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24" w:rsidRDefault="00482E9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2C24" w:rsidRDefault="00482E9B">
      <w:pPr>
        <w:pStyle w:val="PrincipalActRegPage1"/>
      </w:pPr>
      <w:r>
        <w:fldChar w:fldCharType="begin"/>
      </w:r>
      <w:r>
        <w:instrText xml:space="preserve"> STYLEREF "PrincipalAct_Reg"</w:instrText>
      </w:r>
      <w:r>
        <w:fldChar w:fldCharType="separate"/>
      </w:r>
      <w:r w:rsidR="00D2781C">
        <w:rPr>
          <w:noProof/>
        </w:rPr>
        <w:t>Fines, Penalties and Infringement Notices Enforcement Act 1994</w:t>
      </w:r>
      <w:r>
        <w:fldChar w:fldCharType="end"/>
      </w:r>
    </w:p>
    <w:p w:rsidR="00F02C24" w:rsidRDefault="00482E9B">
      <w:pPr>
        <w:pStyle w:val="NameofActRegPage1"/>
        <w:spacing w:before="1800" w:after="4200"/>
        <w:outlineLvl w:val="0"/>
      </w:pPr>
      <w:r>
        <w:fldChar w:fldCharType="begin"/>
      </w:r>
      <w:r>
        <w:instrText xml:space="preserve"> STYLEREF "Name Of Act/Reg"</w:instrText>
      </w:r>
      <w:r>
        <w:fldChar w:fldCharType="separate"/>
      </w:r>
      <w:r w:rsidR="00D2781C">
        <w:rPr>
          <w:noProof/>
        </w:rPr>
        <w:t>Fines, Penalties and Infringement Notices Enforcement Regulations 1994</w:t>
      </w:r>
      <w:r>
        <w:fldChar w:fldCharType="end"/>
      </w:r>
    </w:p>
    <w:p w:rsidR="00F02C24" w:rsidRDefault="00F02C24">
      <w:pPr>
        <w:jc w:val="center"/>
        <w:sectPr w:rsidR="00F02C2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25F3D" w:rsidRDefault="00725F3D">
      <w:pPr>
        <w:pStyle w:val="WA"/>
      </w:pPr>
      <w:r>
        <w:lastRenderedPageBreak/>
        <w:t>Western Australia</w:t>
      </w:r>
    </w:p>
    <w:p w:rsidR="00F02C24" w:rsidRDefault="00482E9B">
      <w:pPr>
        <w:pStyle w:val="NameofActRegPage1"/>
      </w:pPr>
      <w:r>
        <w:fldChar w:fldCharType="begin"/>
      </w:r>
      <w:r>
        <w:instrText xml:space="preserve"> STYLEREF "Name Of Act/Reg"</w:instrText>
      </w:r>
      <w:r>
        <w:fldChar w:fldCharType="separate"/>
      </w:r>
      <w:r w:rsidR="00D2781C">
        <w:rPr>
          <w:noProof/>
        </w:rPr>
        <w:t>Fines, Penalties and Infringement Notices Enforcement Regulations 1994</w:t>
      </w:r>
      <w:r>
        <w:fldChar w:fldCharType="end"/>
      </w:r>
    </w:p>
    <w:p w:rsidR="00F02C24" w:rsidRDefault="00482E9B">
      <w:pPr>
        <w:pStyle w:val="Arrangement"/>
      </w:pPr>
      <w:r>
        <w:t>Contents</w:t>
      </w:r>
    </w:p>
    <w:p w:rsidR="000B2C24" w:rsidRDefault="00482E9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B2C24">
        <w:t>1</w:t>
      </w:r>
      <w:r w:rsidR="000B2C24" w:rsidRPr="00031C8B">
        <w:rPr>
          <w:snapToGrid w:val="0"/>
        </w:rPr>
        <w:t>.</w:t>
      </w:r>
      <w:r w:rsidR="000B2C24" w:rsidRPr="00031C8B">
        <w:rPr>
          <w:snapToGrid w:val="0"/>
        </w:rPr>
        <w:tab/>
        <w:t>Citation</w:t>
      </w:r>
      <w:r w:rsidR="000B2C24">
        <w:tab/>
      </w:r>
      <w:r w:rsidR="000B2C24">
        <w:fldChar w:fldCharType="begin"/>
      </w:r>
      <w:r w:rsidR="000B2C24">
        <w:instrText xml:space="preserve"> PAGEREF _Toc75848404 \h </w:instrText>
      </w:r>
      <w:r w:rsidR="000B2C24">
        <w:fldChar w:fldCharType="separate"/>
      </w:r>
      <w:r w:rsidR="00D2781C">
        <w:t>1</w:t>
      </w:r>
      <w:r w:rsidR="000B2C24">
        <w:fldChar w:fldCharType="end"/>
      </w:r>
    </w:p>
    <w:p w:rsidR="000B2C24" w:rsidRDefault="000B2C24">
      <w:pPr>
        <w:pStyle w:val="TOC8"/>
        <w:rPr>
          <w:rFonts w:asciiTheme="minorHAnsi" w:eastAsiaTheme="minorEastAsia" w:hAnsiTheme="minorHAnsi" w:cstheme="minorBidi"/>
          <w:szCs w:val="22"/>
        </w:rPr>
      </w:pPr>
      <w:r>
        <w:t>2</w:t>
      </w:r>
      <w:r w:rsidRPr="00031C8B">
        <w:rPr>
          <w:snapToGrid w:val="0"/>
        </w:rPr>
        <w:t>.</w:t>
      </w:r>
      <w:r w:rsidRPr="00031C8B">
        <w:rPr>
          <w:snapToGrid w:val="0"/>
        </w:rPr>
        <w:tab/>
        <w:t>Commencement</w:t>
      </w:r>
      <w:r>
        <w:tab/>
      </w:r>
      <w:r>
        <w:fldChar w:fldCharType="begin"/>
      </w:r>
      <w:r>
        <w:instrText xml:space="preserve"> PAGEREF _Toc75848405 \h </w:instrText>
      </w:r>
      <w:r>
        <w:fldChar w:fldCharType="separate"/>
      </w:r>
      <w:r w:rsidR="00D2781C">
        <w:t>1</w:t>
      </w:r>
      <w:r>
        <w:fldChar w:fldCharType="end"/>
      </w:r>
    </w:p>
    <w:p w:rsidR="000B2C24" w:rsidRDefault="000B2C24">
      <w:pPr>
        <w:pStyle w:val="TOC8"/>
        <w:rPr>
          <w:rFonts w:asciiTheme="minorHAnsi" w:eastAsiaTheme="minorEastAsia" w:hAnsiTheme="minorHAnsi" w:cstheme="minorBidi"/>
          <w:szCs w:val="22"/>
        </w:rPr>
      </w:pPr>
      <w:r>
        <w:t>2A.</w:t>
      </w:r>
      <w:r>
        <w:tab/>
        <w:t>Terms used</w:t>
      </w:r>
      <w:r>
        <w:tab/>
      </w:r>
      <w:r>
        <w:fldChar w:fldCharType="begin"/>
      </w:r>
      <w:r>
        <w:instrText xml:space="preserve"> PAGEREF _Toc75848406 \h </w:instrText>
      </w:r>
      <w:r>
        <w:fldChar w:fldCharType="separate"/>
      </w:r>
      <w:r w:rsidR="00D2781C">
        <w:t>1</w:t>
      </w:r>
      <w:r>
        <w:fldChar w:fldCharType="end"/>
      </w:r>
    </w:p>
    <w:p w:rsidR="000B2C24" w:rsidRDefault="000B2C24">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_Toc75848407 \h </w:instrText>
      </w:r>
      <w:r>
        <w:fldChar w:fldCharType="separate"/>
      </w:r>
      <w:r w:rsidR="00D2781C">
        <w:t>1</w:t>
      </w:r>
      <w:r>
        <w:fldChar w:fldCharType="end"/>
      </w:r>
    </w:p>
    <w:p w:rsidR="000B2C24" w:rsidRDefault="000B2C24">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_Toc75848408 \h </w:instrText>
      </w:r>
      <w:r>
        <w:fldChar w:fldCharType="separate"/>
      </w:r>
      <w:r w:rsidR="00D2781C">
        <w:t>2</w:t>
      </w:r>
      <w:r>
        <w:fldChar w:fldCharType="end"/>
      </w:r>
    </w:p>
    <w:p w:rsidR="000B2C24" w:rsidRDefault="000B2C24">
      <w:pPr>
        <w:pStyle w:val="TOC8"/>
        <w:rPr>
          <w:rFonts w:asciiTheme="minorHAnsi" w:eastAsiaTheme="minorEastAsia" w:hAnsiTheme="minorHAnsi" w:cstheme="minorBidi"/>
          <w:szCs w:val="22"/>
        </w:rPr>
      </w:pPr>
      <w:r>
        <w:t>3</w:t>
      </w:r>
      <w:r w:rsidRPr="00031C8B">
        <w:rPr>
          <w:snapToGrid w:val="0"/>
        </w:rPr>
        <w:t>.</w:t>
      </w:r>
      <w:r w:rsidRPr="00031C8B">
        <w:rPr>
          <w:snapToGrid w:val="0"/>
        </w:rPr>
        <w:tab/>
        <w:t>Enactments prescribed for Act Part 3 (Act s. 12)</w:t>
      </w:r>
      <w:r>
        <w:tab/>
      </w:r>
      <w:r>
        <w:fldChar w:fldCharType="begin"/>
      </w:r>
      <w:r>
        <w:instrText xml:space="preserve"> PAGEREF _Toc75848409 \h </w:instrText>
      </w:r>
      <w:r>
        <w:fldChar w:fldCharType="separate"/>
      </w:r>
      <w:r w:rsidR="00D2781C">
        <w:t>3</w:t>
      </w:r>
      <w:r>
        <w:fldChar w:fldCharType="end"/>
      </w:r>
    </w:p>
    <w:p w:rsidR="000B2C24" w:rsidRDefault="000B2C24">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_Toc75848410 \h </w:instrText>
      </w:r>
      <w:r>
        <w:fldChar w:fldCharType="separate"/>
      </w:r>
      <w:r w:rsidR="00D2781C">
        <w:t>3</w:t>
      </w:r>
      <w:r>
        <w:fldChar w:fldCharType="end"/>
      </w:r>
    </w:p>
    <w:p w:rsidR="000B2C24" w:rsidRDefault="000B2C24">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_Toc75848411 \h </w:instrText>
      </w:r>
      <w:r>
        <w:fldChar w:fldCharType="separate"/>
      </w:r>
      <w:r w:rsidR="00D2781C">
        <w:t>3</w:t>
      </w:r>
      <w:r>
        <w:fldChar w:fldCharType="end"/>
      </w:r>
    </w:p>
    <w:p w:rsidR="000B2C24" w:rsidRDefault="000B2C24">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_Toc75848412 \h </w:instrText>
      </w:r>
      <w:r>
        <w:fldChar w:fldCharType="separate"/>
      </w:r>
      <w:r w:rsidR="00D2781C">
        <w:t>4</w:t>
      </w:r>
      <w:r>
        <w:fldChar w:fldCharType="end"/>
      </w:r>
    </w:p>
    <w:p w:rsidR="000B2C24" w:rsidRDefault="000B2C24">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_Toc75848413 \h </w:instrText>
      </w:r>
      <w:r>
        <w:fldChar w:fldCharType="separate"/>
      </w:r>
      <w:r w:rsidR="00D2781C">
        <w:t>4</w:t>
      </w:r>
      <w:r>
        <w:fldChar w:fldCharType="end"/>
      </w:r>
    </w:p>
    <w:p w:rsidR="000B2C24" w:rsidRDefault="000B2C24">
      <w:pPr>
        <w:pStyle w:val="TOC8"/>
        <w:rPr>
          <w:rFonts w:asciiTheme="minorHAnsi" w:eastAsiaTheme="minorEastAsia" w:hAnsiTheme="minorHAnsi" w:cstheme="minorBidi"/>
          <w:szCs w:val="22"/>
        </w:rPr>
      </w:pPr>
      <w:r>
        <w:t>4</w:t>
      </w:r>
      <w:r w:rsidRPr="00031C8B">
        <w:rPr>
          <w:snapToGrid w:val="0"/>
        </w:rPr>
        <w:t>.</w:t>
      </w:r>
      <w:r w:rsidRPr="00031C8B">
        <w:rPr>
          <w:snapToGrid w:val="0"/>
        </w:rPr>
        <w:tab/>
        <w:t xml:space="preserve">Orders and enactments prescribed for definition of </w:t>
      </w:r>
      <w:r w:rsidRPr="00031C8B">
        <w:rPr>
          <w:i/>
          <w:snapToGrid w:val="0"/>
        </w:rPr>
        <w:t xml:space="preserve">fine </w:t>
      </w:r>
      <w:r w:rsidRPr="00031C8B">
        <w:rPr>
          <w:snapToGrid w:val="0"/>
        </w:rPr>
        <w:t>in Act s. 28(1)</w:t>
      </w:r>
      <w:r>
        <w:tab/>
      </w:r>
      <w:r>
        <w:fldChar w:fldCharType="begin"/>
      </w:r>
      <w:r>
        <w:instrText xml:space="preserve"> PAGEREF _Toc75848414 \h </w:instrText>
      </w:r>
      <w:r>
        <w:fldChar w:fldCharType="separate"/>
      </w:r>
      <w:r w:rsidR="00D2781C">
        <w:t>7</w:t>
      </w:r>
      <w:r>
        <w:fldChar w:fldCharType="end"/>
      </w:r>
    </w:p>
    <w:p w:rsidR="000B2C24" w:rsidRDefault="000B2C24">
      <w:pPr>
        <w:pStyle w:val="TOC8"/>
        <w:rPr>
          <w:rFonts w:asciiTheme="minorHAnsi" w:eastAsiaTheme="minorEastAsia" w:hAnsiTheme="minorHAnsi" w:cstheme="minorBidi"/>
          <w:szCs w:val="22"/>
        </w:rPr>
      </w:pPr>
      <w:r>
        <w:t>5</w:t>
      </w:r>
      <w:r w:rsidRPr="00031C8B">
        <w:rPr>
          <w:snapToGrid w:val="0"/>
        </w:rPr>
        <w:t>.</w:t>
      </w:r>
      <w:r w:rsidRPr="00031C8B">
        <w:rPr>
          <w:snapToGrid w:val="0"/>
        </w:rPr>
        <w:tab/>
        <w:t>Enactment prescribed for Act s. 31(b)</w:t>
      </w:r>
      <w:r>
        <w:tab/>
      </w:r>
      <w:r>
        <w:fldChar w:fldCharType="begin"/>
      </w:r>
      <w:r>
        <w:instrText xml:space="preserve"> PAGEREF _Toc75848415 \h </w:instrText>
      </w:r>
      <w:r>
        <w:fldChar w:fldCharType="separate"/>
      </w:r>
      <w:r w:rsidR="00D2781C">
        <w:t>7</w:t>
      </w:r>
      <w:r>
        <w:fldChar w:fldCharType="end"/>
      </w:r>
    </w:p>
    <w:p w:rsidR="000B2C24" w:rsidRDefault="000B2C24">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_Toc75848416 \h </w:instrText>
      </w:r>
      <w:r>
        <w:fldChar w:fldCharType="separate"/>
      </w:r>
      <w:r w:rsidR="00D2781C">
        <w:t>7</w:t>
      </w:r>
      <w:r>
        <w:fldChar w:fldCharType="end"/>
      </w:r>
    </w:p>
    <w:p w:rsidR="000B2C24" w:rsidRDefault="000B2C24">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_Toc75848417 \h </w:instrText>
      </w:r>
      <w:r>
        <w:fldChar w:fldCharType="separate"/>
      </w:r>
      <w:r w:rsidR="00D2781C">
        <w:t>8</w:t>
      </w:r>
      <w:r>
        <w:fldChar w:fldCharType="end"/>
      </w:r>
    </w:p>
    <w:p w:rsidR="000B2C24" w:rsidRDefault="000B2C24">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_Toc75848418 \h </w:instrText>
      </w:r>
      <w:r>
        <w:fldChar w:fldCharType="separate"/>
      </w:r>
      <w:r w:rsidR="00D2781C">
        <w:t>9</w:t>
      </w:r>
      <w:r>
        <w:fldChar w:fldCharType="end"/>
      </w:r>
    </w:p>
    <w:p w:rsidR="000B2C24" w:rsidRDefault="000B2C24">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_Toc75848419 \h </w:instrText>
      </w:r>
      <w:r>
        <w:fldChar w:fldCharType="separate"/>
      </w:r>
      <w:r w:rsidR="00D2781C">
        <w:t>9</w:t>
      </w:r>
      <w:r>
        <w:fldChar w:fldCharType="end"/>
      </w:r>
    </w:p>
    <w:p w:rsidR="000B2C24" w:rsidRDefault="000B2C24">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_Toc75848420 \h </w:instrText>
      </w:r>
      <w:r>
        <w:fldChar w:fldCharType="separate"/>
      </w:r>
      <w:r w:rsidR="00D2781C">
        <w:t>10</w:t>
      </w:r>
      <w:r>
        <w:fldChar w:fldCharType="end"/>
      </w:r>
    </w:p>
    <w:p w:rsidR="000B2C24" w:rsidRDefault="000B2C24">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_Toc75848421 \h </w:instrText>
      </w:r>
      <w:r>
        <w:fldChar w:fldCharType="separate"/>
      </w:r>
      <w:r w:rsidR="00D2781C">
        <w:t>10</w:t>
      </w:r>
      <w:r>
        <w:fldChar w:fldCharType="end"/>
      </w:r>
    </w:p>
    <w:p w:rsidR="000B2C24" w:rsidRDefault="000B2C24">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_Toc75848422 \h </w:instrText>
      </w:r>
      <w:r>
        <w:fldChar w:fldCharType="separate"/>
      </w:r>
      <w:r w:rsidR="00D2781C">
        <w:t>11</w:t>
      </w:r>
      <w:r>
        <w:fldChar w:fldCharType="end"/>
      </w:r>
    </w:p>
    <w:p w:rsidR="000B2C24" w:rsidRDefault="000B2C24">
      <w:pPr>
        <w:pStyle w:val="TOC8"/>
        <w:rPr>
          <w:rFonts w:asciiTheme="minorHAnsi" w:eastAsiaTheme="minorEastAsia" w:hAnsiTheme="minorHAnsi" w:cstheme="minorBidi"/>
          <w:szCs w:val="22"/>
        </w:rPr>
      </w:pPr>
      <w:r>
        <w:t>6A</w:t>
      </w:r>
      <w:r w:rsidRPr="00031C8B">
        <w:rPr>
          <w:snapToGrid w:val="0"/>
        </w:rPr>
        <w:t>.</w:t>
      </w:r>
      <w:r w:rsidRPr="00031C8B">
        <w:rPr>
          <w:snapToGrid w:val="0"/>
        </w:rPr>
        <w:tab/>
        <w:t>Calculation of required hours for WDO (Act s. 50)</w:t>
      </w:r>
      <w:r>
        <w:tab/>
      </w:r>
      <w:r>
        <w:fldChar w:fldCharType="begin"/>
      </w:r>
      <w:r>
        <w:instrText xml:space="preserve"> PAGEREF _Toc75848423 \h </w:instrText>
      </w:r>
      <w:r>
        <w:fldChar w:fldCharType="separate"/>
      </w:r>
      <w:r w:rsidR="00D2781C">
        <w:t>11</w:t>
      </w:r>
      <w:r>
        <w:fldChar w:fldCharType="end"/>
      </w:r>
    </w:p>
    <w:p w:rsidR="000B2C24" w:rsidRDefault="000B2C24">
      <w:pPr>
        <w:pStyle w:val="TOC8"/>
        <w:rPr>
          <w:rFonts w:asciiTheme="minorHAnsi" w:eastAsiaTheme="minorEastAsia" w:hAnsiTheme="minorHAnsi" w:cstheme="minorBidi"/>
          <w:szCs w:val="22"/>
        </w:rPr>
      </w:pPr>
      <w:r>
        <w:t>6B</w:t>
      </w:r>
      <w:r w:rsidRPr="00031C8B">
        <w:rPr>
          <w:snapToGrid w:val="0"/>
        </w:rPr>
        <w:t>.</w:t>
      </w:r>
      <w:r w:rsidRPr="00031C8B">
        <w:rPr>
          <w:snapToGrid w:val="0"/>
        </w:rPr>
        <w:tab/>
        <w:t>Reductions under Act s. 51, how calculated</w:t>
      </w:r>
      <w:r>
        <w:tab/>
      </w:r>
      <w:r>
        <w:fldChar w:fldCharType="begin"/>
      </w:r>
      <w:r>
        <w:instrText xml:space="preserve"> PAGEREF _Toc75848424 \h </w:instrText>
      </w:r>
      <w:r>
        <w:fldChar w:fldCharType="separate"/>
      </w:r>
      <w:r w:rsidR="00D2781C">
        <w:t>11</w:t>
      </w:r>
      <w:r>
        <w:fldChar w:fldCharType="end"/>
      </w:r>
    </w:p>
    <w:p w:rsidR="000B2C24" w:rsidRDefault="000B2C24">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_Toc75848425 \h </w:instrText>
      </w:r>
      <w:r>
        <w:fldChar w:fldCharType="separate"/>
      </w:r>
      <w:r w:rsidR="00D2781C">
        <w:t>12</w:t>
      </w:r>
      <w:r>
        <w:fldChar w:fldCharType="end"/>
      </w:r>
    </w:p>
    <w:p w:rsidR="000B2C24" w:rsidRDefault="000B2C24">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_Toc75848426 \h </w:instrText>
      </w:r>
      <w:r>
        <w:fldChar w:fldCharType="separate"/>
      </w:r>
      <w:r w:rsidR="00D2781C">
        <w:t>12</w:t>
      </w:r>
      <w:r>
        <w:fldChar w:fldCharType="end"/>
      </w:r>
    </w:p>
    <w:p w:rsidR="000B2C24" w:rsidRDefault="000B2C24">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_Toc75848427 \h </w:instrText>
      </w:r>
      <w:r>
        <w:fldChar w:fldCharType="separate"/>
      </w:r>
      <w:r w:rsidR="00D2781C">
        <w:t>12</w:t>
      </w:r>
      <w:r>
        <w:fldChar w:fldCharType="end"/>
      </w:r>
    </w:p>
    <w:p w:rsidR="000B2C24" w:rsidRDefault="000B2C24">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_Toc75848428 \h </w:instrText>
      </w:r>
      <w:r>
        <w:fldChar w:fldCharType="separate"/>
      </w:r>
      <w:r w:rsidR="00D2781C">
        <w:t>13</w:t>
      </w:r>
      <w:r>
        <w:fldChar w:fldCharType="end"/>
      </w:r>
    </w:p>
    <w:p w:rsidR="000B2C24" w:rsidRDefault="000B2C24">
      <w:pPr>
        <w:pStyle w:val="TOC8"/>
        <w:rPr>
          <w:rFonts w:asciiTheme="minorHAnsi" w:eastAsiaTheme="minorEastAsia" w:hAnsiTheme="minorHAnsi" w:cstheme="minorBidi"/>
          <w:szCs w:val="22"/>
        </w:rPr>
      </w:pPr>
      <w:r>
        <w:t>6BAA.</w:t>
      </w:r>
      <w:r>
        <w:tab/>
        <w:t>Amount p</w:t>
      </w:r>
      <w:r w:rsidRPr="00031C8B">
        <w:rPr>
          <w:bCs/>
        </w:rPr>
        <w:t>rescribed for warrant of commitment (</w:t>
      </w:r>
      <w:r w:rsidRPr="00031C8B">
        <w:rPr>
          <w:snapToGrid w:val="0"/>
        </w:rPr>
        <w:t>Act </w:t>
      </w:r>
      <w:r w:rsidRPr="00031C8B">
        <w:rPr>
          <w:bCs/>
        </w:rPr>
        <w:t>s. 53(3))</w:t>
      </w:r>
      <w:r>
        <w:tab/>
      </w:r>
      <w:r>
        <w:fldChar w:fldCharType="begin"/>
      </w:r>
      <w:r>
        <w:instrText xml:space="preserve"> PAGEREF _Toc75848429 \h </w:instrText>
      </w:r>
      <w:r>
        <w:fldChar w:fldCharType="separate"/>
      </w:r>
      <w:r w:rsidR="00D2781C">
        <w:t>13</w:t>
      </w:r>
      <w:r>
        <w:fldChar w:fldCharType="end"/>
      </w:r>
    </w:p>
    <w:p w:rsidR="000B2C24" w:rsidRDefault="000B2C24">
      <w:pPr>
        <w:pStyle w:val="TOC8"/>
        <w:rPr>
          <w:rFonts w:asciiTheme="minorHAnsi" w:eastAsiaTheme="minorEastAsia" w:hAnsiTheme="minorHAnsi" w:cstheme="minorBidi"/>
          <w:szCs w:val="22"/>
        </w:rPr>
      </w:pPr>
      <w:r>
        <w:t>6C.</w:t>
      </w:r>
      <w:r>
        <w:tab/>
        <w:t>Reduction of liability to pay fine where WDO taken to be cancelled (</w:t>
      </w:r>
      <w:r w:rsidRPr="00031C8B">
        <w:rPr>
          <w:i/>
        </w:rPr>
        <w:t xml:space="preserve">Sentencing Act 1995 </w:t>
      </w:r>
      <w:r>
        <w:t>s. 57B(5))</w:t>
      </w:r>
      <w:r>
        <w:tab/>
      </w:r>
      <w:r>
        <w:fldChar w:fldCharType="begin"/>
      </w:r>
      <w:r>
        <w:instrText xml:space="preserve"> PAGEREF _Toc75848430 \h </w:instrText>
      </w:r>
      <w:r>
        <w:fldChar w:fldCharType="separate"/>
      </w:r>
      <w:r w:rsidR="00D2781C">
        <w:t>13</w:t>
      </w:r>
      <w:r>
        <w:fldChar w:fldCharType="end"/>
      </w:r>
    </w:p>
    <w:p w:rsidR="000B2C24" w:rsidRDefault="000B2C24">
      <w:pPr>
        <w:pStyle w:val="TOC8"/>
        <w:rPr>
          <w:rFonts w:asciiTheme="minorHAnsi" w:eastAsiaTheme="minorEastAsia" w:hAnsiTheme="minorHAnsi" w:cstheme="minorBidi"/>
          <w:szCs w:val="22"/>
        </w:rPr>
      </w:pPr>
      <w:r>
        <w:t>7</w:t>
      </w:r>
      <w:r w:rsidRPr="00031C8B">
        <w:rPr>
          <w:snapToGrid w:val="0"/>
        </w:rPr>
        <w:t>.</w:t>
      </w:r>
      <w:r w:rsidRPr="00031C8B">
        <w:rPr>
          <w:snapToGrid w:val="0"/>
        </w:rPr>
        <w:tab/>
        <w:t>States, Territories and courts prescribed (Act s. 59)</w:t>
      </w:r>
      <w:r>
        <w:tab/>
      </w:r>
      <w:r>
        <w:fldChar w:fldCharType="begin"/>
      </w:r>
      <w:r>
        <w:instrText xml:space="preserve"> PAGEREF _Toc75848431 \h </w:instrText>
      </w:r>
      <w:r>
        <w:fldChar w:fldCharType="separate"/>
      </w:r>
      <w:r w:rsidR="00D2781C">
        <w:t>14</w:t>
      </w:r>
      <w:r>
        <w:fldChar w:fldCharType="end"/>
      </w:r>
    </w:p>
    <w:p w:rsidR="000B2C24" w:rsidRDefault="000B2C24">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_Toc75848432 \h </w:instrText>
      </w:r>
      <w:r>
        <w:fldChar w:fldCharType="separate"/>
      </w:r>
      <w:r w:rsidR="00D2781C">
        <w:t>14</w:t>
      </w:r>
      <w:r>
        <w:fldChar w:fldCharType="end"/>
      </w:r>
    </w:p>
    <w:p w:rsidR="000B2C24" w:rsidRDefault="000B2C24">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_Toc75848433 \h </w:instrText>
      </w:r>
      <w:r>
        <w:fldChar w:fldCharType="separate"/>
      </w:r>
      <w:r w:rsidR="00D2781C">
        <w:t>15</w:t>
      </w:r>
      <w:r>
        <w:fldChar w:fldCharType="end"/>
      </w:r>
    </w:p>
    <w:p w:rsidR="000B2C24" w:rsidRDefault="000B2C24">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_Toc75848434 \h </w:instrText>
      </w:r>
      <w:r>
        <w:fldChar w:fldCharType="separate"/>
      </w:r>
      <w:r w:rsidR="00D2781C">
        <w:t>16</w:t>
      </w:r>
      <w:r>
        <w:fldChar w:fldCharType="end"/>
      </w:r>
    </w:p>
    <w:p w:rsidR="000B2C24" w:rsidRDefault="000B2C24">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_Toc75848435 \h </w:instrText>
      </w:r>
      <w:r>
        <w:fldChar w:fldCharType="separate"/>
      </w:r>
      <w:r w:rsidR="00D2781C">
        <w:t>17</w:t>
      </w:r>
      <w:r>
        <w:fldChar w:fldCharType="end"/>
      </w:r>
    </w:p>
    <w:p w:rsidR="000B2C24" w:rsidRDefault="000B2C24">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_Toc75848436 \h </w:instrText>
      </w:r>
      <w:r>
        <w:fldChar w:fldCharType="separate"/>
      </w:r>
      <w:r w:rsidR="00D2781C">
        <w:t>17</w:t>
      </w:r>
      <w:r>
        <w:fldChar w:fldCharType="end"/>
      </w:r>
    </w:p>
    <w:p w:rsidR="000B2C24" w:rsidRDefault="000B2C24">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_Toc75848437 \h </w:instrText>
      </w:r>
      <w:r>
        <w:fldChar w:fldCharType="separate"/>
      </w:r>
      <w:r w:rsidR="00D2781C">
        <w:t>18</w:t>
      </w:r>
      <w:r>
        <w:fldChar w:fldCharType="end"/>
      </w:r>
    </w:p>
    <w:p w:rsidR="000B2C24" w:rsidRDefault="000B2C24">
      <w:pPr>
        <w:pStyle w:val="TOC8"/>
        <w:rPr>
          <w:rFonts w:asciiTheme="minorHAnsi" w:eastAsiaTheme="minorEastAsia" w:hAnsiTheme="minorHAnsi" w:cstheme="minorBidi"/>
          <w:szCs w:val="22"/>
        </w:rPr>
      </w:pPr>
      <w:r>
        <w:t>8A</w:t>
      </w:r>
      <w:r w:rsidRPr="00031C8B">
        <w:rPr>
          <w:snapToGrid w:val="0"/>
        </w:rPr>
        <w:t>.</w:t>
      </w:r>
      <w:r w:rsidRPr="00031C8B">
        <w:rPr>
          <w:snapToGrid w:val="0"/>
        </w:rPr>
        <w:tab/>
        <w:t>Enforcement proceedings after successful application under Act s. 101, 101AA or 101A</w:t>
      </w:r>
      <w:r>
        <w:tab/>
      </w:r>
      <w:r>
        <w:fldChar w:fldCharType="begin"/>
      </w:r>
      <w:r>
        <w:instrText xml:space="preserve"> PAGEREF _Toc75848438 \h </w:instrText>
      </w:r>
      <w:r>
        <w:fldChar w:fldCharType="separate"/>
      </w:r>
      <w:r w:rsidR="00D2781C">
        <w:t>18</w:t>
      </w:r>
      <w:r>
        <w:fldChar w:fldCharType="end"/>
      </w:r>
    </w:p>
    <w:p w:rsidR="000B2C24" w:rsidRDefault="000B2C24">
      <w:pPr>
        <w:pStyle w:val="TOC8"/>
        <w:rPr>
          <w:rFonts w:asciiTheme="minorHAnsi" w:eastAsiaTheme="minorEastAsia" w:hAnsiTheme="minorHAnsi" w:cstheme="minorBidi"/>
          <w:szCs w:val="22"/>
        </w:rPr>
      </w:pPr>
      <w:r>
        <w:t>8B</w:t>
      </w:r>
      <w:r w:rsidRPr="00031C8B">
        <w:rPr>
          <w:snapToGrid w:val="0"/>
        </w:rPr>
        <w:t>.</w:t>
      </w:r>
      <w:r w:rsidRPr="00031C8B">
        <w:rPr>
          <w:snapToGrid w:val="0"/>
        </w:rPr>
        <w:tab/>
        <w:t>Enforcement proceedings after an appeal (Act s. 101B)</w:t>
      </w:r>
      <w:r>
        <w:tab/>
      </w:r>
      <w:r>
        <w:fldChar w:fldCharType="begin"/>
      </w:r>
      <w:r>
        <w:instrText xml:space="preserve"> PAGEREF _Toc75848439 \h </w:instrText>
      </w:r>
      <w:r>
        <w:fldChar w:fldCharType="separate"/>
      </w:r>
      <w:r w:rsidR="00D2781C">
        <w:t>19</w:t>
      </w:r>
      <w:r>
        <w:fldChar w:fldCharType="end"/>
      </w:r>
    </w:p>
    <w:p w:rsidR="000B2C24" w:rsidRDefault="000B2C24">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_Toc75848440 \h </w:instrText>
      </w:r>
      <w:r>
        <w:fldChar w:fldCharType="separate"/>
      </w:r>
      <w:r w:rsidR="00D2781C">
        <w:t>20</w:t>
      </w:r>
      <w:r>
        <w:fldChar w:fldCharType="end"/>
      </w:r>
    </w:p>
    <w:p w:rsidR="000B2C24" w:rsidRDefault="000B2C24">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_Toc75848441 \h </w:instrText>
      </w:r>
      <w:r>
        <w:fldChar w:fldCharType="separate"/>
      </w:r>
      <w:r w:rsidR="00D2781C">
        <w:t>21</w:t>
      </w:r>
      <w:r>
        <w:fldChar w:fldCharType="end"/>
      </w:r>
    </w:p>
    <w:p w:rsidR="000B2C24" w:rsidRDefault="000B2C24">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_Toc75848442 \h </w:instrText>
      </w:r>
      <w:r>
        <w:fldChar w:fldCharType="separate"/>
      </w:r>
      <w:r w:rsidR="00D2781C">
        <w:t>22</w:t>
      </w:r>
      <w:r>
        <w:fldChar w:fldCharType="end"/>
      </w:r>
    </w:p>
    <w:p w:rsidR="000B2C24" w:rsidRDefault="000B2C24">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_Toc75848443 \h </w:instrText>
      </w:r>
      <w:r>
        <w:fldChar w:fldCharType="separate"/>
      </w:r>
      <w:r w:rsidR="00D2781C">
        <w:t>23</w:t>
      </w:r>
      <w:r>
        <w:fldChar w:fldCharType="end"/>
      </w:r>
    </w:p>
    <w:p w:rsidR="000B2C24" w:rsidRDefault="000B2C24">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_Toc75848444 \h </w:instrText>
      </w:r>
      <w:r>
        <w:fldChar w:fldCharType="separate"/>
      </w:r>
      <w:r w:rsidR="00D2781C">
        <w:t>24</w:t>
      </w:r>
      <w:r>
        <w:fldChar w:fldCharType="end"/>
      </w:r>
    </w:p>
    <w:p w:rsidR="000B2C24" w:rsidRDefault="000B2C24">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_Toc75848445 \h </w:instrText>
      </w:r>
      <w:r>
        <w:fldChar w:fldCharType="separate"/>
      </w:r>
      <w:r w:rsidR="00D2781C">
        <w:t>25</w:t>
      </w:r>
      <w:r>
        <w:fldChar w:fldCharType="end"/>
      </w:r>
    </w:p>
    <w:p w:rsidR="000B2C24" w:rsidRDefault="000B2C24">
      <w:pPr>
        <w:pStyle w:val="TOC8"/>
        <w:rPr>
          <w:rFonts w:asciiTheme="minorHAnsi" w:eastAsiaTheme="minorEastAsia" w:hAnsiTheme="minorHAnsi" w:cstheme="minorBidi"/>
          <w:szCs w:val="22"/>
        </w:rPr>
      </w:pPr>
      <w:r>
        <w:t>11</w:t>
      </w:r>
      <w:r w:rsidRPr="00031C8B">
        <w:rPr>
          <w:snapToGrid w:val="0"/>
        </w:rPr>
        <w:t>.</w:t>
      </w:r>
      <w:r w:rsidRPr="00031C8B">
        <w:rPr>
          <w:snapToGrid w:val="0"/>
        </w:rPr>
        <w:tab/>
        <w:t>Methods of payment</w:t>
      </w:r>
      <w:r>
        <w:tab/>
      </w:r>
      <w:r>
        <w:fldChar w:fldCharType="begin"/>
      </w:r>
      <w:r>
        <w:instrText xml:space="preserve"> PAGEREF _Toc75848446 \h </w:instrText>
      </w:r>
      <w:r>
        <w:fldChar w:fldCharType="separate"/>
      </w:r>
      <w:r w:rsidR="00D2781C">
        <w:t>25</w:t>
      </w:r>
      <w:r>
        <w:fldChar w:fldCharType="end"/>
      </w:r>
    </w:p>
    <w:p w:rsidR="000B2C24" w:rsidRDefault="000B2C24">
      <w:pPr>
        <w:pStyle w:val="TOC8"/>
        <w:rPr>
          <w:rFonts w:asciiTheme="minorHAnsi" w:eastAsiaTheme="minorEastAsia" w:hAnsiTheme="minorHAnsi" w:cstheme="minorBidi"/>
          <w:szCs w:val="22"/>
        </w:rPr>
      </w:pPr>
      <w:r>
        <w:t>12</w:t>
      </w:r>
      <w:r w:rsidRPr="00031C8B">
        <w:rPr>
          <w:snapToGrid w:val="0"/>
        </w:rPr>
        <w:t>.</w:t>
      </w:r>
      <w:r w:rsidRPr="00031C8B">
        <w:rPr>
          <w:snapToGrid w:val="0"/>
        </w:rPr>
        <w:tab/>
        <w:t>Forms</w:t>
      </w:r>
      <w:r>
        <w:tab/>
      </w:r>
      <w:r>
        <w:fldChar w:fldCharType="begin"/>
      </w:r>
      <w:r>
        <w:instrText xml:space="preserve"> PAGEREF _Toc75848447 \h </w:instrText>
      </w:r>
      <w:r>
        <w:fldChar w:fldCharType="separate"/>
      </w:r>
      <w:r w:rsidR="00D2781C">
        <w:t>26</w:t>
      </w:r>
      <w:r>
        <w:fldChar w:fldCharType="end"/>
      </w:r>
    </w:p>
    <w:p w:rsidR="000B2C24" w:rsidRDefault="000B2C24">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rsidR="000B2C24" w:rsidRDefault="000B2C24">
      <w:pPr>
        <w:pStyle w:val="TOC2"/>
        <w:tabs>
          <w:tab w:val="right" w:leader="dot" w:pos="7077"/>
        </w:tabs>
        <w:rPr>
          <w:rFonts w:asciiTheme="minorHAnsi" w:eastAsiaTheme="minorEastAsia" w:hAnsiTheme="minorHAnsi" w:cstheme="minorBidi"/>
          <w:b w:val="0"/>
          <w:sz w:val="22"/>
          <w:szCs w:val="22"/>
        </w:rPr>
      </w:pPr>
      <w:r>
        <w:t>Schedule 2 — Enforcement fees</w:t>
      </w:r>
    </w:p>
    <w:p w:rsidR="000B2C24" w:rsidRDefault="000B2C24">
      <w:pPr>
        <w:pStyle w:val="TOC4"/>
        <w:tabs>
          <w:tab w:val="right" w:leader="dot" w:pos="7077"/>
        </w:tabs>
        <w:rPr>
          <w:rFonts w:asciiTheme="minorHAnsi" w:eastAsiaTheme="minorEastAsia" w:hAnsiTheme="minorHAnsi" w:cstheme="minorBidi"/>
          <w:b w:val="0"/>
          <w:szCs w:val="22"/>
        </w:rPr>
      </w:pPr>
      <w:r>
        <w:t>Division 1 — Enforcement fees for Part 3 of the Act</w:t>
      </w:r>
    </w:p>
    <w:p w:rsidR="000B2C24" w:rsidRDefault="000B2C24">
      <w:pPr>
        <w:pStyle w:val="TOC4"/>
        <w:tabs>
          <w:tab w:val="right" w:leader="dot" w:pos="7077"/>
        </w:tabs>
        <w:rPr>
          <w:rFonts w:asciiTheme="minorHAnsi" w:eastAsiaTheme="minorEastAsia" w:hAnsiTheme="minorHAnsi" w:cstheme="minorBidi"/>
          <w:b w:val="0"/>
          <w:szCs w:val="22"/>
        </w:rPr>
      </w:pPr>
      <w:r>
        <w:t>Division 2 — Enforcement fees for Part 4 of the Act</w:t>
      </w:r>
    </w:p>
    <w:p w:rsidR="000B2C24" w:rsidRDefault="000B2C24">
      <w:pPr>
        <w:pStyle w:val="TOC4"/>
        <w:tabs>
          <w:tab w:val="right" w:leader="dot" w:pos="7077"/>
        </w:tabs>
        <w:rPr>
          <w:rFonts w:asciiTheme="minorHAnsi" w:eastAsiaTheme="minorEastAsia" w:hAnsiTheme="minorHAnsi" w:cstheme="minorBidi"/>
          <w:b w:val="0"/>
          <w:szCs w:val="22"/>
        </w:rPr>
      </w:pPr>
      <w:r>
        <w:t>Division 3 — Enforcement fees for Part 7 of the Act</w:t>
      </w:r>
    </w:p>
    <w:p w:rsidR="000B2C24" w:rsidRDefault="000B2C24">
      <w:pPr>
        <w:pStyle w:val="TOC2"/>
        <w:tabs>
          <w:tab w:val="right" w:leader="dot" w:pos="7077"/>
        </w:tabs>
        <w:rPr>
          <w:rFonts w:asciiTheme="minorHAnsi" w:eastAsiaTheme="minorEastAsia" w:hAnsiTheme="minorHAnsi" w:cstheme="minorBidi"/>
          <w:b w:val="0"/>
          <w:sz w:val="22"/>
          <w:szCs w:val="22"/>
        </w:rPr>
      </w:pPr>
      <w:r>
        <w:t>Schedule 3 — Forms</w:t>
      </w:r>
    </w:p>
    <w:p w:rsidR="000B2C24" w:rsidRDefault="000B2C24">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_Toc75848454 \h </w:instrText>
      </w:r>
      <w:r>
        <w:fldChar w:fldCharType="separate"/>
      </w:r>
      <w:r w:rsidR="00D2781C">
        <w:t>34</w:t>
      </w:r>
      <w:r>
        <w:fldChar w:fldCharType="end"/>
      </w:r>
    </w:p>
    <w:p w:rsidR="000B2C24" w:rsidRDefault="000B2C24">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_Toc75848455 \h </w:instrText>
      </w:r>
      <w:r>
        <w:fldChar w:fldCharType="separate"/>
      </w:r>
      <w:r w:rsidR="00D2781C">
        <w:t>35</w:t>
      </w:r>
      <w:r>
        <w:fldChar w:fldCharType="end"/>
      </w:r>
    </w:p>
    <w:p w:rsidR="000B2C24" w:rsidRDefault="000B2C24">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_Toc75848456 \h </w:instrText>
      </w:r>
      <w:r>
        <w:fldChar w:fldCharType="separate"/>
      </w:r>
      <w:r w:rsidR="00D2781C">
        <w:t>36</w:t>
      </w:r>
      <w:r>
        <w:fldChar w:fldCharType="end"/>
      </w:r>
    </w:p>
    <w:p w:rsidR="000B2C24" w:rsidRDefault="000B2C24">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_Toc75848457 \h </w:instrText>
      </w:r>
      <w:r>
        <w:fldChar w:fldCharType="separate"/>
      </w:r>
      <w:r w:rsidR="00D2781C">
        <w:t>38</w:t>
      </w:r>
      <w:r>
        <w:fldChar w:fldCharType="end"/>
      </w:r>
    </w:p>
    <w:p w:rsidR="000B2C24" w:rsidRDefault="000B2C24">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_Toc75848458 \h </w:instrText>
      </w:r>
      <w:r>
        <w:fldChar w:fldCharType="separate"/>
      </w:r>
      <w:r w:rsidR="00D2781C">
        <w:t>40</w:t>
      </w:r>
      <w:r>
        <w:fldChar w:fldCharType="end"/>
      </w:r>
    </w:p>
    <w:p w:rsidR="000B2C24" w:rsidRDefault="000B2C24">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_Toc75848459 \h </w:instrText>
      </w:r>
      <w:r>
        <w:fldChar w:fldCharType="separate"/>
      </w:r>
      <w:r w:rsidR="00D2781C">
        <w:t>42</w:t>
      </w:r>
      <w:r>
        <w:fldChar w:fldCharType="end"/>
      </w:r>
    </w:p>
    <w:p w:rsidR="000B2C24" w:rsidRDefault="000B2C24">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_Toc75848460 \h </w:instrText>
      </w:r>
      <w:r>
        <w:fldChar w:fldCharType="separate"/>
      </w:r>
      <w:r w:rsidR="00D2781C">
        <w:t>44</w:t>
      </w:r>
      <w:r>
        <w:fldChar w:fldCharType="end"/>
      </w:r>
    </w:p>
    <w:p w:rsidR="000B2C24" w:rsidRDefault="000B2C24">
      <w:pPr>
        <w:pStyle w:val="TOC8"/>
        <w:rPr>
          <w:rFonts w:asciiTheme="minorHAnsi" w:eastAsiaTheme="minorEastAsia" w:hAnsiTheme="minorHAnsi" w:cstheme="minorBidi"/>
          <w:szCs w:val="22"/>
        </w:rPr>
      </w:pPr>
      <w:r>
        <w:t>3</w:t>
      </w:r>
      <w:r w:rsidRPr="00031C8B">
        <w:rPr>
          <w:snapToGrid w:val="0"/>
        </w:rPr>
        <w:t>.</w:t>
      </w:r>
      <w:r w:rsidRPr="00031C8B">
        <w:rPr>
          <w:snapToGrid w:val="0"/>
        </w:rPr>
        <w:tab/>
        <w:t xml:space="preserve">Warrant of commitment for the purposes of Act s. 52S(4) and </w:t>
      </w:r>
      <w:r>
        <w:t>Part 5</w:t>
      </w:r>
      <w:r>
        <w:tab/>
      </w:r>
      <w:r>
        <w:fldChar w:fldCharType="begin"/>
      </w:r>
      <w:r>
        <w:instrText xml:space="preserve"> PAGEREF _Toc75848461 \h </w:instrText>
      </w:r>
      <w:r>
        <w:fldChar w:fldCharType="separate"/>
      </w:r>
      <w:r w:rsidR="00D2781C">
        <w:t>45</w:t>
      </w:r>
      <w:r>
        <w:fldChar w:fldCharType="end"/>
      </w:r>
    </w:p>
    <w:p w:rsidR="000B2C24" w:rsidRDefault="000B2C24">
      <w:pPr>
        <w:pStyle w:val="TOC8"/>
        <w:rPr>
          <w:rFonts w:asciiTheme="minorHAnsi" w:eastAsiaTheme="minorEastAsia" w:hAnsiTheme="minorHAnsi" w:cstheme="minorBidi"/>
          <w:szCs w:val="22"/>
        </w:rPr>
      </w:pPr>
      <w:r>
        <w:t>4</w:t>
      </w:r>
      <w:r w:rsidRPr="00031C8B">
        <w:rPr>
          <w:snapToGrid w:val="0"/>
        </w:rPr>
        <w:t>.</w:t>
      </w:r>
      <w:r w:rsidRPr="00031C8B">
        <w:rPr>
          <w:snapToGrid w:val="0"/>
        </w:rPr>
        <w:tab/>
        <w:t>Enforcement warrant for the purposes of Act s. 61</w:t>
      </w:r>
      <w:r>
        <w:tab/>
      </w:r>
      <w:r>
        <w:fldChar w:fldCharType="begin"/>
      </w:r>
      <w:r>
        <w:instrText xml:space="preserve"> PAGEREF _Toc75848462 \h </w:instrText>
      </w:r>
      <w:r>
        <w:fldChar w:fldCharType="separate"/>
      </w:r>
      <w:r w:rsidR="00D2781C">
        <w:t>47</w:t>
      </w:r>
      <w:r>
        <w:fldChar w:fldCharType="end"/>
      </w:r>
    </w:p>
    <w:p w:rsidR="000B2C24" w:rsidRDefault="000B2C24">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_Toc75848463 \h </w:instrText>
      </w:r>
      <w:r>
        <w:fldChar w:fldCharType="separate"/>
      </w:r>
      <w:r w:rsidR="00D2781C">
        <w:t>48</w:t>
      </w:r>
      <w:r>
        <w:fldChar w:fldCharType="end"/>
      </w:r>
    </w:p>
    <w:p w:rsidR="000B2C24" w:rsidRDefault="000B2C24">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_Toc75848464 \h </w:instrText>
      </w:r>
      <w:r>
        <w:fldChar w:fldCharType="separate"/>
      </w:r>
      <w:r w:rsidR="00D2781C">
        <w:t>49</w:t>
      </w:r>
      <w:r>
        <w:fldChar w:fldCharType="end"/>
      </w:r>
    </w:p>
    <w:p w:rsidR="000B2C24" w:rsidRDefault="000B2C24">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_Toc75848465 \h </w:instrText>
      </w:r>
      <w:r>
        <w:fldChar w:fldCharType="separate"/>
      </w:r>
      <w:r w:rsidR="00D2781C">
        <w:t>50</w:t>
      </w:r>
      <w:r>
        <w:fldChar w:fldCharType="end"/>
      </w:r>
    </w:p>
    <w:p w:rsidR="000B2C24" w:rsidRDefault="000B2C24">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_Toc75848466 \h </w:instrText>
      </w:r>
      <w:r>
        <w:fldChar w:fldCharType="separate"/>
      </w:r>
      <w:r w:rsidR="00D2781C">
        <w:t>51</w:t>
      </w:r>
      <w:r>
        <w:fldChar w:fldCharType="end"/>
      </w:r>
    </w:p>
    <w:p w:rsidR="000B2C24" w:rsidRDefault="000B2C24">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_Toc75848467 \h </w:instrText>
      </w:r>
      <w:r>
        <w:fldChar w:fldCharType="separate"/>
      </w:r>
      <w:r w:rsidR="00D2781C">
        <w:t>52</w:t>
      </w:r>
      <w:r>
        <w:fldChar w:fldCharType="end"/>
      </w:r>
    </w:p>
    <w:p w:rsidR="000B2C24" w:rsidRDefault="000B2C24">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_Toc75848468 \h </w:instrText>
      </w:r>
      <w:r>
        <w:fldChar w:fldCharType="separate"/>
      </w:r>
      <w:r w:rsidR="00D2781C">
        <w:t>54</w:t>
      </w:r>
      <w:r>
        <w:fldChar w:fldCharType="end"/>
      </w:r>
    </w:p>
    <w:p w:rsidR="000B2C24" w:rsidRDefault="000B2C24">
      <w:pPr>
        <w:pStyle w:val="TOC2"/>
        <w:tabs>
          <w:tab w:val="right" w:leader="dot" w:pos="7077"/>
        </w:tabs>
        <w:rPr>
          <w:rFonts w:asciiTheme="minorHAnsi" w:eastAsiaTheme="minorEastAsia" w:hAnsiTheme="minorHAnsi" w:cstheme="minorBidi"/>
          <w:b w:val="0"/>
          <w:sz w:val="22"/>
          <w:szCs w:val="22"/>
        </w:rPr>
      </w:pPr>
      <w:r>
        <w:t>Notes</w:t>
      </w:r>
    </w:p>
    <w:p w:rsidR="000B2C24" w:rsidRDefault="000B2C24" w:rsidP="000B2C24">
      <w:pPr>
        <w:pStyle w:val="TOC8"/>
        <w:rPr>
          <w:rFonts w:asciiTheme="minorHAnsi" w:eastAsiaTheme="minorEastAsia" w:hAnsiTheme="minorHAnsi" w:cstheme="minorBidi"/>
          <w:szCs w:val="22"/>
        </w:rPr>
      </w:pPr>
      <w:r>
        <w:tab/>
        <w:t>Compilation table</w:t>
      </w:r>
      <w:r>
        <w:tab/>
      </w:r>
      <w:r>
        <w:fldChar w:fldCharType="begin"/>
      </w:r>
      <w:r>
        <w:instrText xml:space="preserve"> PAGEREF _Toc75848470 \h </w:instrText>
      </w:r>
      <w:r>
        <w:fldChar w:fldCharType="separate"/>
      </w:r>
      <w:r w:rsidR="00D2781C">
        <w:t>56</w:t>
      </w:r>
      <w:r>
        <w:fldChar w:fldCharType="end"/>
      </w:r>
    </w:p>
    <w:p w:rsidR="000B2C24" w:rsidRDefault="000B2C24" w:rsidP="000B2C24">
      <w:pPr>
        <w:pStyle w:val="TOC8"/>
        <w:rPr>
          <w:rFonts w:asciiTheme="minorHAnsi" w:eastAsiaTheme="minorEastAsia" w:hAnsiTheme="minorHAnsi" w:cstheme="minorBidi"/>
          <w:szCs w:val="22"/>
        </w:rPr>
      </w:pPr>
      <w:r>
        <w:tab/>
        <w:t>Other notes</w:t>
      </w:r>
      <w:r>
        <w:tab/>
      </w:r>
      <w:r>
        <w:fldChar w:fldCharType="begin"/>
      </w:r>
      <w:r>
        <w:instrText xml:space="preserve"> PAGEREF _Toc75848471 \h </w:instrText>
      </w:r>
      <w:r>
        <w:fldChar w:fldCharType="separate"/>
      </w:r>
      <w:r w:rsidR="00D2781C">
        <w:t>63</w:t>
      </w:r>
      <w:r>
        <w:fldChar w:fldCharType="end"/>
      </w:r>
    </w:p>
    <w:p w:rsidR="000B2C24" w:rsidRDefault="000B2C24">
      <w:pPr>
        <w:pStyle w:val="TOC2"/>
        <w:tabs>
          <w:tab w:val="right" w:leader="dot" w:pos="7077"/>
        </w:tabs>
        <w:rPr>
          <w:rFonts w:asciiTheme="minorHAnsi" w:eastAsiaTheme="minorEastAsia" w:hAnsiTheme="minorHAnsi" w:cstheme="minorBidi"/>
          <w:b w:val="0"/>
          <w:sz w:val="22"/>
          <w:szCs w:val="22"/>
        </w:rPr>
      </w:pPr>
      <w:r>
        <w:t>Defined terms</w:t>
      </w:r>
    </w:p>
    <w:p w:rsidR="00F02C24" w:rsidRDefault="00482E9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2C24" w:rsidRDefault="00F02C24">
      <w:pPr>
        <w:pStyle w:val="NoteHeading"/>
        <w:sectPr w:rsidR="00F02C2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02C24" w:rsidRDefault="00482E9B">
      <w:pPr>
        <w:pStyle w:val="PrincipalActReg"/>
        <w:spacing w:before="360" w:after="600"/>
        <w:rPr>
          <w:snapToGrid w:val="0"/>
        </w:rPr>
      </w:pPr>
      <w:r>
        <w:rPr>
          <w:snapToGrid w:val="0"/>
        </w:rPr>
        <w:lastRenderedPageBreak/>
        <w:t>Fines, Penalties and Infringement Notices Enforcement Act 1994</w:t>
      </w:r>
    </w:p>
    <w:p w:rsidR="00F02C24" w:rsidRDefault="00482E9B">
      <w:pPr>
        <w:pStyle w:val="NameofActReg"/>
        <w:spacing w:before="680" w:after="680"/>
      </w:pPr>
      <w:r>
        <w:t>Fines, Penalties and Infringement Notices Enforcement Regulations 1994</w:t>
      </w:r>
    </w:p>
    <w:p w:rsidR="00F02C24" w:rsidRDefault="00482E9B">
      <w:pPr>
        <w:pStyle w:val="Heading5"/>
        <w:rPr>
          <w:snapToGrid w:val="0"/>
        </w:rPr>
      </w:pPr>
      <w:bookmarkStart w:id="3" w:name="_Toc75848404"/>
      <w:r>
        <w:rPr>
          <w:rStyle w:val="CharSectno"/>
        </w:rPr>
        <w:t>1</w:t>
      </w:r>
      <w:r>
        <w:rPr>
          <w:snapToGrid w:val="0"/>
        </w:rPr>
        <w:t>.</w:t>
      </w:r>
      <w:r>
        <w:rPr>
          <w:snapToGrid w:val="0"/>
        </w:rPr>
        <w:tab/>
        <w:t>Citation</w:t>
      </w:r>
      <w:bookmarkEnd w:id="3"/>
    </w:p>
    <w:p w:rsidR="00F02C24" w:rsidRDefault="00482E9B">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rsidR="00F02C24" w:rsidRDefault="00482E9B">
      <w:pPr>
        <w:pStyle w:val="Heading5"/>
        <w:rPr>
          <w:snapToGrid w:val="0"/>
        </w:rPr>
      </w:pPr>
      <w:bookmarkStart w:id="4" w:name="_Toc75848405"/>
      <w:r>
        <w:rPr>
          <w:rStyle w:val="CharSectno"/>
        </w:rPr>
        <w:t>2</w:t>
      </w:r>
      <w:r>
        <w:rPr>
          <w:snapToGrid w:val="0"/>
        </w:rPr>
        <w:t>.</w:t>
      </w:r>
      <w:r>
        <w:rPr>
          <w:snapToGrid w:val="0"/>
        </w:rPr>
        <w:tab/>
        <w:t>Commencement</w:t>
      </w:r>
      <w:bookmarkEnd w:id="4"/>
    </w:p>
    <w:p w:rsidR="00F02C24" w:rsidRDefault="00482E9B">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rsidR="00F02C24" w:rsidRDefault="00482E9B">
      <w:pPr>
        <w:pStyle w:val="Heading5"/>
      </w:pPr>
      <w:bookmarkStart w:id="5" w:name="_Toc75848406"/>
      <w:r>
        <w:rPr>
          <w:rStyle w:val="CharSectno"/>
        </w:rPr>
        <w:t>2A</w:t>
      </w:r>
      <w:r>
        <w:t>.</w:t>
      </w:r>
      <w:r>
        <w:tab/>
        <w:t>Terms used</w:t>
      </w:r>
      <w:bookmarkEnd w:id="5"/>
    </w:p>
    <w:p w:rsidR="00F02C24" w:rsidRDefault="00482E9B">
      <w:pPr>
        <w:pStyle w:val="Subsection"/>
      </w:pPr>
      <w:r>
        <w:tab/>
      </w:r>
      <w:r>
        <w:tab/>
        <w:t xml:space="preserve">In these regulations — </w:t>
      </w:r>
    </w:p>
    <w:p w:rsidR="00F02C24" w:rsidRDefault="00482E9B">
      <w:pPr>
        <w:pStyle w:val="Defstart"/>
      </w:pPr>
      <w:r>
        <w:tab/>
      </w:r>
      <w:r>
        <w:rPr>
          <w:rStyle w:val="CharDefText"/>
        </w:rPr>
        <w:t>approved user</w:t>
      </w:r>
      <w:r>
        <w:t xml:space="preserve">, of the ECMS, has the meaning given in the </w:t>
      </w:r>
      <w:r>
        <w:rPr>
          <w:i/>
        </w:rPr>
        <w:t>Criminal Procedure Regulations 2005</w:t>
      </w:r>
      <w:r>
        <w:t xml:space="preserve"> regulation 3(1);</w:t>
      </w:r>
    </w:p>
    <w:p w:rsidR="00F02C24" w:rsidRDefault="00482E9B">
      <w:pPr>
        <w:pStyle w:val="Defstart"/>
      </w:pPr>
      <w:r>
        <w:tab/>
      </w:r>
      <w:r>
        <w:rPr>
          <w:rStyle w:val="CharDefText"/>
        </w:rPr>
        <w:t>ECMS</w:t>
      </w:r>
      <w:r>
        <w:t xml:space="preserve"> means the electronic case management system for the management of proceedings in Western Australian courts and tribunals;</w:t>
      </w:r>
    </w:p>
    <w:p w:rsidR="00F02C24" w:rsidRDefault="00482E9B">
      <w:pPr>
        <w:pStyle w:val="Defstart"/>
      </w:pPr>
      <w:r>
        <w:tab/>
      </w:r>
      <w:r>
        <w:rPr>
          <w:rStyle w:val="CharDefText"/>
        </w:rPr>
        <w:t>section</w:t>
      </w:r>
      <w:r>
        <w:t xml:space="preserve"> means a section of the Act.</w:t>
      </w:r>
    </w:p>
    <w:p w:rsidR="00F02C24" w:rsidRDefault="00482E9B">
      <w:pPr>
        <w:pStyle w:val="Footnotesection"/>
      </w:pPr>
      <w:r>
        <w:tab/>
        <w:t>[Regulation 2A inserted: Gazette 31 Dec 2019 p. 4672; amended: SL 2020/167 r. 4.]</w:t>
      </w:r>
    </w:p>
    <w:p w:rsidR="00F02C24" w:rsidRDefault="00482E9B">
      <w:pPr>
        <w:pStyle w:val="Heading5"/>
      </w:pPr>
      <w:bookmarkStart w:id="6" w:name="_Toc75848407"/>
      <w:r>
        <w:rPr>
          <w:rStyle w:val="CharSectno"/>
        </w:rPr>
        <w:t>2B</w:t>
      </w:r>
      <w:r>
        <w:t>.</w:t>
      </w:r>
      <w:r>
        <w:tab/>
        <w:t>Remote areas designated (Act s. 4B)</w:t>
      </w:r>
      <w:bookmarkEnd w:id="6"/>
    </w:p>
    <w:p w:rsidR="00F02C24" w:rsidRDefault="00482E9B">
      <w:pPr>
        <w:pStyle w:val="Subsection"/>
      </w:pPr>
      <w:r>
        <w:tab/>
        <w:t>(1)</w:t>
      </w:r>
      <w:r>
        <w:tab/>
        <w:t xml:space="preserve">In this regulation — </w:t>
      </w:r>
    </w:p>
    <w:p w:rsidR="00F02C24" w:rsidRDefault="00482E9B">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rsidR="00F02C24" w:rsidRDefault="00482E9B">
      <w:pPr>
        <w:pStyle w:val="Subsection"/>
      </w:pPr>
      <w:r>
        <w:tab/>
        <w:t>(2)</w:t>
      </w:r>
      <w:r>
        <w:tab/>
        <w:t xml:space="preserve">Except as provided in subregulation (3), for the purposes of the Act, an area of the State is designated as a remote area if — </w:t>
      </w:r>
    </w:p>
    <w:p w:rsidR="00F02C24" w:rsidRDefault="00482E9B">
      <w:pPr>
        <w:pStyle w:val="Indenta"/>
      </w:pPr>
      <w:r>
        <w:tab/>
        <w:t>(a)</w:t>
      </w:r>
      <w:r>
        <w:tab/>
        <w:t>the area is classified as “Very Remote Australia”, “Remote Australia”, “Outer Regional Australia” or “Inner Regional Australia” under the ASGS; or</w:t>
      </w:r>
    </w:p>
    <w:p w:rsidR="00F02C24" w:rsidRDefault="00482E9B">
      <w:pPr>
        <w:pStyle w:val="Indenta"/>
      </w:pPr>
      <w:r>
        <w:tab/>
        <w:t>(b)</w:t>
      </w:r>
      <w:r>
        <w:tab/>
        <w:t>the area shares the same postcode as an area referred to in paragraph (a).</w:t>
      </w:r>
    </w:p>
    <w:p w:rsidR="00F02C24" w:rsidRDefault="00482E9B">
      <w:pPr>
        <w:pStyle w:val="Subsection"/>
      </w:pPr>
      <w:r>
        <w:tab/>
        <w:t>(3)</w:t>
      </w:r>
      <w:r>
        <w:tab/>
        <w:t xml:space="preserve">The following areas of the State are not remote areas — </w:t>
      </w:r>
    </w:p>
    <w:p w:rsidR="00F02C24" w:rsidRDefault="00482E9B">
      <w:pPr>
        <w:pStyle w:val="Indenta"/>
      </w:pPr>
      <w:r>
        <w:tab/>
        <w:t>(a)</w:t>
      </w:r>
      <w:r>
        <w:tab/>
        <w:t xml:space="preserve">an area of the State that is located within the metropolitan region (as defined in the </w:t>
      </w:r>
      <w:r>
        <w:rPr>
          <w:i/>
        </w:rPr>
        <w:t>Planning and Development Act 2005</w:t>
      </w:r>
      <w:r>
        <w:t xml:space="preserve"> section 4(1));</w:t>
      </w:r>
    </w:p>
    <w:p w:rsidR="00F02C24" w:rsidRDefault="00482E9B">
      <w:pPr>
        <w:pStyle w:val="Indenta"/>
      </w:pPr>
      <w:r>
        <w:tab/>
        <w:t>(b)</w:t>
      </w:r>
      <w:r>
        <w:tab/>
        <w:t>an area of the State that shares the same postcode as an area referred to in paragraph (a).</w:t>
      </w:r>
    </w:p>
    <w:p w:rsidR="00F02C24" w:rsidRDefault="00482E9B">
      <w:pPr>
        <w:pStyle w:val="Footnotesection"/>
      </w:pPr>
      <w:r>
        <w:tab/>
        <w:t>[Regulation 2B inserted: SL 2020/167 r. 5.]</w:t>
      </w:r>
    </w:p>
    <w:p w:rsidR="00F02C24" w:rsidRDefault="00482E9B">
      <w:pPr>
        <w:pStyle w:val="Heading5"/>
      </w:pPr>
      <w:bookmarkStart w:id="7" w:name="_Toc75848408"/>
      <w:r>
        <w:rPr>
          <w:rStyle w:val="CharSectno"/>
        </w:rPr>
        <w:t>2C</w:t>
      </w:r>
      <w:r>
        <w:t>.</w:t>
      </w:r>
      <w:r>
        <w:tab/>
        <w:t>Service by electronic means (Act s. 5A)</w:t>
      </w:r>
      <w:bookmarkEnd w:id="7"/>
    </w:p>
    <w:p w:rsidR="00F02C24" w:rsidRDefault="00482E9B">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rsidR="00F02C24" w:rsidRDefault="00482E9B">
      <w:pPr>
        <w:pStyle w:val="Subsection"/>
      </w:pPr>
      <w:r>
        <w:tab/>
        <w:t>(2)</w:t>
      </w:r>
      <w:r>
        <w:tab/>
        <w:t xml:space="preserve">Without limiting subregulation (1), the CEO (fines enforcement) may approve the ECMS as an electronic means under that subregulation. </w:t>
      </w:r>
    </w:p>
    <w:p w:rsidR="00F02C24" w:rsidRDefault="00482E9B">
      <w:pPr>
        <w:pStyle w:val="Subsection"/>
      </w:pPr>
      <w:r>
        <w:tab/>
        <w:t>(3)</w:t>
      </w:r>
      <w:r>
        <w:tab/>
        <w:t>This regulation does not apply to the giving to the Registry or the Registrar of a document to which regulation 11A applies.</w:t>
      </w:r>
    </w:p>
    <w:p w:rsidR="00F02C24" w:rsidRDefault="00482E9B">
      <w:pPr>
        <w:pStyle w:val="Footnotesection"/>
      </w:pPr>
      <w:r>
        <w:tab/>
        <w:t>[Regulation 2C inserted: SL 2020/167 r. 5.]</w:t>
      </w:r>
    </w:p>
    <w:p w:rsidR="00F02C24" w:rsidRDefault="00482E9B">
      <w:pPr>
        <w:pStyle w:val="Heading5"/>
        <w:rPr>
          <w:snapToGrid w:val="0"/>
        </w:rPr>
      </w:pPr>
      <w:bookmarkStart w:id="8" w:name="_Toc75848409"/>
      <w:r>
        <w:rPr>
          <w:rStyle w:val="CharSectno"/>
        </w:rPr>
        <w:lastRenderedPageBreak/>
        <w:t>3</w:t>
      </w:r>
      <w:r>
        <w:rPr>
          <w:snapToGrid w:val="0"/>
        </w:rPr>
        <w:t>.</w:t>
      </w:r>
      <w:r>
        <w:rPr>
          <w:snapToGrid w:val="0"/>
        </w:rPr>
        <w:tab/>
        <w:t>Enactments prescribed for Act Part 3 (Act s. 12)</w:t>
      </w:r>
      <w:bookmarkEnd w:id="8"/>
    </w:p>
    <w:p w:rsidR="00F02C24" w:rsidRDefault="00482E9B">
      <w:pPr>
        <w:pStyle w:val="Subsection"/>
        <w:rPr>
          <w:snapToGrid w:val="0"/>
        </w:rPr>
      </w:pPr>
      <w:r>
        <w:rPr>
          <w:snapToGrid w:val="0"/>
        </w:rPr>
        <w:tab/>
      </w:r>
      <w:r>
        <w:rPr>
          <w:snapToGrid w:val="0"/>
        </w:rPr>
        <w:tab/>
        <w:t>Under section 12, the enactments in Schedule 1 are prescribed as enactments to which Part 3 of the Act applies.</w:t>
      </w:r>
    </w:p>
    <w:p w:rsidR="00F02C24" w:rsidRDefault="00482E9B">
      <w:pPr>
        <w:pStyle w:val="Heading5"/>
      </w:pPr>
      <w:bookmarkStart w:id="9" w:name="_Toc75848410"/>
      <w:r>
        <w:rPr>
          <w:rStyle w:val="CharSectno"/>
        </w:rPr>
        <w:t>3AAA</w:t>
      </w:r>
      <w:r>
        <w:t>.</w:t>
      </w:r>
      <w:r>
        <w:tab/>
        <w:t>Enforcement certificates and information under Act s. 16(1)</w:t>
      </w:r>
      <w:bookmarkEnd w:id="9"/>
    </w:p>
    <w:p w:rsidR="00F02C24" w:rsidRDefault="00482E9B">
      <w:pPr>
        <w:pStyle w:val="Subsection"/>
      </w:pPr>
      <w:r>
        <w:tab/>
        <w:t>(1)</w:t>
      </w:r>
      <w:r>
        <w:tab/>
        <w:t>For the purposes of section 16(1)(b), the following information in relation to an infringement notice is prescribed —</w:t>
      </w:r>
    </w:p>
    <w:p w:rsidR="00F02C24" w:rsidRDefault="00482E9B">
      <w:pPr>
        <w:pStyle w:val="Indenta"/>
      </w:pPr>
      <w:r>
        <w:tab/>
        <w:t>(a)</w:t>
      </w:r>
      <w:r>
        <w:tab/>
        <w:t>the name and address of the alleged offender;</w:t>
      </w:r>
    </w:p>
    <w:p w:rsidR="00F02C24" w:rsidRDefault="00482E9B">
      <w:pPr>
        <w:pStyle w:val="Indenta"/>
      </w:pPr>
      <w:r>
        <w:tab/>
        <w:t>(b)</w:t>
      </w:r>
      <w:r>
        <w:tab/>
        <w:t>a description of the alleged offence;</w:t>
      </w:r>
    </w:p>
    <w:p w:rsidR="00F02C24" w:rsidRDefault="00482E9B">
      <w:pPr>
        <w:pStyle w:val="Indenta"/>
      </w:pPr>
      <w:r>
        <w:tab/>
        <w:t>(c)</w:t>
      </w:r>
      <w:r>
        <w:tab/>
        <w:t>the date or dates on which the alleged offence occurred;</w:t>
      </w:r>
    </w:p>
    <w:p w:rsidR="00F02C24" w:rsidRDefault="00482E9B">
      <w:pPr>
        <w:pStyle w:val="Indenta"/>
      </w:pPr>
      <w:r>
        <w:tab/>
        <w:t>(d)</w:t>
      </w:r>
      <w:r>
        <w:tab/>
        <w:t>the location or locations at which the alleged offence occurred;</w:t>
      </w:r>
    </w:p>
    <w:p w:rsidR="00F02C24" w:rsidRDefault="00482E9B">
      <w:pPr>
        <w:pStyle w:val="Indenta"/>
      </w:pPr>
      <w:r>
        <w:tab/>
        <w:t>(e)</w:t>
      </w:r>
      <w:r>
        <w:tab/>
        <w:t>the written law, and the provision of that written law, that creates the alleged offence;</w:t>
      </w:r>
    </w:p>
    <w:p w:rsidR="00F02C24" w:rsidRDefault="00482E9B">
      <w:pPr>
        <w:pStyle w:val="Indenta"/>
      </w:pPr>
      <w:r>
        <w:tab/>
        <w:t>(f)</w:t>
      </w:r>
      <w:r>
        <w:tab/>
        <w:t>the amount of the modified penalty;</w:t>
      </w:r>
    </w:p>
    <w:p w:rsidR="00F02C24" w:rsidRDefault="00482E9B">
      <w:pPr>
        <w:pStyle w:val="Indenta"/>
      </w:pPr>
      <w:r>
        <w:tab/>
        <w:t>(g)</w:t>
      </w:r>
      <w:r>
        <w:tab/>
        <w:t>the infringement notice reference number.</w:t>
      </w:r>
    </w:p>
    <w:p w:rsidR="00F02C24" w:rsidRDefault="00482E9B">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rsidR="00F02C24" w:rsidRDefault="00482E9B">
      <w:pPr>
        <w:pStyle w:val="Footnotesection"/>
      </w:pPr>
      <w:r>
        <w:tab/>
        <w:t>[Regulation 3AAA inserted: SL 2020/167 r. 6.]</w:t>
      </w:r>
    </w:p>
    <w:p w:rsidR="00F02C24" w:rsidRDefault="00482E9B">
      <w:pPr>
        <w:pStyle w:val="Heading5"/>
        <w:tabs>
          <w:tab w:val="clear" w:pos="879"/>
          <w:tab w:val="left" w:pos="993"/>
        </w:tabs>
      </w:pPr>
      <w:bookmarkStart w:id="10" w:name="_Toc75848411"/>
      <w:r>
        <w:rPr>
          <w:rStyle w:val="CharSectno"/>
        </w:rPr>
        <w:t>3AAAA</w:t>
      </w:r>
      <w:r>
        <w:t>.</w:t>
      </w:r>
      <w:r>
        <w:tab/>
        <w:t>Form of request for cancellation of licence suspension order (Act s. 20A)</w:t>
      </w:r>
      <w:bookmarkEnd w:id="10"/>
    </w:p>
    <w:p w:rsidR="00F02C24" w:rsidRDefault="00482E9B">
      <w:pPr>
        <w:pStyle w:val="Subsection"/>
      </w:pPr>
      <w:r>
        <w:tab/>
      </w:r>
      <w:r>
        <w:tab/>
        <w:t xml:space="preserve">A request under section 20A(1) must be — </w:t>
      </w:r>
    </w:p>
    <w:p w:rsidR="00F02C24" w:rsidRDefault="00482E9B">
      <w:pPr>
        <w:pStyle w:val="Indenta"/>
      </w:pPr>
      <w:r>
        <w:tab/>
        <w:t>(a)</w:t>
      </w:r>
      <w:r>
        <w:tab/>
        <w:t>made in a form approved by the Registrar; and</w:t>
      </w:r>
    </w:p>
    <w:p w:rsidR="00F02C24" w:rsidRDefault="00482E9B">
      <w:pPr>
        <w:pStyle w:val="Indenta"/>
      </w:pPr>
      <w:r>
        <w:tab/>
        <w:t>(b)</w:t>
      </w:r>
      <w:r>
        <w:tab/>
        <w:t>accompanied by any documentation or evidence required by that form.</w:t>
      </w:r>
    </w:p>
    <w:p w:rsidR="00F02C24" w:rsidRDefault="00482E9B">
      <w:pPr>
        <w:pStyle w:val="Footnotesection"/>
      </w:pPr>
      <w:r>
        <w:tab/>
        <w:t>[Regulation 3AAAA inserted: SL 2020/167 r. 6.]</w:t>
      </w:r>
    </w:p>
    <w:p w:rsidR="00F02C24" w:rsidRDefault="00482E9B">
      <w:pPr>
        <w:pStyle w:val="Heading5"/>
      </w:pPr>
      <w:bookmarkStart w:id="11" w:name="_Toc75848412"/>
      <w:r>
        <w:rPr>
          <w:rStyle w:val="CharSectno"/>
        </w:rPr>
        <w:lastRenderedPageBreak/>
        <w:t>3AAB</w:t>
      </w:r>
      <w:r>
        <w:t>.</w:t>
      </w:r>
      <w:r>
        <w:tab/>
        <w:t>Notice of withdrawal under Act s. 22(2)</w:t>
      </w:r>
      <w:bookmarkEnd w:id="11"/>
    </w:p>
    <w:p w:rsidR="00F02C24" w:rsidRDefault="00482E9B">
      <w:pPr>
        <w:pStyle w:val="Subsection"/>
        <w:spacing w:before="140"/>
      </w:pPr>
      <w:r>
        <w:tab/>
      </w:r>
      <w:r>
        <w:tab/>
        <w:t>Under section 22(2)(b) a prosecuting authority may, with the consent of the Registrar, give the Registrar a copy of a notice of withdrawal by electronic means in accordance with regulation 11A.</w:t>
      </w:r>
    </w:p>
    <w:p w:rsidR="00F02C24" w:rsidRDefault="00482E9B">
      <w:pPr>
        <w:pStyle w:val="Footnotesection"/>
      </w:pPr>
      <w:r>
        <w:tab/>
        <w:t>[Regulation 3AAB inserted: Gazette 13 Nov 2015 p. 4657.]</w:t>
      </w:r>
    </w:p>
    <w:p w:rsidR="00F02C24" w:rsidRDefault="00482E9B">
      <w:pPr>
        <w:pStyle w:val="Heading5"/>
      </w:pPr>
      <w:bookmarkStart w:id="12" w:name="_Toc75848413"/>
      <w:r>
        <w:rPr>
          <w:rStyle w:val="CharSectno"/>
        </w:rPr>
        <w:t>3AA</w:t>
      </w:r>
      <w:r>
        <w:t>.</w:t>
      </w:r>
      <w:r>
        <w:tab/>
        <w:t>Amount payable under Act s. 22(5)(c)</w:t>
      </w:r>
      <w:bookmarkEnd w:id="12"/>
    </w:p>
    <w:p w:rsidR="00F02C24" w:rsidRDefault="00482E9B">
      <w:pPr>
        <w:pStyle w:val="Subsection"/>
        <w:spacing w:before="140"/>
      </w:pPr>
      <w:r>
        <w:tab/>
        <w:t>(1)</w:t>
      </w:r>
      <w:r>
        <w:tab/>
        <w:t xml:space="preserve">In this regulation — </w:t>
      </w:r>
    </w:p>
    <w:p w:rsidR="00F02C24" w:rsidRDefault="00482E9B">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F02C24" w:rsidRDefault="00482E9B">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rsidR="00F02C24" w:rsidRDefault="00482E9B">
      <w:pPr>
        <w:pStyle w:val="Indenta"/>
        <w:spacing w:before="60"/>
      </w:pPr>
      <w:r>
        <w:tab/>
        <w:t>(a)</w:t>
      </w:r>
      <w:r>
        <w:tab/>
        <w:t>an amount calculated in accordance with subregulation (3); and</w:t>
      </w:r>
    </w:p>
    <w:p w:rsidR="00F02C24" w:rsidRDefault="00482E9B">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rsidR="00F02C24" w:rsidRDefault="00482E9B">
      <w:pPr>
        <w:pStyle w:val="Indenti"/>
        <w:spacing w:before="60"/>
      </w:pPr>
      <w:r>
        <w:tab/>
        <w:t>(i)</w:t>
      </w:r>
      <w:r>
        <w:tab/>
        <w:t>any examination fee under Part 2 Division 8 Subdivision 1 of those regulations;</w:t>
      </w:r>
    </w:p>
    <w:p w:rsidR="00F02C24" w:rsidRDefault="00482E9B">
      <w:pPr>
        <w:pStyle w:val="Indenti"/>
        <w:spacing w:before="60"/>
      </w:pPr>
      <w:r>
        <w:tab/>
        <w:t>(ii)</w:t>
      </w:r>
      <w:r>
        <w:tab/>
        <w:t>any recording fee under regulation 99 of those regulations;</w:t>
      </w:r>
    </w:p>
    <w:p w:rsidR="00F02C24" w:rsidRDefault="00482E9B">
      <w:pPr>
        <w:pStyle w:val="Indenti"/>
      </w:pPr>
      <w:r>
        <w:tab/>
        <w:t>(iii)</w:t>
      </w:r>
      <w:r>
        <w:tab/>
        <w:t>any fee for the issue of number plates under regulation 112 of those regulations;</w:t>
      </w:r>
    </w:p>
    <w:p w:rsidR="00F02C24" w:rsidRDefault="00482E9B">
      <w:pPr>
        <w:pStyle w:val="Indenta"/>
      </w:pPr>
      <w:r>
        <w:tab/>
      </w:r>
      <w:r>
        <w:tab/>
        <w:t>and</w:t>
      </w:r>
    </w:p>
    <w:p w:rsidR="00F02C24" w:rsidRDefault="00482E9B">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rsidR="00F02C24" w:rsidRDefault="00482E9B">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rsidR="00F02C24" w:rsidRDefault="00482E9B">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rsidR="00F02C24" w:rsidRDefault="00482E9B">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rsidR="00F02C24" w:rsidRDefault="00482E9B">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rsidR="00F02C24" w:rsidRDefault="00482E9B">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rsidR="00F02C24" w:rsidRDefault="00482E9B">
      <w:pPr>
        <w:pStyle w:val="Subsection"/>
        <w:keepNext/>
      </w:pPr>
      <w:r>
        <w:tab/>
        <w:t>(3)</w:t>
      </w:r>
      <w:r>
        <w:tab/>
        <w:t xml:space="preserve">For the purposes of subregulation (2)(a), the amount is to be calculated in accordance with the following formula — </w:t>
      </w:r>
    </w:p>
    <w:p w:rsidR="00F02C24" w:rsidRDefault="00482E9B">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5pt;height:32.95pt" o:ole="">
            <v:imagedata r:id="rId21" o:title=""/>
          </v:shape>
          <o:OLEObject Type="Embed" ProgID="Equation.3" ShapeID="_x0000_i1025" DrawAspect="Content" ObjectID="_1686552860" r:id="rId22"/>
        </w:object>
      </w:r>
    </w:p>
    <w:p w:rsidR="00F02C24" w:rsidRDefault="00482E9B">
      <w:pPr>
        <w:pStyle w:val="Subsection"/>
      </w:pPr>
      <w:r>
        <w:tab/>
      </w:r>
      <w:r>
        <w:tab/>
        <w:t xml:space="preserve">where — </w:t>
      </w:r>
    </w:p>
    <w:p w:rsidR="00F02C24" w:rsidRDefault="00482E9B">
      <w:pPr>
        <w:pStyle w:val="MiscellaneousBody"/>
        <w:tabs>
          <w:tab w:val="left" w:pos="910"/>
          <w:tab w:val="left" w:pos="2552"/>
        </w:tabs>
        <w:ind w:left="2552" w:hanging="2552"/>
      </w:pPr>
      <w:r>
        <w:tab/>
        <w:t>licence cost</w:t>
      </w:r>
      <w:r>
        <w:tab/>
        <w:t xml:space="preserve">is the total of — </w:t>
      </w:r>
    </w:p>
    <w:p w:rsidR="00F02C24" w:rsidRDefault="00482E9B">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rsidR="00F02C24" w:rsidRDefault="00482E9B">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rsidR="00F02C24" w:rsidRDefault="00482E9B">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rsidR="00F02C24" w:rsidRDefault="00482E9B">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rsidR="00F02C24" w:rsidRDefault="00482E9B">
      <w:pPr>
        <w:pStyle w:val="Footnotesection"/>
      </w:pPr>
      <w:r>
        <w:tab/>
        <w:t>[Regulation 3AA inserted: Gazette 20 Aug 2013 p. 3878-80; amended: Gazette 10 Feb 2015 p. 609</w:t>
      </w:r>
      <w:r>
        <w:noBreakHyphen/>
        <w:t>10; SL 2020/167 r. 7.]</w:t>
      </w:r>
    </w:p>
    <w:p w:rsidR="00F02C24" w:rsidRDefault="00482E9B">
      <w:pPr>
        <w:pStyle w:val="Ednotesection"/>
      </w:pPr>
      <w:r>
        <w:lastRenderedPageBreak/>
        <w:t>[</w:t>
      </w:r>
      <w:r>
        <w:rPr>
          <w:b/>
        </w:rPr>
        <w:t>3A.</w:t>
      </w:r>
      <w:r>
        <w:tab/>
        <w:t>Deleted: SL 2020/167 r. 8.]</w:t>
      </w:r>
    </w:p>
    <w:p w:rsidR="00F02C24" w:rsidRDefault="00482E9B">
      <w:pPr>
        <w:pStyle w:val="Heading5"/>
        <w:spacing w:before="260"/>
        <w:rPr>
          <w:snapToGrid w:val="0"/>
        </w:rPr>
      </w:pPr>
      <w:bookmarkStart w:id="13" w:name="_Toc7584841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rsidR="00F02C24" w:rsidRDefault="00482E9B">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rsidR="00F02C24" w:rsidRDefault="00482E9B">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rsidR="00F02C24">
        <w:tc>
          <w:tcPr>
            <w:tcW w:w="3259" w:type="dxa"/>
          </w:tcPr>
          <w:p w:rsidR="00F02C24" w:rsidRDefault="00482E9B">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rsidR="00F02C24" w:rsidRDefault="00482E9B">
            <w:pPr>
              <w:pStyle w:val="Table"/>
              <w:keepNext/>
              <w:rPr>
                <w:rFonts w:ascii="Times New Roman Bold Italic" w:hAnsi="Times New Roman Bold Italic"/>
                <w:b/>
                <w:i/>
              </w:rPr>
            </w:pPr>
            <w:r>
              <w:rPr>
                <w:rFonts w:ascii="Times New Roman Bold Italic" w:hAnsi="Times New Roman Bold Italic"/>
                <w:b/>
                <w:i/>
              </w:rPr>
              <w:t>Column 2</w:t>
            </w:r>
          </w:p>
        </w:tc>
      </w:tr>
      <w:tr w:rsidR="00F02C24">
        <w:tc>
          <w:tcPr>
            <w:tcW w:w="3259" w:type="dxa"/>
          </w:tcPr>
          <w:p w:rsidR="00F02C24" w:rsidRDefault="00482E9B">
            <w:pPr>
              <w:pStyle w:val="Table"/>
            </w:pPr>
            <w:r>
              <w:rPr>
                <w:i/>
              </w:rPr>
              <w:t>Workers’ Compensation and Injury Management Act 1981</w:t>
            </w:r>
            <w:r>
              <w:rPr>
                <w:vertAlign w:val="superscript"/>
              </w:rPr>
              <w:t> 1</w:t>
            </w:r>
            <w:r>
              <w:t>, s. 170(2)</w:t>
            </w:r>
          </w:p>
        </w:tc>
        <w:tc>
          <w:tcPr>
            <w:tcW w:w="3261" w:type="dxa"/>
          </w:tcPr>
          <w:p w:rsidR="00F02C24" w:rsidRDefault="00482E9B">
            <w:pPr>
              <w:pStyle w:val="Table"/>
            </w:pPr>
            <w:r>
              <w:t>An order that an employer pay an amount to the General Account.</w:t>
            </w:r>
          </w:p>
        </w:tc>
      </w:tr>
    </w:tbl>
    <w:p w:rsidR="00F02C24" w:rsidRDefault="00482E9B">
      <w:pPr>
        <w:pStyle w:val="Footnotesection"/>
      </w:pPr>
      <w:r>
        <w:tab/>
        <w:t>[Regulation 4 amended: Gazette 4 Aug 2017 p. 4314.]</w:t>
      </w:r>
    </w:p>
    <w:p w:rsidR="00F02C24" w:rsidRDefault="00482E9B">
      <w:pPr>
        <w:pStyle w:val="Heading5"/>
        <w:spacing w:before="260"/>
        <w:rPr>
          <w:snapToGrid w:val="0"/>
        </w:rPr>
      </w:pPr>
      <w:bookmarkStart w:id="14" w:name="_Toc75848415"/>
      <w:r>
        <w:rPr>
          <w:rStyle w:val="CharSectno"/>
        </w:rPr>
        <w:t>5</w:t>
      </w:r>
      <w:r>
        <w:rPr>
          <w:snapToGrid w:val="0"/>
        </w:rPr>
        <w:t>.</w:t>
      </w:r>
      <w:r>
        <w:rPr>
          <w:snapToGrid w:val="0"/>
        </w:rPr>
        <w:tab/>
        <w:t>Enactment prescribed for Act s. 31(b)</w:t>
      </w:r>
      <w:bookmarkEnd w:id="14"/>
    </w:p>
    <w:p w:rsidR="00F02C24" w:rsidRDefault="00482E9B">
      <w:pPr>
        <w:pStyle w:val="Subsection"/>
        <w:spacing w:before="120"/>
        <w:rPr>
          <w:snapToGrid w:val="0"/>
        </w:rPr>
      </w:pPr>
      <w:r>
        <w:rPr>
          <w:snapToGrid w:val="0"/>
        </w:rPr>
        <w:tab/>
      </w:r>
      <w:r>
        <w:rPr>
          <w:snapToGrid w:val="0"/>
        </w:rPr>
        <w:tab/>
        <w:t>For the purposes of section 31(b) this enactment is prescribed:</w:t>
      </w:r>
    </w:p>
    <w:p w:rsidR="00F02C24" w:rsidRDefault="00482E9B">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rsidR="00F02C24" w:rsidRDefault="00482E9B">
      <w:pPr>
        <w:pStyle w:val="Heading5"/>
      </w:pPr>
      <w:bookmarkStart w:id="15" w:name="_Toc75848416"/>
      <w:r>
        <w:rPr>
          <w:rStyle w:val="CharSectno"/>
        </w:rPr>
        <w:t>6</w:t>
      </w:r>
      <w:r>
        <w:t>.</w:t>
      </w:r>
      <w:r>
        <w:tab/>
        <w:t>Applications relating to time to pay orders (Act s. 21B, 21D, 32C and 34)</w:t>
      </w:r>
      <w:bookmarkEnd w:id="15"/>
    </w:p>
    <w:p w:rsidR="00F02C24" w:rsidRDefault="00482E9B">
      <w:pPr>
        <w:pStyle w:val="Subsection"/>
      </w:pPr>
      <w:r>
        <w:tab/>
        <w:t>(1)</w:t>
      </w:r>
      <w:r>
        <w:tab/>
        <w:t xml:space="preserve">This regulation applies to an application — </w:t>
      </w:r>
    </w:p>
    <w:p w:rsidR="00F02C24" w:rsidRDefault="00482E9B">
      <w:pPr>
        <w:pStyle w:val="Indenta"/>
      </w:pPr>
      <w:r>
        <w:tab/>
        <w:t>(a)</w:t>
      </w:r>
      <w:r>
        <w:tab/>
        <w:t>under section 21B(1) for a time to pay order in respect of an infringement notice; or</w:t>
      </w:r>
    </w:p>
    <w:p w:rsidR="00F02C24" w:rsidRDefault="00482E9B">
      <w:pPr>
        <w:pStyle w:val="Indenta"/>
      </w:pPr>
      <w:r>
        <w:tab/>
        <w:t>(b)</w:t>
      </w:r>
      <w:r>
        <w:tab/>
        <w:t>under section 21D(1) to have a time to pay order in respect of an infringement notice amended; or</w:t>
      </w:r>
    </w:p>
    <w:p w:rsidR="00F02C24" w:rsidRDefault="00482E9B">
      <w:pPr>
        <w:pStyle w:val="Indenta"/>
      </w:pPr>
      <w:r>
        <w:tab/>
        <w:t>(c)</w:t>
      </w:r>
      <w:r>
        <w:tab/>
        <w:t>under section 32C(1) for a time to pay order in respect of a fine; or</w:t>
      </w:r>
    </w:p>
    <w:p w:rsidR="00F02C24" w:rsidRDefault="00482E9B">
      <w:pPr>
        <w:pStyle w:val="Indenta"/>
      </w:pPr>
      <w:r>
        <w:tab/>
        <w:t>(d)</w:t>
      </w:r>
      <w:r>
        <w:tab/>
        <w:t>under section 34(1) to have a time to pay order in respect of a fine amended.</w:t>
      </w:r>
    </w:p>
    <w:p w:rsidR="00F02C24" w:rsidRDefault="00482E9B">
      <w:pPr>
        <w:pStyle w:val="Subsection"/>
      </w:pPr>
      <w:r>
        <w:tab/>
        <w:t>(2)</w:t>
      </w:r>
      <w:r>
        <w:tab/>
        <w:t>The application may be made orally or in writing.</w:t>
      </w:r>
    </w:p>
    <w:p w:rsidR="00F02C24" w:rsidRDefault="00482E9B">
      <w:pPr>
        <w:pStyle w:val="Subsection"/>
      </w:pPr>
      <w:r>
        <w:lastRenderedPageBreak/>
        <w:tab/>
        <w:t>(3)</w:t>
      </w:r>
      <w:r>
        <w:tab/>
        <w:t>If the application is made in writing, it must be in a form approved by the Registrar.</w:t>
      </w:r>
    </w:p>
    <w:p w:rsidR="00F02C24" w:rsidRDefault="00482E9B">
      <w:pPr>
        <w:pStyle w:val="Footnotesection"/>
      </w:pPr>
      <w:r>
        <w:tab/>
        <w:t>[Regulation 6 inserted: SL 2020/167 r. 9.]</w:t>
      </w:r>
    </w:p>
    <w:p w:rsidR="00F02C24" w:rsidRDefault="00482E9B">
      <w:pPr>
        <w:pStyle w:val="Heading5"/>
      </w:pPr>
      <w:bookmarkStart w:id="16" w:name="_Toc75848417"/>
      <w:r>
        <w:rPr>
          <w:rStyle w:val="CharSectno"/>
        </w:rPr>
        <w:t>6AA</w:t>
      </w:r>
      <w:r>
        <w:t>.</w:t>
      </w:r>
      <w:r>
        <w:tab/>
        <w:t>Information to be provided for means test (Act s. 21C, 21D, 21E, 33, 34, 35, 47 and 52F)</w:t>
      </w:r>
      <w:bookmarkEnd w:id="16"/>
    </w:p>
    <w:p w:rsidR="00F02C24" w:rsidRDefault="00482E9B">
      <w:pPr>
        <w:pStyle w:val="Subsection"/>
      </w:pPr>
      <w:r>
        <w:tab/>
        <w:t>(1)</w:t>
      </w:r>
      <w:r>
        <w:tab/>
        <w:t xml:space="preserve">This regulation applies to — </w:t>
      </w:r>
    </w:p>
    <w:p w:rsidR="00F02C24" w:rsidRDefault="00482E9B">
      <w:pPr>
        <w:pStyle w:val="Indenta"/>
      </w:pPr>
      <w:r>
        <w:tab/>
        <w:t>(a)</w:t>
      </w:r>
      <w:r>
        <w:tab/>
        <w:t xml:space="preserve">a person who is undergoing a means test under any of the following sections — </w:t>
      </w:r>
    </w:p>
    <w:p w:rsidR="00F02C24" w:rsidRDefault="00482E9B">
      <w:pPr>
        <w:pStyle w:val="Indenti"/>
      </w:pPr>
      <w:r>
        <w:tab/>
        <w:t>(i)</w:t>
      </w:r>
      <w:r>
        <w:tab/>
        <w:t xml:space="preserve">section 21C(1); </w:t>
      </w:r>
    </w:p>
    <w:p w:rsidR="00F02C24" w:rsidRDefault="00482E9B">
      <w:pPr>
        <w:pStyle w:val="Indenti"/>
      </w:pPr>
      <w:r>
        <w:tab/>
        <w:t>(ii)</w:t>
      </w:r>
      <w:r>
        <w:tab/>
        <w:t>section 21D(2);</w:t>
      </w:r>
    </w:p>
    <w:p w:rsidR="00F02C24" w:rsidRDefault="00482E9B">
      <w:pPr>
        <w:pStyle w:val="Indenti"/>
      </w:pPr>
      <w:r>
        <w:tab/>
        <w:t>(iii)</w:t>
      </w:r>
      <w:r>
        <w:tab/>
        <w:t>section 21E(1);</w:t>
      </w:r>
    </w:p>
    <w:p w:rsidR="00F02C24" w:rsidRDefault="00482E9B">
      <w:pPr>
        <w:pStyle w:val="Indenti"/>
      </w:pPr>
      <w:r>
        <w:tab/>
        <w:t>(iv)</w:t>
      </w:r>
      <w:r>
        <w:tab/>
        <w:t>section 33(1);</w:t>
      </w:r>
    </w:p>
    <w:p w:rsidR="00F02C24" w:rsidRDefault="00482E9B">
      <w:pPr>
        <w:pStyle w:val="Indenti"/>
      </w:pPr>
      <w:r>
        <w:tab/>
        <w:t>(v)</w:t>
      </w:r>
      <w:r>
        <w:tab/>
        <w:t>section 34(3);</w:t>
      </w:r>
    </w:p>
    <w:p w:rsidR="00F02C24" w:rsidRDefault="00482E9B">
      <w:pPr>
        <w:pStyle w:val="Indenti"/>
      </w:pPr>
      <w:r>
        <w:tab/>
        <w:t>(vi)</w:t>
      </w:r>
      <w:r>
        <w:tab/>
        <w:t>section 35(1);</w:t>
      </w:r>
    </w:p>
    <w:p w:rsidR="00F02C24" w:rsidRDefault="00482E9B">
      <w:pPr>
        <w:pStyle w:val="Indenti"/>
      </w:pPr>
      <w:r>
        <w:tab/>
        <w:t>(vii)</w:t>
      </w:r>
      <w:r>
        <w:tab/>
        <w:t>section 47(3);</w:t>
      </w:r>
    </w:p>
    <w:p w:rsidR="00F02C24" w:rsidRDefault="00482E9B">
      <w:pPr>
        <w:pStyle w:val="Indenti"/>
      </w:pPr>
      <w:r>
        <w:tab/>
        <w:t>(viii)</w:t>
      </w:r>
      <w:r>
        <w:tab/>
        <w:t>section 52F(2);</w:t>
      </w:r>
    </w:p>
    <w:p w:rsidR="00F02C24" w:rsidRDefault="00482E9B">
      <w:pPr>
        <w:pStyle w:val="Indenta"/>
      </w:pPr>
      <w:r>
        <w:tab/>
      </w:r>
      <w:r>
        <w:tab/>
        <w:t>and</w:t>
      </w:r>
    </w:p>
    <w:p w:rsidR="00F02C24" w:rsidRDefault="00482E9B">
      <w:pPr>
        <w:pStyle w:val="Indenta"/>
      </w:pPr>
      <w:r>
        <w:tab/>
        <w:t>(b)</w:t>
      </w:r>
      <w:r>
        <w:tab/>
        <w:t>a person or body who makes an application under section 52E(1) on behalf of an offender who is required to undertake a means test under section 52F(2).</w:t>
      </w:r>
    </w:p>
    <w:p w:rsidR="00F02C24" w:rsidRDefault="00482E9B">
      <w:pPr>
        <w:pStyle w:val="Subsection"/>
      </w:pPr>
      <w:r>
        <w:tab/>
        <w:t>(2)</w:t>
      </w:r>
      <w:r>
        <w:tab/>
        <w:t xml:space="preserve">For the purposes of the means test, the Registrar may require the person or body to provide information, in the form approved by the Registrar, in relation to the following — </w:t>
      </w:r>
    </w:p>
    <w:p w:rsidR="00F02C24" w:rsidRDefault="00482E9B">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rsidR="00F02C24" w:rsidRDefault="00482E9B">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rsidR="00F02C24" w:rsidRDefault="00482E9B">
      <w:pPr>
        <w:pStyle w:val="Subsection"/>
      </w:pPr>
      <w:r>
        <w:tab/>
        <w:t>(3)</w:t>
      </w:r>
      <w:r>
        <w:tab/>
        <w:t>The Registrar may require the person or body to verify information provided in compliance with a requirement under subregulation (2) by a statutory declaration or by any other means.</w:t>
      </w:r>
    </w:p>
    <w:p w:rsidR="00F02C24" w:rsidRDefault="00482E9B">
      <w:pPr>
        <w:pStyle w:val="Subsection"/>
      </w:pPr>
      <w:r>
        <w:tab/>
        <w:t>(4)</w:t>
      </w:r>
      <w:r>
        <w:tab/>
        <w:t xml:space="preserve">The person or body commits an offence if, in compliance or purported compliance with a requirement under subregulation (2), the person or body — </w:t>
      </w:r>
    </w:p>
    <w:p w:rsidR="00F02C24" w:rsidRDefault="00482E9B">
      <w:pPr>
        <w:pStyle w:val="Indenta"/>
      </w:pPr>
      <w:r>
        <w:tab/>
        <w:t>(a)</w:t>
      </w:r>
      <w:r>
        <w:tab/>
        <w:t>provides any statement, information, document or other evidence that the person or body knows is false or misleading in a material particular; or</w:t>
      </w:r>
    </w:p>
    <w:p w:rsidR="00F02C24" w:rsidRDefault="00482E9B">
      <w:pPr>
        <w:pStyle w:val="Indenta"/>
      </w:pPr>
      <w:r>
        <w:tab/>
        <w:t>(b)</w:t>
      </w:r>
      <w:r>
        <w:tab/>
        <w:t>omits anything without which a statement, information, document or other evidence provided is, to the person’s or body’s knowledge, misleading in a material particular.</w:t>
      </w:r>
    </w:p>
    <w:p w:rsidR="00F02C24" w:rsidRDefault="00482E9B">
      <w:pPr>
        <w:pStyle w:val="Penstart"/>
      </w:pPr>
      <w:r>
        <w:tab/>
        <w:t>Penalty for this subregulation: a fine of $2 000.</w:t>
      </w:r>
    </w:p>
    <w:p w:rsidR="00F02C24" w:rsidRDefault="00482E9B">
      <w:pPr>
        <w:pStyle w:val="Footnotesection"/>
      </w:pPr>
      <w:r>
        <w:tab/>
        <w:t>[Regulation 6AA inserted: SL 2020/167 r. 9.]</w:t>
      </w:r>
    </w:p>
    <w:p w:rsidR="00F02C24" w:rsidRDefault="00482E9B">
      <w:pPr>
        <w:pStyle w:val="Heading5"/>
      </w:pPr>
      <w:bookmarkStart w:id="17" w:name="_Toc75848418"/>
      <w:r>
        <w:rPr>
          <w:rStyle w:val="CharSectno"/>
        </w:rPr>
        <w:t>6AB</w:t>
      </w:r>
      <w:r>
        <w:t>.</w:t>
      </w:r>
      <w:r>
        <w:tab/>
        <w:t>Form of request for cancellation of licence suspension order (Act s. 44A)</w:t>
      </w:r>
      <w:bookmarkEnd w:id="17"/>
    </w:p>
    <w:p w:rsidR="00F02C24" w:rsidRDefault="00482E9B">
      <w:pPr>
        <w:pStyle w:val="Subsection"/>
      </w:pPr>
      <w:r>
        <w:tab/>
      </w:r>
      <w:r>
        <w:tab/>
        <w:t xml:space="preserve">A request under section 44A(1) must be — </w:t>
      </w:r>
    </w:p>
    <w:p w:rsidR="00F02C24" w:rsidRDefault="00482E9B">
      <w:pPr>
        <w:pStyle w:val="Indenta"/>
      </w:pPr>
      <w:r>
        <w:tab/>
        <w:t>(a)</w:t>
      </w:r>
      <w:r>
        <w:tab/>
        <w:t>made in a form approved by the Registrar; and</w:t>
      </w:r>
    </w:p>
    <w:p w:rsidR="00F02C24" w:rsidRDefault="00482E9B">
      <w:pPr>
        <w:pStyle w:val="Indenta"/>
      </w:pPr>
      <w:r>
        <w:tab/>
        <w:t>(b)</w:t>
      </w:r>
      <w:r>
        <w:tab/>
        <w:t>accompanied by any documentation or evidence required by that form.</w:t>
      </w:r>
    </w:p>
    <w:p w:rsidR="00F02C24" w:rsidRDefault="00482E9B">
      <w:pPr>
        <w:pStyle w:val="Footnotesection"/>
      </w:pPr>
      <w:r>
        <w:tab/>
        <w:t>[Regulation 6AB inserted: SL 2020/167 r. 9.]</w:t>
      </w:r>
    </w:p>
    <w:p w:rsidR="00F02C24" w:rsidRDefault="00482E9B">
      <w:pPr>
        <w:pStyle w:val="Heading5"/>
      </w:pPr>
      <w:bookmarkStart w:id="18" w:name="_Toc75848419"/>
      <w:r>
        <w:rPr>
          <w:rStyle w:val="CharSectno"/>
        </w:rPr>
        <w:t>6AC</w:t>
      </w:r>
      <w:r>
        <w:t>.</w:t>
      </w:r>
      <w:r>
        <w:tab/>
        <w:t>Maximum number of work and development instruments (Act s. 46D)</w:t>
      </w:r>
      <w:bookmarkEnd w:id="18"/>
    </w:p>
    <w:p w:rsidR="00F02C24" w:rsidRDefault="00482E9B">
      <w:pPr>
        <w:pStyle w:val="Subsection"/>
      </w:pPr>
      <w:r>
        <w:tab/>
      </w:r>
      <w:r>
        <w:tab/>
        <w:t>For the purposes of section 46D(2), the maximum number of work and development instruments is 20.</w:t>
      </w:r>
    </w:p>
    <w:p w:rsidR="00F02C24" w:rsidRDefault="00482E9B">
      <w:pPr>
        <w:pStyle w:val="Footnotesection"/>
      </w:pPr>
      <w:r>
        <w:tab/>
        <w:t>[Regulation 6AC inserted: SL 2020/167 r. 10.]</w:t>
      </w:r>
    </w:p>
    <w:p w:rsidR="00F02C24" w:rsidRDefault="00482E9B">
      <w:pPr>
        <w:pStyle w:val="Heading5"/>
      </w:pPr>
      <w:bookmarkStart w:id="19" w:name="_Toc75848420"/>
      <w:r>
        <w:rPr>
          <w:rStyle w:val="CharSectno"/>
        </w:rPr>
        <w:lastRenderedPageBreak/>
        <w:t>6AD</w:t>
      </w:r>
      <w:r>
        <w:t>.</w:t>
      </w:r>
      <w:r>
        <w:tab/>
        <w:t>Publishing of guidelines in relation to WDPs (Act s. 46L)</w:t>
      </w:r>
      <w:bookmarkEnd w:id="19"/>
    </w:p>
    <w:p w:rsidR="00F02C24" w:rsidRDefault="00482E9B">
      <w:pPr>
        <w:pStyle w:val="Subsection"/>
      </w:pPr>
      <w:r>
        <w:tab/>
      </w:r>
      <w:r>
        <w:tab/>
        <w:t>For the purposes of section 46L(4), guidelines issued under section 46L, and any amendment or revocation of those guidelines, must be published on the Registrar’s website.</w:t>
      </w:r>
    </w:p>
    <w:p w:rsidR="00F02C24" w:rsidRDefault="00482E9B">
      <w:pPr>
        <w:pStyle w:val="Footnotesection"/>
      </w:pPr>
      <w:r>
        <w:tab/>
        <w:t>[Regulation 6AD inserted: SL 2020/167 r. 10.]</w:t>
      </w:r>
    </w:p>
    <w:p w:rsidR="00F02C24" w:rsidRDefault="00482E9B">
      <w:pPr>
        <w:pStyle w:val="Heading5"/>
      </w:pPr>
      <w:bookmarkStart w:id="20" w:name="_Toc75848421"/>
      <w:r>
        <w:rPr>
          <w:rStyle w:val="CharSectno"/>
        </w:rPr>
        <w:t>6AE</w:t>
      </w:r>
      <w:r>
        <w:t>.</w:t>
      </w:r>
      <w:r>
        <w:tab/>
        <w:t>Rates to be used to assign value to activities (Act s. 46N)</w:t>
      </w:r>
      <w:bookmarkEnd w:id="20"/>
    </w:p>
    <w:p w:rsidR="00F02C24" w:rsidRDefault="00482E9B">
      <w:pPr>
        <w:pStyle w:val="Subsection"/>
      </w:pPr>
      <w:r>
        <w:tab/>
        <w:t>(1)</w:t>
      </w:r>
      <w:r>
        <w:tab/>
        <w:t>The rate to be used to assign a value to each part of an activity undertaken under a WDP of a kind described in Column 1 of the Table is the rate set out opposite the activity in Column 2.</w:t>
      </w:r>
    </w:p>
    <w:p w:rsidR="00F02C24" w:rsidRDefault="00482E9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rsidR="00F02C24">
        <w:trPr>
          <w:cantSplit/>
          <w:tblHeader/>
        </w:trPr>
        <w:tc>
          <w:tcPr>
            <w:tcW w:w="3799" w:type="dxa"/>
            <w:noWrap/>
          </w:tcPr>
          <w:p w:rsidR="00F02C24" w:rsidRDefault="00482E9B">
            <w:pPr>
              <w:pStyle w:val="TableNAm"/>
              <w:jc w:val="center"/>
              <w:rPr>
                <w:b/>
                <w:bCs/>
              </w:rPr>
            </w:pPr>
            <w:r>
              <w:rPr>
                <w:b/>
                <w:bCs/>
              </w:rPr>
              <w:t>Column 1</w:t>
            </w:r>
          </w:p>
          <w:p w:rsidR="00F02C24" w:rsidRDefault="00482E9B">
            <w:pPr>
              <w:pStyle w:val="TableNAm"/>
              <w:jc w:val="center"/>
              <w:rPr>
                <w:b/>
                <w:bCs/>
              </w:rPr>
            </w:pPr>
            <w:r>
              <w:rPr>
                <w:b/>
                <w:bCs/>
              </w:rPr>
              <w:t>Activity</w:t>
            </w:r>
          </w:p>
        </w:tc>
        <w:tc>
          <w:tcPr>
            <w:tcW w:w="2268" w:type="dxa"/>
            <w:noWrap/>
          </w:tcPr>
          <w:p w:rsidR="00F02C24" w:rsidRDefault="00482E9B">
            <w:pPr>
              <w:pStyle w:val="TableNAm"/>
              <w:jc w:val="center"/>
              <w:rPr>
                <w:b/>
                <w:bCs/>
              </w:rPr>
            </w:pPr>
            <w:r>
              <w:rPr>
                <w:b/>
                <w:bCs/>
              </w:rPr>
              <w:t>Column 2</w:t>
            </w:r>
          </w:p>
          <w:p w:rsidR="00F02C24" w:rsidRDefault="00482E9B">
            <w:pPr>
              <w:pStyle w:val="TableNAm"/>
              <w:jc w:val="center"/>
              <w:rPr>
                <w:b/>
                <w:bCs/>
              </w:rPr>
            </w:pPr>
            <w:r>
              <w:rPr>
                <w:b/>
                <w:bCs/>
              </w:rPr>
              <w:t>Rate per hour of activity undertaken</w:t>
            </w:r>
          </w:p>
        </w:tc>
      </w:tr>
      <w:tr w:rsidR="00F02C24">
        <w:trPr>
          <w:cantSplit/>
        </w:trPr>
        <w:tc>
          <w:tcPr>
            <w:tcW w:w="3799" w:type="dxa"/>
            <w:noWrap/>
          </w:tcPr>
          <w:p w:rsidR="00F02C24" w:rsidRDefault="00482E9B">
            <w:pPr>
              <w:pStyle w:val="TableNAm"/>
            </w:pPr>
            <w:r>
              <w:t>Unpaid work</w:t>
            </w:r>
          </w:p>
        </w:tc>
        <w:tc>
          <w:tcPr>
            <w:tcW w:w="2268" w:type="dxa"/>
            <w:noWrap/>
          </w:tcPr>
          <w:p w:rsidR="00F02C24" w:rsidRDefault="00482E9B">
            <w:pPr>
              <w:pStyle w:val="TableNAm"/>
              <w:jc w:val="center"/>
            </w:pPr>
            <w:r>
              <w:t>$50</w:t>
            </w:r>
          </w:p>
        </w:tc>
      </w:tr>
      <w:tr w:rsidR="00F02C24">
        <w:trPr>
          <w:cantSplit/>
        </w:trPr>
        <w:tc>
          <w:tcPr>
            <w:tcW w:w="3799" w:type="dxa"/>
            <w:noWrap/>
          </w:tcPr>
          <w:p w:rsidR="00F02C24" w:rsidRDefault="00482E9B">
            <w:pPr>
              <w:pStyle w:val="TableNAm"/>
            </w:pPr>
            <w:r>
              <w:t>Medical or mental health treatment</w:t>
            </w:r>
          </w:p>
        </w:tc>
        <w:tc>
          <w:tcPr>
            <w:tcW w:w="2268" w:type="dxa"/>
            <w:noWrap/>
          </w:tcPr>
          <w:p w:rsidR="00F02C24" w:rsidRDefault="00482E9B">
            <w:pPr>
              <w:pStyle w:val="TableNAm"/>
              <w:jc w:val="center"/>
            </w:pPr>
            <w:r>
              <w:t>$70</w:t>
            </w:r>
          </w:p>
        </w:tc>
      </w:tr>
      <w:tr w:rsidR="00F02C24">
        <w:trPr>
          <w:cantSplit/>
        </w:trPr>
        <w:tc>
          <w:tcPr>
            <w:tcW w:w="3799" w:type="dxa"/>
            <w:noWrap/>
          </w:tcPr>
          <w:p w:rsidR="00F02C24" w:rsidRDefault="00482E9B">
            <w:pPr>
              <w:pStyle w:val="TableNAm"/>
            </w:pPr>
            <w:r>
              <w:t>Educational, vocational or personal development course</w:t>
            </w:r>
          </w:p>
        </w:tc>
        <w:tc>
          <w:tcPr>
            <w:tcW w:w="2268" w:type="dxa"/>
            <w:noWrap/>
          </w:tcPr>
          <w:p w:rsidR="00F02C24" w:rsidRDefault="00482E9B">
            <w:pPr>
              <w:pStyle w:val="TableNAm"/>
              <w:jc w:val="center"/>
            </w:pPr>
            <w:r>
              <w:t>$70</w:t>
            </w:r>
          </w:p>
        </w:tc>
      </w:tr>
      <w:tr w:rsidR="00F02C24">
        <w:trPr>
          <w:cantSplit/>
        </w:trPr>
        <w:tc>
          <w:tcPr>
            <w:tcW w:w="3799" w:type="dxa"/>
            <w:noWrap/>
          </w:tcPr>
          <w:p w:rsidR="00F02C24" w:rsidRDefault="00482E9B">
            <w:pPr>
              <w:pStyle w:val="TableNAm"/>
            </w:pPr>
            <w:r>
              <w:t>Treatment for an alcohol or drug use problem</w:t>
            </w:r>
          </w:p>
        </w:tc>
        <w:tc>
          <w:tcPr>
            <w:tcW w:w="2268" w:type="dxa"/>
            <w:noWrap/>
          </w:tcPr>
          <w:p w:rsidR="00F02C24" w:rsidRDefault="00482E9B">
            <w:pPr>
              <w:pStyle w:val="TableNAm"/>
              <w:jc w:val="center"/>
            </w:pPr>
            <w:r>
              <w:t>$70</w:t>
            </w:r>
          </w:p>
        </w:tc>
      </w:tr>
      <w:tr w:rsidR="00F02C24">
        <w:trPr>
          <w:cantSplit/>
        </w:trPr>
        <w:tc>
          <w:tcPr>
            <w:tcW w:w="3799" w:type="dxa"/>
            <w:noWrap/>
          </w:tcPr>
          <w:p w:rsidR="00F02C24" w:rsidRDefault="00482E9B">
            <w:pPr>
              <w:pStyle w:val="TableNAm"/>
            </w:pPr>
            <w:r>
              <w:t>Mentoring programme</w:t>
            </w:r>
          </w:p>
        </w:tc>
        <w:tc>
          <w:tcPr>
            <w:tcW w:w="2268" w:type="dxa"/>
            <w:noWrap/>
          </w:tcPr>
          <w:p w:rsidR="00F02C24" w:rsidRDefault="00482E9B">
            <w:pPr>
              <w:pStyle w:val="TableNAm"/>
              <w:jc w:val="center"/>
            </w:pPr>
            <w:r>
              <w:t>$70</w:t>
            </w:r>
          </w:p>
        </w:tc>
      </w:tr>
    </w:tbl>
    <w:p w:rsidR="00F02C24" w:rsidRDefault="00482E9B">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rsidR="00F02C24" w:rsidRDefault="00482E9B">
      <w:pPr>
        <w:pStyle w:val="Footnotesection"/>
      </w:pPr>
      <w:r>
        <w:tab/>
        <w:t>[Regulation 6AE inserted: SL 2020/167 r. 10.]</w:t>
      </w:r>
    </w:p>
    <w:p w:rsidR="00F02C24" w:rsidRDefault="00482E9B">
      <w:pPr>
        <w:pStyle w:val="Heading5"/>
      </w:pPr>
      <w:bookmarkStart w:id="21" w:name="_Toc75848422"/>
      <w:r>
        <w:rPr>
          <w:rStyle w:val="CharSectno"/>
        </w:rPr>
        <w:lastRenderedPageBreak/>
        <w:t>6AF</w:t>
      </w:r>
      <w:r>
        <w:t>.</w:t>
      </w:r>
      <w:r>
        <w:tab/>
        <w:t>False or misleading information</w:t>
      </w:r>
      <w:bookmarkEnd w:id="21"/>
    </w:p>
    <w:p w:rsidR="00F02C24" w:rsidRDefault="00482E9B">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rsidR="00F02C24" w:rsidRDefault="00482E9B">
      <w:pPr>
        <w:pStyle w:val="Indenta"/>
      </w:pPr>
      <w:r>
        <w:tab/>
        <w:t>(a)</w:t>
      </w:r>
      <w:r>
        <w:tab/>
        <w:t>provides to the Registrar or the CEO (fines enforcement) any statement, information, document or other evidence that the approved sponsor knows is false or misleading in a material particular; or</w:t>
      </w:r>
    </w:p>
    <w:p w:rsidR="00F02C24" w:rsidRDefault="00482E9B">
      <w:pPr>
        <w:pStyle w:val="Indenta"/>
      </w:pPr>
      <w:r>
        <w:tab/>
        <w:t>(b)</w:t>
      </w:r>
      <w:r>
        <w:tab/>
        <w:t>omits anything without which a statement, information, document or other evidence provided to the Registrar or the CEO (fines enforcement) is, to the approved sponsor’s knowledge, misleading in a material particular.</w:t>
      </w:r>
    </w:p>
    <w:p w:rsidR="00F02C24" w:rsidRDefault="00482E9B">
      <w:pPr>
        <w:pStyle w:val="Penstart"/>
      </w:pPr>
      <w:r>
        <w:tab/>
        <w:t>Penalty: a fine of $2 000.</w:t>
      </w:r>
    </w:p>
    <w:p w:rsidR="00F02C24" w:rsidRDefault="00482E9B">
      <w:pPr>
        <w:pStyle w:val="Footnotesection"/>
      </w:pPr>
      <w:r>
        <w:tab/>
        <w:t>[Regulation 6AF inserted: SL 2020/167 r. 10.]</w:t>
      </w:r>
    </w:p>
    <w:p w:rsidR="00F02C24" w:rsidRDefault="00482E9B">
      <w:pPr>
        <w:pStyle w:val="Heading5"/>
        <w:rPr>
          <w:snapToGrid w:val="0"/>
        </w:rPr>
      </w:pPr>
      <w:bookmarkStart w:id="22" w:name="_Toc75848423"/>
      <w:r>
        <w:rPr>
          <w:rStyle w:val="CharSectno"/>
        </w:rPr>
        <w:t>6A</w:t>
      </w:r>
      <w:r>
        <w:rPr>
          <w:snapToGrid w:val="0"/>
        </w:rPr>
        <w:t>.</w:t>
      </w:r>
      <w:r>
        <w:rPr>
          <w:snapToGrid w:val="0"/>
        </w:rPr>
        <w:tab/>
        <w:t>Calculation of required hours for WDO (Act s. 50)</w:t>
      </w:r>
      <w:bookmarkEnd w:id="22"/>
    </w:p>
    <w:p w:rsidR="00F02C24" w:rsidRDefault="00482E9B">
      <w:pPr>
        <w:pStyle w:val="Subsection"/>
        <w:keepNext/>
        <w:rPr>
          <w:snapToGrid w:val="0"/>
        </w:rPr>
      </w:pPr>
      <w:r>
        <w:rPr>
          <w:snapToGrid w:val="0"/>
        </w:rPr>
        <w:tab/>
        <w:t>(1)</w:t>
      </w:r>
      <w:r>
        <w:rPr>
          <w:snapToGrid w:val="0"/>
        </w:rPr>
        <w:tab/>
        <w:t>The required hours in a WDO are to be calculated as —</w:t>
      </w:r>
    </w:p>
    <w:p w:rsidR="00F02C24" w:rsidRDefault="00482E9B">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rsidR="00F02C24" w:rsidRDefault="00482E9B">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rsidR="00F02C24" w:rsidRDefault="00482E9B">
      <w:pPr>
        <w:pStyle w:val="Subsection"/>
        <w:rPr>
          <w:snapToGrid w:val="0"/>
        </w:rPr>
      </w:pPr>
      <w:r>
        <w:rPr>
          <w:snapToGrid w:val="0"/>
        </w:rPr>
        <w:tab/>
      </w:r>
      <w:r>
        <w:rPr>
          <w:snapToGrid w:val="0"/>
        </w:rPr>
        <w:tab/>
        <w:t xml:space="preserve">and so on, increasing in units of up to </w:t>
      </w:r>
      <w:r>
        <w:t>$300</w:t>
      </w:r>
      <w:r>
        <w:rPr>
          <w:snapToGrid w:val="0"/>
        </w:rPr>
        <w:t>.</w:t>
      </w:r>
    </w:p>
    <w:p w:rsidR="00F02C24" w:rsidRDefault="00482E9B">
      <w:pPr>
        <w:pStyle w:val="Ednotesubsection"/>
      </w:pPr>
      <w:r>
        <w:tab/>
        <w:t>[(2)</w:t>
      </w:r>
      <w:r>
        <w:tab/>
        <w:t>deleted]</w:t>
      </w:r>
    </w:p>
    <w:p w:rsidR="00F02C24" w:rsidRDefault="00482E9B">
      <w:pPr>
        <w:pStyle w:val="Footnotesection"/>
      </w:pPr>
      <w:r>
        <w:tab/>
        <w:t>[Regulation 6A inserted: Gazette 30 Jun 1995 p. 2637; amended: Gazette 12 Mar 1999 p. 1163; 9 Sep 2005 p. 4156; SL 2020/167 r. 11.]</w:t>
      </w:r>
    </w:p>
    <w:p w:rsidR="00F02C24" w:rsidRDefault="00482E9B">
      <w:pPr>
        <w:pStyle w:val="Heading5"/>
        <w:rPr>
          <w:snapToGrid w:val="0"/>
        </w:rPr>
      </w:pPr>
      <w:bookmarkStart w:id="23" w:name="_Toc75848424"/>
      <w:r>
        <w:rPr>
          <w:rStyle w:val="CharSectno"/>
        </w:rPr>
        <w:t>6B</w:t>
      </w:r>
      <w:r>
        <w:rPr>
          <w:snapToGrid w:val="0"/>
        </w:rPr>
        <w:t>.</w:t>
      </w:r>
      <w:r>
        <w:rPr>
          <w:snapToGrid w:val="0"/>
        </w:rPr>
        <w:tab/>
        <w:t>Reductions under Act s. 51, how calculated</w:t>
      </w:r>
      <w:bookmarkEnd w:id="23"/>
    </w:p>
    <w:p w:rsidR="00F02C24" w:rsidRDefault="00482E9B">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rsidR="00F02C24" w:rsidRDefault="00482E9B">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rsidR="00F02C24" w:rsidRDefault="00482E9B">
      <w:pPr>
        <w:pStyle w:val="Footnotesection"/>
      </w:pPr>
      <w:r>
        <w:tab/>
        <w:t>[Regulation 6B inserted: Gazette 30 Jun 1995 p. 2637; amended: Gazette 12 Mar 1999 p. 1163; 9 Sep 2005 p. 4156.]</w:t>
      </w:r>
    </w:p>
    <w:p w:rsidR="00F02C24" w:rsidRDefault="00482E9B">
      <w:pPr>
        <w:pStyle w:val="Heading5"/>
        <w:tabs>
          <w:tab w:val="left" w:pos="851"/>
        </w:tabs>
      </w:pPr>
      <w:bookmarkStart w:id="24" w:name="_Toc75848425"/>
      <w:r>
        <w:rPr>
          <w:rStyle w:val="CharSectno"/>
        </w:rPr>
        <w:t>6BAAA</w:t>
      </w:r>
      <w:r>
        <w:t>.</w:t>
      </w:r>
      <w:r>
        <w:tab/>
        <w:t>Daily expiation amount (Act s. 52B)</w:t>
      </w:r>
      <w:bookmarkEnd w:id="24"/>
    </w:p>
    <w:p w:rsidR="00F02C24" w:rsidRDefault="00482E9B">
      <w:pPr>
        <w:pStyle w:val="Subsection"/>
      </w:pPr>
      <w:r>
        <w:tab/>
      </w:r>
      <w:r>
        <w:tab/>
        <w:t xml:space="preserve">For the purposes of the definition of </w:t>
      </w:r>
      <w:r>
        <w:rPr>
          <w:b/>
          <w:i/>
        </w:rPr>
        <w:t>daily expiation amount</w:t>
      </w:r>
      <w:r>
        <w:t xml:space="preserve"> in section 52B, the prescribed amount is $250.</w:t>
      </w:r>
    </w:p>
    <w:p w:rsidR="00F02C24" w:rsidRDefault="00482E9B">
      <w:pPr>
        <w:pStyle w:val="Footnotesection"/>
      </w:pPr>
      <w:r>
        <w:tab/>
        <w:t>[Regulation 6BAAA inserted: SL 2020/167 r. 12.]</w:t>
      </w:r>
    </w:p>
    <w:p w:rsidR="00F02C24" w:rsidRDefault="00482E9B">
      <w:pPr>
        <w:pStyle w:val="Heading5"/>
      </w:pPr>
      <w:bookmarkStart w:id="25" w:name="_Toc75848426"/>
      <w:r>
        <w:rPr>
          <w:rStyle w:val="CharSectno"/>
        </w:rPr>
        <w:t>6BAAB</w:t>
      </w:r>
      <w:r>
        <w:t>.</w:t>
      </w:r>
      <w:r>
        <w:tab/>
        <w:t>Form of application for fine expiation order (Act s. 52E)</w:t>
      </w:r>
      <w:bookmarkEnd w:id="25"/>
    </w:p>
    <w:p w:rsidR="00F02C24" w:rsidRDefault="00482E9B">
      <w:pPr>
        <w:pStyle w:val="Subsection"/>
      </w:pPr>
      <w:r>
        <w:tab/>
      </w:r>
      <w:r>
        <w:tab/>
        <w:t xml:space="preserve">An application under section 52E(1) must be — </w:t>
      </w:r>
    </w:p>
    <w:p w:rsidR="00F02C24" w:rsidRDefault="00482E9B">
      <w:pPr>
        <w:pStyle w:val="Indenta"/>
      </w:pPr>
      <w:r>
        <w:tab/>
        <w:t>(a)</w:t>
      </w:r>
      <w:r>
        <w:tab/>
        <w:t>made in a form approved by the Registrar; and</w:t>
      </w:r>
    </w:p>
    <w:p w:rsidR="00F02C24" w:rsidRDefault="00482E9B">
      <w:pPr>
        <w:pStyle w:val="Indenta"/>
      </w:pPr>
      <w:r>
        <w:tab/>
        <w:t>(b)</w:t>
      </w:r>
      <w:r>
        <w:tab/>
        <w:t>accompanied by any documentation or evidence required by that form.</w:t>
      </w:r>
    </w:p>
    <w:p w:rsidR="00F02C24" w:rsidRDefault="00482E9B">
      <w:pPr>
        <w:pStyle w:val="Footnotesection"/>
      </w:pPr>
      <w:r>
        <w:tab/>
        <w:t>[Regulation 6BAAB inserted: SL 2020/167 r. 12.]</w:t>
      </w:r>
    </w:p>
    <w:p w:rsidR="00F02C24" w:rsidRDefault="00482E9B">
      <w:pPr>
        <w:pStyle w:val="Heading5"/>
      </w:pPr>
      <w:bookmarkStart w:id="26" w:name="_Toc75848427"/>
      <w:r>
        <w:rPr>
          <w:rStyle w:val="CharSectno"/>
        </w:rPr>
        <w:t>6BAAC</w:t>
      </w:r>
      <w:r>
        <w:t>.</w:t>
      </w:r>
      <w:r>
        <w:tab/>
        <w:t>Application for authorisation under Act s. 52E(4)</w:t>
      </w:r>
      <w:bookmarkEnd w:id="26"/>
    </w:p>
    <w:p w:rsidR="00F02C24" w:rsidRDefault="00482E9B">
      <w:pPr>
        <w:pStyle w:val="Subsection"/>
      </w:pPr>
      <w:r>
        <w:tab/>
        <w:t>(1)</w:t>
      </w:r>
      <w:r>
        <w:tab/>
        <w:t>A person or body may apply to the Registrar to be authorised under section 52E(4) to make applications for fine expiation orders on behalf of offenders.</w:t>
      </w:r>
    </w:p>
    <w:p w:rsidR="00F02C24" w:rsidRDefault="00482E9B">
      <w:pPr>
        <w:pStyle w:val="Subsection"/>
      </w:pPr>
      <w:r>
        <w:tab/>
        <w:t>(2)</w:t>
      </w:r>
      <w:r>
        <w:tab/>
        <w:t xml:space="preserve">An application under subregulation (1) must be — </w:t>
      </w:r>
    </w:p>
    <w:p w:rsidR="00F02C24" w:rsidRDefault="00482E9B">
      <w:pPr>
        <w:pStyle w:val="Indenta"/>
      </w:pPr>
      <w:r>
        <w:tab/>
        <w:t>(a)</w:t>
      </w:r>
      <w:r>
        <w:tab/>
        <w:t>made in a form approved by the Registrar; and</w:t>
      </w:r>
    </w:p>
    <w:p w:rsidR="00F02C24" w:rsidRDefault="00482E9B">
      <w:pPr>
        <w:pStyle w:val="Indenta"/>
      </w:pPr>
      <w:r>
        <w:tab/>
        <w:t>(b)</w:t>
      </w:r>
      <w:r>
        <w:tab/>
        <w:t>accompanied by any documentation or evidence required by that form.</w:t>
      </w:r>
    </w:p>
    <w:p w:rsidR="00F02C24" w:rsidRDefault="00482E9B">
      <w:pPr>
        <w:pStyle w:val="Footnotesection"/>
      </w:pPr>
      <w:r>
        <w:tab/>
        <w:t>[Regulation 6BAAC inserted: SL 2020/167 r. 12.]</w:t>
      </w:r>
    </w:p>
    <w:p w:rsidR="00F02C24" w:rsidRDefault="00482E9B">
      <w:pPr>
        <w:pStyle w:val="Heading5"/>
      </w:pPr>
      <w:bookmarkStart w:id="27" w:name="_Toc75848428"/>
      <w:r>
        <w:rPr>
          <w:rStyle w:val="CharSectno"/>
        </w:rPr>
        <w:lastRenderedPageBreak/>
        <w:t>6BAAD</w:t>
      </w:r>
      <w:r>
        <w:t>.</w:t>
      </w:r>
      <w:r>
        <w:tab/>
        <w:t>Copies of conditional release undertaking to be given</w:t>
      </w:r>
      <w:bookmarkEnd w:id="27"/>
    </w:p>
    <w:p w:rsidR="00F02C24" w:rsidRDefault="00482E9B">
      <w:pPr>
        <w:pStyle w:val="Subsection"/>
      </w:pPr>
      <w:r>
        <w:tab/>
      </w:r>
      <w:r>
        <w:tab/>
        <w:t xml:space="preserve">The person before whom a conditional release undertaking is entered into by an offender under section 52ZD must give a copy of the completed undertaking, or cause a copy to be given, to — </w:t>
      </w:r>
    </w:p>
    <w:p w:rsidR="00F02C24" w:rsidRDefault="00482E9B">
      <w:pPr>
        <w:pStyle w:val="Indenta"/>
      </w:pPr>
      <w:r>
        <w:tab/>
        <w:t>(a)</w:t>
      </w:r>
      <w:r>
        <w:tab/>
        <w:t>the Magistrates Court; and</w:t>
      </w:r>
    </w:p>
    <w:p w:rsidR="00F02C24" w:rsidRDefault="00482E9B">
      <w:pPr>
        <w:pStyle w:val="Indenta"/>
      </w:pPr>
      <w:r>
        <w:tab/>
        <w:t>(b)</w:t>
      </w:r>
      <w:r>
        <w:tab/>
        <w:t>the responsible officer (as defined in section 52ZC(2)) in relation to the offender.</w:t>
      </w:r>
    </w:p>
    <w:p w:rsidR="00F02C24" w:rsidRDefault="00482E9B">
      <w:pPr>
        <w:pStyle w:val="Footnotesection"/>
      </w:pPr>
      <w:r>
        <w:tab/>
        <w:t>[Regulation 6BAAD inserted: SL 2020/167 r. 12.]</w:t>
      </w:r>
    </w:p>
    <w:p w:rsidR="00F02C24" w:rsidRDefault="00482E9B">
      <w:pPr>
        <w:pStyle w:val="Heading5"/>
      </w:pPr>
      <w:bookmarkStart w:id="28" w:name="_Toc75848429"/>
      <w:r>
        <w:rPr>
          <w:rStyle w:val="CharSectno"/>
        </w:rPr>
        <w:t>6BAA</w:t>
      </w:r>
      <w:r>
        <w:t>.</w:t>
      </w:r>
      <w:r>
        <w:tab/>
        <w:t>Amount p</w:t>
      </w:r>
      <w:r>
        <w:rPr>
          <w:bCs/>
        </w:rPr>
        <w:t>rescribed for warrant of commitment (</w:t>
      </w:r>
      <w:r>
        <w:rPr>
          <w:snapToGrid w:val="0"/>
        </w:rPr>
        <w:t>Act </w:t>
      </w:r>
      <w:r>
        <w:rPr>
          <w:bCs/>
        </w:rPr>
        <w:t>s. 53(3))</w:t>
      </w:r>
      <w:bookmarkEnd w:id="28"/>
    </w:p>
    <w:p w:rsidR="00F02C24" w:rsidRDefault="00482E9B">
      <w:pPr>
        <w:pStyle w:val="Subsection"/>
        <w:keepNext/>
        <w:keepLines/>
      </w:pPr>
      <w:r>
        <w:tab/>
      </w:r>
      <w:r>
        <w:tab/>
        <w:t>The amount prescribed for the purposes of section 53(3)(a) is $250 per day.</w:t>
      </w:r>
    </w:p>
    <w:p w:rsidR="00F02C24" w:rsidRDefault="00482E9B">
      <w:pPr>
        <w:pStyle w:val="Footnotesection"/>
      </w:pPr>
      <w:r>
        <w:tab/>
        <w:t>[Regulation 6BAA inserted: Gazette 27 Mar 2008 p. 904.]</w:t>
      </w:r>
    </w:p>
    <w:p w:rsidR="00F02C24" w:rsidRDefault="00482E9B">
      <w:pPr>
        <w:pStyle w:val="Ednotesection"/>
      </w:pPr>
      <w:r>
        <w:t>[</w:t>
      </w:r>
      <w:r>
        <w:rPr>
          <w:b/>
        </w:rPr>
        <w:t>6BA.</w:t>
      </w:r>
      <w:r>
        <w:tab/>
        <w:t>Deleted: SL 2020/167 r. 13.]</w:t>
      </w:r>
    </w:p>
    <w:p w:rsidR="00F02C24" w:rsidRDefault="00482E9B">
      <w:pPr>
        <w:pStyle w:val="Heading5"/>
      </w:pPr>
      <w:bookmarkStart w:id="29" w:name="_Toc75848430"/>
      <w:r>
        <w:rPr>
          <w:rStyle w:val="CharSectno"/>
        </w:rPr>
        <w:t>6C</w:t>
      </w:r>
      <w:r>
        <w:t>.</w:t>
      </w:r>
      <w:r>
        <w:tab/>
        <w:t>Reduction of liability to pay fine where WDO taken to be cancelled (</w:t>
      </w:r>
      <w:r>
        <w:rPr>
          <w:i/>
        </w:rPr>
        <w:t xml:space="preserve">Sentencing Act 1995 </w:t>
      </w:r>
      <w:r>
        <w:t>s. 57B(5))</w:t>
      </w:r>
      <w:bookmarkEnd w:id="29"/>
    </w:p>
    <w:p w:rsidR="00F02C24" w:rsidRDefault="00482E9B">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rsidR="00F02C24" w:rsidRDefault="00482E9B">
      <w:pPr>
        <w:pStyle w:val="Subsection"/>
      </w:pPr>
      <w:r>
        <w:tab/>
        <w:t>(2)</w:t>
      </w:r>
      <w:r>
        <w:tab/>
        <w:t>If the WDO has been wholly completed, the offender’s liability to pay the fine is discharged.</w:t>
      </w:r>
    </w:p>
    <w:p w:rsidR="00F02C24" w:rsidRDefault="00482E9B">
      <w:pPr>
        <w:pStyle w:val="Subsection"/>
      </w:pPr>
      <w:r>
        <w:tab/>
        <w:t>(3)</w:t>
      </w:r>
      <w:r>
        <w:tab/>
        <w:t>If the WDO has been partially completed, the fine payable by the offender is to be reduced by $300 for every 6 hours worked.</w:t>
      </w:r>
    </w:p>
    <w:p w:rsidR="00F02C24" w:rsidRDefault="00482E9B">
      <w:pPr>
        <w:pStyle w:val="Footnotesection"/>
      </w:pPr>
      <w:r>
        <w:tab/>
        <w:t>[Regulation 6C inserted: Gazette 25 Aug 2000 p. 4908; amended: Gazette 9 Sep 2005 p. 4156.]</w:t>
      </w:r>
    </w:p>
    <w:p w:rsidR="00F02C24" w:rsidRDefault="00482E9B">
      <w:pPr>
        <w:pStyle w:val="Heading5"/>
        <w:rPr>
          <w:snapToGrid w:val="0"/>
        </w:rPr>
      </w:pPr>
      <w:bookmarkStart w:id="30" w:name="_Toc75848431"/>
      <w:r>
        <w:rPr>
          <w:rStyle w:val="CharSectno"/>
        </w:rPr>
        <w:lastRenderedPageBreak/>
        <w:t>7</w:t>
      </w:r>
      <w:r>
        <w:rPr>
          <w:snapToGrid w:val="0"/>
        </w:rPr>
        <w:t>.</w:t>
      </w:r>
      <w:r>
        <w:rPr>
          <w:snapToGrid w:val="0"/>
        </w:rPr>
        <w:tab/>
        <w:t>States, Territories and courts prescribed (Act s. 59)</w:t>
      </w:r>
      <w:bookmarkEnd w:id="30"/>
    </w:p>
    <w:p w:rsidR="00F02C24" w:rsidRDefault="00482E9B">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rsidR="00F02C24" w:rsidRDefault="00482E9B">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rsidR="00F02C24" w:rsidRDefault="00482E9B">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rsidR="00F02C24">
        <w:trPr>
          <w:tblHeader/>
        </w:trPr>
        <w:tc>
          <w:tcPr>
            <w:tcW w:w="2834" w:type="dxa"/>
          </w:tcPr>
          <w:p w:rsidR="00F02C24" w:rsidRDefault="00482E9B">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rsidR="00F02C24" w:rsidRDefault="00482E9B">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rsidR="00F02C24">
        <w:trPr>
          <w:cantSplit/>
        </w:trPr>
        <w:tc>
          <w:tcPr>
            <w:tcW w:w="2834" w:type="dxa"/>
          </w:tcPr>
          <w:p w:rsidR="00F02C24" w:rsidRDefault="00482E9B">
            <w:pPr>
              <w:pStyle w:val="Table"/>
              <w:spacing w:after="60"/>
            </w:pPr>
            <w:r>
              <w:t>Australian Capital Territory</w:t>
            </w:r>
          </w:p>
        </w:tc>
        <w:tc>
          <w:tcPr>
            <w:tcW w:w="3544" w:type="dxa"/>
          </w:tcPr>
          <w:p w:rsidR="00F02C24" w:rsidRDefault="00482E9B">
            <w:pPr>
              <w:pStyle w:val="Table"/>
              <w:spacing w:after="60"/>
            </w:pPr>
            <w:r>
              <w:t>Any court of the Magistrates Court of that Territory.</w:t>
            </w:r>
          </w:p>
        </w:tc>
      </w:tr>
      <w:tr w:rsidR="00F02C24">
        <w:trPr>
          <w:cantSplit/>
        </w:trPr>
        <w:tc>
          <w:tcPr>
            <w:tcW w:w="2834" w:type="dxa"/>
          </w:tcPr>
          <w:p w:rsidR="00F02C24" w:rsidRDefault="00482E9B">
            <w:pPr>
              <w:pStyle w:val="Table"/>
              <w:spacing w:after="60"/>
            </w:pPr>
            <w:r>
              <w:t>New South Wales</w:t>
            </w:r>
          </w:p>
        </w:tc>
        <w:tc>
          <w:tcPr>
            <w:tcW w:w="3544" w:type="dxa"/>
          </w:tcPr>
          <w:p w:rsidR="00F02C24" w:rsidRDefault="00482E9B">
            <w:pPr>
              <w:pStyle w:val="Table"/>
              <w:spacing w:after="60"/>
            </w:pPr>
            <w:r>
              <w:t>Local Courts in that State.</w:t>
            </w:r>
          </w:p>
        </w:tc>
      </w:tr>
      <w:tr w:rsidR="00F02C24">
        <w:trPr>
          <w:cantSplit/>
        </w:trPr>
        <w:tc>
          <w:tcPr>
            <w:tcW w:w="2834" w:type="dxa"/>
          </w:tcPr>
          <w:p w:rsidR="00F02C24" w:rsidRDefault="00482E9B">
            <w:pPr>
              <w:pStyle w:val="Table"/>
              <w:spacing w:after="60"/>
            </w:pPr>
            <w:r>
              <w:t>Northern Territory</w:t>
            </w:r>
          </w:p>
        </w:tc>
        <w:tc>
          <w:tcPr>
            <w:tcW w:w="3544" w:type="dxa"/>
          </w:tcPr>
          <w:p w:rsidR="00F02C24" w:rsidRDefault="00482E9B">
            <w:pPr>
              <w:pStyle w:val="Table"/>
              <w:keepNext/>
              <w:keepLines/>
              <w:spacing w:after="60"/>
            </w:pPr>
            <w:r>
              <w:t>Any court of summary jurisdiction of that Territory.</w:t>
            </w:r>
          </w:p>
        </w:tc>
      </w:tr>
      <w:tr w:rsidR="00F02C24">
        <w:trPr>
          <w:cantSplit/>
        </w:trPr>
        <w:tc>
          <w:tcPr>
            <w:tcW w:w="2834" w:type="dxa"/>
          </w:tcPr>
          <w:p w:rsidR="00F02C24" w:rsidRDefault="00482E9B">
            <w:pPr>
              <w:pStyle w:val="Table"/>
              <w:spacing w:after="60"/>
            </w:pPr>
            <w:r>
              <w:t>Queensland</w:t>
            </w:r>
          </w:p>
        </w:tc>
        <w:tc>
          <w:tcPr>
            <w:tcW w:w="3544" w:type="dxa"/>
          </w:tcPr>
          <w:p w:rsidR="00F02C24" w:rsidRDefault="00482E9B">
            <w:pPr>
              <w:pStyle w:val="Table"/>
              <w:spacing w:after="60"/>
            </w:pPr>
            <w:r>
              <w:t>All Magistrates Courts.</w:t>
            </w:r>
          </w:p>
        </w:tc>
      </w:tr>
      <w:tr w:rsidR="00F02C24">
        <w:trPr>
          <w:cantSplit/>
        </w:trPr>
        <w:tc>
          <w:tcPr>
            <w:tcW w:w="2834" w:type="dxa"/>
          </w:tcPr>
          <w:p w:rsidR="00F02C24" w:rsidRDefault="00482E9B">
            <w:pPr>
              <w:pStyle w:val="Table"/>
              <w:spacing w:after="60"/>
            </w:pPr>
            <w:r>
              <w:t>South Australia</w:t>
            </w:r>
          </w:p>
        </w:tc>
        <w:tc>
          <w:tcPr>
            <w:tcW w:w="3544" w:type="dxa"/>
          </w:tcPr>
          <w:p w:rsidR="00F02C24" w:rsidRDefault="00482E9B">
            <w:pPr>
              <w:pStyle w:val="Table"/>
              <w:spacing w:after="60"/>
            </w:pPr>
            <w:r>
              <w:t>All Magistrates Courts.</w:t>
            </w:r>
          </w:p>
        </w:tc>
      </w:tr>
      <w:tr w:rsidR="00F02C24">
        <w:trPr>
          <w:cantSplit/>
        </w:trPr>
        <w:tc>
          <w:tcPr>
            <w:tcW w:w="2834" w:type="dxa"/>
          </w:tcPr>
          <w:p w:rsidR="00F02C24" w:rsidRDefault="00482E9B">
            <w:pPr>
              <w:pStyle w:val="Table"/>
              <w:spacing w:after="60"/>
            </w:pPr>
            <w:r>
              <w:t>Tasmania</w:t>
            </w:r>
          </w:p>
        </w:tc>
        <w:tc>
          <w:tcPr>
            <w:tcW w:w="3544" w:type="dxa"/>
          </w:tcPr>
          <w:p w:rsidR="00F02C24" w:rsidRDefault="00482E9B">
            <w:pPr>
              <w:pStyle w:val="Table"/>
              <w:spacing w:after="60"/>
            </w:pPr>
            <w:r>
              <w:t>All Magistrates Courts.</w:t>
            </w:r>
          </w:p>
        </w:tc>
      </w:tr>
      <w:tr w:rsidR="00F02C24">
        <w:trPr>
          <w:cantSplit/>
        </w:trPr>
        <w:tc>
          <w:tcPr>
            <w:tcW w:w="2834" w:type="dxa"/>
          </w:tcPr>
          <w:p w:rsidR="00F02C24" w:rsidRDefault="00482E9B">
            <w:pPr>
              <w:pStyle w:val="Table"/>
              <w:spacing w:after="60"/>
            </w:pPr>
            <w:r>
              <w:t>Victoria</w:t>
            </w:r>
          </w:p>
        </w:tc>
        <w:tc>
          <w:tcPr>
            <w:tcW w:w="3544" w:type="dxa"/>
          </w:tcPr>
          <w:p w:rsidR="00F02C24" w:rsidRDefault="00482E9B">
            <w:pPr>
              <w:pStyle w:val="Table"/>
              <w:spacing w:after="60"/>
            </w:pPr>
            <w:r>
              <w:t>All Magistrates Courts.</w:t>
            </w:r>
          </w:p>
        </w:tc>
      </w:tr>
    </w:tbl>
    <w:p w:rsidR="00F02C24" w:rsidRDefault="00482E9B">
      <w:pPr>
        <w:pStyle w:val="Footnotesection"/>
      </w:pPr>
      <w:r>
        <w:tab/>
        <w:t>[Regulation 7 amended: Gazette 11 Mar 2008 p. 818.]</w:t>
      </w:r>
    </w:p>
    <w:p w:rsidR="00F02C24" w:rsidRDefault="00482E9B">
      <w:pPr>
        <w:pStyle w:val="Heading5"/>
      </w:pPr>
      <w:bookmarkStart w:id="31" w:name="_Toc75848432"/>
      <w:r>
        <w:rPr>
          <w:rStyle w:val="CharSectno"/>
        </w:rPr>
        <w:t>8</w:t>
      </w:r>
      <w:r>
        <w:t>.</w:t>
      </w:r>
      <w:r>
        <w:tab/>
        <w:t>Property prescribed that cannot be seized etc. (Act s. 75)</w:t>
      </w:r>
      <w:bookmarkEnd w:id="31"/>
    </w:p>
    <w:p w:rsidR="00F02C24" w:rsidRDefault="00482E9B">
      <w:pPr>
        <w:pStyle w:val="Subsection"/>
      </w:pPr>
      <w:r>
        <w:tab/>
        <w:t>(1)</w:t>
      </w:r>
      <w:r>
        <w:tab/>
        <w:t>For the purposes of section 75(b), the following wearing apparel and personal items are prescribed —</w:t>
      </w:r>
    </w:p>
    <w:p w:rsidR="00F02C24" w:rsidRDefault="00482E9B">
      <w:pPr>
        <w:pStyle w:val="Indenta"/>
      </w:pPr>
      <w:r>
        <w:tab/>
        <w:t>(a)</w:t>
      </w:r>
      <w:r>
        <w:tab/>
        <w:t>wearing apparel of the debtor to the value of $1 250;</w:t>
      </w:r>
    </w:p>
    <w:p w:rsidR="00F02C24" w:rsidRDefault="00482E9B">
      <w:pPr>
        <w:pStyle w:val="Indenta"/>
      </w:pPr>
      <w:r>
        <w:tab/>
        <w:t>(b)</w:t>
      </w:r>
      <w:r>
        <w:tab/>
        <w:t>wearing apparel of a dependant of the debtor to the value of $1 250;</w:t>
      </w:r>
    </w:p>
    <w:p w:rsidR="00F02C24" w:rsidRDefault="00482E9B">
      <w:pPr>
        <w:pStyle w:val="Indenta"/>
      </w:pPr>
      <w:r>
        <w:tab/>
        <w:t>(c)</w:t>
      </w:r>
      <w:r>
        <w:tab/>
        <w:t>family diaries, photographs and portraits;</w:t>
      </w:r>
    </w:p>
    <w:p w:rsidR="00F02C24" w:rsidRDefault="00482E9B">
      <w:pPr>
        <w:pStyle w:val="Indenta"/>
      </w:pPr>
      <w:r>
        <w:tab/>
        <w:t>(d)</w:t>
      </w:r>
      <w:r>
        <w:tab/>
        <w:t>medical and dental aids and equipment.</w:t>
      </w:r>
    </w:p>
    <w:p w:rsidR="00F02C24" w:rsidRDefault="00482E9B">
      <w:pPr>
        <w:pStyle w:val="Subsection"/>
        <w:keepNext/>
      </w:pPr>
      <w:r>
        <w:lastRenderedPageBreak/>
        <w:tab/>
        <w:t>(2)</w:t>
      </w:r>
      <w:r>
        <w:tab/>
        <w:t>For the purposes of section 75(c), the following household property items are prescribed —</w:t>
      </w:r>
    </w:p>
    <w:p w:rsidR="00F02C24" w:rsidRDefault="00482E9B">
      <w:pPr>
        <w:pStyle w:val="Indenta"/>
      </w:pPr>
      <w:r>
        <w:tab/>
        <w:t>(a)</w:t>
      </w:r>
      <w:r>
        <w:tab/>
        <w:t>kitchen and dining furniture and implements to the value of $1 250;</w:t>
      </w:r>
    </w:p>
    <w:p w:rsidR="00F02C24" w:rsidRDefault="00482E9B">
      <w:pPr>
        <w:pStyle w:val="Indenta"/>
      </w:pPr>
      <w:r>
        <w:tab/>
        <w:t>(b)</w:t>
      </w:r>
      <w:r>
        <w:tab/>
        <w:t>bedroom furniture and bedding of the debtor to the value of $500;</w:t>
      </w:r>
    </w:p>
    <w:p w:rsidR="00F02C24" w:rsidRDefault="00482E9B">
      <w:pPr>
        <w:pStyle w:val="Indenta"/>
      </w:pPr>
      <w:r>
        <w:tab/>
        <w:t>(c)</w:t>
      </w:r>
      <w:r>
        <w:tab/>
        <w:t>bedroom furniture and bedding of a dependant of the debtor to the value of $200;</w:t>
      </w:r>
    </w:p>
    <w:p w:rsidR="00F02C24" w:rsidRDefault="00482E9B">
      <w:pPr>
        <w:pStyle w:val="Indenta"/>
      </w:pPr>
      <w:r>
        <w:tab/>
        <w:t>(d)</w:t>
      </w:r>
      <w:r>
        <w:tab/>
        <w:t>laundry equipment to the value of $200;</w:t>
      </w:r>
    </w:p>
    <w:p w:rsidR="00F02C24" w:rsidRDefault="00482E9B">
      <w:pPr>
        <w:pStyle w:val="Indenta"/>
      </w:pPr>
      <w:r>
        <w:tab/>
        <w:t>(e)</w:t>
      </w:r>
      <w:r>
        <w:tab/>
        <w:t>electrical goods used for family entertainment to the value of $300;</w:t>
      </w:r>
    </w:p>
    <w:p w:rsidR="00F02C24" w:rsidRDefault="00482E9B">
      <w:pPr>
        <w:pStyle w:val="Indenta"/>
      </w:pPr>
      <w:r>
        <w:tab/>
        <w:t>(f)</w:t>
      </w:r>
      <w:r>
        <w:tab/>
        <w:t>books, software, computers and other equipment, used by a dependant of the debtor for educational purposes to the value of $3 000.</w:t>
      </w:r>
    </w:p>
    <w:p w:rsidR="00F02C24" w:rsidRDefault="00482E9B">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rsidR="00F02C24" w:rsidRDefault="00482E9B">
      <w:pPr>
        <w:pStyle w:val="Footnotesection"/>
      </w:pPr>
      <w:r>
        <w:tab/>
        <w:t>[Regulation 8 inserted: Gazette 30 Dec 2005 p. 6876</w:t>
      </w:r>
      <w:r>
        <w:noBreakHyphen/>
        <w:t>7; amended: Gazette 20 Aug 2013 p. 3881; SL 2020/167 r. 14.]</w:t>
      </w:r>
    </w:p>
    <w:p w:rsidR="00F02C24" w:rsidRDefault="00482E9B">
      <w:pPr>
        <w:pStyle w:val="Heading5"/>
      </w:pPr>
      <w:bookmarkStart w:id="32" w:name="_Toc75848433"/>
      <w:r>
        <w:rPr>
          <w:rStyle w:val="CharSectno"/>
        </w:rPr>
        <w:t>8AA</w:t>
      </w:r>
      <w:r>
        <w:t>.</w:t>
      </w:r>
      <w:r>
        <w:tab/>
        <w:t>Protected earnings amount (Act s. 95U)</w:t>
      </w:r>
      <w:bookmarkEnd w:id="32"/>
    </w:p>
    <w:p w:rsidR="00F02C24" w:rsidRDefault="00482E9B">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rsidR="00F02C24" w:rsidRDefault="00482E9B">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rsidR="00F02C24" w:rsidRDefault="00482E9B">
      <w:pPr>
        <w:pStyle w:val="Subsection"/>
      </w:pPr>
      <w:r>
        <w:tab/>
        <w:t>(3)</w:t>
      </w:r>
      <w:r>
        <w:tab/>
        <w:t>For the purposes of subregulation (1), the weekly protected earnings amount is —</w:t>
      </w:r>
    </w:p>
    <w:p w:rsidR="00F02C24" w:rsidRDefault="00482E9B">
      <w:pPr>
        <w:pStyle w:val="Indenta"/>
      </w:pPr>
      <w:r>
        <w:lastRenderedPageBreak/>
        <w:tab/>
        <w:t>(a)</w:t>
      </w:r>
      <w:r>
        <w:tab/>
        <w:t>for the financial year ending on 30 June 2021 — $509; or</w:t>
      </w:r>
    </w:p>
    <w:p w:rsidR="00F02C24" w:rsidRDefault="00482E9B">
      <w:pPr>
        <w:pStyle w:val="Indenta"/>
      </w:pPr>
      <w:r>
        <w:tab/>
        <w:t>(b)</w:t>
      </w:r>
      <w:r>
        <w:tab/>
        <w:t xml:space="preserve">for any subsequent financial year — an amount in dollars calculated as follows — </w:t>
      </w:r>
    </w:p>
    <w:p w:rsidR="00F02C24" w:rsidRDefault="00482E9B">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rsidR="00F02C24" w:rsidRDefault="00482E9B">
      <w:pPr>
        <w:pStyle w:val="MiscellaneousBody"/>
        <w:tabs>
          <w:tab w:val="left" w:pos="2127"/>
        </w:tabs>
        <w:ind w:left="1418"/>
      </w:pPr>
      <w:r>
        <w:tab/>
        <w:t xml:space="preserve">where — </w:t>
      </w:r>
    </w:p>
    <w:p w:rsidR="00F02C24" w:rsidRDefault="00482E9B">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rsidR="00F02C24" w:rsidRDefault="00482E9B">
      <w:pPr>
        <w:pStyle w:val="MiscellaneousBody"/>
        <w:tabs>
          <w:tab w:val="left" w:pos="2127"/>
          <w:tab w:val="left" w:pos="2694"/>
        </w:tabs>
        <w:ind w:left="2693" w:hanging="1134"/>
      </w:pPr>
      <w:r>
        <w:tab/>
        <w:t>X</w:t>
      </w:r>
      <w:r>
        <w:tab/>
        <w:t>is 132.4, being the WPI for the December 2019 quarter.</w:t>
      </w:r>
    </w:p>
    <w:p w:rsidR="00F02C24" w:rsidRDefault="00482E9B">
      <w:pPr>
        <w:pStyle w:val="Subsection"/>
      </w:pPr>
      <w:r>
        <w:tab/>
        <w:t>(4)</w:t>
      </w:r>
      <w:r>
        <w:tab/>
        <w:t>An amount calculated under subregulation (3)(b) is to be rounded to the nearest whole number of dollars, with an amount that is 50 cents more than a whole number of dollars being rounded up.</w:t>
      </w:r>
    </w:p>
    <w:p w:rsidR="00F02C24" w:rsidRDefault="00482E9B">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rsidR="00F02C24" w:rsidRDefault="00482E9B">
      <w:pPr>
        <w:pStyle w:val="Footnotesection"/>
      </w:pPr>
      <w:r>
        <w:tab/>
        <w:t>[Regulation 8AA inserted: SL 2020/167 r. 15.]</w:t>
      </w:r>
    </w:p>
    <w:p w:rsidR="00F02C24" w:rsidRDefault="00482E9B">
      <w:pPr>
        <w:pStyle w:val="Heading5"/>
      </w:pPr>
      <w:bookmarkStart w:id="33" w:name="_Toc75848434"/>
      <w:r>
        <w:rPr>
          <w:rStyle w:val="CharSectno"/>
        </w:rPr>
        <w:t>8AB</w:t>
      </w:r>
      <w:r>
        <w:t>.</w:t>
      </w:r>
      <w:r>
        <w:tab/>
        <w:t>Maximum administration fee for bank account garnishee order (Act s. 95Z)</w:t>
      </w:r>
      <w:bookmarkEnd w:id="33"/>
    </w:p>
    <w:p w:rsidR="00F02C24" w:rsidRDefault="00482E9B">
      <w:pPr>
        <w:pStyle w:val="Subsection"/>
      </w:pPr>
      <w:r>
        <w:tab/>
      </w:r>
      <w:r>
        <w:tab/>
        <w:t>For the purposes of section 95Z, the amount prescribed is $5.</w:t>
      </w:r>
    </w:p>
    <w:p w:rsidR="00F02C24" w:rsidRDefault="00482E9B">
      <w:pPr>
        <w:pStyle w:val="Footnotesection"/>
      </w:pPr>
      <w:r>
        <w:tab/>
        <w:t>[Regulation 8AB inserted: SL 2020/167 r. 15.]</w:t>
      </w:r>
    </w:p>
    <w:p w:rsidR="00F02C24" w:rsidRDefault="00482E9B">
      <w:pPr>
        <w:pStyle w:val="Heading5"/>
      </w:pPr>
      <w:bookmarkStart w:id="34" w:name="_Toc75848435"/>
      <w:r>
        <w:rPr>
          <w:rStyle w:val="CharSectno"/>
        </w:rPr>
        <w:lastRenderedPageBreak/>
        <w:t>8AC</w:t>
      </w:r>
      <w:r>
        <w:t>.</w:t>
      </w:r>
      <w:r>
        <w:tab/>
        <w:t>Protected bank account amount (Act s. 95ZB)</w:t>
      </w:r>
      <w:bookmarkEnd w:id="34"/>
    </w:p>
    <w:p w:rsidR="00F02C24" w:rsidRDefault="00482E9B">
      <w:pPr>
        <w:pStyle w:val="Subsection"/>
      </w:pPr>
      <w:r>
        <w:tab/>
        <w:t>(1)</w:t>
      </w:r>
      <w:r>
        <w:tab/>
        <w:t>The protected bank account amount for the purposes of section 95W is —</w:t>
      </w:r>
    </w:p>
    <w:p w:rsidR="00F02C24" w:rsidRDefault="00482E9B">
      <w:pPr>
        <w:pStyle w:val="Indenta"/>
      </w:pPr>
      <w:r>
        <w:tab/>
        <w:t>(a)</w:t>
      </w:r>
      <w:r>
        <w:tab/>
        <w:t>for the financial year ending on 30 June 2021 — $509; or</w:t>
      </w:r>
    </w:p>
    <w:p w:rsidR="00F02C24" w:rsidRDefault="00482E9B">
      <w:pPr>
        <w:pStyle w:val="Indenta"/>
      </w:pPr>
      <w:r>
        <w:tab/>
        <w:t>(b)</w:t>
      </w:r>
      <w:r>
        <w:tab/>
        <w:t>for any subsequent financial year — an amount in dollars calculated as follows —</w:t>
      </w:r>
    </w:p>
    <w:p w:rsidR="00F02C24" w:rsidRDefault="00482E9B">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rsidR="00F02C24" w:rsidRDefault="00482E9B">
      <w:pPr>
        <w:pStyle w:val="MiscellaneousBody"/>
        <w:tabs>
          <w:tab w:val="left" w:pos="2127"/>
          <w:tab w:val="left" w:pos="2694"/>
        </w:tabs>
        <w:ind w:left="2693" w:hanging="1134"/>
      </w:pPr>
      <w:r>
        <w:tab/>
        <w:t xml:space="preserve">where — </w:t>
      </w:r>
    </w:p>
    <w:p w:rsidR="00F02C24" w:rsidRDefault="00482E9B">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rsidR="00F02C24" w:rsidRDefault="00482E9B">
      <w:pPr>
        <w:pStyle w:val="MiscellaneousBody"/>
        <w:tabs>
          <w:tab w:val="left" w:pos="2127"/>
          <w:tab w:val="left" w:pos="2694"/>
        </w:tabs>
        <w:ind w:left="2693" w:hanging="1134"/>
      </w:pPr>
      <w:r>
        <w:tab/>
        <w:t>X</w:t>
      </w:r>
      <w:r>
        <w:tab/>
        <w:t>is 132.4, being the WPI for the December 2019 quarter.</w:t>
      </w:r>
    </w:p>
    <w:p w:rsidR="00F02C24" w:rsidRDefault="00482E9B">
      <w:pPr>
        <w:pStyle w:val="Subsection"/>
      </w:pPr>
      <w:r>
        <w:tab/>
        <w:t>(2)</w:t>
      </w:r>
      <w:r>
        <w:tab/>
        <w:t>An amount calculated under subregulation (1)(b) is to be rounded to the nearest whole number of dollars, with an amount that is 50 cents more than a whole number of dollars being rounded up.</w:t>
      </w:r>
    </w:p>
    <w:p w:rsidR="00F02C24" w:rsidRDefault="00482E9B">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rsidR="00F02C24" w:rsidRDefault="00482E9B">
      <w:pPr>
        <w:pStyle w:val="Footnotesection"/>
      </w:pPr>
      <w:r>
        <w:tab/>
        <w:t>[Regulation 8AC inserted: SL 2020/167 r. 15.]</w:t>
      </w:r>
    </w:p>
    <w:p w:rsidR="00F02C24" w:rsidRDefault="00482E9B">
      <w:pPr>
        <w:pStyle w:val="Heading5"/>
      </w:pPr>
      <w:bookmarkStart w:id="35" w:name="_Toc75848436"/>
      <w:r>
        <w:rPr>
          <w:rStyle w:val="CharSectno"/>
        </w:rPr>
        <w:t>8AD</w:t>
      </w:r>
      <w:r>
        <w:t>.</w:t>
      </w:r>
      <w:r>
        <w:tab/>
        <w:t>Form of application for refund of money (Act s. 95ZC)</w:t>
      </w:r>
      <w:bookmarkEnd w:id="35"/>
    </w:p>
    <w:p w:rsidR="00F02C24" w:rsidRDefault="00482E9B">
      <w:pPr>
        <w:pStyle w:val="Subsection"/>
      </w:pPr>
      <w:r>
        <w:tab/>
      </w:r>
      <w:r>
        <w:tab/>
        <w:t xml:space="preserve">An application under section 95ZC(1) must be — </w:t>
      </w:r>
    </w:p>
    <w:p w:rsidR="00F02C24" w:rsidRDefault="00482E9B">
      <w:pPr>
        <w:pStyle w:val="Indenta"/>
      </w:pPr>
      <w:r>
        <w:tab/>
        <w:t>(a)</w:t>
      </w:r>
      <w:r>
        <w:tab/>
        <w:t>made in a form approved by the Sheriff; and</w:t>
      </w:r>
    </w:p>
    <w:p w:rsidR="00F02C24" w:rsidRDefault="00482E9B">
      <w:pPr>
        <w:pStyle w:val="Indenta"/>
      </w:pPr>
      <w:r>
        <w:lastRenderedPageBreak/>
        <w:tab/>
        <w:t>(b)</w:t>
      </w:r>
      <w:r>
        <w:tab/>
        <w:t>accompanied by any documentation or evidence required by that form.</w:t>
      </w:r>
    </w:p>
    <w:p w:rsidR="00F02C24" w:rsidRDefault="00482E9B">
      <w:pPr>
        <w:pStyle w:val="Footnotesection"/>
      </w:pPr>
      <w:r>
        <w:tab/>
        <w:t>[Regulation 8AD inserted: SL 2020/167 r. 15.]</w:t>
      </w:r>
    </w:p>
    <w:p w:rsidR="00F02C24" w:rsidRDefault="00482E9B">
      <w:pPr>
        <w:pStyle w:val="Heading5"/>
      </w:pPr>
      <w:bookmarkStart w:id="36" w:name="_Toc75848437"/>
      <w:r>
        <w:rPr>
          <w:rStyle w:val="CharSectno"/>
        </w:rPr>
        <w:t>8AE</w:t>
      </w:r>
      <w:r>
        <w:t>.</w:t>
      </w:r>
      <w:r>
        <w:tab/>
        <w:t>Restrictions on publication of information disclosed under Act s. 100B(3)(a) (Act s. 100F(2)(g))</w:t>
      </w:r>
      <w:bookmarkEnd w:id="36"/>
    </w:p>
    <w:p w:rsidR="00F02C24" w:rsidRDefault="00482E9B">
      <w:pPr>
        <w:pStyle w:val="Subsection"/>
      </w:pPr>
      <w:r>
        <w:tab/>
        <w:t>(1)</w:t>
      </w:r>
      <w:r>
        <w:tab/>
        <w:t>For the purposes of section 100F(2)(g), a person may publish information disclosed to the person under section 100B(3)(a) if the CEO (fines enforcement) has approved of the publication in writing.</w:t>
      </w:r>
    </w:p>
    <w:p w:rsidR="00F02C24" w:rsidRDefault="00482E9B">
      <w:pPr>
        <w:pStyle w:val="Subsection"/>
      </w:pPr>
      <w:r>
        <w:tab/>
        <w:t>(2)</w:t>
      </w:r>
      <w:r>
        <w:tab/>
        <w:t xml:space="preserve">The CEO (fines enforcement) must not give approval under subregulation (1) unless the CEO (fines enforcement) is satisfied that — </w:t>
      </w:r>
    </w:p>
    <w:p w:rsidR="00F02C24" w:rsidRDefault="00482E9B">
      <w:pPr>
        <w:pStyle w:val="Indenta"/>
      </w:pPr>
      <w:r>
        <w:tab/>
        <w:t>(a)</w:t>
      </w:r>
      <w:r>
        <w:tab/>
        <w:t>the research for which the information was disclosed was conducted in a methodologically sound manner; and</w:t>
      </w:r>
    </w:p>
    <w:p w:rsidR="00F02C24" w:rsidRDefault="00482E9B">
      <w:pPr>
        <w:pStyle w:val="Indenta"/>
      </w:pPr>
      <w:r>
        <w:tab/>
        <w:t>(b)</w:t>
      </w:r>
      <w:r>
        <w:tab/>
        <w:t>the information to be published is factually correct; and</w:t>
      </w:r>
    </w:p>
    <w:p w:rsidR="00F02C24" w:rsidRDefault="00482E9B">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rsidR="00F02C24" w:rsidRDefault="00482E9B">
      <w:pPr>
        <w:pStyle w:val="Footnotesection"/>
      </w:pPr>
      <w:r>
        <w:tab/>
        <w:t>[Regulation 8AE inserted: SL 2020/167 r. 15.]</w:t>
      </w:r>
    </w:p>
    <w:p w:rsidR="00F02C24" w:rsidRDefault="00482E9B">
      <w:pPr>
        <w:pStyle w:val="Heading5"/>
        <w:rPr>
          <w:snapToGrid w:val="0"/>
        </w:rPr>
      </w:pPr>
      <w:bookmarkStart w:id="37" w:name="_Toc75848438"/>
      <w:r>
        <w:rPr>
          <w:rStyle w:val="CharSectno"/>
        </w:rPr>
        <w:t>8A</w:t>
      </w:r>
      <w:r>
        <w:rPr>
          <w:snapToGrid w:val="0"/>
        </w:rPr>
        <w:t>.</w:t>
      </w:r>
      <w:r>
        <w:rPr>
          <w:snapToGrid w:val="0"/>
        </w:rPr>
        <w:tab/>
        <w:t>Enforcement proceedings after successful application under Act s. 101, 101AA or 101A</w:t>
      </w:r>
      <w:bookmarkEnd w:id="37"/>
    </w:p>
    <w:p w:rsidR="00F02C24" w:rsidRDefault="00482E9B">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rsidR="00F02C24" w:rsidRDefault="00482E9B">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rsidR="00F02C24" w:rsidRDefault="00482E9B">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rsidR="00F02C24" w:rsidRDefault="00482E9B">
      <w:pPr>
        <w:pStyle w:val="Footnotesection"/>
      </w:pPr>
      <w:r>
        <w:tab/>
        <w:t>[Regulation 8A inserted: Gazette 5 Jul 1996 p. 3227; amended: Gazette 13 May 2005 p. 2079; 20 Aug 2013 p. 3881.]</w:t>
      </w:r>
    </w:p>
    <w:p w:rsidR="00F02C24" w:rsidRDefault="00482E9B">
      <w:pPr>
        <w:pStyle w:val="Heading5"/>
        <w:rPr>
          <w:snapToGrid w:val="0"/>
        </w:rPr>
      </w:pPr>
      <w:bookmarkStart w:id="38" w:name="_Toc75848439"/>
      <w:r>
        <w:rPr>
          <w:rStyle w:val="CharSectno"/>
        </w:rPr>
        <w:t>8B</w:t>
      </w:r>
      <w:r>
        <w:rPr>
          <w:snapToGrid w:val="0"/>
        </w:rPr>
        <w:t>.</w:t>
      </w:r>
      <w:r>
        <w:rPr>
          <w:snapToGrid w:val="0"/>
        </w:rPr>
        <w:tab/>
        <w:t>Enforcement proceedings after an appeal (Act s. 101B)</w:t>
      </w:r>
      <w:bookmarkEnd w:id="38"/>
    </w:p>
    <w:p w:rsidR="00F02C24" w:rsidRDefault="00482E9B">
      <w:pPr>
        <w:pStyle w:val="Subsection"/>
        <w:keepNext/>
        <w:rPr>
          <w:snapToGrid w:val="0"/>
        </w:rPr>
      </w:pPr>
      <w:r>
        <w:rPr>
          <w:snapToGrid w:val="0"/>
        </w:rPr>
        <w:tab/>
        <w:t>(1)</w:t>
      </w:r>
      <w:r>
        <w:rPr>
          <w:snapToGrid w:val="0"/>
        </w:rPr>
        <w:tab/>
        <w:t>This regulation applies if —</w:t>
      </w:r>
    </w:p>
    <w:p w:rsidR="00F02C24" w:rsidRDefault="00482E9B">
      <w:pPr>
        <w:pStyle w:val="Indenta"/>
        <w:rPr>
          <w:snapToGrid w:val="0"/>
        </w:rPr>
      </w:pPr>
      <w:r>
        <w:rPr>
          <w:snapToGrid w:val="0"/>
        </w:rPr>
        <w:tab/>
        <w:t>(a)</w:t>
      </w:r>
      <w:r>
        <w:rPr>
          <w:snapToGrid w:val="0"/>
        </w:rPr>
        <w:tab/>
        <w:t>a person appeals against a fine, or a decision giving rise to a fine (as defined in section 101B(1)); and</w:t>
      </w:r>
    </w:p>
    <w:p w:rsidR="00F02C24" w:rsidRDefault="00482E9B">
      <w:pPr>
        <w:pStyle w:val="Indenta"/>
        <w:rPr>
          <w:snapToGrid w:val="0"/>
        </w:rPr>
      </w:pPr>
      <w:r>
        <w:rPr>
          <w:snapToGrid w:val="0"/>
        </w:rPr>
        <w:tab/>
        <w:t>(b)</w:t>
      </w:r>
      <w:r>
        <w:rPr>
          <w:snapToGrid w:val="0"/>
        </w:rPr>
        <w:tab/>
        <w:t>the fine is still payable after the appeal is disposed of (as defined in section 101B(6)).</w:t>
      </w:r>
    </w:p>
    <w:p w:rsidR="00F02C24" w:rsidRDefault="00482E9B">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rsidR="00F02C24" w:rsidRDefault="00482E9B">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rsidR="00F02C24" w:rsidRDefault="00482E9B">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rsidR="00F02C24" w:rsidRDefault="00482E9B">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rsidR="00F02C24" w:rsidRDefault="00482E9B">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rsidR="00F02C24" w:rsidRDefault="00482E9B">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rsidR="00F02C24" w:rsidRDefault="00482E9B">
      <w:pPr>
        <w:pStyle w:val="Footnotesection"/>
      </w:pPr>
      <w:r>
        <w:tab/>
        <w:t>[Regulation 8B inserted: Gazette 5 Jul 1996 p. 3227; amended: Gazette 20 Aug 2013 p. 3882; SL 2020/167 r. 16.]</w:t>
      </w:r>
    </w:p>
    <w:p w:rsidR="00F02C24" w:rsidRDefault="00482E9B">
      <w:pPr>
        <w:pStyle w:val="Heading5"/>
      </w:pPr>
      <w:bookmarkStart w:id="39" w:name="_Toc75848440"/>
      <w:r>
        <w:rPr>
          <w:rStyle w:val="CharSectno"/>
        </w:rPr>
        <w:t>9</w:t>
      </w:r>
      <w:r>
        <w:t>.</w:t>
      </w:r>
      <w:r>
        <w:tab/>
        <w:t>Enforcement fees prescribed (Act Parts 3, 4 and 7)</w:t>
      </w:r>
      <w:bookmarkEnd w:id="39"/>
    </w:p>
    <w:p w:rsidR="00F02C24" w:rsidRDefault="00482E9B">
      <w:pPr>
        <w:pStyle w:val="Subsection"/>
      </w:pPr>
      <w:r>
        <w:tab/>
        <w:t>(1)</w:t>
      </w:r>
      <w:r>
        <w:tab/>
        <w:t>The fees in Schedule 2 Division 1 are prescribed as enforcement fees for the purposes of Part 3 of the Act and are to be imposed on an alleged offender at the time indicated.</w:t>
      </w:r>
    </w:p>
    <w:p w:rsidR="00F02C24" w:rsidRDefault="00482E9B">
      <w:pPr>
        <w:pStyle w:val="Subsection"/>
      </w:pPr>
      <w:r>
        <w:tab/>
        <w:t>(2)</w:t>
      </w:r>
      <w:r>
        <w:tab/>
        <w:t>The fees in Schedule 2 Division 2 are prescribed as enforcement fees for the purposes of Part 4 of the Act and are to be imposed on an offender at the time indicated.</w:t>
      </w:r>
    </w:p>
    <w:p w:rsidR="00F02C24" w:rsidRDefault="00482E9B">
      <w:pPr>
        <w:pStyle w:val="Subsection"/>
      </w:pPr>
      <w:r>
        <w:tab/>
        <w:t>(3)</w:t>
      </w:r>
      <w:r>
        <w:tab/>
        <w:t>The fees in Schedule 2 Division 3 are prescribed as enforcement fees for the purposes of Part 7 of the Act and are calculated in accordance with that Division.</w:t>
      </w:r>
    </w:p>
    <w:p w:rsidR="00F02C24" w:rsidRDefault="00482E9B">
      <w:pPr>
        <w:pStyle w:val="Footnotesection"/>
      </w:pPr>
      <w:r>
        <w:tab/>
        <w:t>[Regulation 9 inserted: Gazette 13 May 2005 p. 2079</w:t>
      </w:r>
      <w:r>
        <w:noBreakHyphen/>
        <w:t>80.]</w:t>
      </w:r>
    </w:p>
    <w:p w:rsidR="00F02C24" w:rsidRDefault="00482E9B">
      <w:pPr>
        <w:pStyle w:val="Heading5"/>
        <w:spacing w:before="180"/>
      </w:pPr>
      <w:bookmarkStart w:id="40" w:name="_Toc75848441"/>
      <w:r>
        <w:rPr>
          <w:rStyle w:val="CharSectno"/>
        </w:rPr>
        <w:lastRenderedPageBreak/>
        <w:t>10</w:t>
      </w:r>
      <w:r>
        <w:t>.</w:t>
      </w:r>
      <w:r>
        <w:tab/>
        <w:t>Exemptions from fees (Act Part 3)</w:t>
      </w:r>
      <w:bookmarkEnd w:id="40"/>
    </w:p>
    <w:p w:rsidR="00F02C24" w:rsidRDefault="00482E9B">
      <w:pPr>
        <w:pStyle w:val="Subsection"/>
      </w:pPr>
      <w:r>
        <w:tab/>
      </w:r>
      <w:r>
        <w:tab/>
        <w:t>The prosecuting authorities specified in the Table are exempted from payment of the fee for registering an infringement notice under Part 3 of the Act.</w:t>
      </w:r>
    </w:p>
    <w:p w:rsidR="00F02C24" w:rsidRDefault="00482E9B">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rsidR="00F02C24">
        <w:trPr>
          <w:cantSplit/>
        </w:trPr>
        <w:tc>
          <w:tcPr>
            <w:tcW w:w="567" w:type="dxa"/>
            <w:noWrap/>
          </w:tcPr>
          <w:p w:rsidR="00F02C24" w:rsidRDefault="00482E9B">
            <w:pPr>
              <w:pStyle w:val="TableNAm"/>
            </w:pPr>
            <w:r>
              <w:t>1.</w:t>
            </w:r>
          </w:p>
        </w:tc>
        <w:tc>
          <w:tcPr>
            <w:tcW w:w="4961" w:type="dxa"/>
            <w:noWrap/>
          </w:tcPr>
          <w:p w:rsidR="00F02C24" w:rsidRDefault="00482E9B">
            <w:pPr>
              <w:pStyle w:val="TableNAm"/>
            </w:pPr>
            <w:r>
              <w:t>Commissioner of Police</w:t>
            </w:r>
          </w:p>
        </w:tc>
      </w:tr>
      <w:tr w:rsidR="00F02C24">
        <w:trPr>
          <w:cantSplit/>
        </w:trPr>
        <w:tc>
          <w:tcPr>
            <w:tcW w:w="567" w:type="dxa"/>
            <w:noWrap/>
          </w:tcPr>
          <w:p w:rsidR="00F02C24" w:rsidRDefault="00482E9B">
            <w:pPr>
              <w:pStyle w:val="TableNAm"/>
            </w:pPr>
            <w:r>
              <w:t>2.</w:t>
            </w:r>
          </w:p>
        </w:tc>
        <w:tc>
          <w:tcPr>
            <w:tcW w:w="4961" w:type="dxa"/>
            <w:noWrap/>
          </w:tcPr>
          <w:p w:rsidR="00F02C24" w:rsidRDefault="00482E9B">
            <w:pPr>
              <w:pStyle w:val="TableNAm"/>
            </w:pPr>
            <w:r>
              <w:t>Department of Biodiversity, Conservation and Attractions</w:t>
            </w:r>
          </w:p>
        </w:tc>
      </w:tr>
      <w:tr w:rsidR="00F02C24">
        <w:trPr>
          <w:cantSplit/>
        </w:trPr>
        <w:tc>
          <w:tcPr>
            <w:tcW w:w="567" w:type="dxa"/>
            <w:noWrap/>
          </w:tcPr>
          <w:p w:rsidR="00F02C24" w:rsidRDefault="00482E9B">
            <w:pPr>
              <w:pStyle w:val="TableNAm"/>
            </w:pPr>
            <w:r>
              <w:t>3.</w:t>
            </w:r>
          </w:p>
        </w:tc>
        <w:tc>
          <w:tcPr>
            <w:tcW w:w="4961" w:type="dxa"/>
            <w:noWrap/>
          </w:tcPr>
          <w:p w:rsidR="00F02C24" w:rsidRDefault="00482E9B">
            <w:pPr>
              <w:pStyle w:val="TableNAm"/>
            </w:pPr>
            <w:r>
              <w:t>Department of Fire and Emergency Services</w:t>
            </w:r>
          </w:p>
        </w:tc>
      </w:tr>
      <w:tr w:rsidR="00F02C24">
        <w:trPr>
          <w:cantSplit/>
        </w:trPr>
        <w:tc>
          <w:tcPr>
            <w:tcW w:w="567" w:type="dxa"/>
            <w:noWrap/>
          </w:tcPr>
          <w:p w:rsidR="00F02C24" w:rsidRDefault="00482E9B">
            <w:pPr>
              <w:pStyle w:val="TableNAm"/>
            </w:pPr>
            <w:r>
              <w:t>4.</w:t>
            </w:r>
          </w:p>
        </w:tc>
        <w:tc>
          <w:tcPr>
            <w:tcW w:w="4961" w:type="dxa"/>
            <w:noWrap/>
          </w:tcPr>
          <w:p w:rsidR="00F02C24" w:rsidRDefault="00482E9B">
            <w:pPr>
              <w:pStyle w:val="TableNAm"/>
            </w:pPr>
            <w:r>
              <w:t>Department of Health</w:t>
            </w:r>
          </w:p>
        </w:tc>
      </w:tr>
      <w:tr w:rsidR="00F02C24">
        <w:trPr>
          <w:cantSplit/>
        </w:trPr>
        <w:tc>
          <w:tcPr>
            <w:tcW w:w="567" w:type="dxa"/>
            <w:noWrap/>
          </w:tcPr>
          <w:p w:rsidR="00F02C24" w:rsidRDefault="00482E9B">
            <w:pPr>
              <w:pStyle w:val="TableNAm"/>
            </w:pPr>
            <w:r>
              <w:t>5.</w:t>
            </w:r>
          </w:p>
        </w:tc>
        <w:tc>
          <w:tcPr>
            <w:tcW w:w="4961" w:type="dxa"/>
            <w:noWrap/>
          </w:tcPr>
          <w:p w:rsidR="00F02C24" w:rsidRDefault="00482E9B">
            <w:pPr>
              <w:pStyle w:val="TableNAm"/>
            </w:pPr>
            <w:r>
              <w:t>Department of Justice</w:t>
            </w:r>
          </w:p>
        </w:tc>
      </w:tr>
      <w:tr w:rsidR="00F02C24">
        <w:trPr>
          <w:cantSplit/>
        </w:trPr>
        <w:tc>
          <w:tcPr>
            <w:tcW w:w="567" w:type="dxa"/>
            <w:noWrap/>
          </w:tcPr>
          <w:p w:rsidR="00F02C24" w:rsidRDefault="00482E9B">
            <w:pPr>
              <w:pStyle w:val="TableNAm"/>
            </w:pPr>
            <w:r>
              <w:t>6.</w:t>
            </w:r>
          </w:p>
        </w:tc>
        <w:tc>
          <w:tcPr>
            <w:tcW w:w="4961" w:type="dxa"/>
            <w:noWrap/>
          </w:tcPr>
          <w:p w:rsidR="00F02C24" w:rsidRDefault="00482E9B">
            <w:pPr>
              <w:pStyle w:val="TableNAm"/>
            </w:pPr>
            <w:r>
              <w:t>Department of Local Government, Sport and Cultural Industries</w:t>
            </w:r>
          </w:p>
        </w:tc>
      </w:tr>
      <w:tr w:rsidR="00F02C24">
        <w:trPr>
          <w:cantSplit/>
        </w:trPr>
        <w:tc>
          <w:tcPr>
            <w:tcW w:w="567" w:type="dxa"/>
            <w:noWrap/>
          </w:tcPr>
          <w:p w:rsidR="00F02C24" w:rsidRDefault="00482E9B">
            <w:pPr>
              <w:pStyle w:val="TableNAm"/>
            </w:pPr>
            <w:r>
              <w:t>7.</w:t>
            </w:r>
          </w:p>
        </w:tc>
        <w:tc>
          <w:tcPr>
            <w:tcW w:w="4961" w:type="dxa"/>
            <w:noWrap/>
          </w:tcPr>
          <w:p w:rsidR="00F02C24" w:rsidRDefault="00482E9B">
            <w:pPr>
              <w:pStyle w:val="TableNAm"/>
              <w:rPr>
                <w:vertAlign w:val="superscript"/>
              </w:rPr>
            </w:pPr>
            <w:r>
              <w:t>Department of Mines, Industry Regulation and Safety</w:t>
            </w:r>
          </w:p>
        </w:tc>
      </w:tr>
      <w:tr w:rsidR="00F02C24">
        <w:trPr>
          <w:cantSplit/>
        </w:trPr>
        <w:tc>
          <w:tcPr>
            <w:tcW w:w="567" w:type="dxa"/>
            <w:noWrap/>
          </w:tcPr>
          <w:p w:rsidR="00F02C24" w:rsidRDefault="00482E9B">
            <w:pPr>
              <w:pStyle w:val="TableNAm"/>
            </w:pPr>
            <w:r>
              <w:t>8.</w:t>
            </w:r>
          </w:p>
        </w:tc>
        <w:tc>
          <w:tcPr>
            <w:tcW w:w="4961" w:type="dxa"/>
            <w:noWrap/>
          </w:tcPr>
          <w:p w:rsidR="00F02C24" w:rsidRDefault="00482E9B">
            <w:pPr>
              <w:pStyle w:val="TableNAm"/>
              <w:rPr>
                <w:vertAlign w:val="superscript"/>
              </w:rPr>
            </w:pPr>
            <w:r>
              <w:t>Department of Primary Industries and Regional Development</w:t>
            </w:r>
          </w:p>
        </w:tc>
      </w:tr>
      <w:tr w:rsidR="00F02C24">
        <w:trPr>
          <w:cantSplit/>
        </w:trPr>
        <w:tc>
          <w:tcPr>
            <w:tcW w:w="567" w:type="dxa"/>
            <w:noWrap/>
          </w:tcPr>
          <w:p w:rsidR="00F02C24" w:rsidRDefault="00482E9B">
            <w:pPr>
              <w:pStyle w:val="TableNAm"/>
            </w:pPr>
            <w:r>
              <w:t>9.</w:t>
            </w:r>
          </w:p>
        </w:tc>
        <w:tc>
          <w:tcPr>
            <w:tcW w:w="4961" w:type="dxa"/>
            <w:noWrap/>
          </w:tcPr>
          <w:p w:rsidR="00F02C24" w:rsidRDefault="00482E9B">
            <w:pPr>
              <w:pStyle w:val="TableNAm"/>
            </w:pPr>
            <w:r>
              <w:t>Department of Transport</w:t>
            </w:r>
          </w:p>
        </w:tc>
      </w:tr>
      <w:tr w:rsidR="00F02C24">
        <w:trPr>
          <w:cantSplit/>
        </w:trPr>
        <w:tc>
          <w:tcPr>
            <w:tcW w:w="567" w:type="dxa"/>
            <w:noWrap/>
          </w:tcPr>
          <w:p w:rsidR="00F02C24" w:rsidRDefault="00482E9B">
            <w:pPr>
              <w:pStyle w:val="TableNAm"/>
            </w:pPr>
            <w:r>
              <w:t>10.</w:t>
            </w:r>
          </w:p>
        </w:tc>
        <w:tc>
          <w:tcPr>
            <w:tcW w:w="4961" w:type="dxa"/>
            <w:noWrap/>
          </w:tcPr>
          <w:p w:rsidR="00F02C24" w:rsidRDefault="00482E9B">
            <w:pPr>
              <w:pStyle w:val="TableNAm"/>
              <w:rPr>
                <w:vertAlign w:val="superscript"/>
              </w:rPr>
            </w:pPr>
            <w:r>
              <w:t>Department of Water and Environmental Regulation</w:t>
            </w:r>
          </w:p>
        </w:tc>
      </w:tr>
      <w:tr w:rsidR="00F02C24">
        <w:trPr>
          <w:cantSplit/>
        </w:trPr>
        <w:tc>
          <w:tcPr>
            <w:tcW w:w="567" w:type="dxa"/>
            <w:noWrap/>
          </w:tcPr>
          <w:p w:rsidR="00F02C24" w:rsidRDefault="00482E9B">
            <w:pPr>
              <w:pStyle w:val="TableNAm"/>
            </w:pPr>
            <w:r>
              <w:t>11.</w:t>
            </w:r>
          </w:p>
        </w:tc>
        <w:tc>
          <w:tcPr>
            <w:tcW w:w="4961" w:type="dxa"/>
            <w:noWrap/>
          </w:tcPr>
          <w:p w:rsidR="00F02C24" w:rsidRDefault="00482E9B">
            <w:pPr>
              <w:pStyle w:val="TableNAm"/>
            </w:pPr>
            <w:r>
              <w:t>Gaming and Wagering Commission of Western Australia</w:t>
            </w:r>
          </w:p>
        </w:tc>
      </w:tr>
      <w:tr w:rsidR="00F02C24">
        <w:trPr>
          <w:cantSplit/>
        </w:trPr>
        <w:tc>
          <w:tcPr>
            <w:tcW w:w="567" w:type="dxa"/>
            <w:noWrap/>
          </w:tcPr>
          <w:p w:rsidR="00F02C24" w:rsidRDefault="00482E9B">
            <w:pPr>
              <w:pStyle w:val="TableNAm"/>
            </w:pPr>
            <w:r>
              <w:t>12.</w:t>
            </w:r>
          </w:p>
        </w:tc>
        <w:tc>
          <w:tcPr>
            <w:tcW w:w="4961" w:type="dxa"/>
            <w:noWrap/>
          </w:tcPr>
          <w:p w:rsidR="00F02C24" w:rsidRDefault="00482E9B">
            <w:pPr>
              <w:pStyle w:val="TableNAm"/>
            </w:pPr>
            <w:r>
              <w:t>Public Transport Authority of Western Australia</w:t>
            </w:r>
          </w:p>
        </w:tc>
      </w:tr>
      <w:tr w:rsidR="00F02C24">
        <w:trPr>
          <w:cantSplit/>
        </w:trPr>
        <w:tc>
          <w:tcPr>
            <w:tcW w:w="567" w:type="dxa"/>
            <w:noWrap/>
          </w:tcPr>
          <w:p w:rsidR="00F02C24" w:rsidRDefault="00482E9B">
            <w:pPr>
              <w:pStyle w:val="TableNAm"/>
            </w:pPr>
            <w:r>
              <w:t>13.</w:t>
            </w:r>
          </w:p>
        </w:tc>
        <w:tc>
          <w:tcPr>
            <w:tcW w:w="4961" w:type="dxa"/>
            <w:noWrap/>
          </w:tcPr>
          <w:p w:rsidR="00F02C24" w:rsidRDefault="00482E9B">
            <w:pPr>
              <w:pStyle w:val="TableNAm"/>
            </w:pPr>
            <w:r>
              <w:t>Rottnest Island Authority</w:t>
            </w:r>
          </w:p>
        </w:tc>
      </w:tr>
      <w:tr w:rsidR="00F02C24">
        <w:trPr>
          <w:cantSplit/>
        </w:trPr>
        <w:tc>
          <w:tcPr>
            <w:tcW w:w="567" w:type="dxa"/>
            <w:noWrap/>
          </w:tcPr>
          <w:p w:rsidR="00F02C24" w:rsidRDefault="00482E9B">
            <w:pPr>
              <w:pStyle w:val="TableNAm"/>
            </w:pPr>
            <w:r>
              <w:lastRenderedPageBreak/>
              <w:t>14.</w:t>
            </w:r>
          </w:p>
        </w:tc>
        <w:tc>
          <w:tcPr>
            <w:tcW w:w="4961" w:type="dxa"/>
            <w:noWrap/>
          </w:tcPr>
          <w:p w:rsidR="00F02C24" w:rsidRDefault="00482E9B">
            <w:pPr>
              <w:pStyle w:val="TableNAm"/>
            </w:pPr>
            <w:r>
              <w:t>The Queen Elizabeth II Medical Centre Trust</w:t>
            </w:r>
          </w:p>
        </w:tc>
      </w:tr>
      <w:tr w:rsidR="00F02C24">
        <w:trPr>
          <w:cantSplit/>
        </w:trPr>
        <w:tc>
          <w:tcPr>
            <w:tcW w:w="567" w:type="dxa"/>
            <w:noWrap/>
          </w:tcPr>
          <w:p w:rsidR="00F02C24" w:rsidRDefault="00482E9B">
            <w:pPr>
              <w:pStyle w:val="TableNAm"/>
            </w:pPr>
            <w:r>
              <w:t>15.</w:t>
            </w:r>
          </w:p>
        </w:tc>
        <w:tc>
          <w:tcPr>
            <w:tcW w:w="4961" w:type="dxa"/>
            <w:noWrap/>
          </w:tcPr>
          <w:p w:rsidR="00F02C24" w:rsidRDefault="00482E9B">
            <w:pPr>
              <w:pStyle w:val="TableNAm"/>
            </w:pPr>
            <w:r>
              <w:t>Water Corporation</w:t>
            </w:r>
          </w:p>
        </w:tc>
      </w:tr>
      <w:tr w:rsidR="00F02C24">
        <w:trPr>
          <w:cantSplit/>
        </w:trPr>
        <w:tc>
          <w:tcPr>
            <w:tcW w:w="567" w:type="dxa"/>
            <w:noWrap/>
          </w:tcPr>
          <w:p w:rsidR="00F02C24" w:rsidRDefault="00482E9B">
            <w:pPr>
              <w:pStyle w:val="TableNAm"/>
            </w:pPr>
            <w:r>
              <w:t>16.</w:t>
            </w:r>
          </w:p>
        </w:tc>
        <w:tc>
          <w:tcPr>
            <w:tcW w:w="4961" w:type="dxa"/>
            <w:noWrap/>
          </w:tcPr>
          <w:p w:rsidR="00F02C24" w:rsidRDefault="00482E9B">
            <w:pPr>
              <w:pStyle w:val="TableNAm"/>
            </w:pPr>
            <w:r>
              <w:t>Western Australian Electoral Commission</w:t>
            </w:r>
          </w:p>
        </w:tc>
      </w:tr>
      <w:tr w:rsidR="00F02C24">
        <w:trPr>
          <w:cantSplit/>
        </w:trPr>
        <w:tc>
          <w:tcPr>
            <w:tcW w:w="567" w:type="dxa"/>
            <w:noWrap/>
          </w:tcPr>
          <w:p w:rsidR="00F02C24" w:rsidRDefault="00482E9B">
            <w:pPr>
              <w:pStyle w:val="TableNAm"/>
            </w:pPr>
            <w:r>
              <w:t>17.</w:t>
            </w:r>
          </w:p>
        </w:tc>
        <w:tc>
          <w:tcPr>
            <w:tcW w:w="4961" w:type="dxa"/>
            <w:noWrap/>
          </w:tcPr>
          <w:p w:rsidR="00F02C24" w:rsidRDefault="00482E9B">
            <w:pPr>
              <w:pStyle w:val="TableNAm"/>
            </w:pPr>
            <w:r>
              <w:t>Zoological Parks Authority</w:t>
            </w:r>
          </w:p>
        </w:tc>
      </w:tr>
    </w:tbl>
    <w:p w:rsidR="00F02C24" w:rsidRDefault="00482E9B">
      <w:pPr>
        <w:pStyle w:val="Footnotesection"/>
      </w:pPr>
      <w:r>
        <w:tab/>
        <w:t>[Regulation 10 inserted: Gazette 20 Aug 2013 p. 3883-4; amended: Gazette 13 Jan 2015 p. 250; SL 2020/167 r. 17.]</w:t>
      </w:r>
    </w:p>
    <w:p w:rsidR="00F02C24" w:rsidRDefault="00482E9B">
      <w:pPr>
        <w:pStyle w:val="Heading5"/>
      </w:pPr>
      <w:bookmarkStart w:id="41" w:name="_Toc75848442"/>
      <w:r>
        <w:rPr>
          <w:rStyle w:val="CharSectno"/>
        </w:rPr>
        <w:t>11A</w:t>
      </w:r>
      <w:r>
        <w:t>.</w:t>
      </w:r>
      <w:r>
        <w:tab/>
        <w:t>Giving documents to Registry by means of ECMS</w:t>
      </w:r>
      <w:bookmarkEnd w:id="41"/>
    </w:p>
    <w:p w:rsidR="00F02C24" w:rsidRDefault="00482E9B">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rsidR="00F02C24" w:rsidRDefault="00482E9B">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rsidR="00F02C24" w:rsidRDefault="00482E9B">
      <w:pPr>
        <w:pStyle w:val="Indenta"/>
      </w:pPr>
      <w:r>
        <w:tab/>
        <w:t>(a)</w:t>
      </w:r>
      <w:r>
        <w:tab/>
        <w:t>the ECMS records the identity of the person giving the document; and</w:t>
      </w:r>
    </w:p>
    <w:p w:rsidR="00F02C24" w:rsidRDefault="00482E9B">
      <w:pPr>
        <w:pStyle w:val="Indenta"/>
      </w:pPr>
      <w:r>
        <w:tab/>
        <w:t>(b)</w:t>
      </w:r>
      <w:r>
        <w:tab/>
        <w:t>the name of the person giving the document is stated in the electronic version of the document at any place where the person’s signature is required.</w:t>
      </w:r>
    </w:p>
    <w:p w:rsidR="00F02C24" w:rsidRDefault="00482E9B">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rsidR="00F02C24" w:rsidRDefault="00482E9B">
      <w:pPr>
        <w:pStyle w:val="Subsection"/>
      </w:pPr>
      <w:r>
        <w:tab/>
        <w:t>(4)</w:t>
      </w:r>
      <w:r>
        <w:tab/>
        <w:t>If a document sent electronically to the Registry by means of the ECMS is not sent in accordance with the requirements of the ECMS and this regulation the document is to be taken not to have been given.</w:t>
      </w:r>
    </w:p>
    <w:p w:rsidR="00F02C24" w:rsidRDefault="00482E9B">
      <w:pPr>
        <w:pStyle w:val="Footnotesection"/>
      </w:pPr>
      <w:r>
        <w:lastRenderedPageBreak/>
        <w:tab/>
        <w:t>[Regulation 11A inserted: Gazette 13 Nov 2015 p. 4657; amended Gazette 31 Dec 2019 p. 4672; SL 2020/167 r. 18.]</w:t>
      </w:r>
    </w:p>
    <w:p w:rsidR="00F02C24" w:rsidRDefault="00482E9B">
      <w:pPr>
        <w:pStyle w:val="Heading5"/>
      </w:pPr>
      <w:bookmarkStart w:id="42" w:name="_Toc75848443"/>
      <w:r>
        <w:rPr>
          <w:rStyle w:val="CharSectno"/>
        </w:rPr>
        <w:t>11B</w:t>
      </w:r>
      <w:r>
        <w:t>.</w:t>
      </w:r>
      <w:r>
        <w:tab/>
        <w:t>Issuing warrants</w:t>
      </w:r>
      <w:bookmarkEnd w:id="42"/>
    </w:p>
    <w:p w:rsidR="00F02C24" w:rsidRDefault="00482E9B">
      <w:pPr>
        <w:pStyle w:val="Subsection"/>
      </w:pPr>
      <w:r>
        <w:tab/>
        <w:t>(1)</w:t>
      </w:r>
      <w:r>
        <w:tab/>
        <w:t xml:space="preserve">In this regulation — </w:t>
      </w:r>
    </w:p>
    <w:p w:rsidR="00F02C24" w:rsidRDefault="00482E9B">
      <w:pPr>
        <w:pStyle w:val="Defstart"/>
      </w:pPr>
      <w:r>
        <w:tab/>
      </w:r>
      <w:r>
        <w:rPr>
          <w:rStyle w:val="CharDefText"/>
        </w:rPr>
        <w:t>warrant</w:t>
      </w:r>
      <w:r>
        <w:t xml:space="preserve"> means — </w:t>
      </w:r>
    </w:p>
    <w:p w:rsidR="00F02C24" w:rsidRDefault="00482E9B">
      <w:pPr>
        <w:pStyle w:val="Defpara"/>
      </w:pPr>
      <w:r>
        <w:tab/>
        <w:t>(a)</w:t>
      </w:r>
      <w:r>
        <w:tab/>
        <w:t>an enforcement warrant issued under Part 3, 4 or 6 of the Act; or</w:t>
      </w:r>
    </w:p>
    <w:p w:rsidR="00F02C24" w:rsidRDefault="00482E9B">
      <w:pPr>
        <w:pStyle w:val="Defpara"/>
      </w:pPr>
      <w:r>
        <w:tab/>
        <w:t>(b)</w:t>
      </w:r>
      <w:r>
        <w:tab/>
        <w:t>a warrant of commitment issued under Part 4 of the Act; or</w:t>
      </w:r>
    </w:p>
    <w:p w:rsidR="00F02C24" w:rsidRDefault="00482E9B">
      <w:pPr>
        <w:pStyle w:val="Defpara"/>
      </w:pPr>
      <w:r>
        <w:tab/>
        <w:t>(c)</w:t>
      </w:r>
      <w:r>
        <w:tab/>
        <w:t>an arrest warrant issued under section 52Q(1)(b).</w:t>
      </w:r>
    </w:p>
    <w:p w:rsidR="00F02C24" w:rsidRDefault="00482E9B">
      <w:pPr>
        <w:pStyle w:val="Subsection"/>
      </w:pPr>
      <w:r>
        <w:tab/>
        <w:t>(2)</w:t>
      </w:r>
      <w:r>
        <w:tab/>
        <w:t>The Registrar may issue an enforcement warrant to the Sheriff by issuing an electronic version of the warrant to the Sheriff by means of the ECMS.</w:t>
      </w:r>
    </w:p>
    <w:p w:rsidR="00F02C24" w:rsidRDefault="00482E9B">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rsidR="00F02C24" w:rsidRDefault="00482E9B">
      <w:pPr>
        <w:pStyle w:val="Subsection"/>
      </w:pPr>
      <w:r>
        <w:tab/>
        <w:t>(3)</w:t>
      </w:r>
      <w:r>
        <w:tab/>
        <w:t xml:space="preserve">The Magistrates Court may issue a warrant of commitment — </w:t>
      </w:r>
    </w:p>
    <w:p w:rsidR="00F02C24" w:rsidRDefault="00482E9B">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rsidR="00F02C24" w:rsidRDefault="00482E9B">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rsidR="00F02C24" w:rsidRDefault="00482E9B">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rsidR="00F02C24" w:rsidRDefault="00482E9B">
      <w:pPr>
        <w:pStyle w:val="Indenta"/>
      </w:pPr>
      <w:r>
        <w:tab/>
        <w:t>(a)</w:t>
      </w:r>
      <w:r>
        <w:tab/>
        <w:t>the Registrar or magistrate issues the warrant in an electronic form by means of the ECMS; and</w:t>
      </w:r>
    </w:p>
    <w:p w:rsidR="00F02C24" w:rsidRDefault="00482E9B">
      <w:pPr>
        <w:pStyle w:val="Indenta"/>
      </w:pPr>
      <w:r>
        <w:tab/>
        <w:t>(b)</w:t>
      </w:r>
      <w:r>
        <w:tab/>
        <w:t>the electronic document identifies the Registrar or magistrate as the person who issued it.</w:t>
      </w:r>
    </w:p>
    <w:p w:rsidR="00F02C24" w:rsidRDefault="00482E9B">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rsidR="00F02C24" w:rsidRDefault="00482E9B">
      <w:pPr>
        <w:pStyle w:val="Indenta"/>
      </w:pPr>
      <w:r>
        <w:tab/>
        <w:t>(a)</w:t>
      </w:r>
      <w:r>
        <w:tab/>
        <w:t>the Registrar issues the enforcement warrant to the Sheriff in an electronic form by means of the ECMS; and</w:t>
      </w:r>
    </w:p>
    <w:p w:rsidR="00F02C24" w:rsidRDefault="00482E9B">
      <w:pPr>
        <w:pStyle w:val="Indenta"/>
      </w:pPr>
      <w:r>
        <w:tab/>
        <w:t>(b)</w:t>
      </w:r>
      <w:r>
        <w:tab/>
        <w:t>the record of the date and time of the Sheriff’s receipt of the electronic form is incorporated electronically in, or associated electronically with, the electronic form by means of the ECMS.</w:t>
      </w:r>
    </w:p>
    <w:p w:rsidR="00F02C24" w:rsidRDefault="00482E9B">
      <w:pPr>
        <w:pStyle w:val="Subsection"/>
        <w:keepNext/>
      </w:pPr>
      <w:r>
        <w:tab/>
        <w:t>(5)</w:t>
      </w:r>
      <w:r>
        <w:tab/>
        <w:t>A warrant issued under this regulation is to be taken to have been issued at the time and on the day when the whole warrant is available to a user of the system to which it is issued.</w:t>
      </w:r>
    </w:p>
    <w:p w:rsidR="00F02C24" w:rsidRDefault="00482E9B">
      <w:pPr>
        <w:pStyle w:val="Footnotesection"/>
      </w:pPr>
      <w:r>
        <w:tab/>
        <w:t>[Regulation 11B inserted: Gazette 13 Nov 2015 p. 4658; amended: Gazette 16 Jul 2019 p. 2819</w:t>
      </w:r>
      <w:r>
        <w:noBreakHyphen/>
        <w:t>20; 31 Dec 2019 p. 4672; SL 2020/167 r. 19.]</w:t>
      </w:r>
    </w:p>
    <w:p w:rsidR="00F02C24" w:rsidRDefault="00482E9B">
      <w:pPr>
        <w:pStyle w:val="Heading5"/>
      </w:pPr>
      <w:bookmarkStart w:id="43" w:name="_Toc75848444"/>
      <w:r>
        <w:rPr>
          <w:rStyle w:val="CharSectno"/>
        </w:rPr>
        <w:t>11C</w:t>
      </w:r>
      <w:r>
        <w:t>.</w:t>
      </w:r>
      <w:r>
        <w:tab/>
        <w:t>Issuing summons under Act s. 52Q</w:t>
      </w:r>
      <w:bookmarkEnd w:id="43"/>
    </w:p>
    <w:p w:rsidR="00F02C24" w:rsidRDefault="00482E9B">
      <w:pPr>
        <w:pStyle w:val="Subsection"/>
      </w:pPr>
      <w:r>
        <w:tab/>
        <w:t>(1)</w:t>
      </w:r>
      <w:r>
        <w:tab/>
        <w:t>The Magistrates Court may issue a summons under section 52Q(1)(a) or (2) in an electronic form by recording the information required to be included in the summons electronically by means of the ECMS.</w:t>
      </w:r>
    </w:p>
    <w:p w:rsidR="00F02C24" w:rsidRDefault="00482E9B">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rsidR="00F02C24" w:rsidRDefault="00482E9B">
      <w:pPr>
        <w:pStyle w:val="Indenta"/>
      </w:pPr>
      <w:r>
        <w:tab/>
        <w:t>(a)</w:t>
      </w:r>
      <w:r>
        <w:tab/>
        <w:t>the magistrate issues the summons in an electronic form by means of the ECMS; and</w:t>
      </w:r>
    </w:p>
    <w:p w:rsidR="00F02C24" w:rsidRDefault="00482E9B">
      <w:pPr>
        <w:pStyle w:val="Indenta"/>
      </w:pPr>
      <w:r>
        <w:tab/>
        <w:t>(b)</w:t>
      </w:r>
      <w:r>
        <w:tab/>
        <w:t>the electronic document identifies the magistrate as the person who issued it.</w:t>
      </w:r>
    </w:p>
    <w:p w:rsidR="00F02C24" w:rsidRDefault="00482E9B">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rsidR="00F02C24" w:rsidRDefault="00482E9B">
      <w:pPr>
        <w:pStyle w:val="Footnotesection"/>
      </w:pPr>
      <w:r>
        <w:tab/>
        <w:t>[Regulation 11C inserted: SL 2020/167 r. 20.]</w:t>
      </w:r>
    </w:p>
    <w:p w:rsidR="00F02C24" w:rsidRDefault="00482E9B">
      <w:pPr>
        <w:pStyle w:val="Heading5"/>
      </w:pPr>
      <w:bookmarkStart w:id="44" w:name="_Toc75848445"/>
      <w:r>
        <w:rPr>
          <w:rStyle w:val="CharSectno"/>
        </w:rPr>
        <w:t>11D</w:t>
      </w:r>
      <w:r>
        <w:t>.</w:t>
      </w:r>
      <w:r>
        <w:tab/>
        <w:t>Issuing orders, permits and notices</w:t>
      </w:r>
      <w:bookmarkEnd w:id="44"/>
    </w:p>
    <w:p w:rsidR="00F02C24" w:rsidRDefault="00482E9B">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rsidR="00F02C24" w:rsidRDefault="00482E9B">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rsidR="00F02C24" w:rsidRDefault="00482E9B">
      <w:pPr>
        <w:pStyle w:val="Footnotesection"/>
      </w:pPr>
      <w:r>
        <w:tab/>
        <w:t>[Regulation 11D inserted: SL 2020/167 r. 20.]</w:t>
      </w:r>
    </w:p>
    <w:p w:rsidR="00F02C24" w:rsidRDefault="00482E9B">
      <w:pPr>
        <w:pStyle w:val="Heading5"/>
        <w:rPr>
          <w:snapToGrid w:val="0"/>
        </w:rPr>
      </w:pPr>
      <w:bookmarkStart w:id="45" w:name="_Toc75848446"/>
      <w:r>
        <w:rPr>
          <w:rStyle w:val="CharSectno"/>
        </w:rPr>
        <w:t>11</w:t>
      </w:r>
      <w:r>
        <w:rPr>
          <w:snapToGrid w:val="0"/>
        </w:rPr>
        <w:t>.</w:t>
      </w:r>
      <w:r>
        <w:rPr>
          <w:snapToGrid w:val="0"/>
        </w:rPr>
        <w:tab/>
        <w:t>Methods of payment</w:t>
      </w:r>
      <w:bookmarkEnd w:id="45"/>
    </w:p>
    <w:p w:rsidR="00F02C24" w:rsidRDefault="00482E9B">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rsidR="00F02C24" w:rsidRDefault="00482E9B">
      <w:pPr>
        <w:pStyle w:val="Footnotesection"/>
      </w:pPr>
      <w:r>
        <w:tab/>
        <w:t>[Regulation 11 amended: Gazette 20 Aug 2013 p. 3884.]</w:t>
      </w:r>
    </w:p>
    <w:p w:rsidR="00F02C24" w:rsidRDefault="00482E9B">
      <w:pPr>
        <w:pStyle w:val="Heading5"/>
        <w:rPr>
          <w:snapToGrid w:val="0"/>
        </w:rPr>
      </w:pPr>
      <w:bookmarkStart w:id="46" w:name="_Toc75848447"/>
      <w:r>
        <w:rPr>
          <w:rStyle w:val="CharSectno"/>
        </w:rPr>
        <w:lastRenderedPageBreak/>
        <w:t>12</w:t>
      </w:r>
      <w:r>
        <w:rPr>
          <w:snapToGrid w:val="0"/>
        </w:rPr>
        <w:t>.</w:t>
      </w:r>
      <w:r>
        <w:rPr>
          <w:snapToGrid w:val="0"/>
        </w:rPr>
        <w:tab/>
        <w:t>Forms</w:t>
      </w:r>
      <w:bookmarkEnd w:id="46"/>
    </w:p>
    <w:p w:rsidR="00F02C24" w:rsidRDefault="00482E9B">
      <w:pPr>
        <w:pStyle w:val="Subsection"/>
        <w:rPr>
          <w:snapToGrid w:val="0"/>
        </w:rPr>
      </w:pPr>
      <w:r>
        <w:rPr>
          <w:snapToGrid w:val="0"/>
        </w:rPr>
        <w:tab/>
      </w:r>
      <w:r>
        <w:rPr>
          <w:snapToGrid w:val="0"/>
        </w:rPr>
        <w:tab/>
        <w:t>The forms in Schedule 3 are prescribed in relation to the matters specified in the forms.</w:t>
      </w:r>
    </w:p>
    <w:p w:rsidR="00F02C24" w:rsidRDefault="00F02C24">
      <w:pPr>
        <w:rPr>
          <w:rStyle w:val="CharDivText"/>
        </w:rPr>
        <w:sectPr w:rsidR="00F02C24">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F02C24" w:rsidRDefault="00482E9B">
      <w:pPr>
        <w:pStyle w:val="yScheduleHeading"/>
      </w:pPr>
      <w:bookmarkStart w:id="47" w:name="_Toc75527083"/>
      <w:bookmarkStart w:id="48" w:name="_Toc75768842"/>
      <w:bookmarkStart w:id="49" w:name="_Toc75768945"/>
      <w:bookmarkStart w:id="50" w:name="_Toc75848448"/>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p>
    <w:p w:rsidR="00F02C24" w:rsidRDefault="00482E9B">
      <w:pPr>
        <w:pStyle w:val="yShoulderClause"/>
      </w:pPr>
      <w:r>
        <w:t>[r. 3]</w:t>
      </w:r>
    </w:p>
    <w:p w:rsidR="00F02C24" w:rsidRDefault="00482E9B">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rsidR="00F02C24">
        <w:trPr>
          <w:tblHeader/>
        </w:trPr>
        <w:tc>
          <w:tcPr>
            <w:tcW w:w="5788" w:type="dxa"/>
          </w:tcPr>
          <w:p w:rsidR="00F02C24" w:rsidRDefault="00482E9B">
            <w:pPr>
              <w:pStyle w:val="yTableNAm"/>
              <w:rPr>
                <w:b/>
                <w:bCs/>
              </w:rPr>
            </w:pPr>
            <w:r>
              <w:rPr>
                <w:b/>
                <w:bCs/>
              </w:rPr>
              <w:t>Act</w:t>
            </w:r>
          </w:p>
        </w:tc>
        <w:tc>
          <w:tcPr>
            <w:tcW w:w="1301" w:type="dxa"/>
          </w:tcPr>
          <w:p w:rsidR="00F02C24" w:rsidRDefault="00482E9B">
            <w:pPr>
              <w:pStyle w:val="yTableNAm"/>
              <w:tabs>
                <w:tab w:val="clear" w:pos="567"/>
              </w:tabs>
              <w:ind w:right="270"/>
              <w:jc w:val="right"/>
              <w:rPr>
                <w:b/>
                <w:bCs/>
              </w:rPr>
            </w:pPr>
            <w:r>
              <w:rPr>
                <w:b/>
                <w:bCs/>
              </w:rPr>
              <w:t>section(s)</w:t>
            </w:r>
          </w:p>
        </w:tc>
      </w:tr>
      <w:tr w:rsidR="00F02C24">
        <w:tc>
          <w:tcPr>
            <w:tcW w:w="5788" w:type="dxa"/>
          </w:tcPr>
          <w:p w:rsidR="00F02C24" w:rsidRDefault="00482E9B">
            <w:pPr>
              <w:pStyle w:val="yTableNAm"/>
              <w:rPr>
                <w:b/>
                <w:bCs/>
              </w:rPr>
            </w:pPr>
            <w:r>
              <w:rPr>
                <w:i/>
              </w:rPr>
              <w:t>Animal Welfare Act 2002</w:t>
            </w:r>
          </w:p>
        </w:tc>
        <w:tc>
          <w:tcPr>
            <w:tcW w:w="1301" w:type="dxa"/>
          </w:tcPr>
          <w:p w:rsidR="00F02C24" w:rsidRDefault="00F02C24">
            <w:pPr>
              <w:pStyle w:val="yTableNAm"/>
              <w:tabs>
                <w:tab w:val="clear" w:pos="567"/>
              </w:tabs>
              <w:ind w:right="510"/>
              <w:jc w:val="right"/>
              <w:rPr>
                <w:bCs/>
              </w:rPr>
            </w:pPr>
          </w:p>
        </w:tc>
      </w:tr>
      <w:tr w:rsidR="00F02C24">
        <w:tc>
          <w:tcPr>
            <w:tcW w:w="5788" w:type="dxa"/>
          </w:tcPr>
          <w:p w:rsidR="00F02C24" w:rsidRDefault="00482E9B">
            <w:pPr>
              <w:pStyle w:val="yTableNAm"/>
              <w:rPr>
                <w:b/>
                <w:bCs/>
              </w:rPr>
            </w:pPr>
            <w:r>
              <w:rPr>
                <w:i/>
              </w:rPr>
              <w:t>Associations Incorporation Act 2015</w:t>
            </w:r>
          </w:p>
        </w:tc>
        <w:tc>
          <w:tcPr>
            <w:tcW w:w="1301" w:type="dxa"/>
          </w:tcPr>
          <w:p w:rsidR="00F02C24" w:rsidRDefault="00F02C24">
            <w:pPr>
              <w:pStyle w:val="yTableNAm"/>
              <w:tabs>
                <w:tab w:val="clear" w:pos="567"/>
              </w:tabs>
              <w:ind w:right="510"/>
              <w:jc w:val="right"/>
              <w:rPr>
                <w:bCs/>
              </w:rPr>
            </w:pPr>
          </w:p>
        </w:tc>
      </w:tr>
      <w:tr w:rsidR="00F02C24">
        <w:tc>
          <w:tcPr>
            <w:tcW w:w="5788" w:type="dxa"/>
          </w:tcPr>
          <w:p w:rsidR="00F02C24" w:rsidRDefault="00482E9B">
            <w:pPr>
              <w:pStyle w:val="yTableNAm"/>
              <w:rPr>
                <w:i/>
              </w:rPr>
            </w:pPr>
            <w:r>
              <w:rPr>
                <w:i/>
                <w:szCs w:val="22"/>
              </w:rPr>
              <w:t>Biodiversity Conservation Act 2016</w:t>
            </w:r>
          </w:p>
        </w:tc>
        <w:tc>
          <w:tcPr>
            <w:tcW w:w="1301" w:type="dxa"/>
          </w:tcPr>
          <w:p w:rsidR="00F02C24" w:rsidRDefault="00F02C24">
            <w:pPr>
              <w:pStyle w:val="yTableNAm"/>
              <w:tabs>
                <w:tab w:val="clear" w:pos="567"/>
              </w:tabs>
              <w:ind w:right="510"/>
              <w:jc w:val="right"/>
              <w:rPr>
                <w:bCs/>
              </w:rPr>
            </w:pPr>
          </w:p>
        </w:tc>
      </w:tr>
      <w:tr w:rsidR="00F02C24">
        <w:tc>
          <w:tcPr>
            <w:tcW w:w="5788" w:type="dxa"/>
          </w:tcPr>
          <w:p w:rsidR="00F02C24" w:rsidRDefault="00482E9B">
            <w:pPr>
              <w:pStyle w:val="yTableNAm"/>
              <w:rPr>
                <w:i/>
              </w:rPr>
            </w:pPr>
            <w:r>
              <w:rPr>
                <w:i/>
                <w:szCs w:val="22"/>
              </w:rPr>
              <w:t>Biosecurity and Agriculture Management Act 2007</w:t>
            </w:r>
          </w:p>
        </w:tc>
        <w:tc>
          <w:tcPr>
            <w:tcW w:w="1301" w:type="dxa"/>
          </w:tcPr>
          <w:p w:rsidR="00F02C24" w:rsidRDefault="00F02C24">
            <w:pPr>
              <w:pStyle w:val="yTableNAm"/>
              <w:tabs>
                <w:tab w:val="clear" w:pos="567"/>
              </w:tabs>
              <w:ind w:right="510"/>
              <w:jc w:val="right"/>
              <w:rPr>
                <w:bCs/>
              </w:rPr>
            </w:pPr>
          </w:p>
        </w:tc>
      </w:tr>
      <w:tr w:rsidR="00F02C24">
        <w:tc>
          <w:tcPr>
            <w:tcW w:w="5788" w:type="dxa"/>
          </w:tcPr>
          <w:p w:rsidR="00F02C24" w:rsidRDefault="00482E9B">
            <w:pPr>
              <w:pStyle w:val="yTableNAm"/>
              <w:rPr>
                <w:bCs/>
                <w:i/>
              </w:rPr>
            </w:pPr>
            <w:r>
              <w:rPr>
                <w:bCs/>
                <w:i/>
              </w:rPr>
              <w:t>Botanic Gardens and Parks Authority Act 1998</w:t>
            </w:r>
          </w:p>
        </w:tc>
        <w:tc>
          <w:tcPr>
            <w:tcW w:w="1301" w:type="dxa"/>
          </w:tcPr>
          <w:p w:rsidR="00F02C24" w:rsidRDefault="00F02C24">
            <w:pPr>
              <w:pStyle w:val="yTableNAm"/>
              <w:tabs>
                <w:tab w:val="clear" w:pos="567"/>
              </w:tabs>
              <w:ind w:right="510"/>
              <w:jc w:val="right"/>
              <w:rPr>
                <w:bCs/>
              </w:rPr>
            </w:pPr>
          </w:p>
        </w:tc>
      </w:tr>
      <w:tr w:rsidR="00F02C24">
        <w:tc>
          <w:tcPr>
            <w:tcW w:w="5788" w:type="dxa"/>
          </w:tcPr>
          <w:p w:rsidR="00F02C24" w:rsidRDefault="00482E9B">
            <w:pPr>
              <w:pStyle w:val="yTableNAm"/>
              <w:rPr>
                <w:i/>
              </w:rPr>
            </w:pPr>
            <w:r>
              <w:rPr>
                <w:i/>
              </w:rPr>
              <w:t>Building Act 2011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Building Services (Complaint Resolution and Administration) Act 2011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Building Services (Registration) Act 2011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Bush Fires Act 1954</w:t>
            </w:r>
          </w:p>
        </w:tc>
        <w:tc>
          <w:tcPr>
            <w:tcW w:w="1301" w:type="dxa"/>
          </w:tcPr>
          <w:p w:rsidR="00F02C24" w:rsidRDefault="00482E9B">
            <w:pPr>
              <w:pStyle w:val="yTableNAm"/>
              <w:tabs>
                <w:tab w:val="clear" w:pos="567"/>
              </w:tabs>
              <w:ind w:right="510"/>
              <w:jc w:val="right"/>
            </w:pPr>
            <w:r>
              <w:t>59A</w:t>
            </w:r>
          </w:p>
        </w:tc>
      </w:tr>
      <w:tr w:rsidR="00F02C24">
        <w:tc>
          <w:tcPr>
            <w:tcW w:w="5788" w:type="dxa"/>
          </w:tcPr>
          <w:p w:rsidR="00F02C24" w:rsidRDefault="00482E9B">
            <w:pPr>
              <w:pStyle w:val="yTableNAm"/>
              <w:rPr>
                <w:i/>
              </w:rPr>
            </w:pPr>
            <w:r>
              <w:rPr>
                <w:i/>
              </w:rPr>
              <w:t>Business Names Act 1962</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Caravan Parks and Camping Grounds Act 1995</w:t>
            </w:r>
          </w:p>
        </w:tc>
        <w:tc>
          <w:tcPr>
            <w:tcW w:w="1301" w:type="dxa"/>
          </w:tcPr>
          <w:p w:rsidR="00F02C24" w:rsidRDefault="00482E9B">
            <w:pPr>
              <w:pStyle w:val="yTableNAm"/>
              <w:tabs>
                <w:tab w:val="clear" w:pos="567"/>
              </w:tabs>
              <w:ind w:right="510"/>
              <w:jc w:val="right"/>
            </w:pPr>
            <w:r>
              <w:t>23</w:t>
            </w:r>
          </w:p>
        </w:tc>
      </w:tr>
      <w:tr w:rsidR="00F02C24">
        <w:tc>
          <w:tcPr>
            <w:tcW w:w="5788" w:type="dxa"/>
          </w:tcPr>
          <w:p w:rsidR="00F02C24" w:rsidRDefault="00482E9B">
            <w:pPr>
              <w:pStyle w:val="yTableNAm"/>
              <w:rPr>
                <w:i/>
              </w:rPr>
            </w:pPr>
            <w:r>
              <w:rPr>
                <w:i/>
              </w:rPr>
              <w:t>Casino (Burswood Island) Agreement Act 1985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Casino Control Act 1984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szCs w:val="22"/>
              </w:rPr>
              <w:t>Cat Act 2011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Cemeteries Act 1986</w:t>
            </w:r>
          </w:p>
        </w:tc>
        <w:tc>
          <w:tcPr>
            <w:tcW w:w="1301" w:type="dxa"/>
          </w:tcPr>
          <w:p w:rsidR="00F02C24" w:rsidRDefault="00482E9B">
            <w:pPr>
              <w:pStyle w:val="yTableNAm"/>
              <w:tabs>
                <w:tab w:val="clear" w:pos="567"/>
                <w:tab w:val="left" w:pos="908"/>
              </w:tabs>
              <w:ind w:right="510"/>
              <w:jc w:val="right"/>
            </w:pPr>
            <w:r>
              <w:t>63</w:t>
            </w:r>
          </w:p>
        </w:tc>
      </w:tr>
      <w:tr w:rsidR="00F02C24">
        <w:tc>
          <w:tcPr>
            <w:tcW w:w="5788" w:type="dxa"/>
          </w:tcPr>
          <w:p w:rsidR="00F02C24" w:rsidRDefault="00482E9B">
            <w:pPr>
              <w:pStyle w:val="yTableNAm"/>
              <w:rPr>
                <w:i/>
              </w:rPr>
            </w:pPr>
            <w:r>
              <w:rPr>
                <w:i/>
              </w:rPr>
              <w:t>Charitable Collections Act 1946</w:t>
            </w:r>
          </w:p>
        </w:tc>
        <w:tc>
          <w:tcPr>
            <w:tcW w:w="1301" w:type="dxa"/>
          </w:tcPr>
          <w:p w:rsidR="00F02C24" w:rsidRDefault="00F02C24">
            <w:pPr>
              <w:pStyle w:val="yTableNAm"/>
              <w:tabs>
                <w:tab w:val="clear" w:pos="567"/>
                <w:tab w:val="left" w:pos="908"/>
              </w:tabs>
              <w:ind w:right="510"/>
              <w:jc w:val="right"/>
            </w:pPr>
          </w:p>
        </w:tc>
      </w:tr>
      <w:tr w:rsidR="00F02C24">
        <w:tc>
          <w:tcPr>
            <w:tcW w:w="5788" w:type="dxa"/>
          </w:tcPr>
          <w:p w:rsidR="00F02C24" w:rsidRDefault="00482E9B">
            <w:pPr>
              <w:pStyle w:val="yTableNAm"/>
              <w:rPr>
                <w:i/>
              </w:rPr>
            </w:pPr>
            <w:r>
              <w:rPr>
                <w:i/>
              </w:rPr>
              <w:t>Chattel Securities Act 1987</w:t>
            </w:r>
          </w:p>
        </w:tc>
        <w:tc>
          <w:tcPr>
            <w:tcW w:w="1301" w:type="dxa"/>
          </w:tcPr>
          <w:p w:rsidR="00F02C24" w:rsidRDefault="00F02C24">
            <w:pPr>
              <w:pStyle w:val="yTableNAm"/>
              <w:tabs>
                <w:tab w:val="clear" w:pos="567"/>
                <w:tab w:val="left" w:pos="908"/>
              </w:tabs>
              <w:ind w:right="510"/>
              <w:jc w:val="right"/>
            </w:pPr>
          </w:p>
        </w:tc>
      </w:tr>
      <w:tr w:rsidR="00F02C24">
        <w:tc>
          <w:tcPr>
            <w:tcW w:w="5788" w:type="dxa"/>
          </w:tcPr>
          <w:p w:rsidR="00F02C24" w:rsidRDefault="00482E9B">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Conservation and Land Management Act 1984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Control of Vehicles (Off</w:t>
            </w:r>
            <w:r>
              <w:rPr>
                <w:i/>
              </w:rPr>
              <w:noBreakHyphen/>
              <w:t>road Areas) Act 1978</w:t>
            </w:r>
          </w:p>
        </w:tc>
        <w:tc>
          <w:tcPr>
            <w:tcW w:w="1301" w:type="dxa"/>
          </w:tcPr>
          <w:p w:rsidR="00F02C24" w:rsidRDefault="00482E9B">
            <w:pPr>
              <w:pStyle w:val="yTableNAm"/>
              <w:tabs>
                <w:tab w:val="clear" w:pos="567"/>
              </w:tabs>
              <w:ind w:right="510"/>
              <w:jc w:val="right"/>
            </w:pPr>
            <w:r>
              <w:t>37</w:t>
            </w:r>
          </w:p>
        </w:tc>
      </w:tr>
      <w:tr w:rsidR="00F02C24">
        <w:tc>
          <w:tcPr>
            <w:tcW w:w="5788" w:type="dxa"/>
          </w:tcPr>
          <w:p w:rsidR="00F02C24" w:rsidRDefault="00482E9B">
            <w:pPr>
              <w:pStyle w:val="yTableNAm"/>
              <w:rPr>
                <w:i/>
              </w:rPr>
            </w:pPr>
            <w:r>
              <w:rPr>
                <w:i/>
              </w:rPr>
              <w:t>Credit Act 1984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lastRenderedPageBreak/>
              <w:t>Credit (Administration) Act 1984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Curtin University Act 1966</w:t>
            </w:r>
            <w:r>
              <w:t> </w:t>
            </w:r>
            <w:r>
              <w:rPr>
                <w:vertAlign w:val="superscript"/>
              </w:rPr>
              <w:t>12</w:t>
            </w:r>
          </w:p>
        </w:tc>
        <w:tc>
          <w:tcPr>
            <w:tcW w:w="1301" w:type="dxa"/>
          </w:tcPr>
          <w:p w:rsidR="00F02C24" w:rsidRDefault="00482E9B">
            <w:pPr>
              <w:pStyle w:val="yTableNAm"/>
              <w:tabs>
                <w:tab w:val="clear" w:pos="567"/>
              </w:tabs>
              <w:ind w:right="510"/>
              <w:jc w:val="right"/>
            </w:pPr>
            <w:r>
              <w:t>20A</w:t>
            </w:r>
          </w:p>
        </w:tc>
      </w:tr>
      <w:tr w:rsidR="00F02C24">
        <w:tc>
          <w:tcPr>
            <w:tcW w:w="5788" w:type="dxa"/>
          </w:tcPr>
          <w:p w:rsidR="00F02C24" w:rsidRDefault="00482E9B">
            <w:pPr>
              <w:pStyle w:val="yTableNAm"/>
              <w:rPr>
                <w:i/>
              </w:rPr>
            </w:pPr>
            <w:r>
              <w:rPr>
                <w:i/>
                <w:szCs w:val="22"/>
              </w:rPr>
              <w:t>Dangerous Goods Safety Act 2004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Debt Collectors Licensing Act 1964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Dog Act 1976</w:t>
            </w:r>
          </w:p>
        </w:tc>
        <w:tc>
          <w:tcPr>
            <w:tcW w:w="1301" w:type="dxa"/>
          </w:tcPr>
          <w:p w:rsidR="00F02C24" w:rsidRDefault="00482E9B">
            <w:pPr>
              <w:pStyle w:val="yTableNAm"/>
              <w:tabs>
                <w:tab w:val="clear" w:pos="567"/>
              </w:tabs>
              <w:ind w:right="510"/>
              <w:jc w:val="right"/>
            </w:pPr>
            <w:r>
              <w:t>45A</w:t>
            </w:r>
          </w:p>
        </w:tc>
      </w:tr>
      <w:tr w:rsidR="00F02C24">
        <w:tc>
          <w:tcPr>
            <w:tcW w:w="5788" w:type="dxa"/>
          </w:tcPr>
          <w:p w:rsidR="00F02C24" w:rsidRDefault="00482E9B">
            <w:pPr>
              <w:pStyle w:val="yTableNAm"/>
            </w:pPr>
            <w:r>
              <w:rPr>
                <w:i/>
              </w:rPr>
              <w:t>Edith Cowan University Act 1984</w:t>
            </w:r>
          </w:p>
        </w:tc>
        <w:tc>
          <w:tcPr>
            <w:tcW w:w="1301" w:type="dxa"/>
          </w:tcPr>
          <w:p w:rsidR="00F02C24" w:rsidRDefault="00482E9B">
            <w:pPr>
              <w:pStyle w:val="yTableNAm"/>
              <w:tabs>
                <w:tab w:val="clear" w:pos="567"/>
              </w:tabs>
              <w:ind w:right="510"/>
              <w:jc w:val="right"/>
            </w:pPr>
            <w:r>
              <w:t>29</w:t>
            </w:r>
          </w:p>
        </w:tc>
      </w:tr>
      <w:tr w:rsidR="00F02C24">
        <w:tc>
          <w:tcPr>
            <w:tcW w:w="5788" w:type="dxa"/>
          </w:tcPr>
          <w:p w:rsidR="00F02C24" w:rsidRDefault="00482E9B">
            <w:pPr>
              <w:pStyle w:val="yTableNAm"/>
            </w:pPr>
            <w:r>
              <w:rPr>
                <w:i/>
              </w:rPr>
              <w:t>Electoral Act 1907</w:t>
            </w:r>
          </w:p>
        </w:tc>
        <w:tc>
          <w:tcPr>
            <w:tcW w:w="1301" w:type="dxa"/>
          </w:tcPr>
          <w:p w:rsidR="00F02C24" w:rsidRDefault="00482E9B">
            <w:pPr>
              <w:pStyle w:val="yTableNAm"/>
              <w:tabs>
                <w:tab w:val="clear" w:pos="567"/>
              </w:tabs>
              <w:ind w:right="510"/>
              <w:jc w:val="right"/>
            </w:pPr>
            <w:r>
              <w:t>156</w:t>
            </w:r>
          </w:p>
        </w:tc>
      </w:tr>
      <w:tr w:rsidR="00F02C24">
        <w:tc>
          <w:tcPr>
            <w:tcW w:w="5788" w:type="dxa"/>
          </w:tcPr>
          <w:p w:rsidR="00F02C24" w:rsidRDefault="00482E9B">
            <w:pPr>
              <w:pStyle w:val="yTableNAm"/>
              <w:rPr>
                <w:i/>
              </w:rPr>
            </w:pPr>
            <w:r>
              <w:rPr>
                <w:i/>
              </w:rPr>
              <w:t>Electricity Act 1945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Emergency Management Act 2005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Employment Agents Act 1976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Energy Coordination Act 1994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Energy Safety Act 2006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Environmental Protection Act 1986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Fair Trading Act 2010</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Fish Resources Management Act 1994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Food Act 2008</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Gaming and Wagering Commission Act 1987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Gas Standards Act 1972</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Government Railways Act 1904</w:t>
            </w:r>
          </w:p>
        </w:tc>
        <w:tc>
          <w:tcPr>
            <w:tcW w:w="1301" w:type="dxa"/>
          </w:tcPr>
          <w:p w:rsidR="00F02C24" w:rsidRDefault="00482E9B">
            <w:pPr>
              <w:pStyle w:val="yTableNAm"/>
              <w:tabs>
                <w:tab w:val="clear" w:pos="567"/>
              </w:tabs>
              <w:ind w:right="510"/>
              <w:jc w:val="right"/>
            </w:pPr>
            <w:r>
              <w:t>53A</w:t>
            </w:r>
          </w:p>
        </w:tc>
      </w:tr>
      <w:tr w:rsidR="00F02C24">
        <w:tc>
          <w:tcPr>
            <w:tcW w:w="5788" w:type="dxa"/>
          </w:tcPr>
          <w:p w:rsidR="00F02C24" w:rsidRDefault="00482E9B">
            <w:pPr>
              <w:pStyle w:val="yTableNAm"/>
              <w:rPr>
                <w:i/>
              </w:rPr>
            </w:pPr>
            <w:r>
              <w:rPr>
                <w:i/>
                <w:szCs w:val="22"/>
              </w:rPr>
              <w:t>Health (Miscellaneous Provisions) Act 1911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Health Services Act 2016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Home Building Contracts Act 1991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szCs w:val="22"/>
              </w:rPr>
              <w:t>Juries Act 1957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Land Administration Act 1997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Land Valuers Licensing Act 1978</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Subsection"/>
              <w:rPr>
                <w:i/>
                <w:szCs w:val="22"/>
              </w:rPr>
            </w:pPr>
            <w:r>
              <w:rPr>
                <w:i/>
                <w:sz w:val="22"/>
                <w:szCs w:val="22"/>
              </w:rPr>
              <w:lastRenderedPageBreak/>
              <w:t>Limited Partnerships Act 2016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iCs/>
              </w:rPr>
              <w:t>Liquor Control Act 1988</w:t>
            </w:r>
          </w:p>
        </w:tc>
        <w:tc>
          <w:tcPr>
            <w:tcW w:w="1301" w:type="dxa"/>
          </w:tcPr>
          <w:p w:rsidR="00F02C24" w:rsidRDefault="00482E9B">
            <w:pPr>
              <w:pStyle w:val="yTableNAm"/>
              <w:tabs>
                <w:tab w:val="clear" w:pos="567"/>
              </w:tabs>
              <w:ind w:right="510"/>
              <w:jc w:val="right"/>
            </w:pPr>
            <w:r>
              <w:t>167</w:t>
            </w:r>
          </w:p>
        </w:tc>
      </w:tr>
      <w:tr w:rsidR="00F02C24">
        <w:tc>
          <w:tcPr>
            <w:tcW w:w="5788" w:type="dxa"/>
          </w:tcPr>
          <w:p w:rsidR="00F02C24" w:rsidRDefault="00482E9B">
            <w:pPr>
              <w:pStyle w:val="yTableNAm"/>
            </w:pPr>
            <w:r>
              <w:rPr>
                <w:i/>
              </w:rPr>
              <w:t>Litter Act 1979</w:t>
            </w:r>
          </w:p>
        </w:tc>
        <w:tc>
          <w:tcPr>
            <w:tcW w:w="1301" w:type="dxa"/>
          </w:tcPr>
          <w:p w:rsidR="00F02C24" w:rsidRDefault="00482E9B">
            <w:pPr>
              <w:pStyle w:val="yTableNAm"/>
              <w:tabs>
                <w:tab w:val="clear" w:pos="567"/>
              </w:tabs>
              <w:ind w:right="510"/>
              <w:jc w:val="right"/>
            </w:pPr>
            <w:r>
              <w:t>30</w:t>
            </w:r>
          </w:p>
        </w:tc>
      </w:tr>
      <w:tr w:rsidR="00F02C24">
        <w:tc>
          <w:tcPr>
            <w:tcW w:w="5788" w:type="dxa"/>
          </w:tcPr>
          <w:p w:rsidR="00F02C24" w:rsidRDefault="00482E9B">
            <w:pPr>
              <w:pStyle w:val="yTableNAm"/>
            </w:pPr>
            <w:r>
              <w:rPr>
                <w:i/>
              </w:rPr>
              <w:t>Local Government Act 1995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Local Government (Miscellaneous Provisions) Act 1960</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szCs w:val="22"/>
              </w:rPr>
              <w:t>Mining Rehabilitation Fund Act 2012</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Motor Vehicle Dealers Act 1973</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Motor Vehicle Repairers Act 2003</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tabs>
                <w:tab w:val="right" w:pos="2765"/>
                <w:tab w:val="left" w:pos="3053"/>
              </w:tabs>
              <w:spacing w:line="260" w:lineRule="atLeast"/>
              <w:ind w:left="3050" w:hanging="3050"/>
            </w:pPr>
            <w:r>
              <w:rPr>
                <w:i/>
              </w:rPr>
              <w:t>Murdoch University Act 1973</w:t>
            </w:r>
          </w:p>
        </w:tc>
        <w:tc>
          <w:tcPr>
            <w:tcW w:w="1301" w:type="dxa"/>
          </w:tcPr>
          <w:p w:rsidR="00F02C24" w:rsidRDefault="00482E9B">
            <w:pPr>
              <w:pStyle w:val="yTableNAm"/>
              <w:tabs>
                <w:tab w:val="clear" w:pos="567"/>
              </w:tabs>
              <w:ind w:right="510"/>
              <w:jc w:val="right"/>
            </w:pPr>
            <w:r>
              <w:t>24</w:t>
            </w:r>
          </w:p>
        </w:tc>
      </w:tr>
      <w:tr w:rsidR="00F02C24">
        <w:tc>
          <w:tcPr>
            <w:tcW w:w="5788" w:type="dxa"/>
          </w:tcPr>
          <w:p w:rsidR="00F02C24" w:rsidRDefault="00482E9B">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Perth Parking Management Act 1999</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Petroleum Products Pricing Act 1983</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Planning and Development Act 2005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szCs w:val="22"/>
              </w:rPr>
              <w:t>Plumbers Licensing Act 1995</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Port Authorities Act 1999</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szCs w:val="22"/>
              </w:rPr>
              <w:t>Public Health Act 2016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Public Transport Authority Act 2003</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Queen Elizabeth II Medical Centre Act 1966</w:t>
            </w:r>
          </w:p>
        </w:tc>
        <w:tc>
          <w:tcPr>
            <w:tcW w:w="1301" w:type="dxa"/>
          </w:tcPr>
          <w:p w:rsidR="00F02C24" w:rsidRDefault="00482E9B">
            <w:pPr>
              <w:pStyle w:val="yTableNAm"/>
              <w:tabs>
                <w:tab w:val="clear" w:pos="567"/>
              </w:tabs>
              <w:ind w:right="510"/>
              <w:jc w:val="right"/>
            </w:pPr>
            <w:r>
              <w:t>20</w:t>
            </w:r>
          </w:p>
        </w:tc>
      </w:tr>
      <w:tr w:rsidR="00F02C24">
        <w:tc>
          <w:tcPr>
            <w:tcW w:w="5788" w:type="dxa"/>
          </w:tcPr>
          <w:p w:rsidR="00F02C24" w:rsidRDefault="00482E9B">
            <w:pPr>
              <w:pStyle w:val="yTableNAm"/>
              <w:rPr>
                <w:i/>
              </w:rPr>
            </w:pPr>
            <w:r>
              <w:rPr>
                <w:i/>
              </w:rPr>
              <w:t>Real Estate and Business Agents Act 1978</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Residential Tenancies Act 1987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Retail Trading Hours Act 1987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Rights in Water and Irrigation Act 1914</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Road Traffic (Administration) Act 2008</w:t>
            </w:r>
          </w:p>
        </w:tc>
        <w:tc>
          <w:tcPr>
            <w:tcW w:w="1301" w:type="dxa"/>
          </w:tcPr>
          <w:p w:rsidR="00F02C24" w:rsidRDefault="00482E9B">
            <w:pPr>
              <w:pStyle w:val="yTableNAm"/>
              <w:tabs>
                <w:tab w:val="clear" w:pos="567"/>
              </w:tabs>
              <w:ind w:right="510"/>
              <w:jc w:val="right"/>
            </w:pPr>
            <w:r>
              <w:t>79</w:t>
            </w:r>
          </w:p>
        </w:tc>
      </w:tr>
      <w:tr w:rsidR="00F02C24">
        <w:tc>
          <w:tcPr>
            <w:tcW w:w="5788" w:type="dxa"/>
          </w:tcPr>
          <w:p w:rsidR="00F02C24" w:rsidRDefault="00482E9B">
            <w:pPr>
              <w:pStyle w:val="yTableNAm"/>
              <w:rPr>
                <w:i/>
              </w:rPr>
            </w:pPr>
            <w:r>
              <w:rPr>
                <w:i/>
              </w:rPr>
              <w:t>Rottnest Island Authority Act 1987</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Security and Related Activities (Control) Act 1996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Settlement Agents Act 1981</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lastRenderedPageBreak/>
              <w:t>Street Collections (Regulation) Act 1940</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Sunday Entertainments Act 1979</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Swan and Canning Rivers Management Act 2006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The Criminal Code</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Tobacco Products Control Act 2006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rsidR="00F02C24" w:rsidRDefault="00482E9B">
            <w:pPr>
              <w:pStyle w:val="yTableNAm"/>
              <w:tabs>
                <w:tab w:val="clear" w:pos="567"/>
              </w:tabs>
              <w:ind w:right="510"/>
              <w:jc w:val="right"/>
            </w:pPr>
            <w:r>
              <w:t>58A</w:t>
            </w:r>
          </w:p>
        </w:tc>
      </w:tr>
      <w:tr w:rsidR="00F02C24">
        <w:tc>
          <w:tcPr>
            <w:tcW w:w="5788" w:type="dxa"/>
          </w:tcPr>
          <w:p w:rsidR="00F02C24" w:rsidRDefault="00482E9B">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University of Western Australia Act 1911</w:t>
            </w:r>
          </w:p>
        </w:tc>
        <w:tc>
          <w:tcPr>
            <w:tcW w:w="1301" w:type="dxa"/>
          </w:tcPr>
          <w:p w:rsidR="00F02C24" w:rsidRDefault="00482E9B">
            <w:pPr>
              <w:pStyle w:val="yTableNAm"/>
              <w:tabs>
                <w:tab w:val="clear" w:pos="567"/>
              </w:tabs>
              <w:ind w:right="510"/>
              <w:jc w:val="right"/>
            </w:pPr>
            <w:r>
              <w:t>16A</w:t>
            </w:r>
          </w:p>
        </w:tc>
      </w:tr>
      <w:tr w:rsidR="00F02C24">
        <w:tc>
          <w:tcPr>
            <w:tcW w:w="5788" w:type="dxa"/>
          </w:tcPr>
          <w:p w:rsidR="00F02C24" w:rsidRDefault="00482E9B">
            <w:pPr>
              <w:pStyle w:val="yTableNAm"/>
            </w:pPr>
            <w:r>
              <w:rPr>
                <w:i/>
              </w:rPr>
              <w:t>Water Agencies (Powers) Act 1984</w:t>
            </w:r>
          </w:p>
        </w:tc>
        <w:tc>
          <w:tcPr>
            <w:tcW w:w="1301" w:type="dxa"/>
          </w:tcPr>
          <w:p w:rsidR="00F02C24" w:rsidRDefault="00482E9B">
            <w:pPr>
              <w:pStyle w:val="yTableNAm"/>
              <w:tabs>
                <w:tab w:val="clear" w:pos="567"/>
              </w:tabs>
              <w:ind w:right="510"/>
              <w:jc w:val="right"/>
            </w:pPr>
            <w:r>
              <w:t>103</w:t>
            </w:r>
          </w:p>
        </w:tc>
      </w:tr>
      <w:tr w:rsidR="00F02C24">
        <w:tc>
          <w:tcPr>
            <w:tcW w:w="5788" w:type="dxa"/>
          </w:tcPr>
          <w:p w:rsidR="00F02C24" w:rsidRDefault="00482E9B">
            <w:pPr>
              <w:pStyle w:val="yTableNAm"/>
              <w:rPr>
                <w:i/>
              </w:rPr>
            </w:pPr>
            <w:r>
              <w:rPr>
                <w:i/>
                <w:szCs w:val="22"/>
              </w:rPr>
              <w:t>Water Services Act 2012</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Waterways Conservation Act 1976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pPr>
            <w:r>
              <w:rPr>
                <w:i/>
              </w:rPr>
              <w:t>Western Australian Marine Act 1982</w:t>
            </w:r>
          </w:p>
        </w:tc>
        <w:tc>
          <w:tcPr>
            <w:tcW w:w="1301" w:type="dxa"/>
          </w:tcPr>
          <w:p w:rsidR="00F02C24" w:rsidRDefault="00482E9B">
            <w:pPr>
              <w:pStyle w:val="yTableNAm"/>
              <w:tabs>
                <w:tab w:val="clear" w:pos="567"/>
              </w:tabs>
              <w:ind w:right="510"/>
              <w:jc w:val="right"/>
            </w:pPr>
            <w:r>
              <w:t>132</w:t>
            </w:r>
          </w:p>
        </w:tc>
      </w:tr>
      <w:tr w:rsidR="00F02C24">
        <w:tc>
          <w:tcPr>
            <w:tcW w:w="5788" w:type="dxa"/>
          </w:tcPr>
          <w:p w:rsidR="00F02C24" w:rsidRDefault="00482E9B">
            <w:pPr>
              <w:pStyle w:val="yTableNAm"/>
              <w:rPr>
                <w:i/>
              </w:rPr>
            </w:pPr>
            <w:r>
              <w:rPr>
                <w:i/>
              </w:rPr>
              <w:t>Western Australian Meat Industry Authority Act 1976</w:t>
            </w:r>
          </w:p>
        </w:tc>
        <w:tc>
          <w:tcPr>
            <w:tcW w:w="1301" w:type="dxa"/>
          </w:tcPr>
          <w:p w:rsidR="00F02C24" w:rsidRDefault="00F02C24">
            <w:pPr>
              <w:pStyle w:val="yTableNAm"/>
              <w:tabs>
                <w:tab w:val="clear" w:pos="567"/>
              </w:tabs>
              <w:ind w:right="510"/>
              <w:jc w:val="right"/>
            </w:pPr>
          </w:p>
        </w:tc>
      </w:tr>
      <w:tr w:rsidR="00F02C24">
        <w:tc>
          <w:tcPr>
            <w:tcW w:w="5788" w:type="dxa"/>
          </w:tcPr>
          <w:p w:rsidR="00F02C24" w:rsidRDefault="00482E9B">
            <w:pPr>
              <w:pStyle w:val="yTableNAm"/>
              <w:rPr>
                <w:i/>
              </w:rPr>
            </w:pPr>
            <w:r>
              <w:rPr>
                <w:i/>
              </w:rPr>
              <w:t>Zoological Parks Authority Act 2001</w:t>
            </w:r>
          </w:p>
        </w:tc>
        <w:tc>
          <w:tcPr>
            <w:tcW w:w="1301" w:type="dxa"/>
          </w:tcPr>
          <w:p w:rsidR="00F02C24" w:rsidRDefault="00F02C24">
            <w:pPr>
              <w:pStyle w:val="yTableNAm"/>
              <w:tabs>
                <w:tab w:val="clear" w:pos="567"/>
              </w:tabs>
              <w:ind w:right="510"/>
              <w:jc w:val="right"/>
            </w:pPr>
          </w:p>
        </w:tc>
      </w:tr>
    </w:tbl>
    <w:p w:rsidR="00F02C24" w:rsidRDefault="00482E9B">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w:t>
      </w:r>
    </w:p>
    <w:p w:rsidR="00725F3D" w:rsidRDefault="00725F3D" w:rsidP="00725F3D">
      <w:pPr>
        <w:pStyle w:val="yScheduleHeading"/>
      </w:pPr>
      <w:bookmarkStart w:id="51" w:name="_Toc75768843"/>
      <w:bookmarkStart w:id="52" w:name="_Toc75768946"/>
      <w:bookmarkStart w:id="53" w:name="_Toc75848449"/>
      <w:bookmarkStart w:id="54" w:name="_Toc75527084"/>
      <w:r w:rsidRPr="00CE04F1">
        <w:rPr>
          <w:rStyle w:val="CharSchNo"/>
        </w:rPr>
        <w:lastRenderedPageBreak/>
        <w:t>Schedule 2</w:t>
      </w:r>
      <w:r>
        <w:t> — </w:t>
      </w:r>
      <w:r w:rsidRPr="00CE04F1">
        <w:rPr>
          <w:rStyle w:val="CharSchText"/>
        </w:rPr>
        <w:t>Enforcement fees</w:t>
      </w:r>
      <w:bookmarkEnd w:id="51"/>
      <w:bookmarkEnd w:id="52"/>
      <w:bookmarkEnd w:id="53"/>
    </w:p>
    <w:p w:rsidR="00725F3D" w:rsidRDefault="00725F3D" w:rsidP="00725F3D">
      <w:pPr>
        <w:pStyle w:val="yShoulderClause"/>
      </w:pPr>
      <w:r>
        <w:t>[r. 9]</w:t>
      </w:r>
    </w:p>
    <w:p w:rsidR="00725F3D" w:rsidRDefault="00725F3D" w:rsidP="00725F3D">
      <w:pPr>
        <w:pStyle w:val="yFootnoteheading"/>
      </w:pPr>
      <w:r>
        <w:tab/>
        <w:t>[Heading inserted: SL 2021/101 r. 16.]</w:t>
      </w:r>
    </w:p>
    <w:p w:rsidR="00725F3D" w:rsidRPr="005D6739" w:rsidRDefault="00725F3D" w:rsidP="00725F3D">
      <w:pPr>
        <w:pStyle w:val="yHeading3"/>
      </w:pPr>
      <w:bookmarkStart w:id="55" w:name="_Toc75768844"/>
      <w:bookmarkStart w:id="56" w:name="_Toc75768947"/>
      <w:bookmarkStart w:id="57" w:name="_Toc75848450"/>
      <w:r w:rsidRPr="00CE04F1">
        <w:rPr>
          <w:rStyle w:val="CharSDivNo"/>
        </w:rPr>
        <w:t>Division 1</w:t>
      </w:r>
      <w:r>
        <w:t> — </w:t>
      </w:r>
      <w:r w:rsidRPr="00CE04F1">
        <w:rPr>
          <w:rStyle w:val="CharSDivText"/>
        </w:rPr>
        <w:t>Enforcement fees for Part 3 of the Act</w:t>
      </w:r>
      <w:bookmarkEnd w:id="55"/>
      <w:bookmarkEnd w:id="56"/>
      <w:bookmarkEnd w:id="57"/>
    </w:p>
    <w:p w:rsidR="00725F3D" w:rsidRDefault="00725F3D" w:rsidP="00725F3D">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rsidR="00725F3D" w:rsidTr="009310E7">
        <w:tc>
          <w:tcPr>
            <w:tcW w:w="567" w:type="dxa"/>
            <w:noWrap/>
          </w:tcPr>
          <w:p w:rsidR="00725F3D" w:rsidRDefault="00725F3D" w:rsidP="009310E7">
            <w:pPr>
              <w:pStyle w:val="yTableNAm"/>
            </w:pPr>
            <w:r>
              <w:t>1.</w:t>
            </w:r>
          </w:p>
        </w:tc>
        <w:tc>
          <w:tcPr>
            <w:tcW w:w="5387" w:type="dxa"/>
            <w:noWrap/>
          </w:tcPr>
          <w:p w:rsidR="00725F3D" w:rsidRDefault="00725F3D" w:rsidP="009310E7">
            <w:pPr>
              <w:pStyle w:val="yTableNAm"/>
            </w:pPr>
            <w:r>
              <w:t>Fee for issuing a final demand (to be imposed when the final demand is issued)</w:t>
            </w:r>
          </w:p>
        </w:tc>
        <w:tc>
          <w:tcPr>
            <w:tcW w:w="1134" w:type="dxa"/>
            <w:noWrap/>
            <w:tcMar>
              <w:left w:w="85" w:type="dxa"/>
              <w:right w:w="85" w:type="dxa"/>
            </w:tcMar>
            <w:vAlign w:val="bottom"/>
          </w:tcPr>
          <w:p w:rsidR="00725F3D" w:rsidRDefault="00725F3D" w:rsidP="009310E7">
            <w:pPr>
              <w:pStyle w:val="yTableNAm"/>
              <w:tabs>
                <w:tab w:val="clear" w:pos="567"/>
              </w:tabs>
              <w:jc w:val="right"/>
            </w:pPr>
            <w:r>
              <w:t>$24.80</w:t>
            </w:r>
          </w:p>
        </w:tc>
      </w:tr>
      <w:tr w:rsidR="00725F3D" w:rsidTr="009310E7">
        <w:tc>
          <w:tcPr>
            <w:tcW w:w="567" w:type="dxa"/>
            <w:noWrap/>
          </w:tcPr>
          <w:p w:rsidR="00725F3D" w:rsidRDefault="00725F3D" w:rsidP="009310E7">
            <w:pPr>
              <w:pStyle w:val="yTableNAm"/>
            </w:pPr>
            <w:r>
              <w:t>2.</w:t>
            </w:r>
          </w:p>
        </w:tc>
        <w:tc>
          <w:tcPr>
            <w:tcW w:w="5387" w:type="dxa"/>
            <w:noWrap/>
          </w:tcPr>
          <w:p w:rsidR="00725F3D" w:rsidRDefault="00725F3D" w:rsidP="009310E7">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rsidR="00725F3D" w:rsidRDefault="00725F3D" w:rsidP="009310E7">
            <w:pPr>
              <w:pStyle w:val="yTableNAm"/>
              <w:tabs>
                <w:tab w:val="clear" w:pos="567"/>
              </w:tabs>
              <w:jc w:val="right"/>
            </w:pPr>
            <w:r>
              <w:t>$21.10</w:t>
            </w:r>
          </w:p>
        </w:tc>
      </w:tr>
      <w:tr w:rsidR="00725F3D" w:rsidTr="009310E7">
        <w:tc>
          <w:tcPr>
            <w:tcW w:w="567" w:type="dxa"/>
            <w:noWrap/>
          </w:tcPr>
          <w:p w:rsidR="00725F3D" w:rsidRDefault="00725F3D" w:rsidP="009310E7">
            <w:pPr>
              <w:pStyle w:val="yTableNAm"/>
            </w:pPr>
            <w:r>
              <w:t>3.</w:t>
            </w:r>
          </w:p>
        </w:tc>
        <w:tc>
          <w:tcPr>
            <w:tcW w:w="5387" w:type="dxa"/>
            <w:noWrap/>
          </w:tcPr>
          <w:p w:rsidR="00725F3D" w:rsidRDefault="00725F3D" w:rsidP="009310E7">
            <w:pPr>
              <w:pStyle w:val="yTableNAm"/>
            </w:pPr>
            <w:r>
              <w:t>Fee for registering an infringement notice with the Registry (to be imposed when the notice is registered)</w:t>
            </w:r>
          </w:p>
        </w:tc>
        <w:tc>
          <w:tcPr>
            <w:tcW w:w="1134" w:type="dxa"/>
            <w:noWrap/>
            <w:tcMar>
              <w:left w:w="85" w:type="dxa"/>
              <w:right w:w="85" w:type="dxa"/>
            </w:tcMar>
            <w:vAlign w:val="bottom"/>
          </w:tcPr>
          <w:p w:rsidR="00725F3D" w:rsidRDefault="00725F3D" w:rsidP="009310E7">
            <w:pPr>
              <w:pStyle w:val="yTableNAm"/>
              <w:tabs>
                <w:tab w:val="clear" w:pos="567"/>
              </w:tabs>
              <w:jc w:val="right"/>
            </w:pPr>
            <w:r>
              <w:t>$79.50</w:t>
            </w:r>
          </w:p>
        </w:tc>
      </w:tr>
      <w:tr w:rsidR="00725F3D" w:rsidTr="009310E7">
        <w:tc>
          <w:tcPr>
            <w:tcW w:w="567" w:type="dxa"/>
            <w:noWrap/>
          </w:tcPr>
          <w:p w:rsidR="00725F3D" w:rsidRDefault="00725F3D" w:rsidP="009310E7">
            <w:pPr>
              <w:pStyle w:val="yTableNAm"/>
            </w:pPr>
            <w:r>
              <w:t>4.</w:t>
            </w:r>
          </w:p>
        </w:tc>
        <w:tc>
          <w:tcPr>
            <w:tcW w:w="5387" w:type="dxa"/>
            <w:noWrap/>
          </w:tcPr>
          <w:p w:rsidR="00725F3D" w:rsidRDefault="00725F3D" w:rsidP="009310E7">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rsidR="00725F3D" w:rsidRDefault="00725F3D" w:rsidP="009310E7">
            <w:pPr>
              <w:pStyle w:val="yTableNAm"/>
              <w:tabs>
                <w:tab w:val="clear" w:pos="567"/>
              </w:tabs>
              <w:jc w:val="right"/>
            </w:pPr>
            <w:r>
              <w:t>$52.50</w:t>
            </w:r>
          </w:p>
        </w:tc>
      </w:tr>
      <w:tr w:rsidR="00725F3D" w:rsidTr="009310E7">
        <w:tc>
          <w:tcPr>
            <w:tcW w:w="567" w:type="dxa"/>
            <w:noWrap/>
          </w:tcPr>
          <w:p w:rsidR="00725F3D" w:rsidRDefault="00725F3D" w:rsidP="009310E7">
            <w:pPr>
              <w:pStyle w:val="yTableNAm"/>
            </w:pPr>
            <w:r>
              <w:t>5.</w:t>
            </w:r>
          </w:p>
        </w:tc>
        <w:tc>
          <w:tcPr>
            <w:tcW w:w="5387" w:type="dxa"/>
            <w:noWrap/>
          </w:tcPr>
          <w:p w:rsidR="00725F3D" w:rsidRDefault="00725F3D" w:rsidP="009310E7">
            <w:pPr>
              <w:pStyle w:val="yTableNAm"/>
            </w:pPr>
            <w:r>
              <w:t>Fee for issuing an enforcement warrant (to be imposed when the warrant is issued)</w:t>
            </w:r>
          </w:p>
        </w:tc>
        <w:tc>
          <w:tcPr>
            <w:tcW w:w="1134" w:type="dxa"/>
            <w:noWrap/>
            <w:tcMar>
              <w:left w:w="85" w:type="dxa"/>
              <w:right w:w="85" w:type="dxa"/>
            </w:tcMar>
            <w:vAlign w:val="bottom"/>
          </w:tcPr>
          <w:p w:rsidR="00725F3D" w:rsidRDefault="00725F3D" w:rsidP="009310E7">
            <w:pPr>
              <w:pStyle w:val="yTableNAm"/>
              <w:tabs>
                <w:tab w:val="clear" w:pos="567"/>
              </w:tabs>
              <w:jc w:val="right"/>
            </w:pPr>
            <w:r>
              <w:t>$247.00</w:t>
            </w:r>
          </w:p>
        </w:tc>
      </w:tr>
    </w:tbl>
    <w:p w:rsidR="009310E7" w:rsidRDefault="009310E7" w:rsidP="009310E7">
      <w:pPr>
        <w:pStyle w:val="yFootnotesection"/>
      </w:pPr>
      <w:r>
        <w:tab/>
        <w:t>[Division 1 inserted: SL 2021/101 r. 16.]</w:t>
      </w:r>
    </w:p>
    <w:p w:rsidR="00725F3D" w:rsidRPr="005D6739" w:rsidRDefault="00725F3D" w:rsidP="00725F3D">
      <w:pPr>
        <w:pStyle w:val="yHeading3"/>
      </w:pPr>
      <w:bookmarkStart w:id="58" w:name="_Toc75768845"/>
      <w:bookmarkStart w:id="59" w:name="_Toc75768948"/>
      <w:bookmarkStart w:id="60" w:name="_Toc75848451"/>
      <w:r w:rsidRPr="00CE04F1">
        <w:rPr>
          <w:rStyle w:val="CharSDivNo"/>
        </w:rPr>
        <w:t>Division 2</w:t>
      </w:r>
      <w:r>
        <w:t> — </w:t>
      </w:r>
      <w:r w:rsidRPr="00CE04F1">
        <w:rPr>
          <w:rStyle w:val="CharSDivText"/>
        </w:rPr>
        <w:t>Enforcement fees for Part 4 of the Act</w:t>
      </w:r>
      <w:bookmarkEnd w:id="58"/>
      <w:bookmarkEnd w:id="59"/>
      <w:bookmarkEnd w:id="60"/>
    </w:p>
    <w:p w:rsidR="009310E7" w:rsidRDefault="009310E7" w:rsidP="009310E7">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rsidR="00725F3D" w:rsidTr="009310E7">
        <w:tc>
          <w:tcPr>
            <w:tcW w:w="561" w:type="dxa"/>
          </w:tcPr>
          <w:p w:rsidR="00725F3D" w:rsidRDefault="00725F3D" w:rsidP="009310E7">
            <w:pPr>
              <w:pStyle w:val="yTableNAm"/>
              <w:keepNext/>
              <w:keepLines/>
            </w:pPr>
            <w:r>
              <w:t>1.</w:t>
            </w:r>
          </w:p>
        </w:tc>
        <w:tc>
          <w:tcPr>
            <w:tcW w:w="5393" w:type="dxa"/>
          </w:tcPr>
          <w:p w:rsidR="00725F3D" w:rsidRDefault="00725F3D" w:rsidP="009310E7">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rsidR="00725F3D" w:rsidRDefault="00725F3D" w:rsidP="009310E7">
            <w:pPr>
              <w:pStyle w:val="yTableNAm"/>
              <w:keepNext/>
              <w:keepLines/>
              <w:tabs>
                <w:tab w:val="clear" w:pos="567"/>
              </w:tabs>
              <w:jc w:val="right"/>
            </w:pPr>
            <w:r>
              <w:t>$52.50</w:t>
            </w:r>
          </w:p>
        </w:tc>
      </w:tr>
      <w:tr w:rsidR="00725F3D" w:rsidTr="009310E7">
        <w:tc>
          <w:tcPr>
            <w:tcW w:w="561" w:type="dxa"/>
          </w:tcPr>
          <w:p w:rsidR="00725F3D" w:rsidRDefault="00725F3D" w:rsidP="009310E7">
            <w:pPr>
              <w:pStyle w:val="yTableNAm"/>
            </w:pPr>
            <w:r>
              <w:t>2.</w:t>
            </w:r>
          </w:p>
        </w:tc>
        <w:tc>
          <w:tcPr>
            <w:tcW w:w="5393" w:type="dxa"/>
          </w:tcPr>
          <w:p w:rsidR="00725F3D" w:rsidRDefault="00725F3D" w:rsidP="009310E7">
            <w:pPr>
              <w:pStyle w:val="yTableNAm"/>
            </w:pPr>
            <w:r>
              <w:t>Fee for issuing an enforcement warrant (to be imposed when the warrant is issued)</w:t>
            </w:r>
          </w:p>
        </w:tc>
        <w:tc>
          <w:tcPr>
            <w:tcW w:w="1134" w:type="dxa"/>
            <w:noWrap/>
            <w:tcMar>
              <w:left w:w="85" w:type="dxa"/>
              <w:right w:w="85" w:type="dxa"/>
            </w:tcMar>
            <w:vAlign w:val="bottom"/>
          </w:tcPr>
          <w:p w:rsidR="00725F3D" w:rsidRDefault="00725F3D" w:rsidP="009310E7">
            <w:pPr>
              <w:pStyle w:val="yTableNAm"/>
              <w:tabs>
                <w:tab w:val="clear" w:pos="567"/>
              </w:tabs>
              <w:jc w:val="right"/>
            </w:pPr>
            <w:r>
              <w:t>$247.00</w:t>
            </w:r>
          </w:p>
        </w:tc>
      </w:tr>
      <w:tr w:rsidR="00725F3D" w:rsidTr="009310E7">
        <w:tc>
          <w:tcPr>
            <w:tcW w:w="561" w:type="dxa"/>
          </w:tcPr>
          <w:p w:rsidR="00725F3D" w:rsidRDefault="00725F3D" w:rsidP="009310E7">
            <w:pPr>
              <w:pStyle w:val="yTableNAm"/>
            </w:pPr>
            <w:r>
              <w:t>3.</w:t>
            </w:r>
          </w:p>
        </w:tc>
        <w:tc>
          <w:tcPr>
            <w:tcW w:w="5393" w:type="dxa"/>
          </w:tcPr>
          <w:p w:rsidR="00725F3D" w:rsidRDefault="00725F3D" w:rsidP="009310E7">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rsidR="00725F3D" w:rsidRDefault="00725F3D" w:rsidP="009310E7">
            <w:pPr>
              <w:pStyle w:val="yTableNAm"/>
              <w:tabs>
                <w:tab w:val="clear" w:pos="567"/>
              </w:tabs>
              <w:jc w:val="right"/>
            </w:pPr>
            <w:r>
              <w:t>$93.00</w:t>
            </w:r>
          </w:p>
        </w:tc>
      </w:tr>
      <w:tr w:rsidR="00725F3D" w:rsidTr="009310E7">
        <w:tc>
          <w:tcPr>
            <w:tcW w:w="561" w:type="dxa"/>
          </w:tcPr>
          <w:p w:rsidR="00725F3D" w:rsidRDefault="00725F3D" w:rsidP="009310E7">
            <w:pPr>
              <w:pStyle w:val="yTableNAm"/>
            </w:pPr>
            <w:r>
              <w:lastRenderedPageBreak/>
              <w:t>4.</w:t>
            </w:r>
          </w:p>
        </w:tc>
        <w:tc>
          <w:tcPr>
            <w:tcW w:w="5393" w:type="dxa"/>
          </w:tcPr>
          <w:p w:rsidR="00725F3D" w:rsidRDefault="00725F3D" w:rsidP="009310E7">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rsidR="00725F3D" w:rsidRDefault="00725F3D" w:rsidP="009310E7">
            <w:pPr>
              <w:pStyle w:val="yTableNAm"/>
              <w:tabs>
                <w:tab w:val="clear" w:pos="567"/>
              </w:tabs>
              <w:jc w:val="right"/>
            </w:pPr>
          </w:p>
        </w:tc>
      </w:tr>
      <w:tr w:rsidR="00725F3D" w:rsidTr="009310E7">
        <w:tc>
          <w:tcPr>
            <w:tcW w:w="561" w:type="dxa"/>
          </w:tcPr>
          <w:p w:rsidR="00725F3D" w:rsidRDefault="00725F3D" w:rsidP="009310E7">
            <w:pPr>
              <w:pStyle w:val="yTableNAm"/>
            </w:pPr>
          </w:p>
        </w:tc>
        <w:tc>
          <w:tcPr>
            <w:tcW w:w="5393" w:type="dxa"/>
          </w:tcPr>
          <w:p w:rsidR="00725F3D" w:rsidRDefault="00725F3D" w:rsidP="009310E7">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rsidR="00725F3D" w:rsidRDefault="00725F3D" w:rsidP="009310E7">
            <w:pPr>
              <w:pStyle w:val="yTableNAm"/>
              <w:tabs>
                <w:tab w:val="clear" w:pos="567"/>
              </w:tabs>
              <w:jc w:val="right"/>
            </w:pPr>
            <w:r>
              <w:t>$2.40</w:t>
            </w:r>
          </w:p>
        </w:tc>
      </w:tr>
      <w:tr w:rsidR="00725F3D" w:rsidTr="009310E7">
        <w:tc>
          <w:tcPr>
            <w:tcW w:w="561" w:type="dxa"/>
          </w:tcPr>
          <w:p w:rsidR="00725F3D" w:rsidRDefault="00725F3D" w:rsidP="009310E7">
            <w:pPr>
              <w:pStyle w:val="yTableNAm"/>
            </w:pPr>
          </w:p>
        </w:tc>
        <w:tc>
          <w:tcPr>
            <w:tcW w:w="5393" w:type="dxa"/>
          </w:tcPr>
          <w:p w:rsidR="00725F3D" w:rsidRDefault="00725F3D" w:rsidP="009310E7">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rsidR="00725F3D" w:rsidRDefault="00725F3D" w:rsidP="009310E7">
            <w:pPr>
              <w:pStyle w:val="yTableNAm"/>
              <w:tabs>
                <w:tab w:val="clear" w:pos="567"/>
              </w:tabs>
              <w:jc w:val="right"/>
            </w:pPr>
            <w:r>
              <w:t>$2.65</w:t>
            </w:r>
          </w:p>
        </w:tc>
      </w:tr>
      <w:tr w:rsidR="00725F3D" w:rsidTr="009310E7">
        <w:tc>
          <w:tcPr>
            <w:tcW w:w="561" w:type="dxa"/>
          </w:tcPr>
          <w:p w:rsidR="00725F3D" w:rsidRDefault="00725F3D" w:rsidP="009310E7">
            <w:pPr>
              <w:pStyle w:val="yTableNAm"/>
            </w:pPr>
          </w:p>
        </w:tc>
        <w:tc>
          <w:tcPr>
            <w:tcW w:w="5393" w:type="dxa"/>
          </w:tcPr>
          <w:p w:rsidR="00725F3D" w:rsidRDefault="00725F3D" w:rsidP="009310E7">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rsidR="00725F3D" w:rsidRDefault="00725F3D" w:rsidP="009310E7">
            <w:pPr>
              <w:pStyle w:val="yTableNAm"/>
              <w:tabs>
                <w:tab w:val="clear" w:pos="567"/>
              </w:tabs>
              <w:jc w:val="right"/>
            </w:pPr>
          </w:p>
        </w:tc>
      </w:tr>
    </w:tbl>
    <w:p w:rsidR="009310E7" w:rsidRDefault="009310E7" w:rsidP="009310E7">
      <w:pPr>
        <w:pStyle w:val="yFootnotesection"/>
      </w:pPr>
      <w:r>
        <w:tab/>
        <w:t>[Division 2 inserted: SL 2021/101 r. 16.]</w:t>
      </w:r>
    </w:p>
    <w:p w:rsidR="00725F3D" w:rsidRPr="00CE04F1" w:rsidRDefault="00725F3D" w:rsidP="00725F3D">
      <w:pPr>
        <w:pStyle w:val="yHeading3"/>
      </w:pPr>
      <w:bookmarkStart w:id="61" w:name="_Toc75768846"/>
      <w:bookmarkStart w:id="62" w:name="_Toc75768949"/>
      <w:bookmarkStart w:id="63" w:name="_Toc75848452"/>
      <w:r w:rsidRPr="00CE04F1">
        <w:rPr>
          <w:rStyle w:val="CharSDivNo"/>
        </w:rPr>
        <w:t>Division 3</w:t>
      </w:r>
      <w:r>
        <w:t> — </w:t>
      </w:r>
      <w:r w:rsidRPr="00CE04F1">
        <w:rPr>
          <w:rStyle w:val="CharSDivText"/>
        </w:rPr>
        <w:t>Enforcement fees for Part 7 of the Act</w:t>
      </w:r>
      <w:bookmarkEnd w:id="61"/>
      <w:bookmarkEnd w:id="62"/>
      <w:bookmarkEnd w:id="63"/>
    </w:p>
    <w:p w:rsidR="009310E7" w:rsidRDefault="009310E7" w:rsidP="009310E7">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rsidR="00725F3D" w:rsidTr="009310E7">
        <w:trPr>
          <w:cantSplit/>
        </w:trPr>
        <w:tc>
          <w:tcPr>
            <w:tcW w:w="567" w:type="dxa"/>
            <w:noWrap/>
          </w:tcPr>
          <w:p w:rsidR="00725F3D" w:rsidRDefault="00725F3D" w:rsidP="009310E7">
            <w:pPr>
              <w:pStyle w:val="yTableNAm"/>
            </w:pPr>
            <w:r>
              <w:t>1.</w:t>
            </w:r>
          </w:p>
        </w:tc>
        <w:tc>
          <w:tcPr>
            <w:tcW w:w="5387" w:type="dxa"/>
            <w:noWrap/>
          </w:tcPr>
          <w:p w:rsidR="00725F3D" w:rsidRDefault="00725F3D" w:rsidP="009310E7">
            <w:pPr>
              <w:pStyle w:val="yTableNAm"/>
            </w:pPr>
            <w:r>
              <w:t xml:space="preserve">Fee for attending the Magistrates Court in connection with proceedings to examine a person under section 69, for each hour or part of an hour </w:t>
            </w:r>
          </w:p>
        </w:tc>
        <w:tc>
          <w:tcPr>
            <w:tcW w:w="1134" w:type="dxa"/>
            <w:noWrap/>
            <w:vAlign w:val="bottom"/>
          </w:tcPr>
          <w:p w:rsidR="00725F3D" w:rsidRDefault="00725F3D" w:rsidP="009310E7">
            <w:pPr>
              <w:pStyle w:val="yTableNAm"/>
              <w:tabs>
                <w:tab w:val="clear" w:pos="567"/>
              </w:tabs>
              <w:jc w:val="right"/>
            </w:pPr>
            <w:r>
              <w:t>$109.00</w:t>
            </w:r>
          </w:p>
        </w:tc>
      </w:tr>
      <w:tr w:rsidR="00725F3D" w:rsidTr="009310E7">
        <w:trPr>
          <w:cantSplit/>
        </w:trPr>
        <w:tc>
          <w:tcPr>
            <w:tcW w:w="567" w:type="dxa"/>
            <w:noWrap/>
          </w:tcPr>
          <w:p w:rsidR="00725F3D" w:rsidRDefault="00725F3D" w:rsidP="009310E7">
            <w:pPr>
              <w:pStyle w:val="yTableNAm"/>
            </w:pPr>
            <w:r>
              <w:t>2.</w:t>
            </w:r>
          </w:p>
        </w:tc>
        <w:tc>
          <w:tcPr>
            <w:tcW w:w="5387" w:type="dxa"/>
            <w:noWrap/>
          </w:tcPr>
          <w:p w:rsidR="00725F3D" w:rsidRDefault="00725F3D" w:rsidP="009310E7">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rsidR="00725F3D" w:rsidRDefault="00725F3D" w:rsidP="009310E7">
            <w:pPr>
              <w:pStyle w:val="yTableNAm"/>
            </w:pPr>
          </w:p>
        </w:tc>
      </w:tr>
      <w:tr w:rsidR="00725F3D" w:rsidTr="009310E7">
        <w:trPr>
          <w:cantSplit/>
        </w:trPr>
        <w:tc>
          <w:tcPr>
            <w:tcW w:w="567" w:type="dxa"/>
            <w:noWrap/>
          </w:tcPr>
          <w:p w:rsidR="00725F3D" w:rsidRDefault="00725F3D" w:rsidP="009310E7">
            <w:pPr>
              <w:pStyle w:val="yTableNAm"/>
            </w:pPr>
            <w:r>
              <w:t>3.</w:t>
            </w:r>
          </w:p>
        </w:tc>
        <w:tc>
          <w:tcPr>
            <w:tcW w:w="5387" w:type="dxa"/>
            <w:noWrap/>
          </w:tcPr>
          <w:p w:rsidR="00725F3D" w:rsidRDefault="00725F3D" w:rsidP="009310E7">
            <w:pPr>
              <w:pStyle w:val="yTableNAm"/>
            </w:pPr>
            <w:r>
              <w:t xml:space="preserve">Fee for inspecting personal property under seizure </w:t>
            </w:r>
          </w:p>
        </w:tc>
        <w:tc>
          <w:tcPr>
            <w:tcW w:w="1134" w:type="dxa"/>
            <w:noWrap/>
            <w:vAlign w:val="bottom"/>
          </w:tcPr>
          <w:p w:rsidR="00725F3D" w:rsidRDefault="00725F3D" w:rsidP="009310E7">
            <w:pPr>
              <w:pStyle w:val="yTableNAm"/>
              <w:tabs>
                <w:tab w:val="clear" w:pos="567"/>
              </w:tabs>
              <w:jc w:val="right"/>
            </w:pPr>
            <w:r>
              <w:t>$73.50</w:t>
            </w:r>
          </w:p>
        </w:tc>
      </w:tr>
      <w:tr w:rsidR="00725F3D" w:rsidTr="009310E7">
        <w:trPr>
          <w:cantSplit/>
        </w:trPr>
        <w:tc>
          <w:tcPr>
            <w:tcW w:w="567" w:type="dxa"/>
            <w:noWrap/>
          </w:tcPr>
          <w:p w:rsidR="00725F3D" w:rsidRDefault="00725F3D" w:rsidP="009310E7">
            <w:pPr>
              <w:pStyle w:val="yTableNAm"/>
            </w:pPr>
            <w:r>
              <w:t>4.</w:t>
            </w:r>
          </w:p>
        </w:tc>
        <w:tc>
          <w:tcPr>
            <w:tcW w:w="5387" w:type="dxa"/>
            <w:noWrap/>
          </w:tcPr>
          <w:p w:rsidR="00725F3D" w:rsidRDefault="00725F3D" w:rsidP="009310E7">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rsidR="00725F3D" w:rsidRDefault="00725F3D" w:rsidP="009310E7">
            <w:pPr>
              <w:pStyle w:val="yTableNAm"/>
            </w:pPr>
          </w:p>
        </w:tc>
      </w:tr>
      <w:tr w:rsidR="00725F3D" w:rsidTr="009310E7">
        <w:trPr>
          <w:cantSplit/>
        </w:trPr>
        <w:tc>
          <w:tcPr>
            <w:tcW w:w="567" w:type="dxa"/>
            <w:noWrap/>
          </w:tcPr>
          <w:p w:rsidR="00725F3D" w:rsidRDefault="00725F3D" w:rsidP="009310E7">
            <w:pPr>
              <w:pStyle w:val="yTableNAm"/>
            </w:pPr>
            <w:r>
              <w:t>5.</w:t>
            </w:r>
          </w:p>
        </w:tc>
        <w:tc>
          <w:tcPr>
            <w:tcW w:w="5387" w:type="dxa"/>
            <w:noWrap/>
          </w:tcPr>
          <w:p w:rsidR="00725F3D" w:rsidRDefault="00725F3D" w:rsidP="009310E7">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rsidR="00725F3D" w:rsidRDefault="00725F3D" w:rsidP="009310E7">
            <w:pPr>
              <w:pStyle w:val="yTableNAm"/>
            </w:pP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lastRenderedPageBreak/>
              <w:t>6.</w:t>
            </w:r>
          </w:p>
        </w:tc>
        <w:tc>
          <w:tcPr>
            <w:tcW w:w="5387" w:type="dxa"/>
            <w:noWrap/>
          </w:tcPr>
          <w:p w:rsidR="00725F3D" w:rsidRDefault="00725F3D" w:rsidP="009310E7">
            <w:pPr>
              <w:pStyle w:val="yTableNAm"/>
            </w:pPr>
            <w:r>
              <w:t>Fee for arranging a sale of personal property or land, including preparing advertisements and conditions of sale, but excluding disbursements, not exceeding</w:t>
            </w:r>
          </w:p>
        </w:tc>
        <w:tc>
          <w:tcPr>
            <w:tcW w:w="1134" w:type="dxa"/>
            <w:noWrap/>
            <w:vAlign w:val="bottom"/>
          </w:tcPr>
          <w:p w:rsidR="00725F3D" w:rsidRDefault="00725F3D" w:rsidP="009310E7">
            <w:pPr>
              <w:pStyle w:val="yTableNAm"/>
              <w:tabs>
                <w:tab w:val="clear" w:pos="567"/>
              </w:tabs>
              <w:jc w:val="right"/>
            </w:pPr>
            <w:r>
              <w:t>$261.00</w:t>
            </w: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t>7.</w:t>
            </w:r>
          </w:p>
        </w:tc>
        <w:tc>
          <w:tcPr>
            <w:tcW w:w="5387" w:type="dxa"/>
            <w:noWrap/>
          </w:tcPr>
          <w:p w:rsidR="00725F3D" w:rsidRDefault="00725F3D" w:rsidP="009310E7">
            <w:pPr>
              <w:pStyle w:val="yTableNAm"/>
            </w:pPr>
            <w:r>
              <w:t>The actual amounts disbursed in connection with a sale of personal property or land (including settlement costs) are prescribed as enforcement fees.</w:t>
            </w:r>
          </w:p>
        </w:tc>
        <w:tc>
          <w:tcPr>
            <w:tcW w:w="1134" w:type="dxa"/>
            <w:noWrap/>
            <w:vAlign w:val="bottom"/>
          </w:tcPr>
          <w:p w:rsidR="00725F3D" w:rsidRDefault="00725F3D" w:rsidP="009310E7">
            <w:pPr>
              <w:pStyle w:val="yTableNAm"/>
            </w:pP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t>8.</w:t>
            </w:r>
          </w:p>
        </w:tc>
        <w:tc>
          <w:tcPr>
            <w:tcW w:w="5387" w:type="dxa"/>
            <w:noWrap/>
          </w:tcPr>
          <w:p w:rsidR="00725F3D" w:rsidRDefault="00725F3D" w:rsidP="009310E7">
            <w:pPr>
              <w:pStyle w:val="yTableNAm"/>
            </w:pPr>
            <w:r>
              <w:t xml:space="preserve">Fee for attending a sale of personal property or land </w:t>
            </w:r>
          </w:p>
        </w:tc>
        <w:tc>
          <w:tcPr>
            <w:tcW w:w="1134" w:type="dxa"/>
            <w:noWrap/>
            <w:vAlign w:val="bottom"/>
          </w:tcPr>
          <w:p w:rsidR="00725F3D" w:rsidRDefault="00725F3D" w:rsidP="009310E7">
            <w:pPr>
              <w:pStyle w:val="yTableNAm"/>
              <w:tabs>
                <w:tab w:val="clear" w:pos="567"/>
              </w:tabs>
              <w:jc w:val="right"/>
            </w:pPr>
            <w:r>
              <w:t>$117.50</w:t>
            </w: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t>9.</w:t>
            </w:r>
          </w:p>
        </w:tc>
        <w:tc>
          <w:tcPr>
            <w:tcW w:w="5387" w:type="dxa"/>
            <w:noWrap/>
          </w:tcPr>
          <w:p w:rsidR="00725F3D" w:rsidRDefault="00725F3D" w:rsidP="009310E7">
            <w:pPr>
              <w:pStyle w:val="yTableNAm"/>
            </w:pPr>
            <w:r>
              <w:t>Fee for preparing and executing a transfer of land sold</w:t>
            </w:r>
          </w:p>
        </w:tc>
        <w:tc>
          <w:tcPr>
            <w:tcW w:w="1134" w:type="dxa"/>
            <w:noWrap/>
            <w:vAlign w:val="bottom"/>
          </w:tcPr>
          <w:p w:rsidR="00725F3D" w:rsidRDefault="00725F3D" w:rsidP="009310E7">
            <w:pPr>
              <w:pStyle w:val="yTableNAm"/>
              <w:tabs>
                <w:tab w:val="clear" w:pos="567"/>
              </w:tabs>
              <w:jc w:val="right"/>
            </w:pPr>
            <w:r>
              <w:t>$261.00</w:t>
            </w: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t>10.</w:t>
            </w:r>
          </w:p>
        </w:tc>
        <w:tc>
          <w:tcPr>
            <w:tcW w:w="5387" w:type="dxa"/>
            <w:noWrap/>
          </w:tcPr>
          <w:p w:rsidR="00725F3D" w:rsidRDefault="00725F3D" w:rsidP="009310E7">
            <w:pPr>
              <w:pStyle w:val="yTableNAm"/>
            </w:pPr>
            <w:r>
              <w:t xml:space="preserve">Fee for attending a court in connection with interpleader proceedings, for each half hour or part of a half hour </w:t>
            </w:r>
          </w:p>
        </w:tc>
        <w:tc>
          <w:tcPr>
            <w:tcW w:w="1134" w:type="dxa"/>
            <w:noWrap/>
            <w:vAlign w:val="bottom"/>
          </w:tcPr>
          <w:p w:rsidR="00725F3D" w:rsidRDefault="00725F3D" w:rsidP="009310E7">
            <w:pPr>
              <w:pStyle w:val="yTableNAm"/>
              <w:tabs>
                <w:tab w:val="clear" w:pos="567"/>
              </w:tabs>
              <w:jc w:val="right"/>
            </w:pPr>
            <w:r>
              <w:t>$37.30</w:t>
            </w:r>
          </w:p>
        </w:tc>
      </w:tr>
      <w:tr w:rsidR="00725F3D" w:rsidTr="009310E7">
        <w:tblPrEx>
          <w:tblCellMar>
            <w:left w:w="113" w:type="dxa"/>
            <w:right w:w="113" w:type="dxa"/>
          </w:tblCellMar>
        </w:tblPrEx>
        <w:trPr>
          <w:cantSplit/>
        </w:trPr>
        <w:tc>
          <w:tcPr>
            <w:tcW w:w="567" w:type="dxa"/>
            <w:noWrap/>
          </w:tcPr>
          <w:p w:rsidR="00725F3D" w:rsidRDefault="00725F3D" w:rsidP="009310E7">
            <w:pPr>
              <w:pStyle w:val="yTableNAm"/>
            </w:pPr>
            <w:r>
              <w:t>11.</w:t>
            </w:r>
          </w:p>
        </w:tc>
        <w:tc>
          <w:tcPr>
            <w:tcW w:w="5387" w:type="dxa"/>
            <w:noWrap/>
          </w:tcPr>
          <w:p w:rsidR="00725F3D" w:rsidRDefault="00725F3D" w:rsidP="009310E7">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rsidR="00725F3D" w:rsidRDefault="00725F3D" w:rsidP="009310E7">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rsidR="00725F3D" w:rsidRDefault="00725F3D" w:rsidP="009310E7">
            <w:pPr>
              <w:pStyle w:val="yTableNAm"/>
            </w:pPr>
          </w:p>
        </w:tc>
      </w:tr>
    </w:tbl>
    <w:p w:rsidR="00725F3D" w:rsidRDefault="00725F3D" w:rsidP="00725F3D">
      <w:pPr>
        <w:pStyle w:val="yFootnotesection"/>
      </w:pPr>
      <w:r>
        <w:tab/>
        <w:t>[Division 3 inserted: SL 2021/101 r. 16.]</w:t>
      </w:r>
    </w:p>
    <w:bookmarkEnd w:id="54"/>
    <w:p w:rsidR="00F02C24" w:rsidRDefault="00F02C24">
      <w:pPr>
        <w:pStyle w:val="yFootnotesection"/>
      </w:pPr>
    </w:p>
    <w:p w:rsidR="00F02C24" w:rsidRDefault="00F02C24">
      <w:pPr>
        <w:sectPr w:rsidR="00F02C24">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F02C24" w:rsidRDefault="00482E9B">
      <w:pPr>
        <w:pStyle w:val="yScheduleHeading"/>
      </w:pPr>
      <w:bookmarkStart w:id="65" w:name="_Toc75527088"/>
      <w:bookmarkStart w:id="66" w:name="_Toc75768847"/>
      <w:bookmarkStart w:id="67" w:name="_Toc75768950"/>
      <w:bookmarkStart w:id="68" w:name="_Toc75848453"/>
      <w:r>
        <w:rPr>
          <w:rStyle w:val="CharSchNo"/>
        </w:rPr>
        <w:lastRenderedPageBreak/>
        <w:t>Schedule 3</w:t>
      </w:r>
      <w:r>
        <w:rPr>
          <w:rStyle w:val="CharSDivNo"/>
        </w:rPr>
        <w:t> </w:t>
      </w:r>
      <w:r>
        <w:t>—</w:t>
      </w:r>
      <w:r>
        <w:rPr>
          <w:rStyle w:val="CharSDivText"/>
        </w:rPr>
        <w:t> </w:t>
      </w:r>
      <w:r>
        <w:rPr>
          <w:rStyle w:val="CharSchText"/>
        </w:rPr>
        <w:t>Forms</w:t>
      </w:r>
      <w:bookmarkEnd w:id="65"/>
      <w:bookmarkEnd w:id="66"/>
      <w:bookmarkEnd w:id="67"/>
      <w:bookmarkEnd w:id="68"/>
    </w:p>
    <w:p w:rsidR="00F02C24" w:rsidRDefault="00482E9B">
      <w:pPr>
        <w:pStyle w:val="yShoulderClause"/>
      </w:pPr>
      <w:r>
        <w:t>[r. 12]</w:t>
      </w:r>
    </w:p>
    <w:p w:rsidR="00F02C24" w:rsidRDefault="00482E9B">
      <w:pPr>
        <w:pStyle w:val="yFootnoteheading"/>
        <w:spacing w:before="40"/>
      </w:pPr>
      <w:r>
        <w:tab/>
        <w:t>[Heading inserted: Gazette 13 May 2005 p. 2081.]</w:t>
      </w:r>
    </w:p>
    <w:p w:rsidR="00F02C24" w:rsidRDefault="00482E9B">
      <w:pPr>
        <w:pStyle w:val="yHeading5"/>
        <w:spacing w:before="160"/>
      </w:pPr>
      <w:bookmarkStart w:id="69" w:name="_Toc75848454"/>
      <w:r>
        <w:rPr>
          <w:rStyle w:val="CharSClsNo"/>
        </w:rPr>
        <w:t>1</w:t>
      </w:r>
      <w:r>
        <w:t>.</w:t>
      </w:r>
      <w:r>
        <w:tab/>
        <w:t>Notice of withdrawal for the purposes of Act s. 22</w:t>
      </w:r>
      <w:bookmarkEnd w:id="69"/>
    </w:p>
    <w:p w:rsidR="00F02C24" w:rsidRDefault="00482E9B">
      <w:pPr>
        <w:pStyle w:val="ySubsection"/>
        <w:ind w:left="0" w:firstLine="0"/>
        <w:jc w:val="center"/>
      </w:pPr>
      <w:r>
        <w:tab/>
      </w:r>
      <w:r>
        <w:rPr>
          <w:i/>
        </w:rPr>
        <w:t xml:space="preserve">Fines, </w:t>
      </w:r>
      <w:r>
        <w:rPr>
          <w:i/>
          <w:snapToGrid w:val="0"/>
        </w:rPr>
        <w:t>Penalties</w:t>
      </w:r>
      <w:r>
        <w:rPr>
          <w:i/>
        </w:rPr>
        <w:t xml:space="preserve"> and Infringement Notices Enforcement Act 1994</w:t>
      </w:r>
    </w:p>
    <w:p w:rsidR="00F02C24" w:rsidRDefault="00482E9B">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rsidR="00F02C24">
        <w:tc>
          <w:tcPr>
            <w:tcW w:w="7233" w:type="dxa"/>
            <w:gridSpan w:val="2"/>
          </w:tcPr>
          <w:p w:rsidR="00F02C24" w:rsidRDefault="00482E9B">
            <w:pPr>
              <w:pStyle w:val="yTableNAm"/>
            </w:pPr>
            <w:r>
              <w:t>NOTICE OF WITHDRAWAL OF PROCEEDINGS UNDER PART 3</w:t>
            </w:r>
          </w:p>
        </w:tc>
      </w:tr>
      <w:tr w:rsidR="00F02C24">
        <w:tc>
          <w:tcPr>
            <w:tcW w:w="7233" w:type="dxa"/>
            <w:gridSpan w:val="2"/>
          </w:tcPr>
          <w:p w:rsidR="00F02C24" w:rsidRDefault="00482E9B">
            <w:pPr>
              <w:pStyle w:val="yTableNAm"/>
              <w:rPr>
                <w:b/>
              </w:rPr>
            </w:pPr>
            <w:r>
              <w:rPr>
                <w:b/>
              </w:rPr>
              <w:t>To:</w:t>
            </w:r>
          </w:p>
          <w:p w:rsidR="00F02C24" w:rsidRDefault="00482E9B">
            <w:pPr>
              <w:pStyle w:val="yTableNAm"/>
            </w:pPr>
            <w:r>
              <w:rPr>
                <w:b/>
              </w:rPr>
              <w:t>Alleged offender</w:t>
            </w:r>
            <w:r>
              <w:t xml:space="preserve"> ..................................................................................................</w:t>
            </w:r>
          </w:p>
          <w:p w:rsidR="00F02C24" w:rsidRDefault="00482E9B">
            <w:pPr>
              <w:pStyle w:val="yTableNAm"/>
            </w:pPr>
            <w:r>
              <w:rPr>
                <w:b/>
              </w:rPr>
              <w:t>Address</w:t>
            </w:r>
            <w:r>
              <w:t xml:space="preserve"> ................................................................................................................</w:t>
            </w:r>
          </w:p>
          <w:p w:rsidR="00F02C24" w:rsidRDefault="00482E9B">
            <w:pPr>
              <w:pStyle w:val="yTableNAm"/>
            </w:pPr>
            <w:r>
              <w:t>...............................................................................................................................</w:t>
            </w:r>
          </w:p>
          <w:p w:rsidR="00F02C24" w:rsidRDefault="00482E9B">
            <w:pPr>
              <w:pStyle w:val="yTableNAm"/>
            </w:pPr>
            <w:r>
              <w:t>...............................................................................................................................</w:t>
            </w:r>
          </w:p>
          <w:p w:rsidR="00F02C24" w:rsidRDefault="00482E9B">
            <w:pPr>
              <w:pStyle w:val="yTableNAm"/>
            </w:pPr>
            <w:r>
              <w:rPr>
                <w:b/>
              </w:rPr>
              <w:t>Copy to:</w:t>
            </w:r>
            <w:r>
              <w:t xml:space="preserve"> Registrar of Fines Enforcement Registry</w:t>
            </w:r>
          </w:p>
        </w:tc>
      </w:tr>
      <w:tr w:rsidR="00F02C24">
        <w:tc>
          <w:tcPr>
            <w:tcW w:w="7233" w:type="dxa"/>
            <w:gridSpan w:val="2"/>
          </w:tcPr>
          <w:p w:rsidR="00F02C24" w:rsidRDefault="00482E9B">
            <w:pPr>
              <w:pStyle w:val="yTableNAm"/>
              <w:rPr>
                <w:b/>
              </w:rPr>
            </w:pPr>
            <w:r>
              <w:rPr>
                <w:b/>
              </w:rPr>
              <w:t>Details of infringement notice and alleged offence</w:t>
            </w:r>
          </w:p>
        </w:tc>
      </w:tr>
      <w:tr w:rsidR="00F02C24">
        <w:trPr>
          <w:trHeight w:val="1890"/>
        </w:trPr>
        <w:tc>
          <w:tcPr>
            <w:tcW w:w="7233" w:type="dxa"/>
            <w:gridSpan w:val="2"/>
            <w:tcBorders>
              <w:bottom w:val="nil"/>
            </w:tcBorders>
          </w:tcPr>
          <w:p w:rsidR="00F02C24" w:rsidRDefault="00482E9B">
            <w:pPr>
              <w:pStyle w:val="yTableNAm"/>
              <w:rPr>
                <w:snapToGrid w:val="0"/>
              </w:rPr>
            </w:pPr>
            <w:r>
              <w:rPr>
                <w:snapToGrid w:val="0"/>
              </w:rPr>
              <w:t>Prosecuting authority: ..........................................................................................</w:t>
            </w:r>
          </w:p>
          <w:p w:rsidR="00F02C24" w:rsidRDefault="00482E9B">
            <w:pPr>
              <w:pStyle w:val="yTableNAm"/>
              <w:rPr>
                <w:snapToGrid w:val="0"/>
              </w:rPr>
            </w:pPr>
            <w:r>
              <w:rPr>
                <w:snapToGrid w:val="0"/>
              </w:rPr>
              <w:t>Number of notice: .................................................................................................</w:t>
            </w:r>
          </w:p>
          <w:p w:rsidR="00F02C24" w:rsidRDefault="00482E9B">
            <w:pPr>
              <w:pStyle w:val="yTableNAm"/>
              <w:rPr>
                <w:snapToGrid w:val="0"/>
              </w:rPr>
            </w:pPr>
            <w:r>
              <w:rPr>
                <w:snapToGrid w:val="0"/>
              </w:rPr>
              <w:t>Date of issue: .....................................  Time of issue: .........................................</w:t>
            </w:r>
          </w:p>
          <w:p w:rsidR="00F02C24" w:rsidRDefault="00482E9B">
            <w:pPr>
              <w:pStyle w:val="yTableNAm"/>
              <w:rPr>
                <w:snapToGrid w:val="0"/>
              </w:rPr>
            </w:pPr>
            <w:r>
              <w:rPr>
                <w:snapToGrid w:val="0"/>
              </w:rPr>
              <w:t>Alleged offence: ...................................................................................................</w:t>
            </w:r>
          </w:p>
          <w:p w:rsidR="00F02C24" w:rsidRDefault="00482E9B">
            <w:pPr>
              <w:pStyle w:val="yTableNAm"/>
              <w:rPr>
                <w:snapToGrid w:val="0"/>
              </w:rPr>
            </w:pPr>
            <w:r>
              <w:rPr>
                <w:snapToGrid w:val="0"/>
              </w:rPr>
              <w:t>...............................................................................................................................</w:t>
            </w:r>
          </w:p>
          <w:p w:rsidR="00F02C24" w:rsidRDefault="00482E9B">
            <w:pPr>
              <w:pStyle w:val="yTableNAm"/>
              <w:rPr>
                <w:snapToGrid w:val="0"/>
              </w:rPr>
            </w:pPr>
            <w:r>
              <w:rPr>
                <w:snapToGrid w:val="0"/>
              </w:rPr>
              <w:t>...............................................................................................................................</w:t>
            </w:r>
          </w:p>
        </w:tc>
      </w:tr>
      <w:tr w:rsidR="00F02C24">
        <w:tc>
          <w:tcPr>
            <w:tcW w:w="7233" w:type="dxa"/>
            <w:gridSpan w:val="2"/>
          </w:tcPr>
          <w:p w:rsidR="00F02C24" w:rsidRDefault="00482E9B">
            <w:pPr>
              <w:pStyle w:val="yTableNAm"/>
              <w:rPr>
                <w:b/>
              </w:rPr>
            </w:pPr>
            <w:r>
              <w:rPr>
                <w:b/>
              </w:rPr>
              <w:t>Fines Enforcement Registry details</w:t>
            </w:r>
          </w:p>
        </w:tc>
      </w:tr>
      <w:tr w:rsidR="00F02C24">
        <w:tc>
          <w:tcPr>
            <w:tcW w:w="7233" w:type="dxa"/>
            <w:gridSpan w:val="2"/>
          </w:tcPr>
          <w:p w:rsidR="00F02C24" w:rsidRDefault="00482E9B">
            <w:pPr>
              <w:pStyle w:val="yTableNAm"/>
            </w:pPr>
            <w:r>
              <w:t>FER case no.: ...........................</w:t>
            </w:r>
          </w:p>
        </w:tc>
      </w:tr>
      <w:tr w:rsidR="00F02C24">
        <w:tc>
          <w:tcPr>
            <w:tcW w:w="7233" w:type="dxa"/>
            <w:gridSpan w:val="2"/>
          </w:tcPr>
          <w:p w:rsidR="00F02C24" w:rsidRDefault="00482E9B">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rsidR="00F02C24">
        <w:trPr>
          <w:cantSplit/>
          <w:trHeight w:val="630"/>
        </w:trPr>
        <w:tc>
          <w:tcPr>
            <w:tcW w:w="4361" w:type="dxa"/>
            <w:tcBorders>
              <w:bottom w:val="nil"/>
            </w:tcBorders>
            <w:vAlign w:val="center"/>
          </w:tcPr>
          <w:p w:rsidR="00F02C24" w:rsidRDefault="00F02C24">
            <w:pPr>
              <w:pStyle w:val="yTableNAm"/>
            </w:pPr>
          </w:p>
          <w:p w:rsidR="00F02C24" w:rsidRDefault="00482E9B">
            <w:pPr>
              <w:pStyle w:val="yTableNAm"/>
              <w:jc w:val="center"/>
            </w:pPr>
            <w:r>
              <w:t>....................................................................</w:t>
            </w:r>
            <w:r>
              <w:br/>
              <w:t>Prosecuting officer</w:t>
            </w:r>
          </w:p>
        </w:tc>
        <w:tc>
          <w:tcPr>
            <w:tcW w:w="2872" w:type="dxa"/>
            <w:tcBorders>
              <w:bottom w:val="nil"/>
            </w:tcBorders>
            <w:vAlign w:val="center"/>
          </w:tcPr>
          <w:p w:rsidR="00F02C24" w:rsidRDefault="00F02C24">
            <w:pPr>
              <w:pStyle w:val="yTableNAm"/>
            </w:pPr>
          </w:p>
          <w:p w:rsidR="00F02C24" w:rsidRDefault="00482E9B">
            <w:pPr>
              <w:pStyle w:val="yTableNAm"/>
              <w:jc w:val="center"/>
            </w:pPr>
            <w:r>
              <w:t>...........................................</w:t>
            </w:r>
            <w:r>
              <w:br/>
              <w:t>Date</w:t>
            </w:r>
          </w:p>
        </w:tc>
      </w:tr>
    </w:tbl>
    <w:p w:rsidR="00F02C24" w:rsidRDefault="00482E9B">
      <w:pPr>
        <w:pStyle w:val="yFootnotesection"/>
      </w:pPr>
      <w:r>
        <w:tab/>
        <w:t>[Form 1 inserted: Gazette 20 Aug 2013 p. 3886.]</w:t>
      </w:r>
    </w:p>
    <w:p w:rsidR="00F02C24" w:rsidRDefault="00482E9B">
      <w:pPr>
        <w:pStyle w:val="yHeading5"/>
      </w:pPr>
      <w:bookmarkStart w:id="70" w:name="_Toc75848455"/>
      <w:r>
        <w:rPr>
          <w:rStyle w:val="CharSClsNo"/>
        </w:rPr>
        <w:lastRenderedPageBreak/>
        <w:t>2</w:t>
      </w:r>
      <w:r>
        <w:t>.</w:t>
      </w:r>
      <w:r>
        <w:tab/>
        <w:t>Enforcement warrant for the purposes of Act s. 21A and 45 and Part 5</w:t>
      </w:r>
      <w:bookmarkEnd w:id="70"/>
    </w:p>
    <w:p w:rsidR="00F02C24" w:rsidRDefault="00482E9B">
      <w:pPr>
        <w:pStyle w:val="ySubsection"/>
        <w:ind w:left="0" w:firstLine="0"/>
        <w:jc w:val="center"/>
      </w:pPr>
      <w:r>
        <w:tab/>
      </w:r>
      <w:r>
        <w:rPr>
          <w:i/>
        </w:rPr>
        <w:t>Fines, Penalties and Infringement Notices Enforcement Act 1994</w:t>
      </w:r>
    </w:p>
    <w:p w:rsidR="00F02C24" w:rsidRDefault="00482E9B">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rsidR="00F02C24">
        <w:tc>
          <w:tcPr>
            <w:tcW w:w="2977" w:type="dxa"/>
            <w:gridSpan w:val="3"/>
          </w:tcPr>
          <w:p w:rsidR="00F02C24" w:rsidRDefault="00482E9B">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rsidR="00F02C24" w:rsidRDefault="00482E9B">
            <w:pPr>
              <w:pStyle w:val="yTableNAm"/>
            </w:pPr>
            <w:r>
              <w:br/>
            </w:r>
          </w:p>
        </w:tc>
        <w:tc>
          <w:tcPr>
            <w:tcW w:w="2022" w:type="dxa"/>
            <w:tcBorders>
              <w:top w:val="single" w:sz="4" w:space="0" w:color="auto"/>
              <w:left w:val="single" w:sz="4" w:space="0" w:color="auto"/>
              <w:bottom w:val="single" w:sz="4" w:space="0" w:color="auto"/>
              <w:right w:val="single" w:sz="4" w:space="0" w:color="auto"/>
            </w:tcBorders>
          </w:tcPr>
          <w:p w:rsidR="00F02C24" w:rsidRDefault="00482E9B">
            <w:pPr>
              <w:pStyle w:val="yTableNAm"/>
              <w:rPr>
                <w:sz w:val="20"/>
              </w:rPr>
            </w:pPr>
            <w:r>
              <w:rPr>
                <w:sz w:val="20"/>
              </w:rPr>
              <w:t>Warrant no.</w:t>
            </w:r>
          </w:p>
          <w:p w:rsidR="00F02C24" w:rsidRDefault="00482E9B">
            <w:pPr>
              <w:pStyle w:val="yTableNAm"/>
              <w:rPr>
                <w:sz w:val="20"/>
              </w:rPr>
            </w:pPr>
            <w:r>
              <w:rPr>
                <w:sz w:val="20"/>
              </w:rPr>
              <w:t>ACN.</w:t>
            </w:r>
          </w:p>
          <w:p w:rsidR="00F02C24" w:rsidRDefault="00482E9B">
            <w:pPr>
              <w:pStyle w:val="yTableNAm"/>
            </w:pPr>
            <w:r>
              <w:rPr>
                <w:sz w:val="20"/>
              </w:rPr>
              <w:t>Case no.</w:t>
            </w:r>
          </w:p>
        </w:tc>
      </w:tr>
      <w:tr w:rsidR="00F02C24">
        <w:trPr>
          <w:cantSplit/>
        </w:trPr>
        <w:tc>
          <w:tcPr>
            <w:tcW w:w="1539" w:type="dxa"/>
            <w:gridSpan w:val="2"/>
          </w:tcPr>
          <w:p w:rsidR="00F02C24" w:rsidRDefault="00F02C24">
            <w:pPr>
              <w:pStyle w:val="yTableNAm"/>
              <w:rPr>
                <w:spacing w:val="-2"/>
                <w:sz w:val="2"/>
                <w:szCs w:val="2"/>
              </w:rPr>
            </w:pPr>
          </w:p>
        </w:tc>
        <w:tc>
          <w:tcPr>
            <w:tcW w:w="3564" w:type="dxa"/>
            <w:gridSpan w:val="4"/>
          </w:tcPr>
          <w:p w:rsidR="00F02C24" w:rsidRDefault="00F02C24">
            <w:pPr>
              <w:pStyle w:val="yTableNAm"/>
              <w:keepNext/>
              <w:keepLines/>
              <w:pageBreakBefore/>
              <w:widowControl w:val="0"/>
              <w:rPr>
                <w:spacing w:val="-2"/>
                <w:sz w:val="2"/>
                <w:szCs w:val="2"/>
              </w:rPr>
            </w:pPr>
          </w:p>
        </w:tc>
        <w:tc>
          <w:tcPr>
            <w:tcW w:w="2022" w:type="dxa"/>
            <w:tcBorders>
              <w:top w:val="single" w:sz="4" w:space="0" w:color="auto"/>
            </w:tcBorders>
          </w:tcPr>
          <w:p w:rsidR="00F02C24" w:rsidRDefault="00F02C24">
            <w:pPr>
              <w:pStyle w:val="yTableNAm"/>
              <w:rPr>
                <w:spacing w:val="-2"/>
                <w:sz w:val="2"/>
                <w:szCs w:val="2"/>
              </w:rPr>
            </w:pPr>
          </w:p>
        </w:tc>
      </w:tr>
      <w:tr w:rsidR="00F02C24">
        <w:trPr>
          <w:cantSplit/>
        </w:trPr>
        <w:tc>
          <w:tcPr>
            <w:tcW w:w="1539" w:type="dxa"/>
            <w:gridSpan w:val="2"/>
            <w:tcBorders>
              <w:bottom w:val="single" w:sz="4" w:space="0" w:color="auto"/>
            </w:tcBorders>
          </w:tcPr>
          <w:p w:rsidR="00F02C24" w:rsidRDefault="00F02C24">
            <w:pPr>
              <w:pStyle w:val="yTableNAm"/>
              <w:rPr>
                <w:spacing w:val="-2"/>
                <w:sz w:val="14"/>
              </w:rPr>
            </w:pPr>
          </w:p>
        </w:tc>
        <w:tc>
          <w:tcPr>
            <w:tcW w:w="3564" w:type="dxa"/>
            <w:gridSpan w:val="4"/>
            <w:tcBorders>
              <w:bottom w:val="single" w:sz="4" w:space="0" w:color="auto"/>
            </w:tcBorders>
          </w:tcPr>
          <w:p w:rsidR="00F02C24" w:rsidRDefault="00482E9B">
            <w:pPr>
              <w:pStyle w:val="yTableNAm"/>
              <w:keepNext/>
              <w:keepLines/>
              <w:pageBreakBefore/>
              <w:widowControl w:val="0"/>
              <w:rPr>
                <w:b/>
              </w:rPr>
            </w:pPr>
            <w:r>
              <w:rPr>
                <w:b/>
              </w:rPr>
              <w:t>ENFORCEMENT WARRANT</w:t>
            </w:r>
          </w:p>
          <w:p w:rsidR="00F02C24" w:rsidRDefault="00482E9B">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rsidR="00F02C24" w:rsidRDefault="00F02C24">
            <w:pPr>
              <w:pStyle w:val="yTableNAm"/>
              <w:rPr>
                <w:spacing w:val="-2"/>
                <w:sz w:val="17"/>
              </w:rPr>
            </w:pPr>
          </w:p>
        </w:tc>
      </w:tr>
      <w:tr w:rsidR="00F02C24">
        <w:tc>
          <w:tcPr>
            <w:tcW w:w="1134" w:type="dxa"/>
            <w:tcBorders>
              <w:top w:val="single" w:sz="4" w:space="0" w:color="auto"/>
              <w:left w:val="single" w:sz="4" w:space="0" w:color="auto"/>
              <w:bottom w:val="single" w:sz="4" w:space="0" w:color="auto"/>
              <w:right w:val="single" w:sz="4" w:space="0" w:color="auto"/>
            </w:tcBorders>
            <w:vAlign w:val="center"/>
          </w:tcPr>
          <w:p w:rsidR="00F02C24" w:rsidRDefault="00482E9B">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rsidR="00F02C24" w:rsidRDefault="00482E9B">
            <w:pPr>
              <w:pStyle w:val="yTableNAm"/>
              <w:rPr>
                <w:sz w:val="20"/>
              </w:rPr>
            </w:pPr>
            <w:r>
              <w:rPr>
                <w:sz w:val="20"/>
              </w:rPr>
              <w:t>Name:</w:t>
            </w:r>
          </w:p>
          <w:p w:rsidR="00F02C24" w:rsidRDefault="00482E9B">
            <w:pPr>
              <w:pStyle w:val="yTableNAm"/>
              <w:rPr>
                <w:sz w:val="20"/>
              </w:rPr>
            </w:pPr>
            <w:r>
              <w:rPr>
                <w:sz w:val="20"/>
              </w:rPr>
              <w:t>Address:</w:t>
            </w:r>
          </w:p>
          <w:p w:rsidR="00F02C24" w:rsidRDefault="00482E9B">
            <w:pPr>
              <w:pStyle w:val="yTableNAm"/>
              <w:rPr>
                <w:sz w:val="20"/>
              </w:rPr>
            </w:pPr>
            <w:r>
              <w:rPr>
                <w:sz w:val="20"/>
              </w:rPr>
              <w:t>Date of Birth:</w:t>
            </w:r>
          </w:p>
          <w:p w:rsidR="00F02C24" w:rsidRDefault="00482E9B">
            <w:pPr>
              <w:pStyle w:val="yTableNAm"/>
              <w:tabs>
                <w:tab w:val="left" w:pos="2574"/>
              </w:tabs>
              <w:rPr>
                <w:sz w:val="20"/>
              </w:rPr>
            </w:pPr>
            <w:r>
              <w:rPr>
                <w:sz w:val="20"/>
              </w:rPr>
              <w:t xml:space="preserve">MDL no.: </w:t>
            </w:r>
            <w:r>
              <w:rPr>
                <w:sz w:val="20"/>
              </w:rPr>
              <w:tab/>
            </w:r>
            <w:r>
              <w:rPr>
                <w:sz w:val="20"/>
              </w:rPr>
              <w:tab/>
              <w:t>MVL no.:</w:t>
            </w:r>
          </w:p>
        </w:tc>
      </w:tr>
      <w:tr w:rsidR="00F02C2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F02C24" w:rsidRDefault="00482E9B">
            <w:pPr>
              <w:pStyle w:val="yTableNAm"/>
              <w:rPr>
                <w:b/>
                <w:sz w:val="20"/>
              </w:rPr>
            </w:pPr>
            <w:r>
              <w:rPr>
                <w:b/>
                <w:sz w:val="20"/>
              </w:rPr>
              <w:t>Case details</w:t>
            </w:r>
          </w:p>
          <w:p w:rsidR="00F02C24" w:rsidRDefault="00482E9B">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rsidR="00F02C24" w:rsidRDefault="00482E9B">
            <w:pPr>
              <w:pStyle w:val="yTableNAm"/>
              <w:rPr>
                <w:b/>
                <w:sz w:val="20"/>
              </w:rPr>
            </w:pPr>
            <w:r>
              <w:rPr>
                <w:b/>
                <w:sz w:val="20"/>
              </w:rPr>
              <w:t>For enforcement warrant issued under s. 21A</w:t>
            </w:r>
          </w:p>
          <w:p w:rsidR="00F02C24" w:rsidRDefault="00482E9B">
            <w:pPr>
              <w:pStyle w:val="yTableNAm"/>
              <w:spacing w:before="60"/>
              <w:rPr>
                <w:sz w:val="20"/>
              </w:rPr>
            </w:pPr>
            <w:r>
              <w:rPr>
                <w:sz w:val="20"/>
              </w:rPr>
              <w:t>Prosecuting authority:</w:t>
            </w:r>
          </w:p>
          <w:p w:rsidR="00F02C24" w:rsidRDefault="00482E9B">
            <w:pPr>
              <w:pStyle w:val="yTableNAm"/>
              <w:spacing w:before="60"/>
              <w:rPr>
                <w:sz w:val="20"/>
              </w:rPr>
            </w:pPr>
            <w:r>
              <w:rPr>
                <w:sz w:val="20"/>
              </w:rPr>
              <w:t>Infringement notice no.:</w:t>
            </w:r>
          </w:p>
          <w:p w:rsidR="00F02C24" w:rsidRDefault="00482E9B">
            <w:pPr>
              <w:pStyle w:val="yTableNAm"/>
              <w:spacing w:before="60"/>
              <w:rPr>
                <w:sz w:val="20"/>
              </w:rPr>
            </w:pPr>
            <w:r>
              <w:rPr>
                <w:sz w:val="20"/>
              </w:rPr>
              <w:t>Alleged offence:</w:t>
            </w:r>
          </w:p>
          <w:p w:rsidR="00F02C24" w:rsidRDefault="00482E9B">
            <w:pPr>
              <w:pStyle w:val="yTableNAm"/>
              <w:spacing w:before="60"/>
              <w:rPr>
                <w:sz w:val="20"/>
              </w:rPr>
            </w:pPr>
            <w:r>
              <w:rPr>
                <w:sz w:val="20"/>
              </w:rPr>
              <w:t>Place of alleged offence:</w:t>
            </w:r>
          </w:p>
          <w:p w:rsidR="00F02C24" w:rsidRDefault="00482E9B">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rsidR="00F02C24" w:rsidRDefault="00482E9B">
            <w:pPr>
              <w:pStyle w:val="yTableNAm"/>
              <w:rPr>
                <w:b/>
                <w:sz w:val="20"/>
              </w:rPr>
            </w:pPr>
            <w:r>
              <w:rPr>
                <w:b/>
                <w:sz w:val="20"/>
              </w:rPr>
              <w:t>For enforcement warrant issued under s. 45</w:t>
            </w:r>
          </w:p>
          <w:p w:rsidR="00F02C24" w:rsidRDefault="00482E9B">
            <w:pPr>
              <w:pStyle w:val="yTableNAm"/>
              <w:spacing w:before="60"/>
              <w:rPr>
                <w:sz w:val="20"/>
              </w:rPr>
            </w:pPr>
            <w:r>
              <w:rPr>
                <w:sz w:val="20"/>
              </w:rPr>
              <w:t>Court:</w:t>
            </w:r>
          </w:p>
          <w:p w:rsidR="00F02C24" w:rsidRDefault="00482E9B">
            <w:pPr>
              <w:pStyle w:val="yTableNAm"/>
              <w:spacing w:before="60"/>
              <w:rPr>
                <w:sz w:val="20"/>
              </w:rPr>
            </w:pPr>
            <w:r>
              <w:rPr>
                <w:sz w:val="20"/>
              </w:rPr>
              <w:t>Nature of court order:</w:t>
            </w:r>
          </w:p>
          <w:p w:rsidR="00F02C24" w:rsidRDefault="00482E9B">
            <w:pPr>
              <w:pStyle w:val="yTableNAm"/>
              <w:spacing w:before="60"/>
              <w:rPr>
                <w:sz w:val="20"/>
              </w:rPr>
            </w:pPr>
            <w:r>
              <w:rPr>
                <w:sz w:val="20"/>
              </w:rPr>
              <w:t>Date of court order:</w:t>
            </w:r>
          </w:p>
          <w:p w:rsidR="00F02C24" w:rsidRDefault="00482E9B">
            <w:pPr>
              <w:pStyle w:val="yTableNAm"/>
              <w:spacing w:before="60"/>
              <w:rPr>
                <w:sz w:val="20"/>
              </w:rPr>
            </w:pPr>
            <w:r>
              <w:rPr>
                <w:sz w:val="20"/>
              </w:rPr>
              <w:t>Charge no.:</w:t>
            </w:r>
          </w:p>
          <w:p w:rsidR="00F02C24" w:rsidRDefault="00482E9B">
            <w:pPr>
              <w:pStyle w:val="yTableNAm"/>
              <w:spacing w:before="60"/>
              <w:rPr>
                <w:sz w:val="20"/>
              </w:rPr>
            </w:pPr>
            <w:r>
              <w:rPr>
                <w:sz w:val="20"/>
              </w:rPr>
              <w:t>Offence:</w:t>
            </w:r>
          </w:p>
          <w:p w:rsidR="00F02C24" w:rsidRDefault="00482E9B">
            <w:pPr>
              <w:pStyle w:val="yTableNAm"/>
              <w:spacing w:before="60"/>
              <w:rPr>
                <w:sz w:val="20"/>
              </w:rPr>
            </w:pPr>
            <w:r>
              <w:rPr>
                <w:sz w:val="20"/>
              </w:rPr>
              <w:t>Date of offence:</w:t>
            </w:r>
          </w:p>
        </w:tc>
      </w:tr>
      <w:tr w:rsidR="00F02C24">
        <w:tc>
          <w:tcPr>
            <w:tcW w:w="1134" w:type="dxa"/>
            <w:tcBorders>
              <w:top w:val="single" w:sz="4" w:space="0" w:color="auto"/>
              <w:left w:val="single" w:sz="4" w:space="0" w:color="auto"/>
              <w:bottom w:val="single" w:sz="4" w:space="0" w:color="auto"/>
              <w:right w:val="single" w:sz="4" w:space="0" w:color="auto"/>
            </w:tcBorders>
            <w:vAlign w:val="center"/>
          </w:tcPr>
          <w:p w:rsidR="00F02C24" w:rsidRDefault="00482E9B">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rsidR="00F02C24" w:rsidRDefault="00482E9B">
            <w:pPr>
              <w:pStyle w:val="yTableNAm"/>
              <w:spacing w:before="60"/>
              <w:rPr>
                <w:sz w:val="20"/>
              </w:rPr>
            </w:pPr>
            <w:r>
              <w:rPr>
                <w:sz w:val="20"/>
              </w:rPr>
              <w:t>Modified penalty OR fine/forfeited amount:</w:t>
            </w:r>
          </w:p>
          <w:p w:rsidR="00F02C24" w:rsidRDefault="00482E9B">
            <w:pPr>
              <w:pStyle w:val="yTableNAm"/>
              <w:spacing w:before="60"/>
              <w:rPr>
                <w:sz w:val="20"/>
              </w:rPr>
            </w:pPr>
            <w:r>
              <w:rPr>
                <w:sz w:val="20"/>
              </w:rPr>
              <w:t>Costs:</w:t>
            </w:r>
          </w:p>
          <w:p w:rsidR="00F02C24" w:rsidRDefault="00482E9B">
            <w:pPr>
              <w:pStyle w:val="yTableNAm"/>
              <w:spacing w:before="60"/>
              <w:rPr>
                <w:sz w:val="20"/>
              </w:rPr>
            </w:pPr>
            <w:r>
              <w:rPr>
                <w:sz w:val="20"/>
              </w:rPr>
              <w:t>Enforcement fees under Part 3 or 4:</w:t>
            </w:r>
          </w:p>
          <w:p w:rsidR="00F02C24" w:rsidRDefault="00482E9B">
            <w:pPr>
              <w:pStyle w:val="yTableNAm"/>
              <w:spacing w:before="60"/>
              <w:rPr>
                <w:sz w:val="20"/>
              </w:rPr>
            </w:pPr>
            <w:r>
              <w:rPr>
                <w:sz w:val="20"/>
              </w:rPr>
              <w:t>Sub</w:t>
            </w:r>
            <w:r>
              <w:rPr>
                <w:sz w:val="20"/>
              </w:rPr>
              <w:noBreakHyphen/>
              <w:t>total:</w:t>
            </w:r>
          </w:p>
          <w:p w:rsidR="00F02C24" w:rsidRDefault="00482E9B">
            <w:pPr>
              <w:pStyle w:val="yTableNAm"/>
              <w:spacing w:before="60"/>
              <w:rPr>
                <w:sz w:val="20"/>
              </w:rPr>
            </w:pPr>
            <w:r>
              <w:rPr>
                <w:sz w:val="20"/>
              </w:rPr>
              <w:t>Less amount paid:</w:t>
            </w:r>
          </w:p>
          <w:p w:rsidR="00F02C24" w:rsidRDefault="00482E9B">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rsidR="00F02C24" w:rsidRDefault="00482E9B">
            <w:pPr>
              <w:pStyle w:val="yTableNAm"/>
              <w:spacing w:before="60"/>
              <w:rPr>
                <w:sz w:val="20"/>
              </w:rPr>
            </w:pPr>
            <w:r>
              <w:rPr>
                <w:sz w:val="20"/>
              </w:rPr>
              <w:br/>
            </w:r>
          </w:p>
          <w:p w:rsidR="00F02C24" w:rsidRDefault="00482E9B">
            <w:pPr>
              <w:pStyle w:val="yTableNAm"/>
              <w:spacing w:before="60"/>
              <w:rPr>
                <w:sz w:val="20"/>
              </w:rPr>
            </w:pPr>
            <w:r>
              <w:rPr>
                <w:sz w:val="20"/>
              </w:rPr>
              <w:t>+</w:t>
            </w:r>
          </w:p>
          <w:p w:rsidR="00F02C24" w:rsidRDefault="00482E9B">
            <w:pPr>
              <w:pStyle w:val="yTableNAm"/>
              <w:spacing w:before="60"/>
              <w:rPr>
                <w:sz w:val="20"/>
              </w:rPr>
            </w:pPr>
            <w:r>
              <w:rPr>
                <w:sz w:val="20"/>
              </w:rPr>
              <w:t>+</w:t>
            </w:r>
          </w:p>
          <w:p w:rsidR="00F02C24" w:rsidRDefault="00482E9B">
            <w:pPr>
              <w:pStyle w:val="yTableNAm"/>
              <w:spacing w:before="60"/>
              <w:rPr>
                <w:sz w:val="20"/>
              </w:rPr>
            </w:pPr>
            <w:r>
              <w:rPr>
                <w:sz w:val="20"/>
              </w:rPr>
              <w:t>=</w:t>
            </w:r>
          </w:p>
          <w:p w:rsidR="00F02C24" w:rsidRDefault="00482E9B">
            <w:pPr>
              <w:pStyle w:val="yTableNAm"/>
              <w:spacing w:before="60"/>
              <w:rPr>
                <w:sz w:val="20"/>
              </w:rPr>
            </w:pPr>
            <w:r>
              <w:rPr>
                <w:sz w:val="20"/>
              </w:rPr>
              <w:t>–</w:t>
            </w:r>
          </w:p>
          <w:p w:rsidR="00F02C24" w:rsidRDefault="00482E9B">
            <w:pPr>
              <w:pStyle w:val="yTableNAm"/>
              <w:spacing w:before="60"/>
              <w:rPr>
                <w:sz w:val="20"/>
              </w:rPr>
            </w:pPr>
            <w:r>
              <w:rPr>
                <w:sz w:val="20"/>
              </w:rPr>
              <w:t>=</w:t>
            </w:r>
          </w:p>
        </w:tc>
      </w:tr>
    </w:tbl>
    <w:p w:rsidR="00F02C24" w:rsidRDefault="00482E9B">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rsidR="00F02C24" w:rsidRDefault="00482E9B">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rsidR="00F02C24" w:rsidRDefault="00482E9B">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rsidR="00F02C24" w:rsidRDefault="00482E9B">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rsidR="00F02C24" w:rsidRDefault="00482E9B">
      <w:pPr>
        <w:pStyle w:val="yFootnotesection"/>
      </w:pPr>
      <w:r>
        <w:tab/>
        <w:t>[Form 2 inserted: Gazette 20 Aug 2013 p. 3887-8; amended SL 2020/167 r. 23.]</w:t>
      </w:r>
    </w:p>
    <w:p w:rsidR="00F02C24" w:rsidRDefault="00482E9B">
      <w:pPr>
        <w:pStyle w:val="yHeading5"/>
      </w:pPr>
      <w:bookmarkStart w:id="71" w:name="_Toc75848456"/>
      <w:r>
        <w:rPr>
          <w:rStyle w:val="CharSClsNo"/>
        </w:rPr>
        <w:t>2A</w:t>
      </w:r>
      <w:r>
        <w:t>.</w:t>
      </w:r>
      <w:r>
        <w:tab/>
        <w:t>Summons to offender/liable person to appear at warrant of commitment inquiry for the purposes of Act s. 52Q(1)(a) and 52U and Part 5</w:t>
      </w:r>
      <w:bookmarkEnd w:id="71"/>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rsidR="00F02C24">
        <w:tc>
          <w:tcPr>
            <w:tcW w:w="3686" w:type="dxa"/>
            <w:gridSpan w:val="3"/>
            <w:tcBorders>
              <w:bottom w:val="nil"/>
            </w:tcBorders>
            <w:noWrap/>
          </w:tcPr>
          <w:p w:rsidR="00F02C24" w:rsidRDefault="00482E9B">
            <w:pPr>
              <w:pStyle w:val="yTableNAm"/>
              <w:spacing w:before="0"/>
            </w:pPr>
            <w:r>
              <w:t>Magistrates Court</w:t>
            </w:r>
          </w:p>
          <w:p w:rsidR="00F02C24" w:rsidRDefault="00482E9B">
            <w:pPr>
              <w:pStyle w:val="yTableNAm"/>
              <w:tabs>
                <w:tab w:val="clear" w:pos="567"/>
                <w:tab w:val="left" w:pos="1984"/>
              </w:tabs>
              <w:spacing w:before="0"/>
            </w:pPr>
            <w:r>
              <w:t>At:</w:t>
            </w:r>
            <w:r>
              <w:tab/>
              <w:t xml:space="preserve">Number: </w:t>
            </w:r>
          </w:p>
          <w:p w:rsidR="00F02C24" w:rsidRDefault="00F02C24">
            <w:pPr>
              <w:pStyle w:val="yTableNAm"/>
              <w:tabs>
                <w:tab w:val="clear" w:pos="567"/>
                <w:tab w:val="left" w:pos="1984"/>
              </w:tabs>
              <w:spacing w:before="0"/>
              <w:rPr>
                <w:b/>
              </w:rPr>
            </w:pPr>
          </w:p>
        </w:tc>
        <w:tc>
          <w:tcPr>
            <w:tcW w:w="3402" w:type="dxa"/>
            <w:tcBorders>
              <w:bottom w:val="nil"/>
            </w:tcBorders>
            <w:noWrap/>
          </w:tcPr>
          <w:p w:rsidR="00F02C24" w:rsidRDefault="00482E9B">
            <w:pPr>
              <w:pStyle w:val="yTableNAm"/>
              <w:spacing w:before="0"/>
              <w:rPr>
                <w:b/>
              </w:rPr>
            </w:pPr>
            <w:r>
              <w:rPr>
                <w:b/>
              </w:rPr>
              <w:t>Summons to give oral evidence and/or produce a record or thing</w:t>
            </w:r>
          </w:p>
        </w:tc>
      </w:tr>
      <w:tr w:rsidR="00F02C24">
        <w:trPr>
          <w:trHeight w:val="300"/>
        </w:trPr>
        <w:tc>
          <w:tcPr>
            <w:tcW w:w="1560" w:type="dxa"/>
            <w:tcBorders>
              <w:bottom w:val="single" w:sz="4" w:space="0" w:color="auto"/>
            </w:tcBorders>
            <w:noWrap/>
          </w:tcPr>
          <w:p w:rsidR="00F02C24" w:rsidRDefault="00482E9B">
            <w:pPr>
              <w:pStyle w:val="yTableNAm"/>
              <w:spacing w:before="0"/>
            </w:pPr>
            <w:r>
              <w:t>To:</w:t>
            </w:r>
          </w:p>
        </w:tc>
        <w:tc>
          <w:tcPr>
            <w:tcW w:w="5528" w:type="dxa"/>
            <w:gridSpan w:val="3"/>
            <w:tcBorders>
              <w:bottom w:val="single" w:sz="4" w:space="0" w:color="auto"/>
            </w:tcBorders>
            <w:noWrap/>
          </w:tcPr>
          <w:p w:rsidR="00F02C24" w:rsidRDefault="00482E9B">
            <w:pPr>
              <w:pStyle w:val="yTableNAm"/>
              <w:spacing w:before="0"/>
            </w:pPr>
            <w:r>
              <w:t>[</w:t>
            </w:r>
            <w:r>
              <w:rPr>
                <w:i/>
                <w:iCs/>
              </w:rPr>
              <w:t>Full name and address</w:t>
            </w:r>
            <w:r>
              <w:rPr>
                <w:iCs/>
              </w:rPr>
              <w:t>]</w:t>
            </w:r>
          </w:p>
        </w:tc>
      </w:tr>
      <w:tr w:rsidR="00F02C24">
        <w:trPr>
          <w:trHeight w:val="300"/>
        </w:trPr>
        <w:tc>
          <w:tcPr>
            <w:tcW w:w="1560" w:type="dxa"/>
            <w:tcBorders>
              <w:bottom w:val="single" w:sz="4" w:space="0" w:color="auto"/>
            </w:tcBorders>
            <w:noWrap/>
          </w:tcPr>
          <w:p w:rsidR="00F02C24" w:rsidRDefault="00482E9B">
            <w:pPr>
              <w:pStyle w:val="yTableNAm"/>
              <w:spacing w:before="0"/>
            </w:pPr>
            <w:r>
              <w:t>Offender’s /liable person’s date of birth</w:t>
            </w:r>
          </w:p>
        </w:tc>
        <w:tc>
          <w:tcPr>
            <w:tcW w:w="5528" w:type="dxa"/>
            <w:gridSpan w:val="3"/>
            <w:tcBorders>
              <w:bottom w:val="single" w:sz="4" w:space="0" w:color="auto"/>
            </w:tcBorders>
            <w:noWrap/>
          </w:tcPr>
          <w:p w:rsidR="00F02C24" w:rsidRDefault="00F02C24">
            <w:pPr>
              <w:pStyle w:val="yTableNAm"/>
              <w:spacing w:before="0"/>
            </w:pPr>
          </w:p>
        </w:tc>
      </w:tr>
      <w:tr w:rsidR="00F02C24">
        <w:trPr>
          <w:trHeight w:val="1702"/>
        </w:trPr>
        <w:tc>
          <w:tcPr>
            <w:tcW w:w="1560" w:type="dxa"/>
            <w:tcBorders>
              <w:top w:val="single" w:sz="4" w:space="0" w:color="auto"/>
            </w:tcBorders>
            <w:noWrap/>
          </w:tcPr>
          <w:p w:rsidR="00F02C24" w:rsidRDefault="00482E9B">
            <w:pPr>
              <w:pStyle w:val="yTableNAm"/>
              <w:spacing w:before="0"/>
            </w:pPr>
            <w:r>
              <w:t xml:space="preserve">Warrant of commitment inquiry details </w:t>
            </w:r>
          </w:p>
        </w:tc>
        <w:tc>
          <w:tcPr>
            <w:tcW w:w="1260" w:type="dxa"/>
            <w:noWrap/>
          </w:tcPr>
          <w:p w:rsidR="00F02C24" w:rsidRDefault="00482E9B">
            <w:pPr>
              <w:pStyle w:val="yTableNAm"/>
              <w:spacing w:before="0"/>
            </w:pPr>
            <w:r>
              <w:t>Fine/s or other amount/s to which inquiry relates</w:t>
            </w:r>
          </w:p>
        </w:tc>
        <w:tc>
          <w:tcPr>
            <w:tcW w:w="4268" w:type="dxa"/>
            <w:gridSpan w:val="2"/>
            <w:noWrap/>
          </w:tcPr>
          <w:p w:rsidR="00F02C24" w:rsidRDefault="00F02C24">
            <w:pPr>
              <w:pStyle w:val="yTableNAm"/>
              <w:spacing w:before="0"/>
            </w:pPr>
          </w:p>
        </w:tc>
      </w:tr>
      <w:tr w:rsidR="00F02C24">
        <w:tc>
          <w:tcPr>
            <w:tcW w:w="1560" w:type="dxa"/>
            <w:tcBorders>
              <w:bottom w:val="single" w:sz="4" w:space="0" w:color="auto"/>
            </w:tcBorders>
            <w:noWrap/>
          </w:tcPr>
          <w:p w:rsidR="00F02C24" w:rsidRDefault="00482E9B">
            <w:pPr>
              <w:pStyle w:val="yTableNAm"/>
              <w:spacing w:before="0"/>
              <w:rPr>
                <w:b/>
              </w:rPr>
            </w:pPr>
            <w:r>
              <w:rPr>
                <w:b/>
              </w:rPr>
              <w:t>Time and place of warrant of commitment inquiry</w:t>
            </w:r>
          </w:p>
        </w:tc>
        <w:tc>
          <w:tcPr>
            <w:tcW w:w="5528" w:type="dxa"/>
            <w:gridSpan w:val="3"/>
            <w:tcBorders>
              <w:bottom w:val="single" w:sz="4" w:space="0" w:color="auto"/>
            </w:tcBorders>
            <w:noWrap/>
          </w:tcPr>
          <w:p w:rsidR="00F02C24" w:rsidRDefault="00482E9B">
            <w:pPr>
              <w:pStyle w:val="yTableNAm"/>
              <w:tabs>
                <w:tab w:val="clear" w:pos="567"/>
                <w:tab w:val="left" w:pos="2944"/>
              </w:tabs>
              <w:spacing w:before="0"/>
            </w:pPr>
            <w:r>
              <w:t>Date:</w:t>
            </w:r>
            <w:r>
              <w:tab/>
              <w:t>Time:</w:t>
            </w:r>
          </w:p>
          <w:p w:rsidR="00F02C24" w:rsidRDefault="00482E9B">
            <w:pPr>
              <w:pStyle w:val="yTableNAm"/>
              <w:spacing w:before="0"/>
            </w:pPr>
            <w:r>
              <w:t>Court:</w:t>
            </w:r>
          </w:p>
          <w:p w:rsidR="00F02C24" w:rsidRDefault="00482E9B">
            <w:pPr>
              <w:pStyle w:val="yTableNAm"/>
              <w:spacing w:before="0"/>
            </w:pPr>
            <w:r>
              <w:t>Place:</w:t>
            </w:r>
          </w:p>
          <w:p w:rsidR="00F02C24" w:rsidRDefault="00F02C24">
            <w:pPr>
              <w:pStyle w:val="yTableNAm"/>
              <w:spacing w:before="0"/>
              <w:rPr>
                <w:b/>
              </w:rPr>
            </w:pPr>
          </w:p>
        </w:tc>
      </w:tr>
      <w:tr w:rsidR="00F02C24">
        <w:trPr>
          <w:trHeight w:val="3552"/>
        </w:trPr>
        <w:tc>
          <w:tcPr>
            <w:tcW w:w="1560" w:type="dxa"/>
            <w:noWrap/>
          </w:tcPr>
          <w:p w:rsidR="00F02C24" w:rsidRDefault="00482E9B">
            <w:pPr>
              <w:pStyle w:val="yTableNAm"/>
              <w:spacing w:before="0"/>
              <w:rPr>
                <w:b/>
              </w:rPr>
            </w:pPr>
            <w:r>
              <w:rPr>
                <w:b/>
              </w:rPr>
              <w:lastRenderedPageBreak/>
              <w:t>Command</w:t>
            </w:r>
          </w:p>
          <w:p w:rsidR="00F02C24" w:rsidRDefault="00482E9B">
            <w:pPr>
              <w:pStyle w:val="yTableNAm"/>
              <w:spacing w:before="0"/>
              <w:rPr>
                <w:b/>
              </w:rPr>
            </w:pPr>
            <w:r>
              <w:rPr>
                <w:i/>
              </w:rPr>
              <w:t>(delete as appropriate)</w:t>
            </w:r>
          </w:p>
        </w:tc>
        <w:tc>
          <w:tcPr>
            <w:tcW w:w="5528" w:type="dxa"/>
            <w:gridSpan w:val="3"/>
            <w:noWrap/>
          </w:tcPr>
          <w:p w:rsidR="00F02C24" w:rsidRDefault="00482E9B">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rsidR="00F02C24" w:rsidRDefault="00482E9B">
            <w:pPr>
              <w:pStyle w:val="yTableNAm"/>
              <w:spacing w:before="0"/>
              <w:rPr>
                <w:b/>
              </w:rPr>
            </w:pPr>
            <w:r>
              <w:t>You must attend at the Court until you are released by the Court, not only on the above date but also on subsequent days.</w:t>
            </w:r>
          </w:p>
        </w:tc>
      </w:tr>
      <w:tr w:rsidR="00F02C24">
        <w:tc>
          <w:tcPr>
            <w:tcW w:w="1560" w:type="dxa"/>
            <w:tcBorders>
              <w:bottom w:val="nil"/>
            </w:tcBorders>
            <w:noWrap/>
          </w:tcPr>
          <w:p w:rsidR="00F02C24" w:rsidRDefault="00482E9B">
            <w:pPr>
              <w:pStyle w:val="yTableNAm"/>
              <w:spacing w:before="0"/>
              <w:rPr>
                <w:b/>
              </w:rPr>
            </w:pPr>
            <w:r>
              <w:rPr>
                <w:b/>
              </w:rPr>
              <w:t>Records or things to be produced</w:t>
            </w:r>
          </w:p>
          <w:p w:rsidR="00F02C24" w:rsidRDefault="00482E9B">
            <w:pPr>
              <w:pStyle w:val="yTableNAm"/>
              <w:spacing w:before="0"/>
              <w:rPr>
                <w:i/>
              </w:rPr>
            </w:pPr>
            <w:r>
              <w:rPr>
                <w:i/>
              </w:rPr>
              <w:t>(delete if not required)</w:t>
            </w:r>
          </w:p>
        </w:tc>
        <w:tc>
          <w:tcPr>
            <w:tcW w:w="5528" w:type="dxa"/>
            <w:gridSpan w:val="3"/>
            <w:tcBorders>
              <w:bottom w:val="single" w:sz="4" w:space="0" w:color="auto"/>
            </w:tcBorders>
            <w:noWrap/>
          </w:tcPr>
          <w:p w:rsidR="00F02C24" w:rsidRDefault="00482E9B">
            <w:pPr>
              <w:pStyle w:val="yTableNAm"/>
              <w:spacing w:before="0"/>
            </w:pPr>
            <w:r>
              <w:t>You must produce to the Court the following:</w:t>
            </w:r>
          </w:p>
          <w:p w:rsidR="00F02C24" w:rsidRDefault="00482E9B">
            <w:pPr>
              <w:pStyle w:val="yTableNAm"/>
              <w:spacing w:before="0"/>
              <w:rPr>
                <w:b/>
              </w:rPr>
            </w:pPr>
            <w:r>
              <w:t>[</w:t>
            </w:r>
            <w:r>
              <w:rPr>
                <w:i/>
                <w:iCs/>
              </w:rPr>
              <w:t>Describe in reasonable detail each record or thing to be produced, on an attachment if necessary.</w:t>
            </w:r>
            <w:r>
              <w:t>]</w:t>
            </w:r>
          </w:p>
        </w:tc>
      </w:tr>
      <w:tr w:rsidR="00F02C24">
        <w:tc>
          <w:tcPr>
            <w:tcW w:w="1560" w:type="dxa"/>
            <w:tcBorders>
              <w:bottom w:val="nil"/>
            </w:tcBorders>
            <w:noWrap/>
          </w:tcPr>
          <w:p w:rsidR="00F02C24" w:rsidRDefault="00482E9B">
            <w:pPr>
              <w:pStyle w:val="yTableNAm"/>
              <w:spacing w:before="0"/>
              <w:rPr>
                <w:b/>
              </w:rPr>
            </w:pPr>
            <w:r>
              <w:rPr>
                <w:b/>
              </w:rPr>
              <w:t>Warning</w:t>
            </w:r>
          </w:p>
        </w:tc>
        <w:tc>
          <w:tcPr>
            <w:tcW w:w="5528" w:type="dxa"/>
            <w:gridSpan w:val="3"/>
            <w:tcBorders>
              <w:bottom w:val="single" w:sz="4" w:space="0" w:color="auto"/>
            </w:tcBorders>
            <w:noWrap/>
          </w:tcPr>
          <w:p w:rsidR="00F02C24" w:rsidRDefault="00482E9B">
            <w:pPr>
              <w:pStyle w:val="yTableNAm"/>
              <w:spacing w:before="0"/>
              <w:rPr>
                <w:b/>
              </w:rPr>
            </w:pPr>
            <w:r>
              <w:rPr>
                <w:b/>
              </w:rPr>
              <w:t>If you do not obey this summons you may be arrested.</w:t>
            </w:r>
          </w:p>
        </w:tc>
      </w:tr>
      <w:tr w:rsidR="00F02C24">
        <w:tc>
          <w:tcPr>
            <w:tcW w:w="1560" w:type="dxa"/>
            <w:noWrap/>
          </w:tcPr>
          <w:p w:rsidR="00F02C24" w:rsidRDefault="00482E9B">
            <w:pPr>
              <w:pStyle w:val="yTableNAm"/>
              <w:spacing w:before="0"/>
            </w:pPr>
            <w:r>
              <w:t>Date summons issued</w:t>
            </w:r>
          </w:p>
        </w:tc>
        <w:tc>
          <w:tcPr>
            <w:tcW w:w="5528" w:type="dxa"/>
            <w:gridSpan w:val="3"/>
            <w:noWrap/>
          </w:tcPr>
          <w:p w:rsidR="00F02C24" w:rsidRDefault="00482E9B">
            <w:pPr>
              <w:pStyle w:val="yTableNAm"/>
              <w:spacing w:before="0"/>
            </w:pPr>
            <w:r>
              <w:t>This summons is issued by the Court on [</w:t>
            </w:r>
            <w:r>
              <w:rPr>
                <w:i/>
                <w:iCs/>
              </w:rPr>
              <w:t>date</w:t>
            </w:r>
            <w:r>
              <w:t>].</w:t>
            </w:r>
          </w:p>
          <w:p w:rsidR="00F02C24" w:rsidRDefault="00F02C24">
            <w:pPr>
              <w:pStyle w:val="yTableNAm"/>
              <w:spacing w:before="0"/>
            </w:pPr>
          </w:p>
        </w:tc>
      </w:tr>
      <w:tr w:rsidR="00F02C24">
        <w:tc>
          <w:tcPr>
            <w:tcW w:w="1560" w:type="dxa"/>
            <w:tcBorders>
              <w:bottom w:val="single" w:sz="4" w:space="0" w:color="auto"/>
            </w:tcBorders>
            <w:noWrap/>
          </w:tcPr>
          <w:p w:rsidR="00F02C24" w:rsidRDefault="00482E9B">
            <w:pPr>
              <w:pStyle w:val="yTableNAm"/>
              <w:spacing w:before="0"/>
            </w:pPr>
            <w:r>
              <w:t>Signature of issuing magistrate</w:t>
            </w:r>
          </w:p>
        </w:tc>
        <w:tc>
          <w:tcPr>
            <w:tcW w:w="5528" w:type="dxa"/>
            <w:gridSpan w:val="3"/>
            <w:tcBorders>
              <w:bottom w:val="single" w:sz="4" w:space="0" w:color="auto"/>
            </w:tcBorders>
            <w:noWrap/>
          </w:tcPr>
          <w:p w:rsidR="00F02C24" w:rsidRDefault="00F02C24">
            <w:pPr>
              <w:pStyle w:val="yTableNAm"/>
              <w:tabs>
                <w:tab w:val="clear" w:pos="567"/>
                <w:tab w:val="left" w:pos="3784"/>
              </w:tabs>
              <w:spacing w:before="0"/>
            </w:pPr>
          </w:p>
        </w:tc>
      </w:tr>
      <w:tr w:rsidR="00F02C24">
        <w:tc>
          <w:tcPr>
            <w:tcW w:w="1560" w:type="dxa"/>
            <w:noWrap/>
          </w:tcPr>
          <w:p w:rsidR="00F02C24" w:rsidRDefault="00482E9B">
            <w:pPr>
              <w:pStyle w:val="yTableNAm"/>
              <w:spacing w:before="0"/>
            </w:pPr>
            <w:r>
              <w:t>Service details</w:t>
            </w:r>
          </w:p>
          <w:p w:rsidR="00F02C24" w:rsidRDefault="00482E9B">
            <w:pPr>
              <w:pStyle w:val="yTableNAm"/>
              <w:spacing w:before="0"/>
              <w:rPr>
                <w:i/>
                <w:szCs w:val="22"/>
              </w:rPr>
            </w:pPr>
            <w:r>
              <w:rPr>
                <w:i/>
                <w:szCs w:val="22"/>
              </w:rPr>
              <w:t>[delete as appropriate]</w:t>
            </w:r>
          </w:p>
          <w:p w:rsidR="00F02C24" w:rsidRDefault="00F02C24">
            <w:pPr>
              <w:pStyle w:val="yTableNAm"/>
              <w:spacing w:before="0"/>
            </w:pPr>
          </w:p>
          <w:p w:rsidR="00F02C24" w:rsidRDefault="00F02C24">
            <w:pPr>
              <w:pStyle w:val="yTableNAm"/>
              <w:spacing w:before="0"/>
            </w:pPr>
          </w:p>
          <w:p w:rsidR="00F02C24" w:rsidRDefault="00482E9B">
            <w:pPr>
              <w:pStyle w:val="yTableNAm"/>
              <w:spacing w:before="0"/>
              <w:rPr>
                <w:sz w:val="20"/>
              </w:rPr>
            </w:pPr>
            <w:r>
              <w:rPr>
                <w:sz w:val="20"/>
              </w:rPr>
              <w:t>[*Police only]</w:t>
            </w:r>
          </w:p>
        </w:tc>
        <w:tc>
          <w:tcPr>
            <w:tcW w:w="5528" w:type="dxa"/>
            <w:gridSpan w:val="3"/>
            <w:noWrap/>
          </w:tcPr>
          <w:p w:rsidR="00F02C24" w:rsidRDefault="00482E9B">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rsidR="00F02C24" w:rsidRDefault="00F02C24">
            <w:pPr>
              <w:pStyle w:val="yTableNAm"/>
              <w:tabs>
                <w:tab w:val="clear" w:pos="567"/>
                <w:tab w:val="left" w:pos="2944"/>
              </w:tabs>
              <w:spacing w:before="0"/>
            </w:pPr>
          </w:p>
          <w:p w:rsidR="00F02C24" w:rsidRDefault="00482E9B">
            <w:pPr>
              <w:pStyle w:val="yTableNAm"/>
              <w:tabs>
                <w:tab w:val="clear" w:pos="567"/>
                <w:tab w:val="left" w:pos="2944"/>
              </w:tabs>
              <w:spacing w:before="0"/>
            </w:pPr>
            <w:r>
              <w:t>Name of server:</w:t>
            </w:r>
            <w:r>
              <w:tab/>
              <w:t>*Registered No:</w:t>
            </w:r>
          </w:p>
          <w:p w:rsidR="00F02C24" w:rsidRDefault="00482E9B">
            <w:pPr>
              <w:pStyle w:val="yTableNAm"/>
              <w:tabs>
                <w:tab w:val="clear" w:pos="567"/>
                <w:tab w:val="left" w:pos="2944"/>
              </w:tabs>
              <w:spacing w:before="0" w:after="60"/>
            </w:pPr>
            <w:r>
              <w:t>Signature:</w:t>
            </w:r>
            <w:r>
              <w:tab/>
              <w:t>*Station:</w:t>
            </w:r>
          </w:p>
        </w:tc>
      </w:tr>
      <w:tr w:rsidR="00F02C24">
        <w:tc>
          <w:tcPr>
            <w:tcW w:w="1560" w:type="dxa"/>
            <w:tcBorders>
              <w:bottom w:val="single" w:sz="4" w:space="0" w:color="auto"/>
            </w:tcBorders>
            <w:noWrap/>
          </w:tcPr>
          <w:p w:rsidR="00F02C24" w:rsidRDefault="00482E9B">
            <w:pPr>
              <w:pStyle w:val="yTableNAm"/>
              <w:spacing w:before="0"/>
            </w:pPr>
            <w:r>
              <w:t>Notice</w:t>
            </w:r>
          </w:p>
        </w:tc>
        <w:tc>
          <w:tcPr>
            <w:tcW w:w="5528" w:type="dxa"/>
            <w:gridSpan w:val="3"/>
            <w:tcBorders>
              <w:bottom w:val="single" w:sz="4" w:space="0" w:color="auto"/>
            </w:tcBorders>
            <w:noWrap/>
          </w:tcPr>
          <w:p w:rsidR="00F02C24" w:rsidRDefault="00482E9B">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rsidR="00F02C24" w:rsidRDefault="00482E9B">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rsidR="00F02C24" w:rsidRDefault="00482E9B">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rsidR="00F02C24" w:rsidRDefault="00482E9B">
            <w:pPr>
              <w:pStyle w:val="yTableNAm"/>
            </w:pPr>
            <w:r>
              <w:t>If you wish to apply for a time to pay order contact the Fines Enforcement Registry via:</w:t>
            </w:r>
          </w:p>
          <w:p w:rsidR="00F02C24" w:rsidRDefault="00482E9B">
            <w:pPr>
              <w:pStyle w:val="yTableNAm"/>
              <w:tabs>
                <w:tab w:val="clear" w:pos="567"/>
                <w:tab w:val="left" w:pos="431"/>
              </w:tabs>
              <w:spacing w:before="60"/>
              <w:ind w:left="431" w:hanging="431"/>
            </w:pPr>
            <w:r>
              <w:t>[</w:t>
            </w:r>
            <w:r>
              <w:rPr>
                <w:i/>
              </w:rPr>
              <w:t>insert contact details</w:t>
            </w:r>
            <w:r>
              <w:t>]</w:t>
            </w:r>
          </w:p>
          <w:p w:rsidR="00F02C24" w:rsidRDefault="00482E9B">
            <w:pPr>
              <w:pStyle w:val="yTableNAm"/>
              <w:spacing w:before="0"/>
            </w:pPr>
            <w:r>
              <w:t>More information on making an application for a time to pay order can be found on the Fines Enforcement Registry website: [</w:t>
            </w:r>
            <w:r>
              <w:rPr>
                <w:i/>
              </w:rPr>
              <w:t>insert website details</w:t>
            </w:r>
            <w:r>
              <w:t>]</w:t>
            </w:r>
          </w:p>
        </w:tc>
      </w:tr>
    </w:tbl>
    <w:p w:rsidR="00F02C24" w:rsidRDefault="00482E9B">
      <w:pPr>
        <w:pStyle w:val="yFootnotesection"/>
      </w:pPr>
      <w:r>
        <w:lastRenderedPageBreak/>
        <w:tab/>
        <w:t>[Form 2A inserted: SL 2020/167 r. 24.]</w:t>
      </w:r>
    </w:p>
    <w:p w:rsidR="00F02C24" w:rsidRDefault="00482E9B">
      <w:pPr>
        <w:pStyle w:val="yHeading5"/>
      </w:pPr>
      <w:bookmarkStart w:id="72" w:name="_Toc75848457"/>
      <w:r>
        <w:rPr>
          <w:rStyle w:val="CharSClsNo"/>
        </w:rPr>
        <w:t>2B</w:t>
      </w:r>
      <w:r>
        <w:t>.</w:t>
      </w:r>
      <w:r>
        <w:tab/>
        <w:t>Summons to person named under Act s. 52O(1)(c) to appear at warrant of commitment inquiry for the purposes of Act s. 52Q(2) and 52U and Part 5</w:t>
      </w:r>
      <w:bookmarkEnd w:id="72"/>
    </w:p>
    <w:p w:rsidR="00F02C24" w:rsidRDefault="00482E9B">
      <w:pPr>
        <w:pStyle w:val="yMiscellaneousHeading"/>
        <w:keepLines/>
        <w:rPr>
          <w:snapToGrid w:val="0"/>
        </w:rPr>
      </w:pPr>
      <w:r>
        <w:rPr>
          <w:i/>
          <w:snapToGrid w:val="0"/>
        </w:rPr>
        <w:t>Fines, Penalties and Infringement Notices Enforcement Act 1994</w:t>
      </w:r>
    </w:p>
    <w:p w:rsidR="00F02C24" w:rsidRDefault="00482E9B">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rsidR="00F02C24">
        <w:tc>
          <w:tcPr>
            <w:tcW w:w="3686" w:type="dxa"/>
            <w:gridSpan w:val="3"/>
            <w:tcBorders>
              <w:bottom w:val="nil"/>
            </w:tcBorders>
            <w:noWrap/>
          </w:tcPr>
          <w:p w:rsidR="00F02C24" w:rsidRDefault="00482E9B">
            <w:pPr>
              <w:pStyle w:val="yTableNAm"/>
              <w:keepNext/>
              <w:keepLines/>
              <w:spacing w:before="0"/>
            </w:pPr>
            <w:r>
              <w:t>Magistrates Court</w:t>
            </w:r>
          </w:p>
          <w:p w:rsidR="00F02C24" w:rsidRDefault="00482E9B">
            <w:pPr>
              <w:pStyle w:val="yTableNAm"/>
              <w:keepNext/>
              <w:keepLines/>
              <w:tabs>
                <w:tab w:val="clear" w:pos="567"/>
                <w:tab w:val="left" w:pos="1984"/>
              </w:tabs>
              <w:spacing w:before="0"/>
            </w:pPr>
            <w:r>
              <w:t>At:</w:t>
            </w:r>
            <w:r>
              <w:tab/>
              <w:t xml:space="preserve">Number: </w:t>
            </w:r>
          </w:p>
          <w:p w:rsidR="00F02C24" w:rsidRDefault="00F02C24">
            <w:pPr>
              <w:pStyle w:val="yTableNAm"/>
              <w:keepNext/>
              <w:keepLines/>
              <w:tabs>
                <w:tab w:val="clear" w:pos="567"/>
                <w:tab w:val="left" w:pos="1984"/>
              </w:tabs>
              <w:spacing w:before="0"/>
              <w:rPr>
                <w:b/>
              </w:rPr>
            </w:pPr>
          </w:p>
        </w:tc>
        <w:tc>
          <w:tcPr>
            <w:tcW w:w="3402" w:type="dxa"/>
            <w:tcBorders>
              <w:bottom w:val="nil"/>
            </w:tcBorders>
            <w:noWrap/>
          </w:tcPr>
          <w:p w:rsidR="00F02C24" w:rsidRDefault="00482E9B">
            <w:pPr>
              <w:pStyle w:val="yTableNAm"/>
              <w:keepNext/>
              <w:keepLines/>
              <w:spacing w:before="0"/>
              <w:rPr>
                <w:b/>
              </w:rPr>
            </w:pPr>
            <w:r>
              <w:rPr>
                <w:b/>
              </w:rPr>
              <w:t>Summons to give oral evidence and/or produce a record or thing</w:t>
            </w:r>
          </w:p>
        </w:tc>
      </w:tr>
      <w:tr w:rsidR="00F02C24">
        <w:trPr>
          <w:trHeight w:val="300"/>
        </w:trPr>
        <w:tc>
          <w:tcPr>
            <w:tcW w:w="1560" w:type="dxa"/>
            <w:noWrap/>
          </w:tcPr>
          <w:p w:rsidR="00F02C24" w:rsidRDefault="00482E9B">
            <w:pPr>
              <w:pStyle w:val="yTableNAm"/>
              <w:spacing w:before="0"/>
            </w:pPr>
            <w:r>
              <w:t>To:</w:t>
            </w:r>
          </w:p>
        </w:tc>
        <w:tc>
          <w:tcPr>
            <w:tcW w:w="5528" w:type="dxa"/>
            <w:gridSpan w:val="3"/>
            <w:tcBorders>
              <w:bottom w:val="single" w:sz="4" w:space="0" w:color="auto"/>
            </w:tcBorders>
            <w:noWrap/>
          </w:tcPr>
          <w:p w:rsidR="00F02C24" w:rsidRDefault="00482E9B">
            <w:pPr>
              <w:pStyle w:val="yTableNAm"/>
              <w:spacing w:before="0"/>
            </w:pPr>
            <w:r>
              <w:t>[</w:t>
            </w:r>
            <w:r>
              <w:rPr>
                <w:i/>
                <w:iCs/>
              </w:rPr>
              <w:t>Full name and address</w:t>
            </w:r>
            <w:r>
              <w:rPr>
                <w:iCs/>
              </w:rPr>
              <w:t>]</w:t>
            </w:r>
          </w:p>
        </w:tc>
      </w:tr>
      <w:tr w:rsidR="00F02C24">
        <w:trPr>
          <w:trHeight w:val="300"/>
        </w:trPr>
        <w:tc>
          <w:tcPr>
            <w:tcW w:w="1560" w:type="dxa"/>
            <w:vMerge w:val="restart"/>
            <w:noWrap/>
          </w:tcPr>
          <w:p w:rsidR="00F02C24" w:rsidRDefault="00482E9B">
            <w:pPr>
              <w:pStyle w:val="yTableNAm"/>
              <w:spacing w:before="0"/>
            </w:pPr>
            <w:r>
              <w:t xml:space="preserve">Warrant of commitment inquiry details </w:t>
            </w:r>
          </w:p>
        </w:tc>
        <w:tc>
          <w:tcPr>
            <w:tcW w:w="1701" w:type="dxa"/>
            <w:tcBorders>
              <w:bottom w:val="single" w:sz="4" w:space="0" w:color="auto"/>
            </w:tcBorders>
            <w:noWrap/>
          </w:tcPr>
          <w:p w:rsidR="00F02C24" w:rsidRDefault="00482E9B">
            <w:pPr>
              <w:pStyle w:val="yTableNAm"/>
              <w:spacing w:before="0"/>
            </w:pPr>
            <w:r>
              <w:t>Offender’s/liable person’s full name</w:t>
            </w:r>
          </w:p>
        </w:tc>
        <w:tc>
          <w:tcPr>
            <w:tcW w:w="3827" w:type="dxa"/>
            <w:gridSpan w:val="2"/>
            <w:tcBorders>
              <w:bottom w:val="single" w:sz="4" w:space="0" w:color="auto"/>
            </w:tcBorders>
            <w:noWrap/>
          </w:tcPr>
          <w:p w:rsidR="00F02C24" w:rsidRDefault="00F02C24">
            <w:pPr>
              <w:pStyle w:val="yTableNAm"/>
              <w:spacing w:before="0"/>
            </w:pPr>
          </w:p>
        </w:tc>
      </w:tr>
      <w:tr w:rsidR="00F02C24">
        <w:trPr>
          <w:trHeight w:val="120"/>
        </w:trPr>
        <w:tc>
          <w:tcPr>
            <w:tcW w:w="1560" w:type="dxa"/>
            <w:vMerge/>
            <w:noWrap/>
          </w:tcPr>
          <w:p w:rsidR="00F02C24" w:rsidRDefault="00F02C24">
            <w:pPr>
              <w:pStyle w:val="yTableNAm"/>
              <w:spacing w:before="0"/>
            </w:pPr>
          </w:p>
        </w:tc>
        <w:tc>
          <w:tcPr>
            <w:tcW w:w="1701" w:type="dxa"/>
            <w:tcBorders>
              <w:bottom w:val="single" w:sz="4" w:space="0" w:color="auto"/>
            </w:tcBorders>
            <w:noWrap/>
          </w:tcPr>
          <w:p w:rsidR="00F02C24" w:rsidRDefault="00482E9B">
            <w:pPr>
              <w:pStyle w:val="yTableNAm"/>
              <w:spacing w:before="0"/>
            </w:pPr>
            <w:r>
              <w:t>Offender’s/liable person’s address</w:t>
            </w:r>
          </w:p>
        </w:tc>
        <w:tc>
          <w:tcPr>
            <w:tcW w:w="3827" w:type="dxa"/>
            <w:gridSpan w:val="2"/>
            <w:tcBorders>
              <w:bottom w:val="single" w:sz="4" w:space="0" w:color="auto"/>
            </w:tcBorders>
            <w:noWrap/>
          </w:tcPr>
          <w:p w:rsidR="00F02C24" w:rsidRDefault="00F02C24">
            <w:pPr>
              <w:pStyle w:val="yTableNAm"/>
              <w:spacing w:before="0"/>
            </w:pPr>
          </w:p>
        </w:tc>
      </w:tr>
      <w:tr w:rsidR="00F02C24">
        <w:trPr>
          <w:trHeight w:val="90"/>
        </w:trPr>
        <w:tc>
          <w:tcPr>
            <w:tcW w:w="1560" w:type="dxa"/>
            <w:vMerge/>
            <w:noWrap/>
          </w:tcPr>
          <w:p w:rsidR="00F02C24" w:rsidRDefault="00F02C24">
            <w:pPr>
              <w:pStyle w:val="yTableNAm"/>
              <w:spacing w:before="0"/>
            </w:pPr>
          </w:p>
        </w:tc>
        <w:tc>
          <w:tcPr>
            <w:tcW w:w="1701" w:type="dxa"/>
            <w:tcBorders>
              <w:bottom w:val="single" w:sz="4" w:space="0" w:color="auto"/>
            </w:tcBorders>
            <w:noWrap/>
          </w:tcPr>
          <w:p w:rsidR="00F02C24" w:rsidRDefault="00482E9B">
            <w:pPr>
              <w:pStyle w:val="yTableNAm"/>
              <w:spacing w:before="0"/>
            </w:pPr>
            <w:r>
              <w:t>Offender’s/liable person’s date of birth</w:t>
            </w:r>
          </w:p>
        </w:tc>
        <w:tc>
          <w:tcPr>
            <w:tcW w:w="3827" w:type="dxa"/>
            <w:gridSpan w:val="2"/>
            <w:tcBorders>
              <w:bottom w:val="single" w:sz="4" w:space="0" w:color="auto"/>
            </w:tcBorders>
            <w:noWrap/>
          </w:tcPr>
          <w:p w:rsidR="00F02C24" w:rsidRDefault="00F02C24">
            <w:pPr>
              <w:pStyle w:val="yTableNAm"/>
              <w:spacing w:before="0"/>
            </w:pPr>
          </w:p>
        </w:tc>
      </w:tr>
      <w:tr w:rsidR="00F02C24">
        <w:trPr>
          <w:trHeight w:val="150"/>
        </w:trPr>
        <w:tc>
          <w:tcPr>
            <w:tcW w:w="1560" w:type="dxa"/>
            <w:vMerge/>
            <w:tcBorders>
              <w:bottom w:val="single" w:sz="4" w:space="0" w:color="auto"/>
            </w:tcBorders>
            <w:noWrap/>
          </w:tcPr>
          <w:p w:rsidR="00F02C24" w:rsidRDefault="00F02C24">
            <w:pPr>
              <w:pStyle w:val="yTableNAm"/>
              <w:spacing w:before="0"/>
            </w:pPr>
          </w:p>
        </w:tc>
        <w:tc>
          <w:tcPr>
            <w:tcW w:w="1701" w:type="dxa"/>
            <w:tcBorders>
              <w:bottom w:val="single" w:sz="4" w:space="0" w:color="auto"/>
            </w:tcBorders>
            <w:noWrap/>
          </w:tcPr>
          <w:p w:rsidR="00F02C24" w:rsidRDefault="00482E9B">
            <w:pPr>
              <w:pStyle w:val="yTableNAm"/>
              <w:spacing w:before="0"/>
            </w:pPr>
            <w:r>
              <w:t>Fine/s or other amount/s to which inquiry relates</w:t>
            </w:r>
          </w:p>
        </w:tc>
        <w:tc>
          <w:tcPr>
            <w:tcW w:w="3827" w:type="dxa"/>
            <w:gridSpan w:val="2"/>
            <w:tcBorders>
              <w:bottom w:val="single" w:sz="4" w:space="0" w:color="auto"/>
            </w:tcBorders>
            <w:noWrap/>
          </w:tcPr>
          <w:p w:rsidR="00F02C24" w:rsidRDefault="00F02C24">
            <w:pPr>
              <w:pStyle w:val="yTableNAm"/>
              <w:spacing w:before="0"/>
            </w:pPr>
          </w:p>
        </w:tc>
      </w:tr>
      <w:tr w:rsidR="00F02C24">
        <w:tc>
          <w:tcPr>
            <w:tcW w:w="1560" w:type="dxa"/>
            <w:tcBorders>
              <w:bottom w:val="single" w:sz="4" w:space="0" w:color="auto"/>
            </w:tcBorders>
            <w:noWrap/>
          </w:tcPr>
          <w:p w:rsidR="00F02C24" w:rsidRDefault="00482E9B">
            <w:pPr>
              <w:pStyle w:val="yTableNAm"/>
              <w:spacing w:before="0"/>
              <w:rPr>
                <w:b/>
              </w:rPr>
            </w:pPr>
            <w:r>
              <w:rPr>
                <w:b/>
              </w:rPr>
              <w:t>Time and place of warrant of commitment inquiry</w:t>
            </w:r>
          </w:p>
        </w:tc>
        <w:tc>
          <w:tcPr>
            <w:tcW w:w="5528" w:type="dxa"/>
            <w:gridSpan w:val="3"/>
            <w:tcBorders>
              <w:bottom w:val="single" w:sz="4" w:space="0" w:color="auto"/>
            </w:tcBorders>
            <w:noWrap/>
          </w:tcPr>
          <w:p w:rsidR="00F02C24" w:rsidRDefault="00482E9B">
            <w:pPr>
              <w:pStyle w:val="yTableNAm"/>
              <w:tabs>
                <w:tab w:val="clear" w:pos="567"/>
                <w:tab w:val="left" w:pos="2944"/>
              </w:tabs>
              <w:spacing w:before="0"/>
            </w:pPr>
            <w:r>
              <w:t>Date:</w:t>
            </w:r>
            <w:r>
              <w:tab/>
              <w:t>Time:</w:t>
            </w:r>
          </w:p>
          <w:p w:rsidR="00F02C24" w:rsidRDefault="00482E9B">
            <w:pPr>
              <w:pStyle w:val="yTableNAm"/>
              <w:spacing w:before="0"/>
            </w:pPr>
            <w:r>
              <w:t>Court:</w:t>
            </w:r>
          </w:p>
          <w:p w:rsidR="00F02C24" w:rsidRDefault="00482E9B">
            <w:pPr>
              <w:pStyle w:val="yTableNAm"/>
              <w:spacing w:before="0"/>
            </w:pPr>
            <w:r>
              <w:t>Place:</w:t>
            </w:r>
          </w:p>
          <w:p w:rsidR="00F02C24" w:rsidRDefault="00F02C24">
            <w:pPr>
              <w:pStyle w:val="yTableNAm"/>
              <w:spacing w:before="0"/>
              <w:rPr>
                <w:b/>
              </w:rPr>
            </w:pPr>
          </w:p>
        </w:tc>
      </w:tr>
      <w:tr w:rsidR="00F02C24">
        <w:trPr>
          <w:trHeight w:val="3552"/>
        </w:trPr>
        <w:tc>
          <w:tcPr>
            <w:tcW w:w="1560" w:type="dxa"/>
            <w:noWrap/>
          </w:tcPr>
          <w:p w:rsidR="00F02C24" w:rsidRDefault="00482E9B">
            <w:pPr>
              <w:pStyle w:val="yTableNAm"/>
              <w:spacing w:before="0"/>
              <w:rPr>
                <w:b/>
              </w:rPr>
            </w:pPr>
            <w:r>
              <w:rPr>
                <w:b/>
              </w:rPr>
              <w:t>Command</w:t>
            </w:r>
          </w:p>
          <w:p w:rsidR="00F02C24" w:rsidRDefault="00482E9B">
            <w:pPr>
              <w:pStyle w:val="yTableNAm"/>
              <w:spacing w:before="0"/>
              <w:rPr>
                <w:b/>
              </w:rPr>
            </w:pPr>
            <w:r>
              <w:rPr>
                <w:i/>
              </w:rPr>
              <w:t>(delete as appropriate)</w:t>
            </w:r>
          </w:p>
        </w:tc>
        <w:tc>
          <w:tcPr>
            <w:tcW w:w="5528" w:type="dxa"/>
            <w:gridSpan w:val="3"/>
            <w:noWrap/>
          </w:tcPr>
          <w:p w:rsidR="00F02C24" w:rsidRDefault="00482E9B">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rsidR="00F02C24" w:rsidRDefault="00482E9B">
            <w:pPr>
              <w:pStyle w:val="yTableNAm"/>
              <w:spacing w:before="0"/>
              <w:rPr>
                <w:b/>
              </w:rPr>
            </w:pPr>
            <w:r>
              <w:t>You must attend at the Court until you are released by the Court, not only on the above date but also on subsequent days.</w:t>
            </w:r>
          </w:p>
        </w:tc>
      </w:tr>
      <w:tr w:rsidR="00F02C24">
        <w:tc>
          <w:tcPr>
            <w:tcW w:w="1560" w:type="dxa"/>
            <w:tcBorders>
              <w:bottom w:val="nil"/>
            </w:tcBorders>
            <w:noWrap/>
          </w:tcPr>
          <w:p w:rsidR="00F02C24" w:rsidRDefault="00482E9B">
            <w:pPr>
              <w:pStyle w:val="yTableNAm"/>
              <w:spacing w:before="0"/>
              <w:rPr>
                <w:b/>
              </w:rPr>
            </w:pPr>
            <w:r>
              <w:rPr>
                <w:b/>
              </w:rPr>
              <w:t>Records or things to be produced</w:t>
            </w:r>
          </w:p>
          <w:p w:rsidR="00F02C24" w:rsidRDefault="00482E9B">
            <w:pPr>
              <w:pStyle w:val="yTableNAm"/>
              <w:spacing w:before="0"/>
              <w:rPr>
                <w:i/>
              </w:rPr>
            </w:pPr>
            <w:r>
              <w:rPr>
                <w:i/>
              </w:rPr>
              <w:t>(delete if not required)</w:t>
            </w:r>
          </w:p>
        </w:tc>
        <w:tc>
          <w:tcPr>
            <w:tcW w:w="5528" w:type="dxa"/>
            <w:gridSpan w:val="3"/>
            <w:tcBorders>
              <w:bottom w:val="single" w:sz="4" w:space="0" w:color="auto"/>
            </w:tcBorders>
            <w:noWrap/>
          </w:tcPr>
          <w:p w:rsidR="00F02C24" w:rsidRDefault="00482E9B">
            <w:pPr>
              <w:pStyle w:val="yTableNAm"/>
              <w:spacing w:before="0"/>
            </w:pPr>
            <w:r>
              <w:t>You must produce to the Court the following:</w:t>
            </w:r>
          </w:p>
          <w:p w:rsidR="00F02C24" w:rsidRDefault="00482E9B">
            <w:pPr>
              <w:pStyle w:val="yTableNAm"/>
              <w:spacing w:before="0"/>
              <w:rPr>
                <w:b/>
              </w:rPr>
            </w:pPr>
            <w:r>
              <w:t>[</w:t>
            </w:r>
            <w:r>
              <w:rPr>
                <w:i/>
                <w:iCs/>
              </w:rPr>
              <w:t>Describe in reasonable detail each record or thing to be produced, on an attachment if necessary.</w:t>
            </w:r>
            <w:r>
              <w:t>]</w:t>
            </w:r>
          </w:p>
        </w:tc>
      </w:tr>
      <w:tr w:rsidR="00F02C24">
        <w:tc>
          <w:tcPr>
            <w:tcW w:w="1560" w:type="dxa"/>
            <w:noWrap/>
          </w:tcPr>
          <w:p w:rsidR="00F02C24" w:rsidRDefault="00482E9B">
            <w:pPr>
              <w:pStyle w:val="yTableNAm"/>
              <w:spacing w:before="0"/>
            </w:pPr>
            <w:r>
              <w:t>Date summons issued</w:t>
            </w:r>
          </w:p>
        </w:tc>
        <w:tc>
          <w:tcPr>
            <w:tcW w:w="5528" w:type="dxa"/>
            <w:gridSpan w:val="3"/>
            <w:noWrap/>
          </w:tcPr>
          <w:p w:rsidR="00F02C24" w:rsidRDefault="00482E9B">
            <w:pPr>
              <w:pStyle w:val="yTableNAm"/>
              <w:spacing w:before="0"/>
            </w:pPr>
            <w:r>
              <w:t>This summons is issued by the Court on [</w:t>
            </w:r>
            <w:r>
              <w:rPr>
                <w:i/>
                <w:iCs/>
              </w:rPr>
              <w:t>date</w:t>
            </w:r>
            <w:r>
              <w:t>].</w:t>
            </w:r>
          </w:p>
        </w:tc>
      </w:tr>
      <w:tr w:rsidR="00F02C24">
        <w:tc>
          <w:tcPr>
            <w:tcW w:w="1560" w:type="dxa"/>
            <w:tcBorders>
              <w:bottom w:val="single" w:sz="4" w:space="0" w:color="auto"/>
            </w:tcBorders>
            <w:noWrap/>
          </w:tcPr>
          <w:p w:rsidR="00F02C24" w:rsidRDefault="00482E9B">
            <w:pPr>
              <w:pStyle w:val="yTableNAm"/>
              <w:spacing w:before="0"/>
            </w:pPr>
            <w:r>
              <w:t>Signature of issuing magistrate</w:t>
            </w:r>
          </w:p>
        </w:tc>
        <w:tc>
          <w:tcPr>
            <w:tcW w:w="5528" w:type="dxa"/>
            <w:gridSpan w:val="3"/>
            <w:tcBorders>
              <w:bottom w:val="single" w:sz="4" w:space="0" w:color="auto"/>
            </w:tcBorders>
            <w:noWrap/>
          </w:tcPr>
          <w:p w:rsidR="00F02C24" w:rsidRDefault="00F02C24">
            <w:pPr>
              <w:pStyle w:val="yTableNAm"/>
              <w:tabs>
                <w:tab w:val="clear" w:pos="567"/>
                <w:tab w:val="left" w:pos="3784"/>
              </w:tabs>
              <w:spacing w:before="0"/>
            </w:pPr>
          </w:p>
        </w:tc>
      </w:tr>
      <w:tr w:rsidR="00F02C24">
        <w:tc>
          <w:tcPr>
            <w:tcW w:w="1560" w:type="dxa"/>
            <w:noWrap/>
          </w:tcPr>
          <w:p w:rsidR="00F02C24" w:rsidRDefault="00482E9B">
            <w:pPr>
              <w:pStyle w:val="yTableNAm"/>
              <w:spacing w:before="0"/>
            </w:pPr>
            <w:r>
              <w:t>Service details</w:t>
            </w:r>
          </w:p>
          <w:p w:rsidR="00F02C24" w:rsidRDefault="00482E9B">
            <w:pPr>
              <w:pStyle w:val="yTableNAm"/>
              <w:spacing w:before="0"/>
              <w:rPr>
                <w:i/>
                <w:szCs w:val="22"/>
              </w:rPr>
            </w:pPr>
            <w:r>
              <w:rPr>
                <w:i/>
                <w:szCs w:val="22"/>
              </w:rPr>
              <w:t>[delete as appropriate]</w:t>
            </w:r>
          </w:p>
          <w:p w:rsidR="00F02C24" w:rsidRDefault="00F02C24">
            <w:pPr>
              <w:pStyle w:val="yTableNAm"/>
              <w:spacing w:before="0"/>
            </w:pPr>
          </w:p>
          <w:p w:rsidR="00F02C24" w:rsidRDefault="00F02C24">
            <w:pPr>
              <w:pStyle w:val="yTableNAm"/>
              <w:spacing w:before="0"/>
            </w:pPr>
          </w:p>
          <w:p w:rsidR="00F02C24" w:rsidRDefault="00482E9B">
            <w:pPr>
              <w:pStyle w:val="yTableNAm"/>
              <w:spacing w:before="0"/>
              <w:rPr>
                <w:sz w:val="20"/>
              </w:rPr>
            </w:pPr>
            <w:r>
              <w:rPr>
                <w:sz w:val="20"/>
              </w:rPr>
              <w:t>[*Police only]</w:t>
            </w:r>
          </w:p>
        </w:tc>
        <w:tc>
          <w:tcPr>
            <w:tcW w:w="5528" w:type="dxa"/>
            <w:gridSpan w:val="3"/>
            <w:noWrap/>
          </w:tcPr>
          <w:p w:rsidR="00F02C24" w:rsidRDefault="00482E9B">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rsidR="00F02C24" w:rsidRDefault="00F02C24">
            <w:pPr>
              <w:pStyle w:val="yTableNAm"/>
              <w:tabs>
                <w:tab w:val="clear" w:pos="567"/>
                <w:tab w:val="left" w:pos="2944"/>
              </w:tabs>
              <w:spacing w:before="0"/>
            </w:pPr>
          </w:p>
          <w:p w:rsidR="00F02C24" w:rsidRDefault="00482E9B">
            <w:pPr>
              <w:pStyle w:val="yTableNAm"/>
              <w:tabs>
                <w:tab w:val="clear" w:pos="567"/>
                <w:tab w:val="left" w:pos="2944"/>
              </w:tabs>
              <w:spacing w:before="0"/>
            </w:pPr>
            <w:r>
              <w:t>Name of server:</w:t>
            </w:r>
            <w:r>
              <w:tab/>
              <w:t>*Registered No:</w:t>
            </w:r>
          </w:p>
          <w:p w:rsidR="00F02C24" w:rsidRDefault="00482E9B">
            <w:pPr>
              <w:pStyle w:val="yTableNAm"/>
              <w:tabs>
                <w:tab w:val="clear" w:pos="567"/>
                <w:tab w:val="left" w:pos="2944"/>
              </w:tabs>
              <w:spacing w:before="0" w:after="60"/>
            </w:pPr>
            <w:r>
              <w:t>Signature:</w:t>
            </w:r>
            <w:r>
              <w:tab/>
              <w:t>*Station:</w:t>
            </w:r>
          </w:p>
        </w:tc>
      </w:tr>
      <w:tr w:rsidR="00F02C24">
        <w:tc>
          <w:tcPr>
            <w:tcW w:w="1560" w:type="dxa"/>
            <w:tcBorders>
              <w:bottom w:val="single" w:sz="4" w:space="0" w:color="auto"/>
            </w:tcBorders>
            <w:noWrap/>
          </w:tcPr>
          <w:p w:rsidR="00F02C24" w:rsidRDefault="00482E9B">
            <w:pPr>
              <w:pStyle w:val="yTableNAm"/>
              <w:spacing w:before="0"/>
            </w:pPr>
            <w:r>
              <w:t>Notice</w:t>
            </w:r>
          </w:p>
        </w:tc>
        <w:tc>
          <w:tcPr>
            <w:tcW w:w="5528" w:type="dxa"/>
            <w:gridSpan w:val="3"/>
            <w:tcBorders>
              <w:bottom w:val="single" w:sz="4" w:space="0" w:color="auto"/>
            </w:tcBorders>
            <w:noWrap/>
          </w:tcPr>
          <w:p w:rsidR="00F02C24" w:rsidRDefault="00482E9B">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rsidR="00F02C24" w:rsidRDefault="00482E9B">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rsidR="00F02C24" w:rsidRDefault="00482E9B">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rsidR="00F02C24" w:rsidRDefault="00482E9B">
      <w:pPr>
        <w:pStyle w:val="yFootnotesection"/>
      </w:pPr>
      <w:r>
        <w:lastRenderedPageBreak/>
        <w:tab/>
        <w:t>[Form 2B inserted: SL 2020/167 r. 24.]</w:t>
      </w:r>
    </w:p>
    <w:p w:rsidR="00F02C24" w:rsidRDefault="00482E9B">
      <w:pPr>
        <w:pStyle w:val="yHeading5"/>
      </w:pPr>
      <w:bookmarkStart w:id="73" w:name="_Toc75848458"/>
      <w:r>
        <w:rPr>
          <w:rStyle w:val="CharSClsNo"/>
        </w:rPr>
        <w:t>2C</w:t>
      </w:r>
      <w:r>
        <w:t>.</w:t>
      </w:r>
      <w:r>
        <w:tab/>
        <w:t>Arrest warrant for the purposes of Act s. 52Q(1)(b) and 52Y and Part 5</w:t>
      </w:r>
      <w:bookmarkEnd w:id="73"/>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rsidR="00F02C24">
        <w:tc>
          <w:tcPr>
            <w:tcW w:w="3593" w:type="dxa"/>
            <w:gridSpan w:val="3"/>
            <w:tcBorders>
              <w:top w:val="single" w:sz="4" w:space="0" w:color="auto"/>
              <w:bottom w:val="nil"/>
            </w:tcBorders>
            <w:noWrap/>
          </w:tcPr>
          <w:p w:rsidR="00F02C24" w:rsidRDefault="00482E9B">
            <w:pPr>
              <w:pStyle w:val="yTableNAm"/>
              <w:spacing w:before="0"/>
              <w:rPr>
                <w:szCs w:val="22"/>
              </w:rPr>
            </w:pPr>
            <w:r>
              <w:rPr>
                <w:szCs w:val="22"/>
              </w:rPr>
              <w:t>Western Australia</w:t>
            </w:r>
          </w:p>
          <w:p w:rsidR="00F02C24" w:rsidRDefault="00482E9B">
            <w:pPr>
              <w:pStyle w:val="yTableNAm"/>
              <w:rPr>
                <w:szCs w:val="22"/>
              </w:rPr>
            </w:pPr>
            <w:r>
              <w:rPr>
                <w:szCs w:val="22"/>
              </w:rPr>
              <w:t>Magistrates Court at:</w:t>
            </w:r>
          </w:p>
          <w:p w:rsidR="00F02C24" w:rsidRDefault="00482E9B">
            <w:pPr>
              <w:pStyle w:val="yTableNAm"/>
              <w:spacing w:before="0"/>
              <w:rPr>
                <w:b/>
                <w:sz w:val="20"/>
              </w:rPr>
            </w:pPr>
            <w:r>
              <w:rPr>
                <w:szCs w:val="22"/>
              </w:rPr>
              <w:t>No:</w:t>
            </w:r>
          </w:p>
        </w:tc>
        <w:tc>
          <w:tcPr>
            <w:tcW w:w="3495" w:type="dxa"/>
            <w:gridSpan w:val="4"/>
            <w:tcBorders>
              <w:top w:val="single" w:sz="4" w:space="0" w:color="auto"/>
              <w:bottom w:val="nil"/>
            </w:tcBorders>
            <w:noWrap/>
          </w:tcPr>
          <w:p w:rsidR="00F02C24" w:rsidRDefault="00482E9B">
            <w:pPr>
              <w:pStyle w:val="yTableNAm"/>
              <w:spacing w:before="0"/>
              <w:rPr>
                <w:b/>
              </w:rPr>
            </w:pPr>
            <w:r>
              <w:rPr>
                <w:b/>
              </w:rPr>
              <w:t>Arrest warrant for appearance at warrant of commitment inquiry</w:t>
            </w:r>
          </w:p>
          <w:p w:rsidR="00F02C24" w:rsidRDefault="00482E9B">
            <w:pPr>
              <w:pStyle w:val="yTableNAm"/>
              <w:rPr>
                <w:szCs w:val="22"/>
              </w:rPr>
            </w:pPr>
            <w:r>
              <w:rPr>
                <w:szCs w:val="22"/>
              </w:rPr>
              <w:t>Warrant No.</w:t>
            </w:r>
          </w:p>
        </w:tc>
      </w:tr>
      <w:tr w:rsidR="00F02C24">
        <w:tc>
          <w:tcPr>
            <w:tcW w:w="1418" w:type="dxa"/>
            <w:noWrap/>
          </w:tcPr>
          <w:p w:rsidR="00F02C24" w:rsidRDefault="00482E9B">
            <w:pPr>
              <w:pStyle w:val="yTableNAm"/>
              <w:spacing w:before="0"/>
              <w:rPr>
                <w:b/>
                <w:szCs w:val="22"/>
              </w:rPr>
            </w:pPr>
            <w:r>
              <w:rPr>
                <w:b/>
                <w:szCs w:val="22"/>
              </w:rPr>
              <w:t>To</w:t>
            </w:r>
          </w:p>
        </w:tc>
        <w:tc>
          <w:tcPr>
            <w:tcW w:w="5670" w:type="dxa"/>
            <w:gridSpan w:val="6"/>
            <w:noWrap/>
          </w:tcPr>
          <w:p w:rsidR="00F02C24" w:rsidRDefault="00482E9B">
            <w:pPr>
              <w:pStyle w:val="yTableNAm"/>
              <w:spacing w:before="0"/>
              <w:rPr>
                <w:b/>
                <w:szCs w:val="22"/>
              </w:rPr>
            </w:pPr>
            <w:r>
              <w:rPr>
                <w:b/>
                <w:szCs w:val="22"/>
              </w:rPr>
              <w:t>All members of the Police Force</w:t>
            </w:r>
          </w:p>
        </w:tc>
      </w:tr>
      <w:tr w:rsidR="00F02C24">
        <w:trPr>
          <w:trHeight w:val="90"/>
        </w:trPr>
        <w:tc>
          <w:tcPr>
            <w:tcW w:w="1418" w:type="dxa"/>
            <w:vMerge w:val="restart"/>
            <w:noWrap/>
          </w:tcPr>
          <w:p w:rsidR="00F02C24" w:rsidRDefault="00482E9B">
            <w:pPr>
              <w:pStyle w:val="yTableNAm"/>
              <w:spacing w:before="0"/>
              <w:rPr>
                <w:szCs w:val="22"/>
              </w:rPr>
            </w:pPr>
            <w:r>
              <w:rPr>
                <w:szCs w:val="22"/>
              </w:rPr>
              <w:t>Person to be arrested</w:t>
            </w:r>
          </w:p>
        </w:tc>
        <w:tc>
          <w:tcPr>
            <w:tcW w:w="1366" w:type="dxa"/>
            <w:noWrap/>
          </w:tcPr>
          <w:p w:rsidR="00F02C24" w:rsidRDefault="00482E9B">
            <w:pPr>
              <w:pStyle w:val="yTableNAm"/>
              <w:spacing w:before="0"/>
              <w:rPr>
                <w:szCs w:val="22"/>
              </w:rPr>
            </w:pPr>
            <w:r>
              <w:rPr>
                <w:szCs w:val="22"/>
              </w:rPr>
              <w:t>Full name</w:t>
            </w:r>
          </w:p>
        </w:tc>
        <w:tc>
          <w:tcPr>
            <w:tcW w:w="4304" w:type="dxa"/>
            <w:gridSpan w:val="5"/>
            <w:noWrap/>
          </w:tcPr>
          <w:p w:rsidR="00F02C24" w:rsidRDefault="00F02C24">
            <w:pPr>
              <w:pStyle w:val="yTableNAm"/>
              <w:spacing w:before="0"/>
              <w:rPr>
                <w:szCs w:val="22"/>
              </w:rPr>
            </w:pPr>
          </w:p>
        </w:tc>
      </w:tr>
      <w:tr w:rsidR="00F02C24">
        <w:trPr>
          <w:trHeight w:val="87"/>
        </w:trPr>
        <w:tc>
          <w:tcPr>
            <w:tcW w:w="1418" w:type="dxa"/>
            <w:vMerge/>
            <w:noWrap/>
          </w:tcPr>
          <w:p w:rsidR="00F02C24" w:rsidRDefault="00F02C24">
            <w:pPr>
              <w:pStyle w:val="yTableNAm"/>
              <w:spacing w:before="0"/>
              <w:rPr>
                <w:szCs w:val="22"/>
              </w:rPr>
            </w:pPr>
          </w:p>
        </w:tc>
        <w:tc>
          <w:tcPr>
            <w:tcW w:w="1366" w:type="dxa"/>
            <w:noWrap/>
          </w:tcPr>
          <w:p w:rsidR="00F02C24" w:rsidRDefault="00482E9B">
            <w:pPr>
              <w:pStyle w:val="yTableNAm"/>
              <w:spacing w:before="0"/>
              <w:rPr>
                <w:szCs w:val="22"/>
              </w:rPr>
            </w:pPr>
            <w:r>
              <w:rPr>
                <w:szCs w:val="22"/>
              </w:rPr>
              <w:t>Date of birth</w:t>
            </w:r>
          </w:p>
        </w:tc>
        <w:tc>
          <w:tcPr>
            <w:tcW w:w="1985" w:type="dxa"/>
            <w:gridSpan w:val="2"/>
            <w:noWrap/>
          </w:tcPr>
          <w:p w:rsidR="00F02C24" w:rsidRDefault="00F02C24">
            <w:pPr>
              <w:pStyle w:val="yTableNAm"/>
              <w:spacing w:before="0"/>
              <w:rPr>
                <w:szCs w:val="22"/>
              </w:rPr>
            </w:pPr>
          </w:p>
        </w:tc>
        <w:tc>
          <w:tcPr>
            <w:tcW w:w="2319" w:type="dxa"/>
            <w:gridSpan w:val="3"/>
            <w:noWrap/>
          </w:tcPr>
          <w:p w:rsidR="00F02C24" w:rsidRDefault="00482E9B">
            <w:pPr>
              <w:pStyle w:val="yTableNAm"/>
              <w:spacing w:before="0"/>
              <w:rPr>
                <w:szCs w:val="22"/>
              </w:rPr>
            </w:pPr>
            <w:r>
              <w:rPr>
                <w:szCs w:val="22"/>
              </w:rPr>
              <w:t>Male/Female</w:t>
            </w:r>
          </w:p>
        </w:tc>
      </w:tr>
      <w:tr w:rsidR="00F02C24">
        <w:trPr>
          <w:trHeight w:val="87"/>
        </w:trPr>
        <w:tc>
          <w:tcPr>
            <w:tcW w:w="1418" w:type="dxa"/>
            <w:vMerge/>
            <w:tcBorders>
              <w:bottom w:val="single" w:sz="4" w:space="0" w:color="auto"/>
            </w:tcBorders>
            <w:noWrap/>
          </w:tcPr>
          <w:p w:rsidR="00F02C24" w:rsidRDefault="00F02C24">
            <w:pPr>
              <w:pStyle w:val="yTableNAm"/>
              <w:spacing w:before="0"/>
              <w:rPr>
                <w:szCs w:val="22"/>
              </w:rPr>
            </w:pPr>
          </w:p>
        </w:tc>
        <w:tc>
          <w:tcPr>
            <w:tcW w:w="1366" w:type="dxa"/>
            <w:tcBorders>
              <w:bottom w:val="single" w:sz="4" w:space="0" w:color="auto"/>
            </w:tcBorders>
            <w:noWrap/>
          </w:tcPr>
          <w:p w:rsidR="00F02C24" w:rsidRDefault="00482E9B">
            <w:pPr>
              <w:pStyle w:val="yTableNAm"/>
              <w:spacing w:before="0"/>
              <w:rPr>
                <w:szCs w:val="22"/>
              </w:rPr>
            </w:pPr>
            <w:r>
              <w:rPr>
                <w:szCs w:val="22"/>
              </w:rPr>
              <w:t>Address</w:t>
            </w:r>
          </w:p>
        </w:tc>
        <w:tc>
          <w:tcPr>
            <w:tcW w:w="4304" w:type="dxa"/>
            <w:gridSpan w:val="5"/>
            <w:tcBorders>
              <w:bottom w:val="single" w:sz="4" w:space="0" w:color="auto"/>
            </w:tcBorders>
            <w:noWrap/>
          </w:tcPr>
          <w:p w:rsidR="00F02C24" w:rsidRDefault="00F02C24">
            <w:pPr>
              <w:pStyle w:val="yTableNAm"/>
              <w:spacing w:before="0"/>
              <w:rPr>
                <w:szCs w:val="22"/>
              </w:rPr>
            </w:pPr>
          </w:p>
        </w:tc>
      </w:tr>
      <w:tr w:rsidR="00F02C24">
        <w:tc>
          <w:tcPr>
            <w:tcW w:w="1418" w:type="dxa"/>
            <w:tcBorders>
              <w:bottom w:val="single" w:sz="4" w:space="0" w:color="auto"/>
            </w:tcBorders>
            <w:noWrap/>
          </w:tcPr>
          <w:p w:rsidR="00F02C24" w:rsidRDefault="00482E9B">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rsidR="00F02C24" w:rsidRDefault="00F02C24">
            <w:pPr>
              <w:pStyle w:val="yTableNAm"/>
              <w:spacing w:before="0"/>
              <w:rPr>
                <w:b/>
                <w:szCs w:val="22"/>
              </w:rPr>
            </w:pPr>
          </w:p>
        </w:tc>
      </w:tr>
      <w:tr w:rsidR="00F02C24">
        <w:tc>
          <w:tcPr>
            <w:tcW w:w="1418" w:type="dxa"/>
            <w:tcBorders>
              <w:top w:val="single" w:sz="4" w:space="0" w:color="auto"/>
              <w:bottom w:val="single" w:sz="4" w:space="0" w:color="auto"/>
            </w:tcBorders>
            <w:noWrap/>
          </w:tcPr>
          <w:p w:rsidR="00F02C24" w:rsidRDefault="00482E9B">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rsidR="00F02C24" w:rsidRDefault="00482E9B">
            <w:pPr>
              <w:pStyle w:val="yTableNAm"/>
              <w:keepNext/>
              <w:spacing w:before="0"/>
              <w:rPr>
                <w:b/>
                <w:szCs w:val="22"/>
              </w:rPr>
            </w:pPr>
            <w:r>
              <w:rPr>
                <w:b/>
                <w:szCs w:val="22"/>
              </w:rPr>
              <w:t>This warrant authorises and commands you to arrest the above person and bring the person before the Magistrates Court.</w:t>
            </w:r>
          </w:p>
          <w:p w:rsidR="00F02C24" w:rsidRDefault="00482E9B">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rsidR="00F02C24" w:rsidRDefault="00482E9B">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rsidR="00F02C24">
        <w:tc>
          <w:tcPr>
            <w:tcW w:w="1418" w:type="dxa"/>
            <w:tcBorders>
              <w:top w:val="single" w:sz="4" w:space="0" w:color="auto"/>
              <w:bottom w:val="single" w:sz="4" w:space="0" w:color="auto"/>
            </w:tcBorders>
            <w:noWrap/>
          </w:tcPr>
          <w:p w:rsidR="00F02C24" w:rsidRDefault="00482E9B">
            <w:pPr>
              <w:pStyle w:val="yTableNAm"/>
              <w:spacing w:before="0"/>
              <w:rPr>
                <w:szCs w:val="22"/>
              </w:rPr>
            </w:pPr>
            <w:r>
              <w:rPr>
                <w:szCs w:val="22"/>
              </w:rPr>
              <w:t>Signature of issuing magistrate</w:t>
            </w:r>
          </w:p>
        </w:tc>
        <w:tc>
          <w:tcPr>
            <w:tcW w:w="3534" w:type="dxa"/>
            <w:gridSpan w:val="4"/>
            <w:tcBorders>
              <w:bottom w:val="single" w:sz="4" w:space="0" w:color="auto"/>
            </w:tcBorders>
            <w:noWrap/>
          </w:tcPr>
          <w:p w:rsidR="00F02C24" w:rsidRDefault="00F02C24">
            <w:pPr>
              <w:pStyle w:val="yTableNAm"/>
              <w:spacing w:before="0"/>
              <w:rPr>
                <w:szCs w:val="22"/>
              </w:rPr>
            </w:pPr>
          </w:p>
        </w:tc>
        <w:tc>
          <w:tcPr>
            <w:tcW w:w="709" w:type="dxa"/>
            <w:tcBorders>
              <w:bottom w:val="single" w:sz="4" w:space="0" w:color="auto"/>
            </w:tcBorders>
            <w:noWrap/>
          </w:tcPr>
          <w:p w:rsidR="00F02C24" w:rsidRDefault="00482E9B">
            <w:pPr>
              <w:pStyle w:val="yTableNAm"/>
              <w:spacing w:before="0"/>
              <w:rPr>
                <w:sz w:val="20"/>
              </w:rPr>
            </w:pPr>
            <w:r>
              <w:t>Date</w:t>
            </w:r>
          </w:p>
        </w:tc>
        <w:tc>
          <w:tcPr>
            <w:tcW w:w="1427" w:type="dxa"/>
            <w:tcBorders>
              <w:bottom w:val="single" w:sz="4" w:space="0" w:color="auto"/>
            </w:tcBorders>
            <w:noWrap/>
          </w:tcPr>
          <w:p w:rsidR="00F02C24" w:rsidRDefault="00F02C24">
            <w:pPr>
              <w:pStyle w:val="yTableNAm"/>
              <w:spacing w:before="0"/>
              <w:rPr>
                <w:sz w:val="20"/>
              </w:rPr>
            </w:pPr>
          </w:p>
        </w:tc>
      </w:tr>
      <w:tr w:rsidR="00F02C24">
        <w:tc>
          <w:tcPr>
            <w:tcW w:w="1418" w:type="dxa"/>
            <w:noWrap/>
          </w:tcPr>
          <w:p w:rsidR="00F02C24" w:rsidRDefault="00482E9B">
            <w:pPr>
              <w:pStyle w:val="yTableNAm"/>
              <w:spacing w:before="0"/>
              <w:rPr>
                <w:szCs w:val="22"/>
              </w:rPr>
            </w:pPr>
            <w:r>
              <w:rPr>
                <w:szCs w:val="22"/>
              </w:rPr>
              <w:t>Execution details</w:t>
            </w:r>
          </w:p>
        </w:tc>
        <w:tc>
          <w:tcPr>
            <w:tcW w:w="5670" w:type="dxa"/>
            <w:gridSpan w:val="6"/>
            <w:noWrap/>
          </w:tcPr>
          <w:p w:rsidR="00F02C24" w:rsidRDefault="00482E9B">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rsidR="00F02C24" w:rsidRDefault="00482E9B">
            <w:pPr>
              <w:pStyle w:val="yTableNAm"/>
              <w:tabs>
                <w:tab w:val="clear" w:pos="567"/>
                <w:tab w:val="left" w:pos="3206"/>
              </w:tabs>
              <w:spacing w:before="0"/>
              <w:rPr>
                <w:szCs w:val="22"/>
              </w:rPr>
            </w:pPr>
            <w:r>
              <w:rPr>
                <w:szCs w:val="22"/>
              </w:rPr>
              <w:t>by:</w:t>
            </w:r>
            <w:r>
              <w:rPr>
                <w:szCs w:val="22"/>
              </w:rPr>
              <w:tab/>
              <w:t>Registered No:</w:t>
            </w:r>
          </w:p>
          <w:p w:rsidR="00F02C24" w:rsidRDefault="00482E9B">
            <w:pPr>
              <w:pStyle w:val="yTableNAm"/>
              <w:tabs>
                <w:tab w:val="clear" w:pos="567"/>
                <w:tab w:val="left" w:pos="3206"/>
              </w:tabs>
              <w:spacing w:before="0"/>
              <w:rPr>
                <w:szCs w:val="22"/>
              </w:rPr>
            </w:pPr>
            <w:r>
              <w:rPr>
                <w:szCs w:val="22"/>
              </w:rPr>
              <w:t>of:</w:t>
            </w:r>
            <w:r>
              <w:rPr>
                <w:szCs w:val="22"/>
              </w:rPr>
              <w:tab/>
              <w:t>Station:</w:t>
            </w:r>
          </w:p>
          <w:p w:rsidR="00F02C24" w:rsidRDefault="00482E9B">
            <w:pPr>
              <w:pStyle w:val="yTableNAm"/>
              <w:tabs>
                <w:tab w:val="clear" w:pos="567"/>
                <w:tab w:val="left" w:pos="3206"/>
              </w:tabs>
              <w:spacing w:before="0" w:after="60"/>
              <w:rPr>
                <w:szCs w:val="22"/>
              </w:rPr>
            </w:pPr>
            <w:r>
              <w:rPr>
                <w:szCs w:val="22"/>
              </w:rPr>
              <w:t>Signature:</w:t>
            </w:r>
            <w:r>
              <w:rPr>
                <w:szCs w:val="22"/>
              </w:rPr>
              <w:tab/>
              <w:t>Date:</w:t>
            </w:r>
          </w:p>
        </w:tc>
      </w:tr>
      <w:tr w:rsidR="00F02C24">
        <w:tc>
          <w:tcPr>
            <w:tcW w:w="1418" w:type="dxa"/>
            <w:tcBorders>
              <w:bottom w:val="single" w:sz="4" w:space="0" w:color="auto"/>
            </w:tcBorders>
            <w:noWrap/>
          </w:tcPr>
          <w:p w:rsidR="00F02C24" w:rsidRDefault="00482E9B">
            <w:pPr>
              <w:pStyle w:val="yTableNAm"/>
              <w:spacing w:before="0"/>
              <w:rPr>
                <w:szCs w:val="22"/>
              </w:rPr>
            </w:pPr>
            <w:r>
              <w:rPr>
                <w:szCs w:val="22"/>
              </w:rPr>
              <w:t>Notice to arresting officer</w:t>
            </w:r>
          </w:p>
        </w:tc>
        <w:tc>
          <w:tcPr>
            <w:tcW w:w="5670" w:type="dxa"/>
            <w:gridSpan w:val="6"/>
            <w:tcBorders>
              <w:bottom w:val="single" w:sz="4" w:space="0" w:color="auto"/>
            </w:tcBorders>
            <w:noWrap/>
          </w:tcPr>
          <w:p w:rsidR="00F02C24" w:rsidRDefault="00482E9B">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rsidR="00F02C24" w:rsidRDefault="00482E9B">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rsidR="00F02C24" w:rsidRDefault="00482E9B">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rsidR="00F02C24" w:rsidRDefault="00482E9B">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rsidR="00F02C24">
        <w:tc>
          <w:tcPr>
            <w:tcW w:w="1418" w:type="dxa"/>
            <w:tcBorders>
              <w:bottom w:val="single" w:sz="4" w:space="0" w:color="auto"/>
            </w:tcBorders>
            <w:noWrap/>
          </w:tcPr>
          <w:p w:rsidR="00F02C24" w:rsidRDefault="00482E9B">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rsidR="00F02C24" w:rsidRDefault="00482E9B">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rsidR="00F02C24" w:rsidRDefault="00482E9B">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rsidR="00F02C24" w:rsidRDefault="00482E9B">
      <w:pPr>
        <w:pStyle w:val="yFootnotesection"/>
      </w:pPr>
      <w:r>
        <w:tab/>
        <w:t>[Form 2C inserted: SL 2020/167 r. 24.]</w:t>
      </w:r>
    </w:p>
    <w:p w:rsidR="00F02C24" w:rsidRDefault="00482E9B">
      <w:pPr>
        <w:pStyle w:val="yHeading5"/>
      </w:pPr>
      <w:bookmarkStart w:id="74" w:name="_Toc75848459"/>
      <w:r>
        <w:rPr>
          <w:rStyle w:val="CharSClsNo"/>
        </w:rPr>
        <w:t>2D</w:t>
      </w:r>
      <w:r>
        <w:t>.</w:t>
      </w:r>
      <w:r>
        <w:tab/>
        <w:t>Conditional release undertaking for the purposes of Act s. 52ZD and Part 5</w:t>
      </w:r>
      <w:bookmarkEnd w:id="74"/>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rPr>
          <w:snapToGrid w:val="0"/>
        </w:rPr>
      </w:pPr>
      <w:r>
        <w:rPr>
          <w:snapToGrid w:val="0"/>
        </w:rPr>
        <w:t>[Section 52ZD and Part 5]</w:t>
      </w:r>
    </w:p>
    <w:p w:rsidR="00F02C24" w:rsidRDefault="00482E9B">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rsidR="00F02C24">
        <w:trPr>
          <w:cantSplit/>
        </w:trPr>
        <w:tc>
          <w:tcPr>
            <w:tcW w:w="7208" w:type="dxa"/>
            <w:gridSpan w:val="3"/>
            <w:tcBorders>
              <w:top w:val="nil"/>
              <w:left w:val="nil"/>
              <w:bottom w:val="nil"/>
              <w:right w:val="nil"/>
            </w:tcBorders>
            <w:noWrap/>
          </w:tcPr>
          <w:p w:rsidR="00F02C24" w:rsidRDefault="00482E9B">
            <w:pPr>
              <w:pStyle w:val="yTableNAm"/>
              <w:rPr>
                <w:b/>
              </w:rPr>
            </w:pPr>
            <w:r>
              <w:rPr>
                <w:b/>
              </w:rPr>
              <w:t>Details of offender/liable person:</w:t>
            </w:r>
          </w:p>
        </w:tc>
      </w:tr>
      <w:tr w:rsidR="00F02C24">
        <w:trPr>
          <w:cantSplit/>
        </w:trPr>
        <w:tc>
          <w:tcPr>
            <w:tcW w:w="3578" w:type="dxa"/>
            <w:tcBorders>
              <w:top w:val="nil"/>
              <w:left w:val="nil"/>
              <w:bottom w:val="nil"/>
              <w:right w:val="nil"/>
            </w:tcBorders>
            <w:noWrap/>
          </w:tcPr>
          <w:p w:rsidR="00F02C24" w:rsidRDefault="00482E9B">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rsidR="00F02C24" w:rsidRDefault="00482E9B">
            <w:pPr>
              <w:pStyle w:val="yTableNAm"/>
              <w:tabs>
                <w:tab w:val="right" w:leader="dot" w:pos="567"/>
                <w:tab w:val="right" w:leader="dot" w:pos="3414"/>
              </w:tabs>
            </w:pPr>
            <w:r>
              <w:t>Other names:</w:t>
            </w:r>
            <w:r>
              <w:tab/>
            </w: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6992"/>
              </w:tabs>
            </w:pPr>
            <w:r>
              <w:t>Date of birth:</w:t>
            </w:r>
            <w:r>
              <w:tab/>
            </w: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6992"/>
              </w:tabs>
            </w:pPr>
            <w:r>
              <w:t>Address:</w:t>
            </w:r>
            <w:r>
              <w:tab/>
            </w:r>
          </w:p>
        </w:tc>
      </w:tr>
      <w:tr w:rsidR="00F02C24">
        <w:trPr>
          <w:cantSplit/>
        </w:trPr>
        <w:tc>
          <w:tcPr>
            <w:tcW w:w="3806" w:type="dxa"/>
            <w:gridSpan w:val="2"/>
            <w:tcBorders>
              <w:top w:val="nil"/>
              <w:left w:val="nil"/>
              <w:bottom w:val="nil"/>
              <w:right w:val="nil"/>
            </w:tcBorders>
            <w:noWrap/>
          </w:tcPr>
          <w:p w:rsidR="00F02C24" w:rsidRDefault="00482E9B">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rsidR="00F02C24" w:rsidRDefault="00482E9B">
            <w:pPr>
              <w:pStyle w:val="yTableNAm"/>
              <w:tabs>
                <w:tab w:val="right" w:leader="dot" w:pos="567"/>
                <w:tab w:val="right" w:leader="dot" w:pos="3186"/>
              </w:tabs>
            </w:pPr>
            <w:r>
              <w:t>Fax No:</w:t>
            </w:r>
            <w:r>
              <w:tab/>
            </w:r>
          </w:p>
        </w:tc>
      </w:tr>
      <w:tr w:rsidR="00F02C24">
        <w:trPr>
          <w:cantSplit/>
        </w:trPr>
        <w:tc>
          <w:tcPr>
            <w:tcW w:w="3806" w:type="dxa"/>
            <w:gridSpan w:val="2"/>
            <w:tcBorders>
              <w:top w:val="nil"/>
              <w:left w:val="nil"/>
              <w:bottom w:val="nil"/>
              <w:right w:val="nil"/>
            </w:tcBorders>
            <w:noWrap/>
          </w:tcPr>
          <w:p w:rsidR="00F02C24" w:rsidRDefault="00482E9B">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rsidR="00F02C24" w:rsidRDefault="00F02C24">
            <w:pPr>
              <w:pStyle w:val="yTableNAm"/>
            </w:pP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6992"/>
              </w:tabs>
            </w:pPr>
            <w:r>
              <w:t>Email address:</w:t>
            </w:r>
            <w:r>
              <w:tab/>
            </w:r>
          </w:p>
        </w:tc>
      </w:tr>
    </w:tbl>
    <w:p w:rsidR="00F02C24" w:rsidRDefault="00482E9B">
      <w:pPr>
        <w:pStyle w:val="yMiscellaneousBody"/>
        <w:spacing w:before="120"/>
      </w:pPr>
      <w:r>
        <w:t>You may be sent electronic notifications in relation to court appearances mentioned in this form. If you do not wish to receive electronic notifications, please tick the box below.</w:t>
      </w:r>
    </w:p>
    <w:p w:rsidR="00F02C24" w:rsidRDefault="00482E9B">
      <w:pPr>
        <w:pStyle w:val="yMiscellaneousBody"/>
        <w:tabs>
          <w:tab w:val="left" w:pos="426"/>
        </w:tabs>
        <w:spacing w:before="120"/>
      </w:pPr>
      <w:r>
        <w:sym w:font="Wingdings" w:char="F06F"/>
      </w:r>
      <w:r>
        <w:tab/>
        <w:t>I do not wish to receive electronic notifications.</w:t>
      </w:r>
    </w:p>
    <w:p w:rsidR="00F02C24" w:rsidRDefault="00482E9B">
      <w:pPr>
        <w:pStyle w:val="yMiscellaneousBody"/>
        <w:spacing w:before="60"/>
        <w:rPr>
          <w:snapToGrid w:val="0"/>
        </w:rPr>
      </w:pPr>
      <w:r>
        <w:lastRenderedPageBreak/>
        <w:t>Fine/s or other amount/s to which warrant of commitment inquiry relates</w:t>
      </w:r>
      <w:r>
        <w:rPr>
          <w:snapToGrid w:val="0"/>
        </w:rPr>
        <w:t>:</w:t>
      </w:r>
    </w:p>
    <w:p w:rsidR="00F02C24" w:rsidRDefault="00482E9B">
      <w:pPr>
        <w:pStyle w:val="yMiscellaneousBody"/>
        <w:tabs>
          <w:tab w:val="right" w:leader="dot" w:pos="6999"/>
        </w:tabs>
        <w:spacing w:before="60"/>
        <w:rPr>
          <w:snapToGrid w:val="0"/>
        </w:rPr>
      </w:pPr>
      <w:r>
        <w:rPr>
          <w:snapToGrid w:val="0"/>
        </w:rPr>
        <w:tab/>
      </w:r>
    </w:p>
    <w:p w:rsidR="00F02C24" w:rsidRDefault="00482E9B">
      <w:pPr>
        <w:pStyle w:val="yMiscellaneousBody"/>
        <w:tabs>
          <w:tab w:val="right" w:leader="dot" w:pos="6999"/>
        </w:tabs>
        <w:spacing w:before="60"/>
        <w:rPr>
          <w:snapToGrid w:val="0"/>
        </w:rPr>
      </w:pPr>
      <w:r>
        <w:rPr>
          <w:snapToGrid w:val="0"/>
        </w:rPr>
        <w:tab/>
      </w:r>
    </w:p>
    <w:p w:rsidR="00F02C24" w:rsidRDefault="00482E9B">
      <w:pPr>
        <w:pStyle w:val="yMiscellaneousBody"/>
        <w:spacing w:before="60"/>
        <w:rPr>
          <w:snapToGrid w:val="0"/>
        </w:rPr>
      </w:pPr>
      <w:r>
        <w:rPr>
          <w:snapToGrid w:val="0"/>
        </w:rPr>
        <w:t>Time and place of appearance for warrant of commitment inquiry:</w:t>
      </w:r>
    </w:p>
    <w:p w:rsidR="00F02C24" w:rsidRDefault="00482E9B">
      <w:pPr>
        <w:pStyle w:val="yMiscellaneousBody"/>
        <w:tabs>
          <w:tab w:val="right" w:leader="dot" w:pos="6999"/>
        </w:tabs>
        <w:spacing w:before="60"/>
        <w:rPr>
          <w:snapToGrid w:val="0"/>
        </w:rPr>
      </w:pPr>
      <w:r>
        <w:rPr>
          <w:snapToGrid w:val="0"/>
        </w:rPr>
        <w:tab/>
      </w:r>
    </w:p>
    <w:p w:rsidR="00F02C24" w:rsidRDefault="00482E9B">
      <w:pPr>
        <w:pStyle w:val="yMiscellaneousBody"/>
        <w:spacing w:before="0"/>
        <w:jc w:val="center"/>
        <w:rPr>
          <w:snapToGrid w:val="0"/>
        </w:rPr>
      </w:pPr>
      <w:r>
        <w:rPr>
          <w:snapToGrid w:val="0"/>
        </w:rPr>
        <w:t>(name and location of Court)</w:t>
      </w:r>
    </w:p>
    <w:p w:rsidR="00F02C24" w:rsidRDefault="00482E9B">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rsidR="00F02C24" w:rsidRDefault="00482E9B">
      <w:pPr>
        <w:pStyle w:val="yMiscellaneousHeading"/>
        <w:spacing w:after="120"/>
        <w:rPr>
          <w:b/>
          <w:snapToGrid w:val="0"/>
        </w:rPr>
      </w:pPr>
      <w:r>
        <w:rPr>
          <w:b/>
          <w:snapToGrid w:val="0"/>
        </w:rPr>
        <w:t>UNDERTAKING</w:t>
      </w:r>
    </w:p>
    <w:p w:rsidR="00F02C24" w:rsidRDefault="00482E9B">
      <w:pPr>
        <w:pStyle w:val="yMiscellaneousBody"/>
        <w:spacing w:before="120"/>
      </w:pPr>
      <w:r>
        <w:t>I, the person named above — </w:t>
      </w:r>
    </w:p>
    <w:p w:rsidR="00F02C24" w:rsidRDefault="00482E9B">
      <w:pPr>
        <w:pStyle w:val="yMiscellaneousBody"/>
        <w:tabs>
          <w:tab w:val="left" w:pos="567"/>
        </w:tabs>
        <w:spacing w:before="120"/>
        <w:rPr>
          <w:snapToGrid w:val="0"/>
        </w:rPr>
      </w:pPr>
      <w:r>
        <w:rPr>
          <w:snapToGrid w:val="0"/>
        </w:rPr>
        <w:tab/>
        <w:t>UNDERTAKE — </w:t>
      </w:r>
    </w:p>
    <w:p w:rsidR="00F02C24" w:rsidRDefault="00482E9B">
      <w:pPr>
        <w:pStyle w:val="yMiscellaneousBody"/>
        <w:tabs>
          <w:tab w:val="left" w:pos="851"/>
        </w:tabs>
        <w:spacing w:before="120"/>
        <w:ind w:left="1418" w:hanging="1418"/>
      </w:pPr>
      <w:r>
        <w:tab/>
        <w:t>(a)</w:t>
      </w:r>
      <w:r>
        <w:tab/>
        <w:t>to appear in the Magistrates Court for a warrant of commitment inquiry at the time and place set out above; and</w:t>
      </w:r>
    </w:p>
    <w:p w:rsidR="00F02C24" w:rsidRDefault="00482E9B">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rsidR="00F02C24" w:rsidRDefault="00482E9B">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rsidR="00F02C24" w:rsidRDefault="00482E9B">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rsidR="00F02C24">
        <w:tc>
          <w:tcPr>
            <w:tcW w:w="1101" w:type="dxa"/>
            <w:noWrap/>
          </w:tcPr>
          <w:p w:rsidR="00F02C24" w:rsidRDefault="00F02C24">
            <w:pPr>
              <w:pStyle w:val="yTableNAm"/>
              <w:rPr>
                <w:snapToGrid w:val="0"/>
              </w:rPr>
            </w:pPr>
          </w:p>
        </w:tc>
        <w:tc>
          <w:tcPr>
            <w:tcW w:w="6211" w:type="dxa"/>
            <w:noWrap/>
          </w:tcPr>
          <w:p w:rsidR="00F02C24" w:rsidRDefault="00482E9B">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rsidR="00F02C24" w:rsidRDefault="00482E9B">
            <w:pPr>
              <w:pStyle w:val="yTableNAm"/>
              <w:rPr>
                <w:snapToGrid w:val="0"/>
              </w:rPr>
            </w:pPr>
            <w:r>
              <w:rPr>
                <w:snapToGrid w:val="0"/>
              </w:rPr>
              <w:t>If you, without reasonable excuse, fail to comply with that obligation, you commit an offence, the maximum penalty for which is a fine of $2 000.</w:t>
            </w:r>
          </w:p>
          <w:p w:rsidR="00F02C24" w:rsidRDefault="00482E9B">
            <w:pPr>
              <w:pStyle w:val="yTableNAm"/>
              <w:rPr>
                <w:snapToGrid w:val="0"/>
              </w:rPr>
            </w:pPr>
            <w:r>
              <w:rPr>
                <w:snapToGrid w:val="0"/>
              </w:rPr>
              <w:t>If you fail to appear in the Court at the time and place referred to above, you must, as soon as practicable, appear in the Court at that place when the Court is sitting.</w:t>
            </w:r>
          </w:p>
          <w:p w:rsidR="00F02C24" w:rsidRDefault="00482E9B">
            <w:pPr>
              <w:pStyle w:val="yTableNAm"/>
              <w:rPr>
                <w:snapToGrid w:val="0"/>
              </w:rPr>
            </w:pPr>
            <w:r>
              <w:rPr>
                <w:snapToGrid w:val="0"/>
              </w:rPr>
              <w:t>If you fail to comply with that obligation, you commit an offence, the maximum penalty for which is a fine of $2 000.</w:t>
            </w:r>
          </w:p>
          <w:p w:rsidR="00F02C24" w:rsidRDefault="00482E9B">
            <w:pPr>
              <w:pStyle w:val="yTableNAm"/>
              <w:keepNext/>
              <w:rPr>
                <w:snapToGrid w:val="0"/>
              </w:rPr>
            </w:pPr>
            <w:r>
              <w:rPr>
                <w:snapToGrid w:val="0"/>
              </w:rPr>
              <w:lastRenderedPageBreak/>
              <w:t>In addition, if you fail to comply with the requirements of your undertaking, a warrant for your arrest may be issued.</w:t>
            </w:r>
          </w:p>
        </w:tc>
      </w:tr>
    </w:tbl>
    <w:p w:rsidR="00F02C24" w:rsidRDefault="00482E9B">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rsidR="00F02C24">
        <w:tc>
          <w:tcPr>
            <w:tcW w:w="1101" w:type="dxa"/>
            <w:noWrap/>
          </w:tcPr>
          <w:p w:rsidR="00F02C24" w:rsidRDefault="00482E9B">
            <w:pPr>
              <w:pStyle w:val="yTableNAm"/>
              <w:rPr>
                <w:snapToGrid w:val="0"/>
                <w:sz w:val="14"/>
                <w:szCs w:val="14"/>
              </w:rPr>
            </w:pPr>
            <w:r>
              <w:rPr>
                <w:snapToGrid w:val="0"/>
                <w:sz w:val="14"/>
                <w:szCs w:val="14"/>
              </w:rPr>
              <w:t>(1) Delete as appropriate</w:t>
            </w:r>
          </w:p>
        </w:tc>
        <w:tc>
          <w:tcPr>
            <w:tcW w:w="6211" w:type="dxa"/>
            <w:gridSpan w:val="2"/>
            <w:noWrap/>
          </w:tcPr>
          <w:p w:rsidR="00F02C24" w:rsidRDefault="00482E9B">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rsidR="00F02C24">
        <w:tc>
          <w:tcPr>
            <w:tcW w:w="1101" w:type="dxa"/>
            <w:noWrap/>
          </w:tcPr>
          <w:p w:rsidR="00F02C24" w:rsidRDefault="00F02C24">
            <w:pPr>
              <w:pStyle w:val="yTableNAm"/>
              <w:rPr>
                <w:snapToGrid w:val="0"/>
                <w:sz w:val="14"/>
                <w:szCs w:val="14"/>
              </w:rPr>
            </w:pPr>
          </w:p>
        </w:tc>
        <w:tc>
          <w:tcPr>
            <w:tcW w:w="3543" w:type="dxa"/>
            <w:noWrap/>
          </w:tcPr>
          <w:p w:rsidR="00F02C24" w:rsidRDefault="00482E9B">
            <w:pPr>
              <w:pStyle w:val="yTableNAm"/>
              <w:tabs>
                <w:tab w:val="clear" w:pos="567"/>
                <w:tab w:val="right" w:leader="dot" w:pos="3294"/>
              </w:tabs>
              <w:rPr>
                <w:snapToGrid w:val="0"/>
              </w:rPr>
            </w:pPr>
            <w:r>
              <w:rPr>
                <w:snapToGrid w:val="0"/>
              </w:rPr>
              <w:t>Signature:</w:t>
            </w:r>
            <w:r>
              <w:rPr>
                <w:snapToGrid w:val="0"/>
              </w:rPr>
              <w:tab/>
            </w:r>
          </w:p>
        </w:tc>
        <w:tc>
          <w:tcPr>
            <w:tcW w:w="2668" w:type="dxa"/>
            <w:noWrap/>
          </w:tcPr>
          <w:p w:rsidR="00F02C24" w:rsidRDefault="00482E9B">
            <w:pPr>
              <w:pStyle w:val="yTableNAm"/>
              <w:tabs>
                <w:tab w:val="clear" w:pos="567"/>
                <w:tab w:val="right" w:leader="dot" w:pos="2452"/>
              </w:tabs>
              <w:rPr>
                <w:snapToGrid w:val="0"/>
              </w:rPr>
            </w:pPr>
            <w:r>
              <w:rPr>
                <w:snapToGrid w:val="0"/>
              </w:rPr>
              <w:t>Date:</w:t>
            </w:r>
            <w:r>
              <w:rPr>
                <w:snapToGrid w:val="0"/>
              </w:rPr>
              <w:tab/>
            </w:r>
          </w:p>
        </w:tc>
      </w:tr>
      <w:tr w:rsidR="00F02C24">
        <w:tc>
          <w:tcPr>
            <w:tcW w:w="1101" w:type="dxa"/>
            <w:noWrap/>
          </w:tcPr>
          <w:p w:rsidR="00F02C24" w:rsidRDefault="00F02C24">
            <w:pPr>
              <w:pStyle w:val="yTableNAm"/>
              <w:rPr>
                <w:snapToGrid w:val="0"/>
                <w:sz w:val="14"/>
                <w:szCs w:val="14"/>
              </w:rPr>
            </w:pPr>
          </w:p>
        </w:tc>
        <w:tc>
          <w:tcPr>
            <w:tcW w:w="6211" w:type="dxa"/>
            <w:gridSpan w:val="2"/>
            <w:noWrap/>
          </w:tcPr>
          <w:p w:rsidR="00F02C24" w:rsidRDefault="00482E9B">
            <w:pPr>
              <w:pStyle w:val="yTableNAm"/>
              <w:tabs>
                <w:tab w:val="clear" w:pos="567"/>
                <w:tab w:val="right" w:leader="dot" w:pos="5995"/>
              </w:tabs>
              <w:rPr>
                <w:snapToGrid w:val="0"/>
              </w:rPr>
            </w:pPr>
            <w:r>
              <w:rPr>
                <w:snapToGrid w:val="0"/>
              </w:rPr>
              <w:t>Official designation:</w:t>
            </w:r>
            <w:r>
              <w:rPr>
                <w:snapToGrid w:val="0"/>
              </w:rPr>
              <w:tab/>
            </w:r>
          </w:p>
        </w:tc>
      </w:tr>
      <w:tr w:rsidR="00F02C24">
        <w:tc>
          <w:tcPr>
            <w:tcW w:w="1101" w:type="dxa"/>
            <w:noWrap/>
          </w:tcPr>
          <w:p w:rsidR="00F02C24" w:rsidRDefault="00F02C24">
            <w:pPr>
              <w:pStyle w:val="yTableNAm"/>
              <w:rPr>
                <w:snapToGrid w:val="0"/>
                <w:sz w:val="14"/>
                <w:szCs w:val="14"/>
              </w:rPr>
            </w:pPr>
          </w:p>
        </w:tc>
        <w:tc>
          <w:tcPr>
            <w:tcW w:w="6211" w:type="dxa"/>
            <w:gridSpan w:val="2"/>
            <w:noWrap/>
          </w:tcPr>
          <w:p w:rsidR="00F02C24" w:rsidRDefault="00482E9B">
            <w:pPr>
              <w:pStyle w:val="yTableNAm"/>
              <w:rPr>
                <w:snapToGrid w:val="0"/>
              </w:rPr>
            </w:pPr>
            <w:r>
              <w:rPr>
                <w:snapToGrid w:val="0"/>
              </w:rPr>
              <w:t>I acknowledge that I have been given a copy of the above conditional release undertaking.</w:t>
            </w:r>
          </w:p>
          <w:p w:rsidR="00F02C24" w:rsidRDefault="00482E9B">
            <w:pPr>
              <w:pStyle w:val="yTableNAm"/>
              <w:tabs>
                <w:tab w:val="clear" w:pos="567"/>
                <w:tab w:val="right" w:leader="dot" w:pos="4253"/>
              </w:tabs>
              <w:jc w:val="right"/>
              <w:rPr>
                <w:snapToGrid w:val="0"/>
              </w:rPr>
            </w:pPr>
            <w:r>
              <w:rPr>
                <w:snapToGrid w:val="0"/>
              </w:rPr>
              <w:tab/>
            </w:r>
          </w:p>
          <w:p w:rsidR="00F02C24" w:rsidRDefault="00482E9B">
            <w:pPr>
              <w:pStyle w:val="yTableNAm"/>
              <w:tabs>
                <w:tab w:val="clear" w:pos="567"/>
                <w:tab w:val="left" w:pos="2585"/>
              </w:tabs>
              <w:spacing w:before="0"/>
              <w:rPr>
                <w:snapToGrid w:val="0"/>
              </w:rPr>
            </w:pPr>
            <w:r>
              <w:rPr>
                <w:snapToGrid w:val="0"/>
              </w:rPr>
              <w:tab/>
              <w:t>OFFENDER/LIABLE PERSON</w:t>
            </w:r>
          </w:p>
        </w:tc>
      </w:tr>
    </w:tbl>
    <w:p w:rsidR="00F02C24" w:rsidRDefault="00482E9B">
      <w:pPr>
        <w:pStyle w:val="yFootnotesection"/>
      </w:pPr>
      <w:r>
        <w:tab/>
        <w:t>[Form 2D inserted: SL 2020/167 r. 24.]</w:t>
      </w:r>
    </w:p>
    <w:p w:rsidR="00F02C24" w:rsidRDefault="00482E9B">
      <w:pPr>
        <w:pStyle w:val="yHeading5"/>
      </w:pPr>
      <w:bookmarkStart w:id="75" w:name="_Toc75848460"/>
      <w:r>
        <w:rPr>
          <w:rStyle w:val="CharSClsNo"/>
        </w:rPr>
        <w:t>2E</w:t>
      </w:r>
      <w:r>
        <w:t>.</w:t>
      </w:r>
      <w:r>
        <w:tab/>
        <w:t>Certificate that offender/liable person has a right to be released for the purposes of Act s. 52ZF(c) and Part 5</w:t>
      </w:r>
      <w:bookmarkEnd w:id="75"/>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rPr>
          <w:snapToGrid w:val="0"/>
        </w:rPr>
      </w:pPr>
      <w:r>
        <w:rPr>
          <w:snapToGrid w:val="0"/>
        </w:rPr>
        <w:t>[Section 52ZF(c) and Part 5]</w:t>
      </w:r>
    </w:p>
    <w:p w:rsidR="00F02C24" w:rsidRDefault="00482E9B">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rsidR="00F02C24">
        <w:trPr>
          <w:cantSplit/>
        </w:trPr>
        <w:tc>
          <w:tcPr>
            <w:tcW w:w="7208" w:type="dxa"/>
            <w:gridSpan w:val="3"/>
            <w:tcBorders>
              <w:top w:val="nil"/>
              <w:left w:val="nil"/>
              <w:bottom w:val="nil"/>
              <w:right w:val="nil"/>
            </w:tcBorders>
            <w:noWrap/>
          </w:tcPr>
          <w:p w:rsidR="00F02C24" w:rsidRDefault="00482E9B">
            <w:pPr>
              <w:pStyle w:val="yTableNAm"/>
              <w:rPr>
                <w:b/>
              </w:rPr>
            </w:pPr>
            <w:r>
              <w:rPr>
                <w:b/>
              </w:rPr>
              <w:t>Details of offender/liable person:</w:t>
            </w:r>
          </w:p>
        </w:tc>
      </w:tr>
      <w:tr w:rsidR="00F02C24">
        <w:trPr>
          <w:cantSplit/>
        </w:trPr>
        <w:tc>
          <w:tcPr>
            <w:tcW w:w="3578" w:type="dxa"/>
            <w:tcBorders>
              <w:top w:val="nil"/>
              <w:left w:val="nil"/>
              <w:bottom w:val="nil"/>
              <w:right w:val="nil"/>
            </w:tcBorders>
            <w:noWrap/>
          </w:tcPr>
          <w:p w:rsidR="00F02C24" w:rsidRDefault="00482E9B">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rsidR="00F02C24" w:rsidRDefault="00482E9B">
            <w:pPr>
              <w:pStyle w:val="yTableNAm"/>
              <w:tabs>
                <w:tab w:val="right" w:leader="dot" w:pos="567"/>
                <w:tab w:val="right" w:leader="dot" w:pos="3402"/>
              </w:tabs>
            </w:pPr>
            <w:r>
              <w:t>Other names:</w:t>
            </w:r>
            <w:r>
              <w:tab/>
            </w: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5966"/>
              </w:tabs>
            </w:pPr>
            <w:r>
              <w:t>Date of birth:</w:t>
            </w:r>
            <w:r>
              <w:tab/>
            </w: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6969"/>
              </w:tabs>
            </w:pPr>
            <w:r>
              <w:t>Address:</w:t>
            </w:r>
            <w:r>
              <w:tab/>
            </w:r>
          </w:p>
        </w:tc>
      </w:tr>
      <w:tr w:rsidR="00F02C24">
        <w:trPr>
          <w:cantSplit/>
        </w:trPr>
        <w:tc>
          <w:tcPr>
            <w:tcW w:w="3806" w:type="dxa"/>
            <w:gridSpan w:val="2"/>
            <w:tcBorders>
              <w:top w:val="nil"/>
              <w:left w:val="nil"/>
              <w:bottom w:val="nil"/>
              <w:right w:val="nil"/>
            </w:tcBorders>
            <w:noWrap/>
          </w:tcPr>
          <w:p w:rsidR="00F02C24" w:rsidRDefault="00482E9B">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rsidR="00F02C24" w:rsidRDefault="00482E9B">
            <w:pPr>
              <w:pStyle w:val="yTableNAm"/>
              <w:tabs>
                <w:tab w:val="right" w:leader="dot" w:pos="567"/>
                <w:tab w:val="right" w:leader="dot" w:pos="3163"/>
              </w:tabs>
            </w:pPr>
            <w:r>
              <w:t>Fax No:</w:t>
            </w:r>
            <w:r>
              <w:tab/>
            </w:r>
          </w:p>
        </w:tc>
      </w:tr>
      <w:tr w:rsidR="00F02C24">
        <w:trPr>
          <w:cantSplit/>
        </w:trPr>
        <w:tc>
          <w:tcPr>
            <w:tcW w:w="3806" w:type="dxa"/>
            <w:gridSpan w:val="2"/>
            <w:tcBorders>
              <w:top w:val="nil"/>
              <w:left w:val="nil"/>
              <w:bottom w:val="nil"/>
              <w:right w:val="nil"/>
            </w:tcBorders>
            <w:noWrap/>
          </w:tcPr>
          <w:p w:rsidR="00F02C24" w:rsidRDefault="00482E9B">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rsidR="00F02C24" w:rsidRDefault="00F02C24">
            <w:pPr>
              <w:pStyle w:val="yTableNAm"/>
            </w:pP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5966"/>
              </w:tabs>
            </w:pPr>
            <w:r>
              <w:t>Email address:</w:t>
            </w:r>
            <w:r>
              <w:tab/>
            </w:r>
          </w:p>
        </w:tc>
      </w:tr>
      <w:tr w:rsidR="00F02C24">
        <w:trPr>
          <w:cantSplit/>
        </w:trPr>
        <w:tc>
          <w:tcPr>
            <w:tcW w:w="7208" w:type="dxa"/>
            <w:gridSpan w:val="3"/>
            <w:tcBorders>
              <w:top w:val="nil"/>
              <w:left w:val="nil"/>
              <w:bottom w:val="nil"/>
              <w:right w:val="nil"/>
            </w:tcBorders>
            <w:noWrap/>
          </w:tcPr>
          <w:p w:rsidR="00F02C24" w:rsidRDefault="00482E9B">
            <w:pPr>
              <w:pStyle w:val="yTableNAm"/>
              <w:tabs>
                <w:tab w:val="clear" w:pos="567"/>
                <w:tab w:val="right" w:leader="dot" w:pos="6969"/>
              </w:tabs>
            </w:pPr>
            <w:r>
              <w:lastRenderedPageBreak/>
              <w:t>Date conditional release undertaking entered into:</w:t>
            </w:r>
            <w:r>
              <w:tab/>
            </w:r>
          </w:p>
        </w:tc>
      </w:tr>
    </w:tbl>
    <w:p w:rsidR="00F02C24" w:rsidRDefault="00482E9B">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rsidR="00F02C24">
        <w:trPr>
          <w:cantSplit/>
        </w:trPr>
        <w:tc>
          <w:tcPr>
            <w:tcW w:w="3381" w:type="dxa"/>
            <w:tcBorders>
              <w:top w:val="nil"/>
              <w:left w:val="nil"/>
              <w:bottom w:val="nil"/>
              <w:right w:val="nil"/>
            </w:tcBorders>
            <w:noWrap/>
          </w:tcPr>
          <w:p w:rsidR="00F02C24" w:rsidRDefault="00482E9B">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rsidR="00F02C24" w:rsidRDefault="00482E9B">
            <w:pPr>
              <w:pStyle w:val="yTableNAm"/>
              <w:tabs>
                <w:tab w:val="right" w:leader="dot" w:pos="567"/>
                <w:tab w:val="right" w:leader="dot" w:pos="3435"/>
              </w:tabs>
            </w:pPr>
            <w:r>
              <w:rPr>
                <w:snapToGrid w:val="0"/>
              </w:rPr>
              <w:t>Name:</w:t>
            </w:r>
            <w:r>
              <w:tab/>
            </w:r>
          </w:p>
        </w:tc>
      </w:tr>
      <w:tr w:rsidR="00F02C24">
        <w:trPr>
          <w:cantSplit/>
        </w:trPr>
        <w:tc>
          <w:tcPr>
            <w:tcW w:w="7208" w:type="dxa"/>
            <w:gridSpan w:val="2"/>
            <w:tcBorders>
              <w:top w:val="nil"/>
              <w:left w:val="nil"/>
              <w:bottom w:val="nil"/>
              <w:right w:val="nil"/>
            </w:tcBorders>
            <w:noWrap/>
          </w:tcPr>
          <w:p w:rsidR="00F02C24" w:rsidRDefault="00482E9B">
            <w:pPr>
              <w:pStyle w:val="yTableNAm"/>
              <w:tabs>
                <w:tab w:val="right" w:leader="dot" w:pos="567"/>
                <w:tab w:val="right" w:leader="dot" w:pos="6816"/>
              </w:tabs>
            </w:pPr>
            <w:r>
              <w:rPr>
                <w:snapToGrid w:val="0"/>
              </w:rPr>
              <w:t>Official designation:</w:t>
            </w:r>
            <w:r>
              <w:rPr>
                <w:snapToGrid w:val="0"/>
              </w:rPr>
              <w:tab/>
            </w:r>
          </w:p>
        </w:tc>
      </w:tr>
    </w:tbl>
    <w:p w:rsidR="00F02C24" w:rsidRDefault="00482E9B">
      <w:pPr>
        <w:pStyle w:val="yFootnotesection"/>
      </w:pPr>
      <w:r>
        <w:tab/>
        <w:t>[Form 2E inserted: SL 2020/167 r. 24.]</w:t>
      </w:r>
    </w:p>
    <w:p w:rsidR="00F02C24" w:rsidRDefault="00482E9B">
      <w:pPr>
        <w:pStyle w:val="yHeading5"/>
        <w:rPr>
          <w:snapToGrid w:val="0"/>
        </w:rPr>
      </w:pPr>
      <w:bookmarkStart w:id="76" w:name="_Toc75848461"/>
      <w:r>
        <w:rPr>
          <w:rStyle w:val="CharSClsNo"/>
        </w:rPr>
        <w:t>3</w:t>
      </w:r>
      <w:r>
        <w:rPr>
          <w:snapToGrid w:val="0"/>
        </w:rPr>
        <w:t>.</w:t>
      </w:r>
      <w:r>
        <w:rPr>
          <w:snapToGrid w:val="0"/>
        </w:rPr>
        <w:tab/>
        <w:t xml:space="preserve">Warrant of commitment for the purposes of Act s. 52S(4) and </w:t>
      </w:r>
      <w:r>
        <w:t>Part 5</w:t>
      </w:r>
      <w:bookmarkEnd w:id="76"/>
    </w:p>
    <w:p w:rsidR="00F02C24" w:rsidRDefault="00482E9B">
      <w:pPr>
        <w:pStyle w:val="ySubsection"/>
        <w:keepNext/>
        <w:ind w:left="0" w:firstLine="0"/>
        <w:jc w:val="center"/>
        <w:rPr>
          <w:snapToGrid w:val="0"/>
        </w:rPr>
      </w:pPr>
      <w:r>
        <w:rPr>
          <w:i/>
          <w:snapToGrid w:val="0"/>
        </w:rPr>
        <w:t>Fines, Penalties and Infringement Notices Enforcement Act 1994</w:t>
      </w:r>
    </w:p>
    <w:p w:rsidR="00F02C24" w:rsidRDefault="00482E9B">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rsidR="00F02C24">
        <w:tc>
          <w:tcPr>
            <w:tcW w:w="1653" w:type="dxa"/>
          </w:tcPr>
          <w:p w:rsidR="00F02C24" w:rsidRDefault="00482E9B">
            <w:pPr>
              <w:pStyle w:val="yTable"/>
              <w:spacing w:before="120"/>
              <w:rPr>
                <w:sz w:val="14"/>
              </w:rPr>
            </w:pPr>
            <w:r>
              <w:rPr>
                <w:sz w:val="14"/>
              </w:rPr>
              <w:t>The Magistrates Court</w:t>
            </w:r>
          </w:p>
        </w:tc>
        <w:tc>
          <w:tcPr>
            <w:tcW w:w="3762" w:type="dxa"/>
            <w:tcBorders>
              <w:right w:val="single" w:sz="4" w:space="0" w:color="auto"/>
            </w:tcBorders>
          </w:tcPr>
          <w:p w:rsidR="00F02C24" w:rsidRDefault="00482E9B">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rsidR="00F02C24" w:rsidRDefault="00482E9B">
            <w:pPr>
              <w:pStyle w:val="yTable"/>
              <w:rPr>
                <w:sz w:val="14"/>
              </w:rPr>
            </w:pPr>
            <w:r>
              <w:rPr>
                <w:sz w:val="14"/>
              </w:rPr>
              <w:t>Warrant No.</w:t>
            </w:r>
          </w:p>
          <w:p w:rsidR="00F02C24" w:rsidRDefault="00482E9B">
            <w:pPr>
              <w:pStyle w:val="yTable"/>
              <w:rPr>
                <w:sz w:val="14"/>
              </w:rPr>
            </w:pPr>
            <w:r>
              <w:rPr>
                <w:sz w:val="14"/>
              </w:rPr>
              <w:t>Period of Imprisonment</w:t>
            </w:r>
          </w:p>
          <w:p w:rsidR="00F02C24" w:rsidRDefault="00482E9B">
            <w:pPr>
              <w:pStyle w:val="yTable"/>
              <w:spacing w:before="0"/>
              <w:rPr>
                <w:sz w:val="14"/>
              </w:rPr>
            </w:pPr>
            <w:r>
              <w:rPr>
                <w:sz w:val="14"/>
              </w:rPr>
              <w:t> </w:t>
            </w:r>
            <w:r>
              <w:rPr>
                <w:sz w:val="14"/>
              </w:rPr>
              <w:t> </w:t>
            </w:r>
            <w:r>
              <w:rPr>
                <w:sz w:val="14"/>
              </w:rPr>
              <w:t> </w:t>
            </w:r>
            <w:r>
              <w:rPr>
                <w:sz w:val="14"/>
              </w:rPr>
              <w:t> </w:t>
            </w:r>
            <w:r>
              <w:rPr>
                <w:sz w:val="14"/>
              </w:rPr>
              <w:t>Days Conc.</w:t>
            </w:r>
          </w:p>
        </w:tc>
      </w:tr>
      <w:tr w:rsidR="00F02C24">
        <w:tc>
          <w:tcPr>
            <w:tcW w:w="1653" w:type="dxa"/>
          </w:tcPr>
          <w:p w:rsidR="00F02C24" w:rsidRDefault="00F02C24">
            <w:pPr>
              <w:pStyle w:val="yTable"/>
              <w:rPr>
                <w:sz w:val="14"/>
              </w:rPr>
            </w:pPr>
          </w:p>
        </w:tc>
        <w:tc>
          <w:tcPr>
            <w:tcW w:w="3762" w:type="dxa"/>
          </w:tcPr>
          <w:p w:rsidR="00F02C24" w:rsidRDefault="00F02C24">
            <w:pPr>
              <w:pStyle w:val="yTable"/>
              <w:rPr>
                <w:sz w:val="12"/>
              </w:rPr>
            </w:pPr>
          </w:p>
        </w:tc>
        <w:tc>
          <w:tcPr>
            <w:tcW w:w="1653" w:type="dxa"/>
            <w:tcBorders>
              <w:top w:val="single" w:sz="4" w:space="0" w:color="auto"/>
            </w:tcBorders>
          </w:tcPr>
          <w:p w:rsidR="00F02C24" w:rsidRDefault="00F02C24">
            <w:pPr>
              <w:pStyle w:val="yTable"/>
              <w:rPr>
                <w:sz w:val="12"/>
              </w:rPr>
            </w:pPr>
          </w:p>
        </w:tc>
      </w:tr>
    </w:tbl>
    <w:p w:rsidR="00F02C24" w:rsidRDefault="00482E9B">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rsidR="00F02C24" w:rsidRDefault="00482E9B">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rsidR="00F02C24" w:rsidRDefault="00F02C24">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rsidR="00F02C24">
        <w:tc>
          <w:tcPr>
            <w:tcW w:w="1782" w:type="dxa"/>
            <w:tcBorders>
              <w:bottom w:val="single" w:sz="4" w:space="0" w:color="auto"/>
              <w:right w:val="single" w:sz="4" w:space="0" w:color="auto"/>
            </w:tcBorders>
          </w:tcPr>
          <w:p w:rsidR="00F02C24" w:rsidRDefault="00F02C24">
            <w:pPr>
              <w:pStyle w:val="yTable"/>
            </w:pPr>
          </w:p>
        </w:tc>
        <w:tc>
          <w:tcPr>
            <w:tcW w:w="5286" w:type="dxa"/>
            <w:tcBorders>
              <w:top w:val="single" w:sz="4" w:space="0" w:color="auto"/>
              <w:left w:val="single" w:sz="4" w:space="0" w:color="auto"/>
              <w:bottom w:val="single" w:sz="4" w:space="0" w:color="auto"/>
              <w:right w:val="single" w:sz="4" w:space="0" w:color="auto"/>
            </w:tcBorders>
          </w:tcPr>
          <w:p w:rsidR="00F02C24" w:rsidRDefault="00482E9B">
            <w:pPr>
              <w:pStyle w:val="yTable"/>
              <w:rPr>
                <w:sz w:val="16"/>
              </w:rPr>
            </w:pPr>
            <w:r>
              <w:rPr>
                <w:b/>
                <w:sz w:val="16"/>
              </w:rPr>
              <w:t>CASE NO.</w:t>
            </w:r>
          </w:p>
        </w:tc>
      </w:tr>
      <w:tr w:rsidR="00F02C24">
        <w:tc>
          <w:tcPr>
            <w:tcW w:w="1782"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6"/>
              </w:rPr>
            </w:pPr>
          </w:p>
          <w:p w:rsidR="00F02C24" w:rsidRDefault="00482E9B">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rsidR="00F02C24" w:rsidRDefault="00482E9B">
            <w:pPr>
              <w:pStyle w:val="yTable"/>
              <w:tabs>
                <w:tab w:val="left" w:pos="3402"/>
              </w:tabs>
              <w:rPr>
                <w:sz w:val="16"/>
              </w:rPr>
            </w:pPr>
            <w:r>
              <w:rPr>
                <w:sz w:val="16"/>
              </w:rPr>
              <w:t>Name:</w:t>
            </w:r>
          </w:p>
          <w:p w:rsidR="00F02C24" w:rsidRDefault="00482E9B">
            <w:pPr>
              <w:pStyle w:val="yTable"/>
              <w:tabs>
                <w:tab w:val="left" w:pos="3402"/>
              </w:tabs>
              <w:rPr>
                <w:sz w:val="16"/>
              </w:rPr>
            </w:pPr>
            <w:r>
              <w:rPr>
                <w:sz w:val="16"/>
              </w:rPr>
              <w:t>Address:</w:t>
            </w:r>
          </w:p>
          <w:p w:rsidR="00F02C24" w:rsidRDefault="00F02C24">
            <w:pPr>
              <w:pStyle w:val="yTable"/>
              <w:tabs>
                <w:tab w:val="left" w:pos="3402"/>
              </w:tabs>
              <w:rPr>
                <w:sz w:val="16"/>
              </w:rPr>
            </w:pPr>
          </w:p>
          <w:p w:rsidR="00F02C24" w:rsidRDefault="00482E9B">
            <w:pPr>
              <w:pStyle w:val="yTable"/>
              <w:tabs>
                <w:tab w:val="left" w:pos="3402"/>
              </w:tabs>
              <w:rPr>
                <w:sz w:val="16"/>
              </w:rPr>
            </w:pPr>
            <w:r>
              <w:rPr>
                <w:sz w:val="16"/>
              </w:rPr>
              <w:t>Date of Birth:</w:t>
            </w:r>
          </w:p>
          <w:p w:rsidR="00F02C24" w:rsidRDefault="00482E9B">
            <w:pPr>
              <w:pStyle w:val="yTable"/>
              <w:tabs>
                <w:tab w:val="left" w:pos="2351"/>
              </w:tabs>
              <w:rPr>
                <w:spacing w:val="-2"/>
                <w:sz w:val="16"/>
              </w:rPr>
            </w:pPr>
            <w:r>
              <w:rPr>
                <w:sz w:val="16"/>
              </w:rPr>
              <w:t xml:space="preserve">MDL No.:  </w:t>
            </w:r>
            <w:r>
              <w:rPr>
                <w:sz w:val="16"/>
              </w:rPr>
              <w:tab/>
              <w:t>MVL No.:</w:t>
            </w:r>
          </w:p>
        </w:tc>
      </w:tr>
      <w:tr w:rsidR="00F02C24">
        <w:tc>
          <w:tcPr>
            <w:tcW w:w="1782"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6"/>
              </w:rPr>
            </w:pPr>
          </w:p>
          <w:p w:rsidR="00F02C24" w:rsidRDefault="00F02C24">
            <w:pPr>
              <w:pStyle w:val="yTable"/>
              <w:rPr>
                <w:sz w:val="16"/>
              </w:rPr>
            </w:pPr>
          </w:p>
          <w:p w:rsidR="00F02C24" w:rsidRDefault="00482E9B">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rsidR="00F02C24" w:rsidRDefault="00482E9B">
            <w:pPr>
              <w:pStyle w:val="yTable"/>
              <w:tabs>
                <w:tab w:val="left" w:pos="3402"/>
              </w:tabs>
              <w:rPr>
                <w:sz w:val="16"/>
              </w:rPr>
            </w:pPr>
            <w:r>
              <w:rPr>
                <w:sz w:val="16"/>
              </w:rPr>
              <w:t>Court:</w:t>
            </w:r>
          </w:p>
          <w:p w:rsidR="00F02C24" w:rsidRDefault="00482E9B">
            <w:pPr>
              <w:pStyle w:val="yTable"/>
              <w:tabs>
                <w:tab w:val="left" w:pos="2351"/>
              </w:tabs>
              <w:rPr>
                <w:sz w:val="16"/>
              </w:rPr>
            </w:pPr>
            <w:r>
              <w:rPr>
                <w:sz w:val="16"/>
              </w:rPr>
              <w:t xml:space="preserve">Date: </w:t>
            </w:r>
            <w:r>
              <w:rPr>
                <w:sz w:val="16"/>
              </w:rPr>
              <w:tab/>
              <w:t>Charge No:</w:t>
            </w:r>
          </w:p>
          <w:p w:rsidR="00F02C24" w:rsidRDefault="00482E9B">
            <w:pPr>
              <w:pStyle w:val="yTable"/>
              <w:tabs>
                <w:tab w:val="left" w:pos="3402"/>
              </w:tabs>
              <w:rPr>
                <w:sz w:val="16"/>
              </w:rPr>
            </w:pPr>
            <w:r>
              <w:rPr>
                <w:sz w:val="16"/>
              </w:rPr>
              <w:t>Prosecuting Authority:</w:t>
            </w:r>
          </w:p>
          <w:p w:rsidR="00F02C24" w:rsidRDefault="00F02C24">
            <w:pPr>
              <w:pStyle w:val="yTable"/>
              <w:tabs>
                <w:tab w:val="left" w:pos="3402"/>
              </w:tabs>
              <w:rPr>
                <w:sz w:val="16"/>
              </w:rPr>
            </w:pPr>
          </w:p>
          <w:p w:rsidR="00F02C24" w:rsidRDefault="00482E9B">
            <w:pPr>
              <w:pStyle w:val="yTable"/>
              <w:tabs>
                <w:tab w:val="left" w:pos="3402"/>
              </w:tabs>
              <w:rPr>
                <w:sz w:val="16"/>
              </w:rPr>
            </w:pPr>
            <w:r>
              <w:rPr>
                <w:sz w:val="16"/>
              </w:rPr>
              <w:t>Offence date/time:</w:t>
            </w:r>
          </w:p>
          <w:p w:rsidR="00F02C24" w:rsidRDefault="00482E9B">
            <w:pPr>
              <w:pStyle w:val="yTable"/>
              <w:tabs>
                <w:tab w:val="left" w:pos="3402"/>
              </w:tabs>
              <w:rPr>
                <w:sz w:val="16"/>
              </w:rPr>
            </w:pPr>
            <w:r>
              <w:rPr>
                <w:sz w:val="16"/>
              </w:rPr>
              <w:t>Description:</w:t>
            </w:r>
          </w:p>
          <w:p w:rsidR="00F02C24" w:rsidRDefault="00F02C24">
            <w:pPr>
              <w:pStyle w:val="yTable"/>
              <w:tabs>
                <w:tab w:val="left" w:pos="3402"/>
              </w:tabs>
              <w:rPr>
                <w:spacing w:val="-2"/>
                <w:sz w:val="16"/>
              </w:rPr>
            </w:pPr>
          </w:p>
        </w:tc>
      </w:tr>
      <w:tr w:rsidR="00F02C24">
        <w:tc>
          <w:tcPr>
            <w:tcW w:w="1782"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6"/>
              </w:rPr>
            </w:pPr>
          </w:p>
          <w:p w:rsidR="00F02C24" w:rsidRDefault="00F02C24">
            <w:pPr>
              <w:pStyle w:val="yTable"/>
              <w:rPr>
                <w:sz w:val="16"/>
              </w:rPr>
            </w:pPr>
          </w:p>
          <w:p w:rsidR="00F02C24" w:rsidRDefault="00F02C24">
            <w:pPr>
              <w:pStyle w:val="yTable"/>
              <w:rPr>
                <w:sz w:val="16"/>
              </w:rPr>
            </w:pPr>
          </w:p>
          <w:p w:rsidR="00F02C24" w:rsidRDefault="00482E9B">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rsidR="00F02C24" w:rsidRDefault="00482E9B">
            <w:pPr>
              <w:pStyle w:val="yTable"/>
              <w:rPr>
                <w:sz w:val="16"/>
              </w:rPr>
            </w:pPr>
            <w:r>
              <w:rPr>
                <w:sz w:val="16"/>
              </w:rPr>
              <w:t>Fine/Amount forfeited:</w:t>
            </w:r>
          </w:p>
          <w:p w:rsidR="00F02C24" w:rsidRDefault="00482E9B">
            <w:pPr>
              <w:pStyle w:val="yTable"/>
              <w:rPr>
                <w:sz w:val="16"/>
              </w:rPr>
            </w:pPr>
            <w:r>
              <w:rPr>
                <w:sz w:val="16"/>
              </w:rPr>
              <w:t>Costs:</w:t>
            </w:r>
          </w:p>
          <w:p w:rsidR="00F02C24" w:rsidRDefault="00482E9B">
            <w:pPr>
              <w:pStyle w:val="yTable"/>
              <w:rPr>
                <w:sz w:val="16"/>
              </w:rPr>
            </w:pPr>
            <w:r>
              <w:rPr>
                <w:sz w:val="16"/>
              </w:rPr>
              <w:t>Enforcement fee:</w:t>
            </w:r>
          </w:p>
          <w:p w:rsidR="00F02C24" w:rsidRDefault="00F02C24">
            <w:pPr>
              <w:pStyle w:val="yTable"/>
              <w:rPr>
                <w:sz w:val="16"/>
              </w:rPr>
            </w:pPr>
          </w:p>
          <w:p w:rsidR="00F02C24" w:rsidRDefault="00482E9B">
            <w:pPr>
              <w:pStyle w:val="yTable"/>
              <w:rPr>
                <w:sz w:val="16"/>
              </w:rPr>
            </w:pPr>
            <w:r>
              <w:rPr>
                <w:sz w:val="16"/>
              </w:rPr>
              <w:t>Sub</w:t>
            </w:r>
            <w:r>
              <w:rPr>
                <w:sz w:val="16"/>
              </w:rPr>
              <w:noBreakHyphen/>
              <w:t>total:</w:t>
            </w:r>
          </w:p>
          <w:p w:rsidR="00F02C24" w:rsidRDefault="00482E9B">
            <w:pPr>
              <w:pStyle w:val="yTable"/>
              <w:rPr>
                <w:sz w:val="16"/>
              </w:rPr>
            </w:pPr>
            <w:r>
              <w:rPr>
                <w:sz w:val="16"/>
              </w:rPr>
              <w:t>Less amount paid:</w:t>
            </w:r>
          </w:p>
          <w:p w:rsidR="00F02C24" w:rsidRDefault="00F02C24">
            <w:pPr>
              <w:pStyle w:val="yTable"/>
              <w:rPr>
                <w:sz w:val="16"/>
              </w:rPr>
            </w:pPr>
          </w:p>
          <w:p w:rsidR="00F02C24" w:rsidRDefault="00482E9B">
            <w:pPr>
              <w:pStyle w:val="yTable"/>
              <w:rPr>
                <w:spacing w:val="-2"/>
                <w:sz w:val="16"/>
              </w:rPr>
            </w:pPr>
            <w:r>
              <w:rPr>
                <w:sz w:val="16"/>
              </w:rPr>
              <w:t>TOTAL AMOUNT OWED:</w:t>
            </w:r>
          </w:p>
        </w:tc>
      </w:tr>
    </w:tbl>
    <w:p w:rsidR="00F02C24" w:rsidRDefault="00482E9B">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rsidR="00F02C24" w:rsidRDefault="00482E9B">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rsidR="00F02C24" w:rsidRDefault="00482E9B">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rsidR="00F02C24" w:rsidRDefault="00482E9B">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rsidR="00F02C24" w:rsidRDefault="00F02C24">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rsidR="00F02C24">
        <w:tc>
          <w:tcPr>
            <w:tcW w:w="1653" w:type="dxa"/>
            <w:tcBorders>
              <w:top w:val="single" w:sz="4" w:space="0" w:color="auto"/>
              <w:bottom w:val="single" w:sz="4" w:space="0" w:color="auto"/>
            </w:tcBorders>
            <w:noWrap/>
          </w:tcPr>
          <w:p w:rsidR="00F02C24" w:rsidRDefault="00482E9B">
            <w:pPr>
              <w:pStyle w:val="yTableNAm"/>
            </w:pPr>
            <w:r>
              <w:t>Warrant issued by</w:t>
            </w:r>
          </w:p>
        </w:tc>
        <w:tc>
          <w:tcPr>
            <w:tcW w:w="3762" w:type="dxa"/>
            <w:gridSpan w:val="5"/>
            <w:tcBorders>
              <w:top w:val="single" w:sz="4" w:space="0" w:color="auto"/>
              <w:bottom w:val="single" w:sz="4" w:space="0" w:color="auto"/>
            </w:tcBorders>
            <w:noWrap/>
          </w:tcPr>
          <w:p w:rsidR="00F02C24" w:rsidRDefault="00482E9B">
            <w:pPr>
              <w:pStyle w:val="yTableNAm"/>
              <w:spacing w:after="120"/>
            </w:pPr>
            <w:r>
              <w:t>Signature:</w:t>
            </w:r>
          </w:p>
          <w:p w:rsidR="00F02C24" w:rsidRDefault="00482E9B">
            <w:pPr>
              <w:pStyle w:val="yTableNAm"/>
              <w:spacing w:before="240"/>
            </w:pPr>
            <w:r>
              <w:t>Magistrate:</w:t>
            </w:r>
          </w:p>
        </w:tc>
        <w:tc>
          <w:tcPr>
            <w:tcW w:w="1416" w:type="dxa"/>
            <w:tcBorders>
              <w:top w:val="single" w:sz="4" w:space="0" w:color="auto"/>
              <w:bottom w:val="single" w:sz="4" w:space="0" w:color="auto"/>
            </w:tcBorders>
            <w:noWrap/>
          </w:tcPr>
          <w:p w:rsidR="00F02C24" w:rsidRDefault="00482E9B">
            <w:pPr>
              <w:pStyle w:val="yTableNAm"/>
            </w:pPr>
            <w:r>
              <w:t>Date:</w:t>
            </w:r>
          </w:p>
        </w:tc>
      </w:tr>
      <w:tr w:rsidR="00F02C24">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rsidR="00F02C24" w:rsidRDefault="00482E9B">
            <w:pPr>
              <w:pStyle w:val="yTable"/>
              <w:jc w:val="center"/>
              <w:rPr>
                <w:sz w:val="14"/>
                <w:szCs w:val="14"/>
              </w:rPr>
            </w:pPr>
            <w:r>
              <w:rPr>
                <w:b/>
                <w:snapToGrid w:val="0"/>
              </w:rPr>
              <w:tab/>
            </w:r>
            <w:r>
              <w:rPr>
                <w:sz w:val="14"/>
                <w:szCs w:val="14"/>
              </w:rPr>
              <w:br/>
            </w:r>
          </w:p>
          <w:p w:rsidR="00F02C24" w:rsidRDefault="00482E9B">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rsidR="00F02C24" w:rsidRDefault="00F02C24">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rsidR="00F02C24" w:rsidRDefault="00482E9B">
            <w:pPr>
              <w:pStyle w:val="yTable"/>
              <w:jc w:val="center"/>
              <w:rPr>
                <w:sz w:val="14"/>
                <w:szCs w:val="14"/>
              </w:rPr>
            </w:pPr>
            <w:r>
              <w:rPr>
                <w:sz w:val="14"/>
                <w:szCs w:val="14"/>
              </w:rPr>
              <w:br/>
              <w:t>DETAILS OF</w:t>
            </w:r>
          </w:p>
          <w:p w:rsidR="00F02C24" w:rsidRDefault="00482E9B">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rsidR="00F02C24" w:rsidRDefault="00F02C24">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rsidR="00F02C24" w:rsidRDefault="00482E9B">
            <w:pPr>
              <w:pStyle w:val="yTable"/>
              <w:jc w:val="center"/>
              <w:rPr>
                <w:sz w:val="14"/>
                <w:szCs w:val="14"/>
              </w:rPr>
            </w:pPr>
            <w:r>
              <w:rPr>
                <w:sz w:val="14"/>
                <w:szCs w:val="14"/>
              </w:rPr>
              <w:br/>
            </w:r>
          </w:p>
          <w:p w:rsidR="00F02C24" w:rsidRDefault="00482E9B">
            <w:pPr>
              <w:pStyle w:val="yTable"/>
              <w:jc w:val="center"/>
              <w:rPr>
                <w:rFonts w:ascii="New Century Schoolbook" w:hAnsi="New Century Schoolbook"/>
              </w:rPr>
            </w:pPr>
            <w:r>
              <w:rPr>
                <w:sz w:val="14"/>
                <w:szCs w:val="14"/>
              </w:rPr>
              <w:t>OFFICER’S DETAILS</w:t>
            </w:r>
          </w:p>
        </w:tc>
      </w:tr>
      <w:tr w:rsidR="00F02C24">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rsidR="00F02C24" w:rsidRDefault="00482E9B">
            <w:pPr>
              <w:pStyle w:val="yTable"/>
              <w:rPr>
                <w:sz w:val="14"/>
              </w:rPr>
            </w:pPr>
            <w:r>
              <w:rPr>
                <w:sz w:val="14"/>
              </w:rPr>
              <w:t>Payment Type:</w:t>
            </w:r>
          </w:p>
          <w:p w:rsidR="00F02C24" w:rsidRDefault="00482E9B">
            <w:pPr>
              <w:pStyle w:val="yTable"/>
              <w:spacing w:before="0"/>
              <w:rPr>
                <w:sz w:val="14"/>
              </w:rPr>
            </w:pPr>
            <w:r>
              <w:rPr>
                <w:sz w:val="14"/>
              </w:rPr>
              <w:t>Reference No:</w:t>
            </w:r>
          </w:p>
          <w:p w:rsidR="00F02C24" w:rsidRDefault="00482E9B">
            <w:pPr>
              <w:pStyle w:val="yTable"/>
              <w:spacing w:before="0"/>
              <w:rPr>
                <w:sz w:val="14"/>
              </w:rPr>
            </w:pPr>
            <w:r>
              <w:rPr>
                <w:sz w:val="14"/>
              </w:rPr>
              <w:t>Gen. Receipt No:</w:t>
            </w:r>
          </w:p>
          <w:p w:rsidR="00F02C24" w:rsidRDefault="00F02C24">
            <w:pPr>
              <w:pStyle w:val="yTable"/>
              <w:spacing w:before="0"/>
              <w:rPr>
                <w:sz w:val="14"/>
              </w:rPr>
            </w:pPr>
          </w:p>
          <w:p w:rsidR="00F02C24" w:rsidRDefault="00482E9B">
            <w:pPr>
              <w:pStyle w:val="yTable"/>
              <w:spacing w:before="0"/>
              <w:rPr>
                <w:sz w:val="14"/>
              </w:rPr>
            </w:pPr>
            <w:r>
              <w:rPr>
                <w:sz w:val="14"/>
              </w:rPr>
              <w:t>Payment Amount:</w:t>
            </w:r>
          </w:p>
        </w:tc>
        <w:tc>
          <w:tcPr>
            <w:tcW w:w="475" w:type="dxa"/>
            <w:tcBorders>
              <w:left w:val="single" w:sz="4" w:space="0" w:color="auto"/>
              <w:right w:val="single" w:sz="4" w:space="0" w:color="auto"/>
            </w:tcBorders>
          </w:tcPr>
          <w:p w:rsidR="00F02C24" w:rsidRDefault="00F02C24">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rsidR="00F02C24" w:rsidRDefault="00482E9B">
            <w:pPr>
              <w:pStyle w:val="yTable"/>
              <w:rPr>
                <w:sz w:val="14"/>
              </w:rPr>
            </w:pPr>
            <w:r>
              <w:rPr>
                <w:sz w:val="14"/>
              </w:rPr>
              <w:t>Amount Paid</w:t>
            </w:r>
          </w:p>
          <w:p w:rsidR="00F02C24" w:rsidRDefault="00482E9B">
            <w:pPr>
              <w:pStyle w:val="yTable"/>
              <w:spacing w:before="0"/>
              <w:rPr>
                <w:sz w:val="14"/>
              </w:rPr>
            </w:pPr>
            <w:r>
              <w:rPr>
                <w:sz w:val="14"/>
              </w:rPr>
              <w:t> </w:t>
            </w:r>
            <w:r>
              <w:rPr>
                <w:sz w:val="14"/>
              </w:rPr>
              <w:t>on Demand:</w:t>
            </w:r>
          </w:p>
          <w:p w:rsidR="00F02C24" w:rsidRDefault="00482E9B">
            <w:pPr>
              <w:pStyle w:val="yTable"/>
              <w:spacing w:before="0"/>
              <w:rPr>
                <w:sz w:val="14"/>
              </w:rPr>
            </w:pPr>
            <w:r>
              <w:rPr>
                <w:sz w:val="14"/>
              </w:rPr>
              <w:t>Arrested at:</w:t>
            </w:r>
          </w:p>
          <w:p w:rsidR="00F02C24" w:rsidRDefault="00482E9B">
            <w:pPr>
              <w:pStyle w:val="yTable"/>
              <w:spacing w:before="0"/>
              <w:rPr>
                <w:sz w:val="14"/>
              </w:rPr>
            </w:pPr>
            <w:r>
              <w:rPr>
                <w:sz w:val="14"/>
              </w:rPr>
              <w:t>CWB Advised:</w:t>
            </w:r>
          </w:p>
          <w:p w:rsidR="00F02C24" w:rsidRDefault="00482E9B">
            <w:pPr>
              <w:pStyle w:val="yTable"/>
              <w:spacing w:before="0"/>
              <w:rPr>
                <w:sz w:val="14"/>
              </w:rPr>
            </w:pPr>
            <w:r>
              <w:rPr>
                <w:sz w:val="14"/>
              </w:rPr>
              <w:t>HRS            /          /</w:t>
            </w:r>
          </w:p>
        </w:tc>
        <w:tc>
          <w:tcPr>
            <w:tcW w:w="475" w:type="dxa"/>
            <w:tcBorders>
              <w:left w:val="single" w:sz="4" w:space="0" w:color="auto"/>
              <w:right w:val="single" w:sz="4" w:space="0" w:color="auto"/>
            </w:tcBorders>
          </w:tcPr>
          <w:p w:rsidR="00F02C24" w:rsidRDefault="00F02C24">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rsidR="00F02C24" w:rsidRDefault="00482E9B">
            <w:pPr>
              <w:pStyle w:val="yTable"/>
              <w:rPr>
                <w:sz w:val="14"/>
              </w:rPr>
            </w:pPr>
            <w:r>
              <w:rPr>
                <w:sz w:val="14"/>
              </w:rPr>
              <w:t>Name:</w:t>
            </w:r>
          </w:p>
          <w:p w:rsidR="00F02C24" w:rsidRDefault="00482E9B">
            <w:pPr>
              <w:pStyle w:val="yTable"/>
              <w:spacing w:before="0"/>
              <w:rPr>
                <w:sz w:val="14"/>
              </w:rPr>
            </w:pPr>
            <w:r>
              <w:rPr>
                <w:sz w:val="14"/>
              </w:rPr>
              <w:t>No:</w:t>
            </w:r>
          </w:p>
          <w:p w:rsidR="00F02C24" w:rsidRDefault="00482E9B">
            <w:pPr>
              <w:pStyle w:val="yTable"/>
              <w:spacing w:before="0"/>
              <w:rPr>
                <w:sz w:val="14"/>
              </w:rPr>
            </w:pPr>
            <w:r>
              <w:rPr>
                <w:sz w:val="14"/>
              </w:rPr>
              <w:t>Station:</w:t>
            </w:r>
          </w:p>
          <w:p w:rsidR="00F02C24" w:rsidRDefault="00F02C24">
            <w:pPr>
              <w:pStyle w:val="yTable"/>
              <w:spacing w:before="0"/>
              <w:rPr>
                <w:sz w:val="14"/>
              </w:rPr>
            </w:pPr>
          </w:p>
          <w:p w:rsidR="00F02C24" w:rsidRDefault="00482E9B">
            <w:pPr>
              <w:pStyle w:val="yTable"/>
              <w:spacing w:before="0"/>
              <w:rPr>
                <w:sz w:val="14"/>
              </w:rPr>
            </w:pPr>
            <w:r>
              <w:rPr>
                <w:sz w:val="14"/>
              </w:rPr>
              <w:t>Date:</w:t>
            </w:r>
          </w:p>
        </w:tc>
      </w:tr>
    </w:tbl>
    <w:p w:rsidR="00F02C24" w:rsidRDefault="00482E9B">
      <w:pPr>
        <w:pStyle w:val="yFootnotesection"/>
        <w:spacing w:before="240" w:after="1680"/>
      </w:pPr>
      <w:r>
        <w:tab/>
        <w:t>[Form 3 inserted: Gazette 30 Jun 1995 p. 2639; amended: Gazette 13 May 2005 p. 2082; 4 Jul 2008 p. 3171; SL 2020/167 r. 25.]</w:t>
      </w:r>
    </w:p>
    <w:p w:rsidR="00F02C24" w:rsidRDefault="00482E9B">
      <w:pPr>
        <w:pStyle w:val="yHeading5"/>
        <w:rPr>
          <w:snapToGrid w:val="0"/>
        </w:rPr>
      </w:pPr>
      <w:bookmarkStart w:id="77" w:name="_Toc75848462"/>
      <w:r>
        <w:rPr>
          <w:rStyle w:val="CharSClsNo"/>
        </w:rPr>
        <w:lastRenderedPageBreak/>
        <w:t>4</w:t>
      </w:r>
      <w:r>
        <w:rPr>
          <w:snapToGrid w:val="0"/>
        </w:rPr>
        <w:t>.</w:t>
      </w:r>
      <w:r>
        <w:rPr>
          <w:snapToGrid w:val="0"/>
        </w:rPr>
        <w:tab/>
        <w:t>Enforcement warrant for the purposes of Act s. 61</w:t>
      </w:r>
      <w:bookmarkEnd w:id="77"/>
    </w:p>
    <w:p w:rsidR="00F02C24" w:rsidRDefault="00482E9B">
      <w:pPr>
        <w:pStyle w:val="ySubsection"/>
        <w:keepNext/>
        <w:spacing w:before="80"/>
        <w:ind w:left="0" w:firstLine="0"/>
        <w:jc w:val="center"/>
        <w:rPr>
          <w:snapToGrid w:val="0"/>
        </w:rPr>
      </w:pPr>
      <w:r>
        <w:rPr>
          <w:i/>
          <w:snapToGrid w:val="0"/>
        </w:rPr>
        <w:t>Fines, Penalties and Infringement Notices Enforcement Act 1994</w:t>
      </w:r>
    </w:p>
    <w:p w:rsidR="00F02C24" w:rsidRDefault="00482E9B">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rsidR="00F02C24">
        <w:tc>
          <w:tcPr>
            <w:tcW w:w="1539" w:type="dxa"/>
          </w:tcPr>
          <w:p w:rsidR="00F02C24" w:rsidRDefault="00482E9B">
            <w:pPr>
              <w:pStyle w:val="yTable"/>
              <w:keepNext/>
              <w:rPr>
                <w:sz w:val="14"/>
              </w:rPr>
            </w:pPr>
            <w:r>
              <w:rPr>
                <w:sz w:val="14"/>
              </w:rPr>
              <w:t>The Magistrates Court</w:t>
            </w:r>
          </w:p>
        </w:tc>
        <w:tc>
          <w:tcPr>
            <w:tcW w:w="3477" w:type="dxa"/>
            <w:tcBorders>
              <w:right w:val="single" w:sz="4" w:space="0" w:color="auto"/>
            </w:tcBorders>
          </w:tcPr>
          <w:p w:rsidR="00F02C24" w:rsidRDefault="00F02C24">
            <w:pPr>
              <w:pStyle w:val="yTable"/>
              <w:keepNext/>
              <w:jc w:val="center"/>
            </w:pPr>
          </w:p>
          <w:p w:rsidR="00F02C24" w:rsidRDefault="00482E9B">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rsidR="00F02C24" w:rsidRDefault="00482E9B">
            <w:pPr>
              <w:pStyle w:val="yTable"/>
              <w:keepNext/>
              <w:rPr>
                <w:sz w:val="14"/>
              </w:rPr>
            </w:pPr>
            <w:r>
              <w:rPr>
                <w:sz w:val="14"/>
              </w:rPr>
              <w:t>Warrant No.</w:t>
            </w:r>
          </w:p>
          <w:p w:rsidR="00F02C24" w:rsidRDefault="00482E9B">
            <w:pPr>
              <w:pStyle w:val="yTable"/>
              <w:keepNext/>
              <w:rPr>
                <w:sz w:val="14"/>
              </w:rPr>
            </w:pPr>
            <w:r>
              <w:rPr>
                <w:sz w:val="14"/>
              </w:rPr>
              <w:t>ACN No.</w:t>
            </w:r>
          </w:p>
          <w:p w:rsidR="00F02C24" w:rsidRDefault="00482E9B">
            <w:pPr>
              <w:pStyle w:val="yTable"/>
              <w:keepNext/>
              <w:rPr>
                <w:sz w:val="14"/>
              </w:rPr>
            </w:pPr>
            <w:r>
              <w:rPr>
                <w:sz w:val="14"/>
              </w:rPr>
              <w:t>Case No.</w:t>
            </w:r>
          </w:p>
        </w:tc>
      </w:tr>
      <w:tr w:rsidR="00F02C24">
        <w:tc>
          <w:tcPr>
            <w:tcW w:w="1539" w:type="dxa"/>
          </w:tcPr>
          <w:p w:rsidR="00F02C24" w:rsidRDefault="00482E9B">
            <w:pPr>
              <w:pStyle w:val="yTable"/>
              <w:keepNext/>
              <w:rPr>
                <w:sz w:val="14"/>
              </w:rPr>
            </w:pPr>
            <w:r>
              <w:rPr>
                <w:sz w:val="14"/>
              </w:rPr>
              <w:t>Fines Enforcement Registry</w:t>
            </w:r>
          </w:p>
        </w:tc>
        <w:tc>
          <w:tcPr>
            <w:tcW w:w="3477" w:type="dxa"/>
          </w:tcPr>
          <w:p w:rsidR="00F02C24" w:rsidRDefault="00F02C24">
            <w:pPr>
              <w:pStyle w:val="yTable"/>
              <w:keepNext/>
              <w:rPr>
                <w:snapToGrid w:val="0"/>
                <w:sz w:val="14"/>
              </w:rPr>
            </w:pPr>
          </w:p>
          <w:p w:rsidR="00F02C24" w:rsidRDefault="00482E9B">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rsidR="00F02C24" w:rsidRDefault="00F02C24">
            <w:pPr>
              <w:pStyle w:val="yTable"/>
              <w:keepNext/>
            </w:pPr>
          </w:p>
        </w:tc>
      </w:tr>
    </w:tbl>
    <w:p w:rsidR="00F02C24" w:rsidRDefault="00F02C24">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rsidR="00F02C24">
        <w:tc>
          <w:tcPr>
            <w:tcW w:w="1782" w:type="dxa"/>
          </w:tcPr>
          <w:p w:rsidR="00F02C24" w:rsidRDefault="00482E9B">
            <w:pPr>
              <w:pStyle w:val="yTable"/>
              <w:keepNext/>
              <w:spacing w:before="120"/>
              <w:rPr>
                <w:sz w:val="14"/>
              </w:rPr>
            </w:pPr>
            <w:r>
              <w:rPr>
                <w:sz w:val="14"/>
              </w:rPr>
              <w:t>Offender’s</w:t>
            </w:r>
          </w:p>
          <w:p w:rsidR="00F02C24" w:rsidRDefault="00482E9B">
            <w:pPr>
              <w:pStyle w:val="yTable"/>
              <w:keepNext/>
              <w:spacing w:before="0"/>
              <w:rPr>
                <w:sz w:val="14"/>
              </w:rPr>
            </w:pPr>
            <w:r>
              <w:rPr>
                <w:sz w:val="14"/>
              </w:rPr>
              <w:t>details</w:t>
            </w:r>
          </w:p>
        </w:tc>
        <w:tc>
          <w:tcPr>
            <w:tcW w:w="5286" w:type="dxa"/>
            <w:gridSpan w:val="2"/>
          </w:tcPr>
          <w:p w:rsidR="00F02C24" w:rsidRDefault="00482E9B">
            <w:pPr>
              <w:pStyle w:val="yTable"/>
              <w:keepNext/>
              <w:rPr>
                <w:sz w:val="14"/>
              </w:rPr>
            </w:pPr>
            <w:r>
              <w:rPr>
                <w:sz w:val="14"/>
              </w:rPr>
              <w:t>Name:</w:t>
            </w:r>
          </w:p>
          <w:p w:rsidR="00F02C24" w:rsidRDefault="00482E9B">
            <w:pPr>
              <w:pStyle w:val="yTable"/>
              <w:keepNext/>
              <w:spacing w:before="40"/>
              <w:rPr>
                <w:sz w:val="14"/>
              </w:rPr>
            </w:pPr>
            <w:r>
              <w:rPr>
                <w:sz w:val="14"/>
              </w:rPr>
              <w:t>Address:</w:t>
            </w:r>
          </w:p>
          <w:p w:rsidR="00F02C24" w:rsidRDefault="00482E9B">
            <w:pPr>
              <w:pStyle w:val="yTable"/>
              <w:keepNext/>
              <w:spacing w:before="40"/>
              <w:rPr>
                <w:sz w:val="14"/>
              </w:rPr>
            </w:pPr>
            <w:r>
              <w:rPr>
                <w:sz w:val="14"/>
              </w:rPr>
              <w:t>A.C.N.:</w:t>
            </w:r>
          </w:p>
        </w:tc>
      </w:tr>
      <w:tr w:rsidR="00F02C24">
        <w:tc>
          <w:tcPr>
            <w:tcW w:w="1782" w:type="dxa"/>
          </w:tcPr>
          <w:p w:rsidR="00F02C24" w:rsidRDefault="00F02C24">
            <w:pPr>
              <w:pStyle w:val="yTable"/>
              <w:keepNext/>
              <w:rPr>
                <w:sz w:val="14"/>
              </w:rPr>
            </w:pPr>
          </w:p>
          <w:p w:rsidR="00F02C24" w:rsidRDefault="00F02C24">
            <w:pPr>
              <w:pStyle w:val="yTable"/>
              <w:keepNext/>
              <w:rPr>
                <w:sz w:val="14"/>
              </w:rPr>
            </w:pPr>
          </w:p>
          <w:p w:rsidR="00F02C24" w:rsidRDefault="00482E9B">
            <w:pPr>
              <w:pStyle w:val="yTable"/>
              <w:keepNext/>
              <w:rPr>
                <w:sz w:val="14"/>
              </w:rPr>
            </w:pPr>
            <w:r>
              <w:rPr>
                <w:sz w:val="14"/>
              </w:rPr>
              <w:t>Case details</w:t>
            </w:r>
          </w:p>
        </w:tc>
        <w:tc>
          <w:tcPr>
            <w:tcW w:w="5286" w:type="dxa"/>
            <w:gridSpan w:val="2"/>
          </w:tcPr>
          <w:p w:rsidR="00F02C24" w:rsidRDefault="00482E9B">
            <w:pPr>
              <w:pStyle w:val="yTable"/>
              <w:keepNext/>
              <w:rPr>
                <w:sz w:val="14"/>
              </w:rPr>
            </w:pPr>
            <w:r>
              <w:rPr>
                <w:sz w:val="14"/>
              </w:rPr>
              <w:t>Reciprocating Court:</w:t>
            </w:r>
          </w:p>
          <w:p w:rsidR="00F02C24" w:rsidRDefault="00482E9B">
            <w:pPr>
              <w:pStyle w:val="yTable"/>
              <w:keepNext/>
              <w:spacing w:before="40"/>
              <w:rPr>
                <w:sz w:val="14"/>
              </w:rPr>
            </w:pPr>
            <w:r>
              <w:rPr>
                <w:sz w:val="14"/>
              </w:rPr>
              <w:t>Location of Reciprocating Court:</w:t>
            </w:r>
          </w:p>
          <w:p w:rsidR="00F02C24" w:rsidRDefault="00482E9B">
            <w:pPr>
              <w:pStyle w:val="yTable"/>
              <w:keepNext/>
              <w:spacing w:before="40"/>
              <w:rPr>
                <w:sz w:val="14"/>
              </w:rPr>
            </w:pPr>
            <w:r>
              <w:rPr>
                <w:sz w:val="14"/>
              </w:rPr>
              <w:t>Date of Order:</w:t>
            </w:r>
          </w:p>
          <w:p w:rsidR="00F02C24" w:rsidRDefault="00482E9B">
            <w:pPr>
              <w:pStyle w:val="yTable"/>
              <w:keepNext/>
              <w:spacing w:before="40" w:after="60"/>
              <w:rPr>
                <w:sz w:val="14"/>
              </w:rPr>
            </w:pPr>
            <w:r>
              <w:rPr>
                <w:sz w:val="14"/>
              </w:rPr>
              <w:t>Nature of Court Order:</w:t>
            </w:r>
          </w:p>
          <w:p w:rsidR="00F02C24" w:rsidRDefault="00482E9B">
            <w:pPr>
              <w:pStyle w:val="yTable"/>
              <w:keepNext/>
              <w:rPr>
                <w:sz w:val="14"/>
              </w:rPr>
            </w:pPr>
            <w:r>
              <w:rPr>
                <w:sz w:val="14"/>
              </w:rPr>
              <w:t>Date of Offence:</w:t>
            </w:r>
          </w:p>
          <w:p w:rsidR="00F02C24" w:rsidRDefault="00482E9B">
            <w:pPr>
              <w:pStyle w:val="yTable"/>
              <w:keepNext/>
              <w:spacing w:before="40" w:after="60"/>
              <w:rPr>
                <w:sz w:val="14"/>
              </w:rPr>
            </w:pPr>
            <w:r>
              <w:rPr>
                <w:sz w:val="14"/>
              </w:rPr>
              <w:t>Offence:</w:t>
            </w:r>
          </w:p>
        </w:tc>
      </w:tr>
      <w:tr w:rsidR="00F02C24">
        <w:tc>
          <w:tcPr>
            <w:tcW w:w="1782" w:type="dxa"/>
          </w:tcPr>
          <w:p w:rsidR="00F02C24" w:rsidRDefault="00F02C24">
            <w:pPr>
              <w:pStyle w:val="yTable"/>
              <w:keepNext/>
              <w:rPr>
                <w:sz w:val="14"/>
              </w:rPr>
            </w:pPr>
          </w:p>
          <w:p w:rsidR="00F02C24" w:rsidRDefault="00F02C24">
            <w:pPr>
              <w:pStyle w:val="yTable"/>
              <w:keepNext/>
              <w:rPr>
                <w:sz w:val="14"/>
              </w:rPr>
            </w:pPr>
          </w:p>
          <w:p w:rsidR="00F02C24" w:rsidRDefault="00482E9B">
            <w:pPr>
              <w:pStyle w:val="yTable"/>
              <w:keepNext/>
              <w:rPr>
                <w:sz w:val="14"/>
              </w:rPr>
            </w:pPr>
            <w:r>
              <w:rPr>
                <w:sz w:val="14"/>
              </w:rPr>
              <w:t>Amount</w:t>
            </w:r>
          </w:p>
          <w:p w:rsidR="00F02C24" w:rsidRDefault="00482E9B">
            <w:pPr>
              <w:pStyle w:val="yTable"/>
              <w:keepNext/>
              <w:spacing w:before="0"/>
              <w:rPr>
                <w:sz w:val="14"/>
              </w:rPr>
            </w:pPr>
            <w:r>
              <w:rPr>
                <w:sz w:val="14"/>
              </w:rPr>
              <w:t>outstanding</w:t>
            </w:r>
          </w:p>
        </w:tc>
        <w:tc>
          <w:tcPr>
            <w:tcW w:w="2484" w:type="dxa"/>
          </w:tcPr>
          <w:p w:rsidR="00F02C24" w:rsidRDefault="00482E9B">
            <w:pPr>
              <w:pStyle w:val="yTable"/>
              <w:keepNext/>
              <w:rPr>
                <w:sz w:val="14"/>
              </w:rPr>
            </w:pPr>
            <w:r>
              <w:rPr>
                <w:sz w:val="14"/>
              </w:rPr>
              <w:t>Fine/forfeited amount:</w:t>
            </w:r>
          </w:p>
          <w:p w:rsidR="00F02C24" w:rsidRDefault="00482E9B">
            <w:pPr>
              <w:pStyle w:val="yTable"/>
              <w:keepNext/>
              <w:spacing w:before="40"/>
              <w:rPr>
                <w:sz w:val="14"/>
              </w:rPr>
            </w:pPr>
            <w:r>
              <w:rPr>
                <w:sz w:val="14"/>
              </w:rPr>
              <w:t>Costs:</w:t>
            </w:r>
          </w:p>
          <w:p w:rsidR="00F02C24" w:rsidRDefault="00482E9B">
            <w:pPr>
              <w:pStyle w:val="yTable"/>
              <w:keepNext/>
              <w:spacing w:before="40" w:after="60"/>
              <w:rPr>
                <w:sz w:val="14"/>
              </w:rPr>
            </w:pPr>
            <w:r>
              <w:rPr>
                <w:sz w:val="14"/>
              </w:rPr>
              <w:t>Enforcement fee:</w:t>
            </w:r>
          </w:p>
          <w:p w:rsidR="00F02C24" w:rsidRDefault="00482E9B">
            <w:pPr>
              <w:pStyle w:val="yTable"/>
              <w:keepNext/>
              <w:rPr>
                <w:sz w:val="14"/>
              </w:rPr>
            </w:pPr>
            <w:r>
              <w:rPr>
                <w:sz w:val="14"/>
              </w:rPr>
              <w:t>Sub</w:t>
            </w:r>
            <w:r>
              <w:rPr>
                <w:sz w:val="14"/>
              </w:rPr>
              <w:noBreakHyphen/>
              <w:t>total:</w:t>
            </w:r>
          </w:p>
          <w:p w:rsidR="00F02C24" w:rsidRDefault="00482E9B">
            <w:pPr>
              <w:pStyle w:val="yTable"/>
              <w:keepNext/>
              <w:spacing w:before="40" w:after="60"/>
              <w:rPr>
                <w:sz w:val="14"/>
              </w:rPr>
            </w:pPr>
            <w:r>
              <w:rPr>
                <w:sz w:val="14"/>
              </w:rPr>
              <w:t>Less amount paid:</w:t>
            </w:r>
          </w:p>
          <w:p w:rsidR="00F02C24" w:rsidRDefault="00482E9B">
            <w:pPr>
              <w:pStyle w:val="yTable"/>
              <w:keepNext/>
              <w:rPr>
                <w:sz w:val="14"/>
              </w:rPr>
            </w:pPr>
            <w:r>
              <w:rPr>
                <w:sz w:val="14"/>
              </w:rPr>
              <w:t>AMOUNT OUTSTANDING:</w:t>
            </w:r>
          </w:p>
        </w:tc>
        <w:tc>
          <w:tcPr>
            <w:tcW w:w="2802" w:type="dxa"/>
          </w:tcPr>
          <w:p w:rsidR="00F02C24" w:rsidRDefault="00F02C24">
            <w:pPr>
              <w:pStyle w:val="yTable"/>
              <w:keepNext/>
              <w:rPr>
                <w:sz w:val="14"/>
              </w:rPr>
            </w:pPr>
          </w:p>
          <w:p w:rsidR="00F02C24" w:rsidRDefault="00482E9B">
            <w:pPr>
              <w:pStyle w:val="yTable"/>
              <w:keepNext/>
              <w:spacing w:before="40"/>
              <w:rPr>
                <w:sz w:val="14"/>
              </w:rPr>
            </w:pPr>
            <w:r>
              <w:rPr>
                <w:sz w:val="14"/>
              </w:rPr>
              <w:t>+</w:t>
            </w:r>
          </w:p>
          <w:p w:rsidR="00F02C24" w:rsidRDefault="00482E9B">
            <w:pPr>
              <w:pStyle w:val="yTable"/>
              <w:keepNext/>
              <w:spacing w:before="40" w:after="60"/>
              <w:rPr>
                <w:sz w:val="14"/>
              </w:rPr>
            </w:pPr>
            <w:r>
              <w:rPr>
                <w:sz w:val="14"/>
              </w:rPr>
              <w:t>+</w:t>
            </w:r>
          </w:p>
          <w:p w:rsidR="00F02C24" w:rsidRDefault="00482E9B">
            <w:pPr>
              <w:pStyle w:val="yTable"/>
              <w:keepNext/>
              <w:rPr>
                <w:sz w:val="14"/>
              </w:rPr>
            </w:pPr>
            <w:r>
              <w:rPr>
                <w:sz w:val="14"/>
              </w:rPr>
              <w:t>=</w:t>
            </w:r>
          </w:p>
          <w:p w:rsidR="00F02C24" w:rsidRDefault="00482E9B">
            <w:pPr>
              <w:pStyle w:val="yTable"/>
              <w:keepNext/>
              <w:spacing w:before="40" w:after="60"/>
              <w:rPr>
                <w:sz w:val="14"/>
              </w:rPr>
            </w:pPr>
            <w:r>
              <w:rPr>
                <w:sz w:val="14"/>
              </w:rPr>
              <w:t>—</w:t>
            </w:r>
          </w:p>
          <w:p w:rsidR="00F02C24" w:rsidRDefault="00482E9B">
            <w:pPr>
              <w:pStyle w:val="yTable"/>
              <w:keepNext/>
              <w:rPr>
                <w:sz w:val="14"/>
              </w:rPr>
            </w:pPr>
            <w:r>
              <w:rPr>
                <w:sz w:val="14"/>
              </w:rPr>
              <w:t>=</w:t>
            </w:r>
          </w:p>
        </w:tc>
      </w:tr>
    </w:tbl>
    <w:p w:rsidR="00F02C24" w:rsidRDefault="00482E9B">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rsidR="00F02C24" w:rsidRDefault="00482E9B">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rsidR="00F02C24" w:rsidRDefault="00482E9B">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rsidR="00F02C24" w:rsidRDefault="00F02C24">
      <w:pPr>
        <w:pStyle w:val="yTable"/>
        <w:rPr>
          <w:snapToGrid w:val="0"/>
        </w:rPr>
      </w:pPr>
    </w:p>
    <w:p w:rsidR="00F02C24" w:rsidRDefault="00482E9B">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rsidR="00F02C24" w:rsidRDefault="00482E9B">
      <w:pPr>
        <w:pStyle w:val="yFootnotesection"/>
      </w:pPr>
      <w:r>
        <w:tab/>
        <w:t>[Form 4 inserted: Gazette 30 Jun 1995 p. 2640; amended: Gazette 13 May 2005 p. 2082; 20 Aug 2013 p. 3888; SL 2020/167 r. 26.]</w:t>
      </w:r>
    </w:p>
    <w:p w:rsidR="00F02C24" w:rsidRDefault="00482E9B">
      <w:pPr>
        <w:pStyle w:val="yEdnotesection"/>
        <w:spacing w:before="160"/>
      </w:pPr>
      <w:r>
        <w:t>[Form 5 deleted: Gazette 30 Jun 1995 p. 2638.]</w:t>
      </w:r>
    </w:p>
    <w:p w:rsidR="00F02C24" w:rsidRDefault="00482E9B">
      <w:pPr>
        <w:pStyle w:val="yEdnotesection"/>
      </w:pPr>
      <w:r>
        <w:t>[Form 6 deleted: Gazette 20 Aug 2013 p. 3888.]</w:t>
      </w:r>
    </w:p>
    <w:p w:rsidR="00F02C24" w:rsidRDefault="00482E9B">
      <w:pPr>
        <w:pStyle w:val="yHeading5"/>
      </w:pPr>
      <w:bookmarkStart w:id="78" w:name="_Toc75848463"/>
      <w:r>
        <w:rPr>
          <w:rStyle w:val="CharSClsNo"/>
        </w:rPr>
        <w:lastRenderedPageBreak/>
        <w:t>6A</w:t>
      </w:r>
      <w:r>
        <w:t>.</w:t>
      </w:r>
      <w:r>
        <w:tab/>
        <w:t>Memorial of land for the purposes of Act s. 89(2)</w:t>
      </w:r>
      <w:bookmarkEnd w:id="78"/>
    </w:p>
    <w:p w:rsidR="00F02C24" w:rsidRDefault="00482E9B">
      <w:pPr>
        <w:pStyle w:val="ySubsection"/>
        <w:spacing w:before="60"/>
        <w:ind w:left="0" w:firstLine="0"/>
        <w:jc w:val="center"/>
      </w:pPr>
      <w:r>
        <w:rPr>
          <w:i/>
        </w:rPr>
        <w:t>Fines, Penalties and Infringement Notices Enforcement Act 1994</w:t>
      </w:r>
    </w:p>
    <w:p w:rsidR="00F02C24" w:rsidRDefault="00482E9B">
      <w:pPr>
        <w:pStyle w:val="ySubsection"/>
        <w:spacing w:before="0"/>
        <w:jc w:val="center"/>
      </w:pPr>
      <w:r>
        <w:t>[Section 89]</w:t>
      </w:r>
    </w:p>
    <w:p w:rsidR="00F02C24" w:rsidRDefault="00482E9B">
      <w:pPr>
        <w:pStyle w:val="ySubsection"/>
        <w:spacing w:before="60"/>
      </w:pPr>
      <w:r>
        <w:t>To:</w:t>
      </w:r>
      <w:r>
        <w:tab/>
      </w:r>
      <w:r>
        <w:tab/>
        <w:t>Registrar of Titles/</w:t>
      </w:r>
    </w:p>
    <w:p w:rsidR="00F02C24" w:rsidRDefault="00482E9B">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rsidR="00F02C24">
        <w:tc>
          <w:tcPr>
            <w:tcW w:w="5387" w:type="dxa"/>
            <w:gridSpan w:val="7"/>
            <w:tcBorders>
              <w:right w:val="single" w:sz="4" w:space="0" w:color="auto"/>
            </w:tcBorders>
          </w:tcPr>
          <w:p w:rsidR="00F02C24" w:rsidRDefault="00F02C24">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rsidR="00F02C24" w:rsidRDefault="00482E9B">
            <w:pPr>
              <w:pStyle w:val="yTable"/>
            </w:pPr>
            <w:r>
              <w:t>Sheriff’s Office</w:t>
            </w:r>
          </w:p>
          <w:p w:rsidR="00F02C24" w:rsidRDefault="00482E9B">
            <w:pPr>
              <w:pStyle w:val="yTable"/>
            </w:pPr>
            <w:r>
              <w:t>Warrant No.</w:t>
            </w:r>
          </w:p>
        </w:tc>
      </w:tr>
      <w:tr w:rsidR="00F02C24">
        <w:tc>
          <w:tcPr>
            <w:tcW w:w="2268" w:type="dxa"/>
          </w:tcPr>
          <w:p w:rsidR="00F02C24" w:rsidRDefault="00482E9B">
            <w:pPr>
              <w:pStyle w:val="yTable"/>
              <w:rPr>
                <w:sz w:val="14"/>
              </w:rPr>
            </w:pPr>
            <w:r>
              <w:rPr>
                <w:sz w:val="14"/>
              </w:rPr>
              <w:t>The Magistrates Court</w:t>
            </w:r>
          </w:p>
        </w:tc>
        <w:tc>
          <w:tcPr>
            <w:tcW w:w="2268" w:type="dxa"/>
            <w:gridSpan w:val="4"/>
          </w:tcPr>
          <w:p w:rsidR="00F02C24" w:rsidRDefault="00482E9B">
            <w:pPr>
              <w:pStyle w:val="yTable"/>
              <w:rPr>
                <w:spacing w:val="-2"/>
              </w:rPr>
            </w:pPr>
            <w:r>
              <w:rPr>
                <w:b/>
                <w:spacing w:val="-2"/>
              </w:rPr>
              <w:t>MEMORIAL</w:t>
            </w:r>
          </w:p>
        </w:tc>
        <w:tc>
          <w:tcPr>
            <w:tcW w:w="2589" w:type="dxa"/>
            <w:gridSpan w:val="5"/>
          </w:tcPr>
          <w:p w:rsidR="00F02C24" w:rsidRDefault="00F02C24">
            <w:pPr>
              <w:pStyle w:val="yTable"/>
              <w:rPr>
                <w:spacing w:val="-2"/>
              </w:rPr>
            </w:pPr>
          </w:p>
        </w:tc>
      </w:tr>
      <w:tr w:rsidR="00F02C24">
        <w:tc>
          <w:tcPr>
            <w:tcW w:w="2268" w:type="dxa"/>
          </w:tcPr>
          <w:p w:rsidR="00F02C24" w:rsidRDefault="00482E9B">
            <w:pPr>
              <w:pStyle w:val="yTable"/>
              <w:rPr>
                <w:sz w:val="14"/>
              </w:rPr>
            </w:pPr>
            <w:r>
              <w:rPr>
                <w:sz w:val="14"/>
              </w:rPr>
              <w:t>Fines Enforcement</w:t>
            </w:r>
          </w:p>
          <w:p w:rsidR="00F02C24" w:rsidRDefault="00482E9B">
            <w:pPr>
              <w:pStyle w:val="yTable"/>
              <w:spacing w:before="0"/>
              <w:rPr>
                <w:sz w:val="14"/>
              </w:rPr>
            </w:pPr>
            <w:r>
              <w:rPr>
                <w:sz w:val="14"/>
              </w:rPr>
              <w:t>Registry</w:t>
            </w:r>
          </w:p>
        </w:tc>
        <w:tc>
          <w:tcPr>
            <w:tcW w:w="2268" w:type="dxa"/>
            <w:gridSpan w:val="4"/>
          </w:tcPr>
          <w:p w:rsidR="00F02C24" w:rsidRDefault="00F02C24">
            <w:pPr>
              <w:pStyle w:val="yTable"/>
            </w:pPr>
          </w:p>
          <w:p w:rsidR="00F02C24" w:rsidRDefault="00F02C24">
            <w:pPr>
              <w:pStyle w:val="yTable"/>
            </w:pPr>
          </w:p>
        </w:tc>
        <w:tc>
          <w:tcPr>
            <w:tcW w:w="2589" w:type="dxa"/>
            <w:gridSpan w:val="5"/>
          </w:tcPr>
          <w:p w:rsidR="00F02C24" w:rsidRDefault="00F02C24">
            <w:pPr>
              <w:pStyle w:val="yTable"/>
            </w:pPr>
          </w:p>
        </w:tc>
      </w:tr>
      <w:tr w:rsidR="00F02C24">
        <w:tc>
          <w:tcPr>
            <w:tcW w:w="2947" w:type="dxa"/>
            <w:gridSpan w:val="2"/>
            <w:tcBorders>
              <w:bottom w:val="single" w:sz="4" w:space="0" w:color="auto"/>
            </w:tcBorders>
          </w:tcPr>
          <w:p w:rsidR="00F02C24" w:rsidRDefault="00482E9B">
            <w:pPr>
              <w:pStyle w:val="yTable"/>
              <w:spacing w:before="120"/>
              <w:rPr>
                <w:sz w:val="14"/>
              </w:rPr>
            </w:pPr>
            <w:r>
              <w:rPr>
                <w:sz w:val="14"/>
              </w:rPr>
              <w:t>Description of land</w:t>
            </w:r>
          </w:p>
        </w:tc>
        <w:tc>
          <w:tcPr>
            <w:tcW w:w="260" w:type="dxa"/>
          </w:tcPr>
          <w:p w:rsidR="00F02C24" w:rsidRDefault="00F02C24">
            <w:pPr>
              <w:pStyle w:val="yTable"/>
              <w:rPr>
                <w:sz w:val="14"/>
              </w:rPr>
            </w:pPr>
          </w:p>
        </w:tc>
        <w:tc>
          <w:tcPr>
            <w:tcW w:w="1083" w:type="dxa"/>
            <w:tcBorders>
              <w:bottom w:val="single" w:sz="4" w:space="0" w:color="auto"/>
            </w:tcBorders>
          </w:tcPr>
          <w:p w:rsidR="00F02C24" w:rsidRDefault="00482E9B">
            <w:pPr>
              <w:pStyle w:val="yTable"/>
              <w:spacing w:before="120"/>
              <w:jc w:val="center"/>
              <w:rPr>
                <w:sz w:val="14"/>
              </w:rPr>
            </w:pPr>
            <w:r>
              <w:rPr>
                <w:sz w:val="14"/>
              </w:rPr>
              <w:t>Extent</w:t>
            </w:r>
          </w:p>
        </w:tc>
        <w:tc>
          <w:tcPr>
            <w:tcW w:w="283" w:type="dxa"/>
            <w:gridSpan w:val="2"/>
          </w:tcPr>
          <w:p w:rsidR="00F02C24" w:rsidRDefault="00F02C24">
            <w:pPr>
              <w:pStyle w:val="yTable"/>
              <w:rPr>
                <w:sz w:val="14"/>
              </w:rPr>
            </w:pPr>
          </w:p>
        </w:tc>
        <w:tc>
          <w:tcPr>
            <w:tcW w:w="1083" w:type="dxa"/>
            <w:gridSpan w:val="2"/>
            <w:tcBorders>
              <w:bottom w:val="single" w:sz="4" w:space="0" w:color="auto"/>
            </w:tcBorders>
          </w:tcPr>
          <w:p w:rsidR="00F02C24" w:rsidRDefault="00482E9B">
            <w:pPr>
              <w:pStyle w:val="yTable"/>
              <w:spacing w:before="120"/>
              <w:jc w:val="center"/>
              <w:rPr>
                <w:sz w:val="14"/>
              </w:rPr>
            </w:pPr>
            <w:r>
              <w:rPr>
                <w:sz w:val="14"/>
              </w:rPr>
              <w:t>Volume</w:t>
            </w:r>
          </w:p>
        </w:tc>
        <w:tc>
          <w:tcPr>
            <w:tcW w:w="284" w:type="dxa"/>
          </w:tcPr>
          <w:p w:rsidR="00F02C24" w:rsidRDefault="00F02C24">
            <w:pPr>
              <w:pStyle w:val="yTable"/>
              <w:rPr>
                <w:sz w:val="14"/>
              </w:rPr>
            </w:pPr>
          </w:p>
        </w:tc>
        <w:tc>
          <w:tcPr>
            <w:tcW w:w="1083" w:type="dxa"/>
            <w:tcBorders>
              <w:bottom w:val="single" w:sz="4" w:space="0" w:color="auto"/>
            </w:tcBorders>
          </w:tcPr>
          <w:p w:rsidR="00F02C24" w:rsidRDefault="00482E9B">
            <w:pPr>
              <w:pStyle w:val="yTable"/>
              <w:spacing w:before="120"/>
              <w:jc w:val="center"/>
              <w:rPr>
                <w:sz w:val="14"/>
              </w:rPr>
            </w:pPr>
            <w:r>
              <w:rPr>
                <w:sz w:val="14"/>
              </w:rPr>
              <w:t>Folio</w:t>
            </w:r>
          </w:p>
        </w:tc>
      </w:tr>
      <w:tr w:rsidR="00F02C24">
        <w:tc>
          <w:tcPr>
            <w:tcW w:w="2947" w:type="dxa"/>
            <w:gridSpan w:val="2"/>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p w:rsidR="00F02C24" w:rsidRDefault="00F02C24">
            <w:pPr>
              <w:pStyle w:val="yTable"/>
              <w:rPr>
                <w:sz w:val="14"/>
              </w:rPr>
            </w:pPr>
          </w:p>
        </w:tc>
        <w:tc>
          <w:tcPr>
            <w:tcW w:w="260" w:type="dxa"/>
            <w:tcBorders>
              <w:left w:val="single" w:sz="4" w:space="0" w:color="auto"/>
              <w:right w:val="single" w:sz="4" w:space="0" w:color="auto"/>
            </w:tcBorders>
          </w:tcPr>
          <w:p w:rsidR="00F02C24" w:rsidRDefault="00F02C24">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c>
          <w:tcPr>
            <w:tcW w:w="283" w:type="dxa"/>
            <w:gridSpan w:val="2"/>
            <w:tcBorders>
              <w:left w:val="single" w:sz="4" w:space="0" w:color="auto"/>
              <w:right w:val="single" w:sz="4" w:space="0" w:color="auto"/>
            </w:tcBorders>
          </w:tcPr>
          <w:p w:rsidR="00F02C24" w:rsidRDefault="00F02C24">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c>
          <w:tcPr>
            <w:tcW w:w="284" w:type="dxa"/>
            <w:tcBorders>
              <w:left w:val="single" w:sz="4" w:space="0" w:color="auto"/>
              <w:right w:val="single" w:sz="4" w:space="0" w:color="auto"/>
            </w:tcBorders>
          </w:tcPr>
          <w:p w:rsidR="00F02C24" w:rsidRDefault="00F02C24">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r>
      <w:tr w:rsidR="00F02C24">
        <w:tc>
          <w:tcPr>
            <w:tcW w:w="7125" w:type="dxa"/>
            <w:gridSpan w:val="10"/>
            <w:tcBorders>
              <w:bottom w:val="single" w:sz="4" w:space="0" w:color="auto"/>
            </w:tcBorders>
          </w:tcPr>
          <w:p w:rsidR="00F02C24" w:rsidRDefault="00482E9B">
            <w:pPr>
              <w:pStyle w:val="yTable"/>
              <w:spacing w:before="120"/>
              <w:rPr>
                <w:sz w:val="14"/>
              </w:rPr>
            </w:pPr>
            <w:r>
              <w:rPr>
                <w:sz w:val="14"/>
              </w:rPr>
              <w:t>Registered proprietor of land</w:t>
            </w:r>
          </w:p>
        </w:tc>
      </w:tr>
      <w:tr w:rsidR="00F02C24">
        <w:tc>
          <w:tcPr>
            <w:tcW w:w="7125" w:type="dxa"/>
            <w:gridSpan w:val="10"/>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tc>
      </w:tr>
    </w:tbl>
    <w:p w:rsidR="00F02C24" w:rsidRDefault="00F02C24">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rsidR="00F02C24">
        <w:tc>
          <w:tcPr>
            <w:tcW w:w="2268" w:type="dxa"/>
            <w:tcBorders>
              <w:top w:val="single" w:sz="4" w:space="0" w:color="auto"/>
              <w:left w:val="single" w:sz="4" w:space="0" w:color="auto"/>
              <w:bottom w:val="single" w:sz="4" w:space="0" w:color="auto"/>
              <w:right w:val="single" w:sz="4" w:space="0" w:color="auto"/>
            </w:tcBorders>
          </w:tcPr>
          <w:p w:rsidR="00F02C24" w:rsidRDefault="00482E9B">
            <w:pPr>
              <w:pStyle w:val="yTable"/>
              <w:spacing w:before="0"/>
              <w:rPr>
                <w:sz w:val="14"/>
              </w:rPr>
            </w:pPr>
            <w:r>
              <w:rPr>
                <w:sz w:val="14"/>
              </w:rPr>
              <w:t>Amount owed</w:t>
            </w:r>
          </w:p>
          <w:p w:rsidR="00F02C24" w:rsidRDefault="00F02C24">
            <w:pPr>
              <w:pStyle w:val="yTable"/>
              <w:rPr>
                <w:sz w:val="14"/>
              </w:rPr>
            </w:pPr>
          </w:p>
          <w:p w:rsidR="00F02C24" w:rsidRDefault="00482E9B">
            <w:pPr>
              <w:pStyle w:val="yTable"/>
              <w:rPr>
                <w:sz w:val="14"/>
              </w:rPr>
            </w:pPr>
            <w:r>
              <w:rPr>
                <w:sz w:val="14"/>
              </w:rPr>
              <w:t>$</w:t>
            </w:r>
          </w:p>
        </w:tc>
        <w:tc>
          <w:tcPr>
            <w:tcW w:w="2410" w:type="dxa"/>
            <w:tcBorders>
              <w:left w:val="single" w:sz="4" w:space="0" w:color="auto"/>
              <w:right w:val="single" w:sz="4" w:space="0" w:color="auto"/>
            </w:tcBorders>
          </w:tcPr>
          <w:p w:rsidR="00F02C24" w:rsidRDefault="00F02C24">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rsidR="00F02C24" w:rsidRDefault="00482E9B">
            <w:pPr>
              <w:pStyle w:val="yTable"/>
              <w:spacing w:before="0"/>
              <w:rPr>
                <w:sz w:val="14"/>
              </w:rPr>
            </w:pPr>
            <w:r>
              <w:rPr>
                <w:sz w:val="14"/>
              </w:rPr>
              <w:t>Enforcement fees</w:t>
            </w:r>
          </w:p>
          <w:p w:rsidR="00F02C24" w:rsidRDefault="00F02C24">
            <w:pPr>
              <w:pStyle w:val="yTable"/>
              <w:rPr>
                <w:sz w:val="14"/>
              </w:rPr>
            </w:pPr>
          </w:p>
          <w:p w:rsidR="00F02C24" w:rsidRDefault="00482E9B">
            <w:pPr>
              <w:pStyle w:val="yTable"/>
              <w:rPr>
                <w:sz w:val="14"/>
              </w:rPr>
            </w:pPr>
            <w:r>
              <w:rPr>
                <w:sz w:val="14"/>
              </w:rPr>
              <w:t>$</w:t>
            </w:r>
          </w:p>
        </w:tc>
      </w:tr>
    </w:tbl>
    <w:p w:rsidR="00F02C24" w:rsidRDefault="00F02C24">
      <w:pPr>
        <w:pStyle w:val="yTable"/>
        <w:rPr>
          <w:sz w:val="14"/>
        </w:rPr>
      </w:pPr>
    </w:p>
    <w:p w:rsidR="00F02C24" w:rsidRDefault="00482E9B">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rsidR="00F02C24" w:rsidRDefault="00F02C24">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rsidR="00F02C24">
        <w:tc>
          <w:tcPr>
            <w:tcW w:w="7125" w:type="dxa"/>
          </w:tcPr>
          <w:p w:rsidR="00F02C24" w:rsidRDefault="00482E9B">
            <w:pPr>
              <w:pStyle w:val="yTable"/>
              <w:tabs>
                <w:tab w:val="left" w:pos="2268"/>
                <w:tab w:val="left" w:pos="5670"/>
              </w:tabs>
              <w:spacing w:before="120" w:after="120"/>
            </w:pPr>
            <w:r>
              <w:t xml:space="preserve">Dated this </w:t>
            </w:r>
            <w:r>
              <w:tab/>
              <w:t xml:space="preserve"> day of </w:t>
            </w:r>
            <w:r>
              <w:tab/>
              <w:t xml:space="preserve"> 20 </w:t>
            </w:r>
          </w:p>
        </w:tc>
      </w:tr>
    </w:tbl>
    <w:p w:rsidR="00F02C24" w:rsidRDefault="00F02C24">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rsidR="00F02C24">
        <w:tc>
          <w:tcPr>
            <w:tcW w:w="1825" w:type="dxa"/>
            <w:tcBorders>
              <w:top w:val="single" w:sz="4" w:space="0" w:color="auto"/>
              <w:left w:val="single" w:sz="4" w:space="0" w:color="auto"/>
              <w:bottom w:val="single" w:sz="4" w:space="0" w:color="auto"/>
              <w:right w:val="single" w:sz="4" w:space="0" w:color="auto"/>
            </w:tcBorders>
          </w:tcPr>
          <w:p w:rsidR="00F02C24" w:rsidRDefault="00F02C24">
            <w:pPr>
              <w:pStyle w:val="yTable"/>
              <w:spacing w:before="120"/>
              <w:jc w:val="center"/>
            </w:pPr>
          </w:p>
          <w:p w:rsidR="00F02C24" w:rsidRDefault="00482E9B">
            <w:pPr>
              <w:pStyle w:val="yTable"/>
              <w:spacing w:before="0"/>
              <w:jc w:val="center"/>
            </w:pPr>
            <w:r>
              <w:t>............................</w:t>
            </w:r>
          </w:p>
          <w:p w:rsidR="00F02C24" w:rsidRDefault="00482E9B">
            <w:pPr>
              <w:pStyle w:val="yTable"/>
              <w:spacing w:before="0"/>
              <w:jc w:val="center"/>
            </w:pPr>
            <w:r>
              <w:t>Sheriff</w:t>
            </w:r>
          </w:p>
        </w:tc>
        <w:tc>
          <w:tcPr>
            <w:tcW w:w="4979" w:type="dxa"/>
            <w:tcBorders>
              <w:left w:val="single" w:sz="4" w:space="0" w:color="auto"/>
            </w:tcBorders>
          </w:tcPr>
          <w:p w:rsidR="00F02C24" w:rsidRDefault="00F02C24">
            <w:pPr>
              <w:pStyle w:val="yTable"/>
            </w:pPr>
          </w:p>
        </w:tc>
      </w:tr>
    </w:tbl>
    <w:p w:rsidR="00F02C24" w:rsidRDefault="00482E9B">
      <w:pPr>
        <w:pStyle w:val="yFootnotesection"/>
      </w:pPr>
      <w:r>
        <w:tab/>
        <w:t>[Form 6A inserted: Gazette 30 Jun 1995 p. 2641; amended: Gazette 13 May 2005 p. 2082.]</w:t>
      </w:r>
    </w:p>
    <w:p w:rsidR="00F02C24" w:rsidRDefault="00482E9B">
      <w:pPr>
        <w:pStyle w:val="yHeading5"/>
      </w:pPr>
      <w:bookmarkStart w:id="79" w:name="_Toc75848464"/>
      <w:r>
        <w:rPr>
          <w:rStyle w:val="CharSClsNo"/>
        </w:rPr>
        <w:lastRenderedPageBreak/>
        <w:t>6B</w:t>
      </w:r>
      <w:r>
        <w:t>.</w:t>
      </w:r>
      <w:r>
        <w:tab/>
        <w:t>Withdrawal of memorial of land for the purposes of Act s. 90</w:t>
      </w:r>
      <w:bookmarkEnd w:id="79"/>
    </w:p>
    <w:p w:rsidR="00F02C24" w:rsidRDefault="00482E9B">
      <w:pPr>
        <w:pStyle w:val="ySubsection"/>
        <w:keepNext/>
        <w:spacing w:before="80"/>
        <w:ind w:left="0" w:firstLine="0"/>
        <w:jc w:val="center"/>
      </w:pPr>
      <w:r>
        <w:rPr>
          <w:i/>
        </w:rPr>
        <w:t>Fines, Penalties and Infringement Notices Enforcement Act 1994</w:t>
      </w:r>
    </w:p>
    <w:p w:rsidR="00F02C24" w:rsidRDefault="00482E9B">
      <w:pPr>
        <w:pStyle w:val="ySubsection"/>
        <w:keepNext/>
        <w:spacing w:before="0"/>
        <w:jc w:val="center"/>
      </w:pPr>
      <w:r>
        <w:t>[Section 90]</w:t>
      </w:r>
    </w:p>
    <w:p w:rsidR="00F02C24" w:rsidRDefault="00482E9B">
      <w:pPr>
        <w:pStyle w:val="ySubsection"/>
      </w:pPr>
      <w:r>
        <w:t>To:</w:t>
      </w:r>
      <w:r>
        <w:tab/>
      </w:r>
      <w:r>
        <w:tab/>
        <w:t>Registrar of Titles/</w:t>
      </w:r>
    </w:p>
    <w:p w:rsidR="00F02C24" w:rsidRDefault="00482E9B">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rsidR="00F02C24">
        <w:tc>
          <w:tcPr>
            <w:tcW w:w="5387" w:type="dxa"/>
            <w:gridSpan w:val="7"/>
            <w:tcBorders>
              <w:right w:val="single" w:sz="4" w:space="0" w:color="auto"/>
            </w:tcBorders>
          </w:tcPr>
          <w:p w:rsidR="00F02C24" w:rsidRDefault="00F02C24">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rsidR="00F02C24" w:rsidRDefault="00482E9B">
            <w:pPr>
              <w:pStyle w:val="yTable"/>
            </w:pPr>
            <w:r>
              <w:t>Sheriff’s Office</w:t>
            </w:r>
          </w:p>
          <w:p w:rsidR="00F02C24" w:rsidRDefault="00482E9B">
            <w:pPr>
              <w:pStyle w:val="yTable"/>
            </w:pPr>
            <w:r>
              <w:t>Warrant No.</w:t>
            </w:r>
          </w:p>
        </w:tc>
      </w:tr>
      <w:tr w:rsidR="00F02C24">
        <w:trPr>
          <w:cantSplit/>
        </w:trPr>
        <w:tc>
          <w:tcPr>
            <w:tcW w:w="2268" w:type="dxa"/>
          </w:tcPr>
          <w:p w:rsidR="00F02C24" w:rsidRDefault="00482E9B">
            <w:pPr>
              <w:pStyle w:val="yTable"/>
              <w:rPr>
                <w:sz w:val="14"/>
              </w:rPr>
            </w:pPr>
            <w:r>
              <w:rPr>
                <w:sz w:val="14"/>
              </w:rPr>
              <w:t>The Magistrates Court</w:t>
            </w:r>
          </w:p>
        </w:tc>
        <w:tc>
          <w:tcPr>
            <w:tcW w:w="4857" w:type="dxa"/>
            <w:gridSpan w:val="9"/>
          </w:tcPr>
          <w:p w:rsidR="00F02C24" w:rsidRDefault="00482E9B">
            <w:pPr>
              <w:pStyle w:val="yTable"/>
              <w:rPr>
                <w:spacing w:val="-2"/>
              </w:rPr>
            </w:pPr>
            <w:r>
              <w:rPr>
                <w:b/>
                <w:spacing w:val="-2"/>
              </w:rPr>
              <w:t>WITHDRAWAL OF MEMORIAL</w:t>
            </w:r>
          </w:p>
        </w:tc>
      </w:tr>
      <w:tr w:rsidR="00F02C24">
        <w:tc>
          <w:tcPr>
            <w:tcW w:w="2268" w:type="dxa"/>
          </w:tcPr>
          <w:p w:rsidR="00F02C24" w:rsidRDefault="00482E9B">
            <w:pPr>
              <w:pStyle w:val="yTable"/>
              <w:rPr>
                <w:sz w:val="14"/>
              </w:rPr>
            </w:pPr>
            <w:r>
              <w:rPr>
                <w:sz w:val="14"/>
              </w:rPr>
              <w:t>Fines Enforcement</w:t>
            </w:r>
          </w:p>
          <w:p w:rsidR="00F02C24" w:rsidRDefault="00482E9B">
            <w:pPr>
              <w:pStyle w:val="yTable"/>
              <w:spacing w:before="0" w:after="120"/>
              <w:rPr>
                <w:sz w:val="14"/>
              </w:rPr>
            </w:pPr>
            <w:r>
              <w:rPr>
                <w:sz w:val="14"/>
              </w:rPr>
              <w:t>Registry</w:t>
            </w:r>
          </w:p>
        </w:tc>
        <w:tc>
          <w:tcPr>
            <w:tcW w:w="2268" w:type="dxa"/>
            <w:gridSpan w:val="4"/>
          </w:tcPr>
          <w:p w:rsidR="00F02C24" w:rsidRDefault="00F02C24">
            <w:pPr>
              <w:pStyle w:val="yTable"/>
            </w:pPr>
          </w:p>
        </w:tc>
        <w:tc>
          <w:tcPr>
            <w:tcW w:w="2589" w:type="dxa"/>
            <w:gridSpan w:val="5"/>
          </w:tcPr>
          <w:p w:rsidR="00F02C24" w:rsidRDefault="00F02C24">
            <w:pPr>
              <w:pStyle w:val="yTable"/>
            </w:pPr>
          </w:p>
        </w:tc>
      </w:tr>
      <w:tr w:rsidR="00F02C24">
        <w:tc>
          <w:tcPr>
            <w:tcW w:w="2977" w:type="dxa"/>
            <w:gridSpan w:val="2"/>
            <w:tcBorders>
              <w:bottom w:val="single" w:sz="4" w:space="0" w:color="auto"/>
            </w:tcBorders>
          </w:tcPr>
          <w:p w:rsidR="00F02C24" w:rsidRDefault="00482E9B">
            <w:pPr>
              <w:pStyle w:val="yTable"/>
              <w:spacing w:before="120"/>
              <w:rPr>
                <w:sz w:val="14"/>
              </w:rPr>
            </w:pPr>
            <w:r>
              <w:rPr>
                <w:sz w:val="14"/>
              </w:rPr>
              <w:t>Description of land</w:t>
            </w:r>
          </w:p>
        </w:tc>
        <w:tc>
          <w:tcPr>
            <w:tcW w:w="284" w:type="dxa"/>
          </w:tcPr>
          <w:p w:rsidR="00F02C24" w:rsidRDefault="00F02C24">
            <w:pPr>
              <w:pStyle w:val="yTable"/>
              <w:rPr>
                <w:sz w:val="14"/>
              </w:rPr>
            </w:pPr>
          </w:p>
        </w:tc>
        <w:tc>
          <w:tcPr>
            <w:tcW w:w="1083" w:type="dxa"/>
            <w:tcBorders>
              <w:bottom w:val="single" w:sz="4" w:space="0" w:color="auto"/>
            </w:tcBorders>
          </w:tcPr>
          <w:p w:rsidR="00F02C24" w:rsidRDefault="00482E9B">
            <w:pPr>
              <w:pStyle w:val="yTable"/>
              <w:spacing w:before="120"/>
              <w:jc w:val="center"/>
              <w:rPr>
                <w:sz w:val="14"/>
              </w:rPr>
            </w:pPr>
            <w:r>
              <w:rPr>
                <w:sz w:val="14"/>
              </w:rPr>
              <w:t>Extent</w:t>
            </w:r>
          </w:p>
        </w:tc>
        <w:tc>
          <w:tcPr>
            <w:tcW w:w="283" w:type="dxa"/>
            <w:gridSpan w:val="2"/>
          </w:tcPr>
          <w:p w:rsidR="00F02C24" w:rsidRDefault="00F02C24">
            <w:pPr>
              <w:pStyle w:val="yTable"/>
              <w:rPr>
                <w:sz w:val="14"/>
              </w:rPr>
            </w:pPr>
          </w:p>
        </w:tc>
        <w:tc>
          <w:tcPr>
            <w:tcW w:w="1083" w:type="dxa"/>
            <w:gridSpan w:val="2"/>
            <w:tcBorders>
              <w:bottom w:val="single" w:sz="4" w:space="0" w:color="auto"/>
            </w:tcBorders>
          </w:tcPr>
          <w:p w:rsidR="00F02C24" w:rsidRDefault="00482E9B">
            <w:pPr>
              <w:pStyle w:val="yTable"/>
              <w:spacing w:before="120"/>
              <w:jc w:val="center"/>
              <w:rPr>
                <w:sz w:val="14"/>
              </w:rPr>
            </w:pPr>
            <w:r>
              <w:rPr>
                <w:sz w:val="14"/>
              </w:rPr>
              <w:t>Volume</w:t>
            </w:r>
          </w:p>
        </w:tc>
        <w:tc>
          <w:tcPr>
            <w:tcW w:w="284" w:type="dxa"/>
          </w:tcPr>
          <w:p w:rsidR="00F02C24" w:rsidRDefault="00F02C24">
            <w:pPr>
              <w:pStyle w:val="yTable"/>
              <w:rPr>
                <w:sz w:val="14"/>
              </w:rPr>
            </w:pPr>
          </w:p>
        </w:tc>
        <w:tc>
          <w:tcPr>
            <w:tcW w:w="1083" w:type="dxa"/>
            <w:tcBorders>
              <w:bottom w:val="single" w:sz="4" w:space="0" w:color="auto"/>
            </w:tcBorders>
          </w:tcPr>
          <w:p w:rsidR="00F02C24" w:rsidRDefault="00482E9B">
            <w:pPr>
              <w:pStyle w:val="yTable"/>
              <w:spacing w:before="120"/>
              <w:jc w:val="center"/>
              <w:rPr>
                <w:sz w:val="14"/>
              </w:rPr>
            </w:pPr>
            <w:r>
              <w:rPr>
                <w:sz w:val="14"/>
              </w:rPr>
              <w:t>Folio</w:t>
            </w:r>
          </w:p>
        </w:tc>
      </w:tr>
      <w:tr w:rsidR="00F02C24">
        <w:tc>
          <w:tcPr>
            <w:tcW w:w="2977" w:type="dxa"/>
            <w:gridSpan w:val="2"/>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p w:rsidR="00F02C24" w:rsidRDefault="00F02C24">
            <w:pPr>
              <w:pStyle w:val="yTable"/>
              <w:rPr>
                <w:sz w:val="14"/>
              </w:rPr>
            </w:pPr>
          </w:p>
        </w:tc>
        <w:tc>
          <w:tcPr>
            <w:tcW w:w="284" w:type="dxa"/>
            <w:tcBorders>
              <w:left w:val="single" w:sz="4" w:space="0" w:color="auto"/>
              <w:right w:val="single" w:sz="4" w:space="0" w:color="auto"/>
            </w:tcBorders>
          </w:tcPr>
          <w:p w:rsidR="00F02C24" w:rsidRDefault="00F02C24">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c>
          <w:tcPr>
            <w:tcW w:w="283" w:type="dxa"/>
            <w:gridSpan w:val="2"/>
            <w:tcBorders>
              <w:left w:val="single" w:sz="4" w:space="0" w:color="auto"/>
              <w:right w:val="single" w:sz="4" w:space="0" w:color="auto"/>
            </w:tcBorders>
          </w:tcPr>
          <w:p w:rsidR="00F02C24" w:rsidRDefault="00F02C24">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c>
          <w:tcPr>
            <w:tcW w:w="284" w:type="dxa"/>
            <w:tcBorders>
              <w:left w:val="single" w:sz="4" w:space="0" w:color="auto"/>
              <w:right w:val="single" w:sz="4" w:space="0" w:color="auto"/>
            </w:tcBorders>
          </w:tcPr>
          <w:p w:rsidR="00F02C24" w:rsidRDefault="00F02C24">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tc>
      </w:tr>
      <w:tr w:rsidR="00F02C24">
        <w:tc>
          <w:tcPr>
            <w:tcW w:w="7125" w:type="dxa"/>
            <w:gridSpan w:val="10"/>
            <w:tcBorders>
              <w:bottom w:val="single" w:sz="4" w:space="0" w:color="auto"/>
            </w:tcBorders>
          </w:tcPr>
          <w:p w:rsidR="00F02C24" w:rsidRDefault="00482E9B">
            <w:pPr>
              <w:pStyle w:val="yTable"/>
              <w:spacing w:before="120"/>
              <w:rPr>
                <w:sz w:val="14"/>
              </w:rPr>
            </w:pPr>
            <w:r>
              <w:rPr>
                <w:sz w:val="14"/>
              </w:rPr>
              <w:t>Registered proprietor of land</w:t>
            </w:r>
          </w:p>
        </w:tc>
      </w:tr>
      <w:tr w:rsidR="00F02C24">
        <w:tc>
          <w:tcPr>
            <w:tcW w:w="7125" w:type="dxa"/>
            <w:gridSpan w:val="10"/>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tc>
      </w:tr>
    </w:tbl>
    <w:p w:rsidR="00F02C24" w:rsidRDefault="00482E9B">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rsidR="00F02C24">
        <w:tc>
          <w:tcPr>
            <w:tcW w:w="7125" w:type="dxa"/>
            <w:tcBorders>
              <w:bottom w:val="single" w:sz="4" w:space="0" w:color="auto"/>
            </w:tcBorders>
          </w:tcPr>
          <w:p w:rsidR="00F02C24" w:rsidRDefault="00482E9B">
            <w:pPr>
              <w:pStyle w:val="yTable"/>
              <w:spacing w:before="120"/>
              <w:rPr>
                <w:sz w:val="14"/>
              </w:rPr>
            </w:pPr>
            <w:r>
              <w:rPr>
                <w:sz w:val="14"/>
              </w:rPr>
              <w:t>Memorial</w:t>
            </w:r>
            <w:r>
              <w:rPr>
                <w:sz w:val="14"/>
              </w:rPr>
              <w:tab/>
            </w:r>
            <w:r>
              <w:rPr>
                <w:sz w:val="14"/>
              </w:rPr>
              <w:tab/>
              <w:t>Number</w:t>
            </w:r>
          </w:p>
        </w:tc>
      </w:tr>
      <w:tr w:rsidR="00F02C24">
        <w:trPr>
          <w:cantSplit/>
          <w:trHeight w:val="690"/>
        </w:trPr>
        <w:tc>
          <w:tcPr>
            <w:tcW w:w="7125" w:type="dxa"/>
            <w:tcBorders>
              <w:top w:val="single" w:sz="4" w:space="0" w:color="auto"/>
              <w:left w:val="single" w:sz="4" w:space="0" w:color="auto"/>
              <w:bottom w:val="single" w:sz="4" w:space="0" w:color="auto"/>
              <w:right w:val="single" w:sz="4" w:space="0" w:color="auto"/>
            </w:tcBorders>
          </w:tcPr>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p w:rsidR="00F02C24" w:rsidRDefault="00F02C24">
            <w:pPr>
              <w:pStyle w:val="yTable"/>
              <w:rPr>
                <w:sz w:val="14"/>
              </w:rPr>
            </w:pPr>
          </w:p>
        </w:tc>
      </w:tr>
    </w:tbl>
    <w:p w:rsidR="00F02C24" w:rsidRDefault="00F02C24">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rsidR="00F02C24">
        <w:tc>
          <w:tcPr>
            <w:tcW w:w="7125" w:type="dxa"/>
          </w:tcPr>
          <w:p w:rsidR="00F02C24" w:rsidRDefault="00482E9B">
            <w:pPr>
              <w:pStyle w:val="yTable"/>
              <w:tabs>
                <w:tab w:val="left" w:pos="1701"/>
                <w:tab w:val="left" w:pos="5103"/>
              </w:tabs>
              <w:spacing w:before="120" w:after="120"/>
            </w:pPr>
            <w:r>
              <w:t xml:space="preserve">Dated this </w:t>
            </w:r>
            <w:r>
              <w:tab/>
              <w:t xml:space="preserve"> day of </w:t>
            </w:r>
            <w:r>
              <w:tab/>
              <w:t xml:space="preserve"> 20 </w:t>
            </w:r>
          </w:p>
        </w:tc>
      </w:tr>
    </w:tbl>
    <w:p w:rsidR="00F02C24" w:rsidRDefault="00F02C24">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rsidR="00F02C24">
        <w:tc>
          <w:tcPr>
            <w:tcW w:w="1825" w:type="dxa"/>
            <w:tcBorders>
              <w:top w:val="single" w:sz="4" w:space="0" w:color="auto"/>
              <w:left w:val="single" w:sz="4" w:space="0" w:color="auto"/>
              <w:bottom w:val="single" w:sz="4" w:space="0" w:color="auto"/>
              <w:right w:val="single" w:sz="4" w:space="0" w:color="auto"/>
            </w:tcBorders>
          </w:tcPr>
          <w:p w:rsidR="00F02C24" w:rsidRDefault="00482E9B">
            <w:pPr>
              <w:pStyle w:val="yTable"/>
              <w:spacing w:before="160"/>
              <w:jc w:val="center"/>
            </w:pPr>
            <w:r>
              <w:t>............................</w:t>
            </w:r>
          </w:p>
          <w:p w:rsidR="00F02C24" w:rsidRDefault="00482E9B">
            <w:pPr>
              <w:pStyle w:val="yTable"/>
              <w:keepNext/>
              <w:spacing w:before="0"/>
              <w:jc w:val="center"/>
              <w:rPr>
                <w:sz w:val="14"/>
              </w:rPr>
            </w:pPr>
            <w:r>
              <w:t>Sheriff</w:t>
            </w:r>
          </w:p>
        </w:tc>
        <w:tc>
          <w:tcPr>
            <w:tcW w:w="5300" w:type="dxa"/>
            <w:tcBorders>
              <w:left w:val="single" w:sz="4" w:space="0" w:color="auto"/>
            </w:tcBorders>
          </w:tcPr>
          <w:p w:rsidR="00F02C24" w:rsidRDefault="00F02C24">
            <w:pPr>
              <w:pStyle w:val="yTable"/>
              <w:keepNext/>
            </w:pPr>
          </w:p>
        </w:tc>
      </w:tr>
    </w:tbl>
    <w:p w:rsidR="00F02C24" w:rsidRDefault="00482E9B">
      <w:pPr>
        <w:pStyle w:val="yFootnotesection"/>
      </w:pPr>
      <w:r>
        <w:tab/>
        <w:t>[Form 6B inserted: Gazette 30 Jun 1995 p. 2642; amended: Gazette 13 May 2005 p. 2082.]</w:t>
      </w:r>
    </w:p>
    <w:p w:rsidR="00F02C24" w:rsidRDefault="00482E9B">
      <w:pPr>
        <w:pStyle w:val="yEdnotesection"/>
      </w:pPr>
      <w:r>
        <w:t xml:space="preserve">[Form 7 deleted: Gazette </w:t>
      </w:r>
      <w:r>
        <w:rPr>
          <w:snapToGrid/>
        </w:rPr>
        <w:t>4 Oct 1996 p. 5233.</w:t>
      </w:r>
      <w:r>
        <w:t>]</w:t>
      </w:r>
    </w:p>
    <w:p w:rsidR="00F02C24" w:rsidRDefault="00482E9B">
      <w:pPr>
        <w:pStyle w:val="yHeading5"/>
      </w:pPr>
      <w:bookmarkStart w:id="80" w:name="_Toc75848465"/>
      <w:r>
        <w:rPr>
          <w:rStyle w:val="CharSClsNo"/>
        </w:rPr>
        <w:lastRenderedPageBreak/>
        <w:t>8</w:t>
      </w:r>
      <w:r>
        <w:t>.</w:t>
      </w:r>
      <w:r>
        <w:tab/>
        <w:t>Certificate under Act s. 101C(1): Part 3 proceedings</w:t>
      </w:r>
      <w:bookmarkEnd w:id="80"/>
    </w:p>
    <w:p w:rsidR="00F02C24" w:rsidRDefault="00482E9B">
      <w:pPr>
        <w:pStyle w:val="ySubsection"/>
        <w:jc w:val="center"/>
      </w:pPr>
      <w:r>
        <w:rPr>
          <w:i/>
        </w:rPr>
        <w:t>Fines, Penalties and Infringement Notices Enforcement Act 1994</w:t>
      </w:r>
    </w:p>
    <w:p w:rsidR="00F02C24" w:rsidRDefault="00482E9B">
      <w:pPr>
        <w:pStyle w:val="ySubsection"/>
        <w:spacing w:before="0"/>
        <w:jc w:val="center"/>
      </w:pPr>
      <w:r>
        <w:t>[Section 101C(1)]</w:t>
      </w:r>
    </w:p>
    <w:p w:rsidR="00F02C24" w:rsidRDefault="00482E9B">
      <w:pPr>
        <w:pStyle w:val="yMiscellaneousHeading"/>
        <w:rPr>
          <w:b/>
        </w:rPr>
      </w:pPr>
      <w:r>
        <w:rPr>
          <w:b/>
        </w:rPr>
        <w:t>CERTIFICATE AS TO LICENCE SUSPENSION ORDER</w:t>
      </w:r>
    </w:p>
    <w:p w:rsidR="00F02C24" w:rsidRDefault="00482E9B">
      <w:pPr>
        <w:pStyle w:val="ySubsection"/>
      </w:pPr>
      <w:r>
        <w:t>Alleged offender:</w:t>
      </w:r>
    </w:p>
    <w:p w:rsidR="00F02C24" w:rsidRDefault="00482E9B">
      <w:pPr>
        <w:pStyle w:val="ySubsection"/>
      </w:pPr>
      <w:r>
        <w:t>Address:</w:t>
      </w:r>
    </w:p>
    <w:p w:rsidR="00F02C24" w:rsidRDefault="00482E9B">
      <w:pPr>
        <w:pStyle w:val="ySubsection"/>
        <w:tabs>
          <w:tab w:val="clear" w:pos="595"/>
          <w:tab w:val="clear" w:pos="879"/>
        </w:tabs>
        <w:ind w:left="0" w:firstLine="0"/>
      </w:pPr>
      <w:r>
        <w:t>In relation to this alleged offender the following matters are certified as being true and correct:</w:t>
      </w:r>
    </w:p>
    <w:p w:rsidR="00F02C24" w:rsidRDefault="00482E9B">
      <w:pPr>
        <w:pStyle w:val="yMiscellaneousBody"/>
      </w:pPr>
      <w:r>
        <w:t>[</w:t>
      </w:r>
      <w:r>
        <w:rPr>
          <w:i/>
        </w:rPr>
        <w:t>Strike out any that do not apply</w:t>
      </w:r>
      <w:r>
        <w:t>.]</w:t>
      </w:r>
    </w:p>
    <w:p w:rsidR="00F02C24" w:rsidRDefault="00482E9B">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rsidR="00F02C24" w:rsidRDefault="00482E9B">
      <w:pPr>
        <w:pStyle w:val="ySubsection"/>
        <w:tabs>
          <w:tab w:val="clear" w:pos="595"/>
        </w:tabs>
      </w:pPr>
      <w:r>
        <w:tab/>
        <w:t>The modified penalty on the infringement notice is [</w:t>
      </w:r>
      <w:r>
        <w:rPr>
          <w:i/>
        </w:rPr>
        <w:t>$</w:t>
      </w:r>
      <w:r>
        <w:t>].</w:t>
      </w:r>
    </w:p>
    <w:p w:rsidR="00F02C24" w:rsidRDefault="00482E9B">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rsidR="00F02C24" w:rsidRDefault="00482E9B">
      <w:pPr>
        <w:pStyle w:val="ySubsection"/>
        <w:tabs>
          <w:tab w:val="clear" w:pos="595"/>
        </w:tabs>
      </w:pPr>
      <w:r>
        <w:t>3.</w:t>
      </w:r>
      <w:r>
        <w:tab/>
        <w:t>An order to pay or elect was issued under section 17 of the Act and was served on the alleged offender by [</w:t>
      </w:r>
      <w:r>
        <w:rPr>
          <w:i/>
        </w:rPr>
        <w:t>details of service</w:t>
      </w:r>
      <w:r>
        <w:t>].</w:t>
      </w:r>
    </w:p>
    <w:p w:rsidR="00F02C24" w:rsidRDefault="00482E9B">
      <w:pPr>
        <w:pStyle w:val="ySubsection"/>
        <w:tabs>
          <w:tab w:val="clear" w:pos="595"/>
        </w:tabs>
      </w:pPr>
      <w:r>
        <w:t>4.</w:t>
      </w:r>
      <w:r>
        <w:tab/>
        <w:t>A notice of intention to enforce was issued under section 18 of the Act and was served on the alleged offender by [</w:t>
      </w:r>
      <w:r>
        <w:rPr>
          <w:i/>
        </w:rPr>
        <w:t>details of service</w:t>
      </w:r>
      <w:r>
        <w:t>].</w:t>
      </w:r>
    </w:p>
    <w:p w:rsidR="00F02C24" w:rsidRDefault="00482E9B">
      <w:pPr>
        <w:pStyle w:val="ySubsection"/>
        <w:tabs>
          <w:tab w:val="clear" w:pos="595"/>
        </w:tabs>
      </w:pPr>
      <w:r>
        <w:t>5.</w:t>
      </w:r>
      <w:r>
        <w:tab/>
        <w:t>A licence suspension order suspending the alleged offender’s:</w:t>
      </w:r>
    </w:p>
    <w:p w:rsidR="00F02C24" w:rsidRDefault="00482E9B">
      <w:pPr>
        <w:pStyle w:val="ySubsection"/>
      </w:pPr>
      <w:r>
        <w:tab/>
      </w:r>
      <w:r>
        <w:tab/>
      </w:r>
      <w:r>
        <w:sym w:font="Wingdings" w:char="F072"/>
      </w:r>
      <w:r>
        <w:t xml:space="preserve">  driver’s licence number [</w:t>
      </w:r>
      <w:r>
        <w:rPr>
          <w:i/>
        </w:rPr>
        <w:t>no.</w:t>
      </w:r>
      <w:r>
        <w:t>]</w:t>
      </w:r>
    </w:p>
    <w:p w:rsidR="00F02C24" w:rsidRDefault="00482E9B">
      <w:pPr>
        <w:pStyle w:val="ySubsection"/>
      </w:pPr>
      <w:r>
        <w:tab/>
      </w:r>
      <w:r>
        <w:tab/>
      </w:r>
      <w:r>
        <w:sym w:font="Wingdings" w:char="F072"/>
      </w:r>
      <w:r>
        <w:t xml:space="preserve">  vehicle licence for the vehicle registered number [</w:t>
      </w:r>
      <w:r>
        <w:rPr>
          <w:i/>
        </w:rPr>
        <w:t>no.</w:t>
      </w:r>
      <w:r>
        <w:t>]</w:t>
      </w:r>
    </w:p>
    <w:p w:rsidR="00F02C24" w:rsidRDefault="00482E9B">
      <w:pPr>
        <w:pStyle w:val="ySubsection"/>
        <w:tabs>
          <w:tab w:val="clear" w:pos="595"/>
        </w:tabs>
      </w:pPr>
      <w:r>
        <w:tab/>
        <w:t>was made at [</w:t>
      </w:r>
      <w:r>
        <w:rPr>
          <w:i/>
        </w:rPr>
        <w:t>time</w:t>
      </w:r>
      <w:r>
        <w:t>] on [</w:t>
      </w:r>
      <w:r>
        <w:rPr>
          <w:i/>
        </w:rPr>
        <w:t>date</w:t>
      </w:r>
      <w:r>
        <w:t>] under section 19 of the Act.</w:t>
      </w:r>
    </w:p>
    <w:p w:rsidR="00F02C24" w:rsidRDefault="00482E9B">
      <w:pPr>
        <w:pStyle w:val="ySubsection"/>
        <w:tabs>
          <w:tab w:val="clear" w:pos="595"/>
        </w:tabs>
      </w:pPr>
      <w:r>
        <w:t>6.</w:t>
      </w:r>
      <w:r>
        <w:tab/>
        <w:t>A notice confirming licence suspension was issued under section 19 of the Act and was served on the alleged offender by [</w:t>
      </w:r>
      <w:r>
        <w:rPr>
          <w:i/>
        </w:rPr>
        <w:t>details of service</w:t>
      </w:r>
      <w:r>
        <w:t>].</w:t>
      </w:r>
    </w:p>
    <w:p w:rsidR="00F02C24" w:rsidRDefault="00482E9B">
      <w:pPr>
        <w:pStyle w:val="ySubsection"/>
        <w:keepNext/>
        <w:tabs>
          <w:tab w:val="clear" w:pos="595"/>
        </w:tabs>
      </w:pPr>
      <w:r>
        <w:lastRenderedPageBreak/>
        <w:t>7.</w:t>
      </w:r>
      <w:r>
        <w:tab/>
        <w:t>As at the time of issuing this certificate the licence suspension order has not been cancelled.</w:t>
      </w:r>
    </w:p>
    <w:p w:rsidR="00F02C24" w:rsidRDefault="00482E9B">
      <w:pPr>
        <w:pStyle w:val="ySubsection"/>
        <w:tabs>
          <w:tab w:val="clear" w:pos="595"/>
        </w:tabs>
      </w:pPr>
      <w:r>
        <w:tab/>
        <w:t>OR</w:t>
      </w:r>
    </w:p>
    <w:p w:rsidR="00F02C24" w:rsidRDefault="00482E9B">
      <w:pPr>
        <w:pStyle w:val="ySubsection"/>
        <w:tabs>
          <w:tab w:val="clear" w:pos="595"/>
        </w:tabs>
      </w:pPr>
      <w:r>
        <w:tab/>
        <w:t>The licence suspension order was cancelled at [</w:t>
      </w:r>
      <w:r>
        <w:rPr>
          <w:i/>
        </w:rPr>
        <w:t>time</w:t>
      </w:r>
      <w:r>
        <w:t>] on [</w:t>
      </w:r>
      <w:r>
        <w:rPr>
          <w:i/>
        </w:rPr>
        <w:t>date</w:t>
      </w:r>
      <w:r>
        <w:t>].</w:t>
      </w:r>
    </w:p>
    <w:p w:rsidR="00F02C24" w:rsidRDefault="00482E9B">
      <w:pPr>
        <w:pStyle w:val="ySubsection"/>
        <w:tabs>
          <w:tab w:val="clear" w:pos="595"/>
          <w:tab w:val="clear" w:pos="879"/>
          <w:tab w:val="left" w:pos="4536"/>
        </w:tabs>
        <w:ind w:left="0" w:firstLine="0"/>
      </w:pPr>
      <w:r>
        <w:t>Date of this certificate:</w:t>
      </w:r>
      <w:r>
        <w:tab/>
        <w:t>Time:</w:t>
      </w:r>
    </w:p>
    <w:p w:rsidR="00F02C24" w:rsidRDefault="00482E9B">
      <w:pPr>
        <w:pStyle w:val="ySubsection"/>
      </w:pPr>
      <w:r>
        <w:t>[</w:t>
      </w:r>
      <w:r>
        <w:rPr>
          <w:i/>
        </w:rPr>
        <w:t>Signature</w:t>
      </w:r>
      <w:r>
        <w:t>]</w:t>
      </w:r>
    </w:p>
    <w:p w:rsidR="00F02C24" w:rsidRDefault="00482E9B">
      <w:pPr>
        <w:pStyle w:val="ySubsection"/>
      </w:pPr>
      <w:r>
        <w:t>REGISTRAR</w:t>
      </w:r>
    </w:p>
    <w:p w:rsidR="00F02C24" w:rsidRDefault="00482E9B">
      <w:pPr>
        <w:pStyle w:val="yFootnotesection"/>
      </w:pPr>
      <w:r>
        <w:tab/>
        <w:t>[Form 8 inserted: Gazette 20 Aug 2013 p. 3889-90.]</w:t>
      </w:r>
    </w:p>
    <w:p w:rsidR="00F02C24" w:rsidRDefault="00482E9B">
      <w:pPr>
        <w:pStyle w:val="yHeading5"/>
      </w:pPr>
      <w:bookmarkStart w:id="81" w:name="_Toc75848466"/>
      <w:r>
        <w:rPr>
          <w:rStyle w:val="CharSClsNo"/>
        </w:rPr>
        <w:t>9</w:t>
      </w:r>
      <w:r>
        <w:t>.</w:t>
      </w:r>
      <w:r>
        <w:tab/>
        <w:t>Certificate under Act s. 101C(1): Part 4 proceedings</w:t>
      </w:r>
      <w:bookmarkEnd w:id="81"/>
    </w:p>
    <w:p w:rsidR="00F02C24" w:rsidRDefault="00482E9B">
      <w:pPr>
        <w:pStyle w:val="ySubsection"/>
        <w:spacing w:before="120"/>
        <w:jc w:val="center"/>
      </w:pPr>
      <w:r>
        <w:rPr>
          <w:i/>
        </w:rPr>
        <w:t>Fines, Penalties and Infringement Notices Enforcement Act 1994</w:t>
      </w:r>
    </w:p>
    <w:p w:rsidR="00F02C24" w:rsidRDefault="00482E9B">
      <w:pPr>
        <w:pStyle w:val="ySubsection"/>
        <w:spacing w:before="0"/>
        <w:jc w:val="center"/>
      </w:pPr>
      <w:r>
        <w:t>[Section 101C(1)]</w:t>
      </w:r>
    </w:p>
    <w:p w:rsidR="00F02C24" w:rsidRDefault="00482E9B">
      <w:pPr>
        <w:pStyle w:val="yMiscellaneousHeading"/>
        <w:spacing w:before="120"/>
        <w:rPr>
          <w:b/>
        </w:rPr>
      </w:pPr>
      <w:r>
        <w:rPr>
          <w:b/>
        </w:rPr>
        <w:t>CERTIFICATE AS TO LICENCE SUSPENSION ORDER</w:t>
      </w:r>
    </w:p>
    <w:p w:rsidR="00F02C24" w:rsidRDefault="00482E9B">
      <w:pPr>
        <w:pStyle w:val="ySubsection"/>
        <w:spacing w:before="116"/>
      </w:pPr>
      <w:r>
        <w:t>Offender:</w:t>
      </w:r>
    </w:p>
    <w:p w:rsidR="00F02C24" w:rsidRDefault="00482E9B">
      <w:pPr>
        <w:pStyle w:val="ySubsection"/>
        <w:spacing w:before="116"/>
      </w:pPr>
      <w:r>
        <w:t>Address:</w:t>
      </w:r>
    </w:p>
    <w:p w:rsidR="00F02C24" w:rsidRDefault="00482E9B">
      <w:pPr>
        <w:pStyle w:val="ySubsection"/>
        <w:tabs>
          <w:tab w:val="clear" w:pos="595"/>
          <w:tab w:val="clear" w:pos="879"/>
        </w:tabs>
        <w:spacing w:before="116"/>
        <w:ind w:left="0" w:firstLine="0"/>
      </w:pPr>
      <w:r>
        <w:t>In relation to this offender the following matters are certified as being true and correct:</w:t>
      </w:r>
    </w:p>
    <w:p w:rsidR="00F02C24" w:rsidRDefault="00482E9B">
      <w:pPr>
        <w:pStyle w:val="yMiscellaneousBody"/>
        <w:spacing w:before="116"/>
      </w:pPr>
      <w:r>
        <w:t>[</w:t>
      </w:r>
      <w:r>
        <w:rPr>
          <w:i/>
        </w:rPr>
        <w:t>Strike out any that do not apply.</w:t>
      </w:r>
      <w:r>
        <w:t>]</w:t>
      </w:r>
    </w:p>
    <w:p w:rsidR="00F02C24" w:rsidRDefault="00482E9B">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rsidR="00F02C24" w:rsidRDefault="00482E9B">
      <w:pPr>
        <w:pStyle w:val="ySubsection"/>
        <w:tabs>
          <w:tab w:val="clear" w:pos="595"/>
        </w:tabs>
        <w:spacing w:before="116"/>
      </w:pPr>
      <w:r>
        <w:tab/>
        <w:t>The amount of the fine (as defined in section 28(1) of the Act) is [</w:t>
      </w:r>
      <w:r>
        <w:rPr>
          <w:i/>
        </w:rPr>
        <w:t>$</w:t>
      </w:r>
      <w:r>
        <w:t>].</w:t>
      </w:r>
    </w:p>
    <w:p w:rsidR="00F02C24" w:rsidRDefault="00482E9B">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rsidR="00F02C24" w:rsidRDefault="00482E9B">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rsidR="00F02C24" w:rsidRDefault="00482E9B">
      <w:pPr>
        <w:pStyle w:val="ySubsection"/>
        <w:tabs>
          <w:tab w:val="clear" w:pos="595"/>
        </w:tabs>
        <w:spacing w:before="116"/>
      </w:pPr>
      <w:r>
        <w:t>4.</w:t>
      </w:r>
      <w:r>
        <w:tab/>
        <w:t>A licence suspension order suspending the offender’s:</w:t>
      </w:r>
    </w:p>
    <w:p w:rsidR="00F02C24" w:rsidRDefault="00482E9B">
      <w:pPr>
        <w:pStyle w:val="ySubsection"/>
        <w:spacing w:before="116"/>
      </w:pPr>
      <w:r>
        <w:tab/>
      </w:r>
      <w:r>
        <w:tab/>
      </w:r>
      <w:r>
        <w:sym w:font="Wingdings" w:char="F072"/>
      </w:r>
      <w:r>
        <w:t xml:space="preserve">  driver’s licence number [</w:t>
      </w:r>
      <w:r>
        <w:rPr>
          <w:i/>
        </w:rPr>
        <w:t>no.</w:t>
      </w:r>
      <w:r>
        <w:t>]</w:t>
      </w:r>
    </w:p>
    <w:p w:rsidR="00F02C24" w:rsidRDefault="00482E9B">
      <w:pPr>
        <w:pStyle w:val="ySubsection"/>
        <w:spacing w:before="116"/>
      </w:pPr>
      <w:r>
        <w:tab/>
      </w:r>
      <w:r>
        <w:tab/>
      </w:r>
      <w:r>
        <w:sym w:font="Wingdings" w:char="F072"/>
      </w:r>
      <w:r>
        <w:t xml:space="preserve">  vehicle licence for the vehicle registered number [</w:t>
      </w:r>
      <w:r>
        <w:rPr>
          <w:i/>
        </w:rPr>
        <w:t>no.</w:t>
      </w:r>
      <w:r>
        <w:t>]</w:t>
      </w:r>
    </w:p>
    <w:p w:rsidR="00F02C24" w:rsidRDefault="00482E9B">
      <w:pPr>
        <w:pStyle w:val="ySubsection"/>
        <w:tabs>
          <w:tab w:val="clear" w:pos="595"/>
        </w:tabs>
        <w:spacing w:before="116"/>
      </w:pPr>
      <w:r>
        <w:tab/>
        <w:t>was made at [</w:t>
      </w:r>
      <w:r>
        <w:rPr>
          <w:i/>
        </w:rPr>
        <w:t>time</w:t>
      </w:r>
      <w:r>
        <w:t>] on [</w:t>
      </w:r>
      <w:r>
        <w:rPr>
          <w:i/>
        </w:rPr>
        <w:t>date</w:t>
      </w:r>
      <w:r>
        <w:t>] under section 43 of the Act.</w:t>
      </w:r>
    </w:p>
    <w:p w:rsidR="00F02C24" w:rsidRDefault="00482E9B">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rsidR="00F02C24" w:rsidRDefault="00482E9B">
      <w:pPr>
        <w:pStyle w:val="ySubsection"/>
        <w:tabs>
          <w:tab w:val="clear" w:pos="595"/>
        </w:tabs>
        <w:spacing w:before="116"/>
      </w:pPr>
      <w:r>
        <w:t>6.</w:t>
      </w:r>
      <w:r>
        <w:tab/>
        <w:t>As at the time of issuing this certificate the licence suspension order has not been cancelled.</w:t>
      </w:r>
    </w:p>
    <w:p w:rsidR="00F02C24" w:rsidRDefault="00482E9B">
      <w:pPr>
        <w:pStyle w:val="ySubsection"/>
        <w:keepNext/>
        <w:keepLines/>
        <w:tabs>
          <w:tab w:val="clear" w:pos="595"/>
        </w:tabs>
        <w:spacing w:before="116"/>
      </w:pPr>
      <w:r>
        <w:tab/>
        <w:t>OR</w:t>
      </w:r>
    </w:p>
    <w:p w:rsidR="00F02C24" w:rsidRDefault="00482E9B">
      <w:pPr>
        <w:pStyle w:val="ySubsection"/>
        <w:keepNext/>
        <w:keepLines/>
        <w:tabs>
          <w:tab w:val="clear" w:pos="595"/>
        </w:tabs>
        <w:spacing w:before="116"/>
      </w:pPr>
      <w:r>
        <w:tab/>
        <w:t>The licence suspension order was cancelled at [</w:t>
      </w:r>
      <w:r>
        <w:rPr>
          <w:i/>
        </w:rPr>
        <w:t>time</w:t>
      </w:r>
      <w:r>
        <w:t>] on [</w:t>
      </w:r>
      <w:r>
        <w:rPr>
          <w:i/>
        </w:rPr>
        <w:t>date</w:t>
      </w:r>
      <w:r>
        <w:t>].</w:t>
      </w:r>
    </w:p>
    <w:p w:rsidR="00F02C24" w:rsidRDefault="00482E9B">
      <w:pPr>
        <w:pStyle w:val="ySubsection"/>
        <w:keepNext/>
        <w:keepLines/>
        <w:tabs>
          <w:tab w:val="clear" w:pos="595"/>
          <w:tab w:val="clear" w:pos="879"/>
          <w:tab w:val="left" w:pos="4536"/>
        </w:tabs>
        <w:spacing w:before="116"/>
        <w:ind w:left="0" w:firstLine="0"/>
      </w:pPr>
      <w:r>
        <w:t>Date of this certificate:</w:t>
      </w:r>
      <w:r>
        <w:tab/>
        <w:t>Time:</w:t>
      </w:r>
    </w:p>
    <w:p w:rsidR="00F02C24" w:rsidRDefault="00482E9B">
      <w:pPr>
        <w:pStyle w:val="ySubsection"/>
        <w:spacing w:before="120"/>
      </w:pPr>
      <w:r>
        <w:t>[</w:t>
      </w:r>
      <w:r>
        <w:rPr>
          <w:i/>
        </w:rPr>
        <w:t>Signature</w:t>
      </w:r>
      <w:r>
        <w:t>]</w:t>
      </w:r>
    </w:p>
    <w:p w:rsidR="00F02C24" w:rsidRDefault="00482E9B">
      <w:pPr>
        <w:pStyle w:val="ySubsection"/>
        <w:spacing w:before="120"/>
      </w:pPr>
      <w:r>
        <w:t>REGISTRAR</w:t>
      </w:r>
    </w:p>
    <w:p w:rsidR="00F02C24" w:rsidRDefault="00482E9B">
      <w:pPr>
        <w:pStyle w:val="yFootnotesection"/>
        <w:spacing w:before="80"/>
      </w:pPr>
      <w:r>
        <w:tab/>
        <w:t>[Form 9 inserted: Gazette 20 Aug 2013 p. 3890-1.]</w:t>
      </w:r>
    </w:p>
    <w:p w:rsidR="00F02C24" w:rsidRDefault="00482E9B">
      <w:pPr>
        <w:pStyle w:val="yHeading5"/>
      </w:pPr>
      <w:bookmarkStart w:id="82" w:name="_Toc75848467"/>
      <w:r>
        <w:rPr>
          <w:rStyle w:val="CharSClsNo"/>
        </w:rPr>
        <w:t>10</w:t>
      </w:r>
      <w:r>
        <w:t>.</w:t>
      </w:r>
      <w:r>
        <w:tab/>
        <w:t>Certificate under Act s. 101C(2A): Part 3 proceedings</w:t>
      </w:r>
      <w:bookmarkEnd w:id="82"/>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rPr>
          <w:snapToGrid w:val="0"/>
        </w:rPr>
      </w:pPr>
      <w:r>
        <w:rPr>
          <w:snapToGrid w:val="0"/>
        </w:rPr>
        <w:t>[Section 101C(2A)]</w:t>
      </w:r>
    </w:p>
    <w:p w:rsidR="00F02C24" w:rsidRDefault="00482E9B">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rsidR="00F02C24" w:rsidRDefault="00482E9B">
      <w:pPr>
        <w:pStyle w:val="yMiscellaneousBody"/>
        <w:keepNext/>
        <w:keepLines/>
        <w:spacing w:before="120"/>
      </w:pPr>
      <w:r>
        <w:t>Alleged offender:</w:t>
      </w:r>
    </w:p>
    <w:p w:rsidR="00F02C24" w:rsidRDefault="00482E9B">
      <w:pPr>
        <w:pStyle w:val="yMiscellaneousBody"/>
        <w:spacing w:before="120"/>
      </w:pPr>
      <w:r>
        <w:t>Address:</w:t>
      </w:r>
    </w:p>
    <w:p w:rsidR="00F02C24" w:rsidRDefault="00482E9B">
      <w:pPr>
        <w:pStyle w:val="yMiscellaneousBody"/>
        <w:spacing w:before="120"/>
      </w:pPr>
      <w:r>
        <w:t>In relation to this alleged offender the following matters are certified as being true and correct:</w:t>
      </w:r>
    </w:p>
    <w:p w:rsidR="00F02C24" w:rsidRDefault="00482E9B">
      <w:pPr>
        <w:pStyle w:val="yMiscellaneousBody"/>
        <w:spacing w:before="120"/>
      </w:pPr>
      <w:r>
        <w:t>[</w:t>
      </w:r>
      <w:r>
        <w:rPr>
          <w:i/>
        </w:rPr>
        <w:t>Strike out any that do not apply.</w:t>
      </w:r>
      <w:r>
        <w:t>]</w:t>
      </w:r>
    </w:p>
    <w:p w:rsidR="00F02C24" w:rsidRDefault="00482E9B">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rsidR="00F02C24" w:rsidRDefault="00482E9B">
      <w:pPr>
        <w:pStyle w:val="yMiscellaneousBody"/>
        <w:spacing w:before="120"/>
        <w:ind w:left="851" w:hanging="851"/>
      </w:pPr>
      <w:r>
        <w:tab/>
        <w:t>The modified penalty on the infringement notice is [</w:t>
      </w:r>
      <w:r>
        <w:rPr>
          <w:i/>
        </w:rPr>
        <w:t>$</w:t>
      </w:r>
      <w:r>
        <w:t>].</w:t>
      </w:r>
    </w:p>
    <w:p w:rsidR="00F02C24" w:rsidRDefault="00482E9B">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rsidR="00F02C24" w:rsidRDefault="00482E9B">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rsidR="00F02C24" w:rsidRDefault="00482E9B">
      <w:pPr>
        <w:pStyle w:val="yMiscellaneousBody"/>
        <w:spacing w:before="120"/>
        <w:ind w:left="851" w:hanging="851"/>
      </w:pPr>
      <w:r>
        <w:t>4.</w:t>
      </w:r>
      <w:r>
        <w:tab/>
        <w:t>As at the time of issuing this certificate the vehicle licence suspension and disqualification order has not been cancelled.</w:t>
      </w:r>
    </w:p>
    <w:p w:rsidR="00F02C24" w:rsidRDefault="00482E9B">
      <w:pPr>
        <w:pStyle w:val="yMiscellaneousBody"/>
        <w:spacing w:before="120"/>
        <w:ind w:left="851" w:hanging="851"/>
      </w:pPr>
      <w:r>
        <w:tab/>
        <w:t>OR</w:t>
      </w:r>
    </w:p>
    <w:p w:rsidR="00F02C24" w:rsidRDefault="00482E9B">
      <w:pPr>
        <w:pStyle w:val="yMiscellaneousBody"/>
        <w:spacing w:before="120"/>
        <w:ind w:left="851" w:hanging="851"/>
      </w:pPr>
      <w:r>
        <w:tab/>
        <w:t>The vehicle licence suspension and disqualification order was cancelled at [</w:t>
      </w:r>
      <w:r>
        <w:rPr>
          <w:i/>
        </w:rPr>
        <w:t>time</w:t>
      </w:r>
      <w:r>
        <w:t>] on [</w:t>
      </w:r>
      <w:r>
        <w:rPr>
          <w:i/>
        </w:rPr>
        <w:t>date</w:t>
      </w:r>
      <w:r>
        <w:t>].</w:t>
      </w:r>
    </w:p>
    <w:p w:rsidR="00F02C24" w:rsidRDefault="00482E9B">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rsidR="00F02C24" w:rsidRDefault="00482E9B">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rsidR="00F02C24" w:rsidRDefault="00482E9B">
      <w:pPr>
        <w:pStyle w:val="yMiscellaneousBody"/>
        <w:spacing w:before="120"/>
        <w:ind w:left="851" w:hanging="851"/>
      </w:pPr>
      <w:r>
        <w:t>7.</w:t>
      </w:r>
      <w:r>
        <w:tab/>
        <w:t>As at the time of issuing this certificate the vehicle licence cancellation and disqualification order has not been cancelled.</w:t>
      </w:r>
    </w:p>
    <w:p w:rsidR="00F02C24" w:rsidRDefault="00482E9B">
      <w:pPr>
        <w:pStyle w:val="yMiscellaneousBody"/>
        <w:spacing w:before="120"/>
        <w:ind w:left="851" w:hanging="851"/>
      </w:pPr>
      <w:r>
        <w:tab/>
        <w:t>OR</w:t>
      </w:r>
    </w:p>
    <w:p w:rsidR="00F02C24" w:rsidRDefault="00482E9B">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rsidR="00F02C24" w:rsidRDefault="00482E9B">
      <w:pPr>
        <w:pStyle w:val="yMiscellaneousBody"/>
        <w:tabs>
          <w:tab w:val="left" w:pos="3969"/>
        </w:tabs>
        <w:spacing w:before="120"/>
      </w:pPr>
      <w:r>
        <w:t>Date of this certificate:</w:t>
      </w:r>
      <w:r>
        <w:tab/>
        <w:t>Time:</w:t>
      </w:r>
    </w:p>
    <w:p w:rsidR="00F02C24" w:rsidRDefault="00482E9B">
      <w:pPr>
        <w:pStyle w:val="yMiscellaneousBody"/>
        <w:spacing w:before="120"/>
      </w:pPr>
      <w:r>
        <w:t>[</w:t>
      </w:r>
      <w:r>
        <w:rPr>
          <w:i/>
        </w:rPr>
        <w:t>Signature</w:t>
      </w:r>
      <w:r>
        <w:t>]</w:t>
      </w:r>
    </w:p>
    <w:p w:rsidR="00F02C24" w:rsidRDefault="00482E9B">
      <w:pPr>
        <w:pStyle w:val="yMiscellaneousBody"/>
        <w:spacing w:before="120"/>
      </w:pPr>
      <w:r>
        <w:t>SHERIFF</w:t>
      </w:r>
    </w:p>
    <w:p w:rsidR="00F02C24" w:rsidRDefault="00482E9B">
      <w:pPr>
        <w:pStyle w:val="yFootnotesection"/>
      </w:pPr>
      <w:r>
        <w:tab/>
        <w:t>[Form 10 inserted: SL 2020/167 r. 27.]</w:t>
      </w:r>
    </w:p>
    <w:p w:rsidR="00F02C24" w:rsidRDefault="00482E9B">
      <w:pPr>
        <w:pStyle w:val="yHeading5"/>
      </w:pPr>
      <w:bookmarkStart w:id="83" w:name="_Toc75848468"/>
      <w:r>
        <w:rPr>
          <w:rStyle w:val="CharSClsNo"/>
        </w:rPr>
        <w:lastRenderedPageBreak/>
        <w:t>11</w:t>
      </w:r>
      <w:r>
        <w:t>.</w:t>
      </w:r>
      <w:r>
        <w:tab/>
        <w:t>Certificate under Act s. 101C(2A): Part 4 proceedings</w:t>
      </w:r>
      <w:bookmarkEnd w:id="83"/>
    </w:p>
    <w:p w:rsidR="00F02C24" w:rsidRDefault="00482E9B">
      <w:pPr>
        <w:pStyle w:val="yMiscellaneousHeading"/>
        <w:rPr>
          <w:snapToGrid w:val="0"/>
        </w:rPr>
      </w:pPr>
      <w:r>
        <w:rPr>
          <w:i/>
          <w:snapToGrid w:val="0"/>
        </w:rPr>
        <w:t>Fines, Penalties and Infringement Notices Enforcement Act 1994</w:t>
      </w:r>
    </w:p>
    <w:p w:rsidR="00F02C24" w:rsidRDefault="00482E9B">
      <w:pPr>
        <w:pStyle w:val="yMiscellaneousHeading"/>
        <w:spacing w:before="0"/>
        <w:rPr>
          <w:snapToGrid w:val="0"/>
        </w:rPr>
      </w:pPr>
      <w:r>
        <w:rPr>
          <w:snapToGrid w:val="0"/>
        </w:rPr>
        <w:t>[Section 101C(2A)]</w:t>
      </w:r>
    </w:p>
    <w:p w:rsidR="00F02C24" w:rsidRDefault="00482E9B">
      <w:pPr>
        <w:pStyle w:val="yMiscellaneousHeading"/>
        <w:spacing w:after="120"/>
        <w:rPr>
          <w:b/>
          <w:snapToGrid w:val="0"/>
        </w:rPr>
      </w:pPr>
      <w:r>
        <w:rPr>
          <w:b/>
          <w:snapToGrid w:val="0"/>
        </w:rPr>
        <w:t>CERTIFICATE AS TO VEHICLE LICENCE SUSPENSION AND DISQUALIFICATION ORDER/ VEHICLE LICENCE CANCELLATION AND DISQUALIFICATION ORDER</w:t>
      </w:r>
    </w:p>
    <w:p w:rsidR="00F02C24" w:rsidRDefault="00482E9B">
      <w:pPr>
        <w:pStyle w:val="yMiscellaneousBody"/>
        <w:spacing w:before="120"/>
      </w:pPr>
      <w:r>
        <w:t>Offender:</w:t>
      </w:r>
    </w:p>
    <w:p w:rsidR="00F02C24" w:rsidRDefault="00482E9B">
      <w:pPr>
        <w:pStyle w:val="yMiscellaneousBody"/>
        <w:spacing w:before="120"/>
      </w:pPr>
      <w:r>
        <w:t>Address:</w:t>
      </w:r>
    </w:p>
    <w:p w:rsidR="00F02C24" w:rsidRDefault="00482E9B">
      <w:pPr>
        <w:pStyle w:val="yMiscellaneousBody"/>
        <w:spacing w:before="120"/>
      </w:pPr>
      <w:r>
        <w:t>In relation to this offender the following matters are certified as being true and correct:</w:t>
      </w:r>
    </w:p>
    <w:p w:rsidR="00F02C24" w:rsidRDefault="00482E9B">
      <w:pPr>
        <w:pStyle w:val="yMiscellaneousBody"/>
        <w:spacing w:before="120"/>
      </w:pPr>
      <w:r>
        <w:t>[</w:t>
      </w:r>
      <w:r>
        <w:rPr>
          <w:i/>
        </w:rPr>
        <w:t>Strike out any that do not apply.</w:t>
      </w:r>
      <w:r>
        <w:t>]</w:t>
      </w:r>
    </w:p>
    <w:p w:rsidR="00F02C24" w:rsidRDefault="00482E9B">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rsidR="00F02C24" w:rsidRDefault="00482E9B">
      <w:pPr>
        <w:pStyle w:val="yMiscellaneousBody"/>
        <w:spacing w:before="120"/>
        <w:ind w:left="851" w:hanging="851"/>
      </w:pPr>
      <w:r>
        <w:tab/>
        <w:t>The amount of the fine (as defined in section 28(1) of the Act) is [</w:t>
      </w:r>
      <w:r>
        <w:rPr>
          <w:i/>
        </w:rPr>
        <w:t>$</w:t>
      </w:r>
      <w:r>
        <w:t>].</w:t>
      </w:r>
    </w:p>
    <w:p w:rsidR="00F02C24" w:rsidRDefault="00482E9B">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rsidR="00F02C24" w:rsidRDefault="00482E9B">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rsidR="00F02C24" w:rsidRDefault="00482E9B">
      <w:pPr>
        <w:pStyle w:val="yMiscellaneousBody"/>
        <w:spacing w:before="120"/>
        <w:ind w:left="851" w:hanging="851"/>
      </w:pPr>
      <w:r>
        <w:t>4.</w:t>
      </w:r>
      <w:r>
        <w:tab/>
        <w:t>As at the time of issuing this certificate the vehicle licence suspension and disqualification order has not been cancelled.</w:t>
      </w:r>
    </w:p>
    <w:p w:rsidR="00F02C24" w:rsidRDefault="00482E9B">
      <w:pPr>
        <w:pStyle w:val="yMiscellaneousBody"/>
        <w:spacing w:before="120"/>
        <w:ind w:left="851" w:hanging="851"/>
      </w:pPr>
      <w:r>
        <w:tab/>
        <w:t>OR</w:t>
      </w:r>
    </w:p>
    <w:p w:rsidR="00F02C24" w:rsidRDefault="00482E9B">
      <w:pPr>
        <w:pStyle w:val="yMiscellaneousBody"/>
        <w:spacing w:before="120"/>
        <w:ind w:left="851" w:hanging="851"/>
      </w:pPr>
      <w:r>
        <w:tab/>
        <w:t>The vehicle licence suspension and disqualification order was cancelled at [</w:t>
      </w:r>
      <w:r>
        <w:rPr>
          <w:i/>
        </w:rPr>
        <w:t>time</w:t>
      </w:r>
      <w:r>
        <w:t>] on [</w:t>
      </w:r>
      <w:r>
        <w:rPr>
          <w:i/>
        </w:rPr>
        <w:t>date</w:t>
      </w:r>
      <w:r>
        <w:t>].</w:t>
      </w:r>
    </w:p>
    <w:p w:rsidR="00F02C24" w:rsidRDefault="00482E9B">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rsidR="00F02C24" w:rsidRDefault="00482E9B">
      <w:pPr>
        <w:pStyle w:val="yMiscellaneousBody"/>
        <w:spacing w:before="120"/>
        <w:ind w:left="851" w:hanging="851"/>
      </w:pPr>
      <w:r>
        <w:t>6.</w:t>
      </w:r>
      <w:r>
        <w:tab/>
        <w:t>A copy of the vehicle licence cancellation and disqualification order was served on the offender by [</w:t>
      </w:r>
      <w:r>
        <w:rPr>
          <w:i/>
        </w:rPr>
        <w:t>details of service</w:t>
      </w:r>
      <w:r>
        <w:t>].</w:t>
      </w:r>
    </w:p>
    <w:p w:rsidR="00F02C24" w:rsidRDefault="00482E9B">
      <w:pPr>
        <w:pStyle w:val="yMiscellaneousBody"/>
        <w:spacing w:before="120"/>
        <w:ind w:left="851" w:hanging="851"/>
      </w:pPr>
      <w:r>
        <w:t>7.</w:t>
      </w:r>
      <w:r>
        <w:tab/>
        <w:t>As at the time of issuing this certificate the vehicle licence cancellation and disqualification order has not been cancelled.</w:t>
      </w:r>
    </w:p>
    <w:p w:rsidR="00F02C24" w:rsidRDefault="00482E9B">
      <w:pPr>
        <w:pStyle w:val="yMiscellaneousBody"/>
        <w:spacing w:before="120"/>
        <w:ind w:left="851" w:hanging="851"/>
      </w:pPr>
      <w:r>
        <w:tab/>
        <w:t>OR</w:t>
      </w:r>
    </w:p>
    <w:p w:rsidR="00F02C24" w:rsidRDefault="00482E9B">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rsidR="00F02C24" w:rsidRDefault="00482E9B">
      <w:pPr>
        <w:pStyle w:val="yMiscellaneousBody"/>
        <w:tabs>
          <w:tab w:val="left" w:pos="3969"/>
        </w:tabs>
        <w:spacing w:before="120"/>
      </w:pPr>
      <w:r>
        <w:t>Date of this certificate:</w:t>
      </w:r>
      <w:r>
        <w:tab/>
        <w:t>Time:</w:t>
      </w:r>
    </w:p>
    <w:p w:rsidR="00F02C24" w:rsidRDefault="00482E9B">
      <w:pPr>
        <w:pStyle w:val="yMiscellaneousBody"/>
        <w:spacing w:before="120"/>
      </w:pPr>
      <w:r>
        <w:t>[</w:t>
      </w:r>
      <w:r>
        <w:rPr>
          <w:i/>
        </w:rPr>
        <w:t>Signature</w:t>
      </w:r>
      <w:r>
        <w:t>]</w:t>
      </w:r>
    </w:p>
    <w:p w:rsidR="00F02C24" w:rsidRDefault="00482E9B">
      <w:pPr>
        <w:pStyle w:val="yMiscellaneousBody"/>
        <w:spacing w:before="120"/>
      </w:pPr>
      <w:r>
        <w:t>SHERIFF</w:t>
      </w:r>
    </w:p>
    <w:p w:rsidR="00F02C24" w:rsidRDefault="00482E9B">
      <w:pPr>
        <w:pStyle w:val="yFootnotesection"/>
      </w:pPr>
      <w:r>
        <w:tab/>
        <w:t>[Form 11 inserted: SL 2020/167 r. 27.]</w:t>
      </w:r>
    </w:p>
    <w:p w:rsidR="00F02C24" w:rsidRDefault="00482E9B">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2C24" w:rsidRDefault="00F02C24">
      <w:pPr>
        <w:sectPr w:rsidR="00F02C24">
          <w:headerReference w:type="even" r:id="rId30"/>
          <w:headerReference w:type="default" r:id="rId31"/>
          <w:pgSz w:w="11907" w:h="16840" w:code="9"/>
          <w:pgMar w:top="2376" w:right="2405" w:bottom="3542" w:left="2405" w:header="706" w:footer="3380" w:gutter="0"/>
          <w:cols w:space="720"/>
          <w:noEndnote/>
          <w:docGrid w:linePitch="326"/>
        </w:sectPr>
      </w:pPr>
    </w:p>
    <w:p w:rsidR="00F02C24" w:rsidRDefault="00482E9B">
      <w:pPr>
        <w:pStyle w:val="nHeading2"/>
      </w:pPr>
      <w:bookmarkStart w:id="84" w:name="_Toc75527104"/>
      <w:bookmarkStart w:id="85" w:name="_Toc75768863"/>
      <w:bookmarkStart w:id="86" w:name="_Toc75768966"/>
      <w:bookmarkStart w:id="87" w:name="_Toc75848469"/>
      <w:r>
        <w:lastRenderedPageBreak/>
        <w:t>Notes</w:t>
      </w:r>
      <w:bookmarkEnd w:id="84"/>
      <w:bookmarkEnd w:id="85"/>
      <w:bookmarkEnd w:id="86"/>
      <w:bookmarkEnd w:id="87"/>
    </w:p>
    <w:p w:rsidR="00F02C24" w:rsidRDefault="00482E9B">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rsidR="00F02C24" w:rsidRDefault="00482E9B">
      <w:pPr>
        <w:pStyle w:val="nHeading3"/>
      </w:pPr>
      <w:bookmarkStart w:id="88" w:name="_Toc75848470"/>
      <w:r>
        <w:t>Compilation table</w:t>
      </w:r>
      <w:bookmarkEnd w:id="8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F02C24" w:rsidTr="00482C9A">
        <w:trPr>
          <w:tblHeader/>
        </w:trPr>
        <w:tc>
          <w:tcPr>
            <w:tcW w:w="3119" w:type="dxa"/>
          </w:tcPr>
          <w:p w:rsidR="00F02C24" w:rsidRDefault="00482E9B">
            <w:pPr>
              <w:pStyle w:val="nTable"/>
              <w:spacing w:after="40"/>
              <w:ind w:left="-28"/>
              <w:rPr>
                <w:b/>
              </w:rPr>
            </w:pPr>
            <w:r>
              <w:rPr>
                <w:b/>
              </w:rPr>
              <w:t>Citation</w:t>
            </w:r>
          </w:p>
        </w:tc>
        <w:tc>
          <w:tcPr>
            <w:tcW w:w="1276" w:type="dxa"/>
          </w:tcPr>
          <w:p w:rsidR="00F02C24" w:rsidRDefault="00482E9B">
            <w:pPr>
              <w:pStyle w:val="nTable"/>
              <w:spacing w:after="40"/>
              <w:ind w:left="-28"/>
              <w:rPr>
                <w:b/>
              </w:rPr>
            </w:pPr>
            <w:r>
              <w:rPr>
                <w:b/>
              </w:rPr>
              <w:t>Published</w:t>
            </w:r>
          </w:p>
        </w:tc>
        <w:tc>
          <w:tcPr>
            <w:tcW w:w="2693" w:type="dxa"/>
          </w:tcPr>
          <w:p w:rsidR="00F02C24" w:rsidRDefault="00482E9B">
            <w:pPr>
              <w:pStyle w:val="nTable"/>
              <w:spacing w:after="40"/>
              <w:ind w:left="-28"/>
              <w:rPr>
                <w:b/>
              </w:rPr>
            </w:pPr>
            <w:r>
              <w:rPr>
                <w:b/>
              </w:rPr>
              <w:t>Commencement</w:t>
            </w:r>
          </w:p>
        </w:tc>
      </w:tr>
      <w:tr w:rsidR="00F02C24" w:rsidTr="00482C9A">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F02C24" w:rsidRDefault="00482E9B">
            <w:pPr>
              <w:pStyle w:val="nTable"/>
              <w:spacing w:after="40"/>
              <w:ind w:left="-28" w:right="170"/>
            </w:pPr>
            <w:r>
              <w:rPr>
                <w:i/>
              </w:rPr>
              <w:t>Fines, Penalties and Infringement Notices Enforcement Regulations 1994</w:t>
            </w:r>
          </w:p>
        </w:tc>
        <w:tc>
          <w:tcPr>
            <w:tcW w:w="1276" w:type="dxa"/>
            <w:tcBorders>
              <w:top w:val="single" w:sz="8" w:space="0" w:color="auto"/>
            </w:tcBorders>
          </w:tcPr>
          <w:p w:rsidR="00F02C24" w:rsidRDefault="00482E9B">
            <w:pPr>
              <w:pStyle w:val="nTable"/>
              <w:spacing w:after="40"/>
              <w:ind w:left="-28"/>
            </w:pPr>
            <w:r>
              <w:t>30 Dec 1994 p. 7232</w:t>
            </w:r>
            <w:r>
              <w:noBreakHyphen/>
              <w:t>41</w:t>
            </w:r>
          </w:p>
        </w:tc>
        <w:tc>
          <w:tcPr>
            <w:tcW w:w="2693" w:type="dxa"/>
            <w:tcBorders>
              <w:top w:val="single" w:sz="8" w:space="0" w:color="auto"/>
            </w:tcBorders>
          </w:tcPr>
          <w:p w:rsidR="00F02C24" w:rsidRDefault="00482E9B">
            <w:pPr>
              <w:pStyle w:val="nTable"/>
              <w:spacing w:after="40"/>
              <w:ind w:left="-28"/>
            </w:pPr>
            <w:r>
              <w:t>1 Jan 1995 (see r. 2 and </w:t>
            </w:r>
            <w:r>
              <w:rPr>
                <w:i/>
              </w:rPr>
              <w:t>Gazette</w:t>
            </w:r>
            <w:r>
              <w:t xml:space="preserve"> 30 Dec 1992 p. 7211)</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1995</w:t>
            </w:r>
          </w:p>
        </w:tc>
        <w:tc>
          <w:tcPr>
            <w:tcW w:w="1276" w:type="dxa"/>
          </w:tcPr>
          <w:p w:rsidR="00F02C24" w:rsidRDefault="00482E9B">
            <w:pPr>
              <w:pStyle w:val="nTable"/>
              <w:spacing w:after="40"/>
              <w:ind w:left="-28"/>
            </w:pPr>
            <w:r>
              <w:t>30 Jun 1995 p. 2636</w:t>
            </w:r>
            <w:r>
              <w:noBreakHyphen/>
              <w:t>42</w:t>
            </w:r>
          </w:p>
        </w:tc>
        <w:tc>
          <w:tcPr>
            <w:tcW w:w="2693" w:type="dxa"/>
          </w:tcPr>
          <w:p w:rsidR="00F02C24" w:rsidRDefault="00482E9B">
            <w:pPr>
              <w:pStyle w:val="nTable"/>
              <w:spacing w:after="40"/>
              <w:ind w:left="-28"/>
            </w:pPr>
            <w:r>
              <w:t>30 Jun 1995</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(No. 2) 1995</w:t>
            </w:r>
          </w:p>
        </w:tc>
        <w:tc>
          <w:tcPr>
            <w:tcW w:w="1276" w:type="dxa"/>
          </w:tcPr>
          <w:p w:rsidR="00F02C24" w:rsidRDefault="00482E9B">
            <w:pPr>
              <w:pStyle w:val="nTable"/>
              <w:spacing w:after="40"/>
              <w:ind w:left="-28"/>
            </w:pPr>
            <w:r>
              <w:t>30 Jun 1995 p. 2643</w:t>
            </w:r>
          </w:p>
        </w:tc>
        <w:tc>
          <w:tcPr>
            <w:tcW w:w="2693" w:type="dxa"/>
          </w:tcPr>
          <w:p w:rsidR="00F02C24" w:rsidRDefault="00482E9B">
            <w:pPr>
              <w:pStyle w:val="nTable"/>
              <w:spacing w:after="40"/>
              <w:ind w:left="-28"/>
            </w:pPr>
            <w:r>
              <w:t xml:space="preserve">1 Oct 1995 (see r. 2 and </w:t>
            </w:r>
            <w:r>
              <w:rPr>
                <w:i/>
              </w:rPr>
              <w:t>Gazette</w:t>
            </w:r>
            <w:r>
              <w:t xml:space="preserve"> 29 Sep 1995 p. 4649)</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(No. 3) 1996</w:t>
            </w:r>
          </w:p>
        </w:tc>
        <w:tc>
          <w:tcPr>
            <w:tcW w:w="1276" w:type="dxa"/>
          </w:tcPr>
          <w:p w:rsidR="00F02C24" w:rsidRDefault="00482E9B">
            <w:pPr>
              <w:pStyle w:val="nTable"/>
              <w:spacing w:after="40"/>
              <w:ind w:left="-28"/>
            </w:pPr>
            <w:r>
              <w:t>25 Jun 1996 p. 2928</w:t>
            </w:r>
          </w:p>
        </w:tc>
        <w:tc>
          <w:tcPr>
            <w:tcW w:w="2693" w:type="dxa"/>
          </w:tcPr>
          <w:p w:rsidR="00F02C24" w:rsidRDefault="00482E9B">
            <w:pPr>
              <w:pStyle w:val="nTable"/>
              <w:spacing w:after="40"/>
              <w:ind w:left="-28"/>
            </w:pPr>
            <w:r>
              <w:t>1 Jul 1996 (see r. 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(No. 2) 1996</w:t>
            </w:r>
          </w:p>
        </w:tc>
        <w:tc>
          <w:tcPr>
            <w:tcW w:w="1276" w:type="dxa"/>
          </w:tcPr>
          <w:p w:rsidR="00F02C24" w:rsidRDefault="00482E9B">
            <w:pPr>
              <w:pStyle w:val="nTable"/>
              <w:spacing w:after="40"/>
              <w:ind w:left="-28"/>
            </w:pPr>
            <w:r>
              <w:t>5 Jul 1996 p. 3226</w:t>
            </w:r>
            <w:r>
              <w:noBreakHyphen/>
              <w:t>9</w:t>
            </w:r>
          </w:p>
        </w:tc>
        <w:tc>
          <w:tcPr>
            <w:tcW w:w="2693" w:type="dxa"/>
          </w:tcPr>
          <w:p w:rsidR="00F02C24" w:rsidRDefault="00482E9B">
            <w:pPr>
              <w:pStyle w:val="nTable"/>
              <w:spacing w:after="40"/>
              <w:ind w:left="-28"/>
            </w:pPr>
            <w:r>
              <w:t>5 Jul 1996</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1996</w:t>
            </w:r>
          </w:p>
        </w:tc>
        <w:tc>
          <w:tcPr>
            <w:tcW w:w="1276" w:type="dxa"/>
          </w:tcPr>
          <w:p w:rsidR="00F02C24" w:rsidRDefault="00482E9B">
            <w:pPr>
              <w:pStyle w:val="nTable"/>
              <w:spacing w:after="40"/>
              <w:ind w:left="-28"/>
            </w:pPr>
            <w:r>
              <w:t>19 Jul 1996 p. 3457</w:t>
            </w:r>
            <w:r>
              <w:noBreakHyphen/>
              <w:t>8</w:t>
            </w:r>
          </w:p>
        </w:tc>
        <w:tc>
          <w:tcPr>
            <w:tcW w:w="2693" w:type="dxa"/>
          </w:tcPr>
          <w:p w:rsidR="00F02C24" w:rsidRDefault="00482E9B">
            <w:pPr>
              <w:pStyle w:val="nTable"/>
              <w:spacing w:after="40"/>
              <w:ind w:left="-28"/>
            </w:pPr>
            <w:r>
              <w:t>19 Jul 1996</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(No. 4) 1996</w:t>
            </w:r>
          </w:p>
        </w:tc>
        <w:tc>
          <w:tcPr>
            <w:tcW w:w="1276" w:type="dxa"/>
          </w:tcPr>
          <w:p w:rsidR="00F02C24" w:rsidRDefault="00482E9B">
            <w:pPr>
              <w:pStyle w:val="nTable"/>
              <w:spacing w:after="40"/>
              <w:ind w:left="-28"/>
            </w:pPr>
            <w:r>
              <w:t>4 Oct 1996 p. 5233</w:t>
            </w:r>
          </w:p>
        </w:tc>
        <w:tc>
          <w:tcPr>
            <w:tcW w:w="2693" w:type="dxa"/>
          </w:tcPr>
          <w:p w:rsidR="00F02C24" w:rsidRDefault="00482E9B">
            <w:pPr>
              <w:pStyle w:val="nTable"/>
              <w:spacing w:after="40"/>
              <w:ind w:left="-28"/>
            </w:pPr>
            <w:r>
              <w:t xml:space="preserve">4 Nov 1996 (see r. 2 and </w:t>
            </w:r>
            <w:r>
              <w:rPr>
                <w:i/>
              </w:rPr>
              <w:t>Gazette</w:t>
            </w:r>
            <w:r>
              <w:t xml:space="preserve"> 25 Oct 1996 p. 5632)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1997</w:t>
            </w:r>
            <w:r>
              <w:rPr>
                <w:vertAlign w:val="superscript"/>
              </w:rPr>
              <w:t> 13</w:t>
            </w:r>
          </w:p>
        </w:tc>
        <w:tc>
          <w:tcPr>
            <w:tcW w:w="1276" w:type="dxa"/>
          </w:tcPr>
          <w:p w:rsidR="00F02C24" w:rsidRDefault="00482E9B">
            <w:pPr>
              <w:pStyle w:val="nTable"/>
              <w:spacing w:after="40"/>
              <w:ind w:left="-28"/>
            </w:pPr>
            <w:r>
              <w:t>1 Aug 1997 p. 4394</w:t>
            </w:r>
          </w:p>
        </w:tc>
        <w:tc>
          <w:tcPr>
            <w:tcW w:w="2693" w:type="dxa"/>
          </w:tcPr>
          <w:p w:rsidR="00F02C24" w:rsidRDefault="00482E9B">
            <w:pPr>
              <w:pStyle w:val="nTable"/>
              <w:spacing w:after="40"/>
              <w:ind w:left="-28"/>
            </w:pPr>
            <w:r>
              <w:t>1 Aug 1997</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pPr>
            <w:r>
              <w:rPr>
                <w:i/>
              </w:rPr>
              <w:t>Fines, Penalties and Infringement Notices Enforcement Amendment Regulations (No. 2) 1997</w:t>
            </w:r>
          </w:p>
        </w:tc>
        <w:tc>
          <w:tcPr>
            <w:tcW w:w="1276" w:type="dxa"/>
          </w:tcPr>
          <w:p w:rsidR="00F02C24" w:rsidRDefault="00482E9B">
            <w:pPr>
              <w:pStyle w:val="nTable"/>
              <w:spacing w:after="40"/>
              <w:ind w:left="-28"/>
            </w:pPr>
            <w:r>
              <w:t>23 Jan 1998 p. 408</w:t>
            </w:r>
          </w:p>
        </w:tc>
        <w:tc>
          <w:tcPr>
            <w:tcW w:w="2693" w:type="dxa"/>
          </w:tcPr>
          <w:p w:rsidR="00F02C24" w:rsidRDefault="00482E9B">
            <w:pPr>
              <w:pStyle w:val="nTable"/>
              <w:spacing w:after="40"/>
              <w:ind w:left="-28"/>
            </w:pPr>
            <w:r>
              <w:t>23 Jan 1998</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1998</w:t>
            </w:r>
          </w:p>
        </w:tc>
        <w:tc>
          <w:tcPr>
            <w:tcW w:w="1276" w:type="dxa"/>
          </w:tcPr>
          <w:p w:rsidR="00F02C24" w:rsidRDefault="00482E9B">
            <w:pPr>
              <w:pStyle w:val="nTable"/>
              <w:spacing w:after="40"/>
              <w:ind w:left="-28"/>
            </w:pPr>
            <w:r>
              <w:t>28 Aug 1998 p. 4748</w:t>
            </w:r>
            <w:r>
              <w:noBreakHyphen/>
              <w:t>9</w:t>
            </w:r>
          </w:p>
        </w:tc>
        <w:tc>
          <w:tcPr>
            <w:tcW w:w="2693" w:type="dxa"/>
          </w:tcPr>
          <w:p w:rsidR="00F02C24" w:rsidRDefault="00482E9B">
            <w:pPr>
              <w:pStyle w:val="nTable"/>
              <w:spacing w:after="40"/>
              <w:ind w:left="-28"/>
            </w:pPr>
            <w:r>
              <w:t>28 Aug 1998</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lastRenderedPageBreak/>
              <w:t>Fines, Penalties and Infringement Notices Enforcement Amendment Regulations (No. 3) 1998</w:t>
            </w:r>
          </w:p>
        </w:tc>
        <w:tc>
          <w:tcPr>
            <w:tcW w:w="1276" w:type="dxa"/>
          </w:tcPr>
          <w:p w:rsidR="00F02C24" w:rsidRDefault="00482E9B">
            <w:pPr>
              <w:pStyle w:val="nTable"/>
              <w:spacing w:after="40"/>
              <w:ind w:left="-28"/>
            </w:pPr>
            <w:r>
              <w:t>8 Dec 1998 p. 6573</w:t>
            </w:r>
            <w:r>
              <w:noBreakHyphen/>
              <w:t>4</w:t>
            </w:r>
          </w:p>
        </w:tc>
        <w:tc>
          <w:tcPr>
            <w:tcW w:w="2693" w:type="dxa"/>
          </w:tcPr>
          <w:p w:rsidR="00F02C24" w:rsidRDefault="00482E9B">
            <w:pPr>
              <w:pStyle w:val="nTable"/>
              <w:spacing w:after="40"/>
              <w:ind w:left="-28"/>
            </w:pPr>
            <w:r>
              <w:t>8 Dec 1998</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Amendment Regulations 1999</w:t>
            </w:r>
          </w:p>
        </w:tc>
        <w:tc>
          <w:tcPr>
            <w:tcW w:w="1276" w:type="dxa"/>
          </w:tcPr>
          <w:p w:rsidR="00F02C24" w:rsidRDefault="00482E9B">
            <w:pPr>
              <w:pStyle w:val="nTable"/>
              <w:spacing w:after="40"/>
              <w:ind w:left="-28"/>
            </w:pPr>
            <w:r>
              <w:t>12 Mar 1999 p. 1162</w:t>
            </w:r>
            <w:r>
              <w:noBreakHyphen/>
              <w:t>3</w:t>
            </w:r>
          </w:p>
        </w:tc>
        <w:tc>
          <w:tcPr>
            <w:tcW w:w="2693" w:type="dxa"/>
          </w:tcPr>
          <w:p w:rsidR="00F02C24" w:rsidRDefault="00482E9B">
            <w:pPr>
              <w:pStyle w:val="nTable"/>
              <w:spacing w:after="40"/>
              <w:ind w:left="-28"/>
            </w:pPr>
            <w:r>
              <w:t xml:space="preserve">12 Mar 1999 (see r. 2 and </w:t>
            </w:r>
            <w:r>
              <w:rPr>
                <w:i/>
              </w:rPr>
              <w:t>Gazette</w:t>
            </w:r>
            <w:r>
              <w:t xml:space="preserve"> 12 Mar 1999 p. 1162)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1999</w:t>
            </w:r>
          </w:p>
        </w:tc>
        <w:tc>
          <w:tcPr>
            <w:tcW w:w="1276" w:type="dxa"/>
          </w:tcPr>
          <w:p w:rsidR="00F02C24" w:rsidRDefault="00482E9B">
            <w:pPr>
              <w:pStyle w:val="nTable"/>
              <w:spacing w:after="40"/>
              <w:ind w:left="-28"/>
            </w:pPr>
            <w:r>
              <w:t>2 Jul 1999 p. 2919</w:t>
            </w:r>
          </w:p>
        </w:tc>
        <w:tc>
          <w:tcPr>
            <w:tcW w:w="2693" w:type="dxa"/>
          </w:tcPr>
          <w:p w:rsidR="00F02C24" w:rsidRDefault="00482E9B">
            <w:pPr>
              <w:pStyle w:val="nTable"/>
              <w:spacing w:after="40"/>
              <w:ind w:left="-28"/>
            </w:pPr>
            <w:r>
              <w:t>2 Jul 1999</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tcPr>
          <w:p w:rsidR="00F02C24" w:rsidRDefault="00482E9B">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4) 1999</w:t>
            </w:r>
          </w:p>
        </w:tc>
        <w:tc>
          <w:tcPr>
            <w:tcW w:w="1276" w:type="dxa"/>
          </w:tcPr>
          <w:p w:rsidR="00F02C24" w:rsidRDefault="00482E9B">
            <w:pPr>
              <w:pStyle w:val="nTable"/>
              <w:spacing w:after="40"/>
              <w:ind w:left="-28"/>
            </w:pPr>
            <w:r>
              <w:t>31 Dec 1999 p. 7075</w:t>
            </w:r>
            <w:r>
              <w:noBreakHyphen/>
              <w:t>6</w:t>
            </w:r>
          </w:p>
        </w:tc>
        <w:tc>
          <w:tcPr>
            <w:tcW w:w="2693" w:type="dxa"/>
          </w:tcPr>
          <w:p w:rsidR="00F02C24" w:rsidRDefault="00482E9B">
            <w:pPr>
              <w:pStyle w:val="nTable"/>
              <w:spacing w:after="40"/>
              <w:ind w:left="-28"/>
            </w:pPr>
            <w:r>
              <w:t>31 Dec 1999</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5) 1999</w:t>
            </w:r>
          </w:p>
        </w:tc>
        <w:tc>
          <w:tcPr>
            <w:tcW w:w="1276" w:type="dxa"/>
          </w:tcPr>
          <w:p w:rsidR="00F02C24" w:rsidRDefault="00482E9B">
            <w:pPr>
              <w:pStyle w:val="nTable"/>
              <w:spacing w:after="40"/>
              <w:ind w:left="-28"/>
            </w:pPr>
            <w:r>
              <w:t>31 Dec 1999 p. 7076</w:t>
            </w:r>
          </w:p>
        </w:tc>
        <w:tc>
          <w:tcPr>
            <w:tcW w:w="2693" w:type="dxa"/>
          </w:tcPr>
          <w:p w:rsidR="00F02C24" w:rsidRDefault="00482E9B">
            <w:pPr>
              <w:pStyle w:val="nTable"/>
              <w:spacing w:after="40"/>
              <w:ind w:left="-28"/>
            </w:pPr>
            <w:r>
              <w:t>31 Dec 1999</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2000</w:t>
            </w:r>
          </w:p>
        </w:tc>
        <w:tc>
          <w:tcPr>
            <w:tcW w:w="1276" w:type="dxa"/>
          </w:tcPr>
          <w:p w:rsidR="00F02C24" w:rsidRDefault="00482E9B">
            <w:pPr>
              <w:pStyle w:val="nTable"/>
              <w:spacing w:after="40"/>
              <w:ind w:left="-28"/>
            </w:pPr>
            <w:r>
              <w:t>25 Aug 2000 p. 4907</w:t>
            </w:r>
            <w:r>
              <w:noBreakHyphen/>
              <w:t>8</w:t>
            </w:r>
          </w:p>
        </w:tc>
        <w:tc>
          <w:tcPr>
            <w:tcW w:w="2693" w:type="dxa"/>
          </w:tcPr>
          <w:p w:rsidR="00F02C24" w:rsidRDefault="00482E9B">
            <w:pPr>
              <w:pStyle w:val="nTable"/>
              <w:spacing w:after="40"/>
              <w:ind w:left="-28"/>
            </w:pPr>
            <w:r>
              <w:t xml:space="preserve">25 Aug 2000 (see r. 2 and </w:t>
            </w:r>
            <w:r>
              <w:rPr>
                <w:i/>
              </w:rPr>
              <w:t>Gazette</w:t>
            </w:r>
            <w:r>
              <w:t xml:space="preserve"> 25 Aug 2000 p. 4903)</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2001</w:t>
            </w:r>
          </w:p>
        </w:tc>
        <w:tc>
          <w:tcPr>
            <w:tcW w:w="1276" w:type="dxa"/>
          </w:tcPr>
          <w:p w:rsidR="00F02C24" w:rsidRDefault="00482E9B">
            <w:pPr>
              <w:pStyle w:val="nTable"/>
              <w:spacing w:after="40"/>
              <w:ind w:left="-28"/>
            </w:pPr>
            <w:r>
              <w:t>30 Jan 2001 p. 617</w:t>
            </w:r>
            <w:r>
              <w:noBreakHyphen/>
              <w:t>18</w:t>
            </w:r>
          </w:p>
        </w:tc>
        <w:tc>
          <w:tcPr>
            <w:tcW w:w="2693" w:type="dxa"/>
          </w:tcPr>
          <w:p w:rsidR="00F02C24" w:rsidRDefault="00482E9B">
            <w:pPr>
              <w:pStyle w:val="nTable"/>
              <w:spacing w:after="40"/>
              <w:ind w:left="-28"/>
              <w:rPr>
                <w:i/>
              </w:rPr>
            </w:pPr>
            <w:r>
              <w:t xml:space="preserve">5 Feb 2001 (see r. 2 and </w:t>
            </w:r>
            <w:r>
              <w:rPr>
                <w:i/>
              </w:rPr>
              <w:t xml:space="preserve">Gazette </w:t>
            </w:r>
            <w:r>
              <w:t>30 Jan 2001 p. 615)</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2002</w:t>
            </w:r>
          </w:p>
        </w:tc>
        <w:tc>
          <w:tcPr>
            <w:tcW w:w="1276" w:type="dxa"/>
          </w:tcPr>
          <w:p w:rsidR="00F02C24" w:rsidRDefault="00482E9B">
            <w:pPr>
              <w:pStyle w:val="nTable"/>
              <w:spacing w:after="40"/>
              <w:ind w:left="-28"/>
            </w:pPr>
            <w:r>
              <w:t>27 Aug 2002 p. 4353</w:t>
            </w:r>
            <w:r>
              <w:noBreakHyphen/>
              <w:t>4</w:t>
            </w:r>
          </w:p>
        </w:tc>
        <w:tc>
          <w:tcPr>
            <w:tcW w:w="2693" w:type="dxa"/>
          </w:tcPr>
          <w:p w:rsidR="00F02C24" w:rsidRDefault="00482E9B">
            <w:pPr>
              <w:pStyle w:val="nTable"/>
              <w:spacing w:after="40"/>
              <w:ind w:left="-28"/>
            </w:pPr>
            <w:r>
              <w:t>27 Aug 2002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2003</w:t>
            </w:r>
          </w:p>
        </w:tc>
        <w:tc>
          <w:tcPr>
            <w:tcW w:w="1276" w:type="dxa"/>
          </w:tcPr>
          <w:p w:rsidR="00F02C24" w:rsidRDefault="00482E9B">
            <w:pPr>
              <w:pStyle w:val="nTable"/>
              <w:spacing w:after="40"/>
              <w:ind w:left="-28"/>
            </w:pPr>
            <w:r>
              <w:t>12 Dec 2003 p. 5036</w:t>
            </w:r>
            <w:r>
              <w:noBreakHyphen/>
              <w:t>7</w:t>
            </w:r>
          </w:p>
        </w:tc>
        <w:tc>
          <w:tcPr>
            <w:tcW w:w="2693" w:type="dxa"/>
          </w:tcPr>
          <w:p w:rsidR="00F02C24" w:rsidRDefault="00482E9B">
            <w:pPr>
              <w:pStyle w:val="nTable"/>
              <w:spacing w:after="40"/>
              <w:ind w:left="-28"/>
            </w:pPr>
            <w:r>
              <w:t>12 Dec 2003</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2003</w:t>
            </w:r>
          </w:p>
        </w:tc>
        <w:tc>
          <w:tcPr>
            <w:tcW w:w="1276" w:type="dxa"/>
          </w:tcPr>
          <w:p w:rsidR="00F02C24" w:rsidRDefault="00482E9B">
            <w:pPr>
              <w:pStyle w:val="nTable"/>
              <w:spacing w:after="40"/>
              <w:ind w:left="-28"/>
            </w:pPr>
            <w:r>
              <w:t>30 Dec 2003 p. 5715</w:t>
            </w:r>
            <w:r>
              <w:noBreakHyphen/>
              <w:t>16</w:t>
            </w:r>
          </w:p>
        </w:tc>
        <w:tc>
          <w:tcPr>
            <w:tcW w:w="2693" w:type="dxa"/>
          </w:tcPr>
          <w:p w:rsidR="00F02C24" w:rsidRDefault="00482E9B">
            <w:pPr>
              <w:pStyle w:val="nTable"/>
              <w:spacing w:after="40"/>
              <w:ind w:left="-28"/>
            </w:pPr>
            <w:r>
              <w:t>1 Jan 2004 (see r. 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2004</w:t>
            </w:r>
          </w:p>
        </w:tc>
        <w:tc>
          <w:tcPr>
            <w:tcW w:w="1276" w:type="dxa"/>
          </w:tcPr>
          <w:p w:rsidR="00F02C24" w:rsidRDefault="00482E9B">
            <w:pPr>
              <w:pStyle w:val="nTable"/>
              <w:spacing w:after="40"/>
              <w:ind w:left="-28"/>
            </w:pPr>
            <w:r>
              <w:t>4 Jun 2004 p. 1933</w:t>
            </w:r>
          </w:p>
        </w:tc>
        <w:tc>
          <w:tcPr>
            <w:tcW w:w="2693" w:type="dxa"/>
          </w:tcPr>
          <w:p w:rsidR="00F02C24" w:rsidRDefault="00482E9B">
            <w:pPr>
              <w:pStyle w:val="nTable"/>
              <w:spacing w:after="40"/>
              <w:ind w:left="-28"/>
            </w:pPr>
            <w:r>
              <w:t>4 Jun 2004</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tcPr>
          <w:p w:rsidR="00F02C24" w:rsidRDefault="00482E9B">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lastRenderedPageBreak/>
              <w:t>Fines, Penalties and Infringement Notices Enforcement Amendment Regulations 2005</w:t>
            </w:r>
          </w:p>
        </w:tc>
        <w:tc>
          <w:tcPr>
            <w:tcW w:w="1276" w:type="dxa"/>
          </w:tcPr>
          <w:p w:rsidR="00F02C24" w:rsidRDefault="00482E9B">
            <w:pPr>
              <w:pStyle w:val="nTable"/>
              <w:spacing w:after="40"/>
              <w:ind w:left="-28"/>
            </w:pPr>
            <w:r>
              <w:t>13 May 2005 p. 2079</w:t>
            </w:r>
            <w:r>
              <w:noBreakHyphen/>
              <w:t xml:space="preserve">82 </w:t>
            </w:r>
            <w:r>
              <w:br/>
              <w:t>(as amended 30 Dec 2005 p. 6875</w:t>
            </w:r>
            <w:r>
              <w:noBreakHyphen/>
              <w:t>6)</w:t>
            </w:r>
          </w:p>
        </w:tc>
        <w:tc>
          <w:tcPr>
            <w:tcW w:w="2693" w:type="dxa"/>
          </w:tcPr>
          <w:p w:rsidR="00F02C24" w:rsidRDefault="00482E9B">
            <w:pPr>
              <w:pStyle w:val="nTable"/>
              <w:spacing w:after="40"/>
              <w:ind w:left="-28"/>
            </w:pPr>
            <w:r>
              <w:t>13 May 2005</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2005</w:t>
            </w:r>
          </w:p>
        </w:tc>
        <w:tc>
          <w:tcPr>
            <w:tcW w:w="1276" w:type="dxa"/>
          </w:tcPr>
          <w:p w:rsidR="00F02C24" w:rsidRDefault="00482E9B">
            <w:pPr>
              <w:pStyle w:val="nTable"/>
              <w:spacing w:after="40"/>
              <w:ind w:left="-28"/>
            </w:pPr>
            <w:r>
              <w:t>9 Sep 2005 p. 4155</w:t>
            </w:r>
            <w:r>
              <w:noBreakHyphen/>
              <w:t>6</w:t>
            </w:r>
          </w:p>
        </w:tc>
        <w:tc>
          <w:tcPr>
            <w:tcW w:w="2693" w:type="dxa"/>
          </w:tcPr>
          <w:p w:rsidR="00F02C24" w:rsidRDefault="00482E9B">
            <w:pPr>
              <w:pStyle w:val="nTable"/>
              <w:spacing w:after="40"/>
              <w:ind w:left="-28"/>
            </w:pPr>
            <w:r>
              <w:t>9 Sep 2005</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4) 2005</w:t>
            </w:r>
          </w:p>
        </w:tc>
        <w:tc>
          <w:tcPr>
            <w:tcW w:w="1276" w:type="dxa"/>
          </w:tcPr>
          <w:p w:rsidR="00F02C24" w:rsidRDefault="00482E9B">
            <w:pPr>
              <w:pStyle w:val="nTable"/>
              <w:spacing w:after="40"/>
              <w:ind w:left="-28"/>
            </w:pPr>
            <w:r>
              <w:t>30 Dec 2005 p. 6876</w:t>
            </w:r>
            <w:r>
              <w:noBreakHyphen/>
              <w:t>7</w:t>
            </w:r>
          </w:p>
        </w:tc>
        <w:tc>
          <w:tcPr>
            <w:tcW w:w="2693" w:type="dxa"/>
          </w:tcPr>
          <w:p w:rsidR="00F02C24" w:rsidRDefault="00482E9B">
            <w:pPr>
              <w:pStyle w:val="nTable"/>
              <w:spacing w:after="40"/>
              <w:ind w:left="-28"/>
            </w:pPr>
            <w:r>
              <w:t>30 Dec 2005</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2006</w:t>
            </w:r>
          </w:p>
        </w:tc>
        <w:tc>
          <w:tcPr>
            <w:tcW w:w="1276" w:type="dxa"/>
          </w:tcPr>
          <w:p w:rsidR="00F02C24" w:rsidRDefault="00482E9B">
            <w:pPr>
              <w:pStyle w:val="nTable"/>
              <w:spacing w:after="40"/>
              <w:ind w:left="-28"/>
            </w:pPr>
            <w:r>
              <w:t>23 Jun 2006 p. 2191</w:t>
            </w:r>
            <w:r>
              <w:noBreakHyphen/>
              <w:t>2</w:t>
            </w:r>
          </w:p>
        </w:tc>
        <w:tc>
          <w:tcPr>
            <w:tcW w:w="2693" w:type="dxa"/>
          </w:tcPr>
          <w:p w:rsidR="00F02C24" w:rsidRDefault="00482E9B">
            <w:pPr>
              <w:pStyle w:val="nTable"/>
              <w:spacing w:after="40"/>
              <w:ind w:left="-28"/>
            </w:pPr>
            <w:r>
              <w:t>1 Jul 2006 (see r. 2)</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2006</w:t>
            </w:r>
          </w:p>
        </w:tc>
        <w:tc>
          <w:tcPr>
            <w:tcW w:w="1276" w:type="dxa"/>
          </w:tcPr>
          <w:p w:rsidR="00F02C24" w:rsidRDefault="00482E9B">
            <w:pPr>
              <w:pStyle w:val="nTable"/>
              <w:spacing w:after="40"/>
              <w:ind w:left="-28"/>
            </w:pPr>
            <w:r>
              <w:t>14 Jul 2006 p. 2563</w:t>
            </w:r>
            <w:r>
              <w:noBreakHyphen/>
              <w:t>4</w:t>
            </w:r>
          </w:p>
        </w:tc>
        <w:tc>
          <w:tcPr>
            <w:tcW w:w="2693" w:type="dxa"/>
          </w:tcPr>
          <w:p w:rsidR="00F02C24" w:rsidRDefault="00482E9B">
            <w:pPr>
              <w:pStyle w:val="nTable"/>
              <w:spacing w:after="40"/>
              <w:ind w:left="-28"/>
            </w:pPr>
            <w:r>
              <w:t xml:space="preserve">14 Jul 2006 (see r. 2 and </w:t>
            </w:r>
            <w:r>
              <w:rPr>
                <w:i/>
              </w:rPr>
              <w:t>Gazette</w:t>
            </w:r>
            <w:r>
              <w:t xml:space="preserve"> 14 Jul 2006 p. 2575)</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tcPr>
          <w:p w:rsidR="00F02C24" w:rsidRDefault="00482E9B">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2007</w:t>
            </w:r>
          </w:p>
        </w:tc>
        <w:tc>
          <w:tcPr>
            <w:tcW w:w="1276" w:type="dxa"/>
          </w:tcPr>
          <w:p w:rsidR="00F02C24" w:rsidRDefault="00482E9B">
            <w:pPr>
              <w:pStyle w:val="nTable"/>
              <w:spacing w:after="40"/>
              <w:ind w:left="-28"/>
            </w:pPr>
            <w:r>
              <w:t>18 May 2007 p. 2257</w:t>
            </w:r>
          </w:p>
        </w:tc>
        <w:tc>
          <w:tcPr>
            <w:tcW w:w="2693" w:type="dxa"/>
          </w:tcPr>
          <w:p w:rsidR="00F02C24" w:rsidRDefault="00482E9B">
            <w:pPr>
              <w:pStyle w:val="nTable"/>
              <w:spacing w:after="40"/>
              <w:ind w:left="-28"/>
            </w:pPr>
            <w:r>
              <w:t>r. 1 and 2: 18 May 2007 (see r. 2(a));</w:t>
            </w:r>
            <w:r>
              <w:br/>
              <w:t>Regulations other than r. 1 and 2: 19 May 2007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2007</w:t>
            </w:r>
          </w:p>
        </w:tc>
        <w:tc>
          <w:tcPr>
            <w:tcW w:w="1276" w:type="dxa"/>
          </w:tcPr>
          <w:p w:rsidR="00F02C24" w:rsidRDefault="00482E9B">
            <w:pPr>
              <w:pStyle w:val="nTable"/>
              <w:spacing w:after="40"/>
              <w:ind w:left="-28"/>
            </w:pPr>
            <w:r>
              <w:t>26 Jun 2007 p. 3031</w:t>
            </w:r>
            <w:r>
              <w:noBreakHyphen/>
              <w:t>2</w:t>
            </w:r>
          </w:p>
        </w:tc>
        <w:tc>
          <w:tcPr>
            <w:tcW w:w="2693" w:type="dxa"/>
          </w:tcPr>
          <w:p w:rsidR="00F02C24" w:rsidRDefault="00482E9B">
            <w:pPr>
              <w:pStyle w:val="nTable"/>
              <w:spacing w:after="40"/>
              <w:ind w:left="-28"/>
            </w:pPr>
            <w:r>
              <w:t>r. 1 and 2: 26 Jun 2007 (see r. 2(a));</w:t>
            </w:r>
            <w:r>
              <w:br/>
              <w:t>Regulations other than r. 1 and 2: 1 Jul 2007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2008</w:t>
            </w:r>
          </w:p>
        </w:tc>
        <w:tc>
          <w:tcPr>
            <w:tcW w:w="1276" w:type="dxa"/>
          </w:tcPr>
          <w:p w:rsidR="00F02C24" w:rsidRDefault="00482E9B">
            <w:pPr>
              <w:pStyle w:val="nTable"/>
              <w:spacing w:after="40"/>
              <w:ind w:left="-28"/>
            </w:pPr>
            <w:r>
              <w:t>11 Mar 2008 p. 818</w:t>
            </w:r>
            <w:r>
              <w:noBreakHyphen/>
              <w:t>19</w:t>
            </w:r>
          </w:p>
        </w:tc>
        <w:tc>
          <w:tcPr>
            <w:tcW w:w="2693" w:type="dxa"/>
          </w:tcPr>
          <w:p w:rsidR="00F02C24" w:rsidRDefault="00482E9B">
            <w:pPr>
              <w:pStyle w:val="nTable"/>
              <w:spacing w:after="40"/>
              <w:ind w:left="-28"/>
            </w:pPr>
            <w:r>
              <w:rPr>
                <w:snapToGrid w:val="0"/>
              </w:rPr>
              <w:t>r. 1 and 2: 11 Mar 2008 (see r. 2(a));</w:t>
            </w:r>
            <w:r>
              <w:rPr>
                <w:snapToGrid w:val="0"/>
              </w:rPr>
              <w:br/>
              <w:t>Regulations other than r. 1 and 2: 12 Mar 2008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3) 2008</w:t>
            </w:r>
          </w:p>
        </w:tc>
        <w:tc>
          <w:tcPr>
            <w:tcW w:w="1276" w:type="dxa"/>
          </w:tcPr>
          <w:p w:rsidR="00F02C24" w:rsidRDefault="00482E9B">
            <w:pPr>
              <w:pStyle w:val="nTable"/>
              <w:spacing w:after="40"/>
              <w:ind w:left="-28"/>
            </w:pPr>
            <w:r>
              <w:t>27 Mar 2008 p. 903</w:t>
            </w:r>
            <w:r>
              <w:noBreakHyphen/>
              <w:t>4</w:t>
            </w:r>
          </w:p>
        </w:tc>
        <w:tc>
          <w:tcPr>
            <w:tcW w:w="2693" w:type="dxa"/>
          </w:tcPr>
          <w:p w:rsidR="00F02C24" w:rsidRDefault="00482E9B">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5) 2008</w:t>
            </w:r>
          </w:p>
        </w:tc>
        <w:tc>
          <w:tcPr>
            <w:tcW w:w="1276" w:type="dxa"/>
          </w:tcPr>
          <w:p w:rsidR="00F02C24" w:rsidRDefault="00482E9B">
            <w:pPr>
              <w:pStyle w:val="nTable"/>
              <w:spacing w:after="40"/>
              <w:ind w:left="-28"/>
            </w:pPr>
            <w:r>
              <w:t>4 Jul 2008 p. 3171</w:t>
            </w:r>
          </w:p>
        </w:tc>
        <w:tc>
          <w:tcPr>
            <w:tcW w:w="2693" w:type="dxa"/>
          </w:tcPr>
          <w:p w:rsidR="00F02C24" w:rsidRDefault="00482E9B">
            <w:pPr>
              <w:pStyle w:val="nTable"/>
              <w:spacing w:after="40"/>
              <w:ind w:left="-28"/>
              <w:rPr>
                <w:snapToGrid w:val="0"/>
              </w:rPr>
            </w:pPr>
            <w:r>
              <w:rPr>
                <w:snapToGrid w:val="0"/>
              </w:rPr>
              <w:t>r. 1 and 2: 4 Jul 2008 (see r. 2(a));</w:t>
            </w:r>
            <w:r>
              <w:rPr>
                <w:snapToGrid w:val="0"/>
              </w:rPr>
              <w:br/>
              <w:t>Regulations other than r. 1 and 2: 5 Jul 2008 (see r. 2(b))</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tcPr>
          <w:p w:rsidR="00F02C24" w:rsidRDefault="00482E9B">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lastRenderedPageBreak/>
              <w:t>Fines, Penalties and Infringement Notices Enforcement Amendment Regulations 2009</w:t>
            </w:r>
          </w:p>
        </w:tc>
        <w:tc>
          <w:tcPr>
            <w:tcW w:w="1276" w:type="dxa"/>
          </w:tcPr>
          <w:p w:rsidR="00F02C24" w:rsidRDefault="00482E9B">
            <w:pPr>
              <w:pStyle w:val="nTable"/>
              <w:spacing w:after="40"/>
              <w:ind w:left="-28"/>
            </w:pPr>
            <w:r>
              <w:t>23 Jun 2009 p. 2466</w:t>
            </w:r>
          </w:p>
        </w:tc>
        <w:tc>
          <w:tcPr>
            <w:tcW w:w="2693" w:type="dxa"/>
          </w:tcPr>
          <w:p w:rsidR="00F02C24" w:rsidRDefault="00482E9B">
            <w:pPr>
              <w:pStyle w:val="nTable"/>
              <w:spacing w:after="40"/>
              <w:ind w:left="-28"/>
              <w:rPr>
                <w:snapToGrid w:val="0"/>
              </w:rPr>
            </w:pPr>
            <w:r>
              <w:rPr>
                <w:snapToGrid w:val="0"/>
              </w:rPr>
              <w:t>r. 1 and 2: 23 Jun 2009 (see r. 2(a));</w:t>
            </w:r>
            <w:r>
              <w:rPr>
                <w:snapToGrid w:val="0"/>
              </w:rPr>
              <w:br/>
              <w:t>Regulations other than r. 1 and 2: 24 Jun 2009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2009</w:t>
            </w:r>
          </w:p>
        </w:tc>
        <w:tc>
          <w:tcPr>
            <w:tcW w:w="1276" w:type="dxa"/>
          </w:tcPr>
          <w:p w:rsidR="00F02C24" w:rsidRDefault="00482E9B">
            <w:pPr>
              <w:pStyle w:val="nTable"/>
              <w:spacing w:after="40"/>
              <w:ind w:left="-28"/>
            </w:pPr>
            <w:r>
              <w:t>29 Jan 2010 p. 199-200</w:t>
            </w:r>
          </w:p>
        </w:tc>
        <w:tc>
          <w:tcPr>
            <w:tcW w:w="2693" w:type="dxa"/>
          </w:tcPr>
          <w:p w:rsidR="00F02C24" w:rsidRDefault="00482E9B">
            <w:pPr>
              <w:pStyle w:val="nTable"/>
              <w:spacing w:after="40"/>
              <w:ind w:left="-28"/>
              <w:rPr>
                <w:snapToGrid w:val="0"/>
              </w:rPr>
            </w:pPr>
            <w:r>
              <w:rPr>
                <w:snapToGrid w:val="0"/>
              </w:rPr>
              <w:t>r. 1 and 2: 29 Jan 2010 (see r. 2(a));</w:t>
            </w:r>
            <w:r>
              <w:rPr>
                <w:snapToGrid w:val="0"/>
              </w:rPr>
              <w:br/>
              <w:t>Regulations other than r. 1 and 2: 30 Jan 2010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2010</w:t>
            </w:r>
          </w:p>
        </w:tc>
        <w:tc>
          <w:tcPr>
            <w:tcW w:w="1276" w:type="dxa"/>
          </w:tcPr>
          <w:p w:rsidR="00F02C24" w:rsidRDefault="00482E9B">
            <w:pPr>
              <w:pStyle w:val="nTable"/>
              <w:spacing w:after="40"/>
              <w:ind w:left="-28"/>
            </w:pPr>
            <w:r>
              <w:t>25 Jun 2010 p. 2869</w:t>
            </w:r>
          </w:p>
        </w:tc>
        <w:tc>
          <w:tcPr>
            <w:tcW w:w="2693" w:type="dxa"/>
          </w:tcPr>
          <w:p w:rsidR="00F02C24" w:rsidRDefault="00482E9B">
            <w:pPr>
              <w:pStyle w:val="nTable"/>
              <w:spacing w:after="40"/>
              <w:ind w:left="-28"/>
              <w:rPr>
                <w:snapToGrid w:val="0"/>
              </w:rPr>
            </w:pPr>
            <w:r>
              <w:rPr>
                <w:snapToGrid w:val="0"/>
              </w:rPr>
              <w:t>r. 1 and 2: 25 Jun 2010 (see r. 2(a));</w:t>
            </w:r>
            <w:r>
              <w:rPr>
                <w:snapToGrid w:val="0"/>
              </w:rPr>
              <w:br/>
              <w:t>Regulations other than r. 1 and 2: 26 Jun 2010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(No. 2) 2010</w:t>
            </w:r>
          </w:p>
        </w:tc>
        <w:tc>
          <w:tcPr>
            <w:tcW w:w="1276" w:type="dxa"/>
          </w:tcPr>
          <w:p w:rsidR="00F02C24" w:rsidRDefault="00482E9B">
            <w:pPr>
              <w:pStyle w:val="nTable"/>
              <w:spacing w:after="40"/>
              <w:ind w:left="-28"/>
            </w:pPr>
            <w:r>
              <w:t>17 Sep 2010 p. 4759</w:t>
            </w:r>
          </w:p>
        </w:tc>
        <w:tc>
          <w:tcPr>
            <w:tcW w:w="2693" w:type="dxa"/>
          </w:tcPr>
          <w:p w:rsidR="00F02C24" w:rsidRDefault="00482E9B">
            <w:pPr>
              <w:pStyle w:val="nTable"/>
              <w:spacing w:after="40"/>
              <w:ind w:left="-28"/>
              <w:rPr>
                <w:snapToGrid w:val="0"/>
              </w:rPr>
            </w:pPr>
            <w:r>
              <w:rPr>
                <w:snapToGrid w:val="0"/>
              </w:rPr>
              <w:t>r. 1 and 2: 17 Sep 2010 (see r. 2(a));</w:t>
            </w:r>
            <w:r>
              <w:rPr>
                <w:snapToGrid w:val="0"/>
              </w:rPr>
              <w:br/>
              <w:t>Regulations other than r. 1 and 2: 18 Sep 2010 (see r. 2(b))</w:t>
            </w:r>
          </w:p>
        </w:tc>
      </w:tr>
      <w:tr w:rsidR="00F02C24" w:rsidTr="00482C9A">
        <w:tblPrEx>
          <w:tblBorders>
            <w:top w:val="none" w:sz="0" w:space="0" w:color="auto"/>
            <w:bottom w:val="none" w:sz="0" w:space="0" w:color="auto"/>
            <w:insideH w:val="none" w:sz="0" w:space="0" w:color="auto"/>
          </w:tblBorders>
        </w:tblPrEx>
        <w:trPr>
          <w:cantSplit/>
        </w:trPr>
        <w:tc>
          <w:tcPr>
            <w:tcW w:w="3119" w:type="dxa"/>
          </w:tcPr>
          <w:p w:rsidR="00F02C24" w:rsidRDefault="00482E9B">
            <w:pPr>
              <w:pStyle w:val="nTable"/>
              <w:spacing w:after="40"/>
              <w:ind w:left="-28" w:right="170"/>
              <w:rPr>
                <w:i/>
              </w:rPr>
            </w:pPr>
            <w:r>
              <w:rPr>
                <w:i/>
              </w:rPr>
              <w:t>Fines, Penalties and Infringement Notices Enforcement Amendment Regulations 2011</w:t>
            </w:r>
          </w:p>
        </w:tc>
        <w:tc>
          <w:tcPr>
            <w:tcW w:w="1276" w:type="dxa"/>
          </w:tcPr>
          <w:p w:rsidR="00F02C24" w:rsidRDefault="00482E9B">
            <w:pPr>
              <w:pStyle w:val="nTable"/>
              <w:spacing w:after="40"/>
              <w:ind w:left="-28"/>
            </w:pPr>
            <w:r>
              <w:t>17 Jun 2011 p. 2169</w:t>
            </w:r>
          </w:p>
        </w:tc>
        <w:tc>
          <w:tcPr>
            <w:tcW w:w="2693" w:type="dxa"/>
          </w:tcPr>
          <w:p w:rsidR="00F02C24" w:rsidRDefault="00482E9B">
            <w:pPr>
              <w:pStyle w:val="nTable"/>
              <w:spacing w:after="40"/>
              <w:ind w:left="-28"/>
              <w:rPr>
                <w:snapToGrid w:val="0"/>
              </w:rPr>
            </w:pPr>
            <w:r>
              <w:rPr>
                <w:snapToGrid w:val="0"/>
              </w:rPr>
              <w:t>r. 1 and 2: 17 Jun 2011 (see r. 2(a));</w:t>
            </w:r>
            <w:r>
              <w:rPr>
                <w:snapToGrid w:val="0"/>
              </w:rPr>
              <w:br/>
              <w:t>Regulations other than r. 1 and 2: 18 Jun 2011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4) 2011</w:t>
            </w:r>
          </w:p>
        </w:tc>
        <w:tc>
          <w:tcPr>
            <w:tcW w:w="1276" w:type="dxa"/>
            <w:shd w:val="clear" w:color="auto" w:fill="auto"/>
          </w:tcPr>
          <w:p w:rsidR="00F02C24" w:rsidRDefault="00482E9B">
            <w:pPr>
              <w:pStyle w:val="nTable"/>
              <w:spacing w:after="40"/>
              <w:ind w:left="-28"/>
            </w:pPr>
            <w:r>
              <w:t>13 Dec 2011 p. 5281</w:t>
            </w:r>
            <w:r>
              <w:noBreakHyphen/>
              <w:t>2</w:t>
            </w:r>
          </w:p>
        </w:tc>
        <w:tc>
          <w:tcPr>
            <w:tcW w:w="2693" w:type="dxa"/>
            <w:shd w:val="clear" w:color="auto" w:fill="auto"/>
          </w:tcPr>
          <w:p w:rsidR="00F02C24" w:rsidRDefault="00482E9B">
            <w:pPr>
              <w:pStyle w:val="nTable"/>
              <w:spacing w:after="40"/>
              <w:ind w:left="-28"/>
              <w:rPr>
                <w:snapToGrid w:val="0"/>
              </w:rPr>
            </w:pPr>
            <w:r>
              <w:rPr>
                <w:snapToGrid w:val="0"/>
              </w:rPr>
              <w:t>r. 1 and 2: 13 Dec 2011 (see r. 2(a));</w:t>
            </w:r>
            <w:r>
              <w:rPr>
                <w:snapToGrid w:val="0"/>
              </w:rPr>
              <w:br/>
              <w:t>Regulations other than r. 1 and 2: 14 Dec 2011 (see r. 2(b))</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02C24" w:rsidRDefault="00482E9B">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2012</w:t>
            </w:r>
          </w:p>
        </w:tc>
        <w:tc>
          <w:tcPr>
            <w:tcW w:w="1276" w:type="dxa"/>
            <w:shd w:val="clear" w:color="auto" w:fill="auto"/>
          </w:tcPr>
          <w:p w:rsidR="00F02C24" w:rsidRDefault="00482E9B">
            <w:pPr>
              <w:pStyle w:val="nTable"/>
              <w:spacing w:after="40"/>
              <w:ind w:left="-28"/>
            </w:pPr>
            <w:r>
              <w:t>16 Mar 2012 p. 1255</w:t>
            </w:r>
            <w:r>
              <w:noBreakHyphen/>
              <w:t>6</w:t>
            </w:r>
          </w:p>
        </w:tc>
        <w:tc>
          <w:tcPr>
            <w:tcW w:w="2693" w:type="dxa"/>
            <w:shd w:val="clear" w:color="auto" w:fill="auto"/>
          </w:tcPr>
          <w:p w:rsidR="00F02C24" w:rsidRDefault="00482E9B">
            <w:pPr>
              <w:pStyle w:val="nTable"/>
              <w:spacing w:after="40"/>
              <w:ind w:left="-28"/>
              <w:rPr>
                <w:snapToGrid w:val="0"/>
              </w:rPr>
            </w:pPr>
            <w:r>
              <w:rPr>
                <w:snapToGrid w:val="0"/>
              </w:rPr>
              <w:t>r. 1 and 2: 16 Mar 2012 (see r. 2(a));</w:t>
            </w:r>
            <w:r>
              <w:rPr>
                <w:snapToGrid w:val="0"/>
              </w:rPr>
              <w:br/>
              <w:t>Regulations other than r. 1 and 2: 17 Mar 2012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2) 2011</w:t>
            </w:r>
          </w:p>
        </w:tc>
        <w:tc>
          <w:tcPr>
            <w:tcW w:w="1276" w:type="dxa"/>
            <w:shd w:val="clear" w:color="auto" w:fill="auto"/>
          </w:tcPr>
          <w:p w:rsidR="00F02C24" w:rsidRDefault="00482E9B">
            <w:pPr>
              <w:pStyle w:val="nTable"/>
              <w:spacing w:after="40"/>
              <w:ind w:left="-28"/>
            </w:pPr>
            <w:r>
              <w:t>23 Mar 2012 p. 1369</w:t>
            </w:r>
            <w:r>
              <w:noBreakHyphen/>
              <w:t>70</w:t>
            </w:r>
          </w:p>
        </w:tc>
        <w:tc>
          <w:tcPr>
            <w:tcW w:w="2693" w:type="dxa"/>
            <w:shd w:val="clear" w:color="auto" w:fill="auto"/>
          </w:tcPr>
          <w:p w:rsidR="00F02C24" w:rsidRDefault="00482E9B">
            <w:pPr>
              <w:pStyle w:val="nTable"/>
              <w:spacing w:after="40"/>
              <w:ind w:left="-28"/>
              <w:rPr>
                <w:snapToGrid w:val="0"/>
              </w:rPr>
            </w:pPr>
            <w:r>
              <w:rPr>
                <w:snapToGrid w:val="0"/>
              </w:rPr>
              <w:t>r. 1 and 2: 23 Mar 2012 (see r. 2(a));</w:t>
            </w:r>
            <w:r>
              <w:rPr>
                <w:snapToGrid w:val="0"/>
              </w:rPr>
              <w:br/>
              <w:t>Regulations other than r. 1 and 2: 24 Mar 2012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3) 2012</w:t>
            </w:r>
          </w:p>
        </w:tc>
        <w:tc>
          <w:tcPr>
            <w:tcW w:w="1276" w:type="dxa"/>
            <w:shd w:val="clear" w:color="auto" w:fill="auto"/>
          </w:tcPr>
          <w:p w:rsidR="00F02C24" w:rsidRDefault="00482E9B">
            <w:pPr>
              <w:pStyle w:val="nTable"/>
              <w:spacing w:after="40"/>
              <w:ind w:left="-28"/>
            </w:pPr>
            <w:r>
              <w:t>8 Jun 2012 p. 2385</w:t>
            </w:r>
            <w:r>
              <w:noBreakHyphen/>
              <w:t>6</w:t>
            </w:r>
          </w:p>
        </w:tc>
        <w:tc>
          <w:tcPr>
            <w:tcW w:w="2693" w:type="dxa"/>
            <w:shd w:val="clear" w:color="auto" w:fill="auto"/>
          </w:tcPr>
          <w:p w:rsidR="00F02C24" w:rsidRDefault="00482E9B">
            <w:pPr>
              <w:pStyle w:val="nTable"/>
              <w:spacing w:after="40"/>
              <w:ind w:left="-28"/>
              <w:rPr>
                <w:snapToGrid w:val="0"/>
              </w:rPr>
            </w:pPr>
            <w:r>
              <w:rPr>
                <w:snapToGrid w:val="0"/>
              </w:rPr>
              <w:t>r. 1 and 2: 8 Jun  2012 (see r. 2(a));</w:t>
            </w:r>
            <w:r>
              <w:rPr>
                <w:snapToGrid w:val="0"/>
              </w:rPr>
              <w:br/>
              <w:t>Regulations other than r. 1 and 2: 9 Jun 2012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4) 2012</w:t>
            </w:r>
          </w:p>
        </w:tc>
        <w:tc>
          <w:tcPr>
            <w:tcW w:w="1276" w:type="dxa"/>
            <w:shd w:val="clear" w:color="auto" w:fill="auto"/>
          </w:tcPr>
          <w:p w:rsidR="00F02C24" w:rsidRDefault="00482E9B">
            <w:pPr>
              <w:pStyle w:val="nTable"/>
              <w:spacing w:after="40"/>
              <w:ind w:left="-28"/>
            </w:pPr>
            <w:r>
              <w:t>23 Nov 2012 p. 5721</w:t>
            </w:r>
          </w:p>
        </w:tc>
        <w:tc>
          <w:tcPr>
            <w:tcW w:w="2693" w:type="dxa"/>
            <w:shd w:val="clear" w:color="auto" w:fill="auto"/>
          </w:tcPr>
          <w:p w:rsidR="00F02C24" w:rsidRDefault="00482E9B">
            <w:pPr>
              <w:pStyle w:val="nTable"/>
              <w:spacing w:after="40"/>
              <w:ind w:left="-28"/>
              <w:rPr>
                <w:snapToGrid w:val="0"/>
              </w:rPr>
            </w:pPr>
            <w:r>
              <w:rPr>
                <w:snapToGrid w:val="0"/>
              </w:rPr>
              <w:t>r. 1 and 2: 23 Nov 2012 (see r. 2(a));</w:t>
            </w:r>
            <w:r>
              <w:rPr>
                <w:snapToGrid w:val="0"/>
              </w:rPr>
              <w:br/>
              <w:t>Regulations other than r. 1 and 2: 24 Nov 2012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rsidR="00F02C24" w:rsidRDefault="00482E9B">
            <w:pPr>
              <w:pStyle w:val="nTable"/>
              <w:spacing w:after="40"/>
              <w:ind w:left="-28"/>
            </w:pPr>
            <w:r>
              <w:t>5 Feb 2013 p. 835</w:t>
            </w:r>
            <w:r>
              <w:noBreakHyphen/>
              <w:t>6</w:t>
            </w:r>
          </w:p>
        </w:tc>
        <w:tc>
          <w:tcPr>
            <w:tcW w:w="2693" w:type="dxa"/>
            <w:shd w:val="clear" w:color="auto" w:fill="auto"/>
          </w:tcPr>
          <w:p w:rsidR="00F02C24" w:rsidRDefault="00482E9B">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2) 2013</w:t>
            </w:r>
          </w:p>
        </w:tc>
        <w:tc>
          <w:tcPr>
            <w:tcW w:w="1276" w:type="dxa"/>
            <w:shd w:val="clear" w:color="auto" w:fill="auto"/>
          </w:tcPr>
          <w:p w:rsidR="00F02C24" w:rsidRDefault="00482E9B">
            <w:pPr>
              <w:pStyle w:val="nTable"/>
              <w:spacing w:after="40"/>
              <w:ind w:left="-28"/>
            </w:pPr>
            <w:r>
              <w:t>10 May 2013 p. 1936</w:t>
            </w:r>
            <w:r>
              <w:noBreakHyphen/>
              <w:t>7</w:t>
            </w:r>
          </w:p>
        </w:tc>
        <w:tc>
          <w:tcPr>
            <w:tcW w:w="2693" w:type="dxa"/>
            <w:shd w:val="clear" w:color="auto" w:fill="auto"/>
          </w:tcPr>
          <w:p w:rsidR="00F02C24" w:rsidRDefault="00482E9B">
            <w:pPr>
              <w:pStyle w:val="nTable"/>
              <w:spacing w:after="40"/>
              <w:ind w:left="-28"/>
              <w:rPr>
                <w:snapToGrid w:val="0"/>
              </w:rPr>
            </w:pPr>
            <w:r>
              <w:rPr>
                <w:snapToGrid w:val="0"/>
              </w:rPr>
              <w:t>r. 1 and 2: 10 May 2013 (see r. 2(a));</w:t>
            </w:r>
            <w:r>
              <w:rPr>
                <w:snapToGrid w:val="0"/>
              </w:rPr>
              <w:br/>
              <w:t>Regulations other than r. 1 and 2: 11 May 2013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3) 2013</w:t>
            </w:r>
          </w:p>
        </w:tc>
        <w:tc>
          <w:tcPr>
            <w:tcW w:w="1276" w:type="dxa"/>
            <w:shd w:val="clear" w:color="auto" w:fill="auto"/>
          </w:tcPr>
          <w:p w:rsidR="00F02C24" w:rsidRDefault="00482E9B">
            <w:pPr>
              <w:pStyle w:val="nTable"/>
              <w:spacing w:after="40"/>
              <w:ind w:left="-28"/>
            </w:pPr>
            <w:r>
              <w:t>20 Aug 2013 p. 3877</w:t>
            </w:r>
            <w:r>
              <w:noBreakHyphen/>
              <w:t>94</w:t>
            </w:r>
          </w:p>
        </w:tc>
        <w:tc>
          <w:tcPr>
            <w:tcW w:w="2693" w:type="dxa"/>
            <w:shd w:val="clear" w:color="auto" w:fill="auto"/>
          </w:tcPr>
          <w:p w:rsidR="00F02C24" w:rsidRDefault="00482E9B">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4) 2013</w:t>
            </w:r>
          </w:p>
        </w:tc>
        <w:tc>
          <w:tcPr>
            <w:tcW w:w="1276" w:type="dxa"/>
            <w:shd w:val="clear" w:color="auto" w:fill="auto"/>
          </w:tcPr>
          <w:p w:rsidR="00F02C24" w:rsidRDefault="00482E9B">
            <w:pPr>
              <w:pStyle w:val="nTable"/>
              <w:spacing w:after="40"/>
              <w:ind w:left="-28"/>
            </w:pPr>
            <w:r>
              <w:t>3 Dec 2013 p. 5624</w:t>
            </w:r>
            <w:r>
              <w:noBreakHyphen/>
              <w:t>5</w:t>
            </w:r>
          </w:p>
        </w:tc>
        <w:tc>
          <w:tcPr>
            <w:tcW w:w="2693" w:type="dxa"/>
            <w:shd w:val="clear" w:color="auto" w:fill="auto"/>
          </w:tcPr>
          <w:p w:rsidR="00F02C24" w:rsidRDefault="00482E9B">
            <w:pPr>
              <w:pStyle w:val="nTable"/>
              <w:spacing w:after="40"/>
              <w:ind w:left="-28"/>
              <w:rPr>
                <w:snapToGrid w:val="0"/>
              </w:rPr>
            </w:pPr>
            <w:r>
              <w:rPr>
                <w:bCs/>
                <w:snapToGrid w:val="0"/>
              </w:rPr>
              <w:t>r. 1 and 2: 3 Dec 2013 (see r. 2(a));</w:t>
            </w:r>
            <w:r>
              <w:rPr>
                <w:bCs/>
                <w:snapToGrid w:val="0"/>
              </w:rPr>
              <w:br/>
              <w:t>Regulations other than r. 1 and 2: 4 Dec 2013 (see r. 2(b))</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02C24" w:rsidRDefault="00482E9B">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3) 2014</w:t>
            </w:r>
          </w:p>
        </w:tc>
        <w:tc>
          <w:tcPr>
            <w:tcW w:w="1276" w:type="dxa"/>
            <w:shd w:val="clear" w:color="auto" w:fill="auto"/>
          </w:tcPr>
          <w:p w:rsidR="00F02C24" w:rsidRDefault="00482E9B">
            <w:pPr>
              <w:pStyle w:val="nTable"/>
              <w:spacing w:after="40"/>
              <w:ind w:left="-28"/>
            </w:pPr>
            <w:r>
              <w:t>20 Jun 2014 p. 2026</w:t>
            </w:r>
          </w:p>
        </w:tc>
        <w:tc>
          <w:tcPr>
            <w:tcW w:w="2693" w:type="dxa"/>
            <w:shd w:val="clear" w:color="auto" w:fill="auto"/>
          </w:tcPr>
          <w:p w:rsidR="00F02C24" w:rsidRDefault="00482E9B">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4) 2014</w:t>
            </w:r>
          </w:p>
        </w:tc>
        <w:tc>
          <w:tcPr>
            <w:tcW w:w="1276" w:type="dxa"/>
            <w:shd w:val="clear" w:color="auto" w:fill="auto"/>
          </w:tcPr>
          <w:p w:rsidR="00F02C24" w:rsidRDefault="00482E9B">
            <w:pPr>
              <w:pStyle w:val="nTable"/>
              <w:spacing w:after="40"/>
              <w:ind w:left="-28"/>
            </w:pPr>
            <w:r>
              <w:t>4 Jul 2014 p. 2363-4</w:t>
            </w:r>
          </w:p>
        </w:tc>
        <w:tc>
          <w:tcPr>
            <w:tcW w:w="2693" w:type="dxa"/>
            <w:shd w:val="clear" w:color="auto" w:fill="auto"/>
          </w:tcPr>
          <w:p w:rsidR="00F02C24" w:rsidRDefault="00482E9B">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rsidR="00F02C24" w:rsidRDefault="00482E9B">
            <w:pPr>
              <w:pStyle w:val="nTable"/>
              <w:spacing w:after="40"/>
              <w:ind w:left="-28"/>
              <w:rPr>
                <w:vertAlign w:val="superscript"/>
              </w:rPr>
            </w:pPr>
            <w:r>
              <w:t>13 Jan 2015 p. 249</w:t>
            </w:r>
            <w:r>
              <w:noBreakHyphen/>
              <w:t>50</w:t>
            </w:r>
          </w:p>
        </w:tc>
        <w:tc>
          <w:tcPr>
            <w:tcW w:w="2693" w:type="dxa"/>
            <w:shd w:val="clear" w:color="auto" w:fill="auto"/>
          </w:tcPr>
          <w:p w:rsidR="00F02C24" w:rsidRDefault="00482E9B">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rsidR="00F02C24" w:rsidRDefault="00482E9B">
            <w:pPr>
              <w:pStyle w:val="nTable"/>
              <w:spacing w:after="40"/>
              <w:ind w:left="-28"/>
            </w:pPr>
            <w:r>
              <w:t>10 Feb 2015 p. 609</w:t>
            </w:r>
            <w:r>
              <w:noBreakHyphen/>
              <w:t>11</w:t>
            </w:r>
          </w:p>
        </w:tc>
        <w:tc>
          <w:tcPr>
            <w:tcW w:w="2693" w:type="dxa"/>
            <w:shd w:val="clear" w:color="auto" w:fill="auto"/>
          </w:tcPr>
          <w:p w:rsidR="00F02C24" w:rsidRDefault="00482E9B">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rsidR="00F02C24" w:rsidRDefault="00482E9B">
            <w:pPr>
              <w:pStyle w:val="nTable"/>
              <w:spacing w:after="40"/>
              <w:ind w:left="-28"/>
            </w:pPr>
            <w:r>
              <w:t>3 Mar 2015 p. 784</w:t>
            </w:r>
          </w:p>
        </w:tc>
        <w:tc>
          <w:tcPr>
            <w:tcW w:w="2693" w:type="dxa"/>
            <w:shd w:val="clear" w:color="auto" w:fill="auto"/>
          </w:tcPr>
          <w:p w:rsidR="00F02C24" w:rsidRDefault="00482E9B">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pPr>
            <w:r>
              <w:rPr>
                <w:i/>
              </w:rPr>
              <w:t>Fines, Penalties and Infringement Notices Enforcement Amendment Regulations (No. 3) 2015</w:t>
            </w:r>
          </w:p>
        </w:tc>
        <w:tc>
          <w:tcPr>
            <w:tcW w:w="1276" w:type="dxa"/>
            <w:shd w:val="clear" w:color="auto" w:fill="auto"/>
          </w:tcPr>
          <w:p w:rsidR="00F02C24" w:rsidRDefault="00482E9B">
            <w:pPr>
              <w:pStyle w:val="nTable"/>
              <w:spacing w:after="40"/>
              <w:ind w:left="-28"/>
            </w:pPr>
            <w:r>
              <w:t>12 Jun 2015 p. 2027</w:t>
            </w:r>
          </w:p>
        </w:tc>
        <w:tc>
          <w:tcPr>
            <w:tcW w:w="2693" w:type="dxa"/>
            <w:shd w:val="clear" w:color="auto" w:fill="auto"/>
          </w:tcPr>
          <w:p w:rsidR="00F02C24" w:rsidRDefault="00482E9B">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4) 2015</w:t>
            </w:r>
          </w:p>
        </w:tc>
        <w:tc>
          <w:tcPr>
            <w:tcW w:w="1276" w:type="dxa"/>
            <w:shd w:val="clear" w:color="auto" w:fill="auto"/>
          </w:tcPr>
          <w:p w:rsidR="00F02C24" w:rsidRDefault="00482E9B">
            <w:pPr>
              <w:pStyle w:val="nTable"/>
              <w:spacing w:after="40"/>
              <w:ind w:left="-28"/>
            </w:pPr>
            <w:r>
              <w:t>19 Jun 2015 p. 2123</w:t>
            </w:r>
            <w:r>
              <w:noBreakHyphen/>
              <w:t>4</w:t>
            </w:r>
          </w:p>
        </w:tc>
        <w:tc>
          <w:tcPr>
            <w:tcW w:w="2693" w:type="dxa"/>
            <w:shd w:val="clear" w:color="auto" w:fill="auto"/>
          </w:tcPr>
          <w:p w:rsidR="00F02C24" w:rsidRDefault="00482E9B">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ight="170"/>
              <w:rPr>
                <w:i/>
              </w:rPr>
            </w:pPr>
            <w:r>
              <w:rPr>
                <w:i/>
              </w:rPr>
              <w:t>Fines, Penalties and Infringement Notices Enforcement Amendment Regulations (No. 5) 2015</w:t>
            </w:r>
          </w:p>
        </w:tc>
        <w:tc>
          <w:tcPr>
            <w:tcW w:w="1276" w:type="dxa"/>
            <w:shd w:val="clear" w:color="auto" w:fill="auto"/>
          </w:tcPr>
          <w:p w:rsidR="00F02C24" w:rsidRDefault="00482E9B">
            <w:pPr>
              <w:pStyle w:val="nTable"/>
              <w:spacing w:after="40"/>
              <w:ind w:left="-28"/>
            </w:pPr>
            <w:r>
              <w:t>13 Nov 2015 p. 4656</w:t>
            </w:r>
            <w:r>
              <w:noBreakHyphen/>
              <w:t>8</w:t>
            </w:r>
          </w:p>
        </w:tc>
        <w:tc>
          <w:tcPr>
            <w:tcW w:w="2693" w:type="dxa"/>
            <w:shd w:val="clear" w:color="auto" w:fill="auto"/>
          </w:tcPr>
          <w:p w:rsidR="00F02C24" w:rsidRDefault="00482E9B">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rsidR="00F02C24" w:rsidTr="00482C9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02C24" w:rsidRDefault="00482E9B">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Pr>
                <w:i/>
              </w:rPr>
            </w:pPr>
            <w:r>
              <w:rPr>
                <w:i/>
              </w:rPr>
              <w:t>Attorney General Regulations Amendment (Fees) Regulations 2016</w:t>
            </w:r>
            <w:r>
              <w:t xml:space="preserve"> Pt. 7</w:t>
            </w:r>
          </w:p>
        </w:tc>
        <w:tc>
          <w:tcPr>
            <w:tcW w:w="1276" w:type="dxa"/>
            <w:shd w:val="clear" w:color="auto" w:fill="auto"/>
          </w:tcPr>
          <w:p w:rsidR="00F02C24" w:rsidRDefault="00482E9B">
            <w:pPr>
              <w:pStyle w:val="nTable"/>
              <w:spacing w:after="40"/>
              <w:ind w:left="-28"/>
            </w:pPr>
            <w:r>
              <w:t>14 Jun 2016 p. 1849</w:t>
            </w:r>
            <w:r>
              <w:noBreakHyphen/>
              <w:t>986</w:t>
            </w:r>
          </w:p>
        </w:tc>
        <w:tc>
          <w:tcPr>
            <w:tcW w:w="2693" w:type="dxa"/>
            <w:shd w:val="clear" w:color="auto" w:fill="auto"/>
          </w:tcPr>
          <w:p w:rsidR="00F02C24" w:rsidRDefault="00482E9B">
            <w:pPr>
              <w:pStyle w:val="nTable"/>
              <w:spacing w:after="40"/>
              <w:ind w:left="-28"/>
              <w:rPr>
                <w:bCs/>
                <w:snapToGrid w:val="0"/>
              </w:rPr>
            </w:pPr>
            <w:r>
              <w:t>4 Jul 2016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rsidR="00F02C24" w:rsidRDefault="00482E9B">
            <w:pPr>
              <w:pStyle w:val="nTable"/>
              <w:spacing w:after="40"/>
              <w:ind w:left="-28"/>
              <w:rPr>
                <w:b/>
                <w:bCs/>
                <w:snapToGrid w:val="0"/>
              </w:rPr>
            </w:pPr>
            <w:r>
              <w:t>28 Jun 2016 p. 2642</w:t>
            </w:r>
            <w:r>
              <w:noBreakHyphen/>
              <w:t>3</w:t>
            </w:r>
          </w:p>
        </w:tc>
        <w:tc>
          <w:tcPr>
            <w:tcW w:w="2693" w:type="dxa"/>
            <w:shd w:val="clear" w:color="auto" w:fill="auto"/>
          </w:tcPr>
          <w:p w:rsidR="00F02C24" w:rsidRDefault="00482E9B">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Pr>
                <w:i/>
              </w:rPr>
            </w:pPr>
            <w:r>
              <w:rPr>
                <w:i/>
              </w:rPr>
              <w:t>Fines, Penalties and Infringement Notices Enforcement Amendment Regulations (No. 2) 2016</w:t>
            </w:r>
          </w:p>
        </w:tc>
        <w:tc>
          <w:tcPr>
            <w:tcW w:w="1276" w:type="dxa"/>
            <w:shd w:val="clear" w:color="auto" w:fill="auto"/>
          </w:tcPr>
          <w:p w:rsidR="00F02C24" w:rsidRDefault="00482E9B">
            <w:pPr>
              <w:pStyle w:val="nTable"/>
              <w:spacing w:after="40"/>
              <w:ind w:left="-28"/>
            </w:pPr>
            <w:r>
              <w:t>9 Aug 2016 p. 3427</w:t>
            </w:r>
            <w:r>
              <w:noBreakHyphen/>
              <w:t>8</w:t>
            </w:r>
          </w:p>
        </w:tc>
        <w:tc>
          <w:tcPr>
            <w:tcW w:w="2693" w:type="dxa"/>
            <w:shd w:val="clear" w:color="auto" w:fill="auto"/>
          </w:tcPr>
          <w:p w:rsidR="00F02C24" w:rsidRDefault="00482E9B">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rsidR="00F02C24" w:rsidRDefault="00482E9B">
            <w:pPr>
              <w:pStyle w:val="nTable"/>
              <w:spacing w:after="40"/>
              <w:ind w:left="-28"/>
            </w:pPr>
            <w:r>
              <w:t>30 Dec 2016 p. 5965</w:t>
            </w:r>
            <w:r>
              <w:noBreakHyphen/>
              <w:t>6</w:t>
            </w:r>
          </w:p>
        </w:tc>
        <w:tc>
          <w:tcPr>
            <w:tcW w:w="2693" w:type="dxa"/>
            <w:shd w:val="clear" w:color="auto" w:fill="auto"/>
          </w:tcPr>
          <w:p w:rsidR="00F02C24" w:rsidRDefault="00482E9B">
            <w:pPr>
              <w:pStyle w:val="nTable"/>
              <w:spacing w:after="40"/>
              <w:ind w:left="-28"/>
              <w:rPr>
                <w:bCs/>
                <w:snapToGrid w:val="0"/>
              </w:rPr>
            </w:pPr>
            <w:r>
              <w:rPr>
                <w:bCs/>
                <w:snapToGrid w:val="0"/>
              </w:rPr>
              <w:t>31 Dec 2016 (see r. 2(b))</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rsidR="00F02C24" w:rsidRDefault="00482E9B">
            <w:pPr>
              <w:pStyle w:val="nTable"/>
              <w:spacing w:after="40"/>
              <w:ind w:left="-28"/>
            </w:pPr>
            <w:r>
              <w:t>10 Jan 2017 p. 173-6</w:t>
            </w:r>
          </w:p>
        </w:tc>
        <w:tc>
          <w:tcPr>
            <w:tcW w:w="2693" w:type="dxa"/>
            <w:shd w:val="clear" w:color="auto" w:fill="auto"/>
          </w:tcPr>
          <w:p w:rsidR="00F02C24" w:rsidRDefault="00482E9B">
            <w:pPr>
              <w:pStyle w:val="nTable"/>
              <w:spacing w:after="40"/>
              <w:ind w:left="-28"/>
              <w:rPr>
                <w:bCs/>
                <w:snapToGrid w:val="0"/>
              </w:rPr>
            </w:pPr>
            <w:r>
              <w:t xml:space="preserve">24 Jan 2017 (see r. 2(b) and </w:t>
            </w:r>
            <w:r>
              <w:rPr>
                <w:i/>
              </w:rPr>
              <w:t>Gazette</w:t>
            </w:r>
            <w:r>
              <w:t xml:space="preserve"> 10 Jan 2017 p. 165)</w:t>
            </w:r>
          </w:p>
        </w:tc>
      </w:tr>
      <w:tr w:rsidR="00F02C24" w:rsidTr="00482C9A">
        <w:tblPrEx>
          <w:tblBorders>
            <w:top w:val="none" w:sz="0" w:space="0" w:color="auto"/>
            <w:bottom w:val="none" w:sz="0" w:space="0" w:color="auto"/>
            <w:insideH w:val="none" w:sz="0" w:space="0" w:color="auto"/>
          </w:tblBorders>
        </w:tblPrEx>
        <w:trPr>
          <w:cantSplit/>
        </w:trPr>
        <w:tc>
          <w:tcPr>
            <w:tcW w:w="3119" w:type="dxa"/>
            <w:shd w:val="clear" w:color="auto" w:fill="auto"/>
          </w:tcPr>
          <w:p w:rsidR="00F02C24" w:rsidRDefault="00482E9B">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rsidR="00F02C24" w:rsidRDefault="00482E9B">
            <w:pPr>
              <w:pStyle w:val="nTable"/>
              <w:spacing w:after="40"/>
              <w:ind w:left="-28"/>
            </w:pPr>
            <w:r>
              <w:t>24 Jan 2017 p. 744</w:t>
            </w:r>
            <w:r>
              <w:noBreakHyphen/>
              <w:t>5</w:t>
            </w:r>
          </w:p>
        </w:tc>
        <w:tc>
          <w:tcPr>
            <w:tcW w:w="2693" w:type="dxa"/>
            <w:shd w:val="clear" w:color="auto" w:fill="auto"/>
          </w:tcPr>
          <w:p w:rsidR="00F02C24" w:rsidRDefault="00482E9B">
            <w:pPr>
              <w:pStyle w:val="nTable"/>
              <w:spacing w:after="40"/>
              <w:ind w:left="-28"/>
            </w:pPr>
            <w:r>
              <w:t xml:space="preserve">25 Jan 2017 (see r. 2(b) and </w:t>
            </w:r>
            <w:r>
              <w:rPr>
                <w:i/>
              </w:rPr>
              <w:t>Gazette</w:t>
            </w:r>
            <w:r>
              <w:t xml:space="preserve"> 24 Jan 2017 p. 741)</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rsidR="00F02C24" w:rsidRDefault="00482E9B">
            <w:pPr>
              <w:pStyle w:val="nTable"/>
              <w:keepNext/>
              <w:spacing w:after="40"/>
              <w:ind w:left="-28"/>
            </w:pPr>
            <w:r>
              <w:t>7 Jul 2017 p. 3721</w:t>
            </w:r>
            <w:r>
              <w:noBreakHyphen/>
              <w:t>98</w:t>
            </w:r>
          </w:p>
        </w:tc>
        <w:tc>
          <w:tcPr>
            <w:tcW w:w="2693" w:type="dxa"/>
            <w:shd w:val="clear" w:color="auto" w:fill="auto"/>
          </w:tcPr>
          <w:p w:rsidR="00F02C24" w:rsidRDefault="00482E9B">
            <w:pPr>
              <w:pStyle w:val="nTable"/>
              <w:keepNext/>
              <w:spacing w:after="40"/>
              <w:ind w:left="-28"/>
            </w:pPr>
            <w:r>
              <w:rPr>
                <w:bCs/>
                <w:snapToGrid w:val="0"/>
              </w:rPr>
              <w:t>8 Jul 2017</w:t>
            </w:r>
            <w:r>
              <w:rPr>
                <w:bCs/>
                <w:snapToGrid w:val="0"/>
                <w:spacing w:val="-2"/>
              </w:rPr>
              <w:t xml:space="preserve"> (see r. 2(b)(ii))</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widowControl w:val="0"/>
              <w:spacing w:after="40"/>
              <w:ind w:left="-28"/>
            </w:pPr>
            <w:r>
              <w:rPr>
                <w:i/>
              </w:rPr>
              <w:t>Attorney General Regulations Amendment Regulations 2017</w:t>
            </w:r>
            <w:r>
              <w:t xml:space="preserve"> Pt. 3</w:t>
            </w:r>
          </w:p>
        </w:tc>
        <w:tc>
          <w:tcPr>
            <w:tcW w:w="1276" w:type="dxa"/>
            <w:shd w:val="clear" w:color="auto" w:fill="auto"/>
          </w:tcPr>
          <w:p w:rsidR="00F02C24" w:rsidRDefault="00482E9B">
            <w:pPr>
              <w:pStyle w:val="nTable"/>
              <w:keepNext/>
              <w:spacing w:after="40"/>
              <w:ind w:left="-28"/>
            </w:pPr>
            <w:r>
              <w:t>4 Aug 2017 p. 4313</w:t>
            </w:r>
            <w:r>
              <w:noBreakHyphen/>
              <w:t>14</w:t>
            </w:r>
          </w:p>
        </w:tc>
        <w:tc>
          <w:tcPr>
            <w:tcW w:w="2693" w:type="dxa"/>
            <w:shd w:val="clear" w:color="auto" w:fill="auto"/>
          </w:tcPr>
          <w:p w:rsidR="00F02C24" w:rsidRDefault="00482E9B">
            <w:pPr>
              <w:pStyle w:val="nTable"/>
              <w:keepNext/>
              <w:spacing w:after="40"/>
              <w:ind w:left="-28"/>
              <w:rPr>
                <w:bCs/>
                <w:snapToGrid w:val="0"/>
              </w:rPr>
            </w:pPr>
            <w:r>
              <w:rPr>
                <w:bCs/>
                <w:snapToGrid w:val="0"/>
              </w:rPr>
              <w:t>5 Aug 2017 (see r. 2(b))</w:t>
            </w:r>
          </w:p>
        </w:tc>
      </w:tr>
      <w:tr w:rsidR="00F02C24" w:rsidTr="00482C9A">
        <w:tblPrEx>
          <w:tblBorders>
            <w:top w:val="none" w:sz="0" w:space="0" w:color="auto"/>
            <w:bottom w:val="none" w:sz="0" w:space="0" w:color="auto"/>
            <w:insideH w:val="none" w:sz="0" w:space="0" w:color="auto"/>
          </w:tblBorders>
        </w:tblPrEx>
        <w:tc>
          <w:tcPr>
            <w:tcW w:w="7088" w:type="dxa"/>
            <w:gridSpan w:val="3"/>
            <w:shd w:val="clear" w:color="auto" w:fill="auto"/>
          </w:tcPr>
          <w:p w:rsidR="00F02C24" w:rsidRDefault="00482E9B">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pPr>
            <w:r>
              <w:rPr>
                <w:i/>
              </w:rPr>
              <w:t>Attorney General Regulations Amendment (Fees and Charges) Regulations 2018</w:t>
            </w:r>
            <w:r>
              <w:t xml:space="preserve"> Pt. 7</w:t>
            </w:r>
          </w:p>
        </w:tc>
        <w:tc>
          <w:tcPr>
            <w:tcW w:w="1276" w:type="dxa"/>
            <w:shd w:val="clear" w:color="auto" w:fill="auto"/>
          </w:tcPr>
          <w:p w:rsidR="00F02C24" w:rsidRDefault="00482E9B">
            <w:pPr>
              <w:pStyle w:val="nTable"/>
              <w:spacing w:after="40"/>
              <w:ind w:left="-28"/>
            </w:pPr>
            <w:r>
              <w:t>15 Jun 2018 p. 1963-2049</w:t>
            </w:r>
          </w:p>
        </w:tc>
        <w:tc>
          <w:tcPr>
            <w:tcW w:w="2693" w:type="dxa"/>
            <w:shd w:val="clear" w:color="auto" w:fill="auto"/>
          </w:tcPr>
          <w:p w:rsidR="00F02C24" w:rsidRDefault="00482E9B">
            <w:pPr>
              <w:pStyle w:val="nTable"/>
              <w:spacing w:after="40"/>
              <w:ind w:left="-28"/>
              <w:rPr>
                <w:bCs/>
                <w:snapToGrid w:val="0"/>
              </w:rPr>
            </w:pPr>
            <w:r>
              <w:rPr>
                <w:bCs/>
                <w:snapToGrid w:val="0"/>
              </w:rPr>
              <w:t>1 Jul 2018 (see r. 2(b))</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rsidR="00F02C24" w:rsidRDefault="00482E9B">
            <w:pPr>
              <w:pStyle w:val="nTable"/>
              <w:spacing w:after="40"/>
              <w:ind w:left="-28"/>
            </w:pPr>
            <w:r>
              <w:t>14 Sep 2018 p. 3314-15</w:t>
            </w:r>
          </w:p>
        </w:tc>
        <w:tc>
          <w:tcPr>
            <w:tcW w:w="2693" w:type="dxa"/>
            <w:shd w:val="clear" w:color="auto" w:fill="auto"/>
          </w:tcPr>
          <w:p w:rsidR="00F02C24" w:rsidRDefault="00482E9B">
            <w:pPr>
              <w:pStyle w:val="nTable"/>
              <w:spacing w:after="40"/>
              <w:ind w:left="-28"/>
              <w:rPr>
                <w:bCs/>
                <w:snapToGrid w:val="0"/>
              </w:rPr>
            </w:pPr>
            <w:r>
              <w:t xml:space="preserve">1 Jan 2019 (see r. 2(b) and </w:t>
            </w:r>
            <w:r>
              <w:rPr>
                <w:i/>
              </w:rPr>
              <w:t>Gazette</w:t>
            </w:r>
            <w:r>
              <w:t xml:space="preserve"> 14 Sep 2018 p. 3305)</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rsidR="00F02C24" w:rsidRDefault="00482E9B">
            <w:pPr>
              <w:pStyle w:val="nTable"/>
              <w:spacing w:after="40"/>
              <w:ind w:left="-28"/>
            </w:pPr>
            <w:r>
              <w:t>12 Feb 2019 p. 265</w:t>
            </w:r>
            <w:r>
              <w:noBreakHyphen/>
              <w:t>6</w:t>
            </w:r>
          </w:p>
        </w:tc>
        <w:tc>
          <w:tcPr>
            <w:tcW w:w="2693" w:type="dxa"/>
            <w:shd w:val="clear" w:color="auto" w:fill="auto"/>
          </w:tcPr>
          <w:p w:rsidR="00F02C24" w:rsidRDefault="00482E9B">
            <w:pPr>
              <w:pStyle w:val="nTable"/>
              <w:spacing w:after="40"/>
              <w:ind w:left="-28"/>
            </w:pPr>
            <w:r>
              <w:t>13 Feb 2019 (see r. 2(b))</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rPr>
                <w:i/>
              </w:rPr>
            </w:pPr>
            <w:r>
              <w:rPr>
                <w:i/>
              </w:rPr>
              <w:t>Fines, Penalties and Infringement Notices Enforcement Amendment Regulations 2019</w:t>
            </w:r>
          </w:p>
        </w:tc>
        <w:tc>
          <w:tcPr>
            <w:tcW w:w="1276" w:type="dxa"/>
            <w:shd w:val="clear" w:color="auto" w:fill="auto"/>
          </w:tcPr>
          <w:p w:rsidR="00F02C24" w:rsidRDefault="00482E9B">
            <w:pPr>
              <w:pStyle w:val="nTable"/>
              <w:spacing w:after="40"/>
              <w:ind w:left="-28"/>
            </w:pPr>
            <w:r>
              <w:t>28 Jun 2019 p. 2490</w:t>
            </w:r>
          </w:p>
        </w:tc>
        <w:tc>
          <w:tcPr>
            <w:tcW w:w="2693" w:type="dxa"/>
            <w:shd w:val="clear" w:color="auto" w:fill="auto"/>
          </w:tcPr>
          <w:p w:rsidR="00F02C24" w:rsidRDefault="00482E9B">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rsidR="00F02C24" w:rsidRDefault="00482E9B">
            <w:pPr>
              <w:pStyle w:val="nTable"/>
              <w:spacing w:after="40"/>
              <w:ind w:left="-28"/>
            </w:pPr>
            <w:r>
              <w:t>28 Jun 2019 p. 2553</w:t>
            </w:r>
            <w:r>
              <w:noBreakHyphen/>
              <w:t>642</w:t>
            </w:r>
          </w:p>
        </w:tc>
        <w:tc>
          <w:tcPr>
            <w:tcW w:w="2693" w:type="dxa"/>
            <w:shd w:val="clear" w:color="auto" w:fill="auto"/>
          </w:tcPr>
          <w:p w:rsidR="00F02C24" w:rsidRDefault="00482E9B">
            <w:pPr>
              <w:pStyle w:val="nTable"/>
              <w:spacing w:after="40"/>
              <w:ind w:left="-28"/>
            </w:pPr>
            <w:r>
              <w:t>1 Jul 2019 (see r. 2(b))</w:t>
            </w:r>
          </w:p>
        </w:tc>
      </w:tr>
      <w:tr w:rsidR="00F02C24" w:rsidTr="00482C9A">
        <w:tblPrEx>
          <w:tblBorders>
            <w:top w:val="none" w:sz="0" w:space="0" w:color="auto"/>
            <w:bottom w:val="none" w:sz="0" w:space="0" w:color="auto"/>
            <w:insideH w:val="none" w:sz="0" w:space="0" w:color="auto"/>
          </w:tblBorders>
        </w:tblPrEx>
        <w:tc>
          <w:tcPr>
            <w:tcW w:w="3119" w:type="dxa"/>
            <w:shd w:val="clear" w:color="auto" w:fill="auto"/>
          </w:tcPr>
          <w:p w:rsidR="00F02C24" w:rsidRDefault="00482E9B">
            <w:pPr>
              <w:pStyle w:val="nTable"/>
              <w:spacing w:after="40"/>
              <w:ind w:left="-28"/>
              <w:rPr>
                <w:i/>
              </w:rPr>
            </w:pPr>
            <w:r>
              <w:rPr>
                <w:i/>
              </w:rPr>
              <w:t>Fines, Penalties and Infringement Notices Enforcement Amendment Regulations (No. 2) 2019</w:t>
            </w:r>
          </w:p>
        </w:tc>
        <w:tc>
          <w:tcPr>
            <w:tcW w:w="1276" w:type="dxa"/>
            <w:shd w:val="clear" w:color="auto" w:fill="auto"/>
          </w:tcPr>
          <w:p w:rsidR="00F02C24" w:rsidRDefault="00482E9B">
            <w:pPr>
              <w:pStyle w:val="nTable"/>
              <w:spacing w:after="40"/>
              <w:ind w:left="-28"/>
            </w:pPr>
            <w:r>
              <w:t>16 Jul 2019 p. 2819</w:t>
            </w:r>
            <w:r>
              <w:noBreakHyphen/>
              <w:t>20</w:t>
            </w:r>
          </w:p>
        </w:tc>
        <w:tc>
          <w:tcPr>
            <w:tcW w:w="2693" w:type="dxa"/>
            <w:shd w:val="clear" w:color="auto" w:fill="auto"/>
          </w:tcPr>
          <w:p w:rsidR="00F02C24" w:rsidRDefault="00482E9B">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rsidR="00F02C24" w:rsidTr="00482C9A">
        <w:tc>
          <w:tcPr>
            <w:tcW w:w="3119" w:type="dxa"/>
            <w:tcBorders>
              <w:top w:val="nil"/>
              <w:bottom w:val="nil"/>
            </w:tcBorders>
            <w:shd w:val="clear" w:color="auto" w:fill="auto"/>
          </w:tcPr>
          <w:p w:rsidR="00F02C24" w:rsidRDefault="00482E9B">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rsidR="00F02C24" w:rsidRDefault="00482E9B">
            <w:pPr>
              <w:pStyle w:val="nTable"/>
              <w:spacing w:after="40"/>
              <w:ind w:left="-28"/>
            </w:pPr>
            <w:r>
              <w:t>31 Dec 2019 p. 4669-73</w:t>
            </w:r>
          </w:p>
        </w:tc>
        <w:tc>
          <w:tcPr>
            <w:tcW w:w="2693" w:type="dxa"/>
            <w:tcBorders>
              <w:top w:val="nil"/>
              <w:bottom w:val="nil"/>
            </w:tcBorders>
            <w:shd w:val="clear" w:color="auto" w:fill="auto"/>
          </w:tcPr>
          <w:p w:rsidR="00F02C24" w:rsidRDefault="00482E9B">
            <w:pPr>
              <w:pStyle w:val="nTable"/>
              <w:spacing w:after="40"/>
              <w:ind w:left="-28"/>
              <w:rPr>
                <w:bCs/>
                <w:snapToGrid w:val="0"/>
              </w:rPr>
            </w:pPr>
            <w:r>
              <w:t>1 Jan 2020 (see r. 2(b))</w:t>
            </w:r>
          </w:p>
        </w:tc>
      </w:tr>
      <w:tr w:rsidR="00F02C24" w:rsidTr="00482C9A">
        <w:tc>
          <w:tcPr>
            <w:tcW w:w="3119" w:type="dxa"/>
            <w:tcBorders>
              <w:top w:val="nil"/>
              <w:bottom w:val="nil"/>
            </w:tcBorders>
            <w:shd w:val="clear" w:color="auto" w:fill="auto"/>
          </w:tcPr>
          <w:p w:rsidR="00F02C24" w:rsidRDefault="00482E9B">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rsidR="00F02C24" w:rsidRDefault="00482E9B">
            <w:pPr>
              <w:pStyle w:val="nTable"/>
              <w:spacing w:after="40"/>
              <w:ind w:left="-28"/>
            </w:pPr>
            <w:r>
              <w:t>SL 2020/32 3 Apr 2020</w:t>
            </w:r>
          </w:p>
        </w:tc>
        <w:tc>
          <w:tcPr>
            <w:tcW w:w="2693" w:type="dxa"/>
            <w:tcBorders>
              <w:top w:val="nil"/>
              <w:bottom w:val="nil"/>
            </w:tcBorders>
            <w:shd w:val="clear" w:color="auto" w:fill="auto"/>
          </w:tcPr>
          <w:p w:rsidR="00F02C24" w:rsidRDefault="00482E9B">
            <w:pPr>
              <w:pStyle w:val="nTable"/>
              <w:spacing w:after="40"/>
              <w:ind w:left="-28"/>
            </w:pPr>
            <w:r>
              <w:t>4 Apr 2020 (see r. 2(b))</w:t>
            </w:r>
          </w:p>
        </w:tc>
      </w:tr>
      <w:tr w:rsidR="00F02C24" w:rsidTr="00482C9A">
        <w:tc>
          <w:tcPr>
            <w:tcW w:w="3119" w:type="dxa"/>
            <w:tcBorders>
              <w:top w:val="nil"/>
              <w:bottom w:val="nil"/>
            </w:tcBorders>
            <w:shd w:val="clear" w:color="auto" w:fill="auto"/>
          </w:tcPr>
          <w:p w:rsidR="00F02C24" w:rsidRDefault="00482E9B">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rsidR="00F02C24" w:rsidRDefault="00482E9B">
            <w:pPr>
              <w:pStyle w:val="nTable"/>
              <w:spacing w:after="40"/>
              <w:ind w:left="-28"/>
            </w:pPr>
            <w:r>
              <w:t>SL 2020/124 31 Jul 2020</w:t>
            </w:r>
          </w:p>
        </w:tc>
        <w:tc>
          <w:tcPr>
            <w:tcW w:w="2693" w:type="dxa"/>
            <w:tcBorders>
              <w:top w:val="nil"/>
              <w:bottom w:val="nil"/>
            </w:tcBorders>
            <w:shd w:val="clear" w:color="auto" w:fill="auto"/>
          </w:tcPr>
          <w:p w:rsidR="00F02C24" w:rsidRDefault="00482E9B">
            <w:pPr>
              <w:pStyle w:val="nTable"/>
              <w:spacing w:after="40"/>
              <w:ind w:left="-28"/>
            </w:pPr>
            <w:r>
              <w:t>1 Aug 2020 (see r. 2(b))</w:t>
            </w:r>
          </w:p>
        </w:tc>
      </w:tr>
      <w:tr w:rsidR="00F02C24" w:rsidTr="00CE04F1">
        <w:tc>
          <w:tcPr>
            <w:tcW w:w="3119" w:type="dxa"/>
            <w:tcBorders>
              <w:top w:val="nil"/>
              <w:bottom w:val="nil"/>
            </w:tcBorders>
            <w:shd w:val="clear" w:color="auto" w:fill="auto"/>
          </w:tcPr>
          <w:p w:rsidR="00F02C24" w:rsidRDefault="00482E9B">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rsidR="00F02C24" w:rsidRDefault="00482E9B">
            <w:pPr>
              <w:pStyle w:val="nTable"/>
              <w:keepNext/>
              <w:spacing w:after="40"/>
              <w:ind w:left="-28"/>
            </w:pPr>
            <w:r>
              <w:t>SL 2020/167 25 Sep 2020</w:t>
            </w:r>
          </w:p>
        </w:tc>
        <w:tc>
          <w:tcPr>
            <w:tcW w:w="2693" w:type="dxa"/>
            <w:tcBorders>
              <w:top w:val="nil"/>
              <w:bottom w:val="nil"/>
            </w:tcBorders>
            <w:shd w:val="clear" w:color="auto" w:fill="auto"/>
          </w:tcPr>
          <w:p w:rsidR="00F02C24" w:rsidRDefault="00482E9B">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rsidR="00482C9A" w:rsidTr="00482C9A">
        <w:tc>
          <w:tcPr>
            <w:tcW w:w="3119" w:type="dxa"/>
            <w:tcBorders>
              <w:top w:val="nil"/>
              <w:bottom w:val="single" w:sz="4" w:space="0" w:color="auto"/>
            </w:tcBorders>
            <w:shd w:val="clear" w:color="auto" w:fill="auto"/>
          </w:tcPr>
          <w:p w:rsidR="00482C9A" w:rsidRDefault="00482C9A" w:rsidP="00482C9A">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single" w:sz="4" w:space="0" w:color="auto"/>
            </w:tcBorders>
            <w:shd w:val="clear" w:color="auto" w:fill="auto"/>
          </w:tcPr>
          <w:p w:rsidR="00482C9A" w:rsidRDefault="00482C9A" w:rsidP="00482C9A">
            <w:pPr>
              <w:pStyle w:val="nTable"/>
              <w:keepNext/>
              <w:spacing w:after="40"/>
              <w:ind w:left="-28"/>
            </w:pPr>
            <w:r>
              <w:t>SL 2021/101</w:t>
            </w:r>
            <w:r>
              <w:br/>
              <w:t>29 Jun 2021</w:t>
            </w:r>
          </w:p>
        </w:tc>
        <w:tc>
          <w:tcPr>
            <w:tcW w:w="2693" w:type="dxa"/>
            <w:tcBorders>
              <w:top w:val="nil"/>
              <w:bottom w:val="single" w:sz="4" w:space="0" w:color="auto"/>
            </w:tcBorders>
            <w:shd w:val="clear" w:color="auto" w:fill="auto"/>
          </w:tcPr>
          <w:p w:rsidR="00482C9A" w:rsidRDefault="00482C9A" w:rsidP="00482C9A">
            <w:pPr>
              <w:pStyle w:val="nTable"/>
              <w:keepNext/>
              <w:spacing w:after="40"/>
              <w:ind w:left="-28"/>
              <w:rPr>
                <w:bCs/>
                <w:snapToGrid w:val="0"/>
              </w:rPr>
            </w:pPr>
            <w:r>
              <w:t>1 Jul 2021 (see r. 2(b))</w:t>
            </w:r>
          </w:p>
        </w:tc>
      </w:tr>
    </w:tbl>
    <w:p w:rsidR="00F02C24" w:rsidRDefault="00482E9B">
      <w:pPr>
        <w:pStyle w:val="nHeading3"/>
      </w:pPr>
      <w:bookmarkStart w:id="89" w:name="_Toc75848471"/>
      <w:r>
        <w:t>Other notes</w:t>
      </w:r>
      <w:bookmarkEnd w:id="89"/>
    </w:p>
    <w:p w:rsidR="00F02C24" w:rsidRDefault="00482E9B">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rsidR="00F02C24" w:rsidRDefault="00482E9B">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rsidR="00F02C24" w:rsidRDefault="00482E9B">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rsidR="00F02C24" w:rsidRDefault="00482E9B">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rsidR="00F02C24" w:rsidRDefault="00482E9B">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rsidR="00F02C24" w:rsidRDefault="00482E9B">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rsidR="00F02C24" w:rsidRDefault="00482E9B">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rsidR="00F02C24" w:rsidRDefault="00482E9B">
      <w:pPr>
        <w:pStyle w:val="nNote"/>
        <w:rPr>
          <w:snapToGrid w:val="0"/>
        </w:rPr>
      </w:pPr>
      <w:r>
        <w:rPr>
          <w:snapToGrid w:val="0"/>
          <w:vertAlign w:val="superscript"/>
        </w:rPr>
        <w:lastRenderedPageBreak/>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rsidR="00F02C24" w:rsidRDefault="00482E9B">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rsidR="00F02C24" w:rsidRDefault="00482E9B">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rsidR="00F02C24" w:rsidRDefault="00482E9B">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rsidR="00F02C24" w:rsidRDefault="00482E9B">
      <w:pPr>
        <w:pStyle w:val="nNote"/>
        <w:rPr>
          <w:snapToGrid w:val="0"/>
        </w:rPr>
      </w:pPr>
      <w:r>
        <w:rPr>
          <w:snapToGrid w:val="0"/>
          <w:vertAlign w:val="superscript"/>
        </w:rPr>
        <w:t>10</w:t>
      </w:r>
      <w:r>
        <w:rPr>
          <w:snapToGrid w:val="0"/>
          <w:vertAlign w:val="superscript"/>
        </w:rPr>
        <w:tab/>
      </w:r>
      <w:r>
        <w:rPr>
          <w:snapToGrid w:val="0"/>
        </w:rPr>
        <w:t>No longer exists. See endnote 15.</w:t>
      </w:r>
    </w:p>
    <w:p w:rsidR="00F02C24" w:rsidRDefault="00482E9B">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rsidR="00F02C24" w:rsidRDefault="00482E9B">
      <w:pPr>
        <w:pStyle w:val="nNote"/>
      </w:pPr>
      <w:r>
        <w:rPr>
          <w:snapToGrid w:val="0"/>
          <w:vertAlign w:val="superscript"/>
        </w:rPr>
        <w:t>12</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rsidR="00F02C24" w:rsidRDefault="00482E9B">
      <w:pPr>
        <w:pStyle w:val="nNote"/>
        <w:keepNext/>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rsidR="00F02C24" w:rsidRDefault="00F02C24"/>
    <w:p w:rsidR="00F02C24" w:rsidRDefault="00F02C24">
      <w:pPr>
        <w:sectPr w:rsidR="00F02C24">
          <w:headerReference w:type="even" r:id="rId32"/>
          <w:headerReference w:type="default" r:id="rId33"/>
          <w:pgSz w:w="11907" w:h="16840" w:code="9"/>
          <w:pgMar w:top="2376" w:right="2404" w:bottom="3544" w:left="2404" w:header="720" w:footer="3380" w:gutter="0"/>
          <w:cols w:space="720"/>
          <w:noEndnote/>
          <w:docGrid w:linePitch="326"/>
        </w:sectPr>
      </w:pPr>
    </w:p>
    <w:p w:rsidR="00F02C24" w:rsidRDefault="00482E9B">
      <w:pPr>
        <w:pStyle w:val="nHeading2"/>
        <w:rPr>
          <w:sz w:val="28"/>
        </w:rPr>
      </w:pPr>
      <w:bookmarkStart w:id="91" w:name="_Toc75527107"/>
      <w:bookmarkStart w:id="92" w:name="_Toc75768866"/>
      <w:bookmarkStart w:id="93" w:name="_Toc75768969"/>
      <w:bookmarkStart w:id="94" w:name="_Toc75848472"/>
      <w:r>
        <w:rPr>
          <w:sz w:val="28"/>
        </w:rPr>
        <w:lastRenderedPageBreak/>
        <w:t>Defined terms</w:t>
      </w:r>
      <w:bookmarkEnd w:id="91"/>
      <w:bookmarkEnd w:id="92"/>
      <w:bookmarkEnd w:id="93"/>
      <w:bookmarkEnd w:id="94"/>
    </w:p>
    <w:p w:rsidR="00F02C24" w:rsidRDefault="00F02C24">
      <w:pPr>
        <w:ind w:left="850" w:right="850"/>
        <w:jc w:val="center"/>
        <w:rPr>
          <w:i/>
          <w:sz w:val="18"/>
        </w:rPr>
      </w:pPr>
    </w:p>
    <w:p w:rsidR="00F02C24" w:rsidRDefault="00482E9B">
      <w:pPr>
        <w:ind w:left="850" w:right="850"/>
        <w:jc w:val="center"/>
        <w:rPr>
          <w:i/>
          <w:sz w:val="18"/>
        </w:rPr>
      </w:pPr>
      <w:r>
        <w:rPr>
          <w:i/>
          <w:sz w:val="18"/>
        </w:rPr>
        <w:t>[This is a list of terms defined and the provisions where they are defined.  The list is not part of the law.]</w:t>
      </w:r>
    </w:p>
    <w:p w:rsidR="00F02C24" w:rsidRDefault="00482E9B">
      <w:pPr>
        <w:pBdr>
          <w:bottom w:val="single" w:sz="4" w:space="1" w:color="auto"/>
        </w:pBdr>
        <w:tabs>
          <w:tab w:val="right" w:pos="7070"/>
        </w:tabs>
        <w:ind w:left="578"/>
        <w:rPr>
          <w:b/>
          <w:sz w:val="20"/>
        </w:rPr>
      </w:pPr>
      <w:r>
        <w:rPr>
          <w:b/>
          <w:sz w:val="20"/>
        </w:rPr>
        <w:t>Defined term</w:t>
      </w:r>
      <w:r>
        <w:rPr>
          <w:b/>
          <w:sz w:val="20"/>
        </w:rPr>
        <w:tab/>
        <w:t>Provision(s)</w:t>
      </w:r>
    </w:p>
    <w:p w:rsidR="00F02C24" w:rsidRDefault="00482E9B">
      <w:pPr>
        <w:pStyle w:val="DefinedTerms"/>
      </w:pPr>
      <w:r>
        <w:t>approved user</w:t>
      </w:r>
      <w:r>
        <w:tab/>
        <w:t>2A</w:t>
      </w:r>
    </w:p>
    <w:p w:rsidR="00F02C24" w:rsidRDefault="00482E9B">
      <w:pPr>
        <w:pStyle w:val="DefinedTerms"/>
      </w:pPr>
      <w:r>
        <w:t>ASGS</w:t>
      </w:r>
      <w:r>
        <w:tab/>
        <w:t>2B(1)</w:t>
      </w:r>
    </w:p>
    <w:p w:rsidR="00F02C24" w:rsidRDefault="00482E9B">
      <w:pPr>
        <w:pStyle w:val="DefinedTerms"/>
      </w:pPr>
      <w:r>
        <w:t>ECMS</w:t>
      </w:r>
      <w:r>
        <w:tab/>
        <w:t>2A</w:t>
      </w:r>
    </w:p>
    <w:p w:rsidR="00F02C24" w:rsidRDefault="00482E9B">
      <w:pPr>
        <w:pStyle w:val="DefinedTerms"/>
      </w:pPr>
      <w:r>
        <w:t>GST</w:t>
      </w:r>
      <w:r>
        <w:tab/>
        <w:t>3AA(1)</w:t>
      </w:r>
    </w:p>
    <w:p w:rsidR="00F02C24" w:rsidRDefault="00482E9B">
      <w:pPr>
        <w:pStyle w:val="DefinedTerms"/>
      </w:pPr>
      <w:r>
        <w:t>section</w:t>
      </w:r>
      <w:r>
        <w:tab/>
        <w:t>2A</w:t>
      </w:r>
    </w:p>
    <w:p w:rsidR="00F02C24" w:rsidRDefault="00482E9B">
      <w:pPr>
        <w:pStyle w:val="DefinedTerms"/>
      </w:pPr>
      <w:r>
        <w:t>warrant</w:t>
      </w:r>
      <w:r>
        <w:tab/>
        <w:t>11B(1)</w:t>
      </w:r>
    </w:p>
    <w:p w:rsidR="00F02C24" w:rsidRDefault="00482E9B">
      <w:pPr>
        <w:pStyle w:val="DefinedTerms"/>
      </w:pPr>
      <w:r>
        <w:t>WPI</w:t>
      </w:r>
      <w:r>
        <w:tab/>
        <w:t>8AA(3), 8AC(1)</w:t>
      </w:r>
    </w:p>
    <w:p w:rsidR="00F02C24" w:rsidRDefault="00F02C24"/>
    <w:p w:rsidR="00F02C24" w:rsidRDefault="00F02C24">
      <w:pPr>
        <w:sectPr w:rsidR="00F02C24">
          <w:headerReference w:type="even" r:id="rId34"/>
          <w:headerReference w:type="default" r:id="rId35"/>
          <w:pgSz w:w="11907" w:h="16840" w:code="9"/>
          <w:pgMar w:top="2381" w:right="2409" w:bottom="3543" w:left="2409" w:header="720" w:footer="3380" w:gutter="0"/>
          <w:cols w:space="720"/>
          <w:noEndnote/>
          <w:docGrid w:linePitch="326"/>
        </w:sectPr>
      </w:pPr>
    </w:p>
    <w:p w:rsidR="00F02C24" w:rsidRDefault="00F02C24"/>
    <w:sectPr w:rsidR="00F02C24">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E7" w:rsidRDefault="009310E7">
      <w:r>
        <w:separator/>
      </w:r>
    </w:p>
  </w:endnote>
  <w:endnote w:type="continuationSeparator" w:id="0">
    <w:p w:rsidR="009310E7" w:rsidRDefault="0093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Bdr>
        <w:bottom w:val="single" w:sz="4" w:space="1" w:color="auto"/>
      </w:pBdr>
      <w:rPr>
        <w:sz w:val="20"/>
      </w:rPr>
    </w:pPr>
  </w:p>
  <w:p w:rsidR="009310E7" w:rsidRDefault="009310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781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781C">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310E7" w:rsidRDefault="009310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E7" w:rsidRDefault="009310E7">
      <w:r>
        <w:separator/>
      </w:r>
    </w:p>
  </w:footnote>
  <w:footnote w:type="continuationSeparator" w:id="0">
    <w:p w:rsidR="009310E7" w:rsidRDefault="0093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1C" w:rsidRDefault="00D278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310E7">
      <w:trPr>
        <w:cantSplit/>
        <w:jc w:val="center"/>
      </w:trPr>
      <w:tc>
        <w:tcPr>
          <w:tcW w:w="7263" w:type="dxa"/>
          <w:gridSpan w:val="2"/>
        </w:tcPr>
        <w:p w:rsidR="009310E7" w:rsidRDefault="009310E7">
          <w:pPr>
            <w:pStyle w:val="Header"/>
          </w:pPr>
          <w:r>
            <w:rPr>
              <w:b/>
              <w:i/>
            </w:rPr>
            <w:fldChar w:fldCharType="begin"/>
          </w:r>
          <w:r>
            <w:rPr>
              <w:b/>
              <w:i/>
            </w:rPr>
            <w:instrText>STYLEREF "Name of Act/Reg"</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548" w:type="dxa"/>
        </w:tcPr>
        <w:p w:rsidR="009310E7" w:rsidRDefault="009310E7">
          <w:pPr>
            <w:pStyle w:val="Header"/>
            <w:spacing w:before="40"/>
          </w:pPr>
          <w:r>
            <w:rPr>
              <w:b/>
            </w:rPr>
            <w:fldChar w:fldCharType="begin"/>
          </w:r>
          <w:r>
            <w:rPr>
              <w:b/>
            </w:rPr>
            <w:instrText>styleref CharSchno</w:instrText>
          </w:r>
          <w:r>
            <w:rPr>
              <w:b/>
            </w:rPr>
            <w:fldChar w:fldCharType="end"/>
          </w:r>
        </w:p>
      </w:tc>
      <w:tc>
        <w:tcPr>
          <w:tcW w:w="5715" w:type="dxa"/>
        </w:tcPr>
        <w:p w:rsidR="009310E7" w:rsidRDefault="009310E7">
          <w:pPr>
            <w:pStyle w:val="Header"/>
            <w:spacing w:before="40"/>
          </w:pPr>
          <w:r>
            <w:fldChar w:fldCharType="begin"/>
          </w:r>
          <w:r>
            <w:instrText>styleref CharSchText</w:instrText>
          </w:r>
          <w:r>
            <w:fldChar w:fldCharType="end"/>
          </w:r>
        </w:p>
      </w:tc>
    </w:tr>
    <w:tr w:rsidR="009310E7">
      <w:trPr>
        <w:jc w:val="center"/>
      </w:trPr>
      <w:tc>
        <w:tcPr>
          <w:tcW w:w="1548" w:type="dxa"/>
        </w:tcPr>
        <w:p w:rsidR="009310E7" w:rsidRDefault="009310E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10E7" w:rsidRDefault="009310E7">
          <w:pPr>
            <w:pStyle w:val="Header"/>
            <w:spacing w:before="40"/>
          </w:pPr>
          <w:r>
            <w:fldChar w:fldCharType="begin"/>
          </w:r>
          <w:r>
            <w:instrText>styleref CharSDivText</w:instrText>
          </w:r>
          <w:r>
            <w:fldChar w:fldCharType="end"/>
          </w:r>
        </w:p>
      </w:tc>
    </w:tr>
    <w:tr w:rsidR="009310E7">
      <w:trPr>
        <w:jc w:val="center"/>
      </w:trPr>
      <w:tc>
        <w:tcPr>
          <w:tcW w:w="1548" w:type="dxa"/>
        </w:tcPr>
        <w:p w:rsidR="009310E7" w:rsidRDefault="009310E7">
          <w:pPr>
            <w:pStyle w:val="Header"/>
            <w:spacing w:before="40"/>
          </w:pPr>
        </w:p>
      </w:tc>
      <w:tc>
        <w:tcPr>
          <w:tcW w:w="5715" w:type="dxa"/>
        </w:tcPr>
        <w:p w:rsidR="009310E7" w:rsidRDefault="009310E7">
          <w:pPr>
            <w:pStyle w:val="Header"/>
            <w:spacing w:before="40"/>
          </w:pPr>
        </w:p>
      </w:tc>
    </w:tr>
  </w:tbl>
  <w:p w:rsidR="009310E7" w:rsidRDefault="009310E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10E7">
      <w:trPr>
        <w:cantSplit/>
        <w:jc w:val="center"/>
      </w:trPr>
      <w:tc>
        <w:tcPr>
          <w:tcW w:w="7263" w:type="dxa"/>
          <w:gridSpan w:val="2"/>
        </w:tcPr>
        <w:p w:rsidR="009310E7" w:rsidRDefault="009310E7">
          <w:pPr>
            <w:pStyle w:val="Header"/>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715" w:type="dxa"/>
          <w:vAlign w:val="bottom"/>
        </w:tcPr>
        <w:p w:rsidR="009310E7" w:rsidRDefault="009310E7">
          <w:pPr>
            <w:pStyle w:val="Header"/>
            <w:spacing w:before="40"/>
            <w:jc w:val="right"/>
          </w:pPr>
          <w:r>
            <w:fldChar w:fldCharType="begin"/>
          </w:r>
          <w:r>
            <w:instrText>styleref CharSchText</w:instrText>
          </w:r>
          <w:r>
            <w:fldChar w:fldCharType="end"/>
          </w:r>
        </w:p>
      </w:tc>
      <w:tc>
        <w:tcPr>
          <w:tcW w:w="1548" w:type="dxa"/>
        </w:tcPr>
        <w:p w:rsidR="009310E7" w:rsidRDefault="009310E7">
          <w:pPr>
            <w:pStyle w:val="Header"/>
            <w:spacing w:before="40"/>
            <w:ind w:right="17"/>
            <w:jc w:val="right"/>
          </w:pPr>
          <w:r>
            <w:rPr>
              <w:b/>
            </w:rPr>
            <w:fldChar w:fldCharType="begin"/>
          </w:r>
          <w:r>
            <w:rPr>
              <w:b/>
            </w:rPr>
            <w:instrText>styleref CharSchno</w:instrText>
          </w:r>
          <w:r>
            <w:rPr>
              <w:b/>
            </w:rPr>
            <w:fldChar w:fldCharType="end"/>
          </w:r>
        </w:p>
      </w:tc>
    </w:tr>
    <w:tr w:rsidR="009310E7">
      <w:trPr>
        <w:jc w:val="center"/>
      </w:trPr>
      <w:tc>
        <w:tcPr>
          <w:tcW w:w="5715" w:type="dxa"/>
        </w:tcPr>
        <w:p w:rsidR="009310E7" w:rsidRDefault="009310E7">
          <w:pPr>
            <w:pStyle w:val="Header"/>
            <w:spacing w:before="40"/>
            <w:jc w:val="right"/>
          </w:pPr>
          <w:r>
            <w:fldChar w:fldCharType="begin"/>
          </w:r>
          <w:r>
            <w:instrText>styleref CharSDivText</w:instrTex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10E7">
      <w:trPr>
        <w:jc w:val="center"/>
      </w:trPr>
      <w:tc>
        <w:tcPr>
          <w:tcW w:w="5715" w:type="dxa"/>
        </w:tcPr>
        <w:p w:rsidR="009310E7" w:rsidRDefault="009310E7">
          <w:pPr>
            <w:pStyle w:val="Header"/>
            <w:spacing w:before="40"/>
            <w:jc w:val="right"/>
          </w:pPr>
        </w:p>
      </w:tc>
      <w:tc>
        <w:tcPr>
          <w:tcW w:w="1548" w:type="dxa"/>
        </w:tcPr>
        <w:p w:rsidR="009310E7" w:rsidRDefault="009310E7">
          <w:pPr>
            <w:pStyle w:val="Header"/>
            <w:spacing w:before="40"/>
            <w:ind w:right="17"/>
            <w:jc w:val="right"/>
          </w:pPr>
        </w:p>
      </w:tc>
    </w:tr>
  </w:tbl>
  <w:p w:rsidR="009310E7" w:rsidRDefault="009310E7">
    <w:pPr>
      <w:pStyle w:val="Header"/>
      <w:pBdr>
        <w:top w:val="single" w:sz="4" w:space="1" w:color="auto"/>
      </w:pBd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rsidR="009310E7">
      <w:trPr>
        <w:cantSplit/>
        <w:jc w:val="center"/>
      </w:trPr>
      <w:tc>
        <w:tcPr>
          <w:tcW w:w="7263" w:type="dxa"/>
          <w:gridSpan w:val="2"/>
        </w:tcPr>
        <w:p w:rsidR="009310E7" w:rsidRDefault="009310E7">
          <w:pPr>
            <w:pStyle w:val="Header"/>
          </w:pPr>
          <w:r>
            <w:rPr>
              <w:b/>
              <w:i/>
            </w:rPr>
            <w:fldChar w:fldCharType="begin"/>
          </w:r>
          <w:r>
            <w:rPr>
              <w:b/>
              <w:i/>
            </w:rPr>
            <w:instrText>STYLEREF "Name of Act/Reg"</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348" w:type="dxa"/>
        </w:tcPr>
        <w:p w:rsidR="009310E7" w:rsidRDefault="009310E7">
          <w:pPr>
            <w:pStyle w:val="Header"/>
            <w:spacing w:before="40"/>
            <w:ind w:right="17"/>
          </w:pPr>
          <w:r>
            <w:rPr>
              <w:b/>
            </w:rPr>
            <w:fldChar w:fldCharType="begin"/>
          </w:r>
          <w:r>
            <w:rPr>
              <w:b/>
            </w:rPr>
            <w:instrText xml:space="preserve"> styleref CharSchno </w:instrText>
          </w:r>
          <w:r>
            <w:rPr>
              <w:b/>
            </w:rPr>
            <w:fldChar w:fldCharType="separate"/>
          </w:r>
          <w:r w:rsidR="00D2781C">
            <w:rPr>
              <w:b/>
            </w:rPr>
            <w:t>Schedule 2</w:t>
          </w:r>
          <w:r>
            <w:rPr>
              <w:b/>
            </w:rPr>
            <w:fldChar w:fldCharType="end"/>
          </w:r>
        </w:p>
      </w:tc>
      <w:tc>
        <w:tcPr>
          <w:tcW w:w="5915" w:type="dxa"/>
        </w:tcPr>
        <w:p w:rsidR="009310E7" w:rsidRDefault="009310E7">
          <w:pPr>
            <w:pStyle w:val="Header"/>
            <w:spacing w:before="40"/>
          </w:pPr>
          <w:r>
            <w:fldChar w:fldCharType="begin"/>
          </w:r>
          <w:r>
            <w:instrText xml:space="preserve"> styleref CharSchText </w:instrText>
          </w:r>
          <w:r>
            <w:fldChar w:fldCharType="separate"/>
          </w:r>
          <w:r w:rsidR="00D2781C">
            <w:t>Enforcement fees</w:t>
          </w:r>
          <w:r>
            <w:fldChar w:fldCharType="end"/>
          </w:r>
        </w:p>
      </w:tc>
    </w:tr>
    <w:tr w:rsidR="009310E7">
      <w:trPr>
        <w:jc w:val="center"/>
      </w:trPr>
      <w:tc>
        <w:tcPr>
          <w:tcW w:w="1348" w:type="dxa"/>
        </w:tcPr>
        <w:p w:rsidR="009310E7" w:rsidRDefault="009310E7">
          <w:pPr>
            <w:pStyle w:val="Header"/>
            <w:spacing w:before="40"/>
          </w:pPr>
        </w:p>
      </w:tc>
      <w:tc>
        <w:tcPr>
          <w:tcW w:w="5915" w:type="dxa"/>
        </w:tcPr>
        <w:p w:rsidR="009310E7" w:rsidRDefault="009310E7">
          <w:pPr>
            <w:pStyle w:val="Header"/>
            <w:spacing w:before="40"/>
          </w:pPr>
        </w:p>
      </w:tc>
    </w:tr>
    <w:tr w:rsidR="009310E7">
      <w:trPr>
        <w:jc w:val="center"/>
      </w:trPr>
      <w:tc>
        <w:tcPr>
          <w:tcW w:w="1348" w:type="dxa"/>
        </w:tcPr>
        <w:p w:rsidR="009310E7" w:rsidRDefault="009310E7">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2781C">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2781C">
            <w:rPr>
              <w:b/>
            </w:rPr>
            <w:instrText>1</w:instrText>
          </w:r>
          <w:r>
            <w:rPr>
              <w:b/>
            </w:rPr>
            <w:fldChar w:fldCharType="end"/>
          </w:r>
          <w:r>
            <w:rPr>
              <w:b/>
            </w:rPr>
            <w:instrText xml:space="preserve"> </w:instrText>
          </w:r>
          <w:r>
            <w:rPr>
              <w:b/>
            </w:rPr>
            <w:fldChar w:fldCharType="separate"/>
          </w:r>
          <w:r w:rsidR="00D2781C">
            <w:rPr>
              <w:b/>
            </w:rPr>
            <w:t>1</w:t>
          </w:r>
          <w:r>
            <w:rPr>
              <w:b/>
            </w:rPr>
            <w:fldChar w:fldCharType="end"/>
          </w:r>
        </w:p>
      </w:tc>
      <w:tc>
        <w:tcPr>
          <w:tcW w:w="5915" w:type="dxa"/>
        </w:tcPr>
        <w:p w:rsidR="009310E7" w:rsidRDefault="009310E7">
          <w:pPr>
            <w:pStyle w:val="Header"/>
            <w:spacing w:before="40"/>
          </w:pPr>
        </w:p>
      </w:tc>
    </w:tr>
  </w:tbl>
  <w:p w:rsidR="009310E7" w:rsidRDefault="009310E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10E7">
      <w:trPr>
        <w:cantSplit/>
        <w:jc w:val="center"/>
      </w:trPr>
      <w:tc>
        <w:tcPr>
          <w:tcW w:w="7263" w:type="dxa"/>
          <w:gridSpan w:val="2"/>
        </w:tcPr>
        <w:p w:rsidR="009310E7" w:rsidRDefault="009310E7">
          <w:pPr>
            <w:pStyle w:val="Header"/>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715" w:type="dxa"/>
          <w:vAlign w:val="bottom"/>
        </w:tcPr>
        <w:p w:rsidR="009310E7" w:rsidRDefault="009310E7">
          <w:pPr>
            <w:pStyle w:val="Header"/>
            <w:spacing w:before="40"/>
            <w:jc w:val="right"/>
          </w:pPr>
          <w:r>
            <w:fldChar w:fldCharType="begin"/>
          </w:r>
          <w:r>
            <w:instrText xml:space="preserve"> styleref CharSchText </w:instrText>
          </w:r>
          <w:r>
            <w:fldChar w:fldCharType="separate"/>
          </w:r>
          <w:r w:rsidR="00D2781C">
            <w:t>Enforcement fees</w: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CharSchno </w:instrText>
          </w:r>
          <w:r>
            <w:rPr>
              <w:b/>
            </w:rPr>
            <w:fldChar w:fldCharType="separate"/>
          </w:r>
          <w:r w:rsidR="00D2781C">
            <w:rPr>
              <w:b/>
            </w:rPr>
            <w:t>Schedule 2</w:t>
          </w:r>
          <w:r>
            <w:rPr>
              <w:b/>
            </w:rPr>
            <w:fldChar w:fldCharType="end"/>
          </w:r>
        </w:p>
      </w:tc>
    </w:tr>
    <w:tr w:rsidR="009310E7">
      <w:trPr>
        <w:jc w:val="center"/>
      </w:trPr>
      <w:tc>
        <w:tcPr>
          <w:tcW w:w="5715" w:type="dxa"/>
        </w:tcPr>
        <w:p w:rsidR="009310E7" w:rsidRDefault="009310E7">
          <w:pPr>
            <w:pStyle w:val="Header"/>
            <w:spacing w:before="40"/>
            <w:jc w:val="right"/>
          </w:pPr>
          <w:r>
            <w:fldChar w:fldCharType="begin"/>
          </w:r>
          <w:r>
            <w:instrText xml:space="preserve"> styleref CharSDivText </w:instrText>
          </w:r>
          <w:r w:rsidR="00D2781C">
            <w:fldChar w:fldCharType="separate"/>
          </w:r>
          <w:r w:rsidR="00D2781C">
            <w:t>Enforcement fees for Part 7 of the Act</w: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CharSDivNo \* charformat</w:instrText>
          </w:r>
          <w:r w:rsidR="00D2781C">
            <w:rPr>
              <w:b/>
            </w:rPr>
            <w:fldChar w:fldCharType="separate"/>
          </w:r>
          <w:r w:rsidR="00D2781C">
            <w:rPr>
              <w:b/>
            </w:rPr>
            <w:t>Division 3</w:t>
          </w:r>
          <w:r>
            <w:rPr>
              <w:b/>
            </w:rPr>
            <w:fldChar w:fldCharType="end"/>
          </w:r>
        </w:p>
      </w:tc>
    </w:tr>
    <w:tr w:rsidR="009310E7">
      <w:trPr>
        <w:jc w:val="center"/>
      </w:trPr>
      <w:tc>
        <w:tcPr>
          <w:tcW w:w="5715" w:type="dxa"/>
        </w:tcPr>
        <w:p w:rsidR="009310E7" w:rsidRDefault="009310E7">
          <w:pPr>
            <w:pStyle w:val="Header"/>
            <w:spacing w:before="40"/>
            <w:jc w:val="right"/>
          </w:pPr>
        </w:p>
      </w:tc>
      <w:tc>
        <w:tcPr>
          <w:tcW w:w="1548" w:type="dxa"/>
        </w:tcPr>
        <w:p w:rsidR="009310E7" w:rsidRDefault="009310E7">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2781C">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2781C">
            <w:rPr>
              <w:b/>
            </w:rPr>
            <w:instrText>1</w:instrText>
          </w:r>
          <w:r>
            <w:rPr>
              <w:b/>
            </w:rPr>
            <w:fldChar w:fldCharType="end"/>
          </w:r>
          <w:r>
            <w:rPr>
              <w:b/>
            </w:rPr>
            <w:instrText xml:space="preserve"> </w:instrText>
          </w:r>
          <w:r>
            <w:rPr>
              <w:b/>
            </w:rPr>
            <w:fldChar w:fldCharType="separate"/>
          </w:r>
          <w:r w:rsidR="00D2781C">
            <w:rPr>
              <w:b/>
            </w:rPr>
            <w:t>1</w:t>
          </w:r>
          <w:r>
            <w:rPr>
              <w:b/>
            </w:rPr>
            <w:fldChar w:fldCharType="end"/>
          </w:r>
        </w:p>
      </w:tc>
    </w:tr>
  </w:tbl>
  <w:p w:rsidR="009310E7" w:rsidRDefault="009310E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310E7">
      <w:trPr>
        <w:cantSplit/>
        <w:jc w:val="center"/>
      </w:trPr>
      <w:tc>
        <w:tcPr>
          <w:tcW w:w="7258" w:type="dxa"/>
          <w:gridSpan w:val="2"/>
        </w:tcPr>
        <w:p w:rsidR="009310E7" w:rsidRDefault="009310E7">
          <w:pPr>
            <w:pStyle w:val="Header"/>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548" w:type="dxa"/>
        </w:tcPr>
        <w:p w:rsidR="009310E7" w:rsidRDefault="009310E7">
          <w:pPr>
            <w:pStyle w:val="Header"/>
            <w:spacing w:before="40"/>
          </w:pPr>
          <w:r>
            <w:rPr>
              <w:b/>
            </w:rPr>
            <w:fldChar w:fldCharType="begin"/>
          </w:r>
          <w:r>
            <w:rPr>
              <w:b/>
            </w:rPr>
            <w:instrText xml:space="preserve"> STYLEREF "nHeading 2" </w:instrText>
          </w:r>
          <w:r>
            <w:rPr>
              <w:b/>
            </w:rPr>
            <w:fldChar w:fldCharType="separate"/>
          </w:r>
          <w:r w:rsidR="00D2781C">
            <w:rPr>
              <w:b/>
            </w:rPr>
            <w:t>Notes</w:t>
          </w:r>
          <w:r>
            <w:rPr>
              <w:b/>
            </w:rPr>
            <w:fldChar w:fldCharType="end"/>
          </w:r>
        </w:p>
      </w:tc>
      <w:tc>
        <w:tcPr>
          <w:tcW w:w="5715" w:type="dxa"/>
        </w:tcPr>
        <w:p w:rsidR="009310E7" w:rsidRDefault="009310E7">
          <w:pPr>
            <w:pStyle w:val="Header"/>
            <w:spacing w:before="40"/>
          </w:pPr>
          <w:r>
            <w:fldChar w:fldCharType="begin"/>
          </w:r>
          <w:r>
            <w:instrText xml:space="preserve"> STYLEREF "nHeading 3" </w:instrText>
          </w:r>
          <w:r>
            <w:fldChar w:fldCharType="separate"/>
          </w:r>
          <w:r w:rsidR="00D2781C">
            <w:t>Compilation table</w:t>
          </w:r>
          <w:r>
            <w:fldChar w:fldCharType="end"/>
          </w:r>
        </w:p>
      </w:tc>
    </w:tr>
    <w:tr w:rsidR="009310E7">
      <w:trPr>
        <w:jc w:val="center"/>
      </w:trPr>
      <w:tc>
        <w:tcPr>
          <w:tcW w:w="1548" w:type="dxa"/>
        </w:tcPr>
        <w:p w:rsidR="009310E7" w:rsidRDefault="009310E7">
          <w:pPr>
            <w:pStyle w:val="Header"/>
            <w:spacing w:before="40"/>
          </w:pPr>
        </w:p>
      </w:tc>
      <w:tc>
        <w:tcPr>
          <w:tcW w:w="5715" w:type="dxa"/>
        </w:tcPr>
        <w:p w:rsidR="009310E7" w:rsidRDefault="009310E7">
          <w:pPr>
            <w:pStyle w:val="Header"/>
            <w:spacing w:before="40"/>
          </w:pPr>
        </w:p>
      </w:tc>
    </w:tr>
    <w:tr w:rsidR="009310E7">
      <w:trPr>
        <w:cantSplit/>
        <w:jc w:val="center"/>
      </w:trPr>
      <w:tc>
        <w:tcPr>
          <w:tcW w:w="7258" w:type="dxa"/>
          <w:gridSpan w:val="2"/>
        </w:tcPr>
        <w:p w:rsidR="009310E7" w:rsidRDefault="009310E7">
          <w:pPr>
            <w:pStyle w:val="Header"/>
            <w:spacing w:before="40"/>
          </w:pPr>
        </w:p>
      </w:tc>
    </w:tr>
  </w:tbl>
  <w:p w:rsidR="009310E7" w:rsidRDefault="009310E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10E7">
      <w:trPr>
        <w:cantSplit/>
        <w:jc w:val="center"/>
      </w:trPr>
      <w:tc>
        <w:tcPr>
          <w:tcW w:w="7258" w:type="dxa"/>
          <w:gridSpan w:val="2"/>
        </w:tcPr>
        <w:p w:rsidR="009310E7" w:rsidRDefault="009310E7">
          <w:pPr>
            <w:pStyle w:val="Header"/>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715" w:type="dxa"/>
        </w:tcPr>
        <w:p w:rsidR="009310E7" w:rsidRDefault="009310E7">
          <w:pPr>
            <w:pStyle w:val="Header"/>
            <w:spacing w:before="40"/>
            <w:jc w:val="right"/>
          </w:pPr>
          <w:r>
            <w:fldChar w:fldCharType="begin"/>
          </w:r>
          <w:r>
            <w:instrText xml:space="preserve"> STYLEREF "nHeading 3" </w:instrText>
          </w:r>
          <w:r>
            <w:fldChar w:fldCharType="separate"/>
          </w:r>
          <w:r w:rsidR="00D2781C">
            <w:t>Compilation table</w: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"nHeading 2" </w:instrText>
          </w:r>
          <w:r>
            <w:rPr>
              <w:b/>
            </w:rPr>
            <w:fldChar w:fldCharType="separate"/>
          </w:r>
          <w:r w:rsidR="00D2781C">
            <w:rPr>
              <w:b/>
            </w:rPr>
            <w:t>Notes</w:t>
          </w:r>
          <w:r>
            <w:rPr>
              <w:b/>
            </w:rPr>
            <w:fldChar w:fldCharType="end"/>
          </w:r>
        </w:p>
      </w:tc>
    </w:tr>
    <w:tr w:rsidR="009310E7">
      <w:trPr>
        <w:jc w:val="center"/>
      </w:trPr>
      <w:tc>
        <w:tcPr>
          <w:tcW w:w="5715" w:type="dxa"/>
        </w:tcPr>
        <w:p w:rsidR="009310E7" w:rsidRDefault="009310E7">
          <w:pPr>
            <w:pStyle w:val="Header"/>
            <w:spacing w:before="40"/>
            <w:jc w:val="right"/>
          </w:pPr>
        </w:p>
      </w:tc>
      <w:tc>
        <w:tcPr>
          <w:tcW w:w="1548" w:type="dxa"/>
        </w:tcPr>
        <w:p w:rsidR="009310E7" w:rsidRDefault="009310E7">
          <w:pPr>
            <w:pStyle w:val="Header"/>
            <w:spacing w:before="40"/>
            <w:ind w:right="17"/>
            <w:jc w:val="right"/>
          </w:pPr>
        </w:p>
      </w:tc>
    </w:tr>
    <w:tr w:rsidR="009310E7">
      <w:trPr>
        <w:cantSplit/>
        <w:jc w:val="center"/>
      </w:trPr>
      <w:tc>
        <w:tcPr>
          <w:tcW w:w="7258" w:type="dxa"/>
          <w:gridSpan w:val="2"/>
        </w:tcPr>
        <w:p w:rsidR="009310E7" w:rsidRDefault="009310E7">
          <w:pPr>
            <w:pStyle w:val="Header"/>
            <w:spacing w:before="40"/>
            <w:ind w:right="17"/>
            <w:jc w:val="right"/>
          </w:pPr>
        </w:p>
      </w:tc>
    </w:tr>
  </w:tbl>
  <w:p w:rsidR="009310E7" w:rsidRDefault="009310E7">
    <w:pPr>
      <w:pStyle w:val="Header"/>
      <w:pBdr>
        <w:top w:val="single" w:sz="4" w:space="1" w:color="auto"/>
      </w:pBdr>
    </w:pPr>
    <w:bookmarkStart w:id="90" w:name="Compilation"/>
    <w:bookmarkEnd w:id="9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310E7">
      <w:trPr>
        <w:cantSplit/>
        <w:jc w:val="center"/>
      </w:trPr>
      <w:tc>
        <w:tcPr>
          <w:tcW w:w="7263" w:type="dxa"/>
          <w:gridSpan w:val="2"/>
        </w:tcPr>
        <w:p w:rsidR="009310E7" w:rsidRDefault="009310E7">
          <w:pPr>
            <w:pStyle w:val="Header"/>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348" w:type="dxa"/>
        </w:tcPr>
        <w:p w:rsidR="009310E7" w:rsidRDefault="009310E7">
          <w:pPr>
            <w:pStyle w:val="Header"/>
            <w:spacing w:before="40"/>
          </w:pPr>
        </w:p>
      </w:tc>
      <w:tc>
        <w:tcPr>
          <w:tcW w:w="5915" w:type="dxa"/>
        </w:tcPr>
        <w:p w:rsidR="009310E7" w:rsidRDefault="009310E7">
          <w:pPr>
            <w:pStyle w:val="Header"/>
            <w:spacing w:before="40"/>
          </w:pPr>
        </w:p>
      </w:tc>
    </w:tr>
    <w:tr w:rsidR="009310E7">
      <w:trPr>
        <w:jc w:val="center"/>
      </w:trPr>
      <w:tc>
        <w:tcPr>
          <w:tcW w:w="1348" w:type="dxa"/>
        </w:tcPr>
        <w:p w:rsidR="009310E7" w:rsidRDefault="009310E7">
          <w:pPr>
            <w:pStyle w:val="Header"/>
            <w:spacing w:before="40"/>
          </w:pPr>
        </w:p>
      </w:tc>
      <w:tc>
        <w:tcPr>
          <w:tcW w:w="5915" w:type="dxa"/>
        </w:tcPr>
        <w:p w:rsidR="009310E7" w:rsidRDefault="009310E7">
          <w:pPr>
            <w:pStyle w:val="Header"/>
            <w:spacing w:before="40"/>
          </w:pPr>
        </w:p>
      </w:tc>
    </w:tr>
    <w:tr w:rsidR="009310E7">
      <w:trPr>
        <w:cantSplit/>
        <w:jc w:val="center"/>
      </w:trPr>
      <w:tc>
        <w:tcPr>
          <w:tcW w:w="7263" w:type="dxa"/>
          <w:gridSpan w:val="2"/>
        </w:tcPr>
        <w:p w:rsidR="009310E7" w:rsidRDefault="009310E7">
          <w:pPr>
            <w:pStyle w:val="Header"/>
            <w:spacing w:before="40"/>
          </w:pPr>
          <w:r>
            <w:t>Defined terms</w:t>
          </w:r>
        </w:p>
      </w:tc>
    </w:tr>
  </w:tbl>
  <w:p w:rsidR="009310E7" w:rsidRDefault="009310E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310E7">
      <w:trPr>
        <w:cantSplit/>
        <w:jc w:val="center"/>
      </w:trPr>
      <w:tc>
        <w:tcPr>
          <w:tcW w:w="7263" w:type="dxa"/>
          <w:gridSpan w:val="2"/>
        </w:tcPr>
        <w:p w:rsidR="009310E7" w:rsidRDefault="009310E7">
          <w:pPr>
            <w:pStyle w:val="Header"/>
            <w:spacing w:before="40"/>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884" w:type="dxa"/>
        </w:tcPr>
        <w:p w:rsidR="009310E7" w:rsidRDefault="009310E7">
          <w:pPr>
            <w:pStyle w:val="Header"/>
            <w:spacing w:before="40"/>
            <w:jc w:val="right"/>
          </w:pPr>
        </w:p>
      </w:tc>
      <w:tc>
        <w:tcPr>
          <w:tcW w:w="1379" w:type="dxa"/>
        </w:tcPr>
        <w:p w:rsidR="009310E7" w:rsidRDefault="009310E7">
          <w:pPr>
            <w:pStyle w:val="Header"/>
            <w:spacing w:before="40"/>
            <w:ind w:right="17"/>
            <w:jc w:val="right"/>
          </w:pPr>
        </w:p>
      </w:tc>
    </w:tr>
    <w:tr w:rsidR="009310E7">
      <w:trPr>
        <w:jc w:val="center"/>
      </w:trPr>
      <w:tc>
        <w:tcPr>
          <w:tcW w:w="5884" w:type="dxa"/>
        </w:tcPr>
        <w:p w:rsidR="009310E7" w:rsidRDefault="009310E7">
          <w:pPr>
            <w:pStyle w:val="Header"/>
            <w:spacing w:before="40"/>
            <w:jc w:val="right"/>
          </w:pPr>
        </w:p>
      </w:tc>
      <w:tc>
        <w:tcPr>
          <w:tcW w:w="1379" w:type="dxa"/>
        </w:tcPr>
        <w:p w:rsidR="009310E7" w:rsidRDefault="009310E7">
          <w:pPr>
            <w:pStyle w:val="Header"/>
            <w:spacing w:before="40"/>
            <w:ind w:right="17"/>
            <w:jc w:val="right"/>
          </w:pPr>
        </w:p>
      </w:tc>
    </w:tr>
    <w:tr w:rsidR="009310E7">
      <w:trPr>
        <w:cantSplit/>
        <w:jc w:val="center"/>
      </w:trPr>
      <w:tc>
        <w:tcPr>
          <w:tcW w:w="7263" w:type="dxa"/>
          <w:gridSpan w:val="2"/>
        </w:tcPr>
        <w:p w:rsidR="009310E7" w:rsidRDefault="009310E7">
          <w:pPr>
            <w:pStyle w:val="Header"/>
            <w:spacing w:before="40"/>
            <w:ind w:right="17"/>
            <w:jc w:val="right"/>
          </w:pPr>
          <w:r>
            <w:t>Defined terms</w:t>
          </w:r>
        </w:p>
      </w:tc>
    </w:tr>
  </w:tbl>
  <w:p w:rsidR="009310E7" w:rsidRDefault="009310E7">
    <w:pPr>
      <w:pStyle w:val="Header"/>
      <w:pBdr>
        <w:top w:val="single" w:sz="4" w:space="1" w:color="auto"/>
      </w:pBdr>
    </w:pPr>
    <w:bookmarkStart w:id="95" w:name="DefinedTerms"/>
    <w:bookmarkEnd w:id="9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1C" w:rsidRDefault="00D278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bookmarkStart w:id="96" w:name="Coversheet"/>
    <w:bookmarkEnd w:id="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310E7">
      <w:trPr>
        <w:cantSplit/>
        <w:jc w:val="center"/>
      </w:trPr>
      <w:tc>
        <w:tcPr>
          <w:tcW w:w="7258" w:type="dxa"/>
          <w:gridSpan w:val="2"/>
        </w:tcPr>
        <w:p w:rsidR="009310E7" w:rsidRDefault="009310E7">
          <w:pPr>
            <w:pStyle w:val="Header"/>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548" w:type="dxa"/>
        </w:tcPr>
        <w:p w:rsidR="009310E7" w:rsidRDefault="009310E7">
          <w:pPr>
            <w:pStyle w:val="Header"/>
            <w:spacing w:before="40"/>
          </w:pPr>
        </w:p>
      </w:tc>
      <w:tc>
        <w:tcPr>
          <w:tcW w:w="5715" w:type="dxa"/>
        </w:tcPr>
        <w:p w:rsidR="009310E7" w:rsidRDefault="009310E7">
          <w:pPr>
            <w:pStyle w:val="Header"/>
            <w:spacing w:before="40"/>
          </w:pPr>
        </w:p>
      </w:tc>
    </w:tr>
    <w:tr w:rsidR="009310E7">
      <w:trPr>
        <w:jc w:val="center"/>
      </w:trPr>
      <w:tc>
        <w:tcPr>
          <w:tcW w:w="1548" w:type="dxa"/>
        </w:tcPr>
        <w:p w:rsidR="009310E7" w:rsidRDefault="009310E7">
          <w:pPr>
            <w:pStyle w:val="Header"/>
            <w:spacing w:before="40"/>
          </w:pPr>
        </w:p>
      </w:tc>
      <w:tc>
        <w:tcPr>
          <w:tcW w:w="5715" w:type="dxa"/>
        </w:tcPr>
        <w:p w:rsidR="009310E7" w:rsidRDefault="009310E7">
          <w:pPr>
            <w:pStyle w:val="Header"/>
            <w:spacing w:before="40"/>
          </w:pPr>
        </w:p>
      </w:tc>
    </w:tr>
    <w:tr w:rsidR="009310E7">
      <w:trPr>
        <w:cantSplit/>
        <w:jc w:val="center"/>
      </w:trPr>
      <w:tc>
        <w:tcPr>
          <w:tcW w:w="7258" w:type="dxa"/>
          <w:gridSpan w:val="2"/>
        </w:tcPr>
        <w:p w:rsidR="009310E7" w:rsidRDefault="009310E7">
          <w:pPr>
            <w:pStyle w:val="Header"/>
            <w:spacing w:before="40"/>
          </w:pPr>
          <w:r>
            <w:t>Contents</w:t>
          </w:r>
        </w:p>
      </w:tc>
    </w:tr>
  </w:tbl>
  <w:p w:rsidR="009310E7" w:rsidRDefault="009310E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10E7">
      <w:trPr>
        <w:cantSplit/>
        <w:jc w:val="center"/>
      </w:trPr>
      <w:tc>
        <w:tcPr>
          <w:tcW w:w="7258" w:type="dxa"/>
          <w:gridSpan w:val="2"/>
        </w:tcPr>
        <w:p w:rsidR="009310E7" w:rsidRDefault="009310E7">
          <w:pPr>
            <w:pStyle w:val="Header"/>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715" w:type="dxa"/>
        </w:tcPr>
        <w:p w:rsidR="009310E7" w:rsidRDefault="009310E7">
          <w:pPr>
            <w:pStyle w:val="Header"/>
            <w:spacing w:before="40"/>
            <w:jc w:val="right"/>
          </w:pPr>
        </w:p>
      </w:tc>
      <w:tc>
        <w:tcPr>
          <w:tcW w:w="1548" w:type="dxa"/>
        </w:tcPr>
        <w:p w:rsidR="009310E7" w:rsidRDefault="009310E7">
          <w:pPr>
            <w:pStyle w:val="Header"/>
            <w:spacing w:before="40"/>
            <w:ind w:right="17"/>
            <w:jc w:val="right"/>
          </w:pPr>
        </w:p>
      </w:tc>
    </w:tr>
    <w:tr w:rsidR="009310E7">
      <w:trPr>
        <w:jc w:val="center"/>
      </w:trPr>
      <w:tc>
        <w:tcPr>
          <w:tcW w:w="5715" w:type="dxa"/>
        </w:tcPr>
        <w:p w:rsidR="009310E7" w:rsidRDefault="009310E7">
          <w:pPr>
            <w:pStyle w:val="Header"/>
            <w:spacing w:before="40"/>
            <w:jc w:val="right"/>
          </w:pPr>
        </w:p>
      </w:tc>
      <w:tc>
        <w:tcPr>
          <w:tcW w:w="1548" w:type="dxa"/>
        </w:tcPr>
        <w:p w:rsidR="009310E7" w:rsidRDefault="009310E7">
          <w:pPr>
            <w:pStyle w:val="Header"/>
            <w:spacing w:before="40"/>
            <w:ind w:right="17"/>
            <w:jc w:val="right"/>
          </w:pPr>
        </w:p>
      </w:tc>
    </w:tr>
    <w:tr w:rsidR="009310E7">
      <w:trPr>
        <w:cantSplit/>
        <w:jc w:val="center"/>
      </w:trPr>
      <w:tc>
        <w:tcPr>
          <w:tcW w:w="7258" w:type="dxa"/>
          <w:gridSpan w:val="2"/>
        </w:tcPr>
        <w:p w:rsidR="009310E7" w:rsidRDefault="009310E7">
          <w:pPr>
            <w:pStyle w:val="Header"/>
            <w:spacing w:before="40"/>
            <w:ind w:right="17"/>
            <w:jc w:val="right"/>
          </w:pPr>
          <w:r>
            <w:t>Contents</w:t>
          </w:r>
        </w:p>
      </w:tc>
    </w:tr>
  </w:tbl>
  <w:p w:rsidR="009310E7" w:rsidRDefault="009310E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310E7">
      <w:trPr>
        <w:cantSplit/>
        <w:jc w:val="center"/>
      </w:trPr>
      <w:tc>
        <w:tcPr>
          <w:tcW w:w="7263" w:type="dxa"/>
          <w:gridSpan w:val="2"/>
        </w:tcPr>
        <w:p w:rsidR="009310E7" w:rsidRDefault="009310E7">
          <w:pPr>
            <w:pStyle w:val="Header"/>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1548" w:type="dxa"/>
        </w:tcPr>
        <w:p w:rsidR="009310E7" w:rsidRDefault="009310E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9310E7" w:rsidRDefault="009310E7">
          <w:pPr>
            <w:pStyle w:val="Header"/>
            <w:spacing w:before="40"/>
          </w:pPr>
          <w:r>
            <w:fldChar w:fldCharType="begin"/>
          </w:r>
          <w:r>
            <w:instrText xml:space="preserve"> styleref CharPartText </w:instrText>
          </w:r>
          <w:r>
            <w:fldChar w:fldCharType="end"/>
          </w:r>
        </w:p>
      </w:tc>
    </w:tr>
    <w:tr w:rsidR="009310E7">
      <w:trPr>
        <w:jc w:val="center"/>
      </w:trPr>
      <w:tc>
        <w:tcPr>
          <w:tcW w:w="1548" w:type="dxa"/>
        </w:tcPr>
        <w:p w:rsidR="009310E7" w:rsidRDefault="009310E7">
          <w:pPr>
            <w:pStyle w:val="Header"/>
            <w:spacing w:before="40"/>
          </w:pPr>
          <w:r>
            <w:rPr>
              <w:b/>
            </w:rPr>
            <w:fldChar w:fldCharType="begin"/>
          </w:r>
          <w:r>
            <w:rPr>
              <w:b/>
            </w:rPr>
            <w:instrText xml:space="preserve"> styleref CharDivNo </w:instrText>
          </w:r>
          <w:r>
            <w:rPr>
              <w:b/>
            </w:rPr>
            <w:fldChar w:fldCharType="end"/>
          </w:r>
        </w:p>
      </w:tc>
      <w:tc>
        <w:tcPr>
          <w:tcW w:w="5715" w:type="dxa"/>
        </w:tcPr>
        <w:p w:rsidR="009310E7" w:rsidRDefault="009310E7">
          <w:pPr>
            <w:pStyle w:val="Header"/>
            <w:spacing w:before="40"/>
          </w:pPr>
          <w:r>
            <w:fldChar w:fldCharType="begin"/>
          </w:r>
          <w:r>
            <w:instrText xml:space="preserve"> styleref CharDivText </w:instrText>
          </w:r>
          <w:r>
            <w:fldChar w:fldCharType="end"/>
          </w:r>
        </w:p>
      </w:tc>
    </w:tr>
    <w:tr w:rsidR="009310E7">
      <w:trPr>
        <w:cantSplit/>
        <w:jc w:val="center"/>
      </w:trPr>
      <w:tc>
        <w:tcPr>
          <w:tcW w:w="7263" w:type="dxa"/>
          <w:gridSpan w:val="2"/>
        </w:tcPr>
        <w:p w:rsidR="009310E7" w:rsidRDefault="009310E7">
          <w:pPr>
            <w:pStyle w:val="Header"/>
            <w:spacing w:before="40"/>
          </w:pPr>
          <w:r>
            <w:rPr>
              <w:b/>
            </w:rPr>
            <w:t xml:space="preserve">r. </w:t>
          </w:r>
          <w:r>
            <w:rPr>
              <w:b/>
            </w:rPr>
            <w:fldChar w:fldCharType="begin"/>
          </w:r>
          <w:r>
            <w:rPr>
              <w:b/>
            </w:rPr>
            <w:instrText xml:space="preserve"> styleref CharSectno </w:instrText>
          </w:r>
          <w:r>
            <w:rPr>
              <w:b/>
            </w:rPr>
            <w:fldChar w:fldCharType="separate"/>
          </w:r>
          <w:r w:rsidR="00D2781C">
            <w:rPr>
              <w:b/>
            </w:rPr>
            <w:t>1</w:t>
          </w:r>
          <w:r>
            <w:rPr>
              <w:b/>
            </w:rPr>
            <w:fldChar w:fldCharType="end"/>
          </w:r>
        </w:p>
      </w:tc>
    </w:tr>
  </w:tbl>
  <w:p w:rsidR="009310E7" w:rsidRDefault="009310E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310E7">
      <w:trPr>
        <w:cantSplit/>
        <w:jc w:val="center"/>
      </w:trPr>
      <w:tc>
        <w:tcPr>
          <w:tcW w:w="7263" w:type="dxa"/>
          <w:gridSpan w:val="2"/>
        </w:tcPr>
        <w:p w:rsidR="009310E7" w:rsidRDefault="009310E7">
          <w:pPr>
            <w:pStyle w:val="Header"/>
            <w:ind w:right="17"/>
            <w:jc w:val="right"/>
          </w:pPr>
          <w:r>
            <w:rPr>
              <w:b/>
              <w:i/>
            </w:rPr>
            <w:fldChar w:fldCharType="begin"/>
          </w:r>
          <w:r>
            <w:rPr>
              <w:b/>
              <w:i/>
            </w:rPr>
            <w:instrText xml:space="preserve"> Styleref "Name of Act/Reg" </w:instrText>
          </w:r>
          <w:r>
            <w:rPr>
              <w:b/>
              <w:i/>
            </w:rPr>
            <w:fldChar w:fldCharType="separate"/>
          </w:r>
          <w:r w:rsidR="00D2781C">
            <w:rPr>
              <w:b/>
              <w:i/>
            </w:rPr>
            <w:t>Fines, Penalties and Infringement Notices Enforcement Regulations 1994</w:t>
          </w:r>
          <w:r>
            <w:rPr>
              <w:b/>
              <w:i/>
            </w:rPr>
            <w:fldChar w:fldCharType="end"/>
          </w:r>
        </w:p>
      </w:tc>
    </w:tr>
    <w:tr w:rsidR="009310E7">
      <w:trPr>
        <w:jc w:val="center"/>
      </w:trPr>
      <w:tc>
        <w:tcPr>
          <w:tcW w:w="5715" w:type="dxa"/>
        </w:tcPr>
        <w:p w:rsidR="009310E7" w:rsidRDefault="009310E7">
          <w:pPr>
            <w:pStyle w:val="Header"/>
            <w:spacing w:before="40"/>
            <w:jc w:val="right"/>
          </w:pPr>
          <w:r>
            <w:fldChar w:fldCharType="begin"/>
          </w:r>
          <w:r>
            <w:instrText xml:space="preserve"> styleref CharPartText </w:instrTex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CharPartNo </w:instrText>
          </w:r>
          <w:r>
            <w:rPr>
              <w:b/>
            </w:rPr>
            <w:fldChar w:fldCharType="end"/>
          </w:r>
        </w:p>
      </w:tc>
    </w:tr>
    <w:tr w:rsidR="009310E7">
      <w:trPr>
        <w:jc w:val="center"/>
      </w:trPr>
      <w:tc>
        <w:tcPr>
          <w:tcW w:w="5715" w:type="dxa"/>
        </w:tcPr>
        <w:p w:rsidR="009310E7" w:rsidRDefault="009310E7">
          <w:pPr>
            <w:pStyle w:val="Header"/>
            <w:spacing w:before="40"/>
            <w:jc w:val="right"/>
          </w:pPr>
          <w:r>
            <w:fldChar w:fldCharType="begin"/>
          </w:r>
          <w:r>
            <w:instrText xml:space="preserve"> styleref CharDivText </w:instrText>
          </w:r>
          <w:r>
            <w:fldChar w:fldCharType="end"/>
          </w:r>
        </w:p>
      </w:tc>
      <w:tc>
        <w:tcPr>
          <w:tcW w:w="1548" w:type="dxa"/>
        </w:tcPr>
        <w:p w:rsidR="009310E7" w:rsidRDefault="009310E7">
          <w:pPr>
            <w:pStyle w:val="Header"/>
            <w:spacing w:before="40"/>
            <w:ind w:right="17"/>
            <w:jc w:val="right"/>
          </w:pPr>
          <w:r>
            <w:rPr>
              <w:b/>
            </w:rPr>
            <w:fldChar w:fldCharType="begin"/>
          </w:r>
          <w:r>
            <w:rPr>
              <w:b/>
            </w:rPr>
            <w:instrText xml:space="preserve"> styleref CharDivNo </w:instrText>
          </w:r>
          <w:r>
            <w:rPr>
              <w:b/>
            </w:rPr>
            <w:fldChar w:fldCharType="end"/>
          </w:r>
        </w:p>
      </w:tc>
    </w:tr>
    <w:tr w:rsidR="009310E7">
      <w:trPr>
        <w:cantSplit/>
        <w:jc w:val="center"/>
      </w:trPr>
      <w:tc>
        <w:tcPr>
          <w:tcW w:w="7263" w:type="dxa"/>
          <w:gridSpan w:val="2"/>
        </w:tcPr>
        <w:p w:rsidR="009310E7" w:rsidRDefault="009310E7">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D2781C">
            <w:rPr>
              <w:b/>
            </w:rPr>
            <w:t>1</w:t>
          </w:r>
          <w:r>
            <w:rPr>
              <w:b/>
            </w:rPr>
            <w:fldChar w:fldCharType="end"/>
          </w:r>
        </w:p>
      </w:tc>
    </w:tr>
  </w:tbl>
  <w:p w:rsidR="009310E7" w:rsidRDefault="009310E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E7" w:rsidRDefault="00931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003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s>
  <w:rsids>
    <w:rsidRoot w:val="00482E9B"/>
    <w:rsid w:val="000B2C24"/>
    <w:rsid w:val="00482C9A"/>
    <w:rsid w:val="00482E9B"/>
    <w:rsid w:val="005A7218"/>
    <w:rsid w:val="005D6739"/>
    <w:rsid w:val="00725F3D"/>
    <w:rsid w:val="0087122F"/>
    <w:rsid w:val="009310E7"/>
    <w:rsid w:val="00C735CD"/>
    <w:rsid w:val="00CE04F1"/>
    <w:rsid w:val="00D2781C"/>
    <w:rsid w:val="00F02C24"/>
    <w:rsid w:val="00FF5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00D4-D368-4BCF-8C12-8FEFCC27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16224</Words>
  <Characters>81935</Characters>
  <Application>Microsoft Office Word</Application>
  <DocSecurity>0</DocSecurity>
  <Lines>2926</Lines>
  <Paragraphs>1692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1994 - 08-o0-00</dc:title>
  <dc:subject/>
  <dc:creator/>
  <cp:keywords/>
  <dc:description/>
  <cp:lastModifiedBy>Master Repository Process</cp:lastModifiedBy>
  <cp:revision>4</cp:revision>
  <cp:lastPrinted>2018-02-21T01:26:00Z</cp:lastPrinted>
  <dcterms:created xsi:type="dcterms:W3CDTF">2021-06-30T02:08:00Z</dcterms:created>
  <dcterms:modified xsi:type="dcterms:W3CDTF">2021-06-30T02:08:00Z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01 Jul 2021</vt:lpwstr>
  </property>
  <property fmtid="{D5CDD505-2E9C-101B-9397-08002B2CF9AE}" pid="8" name="Suffix">
    <vt:lpwstr>08-o0-00</vt:lpwstr>
  </property>
  <property fmtid="{D5CDD505-2E9C-101B-9397-08002B2CF9AE}" pid="9" name="CommencementDate">
    <vt:lpwstr>20210701</vt:lpwstr>
  </property>
</Properties>
</file>