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_Toc77941351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_Toc77941352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_Toc77941355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_Toc77941356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_Toc77941357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_Toc77941358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_Toc77941359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_Toc77941360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_Toc77941361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_Toc77941362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_Toc77941363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_Toc77941364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_Toc77941365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_Toc77941366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_Toc77941367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_Toc77941368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_Toc77941369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_Toc77941370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_Toc77941372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_Toc77941373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_Toc77941374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_Toc77941375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_Toc77941376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_Toc77941377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_Toc77941379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_Toc77941380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_Toc77941381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_Toc77941382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_Toc77941383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_Toc77941384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_Toc77941385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_Toc77941386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_Toc77941388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_Toc77941389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_Toc77941390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_Toc77941391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_Toc77941392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_Toc77941393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_Toc77941395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_Toc77941396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_Toc77941397 \h </w:instrText>
      </w:r>
      <w:r>
        <w:fldChar w:fldCharType="separate"/>
      </w:r>
      <w:r>
        <w:t>25</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_Toc77941398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_Toc77941399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_Toc77941400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_Toc77941401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_Toc77941402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_Toc77941403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45.</w:t>
      </w:r>
      <w:r>
        <w:tab/>
        <w:t>Entries</w:t>
      </w:r>
      <w:r>
        <w:tab/>
      </w:r>
      <w:r>
        <w:fldChar w:fldCharType="begin"/>
      </w:r>
      <w:r>
        <w:instrText xml:space="preserve"> PAGEREF _Toc77941404 \h </w:instrText>
      </w:r>
      <w:r>
        <w:fldChar w:fldCharType="separate"/>
      </w:r>
      <w:r>
        <w:t>27</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_Toc77941405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_Toc77941406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_Toc77941407 \h </w:instrText>
      </w:r>
      <w:r>
        <w:fldChar w:fldCharType="separate"/>
      </w:r>
      <w:r>
        <w:t>29</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_Toc77941408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_Toc77941409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_Toc77941410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_Toc77941413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_Toc77941414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_Toc77941415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_Toc77941417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_Toc77941419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_Toc77941420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_Toc77941421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_Toc77941422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_Toc77941423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_Toc77941424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_Toc77941427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_Toc77941428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_Toc77941429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_Toc77941431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_Toc77941433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_Toc77941434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Only one prize per game except for system entries</w:t>
      </w:r>
      <w:r>
        <w:tab/>
      </w:r>
      <w:r>
        <w:fldChar w:fldCharType="begin"/>
      </w:r>
      <w:r>
        <w:instrText xml:space="preserve"> PAGEREF _Toc77941435 \h </w:instrText>
      </w:r>
      <w:r>
        <w:fldChar w:fldCharType="separate"/>
      </w:r>
      <w:r>
        <w:t>42</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_Toc77941436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_Toc77941437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_Toc77941440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_Toc77941441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_Toc77941442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_Toc77941444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_Toc77941446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_Toc77941447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_Toc77941448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_Toc77941449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_Toc77941450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_Toc77941451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_Toc77941452 \h </w:instrText>
      </w:r>
      <w:r>
        <w:fldChar w:fldCharType="separate"/>
      </w:r>
      <w:r>
        <w:t>51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_Toc77941453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_Toc77941456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_Toc77941457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_Toc77941458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_Toc77941460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_Toc77941462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_Toc77941463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_Toc77941464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_Toc77941465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_Toc77941466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_Toc77941467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_Toc77941468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_Toc77941469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_Toc77941472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_Toc77941473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_Toc77941474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_Toc77941476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_Toc77941478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_Toc77941479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_Toc77941480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_Toc77941481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_Toc77941482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_Toc77941483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_Toc77941486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_Toc77941487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_Toc77941488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_Toc77941490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_Toc77941492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_Toc77941493 \h </w:instrText>
      </w:r>
      <w:r>
        <w:fldChar w:fldCharType="separate"/>
      </w:r>
      <w:r>
        <w:t>75</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_Toc77941494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_Toc77941495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_Toc77941496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_Toc77941497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_Toc77941498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_Toc77941499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_Toc77941502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_Toc77941503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_Toc77941504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_Toc77941506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_Toc77941508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_Toc77941509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_Toc77941510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_Toc77941511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_Toc77941512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_Toc77941514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lastRenderedPageBreak/>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_Toc77941538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77857180"/>
      <w:bookmarkStart w:id="5" w:name="_Toc77858805"/>
      <w:bookmarkStart w:id="6" w:name="_Toc77941350"/>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77941351"/>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7794135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77857183"/>
      <w:bookmarkStart w:id="10" w:name="_Toc77858808"/>
      <w:bookmarkStart w:id="11" w:name="_Toc77941353"/>
      <w:r>
        <w:rPr>
          <w:rStyle w:val="CharPartNo"/>
        </w:rPr>
        <w:lastRenderedPageBreak/>
        <w:t>Part 2</w:t>
      </w:r>
      <w:r>
        <w:t> — </w:t>
      </w:r>
      <w:r>
        <w:rPr>
          <w:rStyle w:val="CharPartText"/>
        </w:rPr>
        <w:t>General provisions</w:t>
      </w:r>
      <w:bookmarkEnd w:id="9"/>
      <w:bookmarkEnd w:id="10"/>
      <w:bookmarkEnd w:id="11"/>
    </w:p>
    <w:p>
      <w:pPr>
        <w:pStyle w:val="Heading3"/>
      </w:pPr>
      <w:bookmarkStart w:id="12" w:name="_Toc77857184"/>
      <w:bookmarkStart w:id="13" w:name="_Toc77858809"/>
      <w:bookmarkStart w:id="14" w:name="_Toc77941354"/>
      <w:r>
        <w:rPr>
          <w:rStyle w:val="CharDivNo"/>
        </w:rPr>
        <w:t>Division 1</w:t>
      </w:r>
      <w:r>
        <w:t> — </w:t>
      </w:r>
      <w:r>
        <w:rPr>
          <w:rStyle w:val="CharDivText"/>
        </w:rPr>
        <w:t>General requirements of entry</w:t>
      </w:r>
      <w:bookmarkEnd w:id="12"/>
      <w:bookmarkEnd w:id="13"/>
      <w:bookmarkEnd w:id="14"/>
    </w:p>
    <w:p>
      <w:pPr>
        <w:pStyle w:val="Heading5"/>
      </w:pPr>
      <w:bookmarkStart w:id="15" w:name="_Toc77941355"/>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16" w:name="_Toc77941356"/>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77941357"/>
      <w:r>
        <w:rPr>
          <w:rStyle w:val="CharSectno"/>
        </w:rPr>
        <w:lastRenderedPageBreak/>
        <w:t>5</w:t>
      </w:r>
      <w:r>
        <w:t>.</w:t>
      </w:r>
      <w:r>
        <w:tab/>
        <w:t>Receipted tickets or digital entries to be issued</w:t>
      </w:r>
      <w:bookmarkEnd w:id="17"/>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18" w:name="_Toc77941358"/>
      <w:r>
        <w:rPr>
          <w:rStyle w:val="CharSectno"/>
        </w:rPr>
        <w:t>6</w:t>
      </w:r>
      <w:r>
        <w:t>.</w:t>
      </w:r>
      <w:r>
        <w:tab/>
        <w:t>Ticket repeat method of entry</w:t>
      </w:r>
      <w:bookmarkEnd w:id="1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9" w:name="_Toc77941359"/>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77941360"/>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lastRenderedPageBreak/>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1" w:name="_Toc77941361"/>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22" w:name="_Toc77941362"/>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lastRenderedPageBreak/>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77941363"/>
      <w:r>
        <w:rPr>
          <w:rStyle w:val="CharSectno"/>
        </w:rPr>
        <w:t>11</w:t>
      </w:r>
      <w:r>
        <w:t>.</w:t>
      </w:r>
      <w:r>
        <w:rPr>
          <w:snapToGrid w:val="0"/>
        </w:rPr>
        <w:tab/>
        <w:t>Effect of receipted tickets and digital entries</w:t>
      </w:r>
      <w:bookmarkEnd w:id="23"/>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4" w:name="_Toc77941364"/>
      <w:r>
        <w:rPr>
          <w:rStyle w:val="CharSectno"/>
        </w:rPr>
        <w:t>12</w:t>
      </w:r>
      <w:r>
        <w:t>.</w:t>
      </w:r>
      <w:r>
        <w:tab/>
        <w:t>Which divisions can be won by a receipted ticket or entry</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5" w:name="_Toc77941365"/>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77941366"/>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7" w:name="_Toc77941367"/>
      <w:r>
        <w:rPr>
          <w:rStyle w:val="CharSectno"/>
        </w:rPr>
        <w:t>15</w:t>
      </w:r>
      <w:r>
        <w:t>.</w:t>
      </w:r>
      <w:r>
        <w:tab/>
        <w:t>Lotterywest membership</w:t>
      </w:r>
      <w:bookmarkEnd w:id="27"/>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8" w:name="_Toc77941368"/>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77941369"/>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77941370"/>
      <w:r>
        <w:rPr>
          <w:rStyle w:val="CharSectno"/>
        </w:rPr>
        <w:t>18</w:t>
      </w:r>
      <w:r>
        <w:t>.</w:t>
      </w:r>
      <w:r>
        <w:rPr>
          <w:snapToGrid w:val="0"/>
        </w:rPr>
        <w:tab/>
        <w:t>Commission’s decisions are final</w:t>
      </w:r>
      <w:bookmarkEnd w:id="3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1" w:name="_Toc77857201"/>
      <w:bookmarkStart w:id="32" w:name="_Toc77858826"/>
      <w:bookmarkStart w:id="33" w:name="_Toc77941371"/>
      <w:r>
        <w:rPr>
          <w:rStyle w:val="CharDivNo"/>
        </w:rPr>
        <w:lastRenderedPageBreak/>
        <w:t>Division 2</w:t>
      </w:r>
      <w:r>
        <w:t> — </w:t>
      </w:r>
      <w:r>
        <w:rPr>
          <w:rStyle w:val="CharDivText"/>
        </w:rPr>
        <w:t>Conducting a lotto draw</w:t>
      </w:r>
      <w:bookmarkEnd w:id="31"/>
      <w:bookmarkEnd w:id="32"/>
      <w:bookmarkEnd w:id="33"/>
    </w:p>
    <w:p>
      <w:pPr>
        <w:pStyle w:val="Heading5"/>
        <w:keepLines w:val="0"/>
      </w:pPr>
      <w:bookmarkStart w:id="34" w:name="_Toc77941372"/>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77941373"/>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77941374"/>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37" w:name="_Toc77941375"/>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8" w:name="_Toc77941376"/>
      <w:r>
        <w:rPr>
          <w:rStyle w:val="CharSectno"/>
        </w:rPr>
        <w:lastRenderedPageBreak/>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9" w:name="_Toc77941377"/>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0" w:name="_Toc77857208"/>
      <w:bookmarkStart w:id="41" w:name="_Toc77858833"/>
      <w:bookmarkStart w:id="42" w:name="_Toc77941378"/>
      <w:r>
        <w:rPr>
          <w:rStyle w:val="CharDivNo"/>
        </w:rPr>
        <w:t>Division 3</w:t>
      </w:r>
      <w:r>
        <w:t> — </w:t>
      </w:r>
      <w:r>
        <w:rPr>
          <w:rStyle w:val="CharDivText"/>
        </w:rPr>
        <w:t>Syndicate entries</w:t>
      </w:r>
      <w:bookmarkEnd w:id="40"/>
      <w:bookmarkEnd w:id="41"/>
      <w:bookmarkEnd w:id="42"/>
    </w:p>
    <w:p>
      <w:pPr>
        <w:pStyle w:val="Heading5"/>
        <w:keepLines w:val="0"/>
      </w:pPr>
      <w:bookmarkStart w:id="43" w:name="_Toc77941379"/>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77941380"/>
      <w:r>
        <w:rPr>
          <w:rStyle w:val="CharSectno"/>
        </w:rPr>
        <w:lastRenderedPageBreak/>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77941381"/>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77941382"/>
      <w:r>
        <w:rPr>
          <w:rStyle w:val="CharSectno"/>
        </w:rPr>
        <w:lastRenderedPageBreak/>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77941383"/>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77941384"/>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77941385"/>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77941386"/>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51" w:name="_Toc77857217"/>
      <w:bookmarkStart w:id="52" w:name="_Toc77858842"/>
      <w:bookmarkStart w:id="53" w:name="_Toc77941387"/>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77941388"/>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77941389"/>
      <w:r>
        <w:rPr>
          <w:rStyle w:val="CharSectno"/>
        </w:rPr>
        <w:lastRenderedPageBreak/>
        <w:t>34</w:t>
      </w:r>
      <w:r>
        <w:t>.</w:t>
      </w:r>
      <w:r>
        <w:tab/>
        <w:t>Payment of prizes</w:t>
      </w:r>
      <w:bookmarkEnd w:id="55"/>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56" w:name="_Toc77941390"/>
      <w:r>
        <w:rPr>
          <w:rStyle w:val="CharSectno"/>
        </w:rPr>
        <w:t>34A</w:t>
      </w:r>
      <w:r>
        <w:t>.</w:t>
      </w:r>
      <w:r>
        <w:tab/>
        <w:t>Claims for prizes</w:t>
      </w:r>
      <w:bookmarkEnd w:id="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77941391"/>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77941392"/>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77941393"/>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60" w:name="_Toc77857224"/>
      <w:bookmarkStart w:id="61" w:name="_Toc77858849"/>
      <w:bookmarkStart w:id="62" w:name="_Toc77941394"/>
      <w:r>
        <w:rPr>
          <w:rStyle w:val="CharDivNo"/>
        </w:rPr>
        <w:t>Division 5</w:t>
      </w:r>
      <w:r>
        <w:t> — </w:t>
      </w:r>
      <w:r>
        <w:rPr>
          <w:rStyle w:val="CharDivText"/>
        </w:rPr>
        <w:t>Lotterywest membership and digital entries</w:t>
      </w:r>
      <w:bookmarkEnd w:id="60"/>
      <w:bookmarkEnd w:id="61"/>
      <w:bookmarkEnd w:id="62"/>
    </w:p>
    <w:p>
      <w:pPr>
        <w:pStyle w:val="Footnoteheading"/>
      </w:pPr>
      <w:r>
        <w:tab/>
        <w:t>[Heading amended: Gazette 4 Oct 2017 p. 5115; 6 Nov 2020 p. 4159.]</w:t>
      </w:r>
    </w:p>
    <w:p>
      <w:pPr>
        <w:pStyle w:val="Heading5"/>
        <w:keepNext w:val="0"/>
      </w:pPr>
      <w:bookmarkStart w:id="63" w:name="_Toc77941395"/>
      <w:r>
        <w:rPr>
          <w:rStyle w:val="CharSectno"/>
        </w:rPr>
        <w:t>37</w:t>
      </w:r>
      <w:r>
        <w:t>.</w:t>
      </w:r>
      <w:r>
        <w:tab/>
        <w:t>Terms used</w:t>
      </w:r>
      <w:bookmarkEnd w:id="6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64" w:name="_Toc77941396"/>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77941397"/>
      <w:r>
        <w:rPr>
          <w:rStyle w:val="CharSectno"/>
        </w:rPr>
        <w:lastRenderedPageBreak/>
        <w:t>39</w:t>
      </w:r>
      <w:r>
        <w:t>.</w:t>
      </w:r>
      <w:r>
        <w:tab/>
        <w:t>Play Online and Lotterywest App</w:t>
      </w:r>
      <w:bookmarkEnd w:id="65"/>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66" w:name="_Toc77941398"/>
      <w:r>
        <w:rPr>
          <w:rStyle w:val="CharSectno"/>
        </w:rPr>
        <w:t>39A</w:t>
      </w:r>
      <w:r>
        <w:t>.</w:t>
      </w:r>
      <w:r>
        <w:tab/>
        <w:t>Self</w:t>
      </w:r>
      <w:r>
        <w:noBreakHyphen/>
        <w:t>serve kiosk</w:t>
      </w:r>
      <w:bookmarkEnd w:id="6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7" w:name="_Toc77941399"/>
      <w:r>
        <w:rPr>
          <w:rStyle w:val="CharSectno"/>
        </w:rPr>
        <w:t>40</w:t>
      </w:r>
      <w:r>
        <w:t>.</w:t>
      </w:r>
      <w:r>
        <w:tab/>
        <w:t>Purchase of digital entry</w:t>
      </w:r>
      <w:bookmarkEnd w:id="67"/>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68" w:name="_Toc77941400"/>
      <w:r>
        <w:rPr>
          <w:rStyle w:val="CharSectno"/>
        </w:rPr>
        <w:t>41</w:t>
      </w:r>
      <w:r>
        <w:t>.</w:t>
      </w:r>
      <w:r>
        <w:tab/>
        <w:t>Membership account</w:t>
      </w:r>
      <w:bookmarkEnd w:id="68"/>
    </w:p>
    <w:p>
      <w:pPr>
        <w:pStyle w:val="Subsection"/>
      </w:pPr>
      <w:r>
        <w:tab/>
        <w:t>(1)</w:t>
      </w:r>
      <w:r>
        <w:tab/>
        <w:t xml:space="preserve">A player must have a membership account which is to be used for the purchase of all digital entries using Play Online, the </w:t>
      </w:r>
      <w:r>
        <w:lastRenderedPageBreak/>
        <w:t>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69" w:name="_Toc77941401"/>
      <w:r>
        <w:rPr>
          <w:rStyle w:val="CharSectno"/>
        </w:rPr>
        <w:t>42</w:t>
      </w:r>
      <w:r>
        <w:t>.</w:t>
      </w:r>
      <w:r>
        <w:tab/>
        <w:t>Suspension or cancellation of Lotterywest membership</w:t>
      </w:r>
      <w:bookmarkEnd w:id="69"/>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70" w:name="_Toc77941402"/>
      <w:r>
        <w:rPr>
          <w:rStyle w:val="CharSectno"/>
        </w:rPr>
        <w:t>43</w:t>
      </w:r>
      <w:r>
        <w:t>.</w:t>
      </w:r>
      <w:r>
        <w:tab/>
        <w:t>Seven day spending limit</w:t>
      </w:r>
      <w:bookmarkEnd w:id="70"/>
    </w:p>
    <w:p>
      <w:pPr>
        <w:pStyle w:val="Subsection"/>
      </w:pPr>
      <w:r>
        <w:tab/>
        <w:t>(1)</w:t>
      </w:r>
      <w:r>
        <w:tab/>
        <w:t>The Commission or authorised provider may set a 7 day spending limit for membership accounts under this Division.</w:t>
      </w:r>
    </w:p>
    <w:p>
      <w:pPr>
        <w:pStyle w:val="Subsection"/>
        <w:keepNext/>
      </w:pPr>
      <w:r>
        <w:lastRenderedPageBreak/>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1" w:name="_Toc77941403"/>
      <w:r>
        <w:rPr>
          <w:rStyle w:val="CharSectno"/>
        </w:rPr>
        <w:t>44</w:t>
      </w:r>
      <w:r>
        <w:t>.</w:t>
      </w:r>
      <w:r>
        <w:tab/>
        <w:t>Player may restrict own ability to purchase entries</w:t>
      </w:r>
      <w:bookmarkEnd w:id="71"/>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72" w:name="_Toc77941404"/>
      <w:r>
        <w:rPr>
          <w:rStyle w:val="CharSectno"/>
        </w:rPr>
        <w:t>45.</w:t>
      </w:r>
      <w:r>
        <w:tab/>
        <w:t>Entries</w:t>
      </w:r>
      <w:bookmarkEnd w:id="72"/>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lastRenderedPageBreak/>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73" w:name="_Toc77941405"/>
      <w:r>
        <w:rPr>
          <w:rStyle w:val="CharSectno"/>
        </w:rPr>
        <w:t>46</w:t>
      </w:r>
      <w:r>
        <w:t>.</w:t>
      </w:r>
      <w:r>
        <w:tab/>
        <w:t>Cancellation of entry</w:t>
      </w:r>
      <w:bookmarkEnd w:id="73"/>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4" w:name="_Toc77941406"/>
      <w:r>
        <w:rPr>
          <w:rStyle w:val="CharSectno"/>
        </w:rPr>
        <w:t>47</w:t>
      </w:r>
      <w:r>
        <w:t>.</w:t>
      </w:r>
      <w:r>
        <w:tab/>
        <w:t>Commission not liable for delays and loss of chance</w:t>
      </w:r>
      <w:bookmarkEnd w:id="7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75" w:name="_Toc77941407"/>
      <w:r>
        <w:rPr>
          <w:rStyle w:val="CharSectno"/>
        </w:rPr>
        <w:lastRenderedPageBreak/>
        <w:t>48</w:t>
      </w:r>
      <w:r>
        <w:t>.</w:t>
      </w:r>
      <w:r>
        <w:tab/>
        <w:t>Prizes where there is no validation period</w:t>
      </w:r>
      <w:bookmarkEnd w:id="75"/>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76" w:name="_Toc77941408"/>
      <w:r>
        <w:rPr>
          <w:rStyle w:val="CharSectno"/>
        </w:rPr>
        <w:t>49</w:t>
      </w:r>
      <w:r>
        <w:t>.</w:t>
      </w:r>
      <w:r>
        <w:tab/>
        <w:t>Prizes where there is validation period</w:t>
      </w:r>
      <w:bookmarkEnd w:id="7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77" w:name="_Toc77941409"/>
      <w:r>
        <w:rPr>
          <w:rStyle w:val="CharSectno"/>
        </w:rPr>
        <w:t>50</w:t>
      </w:r>
      <w:r>
        <w:t>.</w:t>
      </w:r>
      <w:r>
        <w:tab/>
        <w:t>Play Online, the Lotterywest App and the self-serve kiosk information and format</w:t>
      </w:r>
      <w:bookmarkEnd w:id="77"/>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78" w:name="_Toc77941410"/>
      <w:r>
        <w:rPr>
          <w:rStyle w:val="CharSectno"/>
        </w:rPr>
        <w:lastRenderedPageBreak/>
        <w:t>51</w:t>
      </w:r>
      <w:r>
        <w:t>.</w:t>
      </w:r>
      <w:r>
        <w:tab/>
        <w:t>Publication of names and addresses of prize winners</w:t>
      </w:r>
      <w:bookmarkEnd w:id="78"/>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79" w:name="_Toc77857241"/>
      <w:bookmarkStart w:id="80" w:name="_Toc77858866"/>
      <w:bookmarkStart w:id="81" w:name="_Toc77941411"/>
      <w:r>
        <w:rPr>
          <w:rStyle w:val="CharPartNo"/>
        </w:rPr>
        <w:lastRenderedPageBreak/>
        <w:t>Part 3</w:t>
      </w:r>
      <w:r>
        <w:t> — </w:t>
      </w:r>
      <w:r>
        <w:rPr>
          <w:rStyle w:val="CharPartText"/>
        </w:rPr>
        <w:t>Cash 3 rules</w:t>
      </w:r>
      <w:bookmarkEnd w:id="79"/>
      <w:bookmarkEnd w:id="80"/>
      <w:bookmarkEnd w:id="81"/>
    </w:p>
    <w:p>
      <w:pPr>
        <w:pStyle w:val="Heading3"/>
      </w:pPr>
      <w:bookmarkStart w:id="82" w:name="_Toc77857242"/>
      <w:bookmarkStart w:id="83" w:name="_Toc77858867"/>
      <w:bookmarkStart w:id="84" w:name="_Toc77941412"/>
      <w:r>
        <w:rPr>
          <w:rStyle w:val="CharDivNo"/>
        </w:rPr>
        <w:t>Division 1</w:t>
      </w:r>
      <w:r>
        <w:t> — </w:t>
      </w:r>
      <w:r>
        <w:rPr>
          <w:rStyle w:val="CharDivText"/>
        </w:rPr>
        <w:t>Requirements of entry</w:t>
      </w:r>
      <w:bookmarkEnd w:id="82"/>
      <w:bookmarkEnd w:id="83"/>
      <w:bookmarkEnd w:id="84"/>
    </w:p>
    <w:p>
      <w:pPr>
        <w:pStyle w:val="Heading5"/>
      </w:pPr>
      <w:bookmarkStart w:id="85" w:name="_Toc77941413"/>
      <w:r>
        <w:rPr>
          <w:rStyle w:val="CharSectno"/>
        </w:rPr>
        <w:t>52</w:t>
      </w:r>
      <w:r>
        <w:t>.</w:t>
      </w:r>
      <w:r>
        <w:tab/>
        <w:t>Terms used</w:t>
      </w:r>
      <w:bookmarkEnd w:id="85"/>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6" w:name="_Toc77941414"/>
      <w:r>
        <w:rPr>
          <w:rStyle w:val="CharSectno"/>
        </w:rPr>
        <w:t>54</w:t>
      </w:r>
      <w:r>
        <w:t>.</w:t>
      </w:r>
      <w:r>
        <w:tab/>
      </w:r>
      <w:r>
        <w:rPr>
          <w:snapToGrid w:val="0"/>
        </w:rPr>
        <w:t>How to fill out a playslip</w:t>
      </w:r>
      <w:bookmarkEnd w:id="8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7" w:name="_Toc77941415"/>
      <w:r>
        <w:rPr>
          <w:rStyle w:val="CharSectno"/>
        </w:rPr>
        <w:t>55</w:t>
      </w:r>
      <w:r>
        <w:t>.</w:t>
      </w:r>
      <w:r>
        <w:tab/>
        <w:t>Oral request for entry</w:t>
      </w:r>
      <w:bookmarkEnd w:id="87"/>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8" w:name="_Toc77857246"/>
      <w:bookmarkStart w:id="89" w:name="_Toc77858871"/>
      <w:bookmarkStart w:id="90" w:name="_Toc77941416"/>
      <w:r>
        <w:rPr>
          <w:rStyle w:val="CharDivNo"/>
        </w:rPr>
        <w:t>Division 2</w:t>
      </w:r>
      <w:r>
        <w:t> — </w:t>
      </w:r>
      <w:r>
        <w:rPr>
          <w:rStyle w:val="CharDivText"/>
        </w:rPr>
        <w:t>Prize pool and prize reserve fund</w:t>
      </w:r>
      <w:bookmarkEnd w:id="88"/>
      <w:bookmarkEnd w:id="89"/>
      <w:bookmarkEnd w:id="90"/>
    </w:p>
    <w:p>
      <w:pPr>
        <w:pStyle w:val="Heading5"/>
      </w:pPr>
      <w:bookmarkStart w:id="91" w:name="_Toc77941417"/>
      <w:r>
        <w:rPr>
          <w:rStyle w:val="CharSectno"/>
        </w:rPr>
        <w:t>56</w:t>
      </w:r>
      <w:r>
        <w:t>.</w:t>
      </w:r>
      <w:r>
        <w:tab/>
        <w:t>Cash 3 prize pool and prize reserve fund</w:t>
      </w:r>
      <w:bookmarkEnd w:id="91"/>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92" w:name="_Toc77857248"/>
      <w:bookmarkStart w:id="93" w:name="_Toc77858873"/>
      <w:bookmarkStart w:id="94" w:name="_Toc77941418"/>
      <w:r>
        <w:rPr>
          <w:rStyle w:val="CharDivNo"/>
        </w:rPr>
        <w:t>Division 3</w:t>
      </w:r>
      <w:r>
        <w:t> — </w:t>
      </w:r>
      <w:r>
        <w:rPr>
          <w:rStyle w:val="CharDivText"/>
        </w:rPr>
        <w:t>Cash 3 draw</w:t>
      </w:r>
      <w:bookmarkEnd w:id="92"/>
      <w:bookmarkEnd w:id="93"/>
      <w:bookmarkEnd w:id="94"/>
    </w:p>
    <w:p>
      <w:pPr>
        <w:pStyle w:val="Heading5"/>
      </w:pPr>
      <w:bookmarkStart w:id="95" w:name="_Toc77941419"/>
      <w:r>
        <w:rPr>
          <w:rStyle w:val="CharSectno"/>
        </w:rPr>
        <w:t>57</w:t>
      </w:r>
      <w:r>
        <w:t>.</w:t>
      </w:r>
      <w:r>
        <w:tab/>
        <w:t>Nature of a Cash 3 draw</w:t>
      </w:r>
      <w:bookmarkEnd w:id="95"/>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6" w:name="_Toc77941420"/>
      <w:r>
        <w:rPr>
          <w:rStyle w:val="CharSectno"/>
        </w:rPr>
        <w:t>58</w:t>
      </w:r>
      <w:r>
        <w:t>.</w:t>
      </w:r>
      <w:r>
        <w:tab/>
        <w:t>Frequency of Cash 3 draws</w:t>
      </w:r>
      <w:bookmarkEnd w:id="9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7" w:name="_Toc77941421"/>
      <w:r>
        <w:rPr>
          <w:rStyle w:val="CharSectno"/>
        </w:rPr>
        <w:t>59</w:t>
      </w:r>
      <w:r>
        <w:t>.</w:t>
      </w:r>
      <w:r>
        <w:tab/>
        <w:t>Types of play</w:t>
      </w:r>
      <w:bookmarkEnd w:id="97"/>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8" w:name="_Toc77941422"/>
      <w:r>
        <w:rPr>
          <w:rStyle w:val="CharSectno"/>
        </w:rPr>
        <w:t>60</w:t>
      </w:r>
      <w:r>
        <w:t>.</w:t>
      </w:r>
      <w:r>
        <w:tab/>
        <w:t>Criteria for winning — 3 different digits</w:t>
      </w:r>
      <w:bookmarkEnd w:id="98"/>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77941423"/>
      <w:r>
        <w:rPr>
          <w:rStyle w:val="CharSectno"/>
        </w:rPr>
        <w:t>61</w:t>
      </w:r>
      <w:r>
        <w:t>.</w:t>
      </w:r>
      <w:r>
        <w:tab/>
        <w:t>Criteria for winning — 2 like digits</w:t>
      </w:r>
      <w:bookmarkEnd w:id="99"/>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0" w:name="_Toc77941424"/>
      <w:r>
        <w:rPr>
          <w:rStyle w:val="CharSectno"/>
        </w:rPr>
        <w:t>62</w:t>
      </w:r>
      <w:r>
        <w:t>.</w:t>
      </w:r>
      <w:r>
        <w:tab/>
        <w:t>Criteria for winning — 3 like digits</w:t>
      </w:r>
      <w:bookmarkEnd w:id="10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01" w:name="_Toc77857255"/>
      <w:bookmarkStart w:id="102" w:name="_Toc77858880"/>
      <w:bookmarkStart w:id="103" w:name="_Toc77941425"/>
      <w:r>
        <w:rPr>
          <w:rStyle w:val="CharPartNo"/>
        </w:rPr>
        <w:lastRenderedPageBreak/>
        <w:t>Part 4</w:t>
      </w:r>
      <w:r>
        <w:t> — </w:t>
      </w:r>
      <w:r>
        <w:rPr>
          <w:rStyle w:val="CharPartText"/>
        </w:rPr>
        <w:t>Monday and Wednesday Lotto rules</w:t>
      </w:r>
      <w:bookmarkEnd w:id="101"/>
      <w:bookmarkEnd w:id="102"/>
      <w:bookmarkEnd w:id="103"/>
    </w:p>
    <w:p>
      <w:pPr>
        <w:pStyle w:val="Heading3"/>
      </w:pPr>
      <w:bookmarkStart w:id="104" w:name="_Toc77857256"/>
      <w:bookmarkStart w:id="105" w:name="_Toc77858881"/>
      <w:bookmarkStart w:id="106" w:name="_Toc77941426"/>
      <w:r>
        <w:rPr>
          <w:rStyle w:val="CharDivNo"/>
        </w:rPr>
        <w:t>Division 1</w:t>
      </w:r>
      <w:r>
        <w:t> — </w:t>
      </w:r>
      <w:r>
        <w:rPr>
          <w:rStyle w:val="CharDivText"/>
        </w:rPr>
        <w:t>Requirements of entry</w:t>
      </w:r>
      <w:bookmarkEnd w:id="104"/>
      <w:bookmarkEnd w:id="105"/>
      <w:bookmarkEnd w:id="106"/>
    </w:p>
    <w:p>
      <w:pPr>
        <w:pStyle w:val="Heading5"/>
        <w:spacing w:before="120"/>
      </w:pPr>
      <w:bookmarkStart w:id="107" w:name="_Toc77941427"/>
      <w:r>
        <w:rPr>
          <w:rStyle w:val="CharSectno"/>
        </w:rPr>
        <w:t>63</w:t>
      </w:r>
      <w:r>
        <w:t>.</w:t>
      </w:r>
      <w:r>
        <w:tab/>
        <w:t>Terms used</w:t>
      </w:r>
      <w:bookmarkEnd w:id="10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8" w:name="_Toc77941428"/>
      <w:r>
        <w:rPr>
          <w:rStyle w:val="CharSectno"/>
        </w:rPr>
        <w:t>65</w:t>
      </w:r>
      <w:r>
        <w:rPr>
          <w:snapToGrid w:val="0"/>
        </w:rPr>
        <w:t>.</w:t>
      </w:r>
      <w:r>
        <w:rPr>
          <w:snapToGrid w:val="0"/>
        </w:rPr>
        <w:tab/>
        <w:t>How to fill out a playslip</w:t>
      </w:r>
      <w:bookmarkEnd w:id="10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9" w:name="_Toc77941429"/>
      <w:r>
        <w:rPr>
          <w:rStyle w:val="CharSectno"/>
        </w:rPr>
        <w:lastRenderedPageBreak/>
        <w:t>66</w:t>
      </w:r>
      <w:r>
        <w:rPr>
          <w:snapToGrid w:val="0"/>
        </w:rPr>
        <w:t>.</w:t>
      </w:r>
      <w:r>
        <w:rPr>
          <w:snapToGrid w:val="0"/>
        </w:rPr>
        <w:tab/>
        <w:t>Oral request for entry</w:t>
      </w:r>
      <w:bookmarkEnd w:id="10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10" w:name="RuleErr_2"/>
      <w:r>
        <w:rPr>
          <w:i/>
          <w:iCs/>
          <w:snapToGrid w:val="0"/>
        </w:rPr>
        <w:t>i.e. a system entry</w:t>
      </w:r>
      <w:bookmarkEnd w:id="11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1" w:name="_Toc77857260"/>
      <w:bookmarkStart w:id="112" w:name="_Toc77858885"/>
      <w:bookmarkStart w:id="113" w:name="_Toc77941430"/>
      <w:r>
        <w:rPr>
          <w:rStyle w:val="CharDivNo"/>
        </w:rPr>
        <w:t>Division 2</w:t>
      </w:r>
      <w:r>
        <w:t> — </w:t>
      </w:r>
      <w:r>
        <w:rPr>
          <w:rStyle w:val="CharDivText"/>
        </w:rPr>
        <w:t>Prize pool and prize reserve fund</w:t>
      </w:r>
      <w:bookmarkEnd w:id="111"/>
      <w:bookmarkEnd w:id="112"/>
      <w:bookmarkEnd w:id="113"/>
    </w:p>
    <w:p>
      <w:pPr>
        <w:pStyle w:val="Heading5"/>
        <w:rPr>
          <w:snapToGrid w:val="0"/>
        </w:rPr>
      </w:pPr>
      <w:bookmarkStart w:id="114" w:name="_Toc77941431"/>
      <w:r>
        <w:rPr>
          <w:rStyle w:val="CharSectno"/>
        </w:rPr>
        <w:t>67</w:t>
      </w:r>
      <w:r>
        <w:rPr>
          <w:snapToGrid w:val="0"/>
        </w:rPr>
        <w:t>.</w:t>
      </w:r>
      <w:r>
        <w:rPr>
          <w:snapToGrid w:val="0"/>
        </w:rPr>
        <w:tab/>
      </w:r>
      <w:r>
        <w:t>Lotto Bloc’s prize pool and prize reserve fund</w:t>
      </w:r>
      <w:bookmarkEnd w:id="11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5" w:name="_Toc77857262"/>
      <w:bookmarkStart w:id="116" w:name="_Toc77858887"/>
      <w:bookmarkStart w:id="117" w:name="_Toc77941432"/>
      <w:r>
        <w:rPr>
          <w:rStyle w:val="CharDivNo"/>
        </w:rPr>
        <w:t>Division 3</w:t>
      </w:r>
      <w:r>
        <w:t> — </w:t>
      </w:r>
      <w:r>
        <w:rPr>
          <w:rStyle w:val="CharDivText"/>
        </w:rPr>
        <w:t>Conducting a Monday and Wednesday Lotto draw</w:t>
      </w:r>
      <w:bookmarkEnd w:id="115"/>
      <w:bookmarkEnd w:id="116"/>
      <w:bookmarkEnd w:id="117"/>
    </w:p>
    <w:p>
      <w:pPr>
        <w:pStyle w:val="Heading5"/>
        <w:rPr>
          <w:snapToGrid w:val="0"/>
        </w:rPr>
      </w:pPr>
      <w:bookmarkStart w:id="118" w:name="_Toc77941433"/>
      <w:r>
        <w:rPr>
          <w:rStyle w:val="CharSectno"/>
        </w:rPr>
        <w:t>68</w:t>
      </w:r>
      <w:r>
        <w:rPr>
          <w:snapToGrid w:val="0"/>
        </w:rPr>
        <w:t>.</w:t>
      </w:r>
      <w:r>
        <w:rPr>
          <w:snapToGrid w:val="0"/>
        </w:rPr>
        <w:tab/>
        <w:t>Nature of a lotto draw</w:t>
      </w:r>
      <w:bookmarkEnd w:id="11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9" w:name="_Toc77941434"/>
      <w:r>
        <w:rPr>
          <w:rStyle w:val="CharSectno"/>
        </w:rPr>
        <w:lastRenderedPageBreak/>
        <w:t>69</w:t>
      </w:r>
      <w:r>
        <w:rPr>
          <w:snapToGrid w:val="0"/>
        </w:rPr>
        <w:t>.</w:t>
      </w:r>
      <w:r>
        <w:rPr>
          <w:snapToGrid w:val="0"/>
        </w:rPr>
        <w:tab/>
        <w:t>Criteria for winning</w:t>
      </w:r>
      <w:bookmarkEnd w:id="119"/>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20" w:name="_Toc77941435"/>
      <w:r>
        <w:rPr>
          <w:rStyle w:val="CharSectno"/>
        </w:rPr>
        <w:t>70</w:t>
      </w:r>
      <w:r>
        <w:rPr>
          <w:snapToGrid w:val="0"/>
        </w:rPr>
        <w:t>.</w:t>
      </w:r>
      <w:r>
        <w:rPr>
          <w:snapToGrid w:val="0"/>
        </w:rPr>
        <w:tab/>
        <w:t>Only one prize per game except for system entries</w:t>
      </w:r>
      <w:bookmarkEnd w:id="12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1" w:name="_Toc77941436"/>
      <w:r>
        <w:rPr>
          <w:rStyle w:val="CharSectno"/>
        </w:rPr>
        <w:t>71</w:t>
      </w:r>
      <w:r>
        <w:t>.</w:t>
      </w:r>
      <w:r>
        <w:tab/>
        <w:t>Distribution of prize pool</w:t>
      </w:r>
      <w:bookmarkEnd w:id="12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2" w:name="_Toc77941437"/>
      <w:r>
        <w:rPr>
          <w:rStyle w:val="CharSectno"/>
        </w:rPr>
        <w:t>72</w:t>
      </w:r>
      <w:r>
        <w:t>.</w:t>
      </w:r>
      <w:r>
        <w:tab/>
        <w:t>Application of prize pool if divisions 2 to 6 prize not won</w:t>
      </w:r>
      <w:bookmarkEnd w:id="122"/>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3" w:name="_Toc77857268"/>
      <w:bookmarkStart w:id="124" w:name="_Toc77858893"/>
      <w:bookmarkStart w:id="125" w:name="_Toc77941438"/>
      <w:r>
        <w:rPr>
          <w:rStyle w:val="CharPartNo"/>
        </w:rPr>
        <w:lastRenderedPageBreak/>
        <w:t>Part 5</w:t>
      </w:r>
      <w:r>
        <w:t> — </w:t>
      </w:r>
      <w:r>
        <w:rPr>
          <w:rStyle w:val="CharPartText"/>
        </w:rPr>
        <w:t>OZ Lotto rules</w:t>
      </w:r>
      <w:bookmarkEnd w:id="123"/>
      <w:bookmarkEnd w:id="124"/>
      <w:bookmarkEnd w:id="125"/>
    </w:p>
    <w:p>
      <w:pPr>
        <w:pStyle w:val="Heading3"/>
      </w:pPr>
      <w:bookmarkStart w:id="126" w:name="_Toc77857269"/>
      <w:bookmarkStart w:id="127" w:name="_Toc77858894"/>
      <w:bookmarkStart w:id="128" w:name="_Toc77941439"/>
      <w:r>
        <w:rPr>
          <w:rStyle w:val="CharDivNo"/>
        </w:rPr>
        <w:t>Division 1</w:t>
      </w:r>
      <w:r>
        <w:t> — </w:t>
      </w:r>
      <w:r>
        <w:rPr>
          <w:rStyle w:val="CharDivText"/>
        </w:rPr>
        <w:t>Requirements of entry</w:t>
      </w:r>
      <w:bookmarkEnd w:id="126"/>
      <w:bookmarkEnd w:id="127"/>
      <w:bookmarkEnd w:id="128"/>
    </w:p>
    <w:p>
      <w:pPr>
        <w:pStyle w:val="Heading5"/>
      </w:pPr>
      <w:bookmarkStart w:id="129" w:name="_Toc77941440"/>
      <w:r>
        <w:rPr>
          <w:rStyle w:val="CharSectno"/>
        </w:rPr>
        <w:t>73</w:t>
      </w:r>
      <w:r>
        <w:t>.</w:t>
      </w:r>
      <w:r>
        <w:tab/>
        <w:t>Terms used</w:t>
      </w:r>
      <w:bookmarkEnd w:id="12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w:t>
      </w:r>
      <w:r>
        <w:lastRenderedPageBreak/>
        <w:t>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30" w:name="endcomma"/>
      <w:bookmarkEnd w:id="13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31" w:name="_Toc77941441"/>
      <w:r>
        <w:rPr>
          <w:rStyle w:val="CharSectno"/>
        </w:rPr>
        <w:t>75</w:t>
      </w:r>
      <w:r>
        <w:rPr>
          <w:snapToGrid w:val="0"/>
        </w:rPr>
        <w:t>.</w:t>
      </w:r>
      <w:r>
        <w:rPr>
          <w:snapToGrid w:val="0"/>
        </w:rPr>
        <w:tab/>
        <w:t>How to fill out a playslip</w:t>
      </w:r>
      <w:bookmarkEnd w:id="13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lastRenderedPageBreak/>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32" w:name="_Toc77941442"/>
      <w:r>
        <w:rPr>
          <w:rStyle w:val="CharSectno"/>
        </w:rPr>
        <w:t>76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3" w:name="RuleErr_3"/>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lastRenderedPageBreak/>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4" w:name="_Toc77857273"/>
      <w:bookmarkStart w:id="135" w:name="_Toc77858898"/>
      <w:bookmarkStart w:id="136" w:name="_Toc77941443"/>
      <w:r>
        <w:rPr>
          <w:rStyle w:val="CharDivNo"/>
        </w:rPr>
        <w:t>Division 2</w:t>
      </w:r>
      <w:r>
        <w:t> — </w:t>
      </w:r>
      <w:r>
        <w:rPr>
          <w:rStyle w:val="CharDivText"/>
        </w:rPr>
        <w:t>Prize pool and prize reserve fund</w:t>
      </w:r>
      <w:bookmarkEnd w:id="134"/>
      <w:bookmarkEnd w:id="135"/>
      <w:bookmarkEnd w:id="136"/>
    </w:p>
    <w:p>
      <w:pPr>
        <w:pStyle w:val="Heading5"/>
        <w:keepLines w:val="0"/>
        <w:rPr>
          <w:snapToGrid w:val="0"/>
        </w:rPr>
      </w:pPr>
      <w:bookmarkStart w:id="137" w:name="_Toc77941444"/>
      <w:r>
        <w:rPr>
          <w:rStyle w:val="CharSectno"/>
        </w:rPr>
        <w:t>77</w:t>
      </w:r>
      <w:r>
        <w:rPr>
          <w:snapToGrid w:val="0"/>
        </w:rPr>
        <w:t>.</w:t>
      </w:r>
      <w:r>
        <w:rPr>
          <w:snapToGrid w:val="0"/>
        </w:rPr>
        <w:tab/>
      </w:r>
      <w:r>
        <w:t>Lotto Bloc’s prize pool and prize reserve fund</w:t>
      </w:r>
      <w:bookmarkEnd w:id="1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138" w:name="_Toc77857275"/>
      <w:bookmarkStart w:id="139" w:name="_Toc77858900"/>
      <w:bookmarkStart w:id="140" w:name="_Toc77941445"/>
      <w:r>
        <w:rPr>
          <w:rStyle w:val="CharDivNo"/>
        </w:rPr>
        <w:lastRenderedPageBreak/>
        <w:t>Division 3</w:t>
      </w:r>
      <w:r>
        <w:t> — </w:t>
      </w:r>
      <w:r>
        <w:rPr>
          <w:rStyle w:val="CharDivText"/>
        </w:rPr>
        <w:t>OZ Lotto draw</w:t>
      </w:r>
      <w:bookmarkEnd w:id="138"/>
      <w:bookmarkEnd w:id="139"/>
      <w:bookmarkEnd w:id="140"/>
    </w:p>
    <w:p>
      <w:pPr>
        <w:pStyle w:val="Heading5"/>
        <w:rPr>
          <w:snapToGrid w:val="0"/>
        </w:rPr>
      </w:pPr>
      <w:bookmarkStart w:id="141" w:name="_Toc77941446"/>
      <w:r>
        <w:rPr>
          <w:rStyle w:val="CharSectno"/>
        </w:rPr>
        <w:t>78</w:t>
      </w:r>
      <w:r>
        <w:t>.</w:t>
      </w:r>
      <w:r>
        <w:tab/>
        <w:t>N</w:t>
      </w:r>
      <w:r>
        <w:rPr>
          <w:snapToGrid w:val="0"/>
        </w:rPr>
        <w:t>ature of an OZ Lotto draw</w:t>
      </w:r>
      <w:bookmarkEnd w:id="141"/>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142" w:name="_Toc77941447"/>
      <w:r>
        <w:rPr>
          <w:rStyle w:val="CharSectno"/>
        </w:rPr>
        <w:t>79</w:t>
      </w:r>
      <w:r>
        <w:t>.</w:t>
      </w:r>
      <w:r>
        <w:tab/>
        <w:t>Criteria for winning</w:t>
      </w:r>
      <w:bookmarkEnd w:id="14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3" w:name="_Toc77941448"/>
      <w:r>
        <w:rPr>
          <w:rStyle w:val="CharSectno"/>
        </w:rPr>
        <w:t>80</w:t>
      </w:r>
      <w:r>
        <w:rPr>
          <w:snapToGrid w:val="0"/>
        </w:rPr>
        <w:t>.</w:t>
      </w:r>
      <w:r>
        <w:rPr>
          <w:snapToGrid w:val="0"/>
        </w:rPr>
        <w:tab/>
        <w:t>Only one prize per game except for system entries</w:t>
      </w:r>
      <w:bookmarkEnd w:id="143"/>
    </w:p>
    <w:p>
      <w:pPr>
        <w:pStyle w:val="Subsection"/>
      </w:pPr>
      <w:r>
        <w:tab/>
        <w:t>(1)</w:t>
      </w:r>
      <w:r>
        <w:tab/>
        <w:t xml:space="preserve">The holder of a receipted ticket which contains, or the purchaser of an entry under Part 2 Division 5 of these rules which comprises, a system entry may claim a prize in one division for </w:t>
      </w:r>
      <w:r>
        <w:lastRenderedPageBreak/>
        <w:t>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4" w:name="_Toc77941449"/>
      <w:r>
        <w:rPr>
          <w:rStyle w:val="CharSectno"/>
        </w:rPr>
        <w:t>81</w:t>
      </w:r>
      <w:r>
        <w:rPr>
          <w:snapToGrid w:val="0"/>
        </w:rPr>
        <w:t>.</w:t>
      </w:r>
      <w:r>
        <w:rPr>
          <w:snapToGrid w:val="0"/>
        </w:rPr>
        <w:tab/>
        <w:t>Distribution of prize pool</w:t>
      </w:r>
      <w:bookmarkEnd w:id="144"/>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145" w:name="_Toc77941450"/>
      <w:r>
        <w:rPr>
          <w:rStyle w:val="CharSectno"/>
        </w:rPr>
        <w:t>82</w:t>
      </w:r>
      <w:r>
        <w:t>.</w:t>
      </w:r>
      <w:r>
        <w:tab/>
        <w:t>Application of prize pool if divisions 2 to 7 prize not won</w:t>
      </w:r>
      <w:bookmarkEnd w:id="14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lastRenderedPageBreak/>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6" w:name="_Toc77941451"/>
      <w:r>
        <w:rPr>
          <w:rStyle w:val="CharSectno"/>
        </w:rPr>
        <w:t>83</w:t>
      </w:r>
      <w:r>
        <w:rPr>
          <w:snapToGrid w:val="0"/>
        </w:rPr>
        <w:t>.</w:t>
      </w:r>
      <w:r>
        <w:rPr>
          <w:snapToGrid w:val="0"/>
        </w:rPr>
        <w:tab/>
        <w:t>Bonus draws and guaranteed prize pools for division 1</w:t>
      </w:r>
      <w:bookmarkEnd w:id="146"/>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7" w:name="_Toc77941452"/>
      <w:r>
        <w:rPr>
          <w:rStyle w:val="CharSectno"/>
        </w:rPr>
        <w:t>84</w:t>
      </w:r>
      <w:r>
        <w:rPr>
          <w:snapToGrid w:val="0"/>
        </w:rPr>
        <w:t>.</w:t>
      </w:r>
      <w:r>
        <w:rPr>
          <w:snapToGrid w:val="0"/>
        </w:rPr>
        <w:tab/>
        <w:t>Combination of jackpot and prize reserve amount to form single division 1 prize pool</w:t>
      </w:r>
      <w:bookmarkEnd w:id="147"/>
    </w:p>
    <w:p>
      <w:pPr>
        <w:pStyle w:val="Subsection"/>
        <w:rPr>
          <w:snapToGrid w:val="0"/>
        </w:rPr>
      </w:pPr>
      <w:r>
        <w:rPr>
          <w:snapToGrid w:val="0"/>
        </w:rPr>
        <w:tab/>
      </w:r>
      <w:r>
        <w:rPr>
          <w:snapToGrid w:val="0"/>
        </w:rPr>
        <w:tab/>
        <w:t xml:space="preserve">If a jackpot is available for an OZ Lotto draw division 1 prize pool and an amount is to be distributed from the prize reserve fund for that OZ Lotto draw division 1 prize pool, then both </w:t>
      </w:r>
      <w:r>
        <w:rPr>
          <w:snapToGrid w:val="0"/>
        </w:rPr>
        <w:lastRenderedPageBreak/>
        <w:t>amounts form a single OZ Lotto division 1 prize pool for the purposes of these rules.</w:t>
      </w:r>
    </w:p>
    <w:p>
      <w:pPr>
        <w:pStyle w:val="Heading5"/>
        <w:rPr>
          <w:snapToGrid w:val="0"/>
        </w:rPr>
      </w:pPr>
      <w:bookmarkStart w:id="148" w:name="_Toc77941453"/>
      <w:r>
        <w:rPr>
          <w:rStyle w:val="CharSectno"/>
        </w:rPr>
        <w:t>85</w:t>
      </w:r>
      <w:r>
        <w:rPr>
          <w:snapToGrid w:val="0"/>
        </w:rPr>
        <w:t>.</w:t>
      </w:r>
      <w:r>
        <w:rPr>
          <w:snapToGrid w:val="0"/>
        </w:rPr>
        <w:tab/>
        <w:t>Minimum division 1 prize pool may be guaranteed</w:t>
      </w:r>
      <w:bookmarkEnd w:id="14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9" w:name="_Toc77857284"/>
      <w:bookmarkStart w:id="150" w:name="_Toc77858909"/>
      <w:bookmarkStart w:id="151" w:name="_Toc77941454"/>
      <w:r>
        <w:rPr>
          <w:rStyle w:val="CharPartNo"/>
        </w:rPr>
        <w:lastRenderedPageBreak/>
        <w:t>Part 6</w:t>
      </w:r>
      <w:r>
        <w:t> — </w:t>
      </w:r>
      <w:r>
        <w:rPr>
          <w:rStyle w:val="CharPartText"/>
        </w:rPr>
        <w:t>Powerball rules</w:t>
      </w:r>
      <w:bookmarkEnd w:id="149"/>
      <w:bookmarkEnd w:id="150"/>
      <w:bookmarkEnd w:id="151"/>
    </w:p>
    <w:p>
      <w:pPr>
        <w:pStyle w:val="Heading3"/>
      </w:pPr>
      <w:bookmarkStart w:id="152" w:name="_Toc77857285"/>
      <w:bookmarkStart w:id="153" w:name="_Toc77858910"/>
      <w:bookmarkStart w:id="154" w:name="_Toc77941455"/>
      <w:r>
        <w:rPr>
          <w:rStyle w:val="CharDivNo"/>
        </w:rPr>
        <w:t>Division 1</w:t>
      </w:r>
      <w:r>
        <w:t> — </w:t>
      </w:r>
      <w:r>
        <w:rPr>
          <w:rStyle w:val="CharDivText"/>
        </w:rPr>
        <w:t>Requirements for entry</w:t>
      </w:r>
      <w:bookmarkEnd w:id="152"/>
      <w:bookmarkEnd w:id="153"/>
      <w:bookmarkEnd w:id="154"/>
    </w:p>
    <w:p>
      <w:pPr>
        <w:pStyle w:val="Heading5"/>
      </w:pPr>
      <w:bookmarkStart w:id="155" w:name="_Toc77941456"/>
      <w:r>
        <w:rPr>
          <w:rStyle w:val="CharSectno"/>
        </w:rPr>
        <w:t>86</w:t>
      </w:r>
      <w:r>
        <w:t>.</w:t>
      </w:r>
      <w:r>
        <w:tab/>
        <w:t>Terms used</w:t>
      </w:r>
      <w:bookmarkEnd w:id="15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56" w:name="_Toc77941457"/>
      <w:r>
        <w:rPr>
          <w:rStyle w:val="CharSectno"/>
        </w:rPr>
        <w:t>88</w:t>
      </w:r>
      <w:r>
        <w:t>.</w:t>
      </w:r>
      <w:r>
        <w:rPr>
          <w:snapToGrid w:val="0"/>
        </w:rPr>
        <w:tab/>
        <w:t>How to fill out a playslip</w:t>
      </w:r>
      <w:bookmarkEnd w:id="15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7" w:name="_Toc77941458"/>
      <w:r>
        <w:rPr>
          <w:rStyle w:val="CharSectno"/>
        </w:rPr>
        <w:t>89</w:t>
      </w:r>
      <w:r>
        <w:t>.</w:t>
      </w:r>
      <w:r>
        <w:rPr>
          <w:snapToGrid w:val="0"/>
        </w:rPr>
        <w:tab/>
        <w:t>Oral request for entry</w:t>
      </w:r>
      <w:bookmarkEnd w:id="15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8" w:name="RuleErr_4"/>
      <w:r>
        <w:rPr>
          <w:i/>
          <w:snapToGrid w:val="0"/>
        </w:rPr>
        <w:t>i.e. a system entry</w:t>
      </w:r>
      <w:bookmarkEnd w:id="15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9" w:name="_Toc77857289"/>
      <w:bookmarkStart w:id="160" w:name="_Toc77858914"/>
      <w:bookmarkStart w:id="161" w:name="_Toc77941459"/>
      <w:r>
        <w:rPr>
          <w:rStyle w:val="CharDivNo"/>
        </w:rPr>
        <w:t>Division 2</w:t>
      </w:r>
      <w:r>
        <w:t> — </w:t>
      </w:r>
      <w:r>
        <w:rPr>
          <w:rStyle w:val="CharDivText"/>
        </w:rPr>
        <w:t>Prize pool and prize reserve fund</w:t>
      </w:r>
      <w:bookmarkEnd w:id="159"/>
      <w:bookmarkEnd w:id="160"/>
      <w:bookmarkEnd w:id="161"/>
    </w:p>
    <w:p>
      <w:pPr>
        <w:pStyle w:val="Heading5"/>
        <w:rPr>
          <w:snapToGrid w:val="0"/>
        </w:rPr>
      </w:pPr>
      <w:bookmarkStart w:id="162" w:name="_Toc77941460"/>
      <w:r>
        <w:rPr>
          <w:rStyle w:val="CharSectno"/>
        </w:rPr>
        <w:t>90</w:t>
      </w:r>
      <w:r>
        <w:t>.</w:t>
      </w:r>
      <w:r>
        <w:rPr>
          <w:snapToGrid w:val="0"/>
        </w:rPr>
        <w:tab/>
        <w:t>Lotto Bloc’s prize pool and prize reserve fund</w:t>
      </w:r>
      <w:bookmarkEnd w:id="16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3" w:name="_Toc77857291"/>
      <w:bookmarkStart w:id="164" w:name="_Toc77858916"/>
      <w:bookmarkStart w:id="165" w:name="_Toc77941461"/>
      <w:r>
        <w:rPr>
          <w:rStyle w:val="CharDivNo"/>
        </w:rPr>
        <w:t>Division 3</w:t>
      </w:r>
      <w:r>
        <w:t> — </w:t>
      </w:r>
      <w:r>
        <w:rPr>
          <w:rStyle w:val="CharDivText"/>
        </w:rPr>
        <w:t>Powerball draw</w:t>
      </w:r>
      <w:bookmarkEnd w:id="163"/>
      <w:bookmarkEnd w:id="164"/>
      <w:bookmarkEnd w:id="165"/>
    </w:p>
    <w:p>
      <w:pPr>
        <w:pStyle w:val="Heading5"/>
        <w:rPr>
          <w:snapToGrid w:val="0"/>
        </w:rPr>
      </w:pPr>
      <w:bookmarkStart w:id="166" w:name="_Toc77941462"/>
      <w:r>
        <w:rPr>
          <w:rStyle w:val="CharSectno"/>
        </w:rPr>
        <w:t>91</w:t>
      </w:r>
      <w:r>
        <w:t>.</w:t>
      </w:r>
      <w:r>
        <w:tab/>
      </w:r>
      <w:r>
        <w:rPr>
          <w:snapToGrid w:val="0"/>
        </w:rPr>
        <w:t>Nature of a Powerball draw</w:t>
      </w:r>
      <w:bookmarkEnd w:id="16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7" w:name="_Toc77941463"/>
      <w:r>
        <w:rPr>
          <w:rStyle w:val="CharSectno"/>
        </w:rPr>
        <w:t>92</w:t>
      </w:r>
      <w:r>
        <w:t>.</w:t>
      </w:r>
      <w:r>
        <w:rPr>
          <w:snapToGrid w:val="0"/>
        </w:rPr>
        <w:tab/>
        <w:t>Criteria for winning</w:t>
      </w:r>
      <w:bookmarkEnd w:id="16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8" w:name="_Toc77941464"/>
      <w:r>
        <w:rPr>
          <w:rStyle w:val="CharSectno"/>
        </w:rPr>
        <w:t>93</w:t>
      </w:r>
      <w:r>
        <w:t>.</w:t>
      </w:r>
      <w:r>
        <w:rPr>
          <w:snapToGrid w:val="0"/>
        </w:rPr>
        <w:tab/>
        <w:t>Only one prize per game except for system entries</w:t>
      </w:r>
      <w:bookmarkEnd w:id="16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9" w:name="_Toc77941465"/>
      <w:r>
        <w:rPr>
          <w:rStyle w:val="CharSectno"/>
        </w:rPr>
        <w:t>94</w:t>
      </w:r>
      <w:r>
        <w:t>.</w:t>
      </w:r>
      <w:r>
        <w:rPr>
          <w:snapToGrid w:val="0"/>
        </w:rPr>
        <w:tab/>
        <w:t>Distribution of prize pool</w:t>
      </w:r>
      <w:bookmarkEnd w:id="16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70" w:name="_Toc77941466"/>
      <w:r>
        <w:rPr>
          <w:rStyle w:val="CharSectno"/>
        </w:rPr>
        <w:t>95</w:t>
      </w:r>
      <w:r>
        <w:t>.</w:t>
      </w:r>
      <w:r>
        <w:tab/>
        <w:t>Application of prize pool if divisions 2 to 9 prize not won</w:t>
      </w:r>
      <w:bookmarkEnd w:id="17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1" w:name="_Toc77941467"/>
      <w:r>
        <w:rPr>
          <w:rStyle w:val="CharSectno"/>
        </w:rPr>
        <w:t>96</w:t>
      </w:r>
      <w:r>
        <w:t>.</w:t>
      </w:r>
      <w:r>
        <w:rPr>
          <w:snapToGrid w:val="0"/>
        </w:rPr>
        <w:tab/>
        <w:t>Bonus draws and guaranteed prize pools for division 1</w:t>
      </w:r>
      <w:bookmarkEnd w:id="17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2" w:name="_Toc77941468"/>
      <w:r>
        <w:rPr>
          <w:rStyle w:val="CharSectno"/>
        </w:rPr>
        <w:t>97</w:t>
      </w:r>
      <w:r>
        <w:rPr>
          <w:snapToGrid w:val="0"/>
        </w:rPr>
        <w:t>.</w:t>
      </w:r>
      <w:r>
        <w:rPr>
          <w:snapToGrid w:val="0"/>
        </w:rPr>
        <w:tab/>
        <w:t>Combination of jackpot and prize reserve amount to form single division 1 prize pool</w:t>
      </w:r>
      <w:bookmarkEnd w:id="17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3" w:name="_Toc77941469"/>
      <w:r>
        <w:rPr>
          <w:rStyle w:val="CharSectno"/>
        </w:rPr>
        <w:t>98</w:t>
      </w:r>
      <w:r>
        <w:rPr>
          <w:snapToGrid w:val="0"/>
        </w:rPr>
        <w:t>.</w:t>
      </w:r>
      <w:r>
        <w:rPr>
          <w:snapToGrid w:val="0"/>
        </w:rPr>
        <w:tab/>
        <w:t>Minimum division 1 prize pool may be guaranteed</w:t>
      </w:r>
      <w:bookmarkEnd w:id="17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4" w:name="_Toc77857300"/>
      <w:bookmarkStart w:id="175" w:name="_Toc77858925"/>
      <w:bookmarkStart w:id="176" w:name="_Toc77941470"/>
      <w:r>
        <w:rPr>
          <w:rStyle w:val="CharPartNo"/>
        </w:rPr>
        <w:lastRenderedPageBreak/>
        <w:t>Part 7</w:t>
      </w:r>
      <w:r>
        <w:t> — </w:t>
      </w:r>
      <w:r>
        <w:rPr>
          <w:rStyle w:val="CharPartText"/>
        </w:rPr>
        <w:t>Saturday Lotto rules</w:t>
      </w:r>
      <w:bookmarkEnd w:id="174"/>
      <w:bookmarkEnd w:id="175"/>
      <w:bookmarkEnd w:id="176"/>
    </w:p>
    <w:p>
      <w:pPr>
        <w:pStyle w:val="Heading3"/>
      </w:pPr>
      <w:bookmarkStart w:id="177" w:name="_Toc77857301"/>
      <w:bookmarkStart w:id="178" w:name="_Toc77858926"/>
      <w:bookmarkStart w:id="179" w:name="_Toc77941471"/>
      <w:r>
        <w:rPr>
          <w:rStyle w:val="CharDivNo"/>
        </w:rPr>
        <w:t>Division 1</w:t>
      </w:r>
      <w:r>
        <w:t> — </w:t>
      </w:r>
      <w:r>
        <w:rPr>
          <w:rStyle w:val="CharDivText"/>
        </w:rPr>
        <w:t>Requirements for entry</w:t>
      </w:r>
      <w:bookmarkEnd w:id="177"/>
      <w:bookmarkEnd w:id="178"/>
      <w:bookmarkEnd w:id="179"/>
    </w:p>
    <w:p>
      <w:pPr>
        <w:pStyle w:val="Heading5"/>
      </w:pPr>
      <w:bookmarkStart w:id="180" w:name="_Toc77941472"/>
      <w:r>
        <w:rPr>
          <w:rStyle w:val="CharSectno"/>
        </w:rPr>
        <w:t>99</w:t>
      </w:r>
      <w:r>
        <w:t>.</w:t>
      </w:r>
      <w:r>
        <w:tab/>
        <w:t>Terms used</w:t>
      </w:r>
      <w:bookmarkEnd w:id="18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1" w:name="_Toc77941473"/>
      <w:r>
        <w:rPr>
          <w:rStyle w:val="CharSectno"/>
        </w:rPr>
        <w:t>101</w:t>
      </w:r>
      <w:r>
        <w:t>.</w:t>
      </w:r>
      <w:r>
        <w:rPr>
          <w:snapToGrid w:val="0"/>
        </w:rPr>
        <w:tab/>
        <w:t>How to fill out a playslip</w:t>
      </w:r>
      <w:bookmarkEnd w:id="18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2" w:name="_Toc77941474"/>
      <w:r>
        <w:rPr>
          <w:rStyle w:val="CharSectno"/>
        </w:rPr>
        <w:t>102</w:t>
      </w:r>
      <w:r>
        <w:t>.</w:t>
      </w:r>
      <w:r>
        <w:rPr>
          <w:snapToGrid w:val="0"/>
        </w:rPr>
        <w:tab/>
        <w:t>Oral request for entry</w:t>
      </w:r>
      <w:bookmarkEnd w:id="182"/>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3" w:name="RuleErr_5"/>
      <w:r>
        <w:rPr>
          <w:i/>
          <w:snapToGrid w:val="0"/>
        </w:rPr>
        <w:t>i.e. a system entry</w:t>
      </w:r>
      <w:bookmarkEnd w:id="183"/>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4" w:name="_Toc77857305"/>
      <w:bookmarkStart w:id="185" w:name="_Toc77858930"/>
      <w:bookmarkStart w:id="186" w:name="_Toc77941475"/>
      <w:r>
        <w:rPr>
          <w:rStyle w:val="CharDivNo"/>
        </w:rPr>
        <w:t>Division 2</w:t>
      </w:r>
      <w:r>
        <w:t> — </w:t>
      </w:r>
      <w:r>
        <w:rPr>
          <w:rStyle w:val="CharDivText"/>
        </w:rPr>
        <w:t>Prize pool and prize reserve fund</w:t>
      </w:r>
      <w:bookmarkEnd w:id="184"/>
      <w:bookmarkEnd w:id="185"/>
      <w:bookmarkEnd w:id="186"/>
    </w:p>
    <w:p>
      <w:pPr>
        <w:pStyle w:val="Heading5"/>
        <w:rPr>
          <w:snapToGrid w:val="0"/>
        </w:rPr>
      </w:pPr>
      <w:bookmarkStart w:id="187" w:name="_Toc77941476"/>
      <w:r>
        <w:rPr>
          <w:rStyle w:val="CharSectno"/>
        </w:rPr>
        <w:t>103</w:t>
      </w:r>
      <w:r>
        <w:rPr>
          <w:snapToGrid w:val="0"/>
        </w:rPr>
        <w:t>.</w:t>
      </w:r>
      <w:r>
        <w:rPr>
          <w:snapToGrid w:val="0"/>
        </w:rPr>
        <w:tab/>
      </w:r>
      <w:r>
        <w:t>Lotto Bloc’s prize pool and prize reserve fund</w:t>
      </w:r>
      <w:bookmarkEnd w:id="18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8" w:name="_Toc77857307"/>
      <w:bookmarkStart w:id="189" w:name="_Toc77858932"/>
      <w:bookmarkStart w:id="190" w:name="_Toc77941477"/>
      <w:r>
        <w:rPr>
          <w:rStyle w:val="CharDivNo"/>
        </w:rPr>
        <w:lastRenderedPageBreak/>
        <w:t>Division 3</w:t>
      </w:r>
      <w:r>
        <w:t> — </w:t>
      </w:r>
      <w:r>
        <w:rPr>
          <w:rStyle w:val="CharDivText"/>
        </w:rPr>
        <w:t>Saturday Lotto draw</w:t>
      </w:r>
      <w:bookmarkEnd w:id="188"/>
      <w:bookmarkEnd w:id="189"/>
      <w:bookmarkEnd w:id="190"/>
    </w:p>
    <w:p>
      <w:pPr>
        <w:pStyle w:val="Heading5"/>
        <w:spacing w:before="180"/>
        <w:rPr>
          <w:snapToGrid w:val="0"/>
        </w:rPr>
      </w:pPr>
      <w:bookmarkStart w:id="191" w:name="_Toc77941478"/>
      <w:r>
        <w:rPr>
          <w:rStyle w:val="CharSectno"/>
        </w:rPr>
        <w:t>104</w:t>
      </w:r>
      <w:r>
        <w:t>.</w:t>
      </w:r>
      <w:r>
        <w:tab/>
        <w:t>Nature of a Saturday Lotto d</w:t>
      </w:r>
      <w:r>
        <w:rPr>
          <w:snapToGrid w:val="0"/>
        </w:rPr>
        <w:t>raw</w:t>
      </w:r>
      <w:bookmarkEnd w:id="191"/>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bookmarkStart w:id="192" w:name="_Hlk72336399"/>
      <w:r>
        <w:tab/>
        <w:t>A Saturday Lotto draw may be held on a day other than Saturday where the Commission considers it appropriate to do so.</w:t>
      </w:r>
    </w:p>
    <w:bookmarkEnd w:id="192"/>
    <w:p>
      <w:pPr>
        <w:pStyle w:val="Footnotesection"/>
      </w:pPr>
      <w:r>
        <w:tab/>
        <w:t>[Rule 104 amended: Gazette 4 Oct 2017 p. 5135; 23 Jul 2021 p. 3154.]</w:t>
      </w:r>
    </w:p>
    <w:p>
      <w:pPr>
        <w:pStyle w:val="Heading5"/>
        <w:rPr>
          <w:snapToGrid w:val="0"/>
        </w:rPr>
      </w:pPr>
      <w:bookmarkStart w:id="193" w:name="_Toc77941479"/>
      <w:r>
        <w:rPr>
          <w:rStyle w:val="CharSectno"/>
        </w:rPr>
        <w:t>105</w:t>
      </w:r>
      <w:r>
        <w:rPr>
          <w:snapToGrid w:val="0"/>
        </w:rPr>
        <w:t>.</w:t>
      </w:r>
      <w:r>
        <w:rPr>
          <w:snapToGrid w:val="0"/>
        </w:rPr>
        <w:tab/>
        <w:t>Criteria for winning</w:t>
      </w:r>
      <w:bookmarkEnd w:id="19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4" w:name="_Toc77941480"/>
      <w:r>
        <w:rPr>
          <w:rStyle w:val="CharSectno"/>
        </w:rPr>
        <w:lastRenderedPageBreak/>
        <w:t>106</w:t>
      </w:r>
      <w:r>
        <w:rPr>
          <w:snapToGrid w:val="0"/>
        </w:rPr>
        <w:t>.</w:t>
      </w:r>
      <w:r>
        <w:rPr>
          <w:snapToGrid w:val="0"/>
        </w:rPr>
        <w:tab/>
        <w:t>Only one prize per game except for system entries</w:t>
      </w:r>
      <w:bookmarkEnd w:id="19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5" w:name="_Toc77941481"/>
      <w:r>
        <w:rPr>
          <w:rStyle w:val="CharSectno"/>
        </w:rPr>
        <w:t>107</w:t>
      </w:r>
      <w:r>
        <w:rPr>
          <w:snapToGrid w:val="0"/>
        </w:rPr>
        <w:t>.</w:t>
      </w:r>
      <w:r>
        <w:rPr>
          <w:snapToGrid w:val="0"/>
        </w:rPr>
        <w:tab/>
        <w:t>Distribution of prize pool</w:t>
      </w:r>
      <w:bookmarkEnd w:id="19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6" w:name="_Toc77941482"/>
      <w:r>
        <w:rPr>
          <w:rStyle w:val="CharSectno"/>
        </w:rPr>
        <w:t>108</w:t>
      </w:r>
      <w:r>
        <w:t>.</w:t>
      </w:r>
      <w:r>
        <w:tab/>
        <w:t>Application of prize pool if divisions 2 to 6 prize not won</w:t>
      </w:r>
      <w:bookmarkEnd w:id="196"/>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7" w:name="_Toc77941483"/>
      <w:r>
        <w:rPr>
          <w:rStyle w:val="CharSectno"/>
        </w:rPr>
        <w:t>109</w:t>
      </w:r>
      <w:r>
        <w:rPr>
          <w:snapToGrid w:val="0"/>
        </w:rPr>
        <w:t>.</w:t>
      </w:r>
      <w:r>
        <w:rPr>
          <w:snapToGrid w:val="0"/>
        </w:rPr>
        <w:tab/>
        <w:t>Bonus draws and guaranteed prize pools for division 1</w:t>
      </w:r>
      <w:bookmarkEnd w:id="197"/>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8" w:name="_Toc77857314"/>
      <w:bookmarkStart w:id="199" w:name="_Toc77858939"/>
      <w:bookmarkStart w:id="200" w:name="_Toc77941484"/>
      <w:r>
        <w:rPr>
          <w:rStyle w:val="CharPartNo"/>
        </w:rPr>
        <w:lastRenderedPageBreak/>
        <w:t>Part 8</w:t>
      </w:r>
      <w:r>
        <w:t> — </w:t>
      </w:r>
      <w:r>
        <w:rPr>
          <w:rStyle w:val="CharPartText"/>
        </w:rPr>
        <w:t>Set for Life rules</w:t>
      </w:r>
      <w:bookmarkEnd w:id="198"/>
      <w:bookmarkEnd w:id="199"/>
      <w:bookmarkEnd w:id="200"/>
    </w:p>
    <w:p>
      <w:pPr>
        <w:pStyle w:val="Heading3"/>
      </w:pPr>
      <w:bookmarkStart w:id="201" w:name="_Toc77857315"/>
      <w:bookmarkStart w:id="202" w:name="_Toc77858940"/>
      <w:bookmarkStart w:id="203" w:name="_Toc77941485"/>
      <w:r>
        <w:rPr>
          <w:rStyle w:val="CharDivNo"/>
        </w:rPr>
        <w:t>Division 1</w:t>
      </w:r>
      <w:r>
        <w:t> — </w:t>
      </w:r>
      <w:r>
        <w:rPr>
          <w:rStyle w:val="CharDivText"/>
        </w:rPr>
        <w:t>Requirements for entry</w:t>
      </w:r>
      <w:bookmarkEnd w:id="201"/>
      <w:bookmarkEnd w:id="202"/>
      <w:bookmarkEnd w:id="203"/>
    </w:p>
    <w:p>
      <w:pPr>
        <w:pStyle w:val="Heading5"/>
      </w:pPr>
      <w:bookmarkStart w:id="204" w:name="_Toc77941486"/>
      <w:r>
        <w:rPr>
          <w:rStyle w:val="CharSectno"/>
        </w:rPr>
        <w:t>110</w:t>
      </w:r>
      <w:r>
        <w:t>.</w:t>
      </w:r>
      <w:r>
        <w:tab/>
        <w:t>Terms used</w:t>
      </w:r>
      <w:bookmarkEnd w:id="20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5" w:name="_Toc77941487"/>
      <w:r>
        <w:rPr>
          <w:rStyle w:val="CharSectno"/>
        </w:rPr>
        <w:lastRenderedPageBreak/>
        <w:t>111</w:t>
      </w:r>
      <w:r>
        <w:t>.</w:t>
      </w:r>
      <w:r>
        <w:tab/>
      </w:r>
      <w:r>
        <w:rPr>
          <w:snapToGrid w:val="0"/>
        </w:rPr>
        <w:t>How to fill out a playslip</w:t>
      </w:r>
      <w:bookmarkEnd w:id="20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6" w:name="_Toc77941488"/>
      <w:r>
        <w:rPr>
          <w:rStyle w:val="CharSectno"/>
        </w:rPr>
        <w:t>112</w:t>
      </w:r>
      <w:r>
        <w:t>.</w:t>
      </w:r>
      <w:r>
        <w:tab/>
        <w:t>Oral request for entry</w:t>
      </w:r>
      <w:bookmarkEnd w:id="20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7" w:name="_Toc77857319"/>
      <w:bookmarkStart w:id="208" w:name="_Toc77858944"/>
      <w:bookmarkStart w:id="209" w:name="_Toc77941489"/>
      <w:r>
        <w:rPr>
          <w:rStyle w:val="CharDivNo"/>
        </w:rPr>
        <w:lastRenderedPageBreak/>
        <w:t>Division 2</w:t>
      </w:r>
      <w:r>
        <w:t> — </w:t>
      </w:r>
      <w:r>
        <w:rPr>
          <w:rStyle w:val="CharDivText"/>
        </w:rPr>
        <w:t>Prize pool and prize reserve fund</w:t>
      </w:r>
      <w:bookmarkEnd w:id="207"/>
      <w:bookmarkEnd w:id="208"/>
      <w:bookmarkEnd w:id="209"/>
    </w:p>
    <w:p>
      <w:pPr>
        <w:pStyle w:val="Heading5"/>
        <w:keepLines w:val="0"/>
        <w:widowControl w:val="0"/>
      </w:pPr>
      <w:bookmarkStart w:id="210" w:name="_Toc77941490"/>
      <w:r>
        <w:rPr>
          <w:rStyle w:val="CharSectno"/>
        </w:rPr>
        <w:t>113</w:t>
      </w:r>
      <w:r>
        <w:t>.</w:t>
      </w:r>
      <w:r>
        <w:tab/>
        <w:t>Lotto Bloc’s prize pool and prize reserve fund</w:t>
      </w:r>
      <w:bookmarkEnd w:id="210"/>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11" w:name="_Toc77857321"/>
      <w:bookmarkStart w:id="212" w:name="_Toc77858946"/>
      <w:bookmarkStart w:id="213" w:name="_Toc77941491"/>
      <w:r>
        <w:rPr>
          <w:rStyle w:val="CharDivNo"/>
        </w:rPr>
        <w:t>Division 3</w:t>
      </w:r>
      <w:r>
        <w:t> — </w:t>
      </w:r>
      <w:r>
        <w:rPr>
          <w:rStyle w:val="CharDivText"/>
        </w:rPr>
        <w:t>Set for Life draw</w:t>
      </w:r>
      <w:bookmarkEnd w:id="211"/>
      <w:bookmarkEnd w:id="212"/>
      <w:bookmarkEnd w:id="213"/>
    </w:p>
    <w:p>
      <w:pPr>
        <w:pStyle w:val="Heading5"/>
      </w:pPr>
      <w:bookmarkStart w:id="214" w:name="_Toc77941492"/>
      <w:r>
        <w:rPr>
          <w:rStyle w:val="CharSectno"/>
        </w:rPr>
        <w:t>114</w:t>
      </w:r>
      <w:r>
        <w:t>.</w:t>
      </w:r>
      <w:r>
        <w:tab/>
        <w:t>Nature of a Set for Life draw</w:t>
      </w:r>
      <w:bookmarkEnd w:id="214"/>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5" w:name="_Toc77941493"/>
      <w:r>
        <w:rPr>
          <w:rStyle w:val="CharSectno"/>
        </w:rPr>
        <w:lastRenderedPageBreak/>
        <w:t>115</w:t>
      </w:r>
      <w:r>
        <w:t>.</w:t>
      </w:r>
      <w:r>
        <w:tab/>
        <w:t>Criteria for winning</w:t>
      </w:r>
      <w:bookmarkEnd w:id="215"/>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6" w:name="_Toc77941494"/>
      <w:r>
        <w:rPr>
          <w:rStyle w:val="CharSectno"/>
        </w:rPr>
        <w:t>116</w:t>
      </w:r>
      <w:r>
        <w:t>.</w:t>
      </w:r>
      <w:r>
        <w:tab/>
        <w:t>Only one prize per game</w:t>
      </w:r>
      <w:bookmarkEnd w:id="216"/>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7" w:name="_Toc77941495"/>
      <w:r>
        <w:rPr>
          <w:rStyle w:val="CharSectno"/>
        </w:rPr>
        <w:t>117</w:t>
      </w:r>
      <w:r>
        <w:t>.</w:t>
      </w:r>
      <w:r>
        <w:tab/>
        <w:t>Distribution of prize pool</w:t>
      </w:r>
      <w:bookmarkEnd w:id="217"/>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lastRenderedPageBreak/>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8" w:name="_Toc77941496"/>
      <w:r>
        <w:rPr>
          <w:rStyle w:val="CharSectno"/>
        </w:rPr>
        <w:t>118</w:t>
      </w:r>
      <w:r>
        <w:t>.</w:t>
      </w:r>
      <w:r>
        <w:tab/>
        <w:t>Application of prize pool if divisions 3 to 8 not won</w:t>
      </w:r>
      <w:bookmarkEnd w:id="218"/>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9" w:name="_Toc77941497"/>
      <w:r>
        <w:rPr>
          <w:rStyle w:val="CharSectno"/>
        </w:rPr>
        <w:t>119</w:t>
      </w:r>
      <w:r>
        <w:t>.</w:t>
      </w:r>
      <w:r>
        <w:tab/>
        <w:t>Application of prize reserve fund to division 1</w:t>
      </w:r>
      <w:bookmarkEnd w:id="219"/>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lastRenderedPageBreak/>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20" w:name="_Toc77941498"/>
      <w:r>
        <w:rPr>
          <w:rStyle w:val="CharSectno"/>
        </w:rPr>
        <w:t>119A</w:t>
      </w:r>
      <w:r>
        <w:t>.</w:t>
      </w:r>
      <w:r>
        <w:tab/>
        <w:t>Application of prize reserve fund to division 2</w:t>
      </w:r>
      <w:bookmarkEnd w:id="220"/>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21" w:name="_Toc77941499"/>
      <w:r>
        <w:rPr>
          <w:rStyle w:val="CharSectno"/>
        </w:rPr>
        <w:t>120</w:t>
      </w:r>
      <w:r>
        <w:t>.</w:t>
      </w:r>
      <w:r>
        <w:tab/>
        <w:t>Claims for and payment of division 1 and division 2 prizes</w:t>
      </w:r>
      <w:bookmarkEnd w:id="221"/>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 xml:space="preserve">To claim a division 1 or division 2 prize in a Set for Life draw the holder of a winning receipted ticket or entry purchased under </w:t>
      </w:r>
      <w:r>
        <w:rPr>
          <w:spacing w:val="-2"/>
        </w:rPr>
        <w:lastRenderedPageBreak/>
        <w:t>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22" w:name="_Toc77857330"/>
      <w:bookmarkStart w:id="223" w:name="_Toc77858955"/>
      <w:bookmarkStart w:id="224" w:name="_Toc77941500"/>
      <w:r>
        <w:rPr>
          <w:rStyle w:val="CharPartNo"/>
        </w:rPr>
        <w:lastRenderedPageBreak/>
        <w:t>Part 10</w:t>
      </w:r>
      <w:r>
        <w:t> — </w:t>
      </w:r>
      <w:r>
        <w:rPr>
          <w:rStyle w:val="CharPartText"/>
        </w:rPr>
        <w:t>Super66 rules</w:t>
      </w:r>
      <w:bookmarkEnd w:id="222"/>
      <w:bookmarkEnd w:id="223"/>
      <w:bookmarkEnd w:id="224"/>
    </w:p>
    <w:p>
      <w:pPr>
        <w:pStyle w:val="Heading3"/>
      </w:pPr>
      <w:bookmarkStart w:id="225" w:name="_Toc77857331"/>
      <w:bookmarkStart w:id="226" w:name="_Toc77858956"/>
      <w:bookmarkStart w:id="227" w:name="_Toc77941501"/>
      <w:r>
        <w:rPr>
          <w:rStyle w:val="CharDivNo"/>
        </w:rPr>
        <w:t>Division 1</w:t>
      </w:r>
      <w:r>
        <w:t> — </w:t>
      </w:r>
      <w:r>
        <w:rPr>
          <w:rStyle w:val="CharDivText"/>
        </w:rPr>
        <w:t>Requirements for entry</w:t>
      </w:r>
      <w:bookmarkEnd w:id="225"/>
      <w:bookmarkEnd w:id="226"/>
      <w:bookmarkEnd w:id="227"/>
    </w:p>
    <w:p>
      <w:pPr>
        <w:pStyle w:val="Heading5"/>
      </w:pPr>
      <w:bookmarkStart w:id="228" w:name="_Toc77941502"/>
      <w:r>
        <w:rPr>
          <w:rStyle w:val="CharSectno"/>
        </w:rPr>
        <w:t>137</w:t>
      </w:r>
      <w:r>
        <w:t>.</w:t>
      </w:r>
      <w:r>
        <w:tab/>
        <w:t>Terms used</w:t>
      </w:r>
      <w:bookmarkEnd w:id="228"/>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9" w:name="_Toc77941503"/>
      <w:r>
        <w:rPr>
          <w:rStyle w:val="CharSectno"/>
        </w:rPr>
        <w:lastRenderedPageBreak/>
        <w:t>138</w:t>
      </w:r>
      <w:r>
        <w:t>.</w:t>
      </w:r>
      <w:r>
        <w:tab/>
        <w:t>How to fill out a playslip when entering another lotto</w:t>
      </w:r>
      <w:bookmarkEnd w:id="229"/>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30" w:name="_Toc77941504"/>
      <w:r>
        <w:rPr>
          <w:rStyle w:val="CharSectno"/>
        </w:rPr>
        <w:t>139</w:t>
      </w:r>
      <w:r>
        <w:t>.</w:t>
      </w:r>
      <w:r>
        <w:tab/>
        <w:t>Request for entry (with or without a lotto entry)</w:t>
      </w:r>
      <w:bookmarkEnd w:id="230"/>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231" w:name="_Toc77857335"/>
      <w:bookmarkStart w:id="232" w:name="_Toc77858960"/>
      <w:bookmarkStart w:id="233" w:name="_Toc77941505"/>
      <w:r>
        <w:rPr>
          <w:rStyle w:val="CharDivNo"/>
        </w:rPr>
        <w:t>Division 2</w:t>
      </w:r>
      <w:r>
        <w:t> — </w:t>
      </w:r>
      <w:r>
        <w:rPr>
          <w:rStyle w:val="CharDivText"/>
        </w:rPr>
        <w:t>Prize pool and prize reserve fund</w:t>
      </w:r>
      <w:bookmarkEnd w:id="231"/>
      <w:bookmarkEnd w:id="232"/>
      <w:bookmarkEnd w:id="233"/>
    </w:p>
    <w:p>
      <w:pPr>
        <w:pStyle w:val="Heading5"/>
        <w:rPr>
          <w:snapToGrid w:val="0"/>
        </w:rPr>
      </w:pPr>
      <w:bookmarkStart w:id="234" w:name="_Toc77941506"/>
      <w:r>
        <w:rPr>
          <w:rStyle w:val="CharSectno"/>
        </w:rPr>
        <w:t>140</w:t>
      </w:r>
      <w:r>
        <w:rPr>
          <w:snapToGrid w:val="0"/>
        </w:rPr>
        <w:t>.</w:t>
      </w:r>
      <w:r>
        <w:rPr>
          <w:snapToGrid w:val="0"/>
        </w:rPr>
        <w:tab/>
        <w:t>Lotto Bloc’s prize pool and prize reserve fund</w:t>
      </w:r>
      <w:bookmarkEnd w:id="23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5" w:name="_Toc77857337"/>
      <w:bookmarkStart w:id="236" w:name="_Toc77858962"/>
      <w:bookmarkStart w:id="237" w:name="_Toc77941507"/>
      <w:r>
        <w:rPr>
          <w:rStyle w:val="CharDivNo"/>
        </w:rPr>
        <w:t>Division 3</w:t>
      </w:r>
      <w:r>
        <w:t> — </w:t>
      </w:r>
      <w:r>
        <w:rPr>
          <w:rStyle w:val="CharDivText"/>
        </w:rPr>
        <w:t>Super66 draw</w:t>
      </w:r>
      <w:bookmarkEnd w:id="235"/>
      <w:bookmarkEnd w:id="236"/>
      <w:bookmarkEnd w:id="237"/>
    </w:p>
    <w:p>
      <w:pPr>
        <w:pStyle w:val="Heading5"/>
        <w:rPr>
          <w:snapToGrid w:val="0"/>
        </w:rPr>
      </w:pPr>
      <w:bookmarkStart w:id="238" w:name="_Toc77941508"/>
      <w:r>
        <w:rPr>
          <w:rStyle w:val="CharSectno"/>
        </w:rPr>
        <w:t>141</w:t>
      </w:r>
      <w:r>
        <w:t>.</w:t>
      </w:r>
      <w:r>
        <w:tab/>
        <w:t>Nature of a Super66 draw</w:t>
      </w:r>
      <w:bookmarkEnd w:id="23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9" w:name="_Toc77941509"/>
      <w:r>
        <w:rPr>
          <w:rStyle w:val="CharSectno"/>
        </w:rPr>
        <w:t>142</w:t>
      </w:r>
      <w:r>
        <w:t>.</w:t>
      </w:r>
      <w:r>
        <w:rPr>
          <w:snapToGrid w:val="0"/>
        </w:rPr>
        <w:tab/>
        <w:t>Criteria for winning</w:t>
      </w:r>
      <w:bookmarkEnd w:id="239"/>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40" w:name="_Toc77941510"/>
      <w:r>
        <w:rPr>
          <w:rStyle w:val="CharSectno"/>
        </w:rPr>
        <w:t>143</w:t>
      </w:r>
      <w:r>
        <w:t>.</w:t>
      </w:r>
      <w:r>
        <w:rPr>
          <w:snapToGrid w:val="0"/>
        </w:rPr>
        <w:tab/>
        <w:t>Distribution of prize pool</w:t>
      </w:r>
      <w:bookmarkEnd w:id="240"/>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41" w:name="_Toc77941511"/>
      <w:r>
        <w:rPr>
          <w:rStyle w:val="CharSectno"/>
        </w:rPr>
        <w:lastRenderedPageBreak/>
        <w:t>144</w:t>
      </w:r>
      <w:r>
        <w:t>.</w:t>
      </w:r>
      <w:r>
        <w:rPr>
          <w:snapToGrid w:val="0"/>
        </w:rPr>
        <w:tab/>
        <w:t>Application of prize pool if division 1 not won</w:t>
      </w:r>
      <w:bookmarkEnd w:id="24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2" w:name="_Toc77941512"/>
      <w:r>
        <w:rPr>
          <w:rStyle w:val="CharSectno"/>
        </w:rPr>
        <w:t>145</w:t>
      </w:r>
      <w:r>
        <w:t>.</w:t>
      </w:r>
      <w:r>
        <w:rPr>
          <w:snapToGrid w:val="0"/>
        </w:rPr>
        <w:tab/>
        <w:t>Bonus draws and guaranteed prize pools for division 1</w:t>
      </w:r>
      <w:bookmarkEnd w:id="242"/>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lastRenderedPageBreak/>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3" w:name="_Toc77857343"/>
      <w:bookmarkStart w:id="244" w:name="_Toc77858968"/>
      <w:bookmarkStart w:id="245" w:name="_Toc77941513"/>
      <w:r>
        <w:rPr>
          <w:rStyle w:val="CharPartNo"/>
        </w:rPr>
        <w:lastRenderedPageBreak/>
        <w:t>Part 11</w:t>
      </w:r>
      <w:r>
        <w:rPr>
          <w:rStyle w:val="CharDivNo"/>
        </w:rPr>
        <w:t> </w:t>
      </w:r>
      <w:r>
        <w:t>—</w:t>
      </w:r>
      <w:r>
        <w:rPr>
          <w:rStyle w:val="CharDivText"/>
        </w:rPr>
        <w:t> </w:t>
      </w:r>
      <w:r>
        <w:rPr>
          <w:rStyle w:val="CharPartText"/>
        </w:rPr>
        <w:t>Repeals</w:t>
      </w:r>
      <w:bookmarkEnd w:id="243"/>
      <w:bookmarkEnd w:id="244"/>
      <w:bookmarkEnd w:id="245"/>
    </w:p>
    <w:p>
      <w:pPr>
        <w:pStyle w:val="Heading5"/>
      </w:pPr>
      <w:bookmarkStart w:id="246" w:name="_Toc77941514"/>
      <w:r>
        <w:rPr>
          <w:rStyle w:val="CharSectno"/>
        </w:rPr>
        <w:t>146</w:t>
      </w:r>
      <w:r>
        <w:t>.</w:t>
      </w:r>
      <w:r>
        <w:tab/>
        <w:t>Rules repealed</w:t>
      </w:r>
      <w:bookmarkEnd w:id="246"/>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7" w:name="_Toc77857345"/>
      <w:bookmarkStart w:id="248" w:name="_Toc77858970"/>
      <w:bookmarkStart w:id="249" w:name="_Toc77941515"/>
      <w:r>
        <w:rPr>
          <w:rStyle w:val="CharSchNo"/>
        </w:rPr>
        <w:lastRenderedPageBreak/>
        <w:t>Schedule 1</w:t>
      </w:r>
      <w:r>
        <w:rPr>
          <w:rStyle w:val="CharSDivNo"/>
        </w:rPr>
        <w:t> </w:t>
      </w:r>
      <w:r>
        <w:t>—</w:t>
      </w:r>
      <w:r>
        <w:rPr>
          <w:rStyle w:val="CharSDivText"/>
        </w:rPr>
        <w:t> </w:t>
      </w:r>
      <w:r>
        <w:rPr>
          <w:rStyle w:val="CharSchText"/>
        </w:rPr>
        <w:t>Cash 3 Types of Play, Odds, etc.</w:t>
      </w:r>
      <w:bookmarkEnd w:id="247"/>
      <w:bookmarkEnd w:id="248"/>
      <w:bookmarkEnd w:id="24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0" w:name="RuleErr_7"/>
            <w:r>
              <w:rPr>
                <w:b/>
                <w:i/>
                <w:sz w:val="18"/>
                <w:szCs w:val="18"/>
              </w:rPr>
              <w:t>(e.g.)</w:t>
            </w:r>
            <w:bookmarkEnd w:id="25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1" w:name="RuleErr_8"/>
            <w:r>
              <w:rPr>
                <w:b/>
                <w:i/>
                <w:sz w:val="18"/>
                <w:szCs w:val="18"/>
              </w:rPr>
              <w:t>(e.g.)</w:t>
            </w:r>
            <w:bookmarkEnd w:id="25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2" w:name="RuleErr_9"/>
            <w:r>
              <w:rPr>
                <w:i/>
                <w:sz w:val="20"/>
              </w:rPr>
              <w:t>Odds 1 in 1000</w:t>
            </w:r>
            <w:bookmarkEnd w:id="25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3" w:name="RuleErr_10"/>
            <w:r>
              <w:rPr>
                <w:i/>
                <w:sz w:val="20"/>
              </w:rPr>
              <w:t>Odds 1 in 333.33</w:t>
            </w:r>
            <w:bookmarkEnd w:id="25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4" w:name="RuleErr_11"/>
            <w:r>
              <w:rPr>
                <w:i/>
                <w:sz w:val="20"/>
              </w:rPr>
              <w:t>Odds 1 in 166.67</w:t>
            </w:r>
            <w:bookmarkEnd w:id="25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5" w:name="RuleErr_12"/>
            <w:r>
              <w:rPr>
                <w:b/>
                <w:i/>
                <w:sz w:val="18"/>
                <w:szCs w:val="18"/>
              </w:rPr>
              <w:t>(e.g.)</w:t>
            </w:r>
            <w:bookmarkEnd w:id="25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6" w:name="RuleErr_13"/>
            <w:r>
              <w:rPr>
                <w:b/>
                <w:i/>
                <w:sz w:val="18"/>
                <w:szCs w:val="18"/>
              </w:rPr>
              <w:t>(e.g.)</w:t>
            </w:r>
            <w:bookmarkEnd w:id="25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7" w:name="RuleErr_14"/>
            <w:r>
              <w:rPr>
                <w:i/>
                <w:sz w:val="20"/>
              </w:rPr>
              <w:t>Odds 1 in 333.33</w:t>
            </w:r>
            <w:bookmarkEnd w:id="25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8" w:name="RuleErr_15"/>
            <w:r>
              <w:rPr>
                <w:i/>
                <w:sz w:val="20"/>
              </w:rPr>
              <w:t>Odds 1 in 166.67</w:t>
            </w:r>
            <w:bookmarkEnd w:id="25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9" w:name="RuleErr_16"/>
      <w:r>
        <w:rPr>
          <w:i/>
        </w:rPr>
        <w:t>a combination of the play types must therefore be accompanied by either a $1.00 or a $2.00 total wager per day entered</w:t>
      </w:r>
      <w:bookmarkEnd w:id="259"/>
      <w:r>
        <w:t>).</w:t>
      </w:r>
    </w:p>
    <w:p>
      <w:pPr>
        <w:pStyle w:val="yScheduleHeading"/>
      </w:pPr>
      <w:bookmarkStart w:id="260" w:name="_Toc77857346"/>
      <w:bookmarkStart w:id="261" w:name="_Toc77858971"/>
      <w:bookmarkStart w:id="262" w:name="_Toc77941516"/>
      <w:r>
        <w:rPr>
          <w:rStyle w:val="CharSchNo"/>
        </w:rPr>
        <w:lastRenderedPageBreak/>
        <w:t>Schedule 2</w:t>
      </w:r>
      <w:r>
        <w:t> — </w:t>
      </w:r>
      <w:r>
        <w:rPr>
          <w:rStyle w:val="CharSchText"/>
        </w:rPr>
        <w:t>Syndicate cost parameters</w:t>
      </w:r>
      <w:bookmarkEnd w:id="260"/>
      <w:bookmarkEnd w:id="261"/>
      <w:bookmarkEnd w:id="262"/>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3" w:name="_Toc77857347"/>
      <w:bookmarkStart w:id="264" w:name="_Toc77858972"/>
      <w:bookmarkStart w:id="265" w:name="_Toc77941517"/>
      <w:r>
        <w:rPr>
          <w:rStyle w:val="CharSchNo"/>
        </w:rPr>
        <w:lastRenderedPageBreak/>
        <w:t>Schedule 3</w:t>
      </w:r>
      <w:r>
        <w:t> — </w:t>
      </w:r>
      <w:r>
        <w:rPr>
          <w:rStyle w:val="CharSchText"/>
        </w:rPr>
        <w:t>Monday and Wednesday Lotto</w:t>
      </w:r>
      <w:bookmarkEnd w:id="263"/>
      <w:bookmarkEnd w:id="264"/>
      <w:bookmarkEnd w:id="265"/>
    </w:p>
    <w:p>
      <w:pPr>
        <w:pStyle w:val="yShoulderClause"/>
      </w:pPr>
      <w:r>
        <w:t>[r. 4]</w:t>
      </w:r>
    </w:p>
    <w:p>
      <w:pPr>
        <w:pStyle w:val="yHeading3"/>
      </w:pPr>
      <w:bookmarkStart w:id="266" w:name="_Toc77857348"/>
      <w:bookmarkStart w:id="267" w:name="_Toc77858973"/>
      <w:bookmarkStart w:id="268" w:name="_Toc77941518"/>
      <w:r>
        <w:rPr>
          <w:rStyle w:val="CharSDivNo"/>
        </w:rPr>
        <w:t>Division 1</w:t>
      </w:r>
      <w:r>
        <w:t> — </w:t>
      </w:r>
      <w:r>
        <w:rPr>
          <w:rStyle w:val="CharSDivText"/>
        </w:rPr>
        <w:t>Calculating the total cost of entry</w:t>
      </w:r>
      <w:bookmarkEnd w:id="266"/>
      <w:bookmarkEnd w:id="267"/>
      <w:bookmarkEnd w:id="268"/>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9" w:name="_Toc77857349"/>
      <w:bookmarkStart w:id="270" w:name="_Toc77858974"/>
      <w:bookmarkStart w:id="271" w:name="_Toc77941519"/>
      <w:r>
        <w:rPr>
          <w:rStyle w:val="CharSDivNo"/>
        </w:rPr>
        <w:t>Division 2</w:t>
      </w:r>
      <w:r>
        <w:t> — </w:t>
      </w:r>
      <w:r>
        <w:rPr>
          <w:rStyle w:val="CharSDivText"/>
        </w:rPr>
        <w:t>System entries and game equivalents</w:t>
      </w:r>
      <w:bookmarkEnd w:id="269"/>
      <w:bookmarkEnd w:id="270"/>
      <w:bookmarkEnd w:id="27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2" w:name="_Toc77857350"/>
      <w:bookmarkStart w:id="273" w:name="_Toc77858975"/>
      <w:bookmarkStart w:id="274" w:name="_Toc77941520"/>
      <w:r>
        <w:rPr>
          <w:rStyle w:val="CharSDivNo"/>
        </w:rPr>
        <w:t>Division 3</w:t>
      </w:r>
      <w:r>
        <w:t> — </w:t>
      </w:r>
      <w:r>
        <w:rPr>
          <w:rStyle w:val="CharSDivText"/>
        </w:rPr>
        <w:t>Summary of parameters within which Monday and Wednesday Lotto is conducted</w:t>
      </w:r>
      <w:bookmarkEnd w:id="272"/>
      <w:bookmarkEnd w:id="273"/>
      <w:bookmarkEnd w:id="274"/>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5" w:name="RuleErr_17"/>
            <w:r>
              <w:rPr>
                <w:i/>
                <w:iCs/>
              </w:rPr>
              <w:t>if available</w:t>
            </w:r>
            <w:bookmarkEnd w:id="27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6" w:name="RuleErr_18"/>
            <w:r>
              <w:rPr>
                <w:i/>
                <w:iCs/>
              </w:rPr>
              <w:t>if available</w:t>
            </w:r>
            <w:bookmarkEnd w:id="276"/>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7" w:name="RuleErr_19"/>
            <w:r>
              <w:rPr>
                <w:i/>
                <w:iCs/>
              </w:rPr>
              <w:t>if available</w:t>
            </w:r>
            <w:bookmarkEnd w:id="277"/>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Syndicate entries may be purchased (</w:t>
            </w:r>
            <w:bookmarkStart w:id="278" w:name="RuleErr_20"/>
            <w:r>
              <w:rPr>
                <w:i/>
                <w:iCs/>
              </w:rPr>
              <w:t>if available</w:t>
            </w:r>
            <w:bookmarkEnd w:id="278"/>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9" w:name="_Toc77857351"/>
      <w:bookmarkStart w:id="280" w:name="_Toc77858976"/>
      <w:bookmarkStart w:id="281" w:name="_Toc77941521"/>
      <w:r>
        <w:rPr>
          <w:rStyle w:val="CharSchNo"/>
        </w:rPr>
        <w:lastRenderedPageBreak/>
        <w:t>Schedule 4</w:t>
      </w:r>
      <w:r>
        <w:t> — </w:t>
      </w:r>
      <w:r>
        <w:rPr>
          <w:rStyle w:val="CharSchText"/>
        </w:rPr>
        <w:t>OZ Lotto</w:t>
      </w:r>
      <w:bookmarkEnd w:id="279"/>
      <w:bookmarkEnd w:id="280"/>
      <w:bookmarkEnd w:id="281"/>
    </w:p>
    <w:p>
      <w:pPr>
        <w:pStyle w:val="yShoulderClause"/>
      </w:pPr>
      <w:r>
        <w:t>[r. 4, 73, 75 and 76]</w:t>
      </w:r>
    </w:p>
    <w:p>
      <w:pPr>
        <w:pStyle w:val="yHeading3"/>
      </w:pPr>
      <w:bookmarkStart w:id="282" w:name="_Toc77857352"/>
      <w:bookmarkStart w:id="283" w:name="_Toc77858977"/>
      <w:bookmarkStart w:id="284" w:name="_Toc77941522"/>
      <w:r>
        <w:rPr>
          <w:rStyle w:val="CharSDivNo"/>
        </w:rPr>
        <w:t>Division 1</w:t>
      </w:r>
      <w:r>
        <w:t> — </w:t>
      </w:r>
      <w:r>
        <w:rPr>
          <w:rStyle w:val="CharSDivText"/>
        </w:rPr>
        <w:t>Calculating the total cost of entry</w:t>
      </w:r>
      <w:bookmarkEnd w:id="282"/>
      <w:bookmarkEnd w:id="283"/>
      <w:bookmarkEnd w:id="284"/>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285" w:name="_Toc77857353"/>
      <w:bookmarkStart w:id="286" w:name="_Toc77858978"/>
      <w:bookmarkStart w:id="287" w:name="_Toc77941523"/>
      <w:r>
        <w:rPr>
          <w:rStyle w:val="CharSDivNo"/>
        </w:rPr>
        <w:lastRenderedPageBreak/>
        <w:t>Division 2</w:t>
      </w:r>
      <w:r>
        <w:t> — </w:t>
      </w:r>
      <w:r>
        <w:rPr>
          <w:rStyle w:val="CharSDivText"/>
        </w:rPr>
        <w:t>System entries and game equivalents</w:t>
      </w:r>
      <w:bookmarkEnd w:id="285"/>
      <w:bookmarkEnd w:id="286"/>
      <w:bookmarkEnd w:id="2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88" w:name="_Toc77857354"/>
      <w:bookmarkStart w:id="289" w:name="_Toc77858979"/>
      <w:bookmarkStart w:id="290" w:name="_Toc77941524"/>
      <w:r>
        <w:rPr>
          <w:rStyle w:val="CharSDivNo"/>
        </w:rPr>
        <w:lastRenderedPageBreak/>
        <w:t>Division 3</w:t>
      </w:r>
      <w:r>
        <w:t> — </w:t>
      </w:r>
      <w:r>
        <w:rPr>
          <w:rStyle w:val="CharSDivText"/>
        </w:rPr>
        <w:t>Summary of parameters within which OZ Lotto is conducted</w:t>
      </w:r>
      <w:bookmarkEnd w:id="288"/>
      <w:bookmarkEnd w:id="289"/>
      <w:bookmarkEnd w:id="290"/>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91" w:name="RuleErr_21"/>
            <w:r>
              <w:rPr>
                <w:i/>
                <w:spacing w:val="-2"/>
                <w:szCs w:val="22"/>
              </w:rPr>
              <w:t>if available</w:t>
            </w:r>
            <w:bookmarkEnd w:id="291"/>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2" w:name="RuleErr_22"/>
            <w:r>
              <w:rPr>
                <w:i/>
                <w:spacing w:val="-2"/>
                <w:szCs w:val="22"/>
              </w:rPr>
              <w:t>if available</w:t>
            </w:r>
            <w:bookmarkEnd w:id="292"/>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3" w:name="RuleErr_23"/>
            <w:r>
              <w:rPr>
                <w:i/>
                <w:szCs w:val="22"/>
              </w:rPr>
              <w:t>subject to maximum aggregate entry cost</w:t>
            </w:r>
            <w:bookmarkEnd w:id="293"/>
            <w:r>
              <w:rPr>
                <w:szCs w:val="22"/>
              </w:rPr>
              <w:t>)</w:t>
            </w:r>
          </w:p>
        </w:tc>
      </w:tr>
      <w:tr>
        <w:tc>
          <w:tcPr>
            <w:tcW w:w="4058" w:type="dxa"/>
          </w:tcPr>
          <w:p>
            <w:pPr>
              <w:pStyle w:val="yTableNAm"/>
              <w:rPr>
                <w:szCs w:val="22"/>
              </w:rPr>
            </w:pPr>
            <w:r>
              <w:rPr>
                <w:szCs w:val="22"/>
              </w:rPr>
              <w:lastRenderedPageBreak/>
              <w:t>Games per oral request (</w:t>
            </w:r>
            <w:bookmarkStart w:id="294" w:name="RuleErr_24"/>
            <w:r>
              <w:rPr>
                <w:i/>
                <w:iCs/>
                <w:szCs w:val="22"/>
              </w:rPr>
              <w:t>if available</w:t>
            </w:r>
            <w:bookmarkEnd w:id="294"/>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5" w:name="RuleErr_25"/>
            <w:r>
              <w:rPr>
                <w:i/>
                <w:iCs/>
                <w:szCs w:val="22"/>
              </w:rPr>
              <w:t>if available</w:t>
            </w:r>
            <w:bookmarkEnd w:id="295"/>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296" w:name="_Toc77857355"/>
      <w:bookmarkStart w:id="297" w:name="_Toc77858980"/>
      <w:bookmarkStart w:id="298" w:name="_Toc77941525"/>
      <w:r>
        <w:rPr>
          <w:rStyle w:val="CharSchNo"/>
        </w:rPr>
        <w:lastRenderedPageBreak/>
        <w:t>Schedule 5</w:t>
      </w:r>
      <w:r>
        <w:t> — </w:t>
      </w:r>
      <w:r>
        <w:rPr>
          <w:rStyle w:val="CharSchText"/>
        </w:rPr>
        <w:t>Powerball</w:t>
      </w:r>
      <w:bookmarkEnd w:id="296"/>
      <w:bookmarkEnd w:id="297"/>
      <w:bookmarkEnd w:id="298"/>
    </w:p>
    <w:p>
      <w:pPr>
        <w:pStyle w:val="yShoulderClause"/>
      </w:pPr>
      <w:r>
        <w:t>[r. 4, 86, 88 and 89]</w:t>
      </w:r>
    </w:p>
    <w:p>
      <w:pPr>
        <w:pStyle w:val="yFootnoteheading"/>
        <w:spacing w:after="60"/>
      </w:pPr>
      <w:r>
        <w:tab/>
        <w:t>[Heading amended: Gazette 4 Oct 2017 p. 5147.]</w:t>
      </w:r>
    </w:p>
    <w:p>
      <w:pPr>
        <w:pStyle w:val="yHeading3"/>
      </w:pPr>
      <w:bookmarkStart w:id="299" w:name="_Toc77857356"/>
      <w:bookmarkStart w:id="300" w:name="_Toc77858981"/>
      <w:bookmarkStart w:id="301" w:name="_Toc77941526"/>
      <w:r>
        <w:rPr>
          <w:rStyle w:val="CharSDivNo"/>
        </w:rPr>
        <w:t>Division 1</w:t>
      </w:r>
      <w:r>
        <w:t> — </w:t>
      </w:r>
      <w:r>
        <w:rPr>
          <w:rStyle w:val="CharSDivText"/>
        </w:rPr>
        <w:t>Calculating the total cost of entry</w:t>
      </w:r>
      <w:bookmarkEnd w:id="299"/>
      <w:bookmarkEnd w:id="300"/>
      <w:bookmarkEnd w:id="301"/>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2" w:name="_Toc77857357"/>
      <w:bookmarkStart w:id="303" w:name="_Toc77858982"/>
      <w:bookmarkStart w:id="304" w:name="_Toc77941527"/>
      <w:r>
        <w:rPr>
          <w:rStyle w:val="CharSDivNo"/>
        </w:rPr>
        <w:t>Division 2</w:t>
      </w:r>
      <w:r>
        <w:t> — </w:t>
      </w:r>
      <w:r>
        <w:rPr>
          <w:rStyle w:val="CharSDivText"/>
        </w:rPr>
        <w:t>System entries, Powerpik selections and game equivalents</w:t>
      </w:r>
      <w:bookmarkEnd w:id="302"/>
      <w:bookmarkEnd w:id="303"/>
      <w:bookmarkEnd w:id="3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5" w:name="_Toc77857358"/>
      <w:bookmarkStart w:id="306" w:name="_Toc77858983"/>
      <w:bookmarkStart w:id="307" w:name="_Toc77941528"/>
      <w:r>
        <w:rPr>
          <w:rStyle w:val="CharSDivNo"/>
        </w:rPr>
        <w:t>Division 3</w:t>
      </w:r>
      <w:r>
        <w:t> — </w:t>
      </w:r>
      <w:r>
        <w:rPr>
          <w:rStyle w:val="CharSDivText"/>
        </w:rPr>
        <w:t>Summary of parameters within which Powerball is conducted</w:t>
      </w:r>
      <w:bookmarkEnd w:id="305"/>
      <w:bookmarkEnd w:id="306"/>
      <w:bookmarkEnd w:id="307"/>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8" w:name="RuleErr_26"/>
            <w:r>
              <w:rPr>
                <w:i/>
              </w:rPr>
              <w:t>subject to maximum aggregate entry cost</w:t>
            </w:r>
            <w:bookmarkEnd w:id="308"/>
            <w:r>
              <w:t>)</w:t>
            </w:r>
          </w:p>
        </w:tc>
      </w:tr>
      <w:tr>
        <w:tc>
          <w:tcPr>
            <w:tcW w:w="4750" w:type="dxa"/>
          </w:tcPr>
          <w:p>
            <w:pPr>
              <w:pStyle w:val="yTableNAm"/>
              <w:ind w:left="134"/>
            </w:pPr>
            <w:r>
              <w:t>Games per oral request (</w:t>
            </w:r>
            <w:bookmarkStart w:id="309" w:name="RuleErr_27"/>
            <w:r>
              <w:rPr>
                <w:i/>
                <w:iCs/>
              </w:rPr>
              <w:t>if available</w:t>
            </w:r>
            <w:bookmarkEnd w:id="309"/>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10" w:name="RuleErr_28"/>
            <w:r>
              <w:rPr>
                <w:i/>
                <w:iCs/>
              </w:rPr>
              <w:t>if available</w:t>
            </w:r>
            <w:bookmarkEnd w:id="310"/>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11" w:name="_Toc77857359"/>
      <w:bookmarkStart w:id="312" w:name="_Toc77858984"/>
      <w:bookmarkStart w:id="313" w:name="_Toc77941529"/>
      <w:r>
        <w:rPr>
          <w:rStyle w:val="CharSchNo"/>
        </w:rPr>
        <w:lastRenderedPageBreak/>
        <w:t>Schedule 6</w:t>
      </w:r>
      <w:r>
        <w:t> — </w:t>
      </w:r>
      <w:r>
        <w:rPr>
          <w:rStyle w:val="CharSchText"/>
        </w:rPr>
        <w:t>Saturday Lotto</w:t>
      </w:r>
      <w:bookmarkEnd w:id="311"/>
      <w:bookmarkEnd w:id="312"/>
      <w:bookmarkEnd w:id="313"/>
    </w:p>
    <w:p>
      <w:pPr>
        <w:pStyle w:val="yShoulderClause"/>
      </w:pPr>
      <w:r>
        <w:t>[r. 4 and 101]</w:t>
      </w:r>
    </w:p>
    <w:p>
      <w:pPr>
        <w:pStyle w:val="yFootnoteheading"/>
        <w:spacing w:after="60"/>
      </w:pPr>
      <w:r>
        <w:tab/>
        <w:t>[Heading amended: Gazette 4 Oct 2017 p. 5148.]</w:t>
      </w:r>
    </w:p>
    <w:p>
      <w:pPr>
        <w:pStyle w:val="yHeading3"/>
      </w:pPr>
      <w:bookmarkStart w:id="314" w:name="_Toc77857360"/>
      <w:bookmarkStart w:id="315" w:name="_Toc77858985"/>
      <w:bookmarkStart w:id="316" w:name="_Toc77941530"/>
      <w:r>
        <w:rPr>
          <w:rStyle w:val="CharSDivNo"/>
        </w:rPr>
        <w:t>Division 1</w:t>
      </w:r>
      <w:r>
        <w:t> — </w:t>
      </w:r>
      <w:r>
        <w:rPr>
          <w:rStyle w:val="CharSDivText"/>
        </w:rPr>
        <w:t>Calculating the total cost of entry</w:t>
      </w:r>
      <w:bookmarkEnd w:id="314"/>
      <w:bookmarkEnd w:id="315"/>
      <w:bookmarkEnd w:id="316"/>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7" w:name="_Toc77857361"/>
      <w:bookmarkStart w:id="318" w:name="_Toc77858986"/>
      <w:bookmarkStart w:id="319" w:name="_Toc77941531"/>
      <w:r>
        <w:rPr>
          <w:rStyle w:val="CharSDivNo"/>
        </w:rPr>
        <w:t>Division 2</w:t>
      </w:r>
      <w:r>
        <w:t> — </w:t>
      </w:r>
      <w:r>
        <w:rPr>
          <w:rStyle w:val="CharSDivText"/>
        </w:rPr>
        <w:t>System entries and game equivalents</w:t>
      </w:r>
      <w:bookmarkEnd w:id="317"/>
      <w:bookmarkEnd w:id="318"/>
      <w:bookmarkEnd w:id="31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20" w:name="_Toc77857362"/>
      <w:bookmarkStart w:id="321" w:name="_Toc77858987"/>
      <w:bookmarkStart w:id="322" w:name="_Toc77941532"/>
      <w:r>
        <w:rPr>
          <w:rStyle w:val="CharSDivNo"/>
        </w:rPr>
        <w:t>Division 3</w:t>
      </w:r>
      <w:r>
        <w:t> — </w:t>
      </w:r>
      <w:r>
        <w:rPr>
          <w:rStyle w:val="CharSDivText"/>
        </w:rPr>
        <w:t>Summary of parameters within which Saturday Lotto is conducted</w:t>
      </w:r>
      <w:bookmarkEnd w:id="320"/>
      <w:bookmarkEnd w:id="321"/>
      <w:bookmarkEnd w:id="32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3" w:name="RuleErr_29"/>
            <w:r>
              <w:rPr>
                <w:i/>
                <w:iCs/>
                <w:szCs w:val="22"/>
              </w:rPr>
              <w:t>if available</w:t>
            </w:r>
            <w:bookmarkEnd w:id="32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4" w:name="RuleErr_30"/>
            <w:r>
              <w:rPr>
                <w:i/>
                <w:iCs/>
                <w:szCs w:val="22"/>
              </w:rPr>
              <w:t>if available</w:t>
            </w:r>
            <w:bookmarkEnd w:id="32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5" w:name="RuleErr_31"/>
            <w:r>
              <w:rPr>
                <w:i/>
                <w:iCs/>
                <w:szCs w:val="22"/>
              </w:rPr>
              <w:t>if available</w:t>
            </w:r>
            <w:bookmarkEnd w:id="32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6" w:name="RuleErr_32"/>
            <w:r>
              <w:rPr>
                <w:i/>
                <w:iCs/>
                <w:szCs w:val="22"/>
              </w:rPr>
              <w:t>if available</w:t>
            </w:r>
            <w:bookmarkEnd w:id="32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7" w:name="_Toc77857363"/>
      <w:bookmarkStart w:id="328" w:name="_Toc77858988"/>
      <w:bookmarkStart w:id="329" w:name="_Toc77941533"/>
      <w:r>
        <w:rPr>
          <w:rStyle w:val="CharSchNo"/>
        </w:rPr>
        <w:lastRenderedPageBreak/>
        <w:t>Schedule 7</w:t>
      </w:r>
      <w:r>
        <w:t> — </w:t>
      </w:r>
      <w:r>
        <w:rPr>
          <w:rStyle w:val="CharSchText"/>
        </w:rPr>
        <w:t>Set for Life</w:t>
      </w:r>
      <w:bookmarkEnd w:id="327"/>
      <w:bookmarkEnd w:id="328"/>
      <w:bookmarkEnd w:id="329"/>
    </w:p>
    <w:p>
      <w:pPr>
        <w:pStyle w:val="yShoulderClause"/>
      </w:pPr>
      <w:r>
        <w:t>[r. 4, 111 and 112]</w:t>
      </w:r>
    </w:p>
    <w:p>
      <w:pPr>
        <w:pStyle w:val="yFootnoteheading"/>
        <w:spacing w:after="60"/>
      </w:pPr>
      <w:r>
        <w:tab/>
        <w:t>[Heading amended: Gazette 4 Oct 2017 p. 5149.]</w:t>
      </w:r>
    </w:p>
    <w:p>
      <w:pPr>
        <w:pStyle w:val="yHeading3"/>
      </w:pPr>
      <w:bookmarkStart w:id="330" w:name="_Toc77857364"/>
      <w:bookmarkStart w:id="331" w:name="_Toc77858989"/>
      <w:bookmarkStart w:id="332" w:name="_Toc77941534"/>
      <w:r>
        <w:rPr>
          <w:rStyle w:val="CharSDivNo"/>
        </w:rPr>
        <w:t>Division 1</w:t>
      </w:r>
      <w:r>
        <w:t> — </w:t>
      </w:r>
      <w:r>
        <w:rPr>
          <w:rStyle w:val="CharSDivText"/>
        </w:rPr>
        <w:t>Calculating the total cost of entry</w:t>
      </w:r>
      <w:bookmarkEnd w:id="330"/>
      <w:bookmarkEnd w:id="331"/>
      <w:bookmarkEnd w:id="33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3" w:name="_Toc77857365"/>
      <w:bookmarkStart w:id="334" w:name="_Toc77858990"/>
      <w:bookmarkStart w:id="335" w:name="_Toc77941535"/>
      <w:r>
        <w:rPr>
          <w:rStyle w:val="CharSDivNo"/>
        </w:rPr>
        <w:lastRenderedPageBreak/>
        <w:t>Division 3</w:t>
      </w:r>
      <w:r>
        <w:t> — </w:t>
      </w:r>
      <w:r>
        <w:rPr>
          <w:rStyle w:val="CharSDivText"/>
        </w:rPr>
        <w:t>Summary of parameters within which Set for Life is conducted</w:t>
      </w:r>
      <w:bookmarkEnd w:id="333"/>
      <w:bookmarkEnd w:id="334"/>
      <w:bookmarkEnd w:id="335"/>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6" w:name="RuleErr_33"/>
            <w:r>
              <w:rPr>
                <w:i/>
                <w:iCs/>
              </w:rPr>
              <w:t>if available</w:t>
            </w:r>
            <w:bookmarkEnd w:id="336"/>
            <w:r>
              <w:t>)</w:t>
            </w:r>
          </w:p>
        </w:tc>
        <w:tc>
          <w:tcPr>
            <w:tcW w:w="2268" w:type="dxa"/>
          </w:tcPr>
          <w:p>
            <w:pPr>
              <w:pStyle w:val="yTableNAm"/>
            </w:pPr>
            <w:r>
              <w:t>Up to 10 weeks</w:t>
            </w:r>
          </w:p>
        </w:tc>
      </w:tr>
      <w:tr>
        <w:trPr>
          <w:cantSplit/>
        </w:trPr>
        <w:tc>
          <w:tcPr>
            <w:tcW w:w="4536" w:type="dxa"/>
          </w:tcPr>
          <w:p>
            <w:pPr>
              <w:pStyle w:val="yTableNAm"/>
            </w:pPr>
            <w:r>
              <w:t>Advance play (maximum) (</w:t>
            </w:r>
            <w:bookmarkStart w:id="337" w:name="RuleErr_34"/>
            <w:r>
              <w:rPr>
                <w:i/>
                <w:iCs/>
              </w:rPr>
              <w:t>if available</w:t>
            </w:r>
            <w:bookmarkEnd w:id="337"/>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8" w:name="_Toc77857366"/>
      <w:bookmarkStart w:id="339" w:name="_Toc77858991"/>
      <w:bookmarkStart w:id="340" w:name="_Toc77941536"/>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338"/>
      <w:bookmarkEnd w:id="339"/>
      <w:bookmarkEnd w:id="340"/>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2" w:name="_Toc77857367"/>
      <w:bookmarkStart w:id="343" w:name="_Toc77858992"/>
      <w:bookmarkStart w:id="344" w:name="_Toc77941537"/>
      <w:r>
        <w:lastRenderedPageBreak/>
        <w:t>Notes</w:t>
      </w:r>
      <w:bookmarkEnd w:id="342"/>
      <w:bookmarkEnd w:id="343"/>
      <w:bookmarkEnd w:id="34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345" w:name="_Toc77941538"/>
      <w:r>
        <w:t>Compilation table</w:t>
      </w:r>
      <w:bookmarkEnd w:id="3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single" w:sz="4" w:space="0" w:color="auto"/>
            </w:tcBorders>
          </w:tcPr>
          <w:p>
            <w:pPr>
              <w:pStyle w:val="nTable"/>
              <w:spacing w:after="40"/>
              <w:rPr>
                <w:i/>
                <w:noProof/>
              </w:rPr>
            </w:pPr>
            <w:r>
              <w:rPr>
                <w:i/>
                <w:noProof/>
              </w:rPr>
              <w:t>Lotteries Commission (Authorised Lotteries) Amendment (Saturday Lotto) Rules 2021</w:t>
            </w:r>
          </w:p>
        </w:tc>
        <w:tc>
          <w:tcPr>
            <w:tcW w:w="1276" w:type="dxa"/>
            <w:tcBorders>
              <w:top w:val="nil"/>
              <w:bottom w:val="single" w:sz="4" w:space="0" w:color="auto"/>
            </w:tcBorders>
          </w:tcPr>
          <w:p>
            <w:pPr>
              <w:pStyle w:val="nTable"/>
              <w:spacing w:after="40"/>
            </w:pPr>
            <w:r>
              <w:t>23 Jul 2021 p. 3154</w:t>
            </w:r>
          </w:p>
        </w:tc>
        <w:tc>
          <w:tcPr>
            <w:tcW w:w="2693" w:type="dxa"/>
            <w:tcBorders>
              <w:top w:val="nil"/>
              <w:bottom w:val="single" w:sz="4" w:space="0" w:color="auto"/>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7" w:name="_Toc77857369"/>
      <w:bookmarkStart w:id="348" w:name="_Toc77858994"/>
      <w:bookmarkStart w:id="349" w:name="_Toc77941539"/>
      <w:r>
        <w:rPr>
          <w:sz w:val="28"/>
        </w:rPr>
        <w:lastRenderedPageBreak/>
        <w:t>Defined terms</w:t>
      </w:r>
      <w:bookmarkEnd w:id="347"/>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lastRenderedPageBreak/>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63(2), 63(3),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63(3),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1" w:name="Schedule"/>
    <w:bookmarkEnd w:id="3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0" w:name="DefinedTerms"/>
    <w:bookmarkEnd w:id="3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2141256"/>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0E9B-37CF-47A5-B9D6-FD76AE3C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26433</Words>
  <Characters>119213</Characters>
  <Application>Microsoft Office Word</Application>
  <DocSecurity>0</DocSecurity>
  <Lines>3845</Lines>
  <Paragraphs>2555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2016 - 00-r0-00</dc:title>
  <dc:subject/>
  <dc:creator/>
  <cp:keywords/>
  <dc:description/>
  <cp:lastModifiedBy>Master Repository Process</cp:lastModifiedBy>
  <cp:revision>4</cp:revision>
  <cp:lastPrinted>2020-11-06T03:20:00Z</cp:lastPrinted>
  <dcterms:created xsi:type="dcterms:W3CDTF">2021-07-23T06:10:00Z</dcterms:created>
  <dcterms:modified xsi:type="dcterms:W3CDTF">2021-07-23T06:10:00Z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24 Jul 2021</vt:lpwstr>
  </property>
  <property fmtid="{D5CDD505-2E9C-101B-9397-08002B2CF9AE}" pid="5" name="Suffix">
    <vt:lpwstr>00-r0-00</vt:lpwstr>
  </property>
  <property fmtid="{D5CDD505-2E9C-101B-9397-08002B2CF9AE}" pid="6" name="CommencementDate">
    <vt:lpwstr>20210724</vt:lpwstr>
  </property>
</Properties>
</file>