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_Toc108229905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_Toc108229906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_Toc108229907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Strata/survey</w:t>
      </w:r>
      <w:r>
        <w:rPr>
          <w:noProof/>
          <w:szCs w:val="30"/>
        </w:rPr>
        <w:noBreakHyphen/>
        <w:t>strata plans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Quality of plans</w:t>
      </w:r>
      <w:r>
        <w:rPr>
          <w:noProof/>
        </w:rPr>
        <w:tab/>
      </w:r>
      <w:r>
        <w:rPr>
          <w:noProof/>
        </w:rPr>
        <w:fldChar w:fldCharType="begin"/>
      </w:r>
      <w:r>
        <w:rPr>
          <w:noProof/>
        </w:rPr>
        <w:instrText xml:space="preserve"> PAGEREF _Toc108229909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Plan specifications</w:t>
      </w:r>
      <w:r>
        <w:rPr>
          <w:noProof/>
        </w:rPr>
        <w:tab/>
      </w:r>
      <w:r>
        <w:rPr>
          <w:noProof/>
        </w:rPr>
        <w:fldChar w:fldCharType="begin"/>
      </w:r>
      <w:r>
        <w:rPr>
          <w:noProof/>
        </w:rPr>
        <w:instrText xml:space="preserve"> PAGEREF _Toc108229910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Statements required on plans for section 5(1)(aa)</w:t>
      </w:r>
      <w:r>
        <w:rPr>
          <w:noProof/>
        </w:rPr>
        <w:tab/>
      </w:r>
      <w:r>
        <w:rPr>
          <w:noProof/>
        </w:rPr>
        <w:fldChar w:fldCharType="begin"/>
      </w:r>
      <w:r>
        <w:rPr>
          <w:noProof/>
        </w:rPr>
        <w:instrText xml:space="preserve"> PAGEREF _Toc108229911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Numbering of lots on plans</w:t>
      </w:r>
      <w:r>
        <w:rPr>
          <w:noProof/>
        </w:rPr>
        <w:tab/>
      </w:r>
      <w:r>
        <w:rPr>
          <w:noProof/>
        </w:rPr>
        <w:fldChar w:fldCharType="begin"/>
      </w:r>
      <w:r>
        <w:rPr>
          <w:noProof/>
        </w:rPr>
        <w:instrText xml:space="preserve"> PAGEREF _Toc108229912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Plan of survey</w:t>
      </w:r>
      <w:r>
        <w:rPr>
          <w:noProof/>
        </w:rPr>
        <w:tab/>
      </w:r>
      <w:r>
        <w:rPr>
          <w:noProof/>
        </w:rPr>
        <w:fldChar w:fldCharType="begin"/>
      </w:r>
      <w:r>
        <w:rPr>
          <w:noProof/>
        </w:rPr>
        <w:instrText xml:space="preserve"> PAGEREF _Toc108229913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Description of parcel, etc.</w:t>
      </w:r>
      <w:r>
        <w:rPr>
          <w:noProof/>
        </w:rPr>
        <w:tab/>
      </w:r>
      <w:r>
        <w:rPr>
          <w:noProof/>
        </w:rPr>
        <w:fldChar w:fldCharType="begin"/>
      </w:r>
      <w:r>
        <w:rPr>
          <w:noProof/>
        </w:rPr>
        <w:instrText xml:space="preserve"> PAGEREF _Toc108229914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Schedule of unit entitlement</w:t>
      </w:r>
      <w:r>
        <w:rPr>
          <w:noProof/>
        </w:rPr>
        <w:tab/>
      </w:r>
      <w:r>
        <w:rPr>
          <w:noProof/>
        </w:rPr>
        <w:fldChar w:fldCharType="begin"/>
      </w:r>
      <w:r>
        <w:rPr>
          <w:noProof/>
        </w:rPr>
        <w:instrText xml:space="preserve"> PAGEREF _Toc108229915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Licensed Valuer’s certificate</w:t>
      </w:r>
      <w:r>
        <w:rPr>
          <w:noProof/>
        </w:rPr>
        <w:tab/>
      </w:r>
      <w:r>
        <w:rPr>
          <w:noProof/>
        </w:rPr>
        <w:fldChar w:fldCharType="begin"/>
      </w:r>
      <w:r>
        <w:rPr>
          <w:noProof/>
        </w:rPr>
        <w:instrText xml:space="preserve"> PAGEREF _Toc108229916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Consents of registered persons</w:t>
      </w:r>
      <w:r>
        <w:rPr>
          <w:noProof/>
        </w:rPr>
        <w:tab/>
      </w:r>
      <w:r>
        <w:rPr>
          <w:noProof/>
        </w:rPr>
        <w:fldChar w:fldCharType="begin"/>
      </w:r>
      <w:r>
        <w:rPr>
          <w:noProof/>
        </w:rPr>
        <w:instrText xml:space="preserve"> PAGEREF _Toc108229917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Alteration</w:t>
      </w:r>
      <w:r>
        <w:rPr>
          <w:noProof/>
        </w:rPr>
        <w:tab/>
      </w:r>
      <w:r>
        <w:rPr>
          <w:noProof/>
        </w:rPr>
        <w:fldChar w:fldCharType="begin"/>
      </w:r>
      <w:r>
        <w:rPr>
          <w:noProof/>
        </w:rPr>
        <w:instrText xml:space="preserve"> PAGEREF _Toc108229918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Arrangement and presentation of plans etc.</w:t>
      </w:r>
      <w:r>
        <w:rPr>
          <w:noProof/>
        </w:rPr>
        <w:tab/>
      </w:r>
      <w:r>
        <w:rPr>
          <w:noProof/>
        </w:rPr>
        <w:fldChar w:fldCharType="begin"/>
      </w:r>
      <w:r>
        <w:rPr>
          <w:noProof/>
        </w:rPr>
        <w:instrText xml:space="preserve"> PAGEREF _Toc108229919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Numbering of strata/survey</w:t>
      </w:r>
      <w:r>
        <w:rPr>
          <w:noProof/>
          <w:snapToGrid w:val="0"/>
          <w:szCs w:val="24"/>
        </w:rPr>
        <w:noBreakHyphen/>
        <w:t>strata plans</w:t>
      </w:r>
      <w:r>
        <w:rPr>
          <w:noProof/>
        </w:rPr>
        <w:tab/>
      </w:r>
      <w:r>
        <w:rPr>
          <w:noProof/>
        </w:rPr>
        <w:fldChar w:fldCharType="begin"/>
      </w:r>
      <w:r>
        <w:rPr>
          <w:noProof/>
        </w:rPr>
        <w:instrText xml:space="preserve"> PAGEREF _Toc108229920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2A — Easements on survey</w:t>
      </w:r>
      <w:r>
        <w:rPr>
          <w:noProof/>
          <w:szCs w:val="30"/>
        </w:rPr>
        <w:noBreakHyphen/>
        <w:t>strata plans</w:t>
      </w:r>
    </w:p>
    <w:p>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Prescribed easements</w:t>
      </w:r>
      <w:r>
        <w:rPr>
          <w:noProof/>
        </w:rPr>
        <w:tab/>
      </w:r>
      <w:r>
        <w:rPr>
          <w:noProof/>
        </w:rPr>
        <w:fldChar w:fldCharType="begin"/>
      </w:r>
      <w:r>
        <w:rPr>
          <w:noProof/>
        </w:rPr>
        <w:instrText xml:space="preserve"> PAGEREF _Toc108229922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Notation of easements on survey</w:t>
      </w:r>
      <w:r>
        <w:rPr>
          <w:noProof/>
          <w:snapToGrid w:val="0"/>
          <w:szCs w:val="24"/>
        </w:rPr>
        <w:noBreakHyphen/>
        <w:t>strata plan</w:t>
      </w:r>
      <w:r>
        <w:rPr>
          <w:noProof/>
        </w:rPr>
        <w:tab/>
      </w:r>
      <w:r>
        <w:rPr>
          <w:noProof/>
        </w:rPr>
        <w:fldChar w:fldCharType="begin"/>
      </w:r>
      <w:r>
        <w:rPr>
          <w:noProof/>
        </w:rPr>
        <w:instrText xml:space="preserve"> PAGEREF _Toc108229923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14C</w:t>
      </w:r>
      <w:r>
        <w:rPr>
          <w:noProof/>
          <w:snapToGrid w:val="0"/>
          <w:szCs w:val="24"/>
        </w:rPr>
        <w:t>.</w:t>
      </w:r>
      <w:r>
        <w:rPr>
          <w:noProof/>
          <w:sz w:val="24"/>
          <w:szCs w:val="24"/>
        </w:rPr>
        <w:tab/>
      </w:r>
      <w:r>
        <w:rPr>
          <w:noProof/>
          <w:snapToGrid w:val="0"/>
          <w:szCs w:val="24"/>
        </w:rPr>
        <w:t>Provision for terms of easement on plan etc.</w:t>
      </w:r>
      <w:r>
        <w:rPr>
          <w:noProof/>
        </w:rPr>
        <w:tab/>
      </w:r>
      <w:r>
        <w:rPr>
          <w:noProof/>
        </w:rPr>
        <w:fldChar w:fldCharType="begin"/>
      </w:r>
      <w:r>
        <w:rPr>
          <w:noProof/>
        </w:rPr>
        <w:instrText xml:space="preserve"> PAGEREF _Toc108229924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14D</w:t>
      </w:r>
      <w:r>
        <w:rPr>
          <w:noProof/>
          <w:snapToGrid w:val="0"/>
          <w:szCs w:val="24"/>
        </w:rPr>
        <w:t>.</w:t>
      </w:r>
      <w:r>
        <w:rPr>
          <w:noProof/>
          <w:sz w:val="24"/>
          <w:szCs w:val="24"/>
        </w:rPr>
        <w:tab/>
      </w:r>
      <w:r>
        <w:rPr>
          <w:noProof/>
          <w:snapToGrid w:val="0"/>
          <w:szCs w:val="24"/>
        </w:rPr>
        <w:t>Provisions applicable to regulations 14E to 14I</w:t>
      </w:r>
      <w:r>
        <w:rPr>
          <w:noProof/>
        </w:rPr>
        <w:tab/>
      </w:r>
      <w:r>
        <w:rPr>
          <w:noProof/>
        </w:rPr>
        <w:fldChar w:fldCharType="begin"/>
      </w:r>
      <w:r>
        <w:rPr>
          <w:noProof/>
        </w:rPr>
        <w:instrText xml:space="preserve"> PAGEREF _Toc108229925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14E</w:t>
      </w:r>
      <w:r>
        <w:rPr>
          <w:noProof/>
          <w:snapToGrid w:val="0"/>
          <w:szCs w:val="24"/>
        </w:rPr>
        <w:t>.</w:t>
      </w:r>
      <w:r>
        <w:rPr>
          <w:noProof/>
          <w:sz w:val="24"/>
          <w:szCs w:val="24"/>
        </w:rPr>
        <w:tab/>
      </w:r>
      <w:r>
        <w:rPr>
          <w:noProof/>
          <w:snapToGrid w:val="0"/>
          <w:szCs w:val="24"/>
        </w:rPr>
        <w:t>Vehicle Access Easement</w:t>
      </w:r>
      <w:r>
        <w:rPr>
          <w:noProof/>
        </w:rPr>
        <w:tab/>
      </w:r>
      <w:r>
        <w:rPr>
          <w:noProof/>
        </w:rPr>
        <w:fldChar w:fldCharType="begin"/>
      </w:r>
      <w:r>
        <w:rPr>
          <w:noProof/>
        </w:rPr>
        <w:instrText xml:space="preserve"> PAGEREF _Toc108229926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14F</w:t>
      </w:r>
      <w:r>
        <w:rPr>
          <w:noProof/>
          <w:snapToGrid w:val="0"/>
          <w:szCs w:val="24"/>
        </w:rPr>
        <w:t>.</w:t>
      </w:r>
      <w:r>
        <w:rPr>
          <w:noProof/>
          <w:sz w:val="24"/>
          <w:szCs w:val="24"/>
        </w:rPr>
        <w:tab/>
      </w:r>
      <w:r>
        <w:rPr>
          <w:noProof/>
          <w:snapToGrid w:val="0"/>
          <w:szCs w:val="24"/>
        </w:rPr>
        <w:t>Light and Air Easement</w:t>
      </w:r>
      <w:r>
        <w:rPr>
          <w:noProof/>
        </w:rPr>
        <w:tab/>
      </w:r>
      <w:r>
        <w:rPr>
          <w:noProof/>
        </w:rPr>
        <w:fldChar w:fldCharType="begin"/>
      </w:r>
      <w:r>
        <w:rPr>
          <w:noProof/>
        </w:rPr>
        <w:instrText xml:space="preserve"> PAGEREF _Toc108229927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14G</w:t>
      </w:r>
      <w:r>
        <w:rPr>
          <w:noProof/>
          <w:snapToGrid w:val="0"/>
          <w:szCs w:val="24"/>
        </w:rPr>
        <w:t>.</w:t>
      </w:r>
      <w:r>
        <w:rPr>
          <w:noProof/>
          <w:sz w:val="24"/>
          <w:szCs w:val="24"/>
        </w:rPr>
        <w:tab/>
      </w:r>
      <w:r>
        <w:rPr>
          <w:noProof/>
          <w:snapToGrid w:val="0"/>
          <w:szCs w:val="24"/>
        </w:rPr>
        <w:t>Party Wall Easement</w:t>
      </w:r>
      <w:r>
        <w:rPr>
          <w:noProof/>
        </w:rPr>
        <w:tab/>
      </w:r>
      <w:r>
        <w:rPr>
          <w:noProof/>
        </w:rPr>
        <w:fldChar w:fldCharType="begin"/>
      </w:r>
      <w:r>
        <w:rPr>
          <w:noProof/>
        </w:rPr>
        <w:instrText xml:space="preserve"> PAGEREF _Toc108229928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14H</w:t>
      </w:r>
      <w:r>
        <w:rPr>
          <w:noProof/>
          <w:snapToGrid w:val="0"/>
          <w:szCs w:val="24"/>
        </w:rPr>
        <w:t>.</w:t>
      </w:r>
      <w:r>
        <w:rPr>
          <w:noProof/>
          <w:sz w:val="24"/>
          <w:szCs w:val="24"/>
        </w:rPr>
        <w:tab/>
      </w:r>
      <w:r>
        <w:rPr>
          <w:noProof/>
          <w:snapToGrid w:val="0"/>
          <w:szCs w:val="24"/>
        </w:rPr>
        <w:t>Intrusion Easement</w:t>
      </w:r>
      <w:r>
        <w:rPr>
          <w:noProof/>
        </w:rPr>
        <w:tab/>
      </w:r>
      <w:r>
        <w:rPr>
          <w:noProof/>
        </w:rPr>
        <w:fldChar w:fldCharType="begin"/>
      </w:r>
      <w:r>
        <w:rPr>
          <w:noProof/>
        </w:rPr>
        <w:instrText xml:space="preserve"> PAGEREF _Toc108229929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14I</w:t>
      </w:r>
      <w:r>
        <w:rPr>
          <w:noProof/>
          <w:snapToGrid w:val="0"/>
          <w:szCs w:val="24"/>
        </w:rPr>
        <w:t>.</w:t>
      </w:r>
      <w:r>
        <w:rPr>
          <w:noProof/>
          <w:sz w:val="24"/>
          <w:szCs w:val="24"/>
        </w:rPr>
        <w:tab/>
      </w:r>
      <w:r>
        <w:rPr>
          <w:noProof/>
          <w:snapToGrid w:val="0"/>
          <w:szCs w:val="24"/>
        </w:rPr>
        <w:t>Pedestrian Access Easement</w:t>
      </w:r>
      <w:r>
        <w:rPr>
          <w:noProof/>
        </w:rPr>
        <w:tab/>
      </w:r>
      <w:r>
        <w:rPr>
          <w:noProof/>
        </w:rPr>
        <w:fldChar w:fldCharType="begin"/>
      </w:r>
      <w:r>
        <w:rPr>
          <w:noProof/>
        </w:rPr>
        <w:instrText xml:space="preserve"> PAGEREF _Toc108229930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2B — Merger of common property in strata scheme</w:t>
      </w:r>
    </w:p>
    <w:p>
      <w:pPr>
        <w:pStyle w:val="TOC4"/>
        <w:rPr>
          <w:noProof/>
          <w:sz w:val="24"/>
          <w:szCs w:val="24"/>
        </w:rPr>
      </w:pPr>
      <w:r>
        <w:rPr>
          <w:noProof/>
          <w:szCs w:val="24"/>
        </w:rPr>
        <w:t>14J</w:t>
      </w:r>
      <w:r>
        <w:rPr>
          <w:noProof/>
          <w:snapToGrid w:val="0"/>
          <w:szCs w:val="24"/>
        </w:rPr>
        <w:t>.</w:t>
      </w:r>
      <w:r>
        <w:rPr>
          <w:noProof/>
          <w:sz w:val="24"/>
          <w:szCs w:val="24"/>
        </w:rPr>
        <w:tab/>
      </w:r>
      <w:r>
        <w:rPr>
          <w:noProof/>
          <w:snapToGrid w:val="0"/>
          <w:szCs w:val="24"/>
        </w:rPr>
        <w:t>Form of resolution — merger of buildings</w:t>
      </w:r>
      <w:r>
        <w:rPr>
          <w:noProof/>
        </w:rPr>
        <w:tab/>
      </w:r>
      <w:r>
        <w:rPr>
          <w:noProof/>
        </w:rPr>
        <w:fldChar w:fldCharType="begin"/>
      </w:r>
      <w:r>
        <w:rPr>
          <w:noProof/>
        </w:rPr>
        <w:instrText xml:space="preserve"> PAGEREF _Toc108229932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14K.</w:t>
      </w:r>
      <w:r>
        <w:rPr>
          <w:noProof/>
          <w:sz w:val="24"/>
          <w:szCs w:val="24"/>
        </w:rPr>
        <w:tab/>
      </w:r>
      <w:r>
        <w:rPr>
          <w:noProof/>
          <w:szCs w:val="24"/>
        </w:rPr>
        <w:t>Form of resolution — merger of land</w:t>
      </w:r>
      <w:r>
        <w:rPr>
          <w:noProof/>
        </w:rPr>
        <w:tab/>
      </w:r>
      <w:r>
        <w:rPr>
          <w:noProof/>
        </w:rPr>
        <w:fldChar w:fldCharType="begin"/>
      </w:r>
      <w:r>
        <w:rPr>
          <w:noProof/>
        </w:rPr>
        <w:instrText xml:space="preserve"> PAGEREF _Toc108229933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14L</w:t>
      </w:r>
      <w:r>
        <w:rPr>
          <w:noProof/>
          <w:snapToGrid w:val="0"/>
          <w:szCs w:val="24"/>
        </w:rPr>
        <w:t>.</w:t>
      </w:r>
      <w:r>
        <w:rPr>
          <w:noProof/>
          <w:sz w:val="24"/>
          <w:szCs w:val="24"/>
        </w:rPr>
        <w:tab/>
      </w:r>
      <w:r>
        <w:rPr>
          <w:noProof/>
          <w:snapToGrid w:val="0"/>
          <w:szCs w:val="24"/>
        </w:rPr>
        <w:t>Requirements for sketch plan</w:t>
      </w:r>
      <w:r>
        <w:rPr>
          <w:noProof/>
        </w:rPr>
        <w:tab/>
      </w:r>
      <w:r>
        <w:rPr>
          <w:noProof/>
        </w:rPr>
        <w:fldChar w:fldCharType="begin"/>
      </w:r>
      <w:r>
        <w:rPr>
          <w:noProof/>
        </w:rPr>
        <w:instrText xml:space="preserve"> PAGEREF _Toc108229934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14M</w:t>
      </w:r>
      <w:r>
        <w:rPr>
          <w:noProof/>
          <w:snapToGrid w:val="0"/>
          <w:szCs w:val="24"/>
        </w:rPr>
        <w:t>.</w:t>
      </w:r>
      <w:r>
        <w:rPr>
          <w:noProof/>
          <w:sz w:val="24"/>
          <w:szCs w:val="24"/>
        </w:rPr>
        <w:tab/>
      </w:r>
      <w:r>
        <w:rPr>
          <w:noProof/>
          <w:snapToGrid w:val="0"/>
          <w:szCs w:val="24"/>
        </w:rPr>
        <w:t>Matters to be certified by surveyor</w:t>
      </w:r>
      <w:r>
        <w:rPr>
          <w:noProof/>
        </w:rPr>
        <w:tab/>
      </w:r>
      <w:r>
        <w:rPr>
          <w:noProof/>
        </w:rPr>
        <w:fldChar w:fldCharType="begin"/>
      </w:r>
      <w:r>
        <w:rPr>
          <w:noProof/>
        </w:rPr>
        <w:instrText xml:space="preserve"> PAGEREF _Toc108229935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2C — Conversion to a survey</w:t>
      </w:r>
      <w:r>
        <w:rPr>
          <w:noProof/>
          <w:szCs w:val="30"/>
        </w:rPr>
        <w:noBreakHyphen/>
        <w:t>strata scheme</w:t>
      </w:r>
    </w:p>
    <w:p>
      <w:pPr>
        <w:pStyle w:val="TOC4"/>
        <w:rPr>
          <w:noProof/>
          <w:sz w:val="24"/>
          <w:szCs w:val="24"/>
        </w:rPr>
      </w:pPr>
      <w:r>
        <w:rPr>
          <w:noProof/>
          <w:szCs w:val="24"/>
        </w:rPr>
        <w:t>14N</w:t>
      </w:r>
      <w:r>
        <w:rPr>
          <w:noProof/>
          <w:snapToGrid w:val="0"/>
          <w:szCs w:val="24"/>
        </w:rPr>
        <w:t>.</w:t>
      </w:r>
      <w:r>
        <w:rPr>
          <w:noProof/>
          <w:sz w:val="24"/>
          <w:szCs w:val="24"/>
        </w:rPr>
        <w:tab/>
      </w:r>
      <w:r>
        <w:rPr>
          <w:noProof/>
          <w:snapToGrid w:val="0"/>
          <w:szCs w:val="24"/>
        </w:rPr>
        <w:t>Form of resolution — conversion to survey</w:t>
      </w:r>
      <w:r>
        <w:rPr>
          <w:noProof/>
          <w:snapToGrid w:val="0"/>
          <w:szCs w:val="24"/>
        </w:rPr>
        <w:noBreakHyphen/>
        <w:t>strata scheme</w:t>
      </w:r>
      <w:r>
        <w:rPr>
          <w:noProof/>
        </w:rPr>
        <w:tab/>
      </w:r>
      <w:r>
        <w:rPr>
          <w:noProof/>
        </w:rPr>
        <w:fldChar w:fldCharType="begin"/>
      </w:r>
      <w:r>
        <w:rPr>
          <w:noProof/>
        </w:rPr>
        <w:instrText xml:space="preserve"> PAGEREF _Toc108229937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14O</w:t>
      </w:r>
      <w:r>
        <w:rPr>
          <w:noProof/>
          <w:snapToGrid w:val="0"/>
          <w:szCs w:val="24"/>
        </w:rPr>
        <w:t>.</w:t>
      </w:r>
      <w:r>
        <w:rPr>
          <w:noProof/>
          <w:sz w:val="24"/>
          <w:szCs w:val="24"/>
        </w:rPr>
        <w:tab/>
      </w:r>
      <w:r>
        <w:rPr>
          <w:noProof/>
          <w:snapToGrid w:val="0"/>
          <w:szCs w:val="24"/>
        </w:rPr>
        <w:t>Matters to be certified by surveyor</w:t>
      </w:r>
      <w:r>
        <w:rPr>
          <w:noProof/>
        </w:rPr>
        <w:tab/>
      </w:r>
      <w:r>
        <w:rPr>
          <w:noProof/>
        </w:rPr>
        <w:fldChar w:fldCharType="begin"/>
      </w:r>
      <w:r>
        <w:rPr>
          <w:noProof/>
        </w:rPr>
        <w:instrText xml:space="preserve"> PAGEREF _Toc108229938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3 — Exemptions under section 25(2)</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Exemption — residential strata plan</w:t>
      </w:r>
      <w:r>
        <w:rPr>
          <w:noProof/>
        </w:rPr>
        <w:tab/>
      </w:r>
      <w:r>
        <w:rPr>
          <w:noProof/>
        </w:rPr>
        <w:fldChar w:fldCharType="begin"/>
      </w:r>
      <w:r>
        <w:rPr>
          <w:noProof/>
        </w:rPr>
        <w:instrText xml:space="preserve"> PAGEREF _Toc108229940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4 — Registration</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Application to register</w:t>
      </w:r>
      <w:r>
        <w:rPr>
          <w:noProof/>
        </w:rPr>
        <w:tab/>
      </w:r>
      <w:r>
        <w:rPr>
          <w:noProof/>
        </w:rPr>
        <w:fldChar w:fldCharType="begin"/>
      </w:r>
      <w:r>
        <w:rPr>
          <w:noProof/>
        </w:rPr>
        <w:instrText xml:space="preserve"> PAGEREF _Toc108229942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Certificate of title to be produced</w:t>
      </w:r>
      <w:r>
        <w:rPr>
          <w:noProof/>
        </w:rPr>
        <w:tab/>
      </w:r>
      <w:r>
        <w:rPr>
          <w:noProof/>
        </w:rPr>
        <w:fldChar w:fldCharType="begin"/>
      </w:r>
      <w:r>
        <w:rPr>
          <w:noProof/>
        </w:rPr>
        <w:instrText xml:space="preserve"> PAGEREF _Toc108229943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Prescribed manner of registration</w:t>
      </w:r>
      <w:r>
        <w:rPr>
          <w:noProof/>
        </w:rPr>
        <w:tab/>
      </w:r>
      <w:r>
        <w:rPr>
          <w:noProof/>
        </w:rPr>
        <w:fldChar w:fldCharType="begin"/>
      </w:r>
      <w:r>
        <w:rPr>
          <w:noProof/>
        </w:rPr>
        <w:instrText xml:space="preserve"> PAGEREF _Toc108229944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Amendment of plans, schedule of unit entitlement</w:t>
      </w:r>
      <w:r>
        <w:rPr>
          <w:noProof/>
        </w:rPr>
        <w:tab/>
      </w:r>
      <w:r>
        <w:rPr>
          <w:noProof/>
        </w:rPr>
        <w:fldChar w:fldCharType="begin"/>
      </w:r>
      <w:r>
        <w:rPr>
          <w:noProof/>
        </w:rPr>
        <w:instrText xml:space="preserve"> PAGEREF _Toc108229945 \h </w:instrText>
      </w:r>
      <w:r>
        <w:rPr>
          <w:noProof/>
        </w:rPr>
      </w:r>
      <w:r>
        <w:rPr>
          <w:noProof/>
        </w:rPr>
        <w:fldChar w:fldCharType="separate"/>
      </w:r>
      <w:r>
        <w:rPr>
          <w:noProof/>
        </w:rPr>
        <w:t>33</w:t>
      </w:r>
      <w:r>
        <w:rPr>
          <w:noProof/>
        </w:rPr>
        <w:fldChar w:fldCharType="end"/>
      </w:r>
    </w:p>
    <w:p>
      <w:pPr>
        <w:pStyle w:val="TOC4"/>
        <w:rPr>
          <w:noProof/>
          <w:sz w:val="24"/>
          <w:szCs w:val="24"/>
        </w:rPr>
      </w:pPr>
      <w:r>
        <w:rPr>
          <w:noProof/>
          <w:spacing w:val="-4"/>
          <w:szCs w:val="24"/>
        </w:rPr>
        <w:t>20</w:t>
      </w:r>
      <w:r>
        <w:rPr>
          <w:noProof/>
          <w:snapToGrid w:val="0"/>
          <w:spacing w:val="-4"/>
          <w:szCs w:val="24"/>
        </w:rPr>
        <w:t>.</w:t>
      </w:r>
      <w:r>
        <w:rPr>
          <w:noProof/>
          <w:sz w:val="24"/>
          <w:szCs w:val="24"/>
        </w:rPr>
        <w:tab/>
      </w:r>
      <w:r>
        <w:rPr>
          <w:noProof/>
          <w:snapToGrid w:val="0"/>
          <w:spacing w:val="-4"/>
          <w:szCs w:val="24"/>
        </w:rPr>
        <w:t>Abbreviated procedure for conversion of tenancies in common</w:t>
      </w:r>
      <w:r>
        <w:rPr>
          <w:noProof/>
        </w:rPr>
        <w:tab/>
      </w:r>
      <w:r>
        <w:rPr>
          <w:noProof/>
        </w:rPr>
        <w:fldChar w:fldCharType="begin"/>
      </w:r>
      <w:r>
        <w:rPr>
          <w:noProof/>
        </w:rPr>
        <w:instrText xml:space="preserve"> PAGEREF _Toc108229946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Abbreviated procedure for plan of re</w:t>
      </w:r>
      <w:r>
        <w:rPr>
          <w:noProof/>
          <w:snapToGrid w:val="0"/>
          <w:szCs w:val="24"/>
        </w:rPr>
        <w:noBreakHyphen/>
        <w:t>subdivision</w:t>
      </w:r>
      <w:r>
        <w:rPr>
          <w:noProof/>
        </w:rPr>
        <w:tab/>
      </w:r>
      <w:r>
        <w:rPr>
          <w:noProof/>
        </w:rPr>
        <w:fldChar w:fldCharType="begin"/>
      </w:r>
      <w:r>
        <w:rPr>
          <w:noProof/>
        </w:rPr>
        <w:instrText xml:space="preserve"> PAGEREF _Toc108229947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Abbreviated procedures for notices of resolution</w:t>
      </w:r>
      <w:r>
        <w:rPr>
          <w:noProof/>
        </w:rPr>
        <w:tab/>
      </w:r>
      <w:r>
        <w:rPr>
          <w:noProof/>
        </w:rPr>
        <w:fldChar w:fldCharType="begin"/>
      </w:r>
      <w:r>
        <w:rPr>
          <w:noProof/>
        </w:rPr>
        <w:instrText xml:space="preserve"> PAGEREF _Toc108229948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Quality of documents</w:t>
      </w:r>
      <w:r>
        <w:rPr>
          <w:noProof/>
        </w:rPr>
        <w:tab/>
      </w:r>
      <w:r>
        <w:rPr>
          <w:noProof/>
        </w:rPr>
        <w:fldChar w:fldCharType="begin"/>
      </w:r>
      <w:r>
        <w:rPr>
          <w:noProof/>
        </w:rPr>
        <w:instrText xml:space="preserve"> PAGEREF _Toc108229949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5 — Strata companies</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First meeting of strata company</w:t>
      </w:r>
      <w:r>
        <w:rPr>
          <w:noProof/>
        </w:rPr>
        <w:tab/>
      </w:r>
      <w:r>
        <w:rPr>
          <w:noProof/>
        </w:rPr>
        <w:fldChar w:fldCharType="begin"/>
      </w:r>
      <w:r>
        <w:rPr>
          <w:noProof/>
        </w:rPr>
        <w:instrText xml:space="preserve"> PAGEREF _Toc108229951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Period of retention of certain records</w:t>
      </w:r>
      <w:r>
        <w:rPr>
          <w:noProof/>
        </w:rPr>
        <w:tab/>
      </w:r>
      <w:r>
        <w:rPr>
          <w:noProof/>
        </w:rPr>
        <w:fldChar w:fldCharType="begin"/>
      </w:r>
      <w:r>
        <w:rPr>
          <w:noProof/>
        </w:rPr>
        <w:instrText xml:space="preserve"> PAGEREF _Toc108229952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Period of keeping records under section 35</w:t>
      </w:r>
      <w:r>
        <w:rPr>
          <w:noProof/>
        </w:rPr>
        <w:tab/>
      </w:r>
      <w:r>
        <w:rPr>
          <w:noProof/>
        </w:rPr>
        <w:fldChar w:fldCharType="begin"/>
      </w:r>
      <w:r>
        <w:rPr>
          <w:noProof/>
        </w:rPr>
        <w:instrText xml:space="preserve"> PAGEREF _Toc108229953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Interest on unpaid contributions</w:t>
      </w:r>
      <w:r>
        <w:rPr>
          <w:noProof/>
        </w:rPr>
        <w:tab/>
      </w:r>
      <w:r>
        <w:rPr>
          <w:noProof/>
        </w:rPr>
        <w:fldChar w:fldCharType="begin"/>
      </w:r>
      <w:r>
        <w:rPr>
          <w:noProof/>
        </w:rPr>
        <w:instrText xml:space="preserve"> PAGEREF _Toc108229954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Provision excluded for 3, 4 or 5 lot schemes</w:t>
      </w:r>
      <w:r>
        <w:rPr>
          <w:noProof/>
        </w:rPr>
        <w:tab/>
      </w:r>
      <w:r>
        <w:rPr>
          <w:noProof/>
        </w:rPr>
        <w:fldChar w:fldCharType="begin"/>
      </w:r>
      <w:r>
        <w:rPr>
          <w:noProof/>
        </w:rPr>
        <w:instrText xml:space="preserve"> PAGEREF _Toc108229955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Maximum amount of penalty in by</w:t>
      </w:r>
      <w:r>
        <w:rPr>
          <w:noProof/>
          <w:snapToGrid w:val="0"/>
          <w:szCs w:val="24"/>
        </w:rPr>
        <w:noBreakHyphen/>
        <w:t>law</w:t>
      </w:r>
      <w:r>
        <w:rPr>
          <w:noProof/>
        </w:rPr>
        <w:tab/>
      </w:r>
      <w:r>
        <w:rPr>
          <w:noProof/>
        </w:rPr>
        <w:fldChar w:fldCharType="begin"/>
      </w:r>
      <w:r>
        <w:rPr>
          <w:noProof/>
        </w:rPr>
        <w:instrText xml:space="preserve"> PAGEREF _Toc108229956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Prescribed amount under section 47(1)</w:t>
      </w:r>
      <w:r>
        <w:rPr>
          <w:noProof/>
        </w:rPr>
        <w:tab/>
      </w:r>
      <w:r>
        <w:rPr>
          <w:noProof/>
        </w:rPr>
        <w:fldChar w:fldCharType="begin"/>
      </w:r>
      <w:r>
        <w:rPr>
          <w:noProof/>
        </w:rPr>
        <w:instrText xml:space="preserve"> PAGEREF _Toc108229957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6 — Approval of erection, alteration or extension of structure</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Statement in notice of meeting</w:t>
      </w:r>
      <w:r>
        <w:rPr>
          <w:noProof/>
        </w:rPr>
        <w:tab/>
      </w:r>
      <w:r>
        <w:rPr>
          <w:noProof/>
        </w:rPr>
        <w:fldChar w:fldCharType="begin"/>
      </w:r>
      <w:r>
        <w:rPr>
          <w:noProof/>
        </w:rPr>
        <w:instrText xml:space="preserve"> PAGEREF _Toc108229959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Prescribed grounds of refusal for purposes of section 7(5)(c)</w:t>
      </w:r>
      <w:r>
        <w:rPr>
          <w:noProof/>
        </w:rPr>
        <w:tab/>
      </w:r>
      <w:r>
        <w:rPr>
          <w:noProof/>
        </w:rPr>
        <w:fldChar w:fldCharType="begin"/>
      </w:r>
      <w:r>
        <w:rPr>
          <w:noProof/>
        </w:rPr>
        <w:instrText xml:space="preserve"> PAGEREF _Toc108229960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Improvements prescribed for purposes of section 7(6)</w:t>
      </w:r>
      <w:r>
        <w:rPr>
          <w:noProof/>
        </w:rPr>
        <w:tab/>
      </w:r>
      <w:r>
        <w:rPr>
          <w:noProof/>
        </w:rPr>
        <w:fldChar w:fldCharType="begin"/>
      </w:r>
      <w:r>
        <w:rPr>
          <w:noProof/>
        </w:rPr>
        <w:instrText xml:space="preserve"> PAGEREF _Toc108229961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Improvements prescribed for purposes of section 7A(4)</w:t>
      </w:r>
      <w:r>
        <w:rPr>
          <w:noProof/>
        </w:rPr>
        <w:tab/>
      </w:r>
      <w:r>
        <w:rPr>
          <w:noProof/>
        </w:rPr>
        <w:fldChar w:fldCharType="begin"/>
      </w:r>
      <w:r>
        <w:rPr>
          <w:noProof/>
        </w:rPr>
        <w:instrText xml:space="preserve"> PAGEREF _Toc108229962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Prescribed information to accompany application under section 7B(1)</w:t>
      </w:r>
      <w:r>
        <w:rPr>
          <w:noProof/>
        </w:rPr>
        <w:tab/>
      </w:r>
      <w:r>
        <w:rPr>
          <w:noProof/>
        </w:rPr>
        <w:fldChar w:fldCharType="begin"/>
      </w:r>
      <w:r>
        <w:rPr>
          <w:noProof/>
        </w:rPr>
        <w:instrText xml:space="preserve"> PAGEREF _Toc108229963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Definitions of “open space” and “plot ratio”</w:t>
      </w:r>
      <w:r>
        <w:rPr>
          <w:noProof/>
        </w:rPr>
        <w:tab/>
      </w:r>
      <w:r>
        <w:rPr>
          <w:noProof/>
        </w:rPr>
        <w:fldChar w:fldCharType="begin"/>
      </w:r>
      <w:r>
        <w:rPr>
          <w:noProof/>
        </w:rPr>
        <w:instrText xml:space="preserve"> PAGEREF _Toc108229964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7 — Management statement</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Sufficient compliance by plan with by</w:t>
      </w:r>
      <w:r>
        <w:rPr>
          <w:noProof/>
          <w:snapToGrid w:val="0"/>
          <w:szCs w:val="24"/>
        </w:rPr>
        <w:noBreakHyphen/>
        <w:t>laws</w:t>
      </w:r>
      <w:r>
        <w:rPr>
          <w:noProof/>
        </w:rPr>
        <w:tab/>
      </w:r>
      <w:r>
        <w:rPr>
          <w:noProof/>
        </w:rPr>
        <w:fldChar w:fldCharType="begin"/>
      </w:r>
      <w:r>
        <w:rPr>
          <w:noProof/>
        </w:rPr>
        <w:instrText xml:space="preserve"> PAGEREF _Toc108229966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Prescribed requirements for clause 8(a) of Schedule 2A</w:t>
      </w:r>
      <w:r>
        <w:rPr>
          <w:noProof/>
        </w:rPr>
        <w:tab/>
      </w:r>
      <w:r>
        <w:rPr>
          <w:noProof/>
        </w:rPr>
        <w:fldChar w:fldCharType="begin"/>
      </w:r>
      <w:r>
        <w:rPr>
          <w:noProof/>
        </w:rPr>
        <w:instrText xml:space="preserve"> PAGEREF _Toc108229967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37A</w:t>
      </w:r>
      <w:r>
        <w:rPr>
          <w:noProof/>
          <w:snapToGrid w:val="0"/>
          <w:szCs w:val="24"/>
        </w:rPr>
        <w:t>.</w:t>
      </w:r>
      <w:r>
        <w:rPr>
          <w:noProof/>
          <w:sz w:val="24"/>
          <w:szCs w:val="24"/>
        </w:rPr>
        <w:tab/>
      </w:r>
      <w:r>
        <w:rPr>
          <w:noProof/>
          <w:snapToGrid w:val="0"/>
          <w:szCs w:val="24"/>
        </w:rPr>
        <w:t>Permitted boundary deviations</w:t>
      </w:r>
      <w:r>
        <w:rPr>
          <w:noProof/>
        </w:rPr>
        <w:tab/>
      </w:r>
      <w:r>
        <w:rPr>
          <w:noProof/>
        </w:rPr>
        <w:fldChar w:fldCharType="begin"/>
      </w:r>
      <w:r>
        <w:rPr>
          <w:noProof/>
        </w:rPr>
        <w:instrText xml:space="preserve"> PAGEREF _Toc108229969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37B</w:t>
      </w:r>
      <w:r>
        <w:rPr>
          <w:noProof/>
          <w:snapToGrid w:val="0"/>
          <w:szCs w:val="24"/>
        </w:rPr>
        <w:t>.</w:t>
      </w:r>
      <w:r>
        <w:rPr>
          <w:noProof/>
          <w:sz w:val="24"/>
          <w:szCs w:val="24"/>
        </w:rPr>
        <w:tab/>
      </w:r>
      <w:r>
        <w:rPr>
          <w:noProof/>
          <w:snapToGrid w:val="0"/>
          <w:szCs w:val="24"/>
        </w:rPr>
        <w:t>Attachments included for purposes of section 3AB(1)(a)(i)</w:t>
      </w:r>
      <w:r>
        <w:rPr>
          <w:noProof/>
        </w:rPr>
        <w:tab/>
      </w:r>
      <w:r>
        <w:rPr>
          <w:noProof/>
        </w:rPr>
        <w:fldChar w:fldCharType="begin"/>
      </w:r>
      <w:r>
        <w:rPr>
          <w:noProof/>
        </w:rPr>
        <w:instrText xml:space="preserve"> PAGEREF _Toc108229970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37C</w:t>
      </w:r>
      <w:r>
        <w:rPr>
          <w:noProof/>
          <w:snapToGrid w:val="0"/>
          <w:szCs w:val="24"/>
        </w:rPr>
        <w:t>.</w:t>
      </w:r>
      <w:r>
        <w:rPr>
          <w:noProof/>
          <w:sz w:val="24"/>
          <w:szCs w:val="24"/>
        </w:rPr>
        <w:tab/>
      </w:r>
      <w:r>
        <w:rPr>
          <w:noProof/>
          <w:snapToGrid w:val="0"/>
          <w:szCs w:val="24"/>
        </w:rPr>
        <w:t>Attachments excluded for purposes of section 3AB(1)(a)(ii)</w:t>
      </w:r>
      <w:r>
        <w:rPr>
          <w:noProof/>
        </w:rPr>
        <w:tab/>
      </w:r>
      <w:r>
        <w:rPr>
          <w:noProof/>
        </w:rPr>
        <w:fldChar w:fldCharType="begin"/>
      </w:r>
      <w:r>
        <w:rPr>
          <w:noProof/>
        </w:rPr>
        <w:instrText xml:space="preserve"> PAGEREF _Toc108229971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Prescribed period under section 19(10)</w:t>
      </w:r>
      <w:r>
        <w:rPr>
          <w:noProof/>
        </w:rPr>
        <w:tab/>
      </w:r>
      <w:r>
        <w:rPr>
          <w:noProof/>
        </w:rPr>
        <w:fldChar w:fldCharType="begin"/>
      </w:r>
      <w:r>
        <w:rPr>
          <w:noProof/>
        </w:rPr>
        <w:instrText xml:space="preserve"> PAGEREF _Toc108229972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Considerations prescribed under sections 23(2a) and 24(2a)</w:t>
      </w:r>
      <w:r>
        <w:rPr>
          <w:noProof/>
        </w:rPr>
        <w:tab/>
      </w:r>
      <w:r>
        <w:rPr>
          <w:noProof/>
        </w:rPr>
        <w:fldChar w:fldCharType="begin"/>
      </w:r>
      <w:r>
        <w:rPr>
          <w:noProof/>
        </w:rPr>
        <w:instrText xml:space="preserve"> PAGEREF _Toc108229973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Period prescribed for section 25A(3)</w:t>
      </w:r>
      <w:r>
        <w:rPr>
          <w:noProof/>
        </w:rPr>
        <w:tab/>
      </w:r>
      <w:r>
        <w:rPr>
          <w:noProof/>
        </w:rPr>
        <w:fldChar w:fldCharType="begin"/>
      </w:r>
      <w:r>
        <w:rPr>
          <w:noProof/>
        </w:rPr>
        <w:instrText xml:space="preserve"> PAGEREF _Toc108229974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Requirements of plan on partial resumption of strata lot</w:t>
      </w:r>
      <w:r>
        <w:rPr>
          <w:noProof/>
        </w:rPr>
        <w:tab/>
      </w:r>
      <w:r>
        <w:rPr>
          <w:noProof/>
        </w:rPr>
        <w:fldChar w:fldCharType="begin"/>
      </w:r>
      <w:r>
        <w:rPr>
          <w:noProof/>
        </w:rPr>
        <w:instrText xml:space="preserve"> PAGEREF _Toc108229975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Disclosure statement by vendor</w:t>
      </w:r>
      <w:r>
        <w:rPr>
          <w:noProof/>
        </w:rPr>
        <w:tab/>
      </w:r>
      <w:r>
        <w:rPr>
          <w:noProof/>
        </w:rPr>
        <w:fldChar w:fldCharType="begin"/>
      </w:r>
      <w:r>
        <w:rPr>
          <w:noProof/>
        </w:rPr>
        <w:instrText xml:space="preserve"> PAGEREF _Toc108229976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Notifiable information prescribed under section 69A(f)</w:t>
      </w:r>
      <w:r>
        <w:rPr>
          <w:noProof/>
        </w:rPr>
        <w:tab/>
      </w:r>
      <w:r>
        <w:rPr>
          <w:noProof/>
        </w:rPr>
        <w:fldChar w:fldCharType="begin"/>
      </w:r>
      <w:r>
        <w:rPr>
          <w:noProof/>
        </w:rPr>
        <w:instrText xml:space="preserve"> PAGEREF _Toc108229977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Maximum amount of penalty by order of referee</w:t>
      </w:r>
      <w:r>
        <w:rPr>
          <w:noProof/>
        </w:rPr>
        <w:tab/>
      </w:r>
      <w:r>
        <w:rPr>
          <w:noProof/>
        </w:rPr>
        <w:fldChar w:fldCharType="begin"/>
      </w:r>
      <w:r>
        <w:rPr>
          <w:noProof/>
        </w:rPr>
        <w:instrText xml:space="preserve"> PAGEREF _Toc108229978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_Toc108229979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_Toc108229980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_Toc108229981 \h </w:instrText>
      </w:r>
      <w:r>
        <w:rPr>
          <w:noProof/>
        </w:rPr>
      </w:r>
      <w:r>
        <w:rPr>
          <w:noProof/>
        </w:rPr>
        <w:fldChar w:fldCharType="separate"/>
      </w:r>
      <w:r>
        <w:rPr>
          <w:noProof/>
        </w:rPr>
        <w:t>56</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_Toc108229982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_Toc108229983 \h </w:instrText>
      </w:r>
      <w:r>
        <w:rPr>
          <w:b w:val="0"/>
          <w:noProof/>
          <w:sz w:val="22"/>
        </w:rPr>
      </w:r>
      <w:r>
        <w:rPr>
          <w:b w:val="0"/>
          <w:noProof/>
          <w:sz w:val="22"/>
        </w:rPr>
        <w:fldChar w:fldCharType="separate"/>
      </w:r>
      <w:r>
        <w:rPr>
          <w:b w:val="0"/>
          <w:noProof/>
          <w:sz w:val="22"/>
        </w:rPr>
        <w:t>62</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_Toc108229984 \h </w:instrText>
      </w:r>
      <w:r>
        <w:rPr>
          <w:b w:val="0"/>
          <w:noProof/>
          <w:sz w:val="22"/>
        </w:rPr>
      </w:r>
      <w:r>
        <w:rPr>
          <w:b w:val="0"/>
          <w:noProof/>
          <w:sz w:val="22"/>
        </w:rPr>
        <w:fldChar w:fldCharType="separate"/>
      </w:r>
      <w:r>
        <w:rPr>
          <w:b w:val="0"/>
          <w:noProof/>
          <w:sz w:val="22"/>
        </w:rPr>
        <w:t>65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_Toc108229986 \h </w:instrText>
      </w:r>
      <w:r>
        <w:rPr>
          <w:noProof/>
        </w:rPr>
      </w:r>
      <w:r>
        <w:rPr>
          <w:noProof/>
        </w:rPr>
        <w:fldChar w:fldCharType="separate"/>
      </w:r>
      <w:r>
        <w:rPr>
          <w:noProof/>
        </w:rPr>
        <w:t>129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pPr>
      <w:bookmarkStart w:id="2" w:name="_Toc82244632"/>
      <w:bookmarkStart w:id="3" w:name="_Toc92701282"/>
      <w:bookmarkStart w:id="4" w:name="_Toc92969016"/>
      <w:bookmarkStart w:id="5" w:name="_Toc103666231"/>
      <w:bookmarkStart w:id="6" w:name="_Toc103741447"/>
      <w:bookmarkStart w:id="7" w:name="_Toc1082299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54352503"/>
      <w:bookmarkStart w:id="9" w:name="_Toc484426317"/>
      <w:bookmarkStart w:id="10" w:name="_Toc16050987"/>
      <w:bookmarkStart w:id="11" w:name="_Toc25487736"/>
      <w:bookmarkStart w:id="12" w:name="_Toc10822990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13" w:name="_Toc454352504"/>
      <w:bookmarkStart w:id="14" w:name="_Toc484426318"/>
      <w:bookmarkStart w:id="15" w:name="_Toc16050988"/>
      <w:bookmarkStart w:id="16" w:name="_Toc25487737"/>
      <w:bookmarkStart w:id="17" w:name="_Toc10822990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454352505"/>
      <w:bookmarkStart w:id="19" w:name="_Toc484426319"/>
      <w:bookmarkStart w:id="20" w:name="_Toc16050989"/>
      <w:bookmarkStart w:id="21" w:name="_Toc25487738"/>
      <w:bookmarkStart w:id="22" w:name="_Toc108229907"/>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 </w:t>
      </w:r>
      <w:r>
        <w:rPr>
          <w:vertAlign w:val="superscript"/>
        </w:rPr>
        <w:t>2</w:t>
      </w:r>
      <w:r>
        <w:t>.</w:t>
      </w:r>
    </w:p>
    <w:p>
      <w:pPr>
        <w:pStyle w:val="Heading2"/>
      </w:pPr>
      <w:bookmarkStart w:id="23" w:name="_Toc82244636"/>
      <w:bookmarkStart w:id="24" w:name="_Toc92701286"/>
      <w:bookmarkStart w:id="25" w:name="_Toc92969020"/>
      <w:bookmarkStart w:id="26" w:name="_Toc103666235"/>
      <w:bookmarkStart w:id="27" w:name="_Toc103741451"/>
      <w:bookmarkStart w:id="28" w:name="_Toc108229908"/>
      <w:r>
        <w:rPr>
          <w:rStyle w:val="CharPartNo"/>
        </w:rPr>
        <w:t>Part 2</w:t>
      </w:r>
      <w:r>
        <w:rPr>
          <w:rStyle w:val="CharDivNo"/>
        </w:rPr>
        <w:t> </w:t>
      </w:r>
      <w:r>
        <w:t>—</w:t>
      </w:r>
      <w:r>
        <w:rPr>
          <w:rStyle w:val="CharDivText"/>
        </w:rPr>
        <w:t> </w:t>
      </w:r>
      <w:r>
        <w:rPr>
          <w:rStyle w:val="CharPartText"/>
        </w:rPr>
        <w:t>Strata/survey</w:t>
      </w:r>
      <w:r>
        <w:rPr>
          <w:rStyle w:val="CharPartText"/>
        </w:rPr>
        <w:noBreakHyphen/>
        <w:t>strata plans</w:t>
      </w:r>
      <w:bookmarkEnd w:id="23"/>
      <w:bookmarkEnd w:id="24"/>
      <w:bookmarkEnd w:id="25"/>
      <w:bookmarkEnd w:id="26"/>
      <w:bookmarkEnd w:id="27"/>
      <w:bookmarkEnd w:id="28"/>
      <w:r>
        <w:rPr>
          <w:rStyle w:val="CharPartText"/>
        </w:rPr>
        <w:t xml:space="preserve"> </w:t>
      </w:r>
    </w:p>
    <w:p>
      <w:pPr>
        <w:pStyle w:val="Heading5"/>
        <w:rPr>
          <w:snapToGrid w:val="0"/>
        </w:rPr>
      </w:pPr>
      <w:bookmarkStart w:id="29" w:name="_Toc454352506"/>
      <w:bookmarkStart w:id="30" w:name="_Toc484426320"/>
      <w:bookmarkStart w:id="31" w:name="_Toc16050990"/>
      <w:bookmarkStart w:id="32" w:name="_Toc25487739"/>
      <w:bookmarkStart w:id="33" w:name="_Toc108229909"/>
      <w:r>
        <w:rPr>
          <w:rStyle w:val="CharSectno"/>
        </w:rPr>
        <w:t>4</w:t>
      </w:r>
      <w:r>
        <w:rPr>
          <w:snapToGrid w:val="0"/>
        </w:rPr>
        <w:t>.</w:t>
      </w:r>
      <w:r>
        <w:rPr>
          <w:snapToGrid w:val="0"/>
        </w:rPr>
        <w:tab/>
        <w:t>Quality of plans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plan 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drawing medium must be of such type and size as may be approved by the Registrar of Titles, unblemished and free of creases;</w:t>
      </w:r>
    </w:p>
    <w:p>
      <w:pPr>
        <w:pStyle w:val="Indenta"/>
        <w:rPr>
          <w:snapToGrid w:val="0"/>
        </w:rPr>
      </w:pPr>
      <w:r>
        <w:rPr>
          <w:snapToGrid w:val="0"/>
        </w:rPr>
        <w:tab/>
        <w:t>(b)</w:t>
      </w:r>
      <w:r>
        <w:rPr>
          <w:snapToGrid w:val="0"/>
        </w:rPr>
        <w:tab/>
        <w:t>a margin of at least 10 mm must be left on all edges of the drawing medium;</w:t>
      </w:r>
    </w:p>
    <w:p>
      <w:pPr>
        <w:pStyle w:val="Indenta"/>
        <w:rPr>
          <w:snapToGrid w:val="0"/>
        </w:rPr>
      </w:pPr>
      <w:r>
        <w:rPr>
          <w:snapToGrid w:val="0"/>
        </w:rPr>
        <w:tab/>
        <w:t>(c)</w:t>
      </w:r>
      <w:r>
        <w:rPr>
          <w:snapToGrid w:val="0"/>
        </w:rPr>
        <w:tab/>
        <w:t>the writing, drawing or typewriting must be only on one side of the drawing medium;</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pPr>
      <w:r>
        <w:tab/>
        <w:t xml:space="preserve">[Regulation 4 amended in Gazette 17 Jan 1997 p. 453.] </w:t>
      </w:r>
    </w:p>
    <w:p>
      <w:pPr>
        <w:pStyle w:val="Heading5"/>
        <w:rPr>
          <w:snapToGrid w:val="0"/>
        </w:rPr>
      </w:pPr>
      <w:bookmarkStart w:id="34" w:name="_Toc454352507"/>
      <w:bookmarkStart w:id="35" w:name="_Toc484426321"/>
      <w:bookmarkStart w:id="36" w:name="_Toc16050991"/>
      <w:bookmarkStart w:id="37" w:name="_Toc25487740"/>
      <w:bookmarkStart w:id="38" w:name="_Toc108229910"/>
      <w:r>
        <w:rPr>
          <w:rStyle w:val="CharSectno"/>
        </w:rPr>
        <w:t>5</w:t>
      </w:r>
      <w:r>
        <w:rPr>
          <w:snapToGrid w:val="0"/>
        </w:rPr>
        <w:t>.</w:t>
      </w:r>
      <w:r>
        <w:rPr>
          <w:snapToGrid w:val="0"/>
        </w:rPr>
        <w:tab/>
        <w:t>Plan specifications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strata plan referred to in section 31E(1)(a), must be in the form of Form 1 or 2 and must be accompanied by an annexure sheet in the form of Form 8.</w:t>
      </w:r>
    </w:p>
    <w:p>
      <w:pPr>
        <w:pStyle w:val="Subsection"/>
        <w:rPr>
          <w:snapToGrid w:val="0"/>
        </w:rPr>
      </w:pPr>
      <w:r>
        <w:rPr>
          <w:snapToGrid w:val="0"/>
        </w:rPr>
        <w:tab/>
        <w:t>(1a)</w:t>
      </w:r>
      <w:r>
        <w:rPr>
          <w:snapToGrid w:val="0"/>
        </w:rPr>
        <w:tab/>
        <w:t>All such plans must be drawn showing — </w:t>
      </w:r>
    </w:p>
    <w:p>
      <w:pPr>
        <w:pStyle w:val="Indenta"/>
        <w:rPr>
          <w:snapToGrid w:val="0"/>
        </w:rPr>
      </w:pPr>
      <w:r>
        <w:rPr>
          <w:snapToGrid w:val="0"/>
        </w:rPr>
        <w:tab/>
        <w:t>(a)</w:t>
      </w:r>
      <w:r>
        <w:rPr>
          <w:snapToGrid w:val="0"/>
        </w:rPr>
        <w:tab/>
        <w:t>the north point, which must direct upwards;</w:t>
      </w:r>
    </w:p>
    <w:p>
      <w:pPr>
        <w:pStyle w:val="Indenta"/>
        <w:rPr>
          <w:snapToGrid w:val="0"/>
        </w:rPr>
      </w:pPr>
      <w:r>
        <w:rPr>
          <w:snapToGrid w:val="0"/>
        </w:rPr>
        <w:tab/>
        <w:t>(b)</w:t>
      </w:r>
      <w:r>
        <w:rPr>
          <w:snapToGrid w:val="0"/>
        </w:rPr>
        <w:tab/>
        <w:t>the scale to which the plan is drawn, being a scale which will allow all details and notations to be clearly shown;</w:t>
      </w:r>
    </w:p>
    <w:p>
      <w:pPr>
        <w:pStyle w:val="Indenta"/>
        <w:rPr>
          <w:snapToGrid w:val="0"/>
        </w:rPr>
      </w:pPr>
      <w:r>
        <w:rPr>
          <w:snapToGrid w:val="0"/>
        </w:rPr>
        <w:tab/>
        <w:t>(c)</w:t>
      </w:r>
      <w:r>
        <w:rPr>
          <w:snapToGrid w:val="0"/>
        </w:rPr>
        <w:tab/>
        <w:t>in the case of a floor plan — </w:t>
      </w:r>
    </w:p>
    <w:p>
      <w:pPr>
        <w:pStyle w:val="Indenti"/>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regulations 54 and 55A to 55E inclusive of the Licensed Surveyors Regulations and regulations 61 and 62 of the TLA Regulations were deleted;</w:t>
      </w:r>
    </w:p>
    <w:p>
      <w:pPr>
        <w:pStyle w:val="Indenta"/>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 w:val="0"/>
          <w:snapToGrid w:val="0"/>
        </w:rPr>
      </w:pPr>
      <w:r>
        <w:rPr>
          <w:i w:val="0"/>
          <w:snapToGrid w:val="0"/>
        </w:rPr>
        <w:tab/>
        <w:t>[(iv)</w:t>
      </w:r>
      <w:r>
        <w:rPr>
          <w:i w:val="0"/>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54 and 55A to 55E inclusive of the Licensed Surveyors Regulations and regulations 61 and 62 of the TLA Regulations were deleted;</w:t>
      </w:r>
    </w:p>
    <w:p>
      <w:pPr>
        <w:pStyle w:val="Indenta"/>
        <w:rPr>
          <w:snapToGrid w:val="0"/>
        </w:rPr>
      </w:pPr>
      <w:r>
        <w:rPr>
          <w:snapToGrid w:val="0"/>
        </w:rPr>
        <w:tab/>
        <w:t>(f)</w:t>
      </w:r>
      <w:r>
        <w:rPr>
          <w:snapToGrid w:val="0"/>
        </w:rPr>
        <w:tab/>
        <w:t>all linear measurements to 2 decimal places of a metre; and</w:t>
      </w:r>
    </w:p>
    <w:p>
      <w:pPr>
        <w:pStyle w:val="Indenta"/>
        <w:rPr>
          <w:snapToGrid w:val="0"/>
        </w:rPr>
      </w:pPr>
      <w:r>
        <w:rPr>
          <w:snapToGrid w:val="0"/>
        </w:rPr>
        <w:tab/>
        <w:t>(g)</w:t>
      </w:r>
      <w:r>
        <w:rPr>
          <w:snapToGrid w:val="0"/>
        </w:rPr>
        <w:tab/>
        <w:t>the name and address of the surveyor or other person who is responsible for the correctness of the plan.</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Subject to subregulation (7), every plan 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Additional plan sheets in the form of Form 4 may be used as required, and if used must comply with these regulations, must be numbered consecutively ‘sheet .... of .....sheets’ and all floor plans must be drawn to the same scale and in the same relationship to the borders of the floor plan sheets except where the Registrar of Titles otherwise determines.</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so as to identify, by suitable notation, those areas that are a part of a lot and 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Subsection"/>
        <w:rPr>
          <w:snapToGrid w:val="0"/>
        </w:rPr>
      </w:pPr>
      <w:r>
        <w:rPr>
          <w:snapToGrid w:val="0"/>
        </w:rPr>
        <w:tab/>
        <w:t>(8)</w:t>
      </w:r>
      <w:r>
        <w:rPr>
          <w:snapToGrid w:val="0"/>
        </w:rPr>
        <w:tab/>
        <w:t>All sheets of a plan lodged for registration under the Act must be initialled by the person who prepared the plan.</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pPr>
      <w:r>
        <w:tab/>
        <w:t>[Regulation 5 amended in Gazette 17 Jan 1997 p. 453</w:t>
      </w:r>
      <w:r>
        <w:noBreakHyphen/>
        <w:t xml:space="preserve">4; 2 Sep 2004 p. 3824.] </w:t>
      </w:r>
    </w:p>
    <w:p>
      <w:pPr>
        <w:pStyle w:val="Heading5"/>
        <w:rPr>
          <w:snapToGrid w:val="0"/>
        </w:rPr>
      </w:pPr>
      <w:bookmarkStart w:id="39" w:name="_Toc454352508"/>
      <w:bookmarkStart w:id="40" w:name="_Toc484426322"/>
      <w:bookmarkStart w:id="41" w:name="_Toc16050992"/>
      <w:bookmarkStart w:id="42" w:name="_Toc25487741"/>
      <w:bookmarkStart w:id="43" w:name="_Toc108229911"/>
      <w:r>
        <w:rPr>
          <w:rStyle w:val="CharSectno"/>
        </w:rPr>
        <w:t>5A</w:t>
      </w:r>
      <w:r>
        <w:rPr>
          <w:snapToGrid w:val="0"/>
        </w:rPr>
        <w:t>.</w:t>
      </w:r>
      <w:r>
        <w:rPr>
          <w:snapToGrid w:val="0"/>
        </w:rPr>
        <w:tab/>
        <w:t>Statements required on plans for section 5(1)(aa)</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prescribed form of the statement to be contained on a strata plan for the purposes of section 5(1)(aa) is — </w:t>
      </w:r>
    </w:p>
    <w:p>
      <w:pPr>
        <w:pStyle w:val="Indenta"/>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44" w:name="_Toc454352509"/>
      <w:bookmarkStart w:id="45" w:name="_Toc484426323"/>
      <w:bookmarkStart w:id="46" w:name="_Toc16050993"/>
      <w:bookmarkStart w:id="47" w:name="_Toc25487742"/>
      <w:bookmarkStart w:id="48" w:name="_Toc108229912"/>
      <w:r>
        <w:rPr>
          <w:rStyle w:val="CharSectno"/>
        </w:rPr>
        <w:t>6</w:t>
      </w:r>
      <w:r>
        <w:rPr>
          <w:snapToGrid w:val="0"/>
        </w:rPr>
        <w:t>.</w:t>
      </w:r>
      <w:r>
        <w:rPr>
          <w:snapToGrid w:val="0"/>
        </w:rPr>
        <w:tab/>
        <w:t>Numbering of lots on plans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3</w:t>
      </w:r>
      <w:r>
        <w:rPr>
          <w:snapToGrid w:val="0"/>
        </w:rPr>
        <w:t>.</w:t>
      </w:r>
    </w:p>
    <w:p>
      <w:pPr>
        <w:pStyle w:val="Footnotesection"/>
      </w:pPr>
      <w:r>
        <w:tab/>
        <w:t>[Regulation 6 amended in Gazette 17 Jan 1997 p. 455.]</w:t>
      </w:r>
    </w:p>
    <w:p>
      <w:pPr>
        <w:pStyle w:val="Heading5"/>
        <w:rPr>
          <w:snapToGrid w:val="0"/>
        </w:rPr>
      </w:pPr>
      <w:bookmarkStart w:id="49" w:name="_Toc454352510"/>
      <w:bookmarkStart w:id="50" w:name="_Toc484426324"/>
      <w:bookmarkStart w:id="51" w:name="_Toc16050994"/>
      <w:bookmarkStart w:id="52" w:name="_Toc25487743"/>
      <w:bookmarkStart w:id="53" w:name="_Toc108229913"/>
      <w:r>
        <w:rPr>
          <w:rStyle w:val="CharSectno"/>
        </w:rPr>
        <w:t>7</w:t>
      </w:r>
      <w:r>
        <w:rPr>
          <w:snapToGrid w:val="0"/>
        </w:rPr>
        <w:t>.</w:t>
      </w:r>
      <w:r>
        <w:rPr>
          <w:snapToGrid w:val="0"/>
        </w:rPr>
        <w:tab/>
        <w:t>Plan of survey</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54" w:name="_Toc454352511"/>
      <w:bookmarkStart w:id="55" w:name="_Toc484426325"/>
      <w:bookmarkStart w:id="56" w:name="_Toc16050995"/>
      <w:bookmarkStart w:id="57" w:name="_Toc25487744"/>
      <w:bookmarkStart w:id="58" w:name="_Toc108229914"/>
      <w:r>
        <w:rPr>
          <w:rStyle w:val="CharSectno"/>
        </w:rPr>
        <w:t>8</w:t>
      </w:r>
      <w:r>
        <w:rPr>
          <w:snapToGrid w:val="0"/>
        </w:rPr>
        <w:t>.</w:t>
      </w:r>
      <w:r>
        <w:rPr>
          <w:snapToGrid w:val="0"/>
        </w:rPr>
        <w:tab/>
        <w:t>Description of parcel, etc.</w:t>
      </w:r>
      <w:bookmarkEnd w:id="54"/>
      <w:bookmarkEnd w:id="55"/>
      <w:bookmarkEnd w:id="56"/>
      <w:bookmarkEnd w:id="57"/>
      <w:bookmarkEnd w:id="58"/>
      <w:r>
        <w:rPr>
          <w:snapToGrid w:val="0"/>
        </w:rPr>
        <w:tab/>
      </w:r>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to a lot, allotment or portion illustrated on the relevant plan on public record in the Department of Land Administration.</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w:t>
      </w:r>
    </w:p>
    <w:p>
      <w:pPr>
        <w:pStyle w:val="Heading5"/>
        <w:rPr>
          <w:snapToGrid w:val="0"/>
        </w:rPr>
      </w:pPr>
      <w:bookmarkStart w:id="59" w:name="_Toc454352512"/>
      <w:bookmarkStart w:id="60" w:name="_Toc484426326"/>
      <w:bookmarkStart w:id="61" w:name="_Toc16050996"/>
      <w:bookmarkStart w:id="62" w:name="_Toc25487745"/>
      <w:bookmarkStart w:id="63" w:name="_Toc108229915"/>
      <w:r>
        <w:rPr>
          <w:rStyle w:val="CharSectno"/>
        </w:rPr>
        <w:t>9</w:t>
      </w:r>
      <w:r>
        <w:rPr>
          <w:snapToGrid w:val="0"/>
        </w:rPr>
        <w:t>.</w:t>
      </w:r>
      <w:r>
        <w:rPr>
          <w:snapToGrid w:val="0"/>
        </w:rPr>
        <w:tab/>
        <w:t>Schedule of unit entitlement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64" w:name="_Toc454352513"/>
      <w:bookmarkStart w:id="65" w:name="_Toc484426327"/>
      <w:bookmarkStart w:id="66" w:name="_Toc16050997"/>
      <w:bookmarkStart w:id="67" w:name="_Toc25487746"/>
      <w:bookmarkStart w:id="68" w:name="_Toc108229916"/>
      <w:r>
        <w:rPr>
          <w:rStyle w:val="CharSectno"/>
        </w:rPr>
        <w:t>10</w:t>
      </w:r>
      <w:r>
        <w:rPr>
          <w:snapToGrid w:val="0"/>
        </w:rPr>
        <w:t>.</w:t>
      </w:r>
      <w:r>
        <w:rPr>
          <w:snapToGrid w:val="0"/>
        </w:rPr>
        <w:tab/>
        <w:t>Licensed Valuer’s certificate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69" w:name="_Toc454352514"/>
      <w:bookmarkStart w:id="70" w:name="_Toc484426328"/>
      <w:bookmarkStart w:id="71" w:name="_Toc16050998"/>
      <w:bookmarkStart w:id="72" w:name="_Toc25487747"/>
      <w:bookmarkStart w:id="73" w:name="_Toc108229917"/>
      <w:r>
        <w:rPr>
          <w:rStyle w:val="CharSectno"/>
        </w:rPr>
        <w:t>11</w:t>
      </w:r>
      <w:r>
        <w:rPr>
          <w:snapToGrid w:val="0"/>
        </w:rPr>
        <w:t>.</w:t>
      </w:r>
      <w:r>
        <w:rPr>
          <w:snapToGrid w:val="0"/>
        </w:rPr>
        <w:tab/>
        <w:t>Consents of registered persons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74" w:name="_Toc454352515"/>
      <w:bookmarkStart w:id="75" w:name="_Toc484426329"/>
      <w:bookmarkStart w:id="76" w:name="_Toc16050999"/>
      <w:bookmarkStart w:id="77" w:name="_Toc25487748"/>
      <w:bookmarkStart w:id="78" w:name="_Toc108229918"/>
      <w:r>
        <w:rPr>
          <w:rStyle w:val="CharSectno"/>
        </w:rPr>
        <w:t>12</w:t>
      </w:r>
      <w:r>
        <w:rPr>
          <w:snapToGrid w:val="0"/>
        </w:rPr>
        <w:t>.</w:t>
      </w:r>
      <w:r>
        <w:rPr>
          <w:snapToGrid w:val="0"/>
        </w:rPr>
        <w:tab/>
        <w:t>Alteration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79" w:name="_Toc454352516"/>
      <w:bookmarkStart w:id="80" w:name="_Toc484426330"/>
      <w:bookmarkStart w:id="81" w:name="_Toc16051000"/>
      <w:bookmarkStart w:id="82" w:name="_Toc25487749"/>
      <w:bookmarkStart w:id="83" w:name="_Toc108229919"/>
      <w:r>
        <w:rPr>
          <w:rStyle w:val="CharSectno"/>
        </w:rPr>
        <w:t>13</w:t>
      </w:r>
      <w:r>
        <w:rPr>
          <w:snapToGrid w:val="0"/>
        </w:rPr>
        <w:t>.</w:t>
      </w:r>
      <w:r>
        <w:rPr>
          <w:snapToGrid w:val="0"/>
        </w:rPr>
        <w:tab/>
        <w:t>Arrangement and presentation of plans etc.</w:t>
      </w:r>
      <w:bookmarkEnd w:id="79"/>
      <w:bookmarkEnd w:id="80"/>
      <w:bookmarkEnd w:id="81"/>
      <w:bookmarkEnd w:id="82"/>
      <w:bookmarkEnd w:id="83"/>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so as, in the opinion of the Registrar of Titles, not to be confusing or misleading.</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w:t>
      </w:r>
    </w:p>
    <w:p>
      <w:pPr>
        <w:pStyle w:val="Heading5"/>
        <w:rPr>
          <w:snapToGrid w:val="0"/>
        </w:rPr>
      </w:pPr>
      <w:bookmarkStart w:id="84" w:name="_Toc454352517"/>
      <w:bookmarkStart w:id="85" w:name="_Toc484426331"/>
      <w:bookmarkStart w:id="86" w:name="_Toc16051001"/>
      <w:bookmarkStart w:id="87" w:name="_Toc25487750"/>
      <w:bookmarkStart w:id="88" w:name="_Toc108229920"/>
      <w:r>
        <w:rPr>
          <w:rStyle w:val="CharSectno"/>
        </w:rPr>
        <w:t>14</w:t>
      </w:r>
      <w:r>
        <w:rPr>
          <w:snapToGrid w:val="0"/>
        </w:rPr>
        <w:t>.</w:t>
      </w:r>
      <w:r>
        <w:rPr>
          <w:snapToGrid w:val="0"/>
        </w:rPr>
        <w:tab/>
        <w:t>Numbering of strata/survey</w:t>
      </w:r>
      <w:r>
        <w:rPr>
          <w:snapToGrid w:val="0"/>
        </w:rPr>
        <w:noBreakHyphen/>
        <w:t>strata plans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89" w:name="_Toc82244649"/>
      <w:bookmarkStart w:id="90" w:name="_Toc92701299"/>
      <w:bookmarkStart w:id="91" w:name="_Toc92969033"/>
      <w:bookmarkStart w:id="92" w:name="_Toc103666248"/>
      <w:bookmarkStart w:id="93" w:name="_Toc103741464"/>
      <w:bookmarkStart w:id="94" w:name="_Toc10822992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89"/>
      <w:bookmarkEnd w:id="90"/>
      <w:bookmarkEnd w:id="91"/>
      <w:bookmarkEnd w:id="92"/>
      <w:bookmarkEnd w:id="93"/>
      <w:bookmarkEnd w:id="94"/>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95" w:name="_Toc454352518"/>
      <w:bookmarkStart w:id="96" w:name="_Toc484426332"/>
      <w:bookmarkStart w:id="97" w:name="_Toc16051002"/>
      <w:bookmarkStart w:id="98" w:name="_Toc25487751"/>
      <w:bookmarkStart w:id="99" w:name="_Toc108229922"/>
      <w:r>
        <w:rPr>
          <w:rStyle w:val="CharSectno"/>
        </w:rPr>
        <w:t>14A</w:t>
      </w:r>
      <w:r>
        <w:rPr>
          <w:snapToGrid w:val="0"/>
        </w:rPr>
        <w:t>.</w:t>
      </w:r>
      <w:r>
        <w:rPr>
          <w:snapToGrid w:val="0"/>
        </w:rPr>
        <w:tab/>
        <w:t>Prescribed easements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00" w:name="_Toc454352519"/>
      <w:bookmarkStart w:id="101" w:name="_Toc484426333"/>
      <w:bookmarkStart w:id="102" w:name="_Toc16051003"/>
      <w:bookmarkStart w:id="103" w:name="_Toc25487752"/>
      <w:bookmarkStart w:id="104" w:name="_Toc108229923"/>
      <w:r>
        <w:rPr>
          <w:rStyle w:val="CharSectno"/>
        </w:rPr>
        <w:t>14B</w:t>
      </w:r>
      <w:r>
        <w:rPr>
          <w:snapToGrid w:val="0"/>
        </w:rPr>
        <w:t>.</w:t>
      </w:r>
      <w:r>
        <w:rPr>
          <w:snapToGrid w:val="0"/>
        </w:rPr>
        <w:tab/>
        <w:t>Notation of easements on survey</w:t>
      </w:r>
      <w:r>
        <w:rPr>
          <w:snapToGrid w:val="0"/>
        </w:rPr>
        <w:noBreakHyphen/>
        <w:t>strata plan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05" w:name="_Toc454352520"/>
      <w:bookmarkStart w:id="106" w:name="_Toc484426334"/>
      <w:bookmarkStart w:id="107" w:name="_Toc16051004"/>
      <w:bookmarkStart w:id="108" w:name="_Toc25487753"/>
      <w:bookmarkStart w:id="109" w:name="_Toc108229924"/>
      <w:r>
        <w:rPr>
          <w:rStyle w:val="CharSectno"/>
        </w:rPr>
        <w:t>14C</w:t>
      </w:r>
      <w:r>
        <w:rPr>
          <w:snapToGrid w:val="0"/>
        </w:rPr>
        <w:t>.</w:t>
      </w:r>
      <w:r>
        <w:rPr>
          <w:snapToGrid w:val="0"/>
        </w:rPr>
        <w:tab/>
        <w:t>Provision for terms of easement on plan etc.</w:t>
      </w:r>
      <w:bookmarkEnd w:id="105"/>
      <w:bookmarkEnd w:id="106"/>
      <w:bookmarkEnd w:id="107"/>
      <w:bookmarkEnd w:id="108"/>
      <w:bookmarkEnd w:id="109"/>
      <w:r>
        <w:rPr>
          <w:snapToGrid w:val="0"/>
        </w:rPr>
        <w:tab/>
      </w:r>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10" w:name="_Toc454352521"/>
      <w:bookmarkStart w:id="111" w:name="_Toc484426335"/>
      <w:bookmarkStart w:id="112" w:name="_Toc16051005"/>
      <w:bookmarkStart w:id="113" w:name="_Toc25487754"/>
      <w:bookmarkStart w:id="114" w:name="_Toc108229925"/>
      <w:r>
        <w:rPr>
          <w:rStyle w:val="CharSectno"/>
        </w:rPr>
        <w:t>14D</w:t>
      </w:r>
      <w:r>
        <w:rPr>
          <w:snapToGrid w:val="0"/>
        </w:rPr>
        <w:t>.</w:t>
      </w:r>
      <w:r>
        <w:rPr>
          <w:snapToGrid w:val="0"/>
        </w:rPr>
        <w:tab/>
        <w:t>Provisions applicable to regulations 14E to 14I</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15" w:name="_Toc454352522"/>
      <w:bookmarkStart w:id="116" w:name="_Toc484426336"/>
      <w:bookmarkStart w:id="117" w:name="_Toc16051006"/>
      <w:bookmarkStart w:id="118" w:name="_Toc25487755"/>
      <w:bookmarkStart w:id="119" w:name="_Toc108229926"/>
      <w:r>
        <w:rPr>
          <w:rStyle w:val="CharSectno"/>
        </w:rPr>
        <w:t>14E</w:t>
      </w:r>
      <w:r>
        <w:rPr>
          <w:snapToGrid w:val="0"/>
        </w:rPr>
        <w:t>.</w:t>
      </w:r>
      <w:r>
        <w:rPr>
          <w:snapToGrid w:val="0"/>
        </w:rPr>
        <w:tab/>
        <w:t>Vehicle Access Easement</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rPr>
          <w:spacing w:val="-2"/>
        </w:rPr>
      </w:pPr>
      <w:r>
        <w:tab/>
      </w:r>
      <w:r>
        <w:rPr>
          <w:spacing w:val="-2"/>
        </w:rPr>
        <w:t>[Regulation 14E inserted in Gazette 17 Jan 1997 p. 458</w:t>
      </w:r>
      <w:r>
        <w:rPr>
          <w:spacing w:val="-2"/>
        </w:rPr>
        <w:noBreakHyphen/>
        <w:t xml:space="preserve">9.] </w:t>
      </w:r>
    </w:p>
    <w:p>
      <w:pPr>
        <w:pStyle w:val="Heading5"/>
        <w:rPr>
          <w:snapToGrid w:val="0"/>
        </w:rPr>
      </w:pPr>
      <w:bookmarkStart w:id="120" w:name="_Toc454352523"/>
      <w:bookmarkStart w:id="121" w:name="_Toc484426337"/>
      <w:bookmarkStart w:id="122" w:name="_Toc16051007"/>
      <w:bookmarkStart w:id="123" w:name="_Toc25487756"/>
      <w:bookmarkStart w:id="124" w:name="_Toc108229927"/>
      <w:r>
        <w:rPr>
          <w:rStyle w:val="CharSectno"/>
        </w:rPr>
        <w:t>14F</w:t>
      </w:r>
      <w:r>
        <w:rPr>
          <w:snapToGrid w:val="0"/>
        </w:rPr>
        <w:t>.</w:t>
      </w:r>
      <w:r>
        <w:rPr>
          <w:snapToGrid w:val="0"/>
        </w:rPr>
        <w:tab/>
        <w:t>Light and Air Easement</w:t>
      </w:r>
      <w:bookmarkEnd w:id="120"/>
      <w:bookmarkEnd w:id="121"/>
      <w:bookmarkEnd w:id="122"/>
      <w:bookmarkEnd w:id="123"/>
      <w:bookmarkEnd w:id="124"/>
      <w:r>
        <w:rPr>
          <w:snapToGrid w:val="0"/>
        </w:rPr>
        <w:t xml:space="preserve"> </w:t>
      </w:r>
    </w:p>
    <w:p>
      <w:pPr>
        <w:pStyle w:val="Subsection"/>
        <w:rPr>
          <w:snapToGrid w:val="0"/>
          <w:spacing w:val="-4"/>
        </w:rPr>
      </w:pPr>
      <w:r>
        <w:rPr>
          <w:snapToGrid w:val="0"/>
        </w:rPr>
        <w:tab/>
      </w:r>
      <w:r>
        <w:rPr>
          <w:snapToGrid w:val="0"/>
        </w:rPr>
        <w:tab/>
      </w:r>
      <w:r>
        <w:rPr>
          <w:snapToGrid w:val="0"/>
          <w:spacing w:val="-4"/>
        </w:rPr>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5" w:hanging="567"/>
        <w:rPr>
          <w:snapToGrid w:val="0"/>
        </w:rPr>
      </w:pPr>
      <w:r>
        <w:rPr>
          <w:snapToGrid w:val="0"/>
        </w:rPr>
        <w:t>2.</w:t>
      </w:r>
      <w:r>
        <w:rPr>
          <w:snapToGrid w:val="0"/>
        </w:rPr>
        <w:tab/>
      </w:r>
      <w:r>
        <w:rPr>
          <w:snapToGrid w:val="0"/>
          <w:spacing w:val="-2"/>
        </w:rPr>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25" w:name="_Toc454352524"/>
      <w:bookmarkStart w:id="126" w:name="_Toc484426338"/>
      <w:bookmarkStart w:id="127" w:name="_Toc16051008"/>
      <w:bookmarkStart w:id="128" w:name="_Toc25487757"/>
      <w:bookmarkStart w:id="129" w:name="_Toc108229928"/>
      <w:r>
        <w:rPr>
          <w:rStyle w:val="CharSectno"/>
        </w:rPr>
        <w:t>14G</w:t>
      </w:r>
      <w:r>
        <w:rPr>
          <w:snapToGrid w:val="0"/>
        </w:rPr>
        <w:t>.</w:t>
      </w:r>
      <w:r>
        <w:rPr>
          <w:snapToGrid w:val="0"/>
        </w:rPr>
        <w:tab/>
        <w:t>Party Wall Easement</w:t>
      </w:r>
      <w:bookmarkEnd w:id="125"/>
      <w:bookmarkEnd w:id="126"/>
      <w:bookmarkEnd w:id="127"/>
      <w:bookmarkEnd w:id="128"/>
      <w:bookmarkEnd w:id="129"/>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spacing w:before="20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20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20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 xml:space="preserve">[Regulation 14G inserted in Gazette 17 Jan 1997 p. 460; amended in Gazette 30 Dec 2004 p. 6944.] </w:t>
      </w:r>
    </w:p>
    <w:p>
      <w:pPr>
        <w:pStyle w:val="Heading5"/>
        <w:rPr>
          <w:snapToGrid w:val="0"/>
        </w:rPr>
      </w:pPr>
      <w:bookmarkStart w:id="130" w:name="_Toc454352525"/>
      <w:bookmarkStart w:id="131" w:name="_Toc484426339"/>
      <w:bookmarkStart w:id="132" w:name="_Toc16051009"/>
      <w:bookmarkStart w:id="133" w:name="_Toc25487758"/>
      <w:bookmarkStart w:id="134" w:name="_Toc108229929"/>
      <w:r>
        <w:rPr>
          <w:rStyle w:val="CharSectno"/>
        </w:rPr>
        <w:t>14H</w:t>
      </w:r>
      <w:r>
        <w:rPr>
          <w:snapToGrid w:val="0"/>
        </w:rPr>
        <w:t>.</w:t>
      </w:r>
      <w:r>
        <w:rPr>
          <w:snapToGrid w:val="0"/>
        </w:rPr>
        <w:tab/>
        <w:t>Intrusion Easement</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5"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35" w:name="_Toc454352526"/>
      <w:bookmarkStart w:id="136" w:name="_Toc484426340"/>
      <w:bookmarkStart w:id="137" w:name="_Toc16051010"/>
      <w:bookmarkStart w:id="138" w:name="_Toc25487759"/>
      <w:bookmarkStart w:id="139" w:name="_Toc108229930"/>
      <w:r>
        <w:rPr>
          <w:rStyle w:val="CharSectno"/>
        </w:rPr>
        <w:t>14I</w:t>
      </w:r>
      <w:r>
        <w:rPr>
          <w:snapToGrid w:val="0"/>
        </w:rPr>
        <w:t>.</w:t>
      </w:r>
      <w:r>
        <w:rPr>
          <w:snapToGrid w:val="0"/>
        </w:rPr>
        <w:tab/>
        <w:t>Pedestrian Access Easement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140" w:name="_Toc82244659"/>
      <w:bookmarkStart w:id="141" w:name="_Toc92701309"/>
      <w:bookmarkStart w:id="142" w:name="_Toc92969043"/>
      <w:bookmarkStart w:id="143" w:name="_Toc103666258"/>
      <w:bookmarkStart w:id="144" w:name="_Toc103741474"/>
      <w:bookmarkStart w:id="145" w:name="_Toc108229931"/>
      <w:r>
        <w:rPr>
          <w:rStyle w:val="CharPartNo"/>
        </w:rPr>
        <w:t>Part 2B</w:t>
      </w:r>
      <w:r>
        <w:rPr>
          <w:rStyle w:val="CharDivNo"/>
        </w:rPr>
        <w:t> </w:t>
      </w:r>
      <w:r>
        <w:t>—</w:t>
      </w:r>
      <w:r>
        <w:rPr>
          <w:rStyle w:val="CharDivText"/>
        </w:rPr>
        <w:t> </w:t>
      </w:r>
      <w:r>
        <w:rPr>
          <w:rStyle w:val="CharPartText"/>
        </w:rPr>
        <w:t>Merger of common property in strata scheme</w:t>
      </w:r>
      <w:bookmarkEnd w:id="140"/>
      <w:bookmarkEnd w:id="141"/>
      <w:bookmarkEnd w:id="142"/>
      <w:bookmarkEnd w:id="143"/>
      <w:bookmarkEnd w:id="144"/>
      <w:bookmarkEnd w:id="145"/>
      <w:r>
        <w:rPr>
          <w:rStyle w:val="CharPartText"/>
        </w:rPr>
        <w:t xml:space="preserve"> </w:t>
      </w:r>
    </w:p>
    <w:p>
      <w:pPr>
        <w:pStyle w:val="Footnoteheading"/>
        <w:rPr>
          <w:snapToGrid w:val="0"/>
        </w:rPr>
      </w:pPr>
      <w:r>
        <w:rPr>
          <w:snapToGrid w:val="0"/>
        </w:rPr>
        <w:tab/>
        <w:t xml:space="preserve">[Heading inserted in Gazette 17 Jan 1997 p. 462.] </w:t>
      </w:r>
    </w:p>
    <w:p>
      <w:pPr>
        <w:pStyle w:val="Heading5"/>
        <w:rPr>
          <w:snapToGrid w:val="0"/>
        </w:rPr>
      </w:pPr>
      <w:bookmarkStart w:id="146" w:name="_Toc454352527"/>
      <w:bookmarkStart w:id="147" w:name="_Toc484426341"/>
      <w:bookmarkStart w:id="148" w:name="_Toc16051011"/>
      <w:bookmarkStart w:id="149" w:name="_Toc25487760"/>
      <w:bookmarkStart w:id="150" w:name="_Toc108229932"/>
      <w:r>
        <w:rPr>
          <w:rStyle w:val="CharSectno"/>
        </w:rPr>
        <w:t>14J</w:t>
      </w:r>
      <w:r>
        <w:rPr>
          <w:snapToGrid w:val="0"/>
        </w:rPr>
        <w:t>.</w:t>
      </w:r>
      <w:r>
        <w:rPr>
          <w:snapToGrid w:val="0"/>
        </w:rPr>
        <w:tab/>
        <w:t>Form of resolution — merger of buildings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 xml:space="preserve">[Regulation 14J inserted in Gazette 17 Jan 1997 p. 462.] </w:t>
      </w:r>
    </w:p>
    <w:p>
      <w:pPr>
        <w:pStyle w:val="Heading5"/>
      </w:pPr>
      <w:bookmarkStart w:id="151" w:name="_Toc454352528"/>
      <w:bookmarkStart w:id="152" w:name="_Toc484426342"/>
      <w:bookmarkStart w:id="153" w:name="_Toc16051012"/>
      <w:bookmarkStart w:id="154" w:name="_Toc25487761"/>
      <w:bookmarkStart w:id="155" w:name="_Toc108229933"/>
      <w:r>
        <w:rPr>
          <w:rStyle w:val="CharSectno"/>
        </w:rPr>
        <w:t>14K</w:t>
      </w:r>
      <w:r>
        <w:t>.</w:t>
      </w:r>
      <w:r>
        <w:tab/>
        <w:t>Form of resolution — merger of land</w:t>
      </w:r>
      <w:bookmarkEnd w:id="151"/>
      <w:bookmarkEnd w:id="152"/>
      <w:bookmarkEnd w:id="153"/>
      <w:bookmarkEnd w:id="154"/>
      <w:bookmarkEnd w:id="155"/>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8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ind w:left="2552" w:right="575" w:hanging="567"/>
      </w:pPr>
      <w:r>
        <w:t>*(c)</w:t>
      </w:r>
      <w:r>
        <w:tab/>
        <w:t>to merge land that is common property into a lot or lots on the strata plan — </w:t>
      </w:r>
    </w:p>
    <w:p>
      <w:pPr>
        <w:pStyle w:val="MiscellaneousBody"/>
        <w:tabs>
          <w:tab w:val="left" w:pos="3119"/>
          <w:tab w:val="left" w:pos="6521"/>
        </w:tabs>
        <w:ind w:left="3119" w:right="575" w:hanging="567"/>
      </w:pPr>
      <w:r>
        <w:t>(i)</w:t>
      </w:r>
      <w:r>
        <w:tab/>
        <w:t>as depicted on the sketch plan tabled for the purposes of this resolution; or</w:t>
      </w:r>
    </w:p>
    <w:p>
      <w:pPr>
        <w:pStyle w:val="MiscellaneousBody"/>
        <w:tabs>
          <w:tab w:val="left" w:pos="3119"/>
          <w:tab w:val="left" w:pos="6521"/>
        </w:tabs>
        <w:ind w:left="3119" w:right="575" w:hanging="567"/>
      </w:pPr>
      <w:r>
        <w:t>(ii)</w:t>
      </w:r>
      <w:r>
        <w:tab/>
        <w:t>by …………… (</w:t>
      </w:r>
      <w:r>
        <w:rPr>
          <w:i/>
        </w:rPr>
        <w:t>describe merger</w:t>
      </w:r>
      <w:r>
        <w:t>).</w:t>
      </w:r>
    </w:p>
    <w:p>
      <w:pPr>
        <w:pStyle w:val="MiscClose"/>
      </w:pPr>
      <w:r>
        <w:t>”.</w:t>
      </w:r>
    </w:p>
    <w:p>
      <w:pPr>
        <w:pStyle w:val="Subsection"/>
      </w:pPr>
      <w:r>
        <w:tab/>
      </w:r>
      <w:r>
        <w:tab/>
        <w:t>and, if applicable — </w:t>
      </w:r>
    </w:p>
    <w:p>
      <w:pPr>
        <w:pStyle w:val="MiscOpen"/>
        <w:tabs>
          <w:tab w:val="clear" w:pos="893"/>
          <w:tab w:val="left" w:pos="851"/>
        </w:tabs>
        <w:ind w:left="993"/>
      </w:pPr>
      <w:r>
        <w:t>“</w:t>
      </w:r>
    </w:p>
    <w:p>
      <w:pPr>
        <w:pStyle w:val="MiscellaneousBody"/>
        <w:tabs>
          <w:tab w:val="left" w:pos="1985"/>
          <w:tab w:val="left" w:pos="6521"/>
        </w:tabs>
        <w:ind w:left="1985" w:right="575" w:hanging="567"/>
      </w:pPr>
      <w:r>
        <w:t>2.</w:t>
      </w:r>
      <w:r>
        <w:tab/>
        <w:t>That the horizontal boundaries of the land in the lots on the strata plan are — </w:t>
      </w:r>
    </w:p>
    <w:p>
      <w:pPr>
        <w:pStyle w:val="MiscellaneousBody"/>
        <w:tabs>
          <w:tab w:val="left" w:pos="2552"/>
          <w:tab w:val="left" w:pos="6521"/>
        </w:tabs>
        <w:ind w:left="2552" w:right="575" w:hanging="567"/>
      </w:pPr>
      <w:r>
        <w:t>*(a)</w:t>
      </w:r>
      <w:r>
        <w:tab/>
        <w:t>the existing horizontal boundaries shown on the strata plan; or</w:t>
      </w:r>
    </w:p>
    <w:p>
      <w:pPr>
        <w:pStyle w:val="MiscellaneousBody"/>
        <w:tabs>
          <w:tab w:val="left" w:pos="2552"/>
          <w:tab w:val="left" w:pos="6521"/>
        </w:tabs>
        <w:ind w:left="2552" w:right="575" w:hanging="567"/>
      </w:pPr>
      <w:r>
        <w:t>*(b)</w:t>
      </w:r>
      <w:r>
        <w:tab/>
        <w:t xml:space="preserve">…………… metres above and  ……… metres below …………… </w:t>
      </w:r>
      <w:r>
        <w:rPr>
          <w:i/>
        </w:rPr>
        <w:t>(describe boundaries)</w:t>
      </w:r>
      <w:r>
        <w:t>.</w:t>
      </w:r>
    </w:p>
    <w:p>
      <w:pPr>
        <w:pStyle w:val="MiscellaneousBody"/>
        <w:tabs>
          <w:tab w:val="left" w:pos="1985"/>
          <w:tab w:val="left" w:pos="6521"/>
        </w:tabs>
        <w:ind w:left="1985" w:right="575"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ind w:left="1985" w:right="575" w:hanging="567"/>
      </w:pPr>
      <w:r>
        <w:t>4.</w:t>
      </w:r>
      <w:r>
        <w:tab/>
        <w:t>That it consents to the schedule of unit entitlement for the scheme as set out in the schedule tabled for the purposes of this resolution.</w:t>
      </w:r>
    </w:p>
    <w:p>
      <w:pPr>
        <w:pStyle w:val="MiscClose"/>
      </w:pPr>
      <w:r>
        <w:t>”.</w:t>
      </w:r>
    </w:p>
    <w:p>
      <w:pPr>
        <w:pStyle w:val="Subsection"/>
      </w:pPr>
      <w:r>
        <w:tab/>
        <w:t>(2)</w:t>
      </w:r>
      <w:r>
        <w:tab/>
        <w:t>Where an asterisk (*) appears in subregulation (1) next to a paragraph designation, the contents of that paragraph may be deleted or not inserted, if it is inapplicable.</w:t>
      </w:r>
    </w:p>
    <w:p>
      <w:pPr>
        <w:pStyle w:val="Footnotesection"/>
        <w:spacing w:before="160"/>
        <w:ind w:left="890" w:hanging="890"/>
      </w:pPr>
      <w:r>
        <w:tab/>
        <w:t>[Regulation 14K inserted in Gazette 17 Jan 1997 p. 462</w:t>
      </w:r>
      <w:r>
        <w:noBreakHyphen/>
        <w:t>3.]</w:t>
      </w:r>
    </w:p>
    <w:p>
      <w:pPr>
        <w:pStyle w:val="Heading5"/>
        <w:spacing w:before="300"/>
        <w:rPr>
          <w:snapToGrid w:val="0"/>
        </w:rPr>
      </w:pPr>
      <w:bookmarkStart w:id="156" w:name="_Toc454352529"/>
      <w:bookmarkStart w:id="157" w:name="_Toc484426343"/>
      <w:bookmarkStart w:id="158" w:name="_Toc16051013"/>
      <w:bookmarkStart w:id="159" w:name="_Toc25487762"/>
      <w:bookmarkStart w:id="160" w:name="_Toc108229934"/>
      <w:r>
        <w:rPr>
          <w:rStyle w:val="CharSectno"/>
        </w:rPr>
        <w:t>14L</w:t>
      </w:r>
      <w:r>
        <w:rPr>
          <w:snapToGrid w:val="0"/>
        </w:rPr>
        <w:t>.</w:t>
      </w:r>
      <w:r>
        <w:rPr>
          <w:snapToGrid w:val="0"/>
        </w:rPr>
        <w:tab/>
        <w:t>Requirements for sketch plan</w:t>
      </w:r>
      <w:bookmarkEnd w:id="156"/>
      <w:bookmarkEnd w:id="157"/>
      <w:bookmarkEnd w:id="158"/>
      <w:bookmarkEnd w:id="159"/>
      <w:bookmarkEnd w:id="160"/>
      <w:r>
        <w:rPr>
          <w:snapToGrid w:val="0"/>
        </w:rPr>
        <w:t xml:space="preserve"> </w:t>
      </w:r>
    </w:p>
    <w:p>
      <w:pPr>
        <w:pStyle w:val="Subsection"/>
        <w:spacing w:before="240"/>
        <w:rPr>
          <w:snapToGrid w:val="0"/>
        </w:rPr>
      </w:pPr>
      <w:r>
        <w:rPr>
          <w:snapToGrid w:val="0"/>
        </w:rPr>
        <w:tab/>
      </w:r>
      <w:r>
        <w:rPr>
          <w:snapToGrid w:val="0"/>
        </w:rPr>
        <w:tab/>
        <w:t>A sketch plan lodged under section 21T(1)(b) must be in the form of Form 34 and must be drawn showing — </w:t>
      </w:r>
    </w:p>
    <w:p>
      <w:pPr>
        <w:pStyle w:val="Indenta"/>
        <w:spacing w:before="140"/>
        <w:rPr>
          <w:snapToGrid w:val="0"/>
        </w:rPr>
      </w:pPr>
      <w:r>
        <w:rPr>
          <w:snapToGrid w:val="0"/>
        </w:rPr>
        <w:tab/>
        <w:t>(a)</w:t>
      </w:r>
      <w:r>
        <w:rPr>
          <w:snapToGrid w:val="0"/>
        </w:rPr>
        <w:tab/>
        <w:t>the matters provided for in regulation 5(1)(a), (b), (f) and (g);</w:t>
      </w:r>
    </w:p>
    <w:p>
      <w:pPr>
        <w:pStyle w:val="Indenta"/>
        <w:spacing w:before="14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140"/>
        <w:rPr>
          <w:snapToGrid w:val="0"/>
        </w:rPr>
      </w:pPr>
      <w:r>
        <w:rPr>
          <w:snapToGrid w:val="0"/>
        </w:rPr>
        <w:tab/>
        <w:t>(i)</w:t>
      </w:r>
      <w:r>
        <w:rPr>
          <w:snapToGrid w:val="0"/>
        </w:rPr>
        <w:tab/>
        <w:t xml:space="preserve">a floor plan of all floors or levels, prepared in the manner provided for in regulation 5(1)(c); and </w:t>
      </w:r>
    </w:p>
    <w:p>
      <w:pPr>
        <w:pStyle w:val="Indenti"/>
        <w:spacing w:before="140"/>
        <w:rPr>
          <w:snapToGrid w:val="0"/>
        </w:rPr>
      </w:pPr>
      <w:r>
        <w:rPr>
          <w:snapToGrid w:val="0"/>
        </w:rPr>
        <w:tab/>
        <w:t>(ii)</w:t>
      </w:r>
      <w:r>
        <w:rPr>
          <w:snapToGrid w:val="0"/>
        </w:rPr>
        <w:tab/>
        <w:t>a location plan prepared in the manner provided for in regulation 5(1)(d),</w:t>
      </w:r>
    </w:p>
    <w:p>
      <w:pPr>
        <w:pStyle w:val="Indenta"/>
        <w:spacing w:before="140"/>
        <w:rPr>
          <w:snapToGrid w:val="0"/>
        </w:rPr>
      </w:pPr>
      <w:r>
        <w:rPr>
          <w:snapToGrid w:val="0"/>
        </w:rPr>
        <w:tab/>
      </w:r>
      <w:r>
        <w:rPr>
          <w:snapToGrid w:val="0"/>
        </w:rPr>
        <w:tab/>
        <w:t>as if a reference in regulation 5(1)(c) and (d) to a plan were a reference to a sketch plan lodged under section 21T(1)(b);</w:t>
      </w:r>
    </w:p>
    <w:p>
      <w:pPr>
        <w:pStyle w:val="Indenta"/>
        <w:spacing w:before="14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140"/>
        <w:rPr>
          <w:snapToGrid w:val="0"/>
        </w:rPr>
      </w:pPr>
      <w:r>
        <w:rPr>
          <w:snapToGrid w:val="0"/>
        </w:rPr>
        <w:tab/>
        <w:t>(i)</w:t>
      </w:r>
      <w:r>
        <w:rPr>
          <w:snapToGrid w:val="0"/>
        </w:rPr>
        <w:tab/>
        <w:t>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regulation 5(1)(c) as if the following sub</w:t>
      </w:r>
      <w:r>
        <w:rPr>
          <w:snapToGrid w:val="0"/>
        </w:rPr>
        <w:noBreakHyphen/>
        <w:t>subparagraph appeared after sub</w:t>
      </w:r>
      <w:r>
        <w:rPr>
          <w:snapToGrid w:val="0"/>
        </w:rPr>
        <w:noBreakHyphen/>
        <w:t>subparagraph (IV) — </w:t>
      </w:r>
    </w:p>
    <w:p>
      <w:pPr>
        <w:pStyle w:val="MiscOpen"/>
        <w:tabs>
          <w:tab w:val="clear" w:pos="893"/>
        </w:tabs>
        <w:ind w:left="1701"/>
        <w:rPr>
          <w:snapToGrid w:val="0"/>
        </w:rPr>
      </w:pPr>
      <w:r>
        <w:rPr>
          <w:snapToGrid w:val="0"/>
        </w:rPr>
        <w:t>“</w:t>
      </w:r>
    </w:p>
    <w:p>
      <w:pPr>
        <w:pStyle w:val="MiscellaneousBody"/>
        <w:tabs>
          <w:tab w:val="left" w:pos="2268"/>
          <w:tab w:val="left" w:pos="2835"/>
          <w:tab w:val="left" w:pos="6521"/>
        </w:tabs>
        <w:ind w:left="2835" w:right="575"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location plan prepared in the manner provided for in regulation 5(1)(d),</w:t>
      </w:r>
    </w:p>
    <w:p>
      <w:pPr>
        <w:pStyle w:val="Indenta"/>
        <w:rPr>
          <w:snapToGrid w:val="0"/>
        </w:rPr>
      </w:pPr>
      <w:r>
        <w:rPr>
          <w:snapToGrid w:val="0"/>
        </w:rPr>
        <w:tab/>
      </w:r>
      <w:r>
        <w:rPr>
          <w:snapToGrid w:val="0"/>
        </w:rPr>
        <w:tab/>
        <w:t>as if a reference in regulation 5(1)(c) and (d) to a plan were a reference to a sketch plan lodged under section 21T(1)(b).</w:t>
      </w:r>
    </w:p>
    <w:p>
      <w:pPr>
        <w:pStyle w:val="Footnotesection"/>
      </w:pPr>
      <w:r>
        <w:tab/>
        <w:t>[Regulation 14L inserted in Gazette 17 Jan 1997 p. 463</w:t>
      </w:r>
      <w:r>
        <w:noBreakHyphen/>
        <w:t xml:space="preserve">4.] </w:t>
      </w:r>
    </w:p>
    <w:p>
      <w:pPr>
        <w:pStyle w:val="Heading5"/>
        <w:rPr>
          <w:snapToGrid w:val="0"/>
        </w:rPr>
      </w:pPr>
      <w:bookmarkStart w:id="161" w:name="_Toc454352530"/>
      <w:bookmarkStart w:id="162" w:name="_Toc484426344"/>
      <w:bookmarkStart w:id="163" w:name="_Toc16051014"/>
      <w:bookmarkStart w:id="164" w:name="_Toc25487763"/>
      <w:bookmarkStart w:id="165" w:name="_Toc108229935"/>
      <w:r>
        <w:rPr>
          <w:rStyle w:val="CharSectno"/>
        </w:rPr>
        <w:t>14M</w:t>
      </w:r>
      <w:r>
        <w:rPr>
          <w:snapToGrid w:val="0"/>
        </w:rPr>
        <w:t>.</w:t>
      </w:r>
      <w:r>
        <w:rPr>
          <w:snapToGrid w:val="0"/>
        </w:rPr>
        <w:tab/>
        <w:t>Matters to be certified by surveyor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rPr>
          <w:snapToGrid w:val="0"/>
        </w:rPr>
      </w:pPr>
      <w:r>
        <w:rPr>
          <w:snapToGrid w:val="0"/>
        </w:rPr>
        <w:tab/>
        <w:t>(e)</w:t>
      </w:r>
      <w:r>
        <w:rPr>
          <w:snapToGrid w:val="0"/>
        </w:rPr>
        <w:tab/>
        <w:t>rights for service access;</w:t>
      </w:r>
    </w:p>
    <w:p>
      <w:pPr>
        <w:pStyle w:val="Subsection"/>
        <w:keepNext/>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166" w:name="_Toc82244664"/>
      <w:bookmarkStart w:id="167" w:name="_Toc92701314"/>
      <w:bookmarkStart w:id="168" w:name="_Toc92969048"/>
      <w:bookmarkStart w:id="169" w:name="_Toc103666263"/>
      <w:bookmarkStart w:id="170" w:name="_Toc103741479"/>
      <w:bookmarkStart w:id="171" w:name="_Toc10822993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66"/>
      <w:bookmarkEnd w:id="167"/>
      <w:bookmarkEnd w:id="168"/>
      <w:bookmarkEnd w:id="169"/>
      <w:bookmarkEnd w:id="170"/>
      <w:bookmarkEnd w:id="17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172" w:name="_Toc454352531"/>
      <w:bookmarkStart w:id="173" w:name="_Toc484426345"/>
      <w:bookmarkStart w:id="174" w:name="_Toc16051015"/>
      <w:bookmarkStart w:id="175" w:name="_Toc25487764"/>
      <w:bookmarkStart w:id="176" w:name="_Toc108229937"/>
      <w:r>
        <w:rPr>
          <w:rStyle w:val="CharSectno"/>
        </w:rPr>
        <w:t>14N</w:t>
      </w:r>
      <w:r>
        <w:rPr>
          <w:snapToGrid w:val="0"/>
        </w:rPr>
        <w:t>.</w:t>
      </w:r>
      <w:r>
        <w:rPr>
          <w:snapToGrid w:val="0"/>
        </w:rPr>
        <w:tab/>
        <w:t>Form of resolution — conversion to survey</w:t>
      </w:r>
      <w:r>
        <w:rPr>
          <w:snapToGrid w:val="0"/>
        </w:rPr>
        <w:noBreakHyphen/>
        <w:t>strata</w:t>
      </w:r>
      <w:bookmarkEnd w:id="172"/>
      <w:r>
        <w:rPr>
          <w:snapToGrid w:val="0"/>
        </w:rPr>
        <w:t xml:space="preserve"> scheme</w:t>
      </w:r>
      <w:bookmarkEnd w:id="173"/>
      <w:bookmarkEnd w:id="174"/>
      <w:bookmarkEnd w:id="175"/>
      <w:bookmarkEnd w:id="176"/>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ind w:left="2268" w:right="575"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ind w:left="2268" w:right="575"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5" w:hanging="567"/>
        <w:rPr>
          <w:snapToGrid w:val="0"/>
        </w:rPr>
      </w:pPr>
      <w:r>
        <w:rPr>
          <w:snapToGrid w:val="0"/>
        </w:rPr>
        <w:tab/>
        <w:t xml:space="preserve">That it consents to the schedule of unit entitlement for the scheme as set out in the schedule tabled for the purposes of this resolution. </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s>
        <w:ind w:left="851"/>
        <w:rPr>
          <w:snapToGrid w:val="0"/>
        </w:rPr>
      </w:pPr>
      <w:r>
        <w:rPr>
          <w:snapToGrid w:val="0"/>
        </w:rPr>
        <w:t>“</w:t>
      </w:r>
    </w:p>
    <w:p>
      <w:pPr>
        <w:pStyle w:val="MiscellaneousBody"/>
        <w:tabs>
          <w:tab w:val="left" w:pos="1701"/>
        </w:tabs>
        <w:ind w:left="1701" w:right="575"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ind w:left="2268" w:right="575" w:hanging="567"/>
        <w:rPr>
          <w:snapToGrid w:val="0"/>
        </w:rPr>
      </w:pPr>
      <w:r>
        <w:rPr>
          <w:snapToGrid w:val="0"/>
        </w:rPr>
        <w:tab/>
        <w:t>*(a)</w:t>
      </w:r>
      <w:r>
        <w:rPr>
          <w:snapToGrid w:val="0"/>
        </w:rPr>
        <w:tab/>
        <w:t>Vehicle Access Easement</w:t>
      </w:r>
    </w:p>
    <w:p>
      <w:pPr>
        <w:pStyle w:val="MiscellaneousBody"/>
        <w:tabs>
          <w:tab w:val="left" w:pos="2268"/>
        </w:tabs>
        <w:ind w:left="2268" w:right="575" w:hanging="567"/>
        <w:rPr>
          <w:snapToGrid w:val="0"/>
        </w:rPr>
      </w:pPr>
      <w:r>
        <w:rPr>
          <w:snapToGrid w:val="0"/>
        </w:rPr>
        <w:tab/>
        <w:t>*(b)</w:t>
      </w:r>
      <w:r>
        <w:rPr>
          <w:snapToGrid w:val="0"/>
        </w:rPr>
        <w:tab/>
        <w:t>Intrusion Easement</w:t>
      </w:r>
    </w:p>
    <w:p>
      <w:pPr>
        <w:pStyle w:val="MiscellaneousBody"/>
        <w:tabs>
          <w:tab w:val="left" w:pos="2268"/>
        </w:tabs>
        <w:ind w:left="2268" w:right="575" w:hanging="567"/>
        <w:rPr>
          <w:snapToGrid w:val="0"/>
        </w:rPr>
      </w:pPr>
      <w:r>
        <w:rPr>
          <w:snapToGrid w:val="0"/>
        </w:rPr>
        <w:tab/>
        <w:t>*(c)</w:t>
      </w:r>
      <w:r>
        <w:rPr>
          <w:snapToGrid w:val="0"/>
        </w:rPr>
        <w:tab/>
        <w:t>Light and Air Easement</w:t>
      </w:r>
    </w:p>
    <w:p>
      <w:pPr>
        <w:pStyle w:val="MiscellaneousBody"/>
        <w:tabs>
          <w:tab w:val="left" w:pos="2268"/>
        </w:tabs>
        <w:ind w:left="2268" w:right="575"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177" w:name="_Toc454352532"/>
      <w:bookmarkStart w:id="178" w:name="_Toc484426346"/>
      <w:bookmarkStart w:id="179" w:name="_Toc16051016"/>
      <w:bookmarkStart w:id="180" w:name="_Toc25487765"/>
      <w:bookmarkStart w:id="181" w:name="_Toc108229938"/>
      <w:r>
        <w:rPr>
          <w:rStyle w:val="CharSectno"/>
        </w:rPr>
        <w:t>14O</w:t>
      </w:r>
      <w:r>
        <w:rPr>
          <w:snapToGrid w:val="0"/>
        </w:rPr>
        <w:t>.</w:t>
      </w:r>
      <w:r>
        <w:rPr>
          <w:snapToGrid w:val="0"/>
        </w:rPr>
        <w:tab/>
        <w:t>Matters to be certified by surveyor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182" w:name="_Toc82244667"/>
      <w:bookmarkStart w:id="183" w:name="_Toc92701317"/>
      <w:bookmarkStart w:id="184" w:name="_Toc92969051"/>
      <w:bookmarkStart w:id="185" w:name="_Toc103666266"/>
      <w:bookmarkStart w:id="186" w:name="_Toc103741482"/>
      <w:bookmarkStart w:id="187" w:name="_Toc108229939"/>
      <w:r>
        <w:rPr>
          <w:rStyle w:val="CharPartNo"/>
        </w:rPr>
        <w:t>Part 3</w:t>
      </w:r>
      <w:r>
        <w:rPr>
          <w:rStyle w:val="CharDivNo"/>
        </w:rPr>
        <w:t> </w:t>
      </w:r>
      <w:r>
        <w:t>—</w:t>
      </w:r>
      <w:r>
        <w:rPr>
          <w:rStyle w:val="CharDivText"/>
        </w:rPr>
        <w:t> </w:t>
      </w:r>
      <w:r>
        <w:rPr>
          <w:rStyle w:val="CharPartText"/>
        </w:rPr>
        <w:t>Exemptions under section 25(2)</w:t>
      </w:r>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54352533"/>
      <w:bookmarkStart w:id="189" w:name="_Toc484426347"/>
      <w:bookmarkStart w:id="190" w:name="_Toc16051017"/>
      <w:bookmarkStart w:id="191" w:name="_Toc25487766"/>
      <w:bookmarkStart w:id="192" w:name="_Toc108229940"/>
      <w:r>
        <w:rPr>
          <w:rStyle w:val="CharSectno"/>
        </w:rPr>
        <w:t>15</w:t>
      </w:r>
      <w:r>
        <w:rPr>
          <w:snapToGrid w:val="0"/>
        </w:rPr>
        <w:t>.</w:t>
      </w:r>
      <w:r>
        <w:rPr>
          <w:snapToGrid w:val="0"/>
        </w:rPr>
        <w:tab/>
        <w:t>Exemption — residential strata plan</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193" w:name="_Toc82244669"/>
      <w:bookmarkStart w:id="194" w:name="_Toc92701319"/>
      <w:bookmarkStart w:id="195" w:name="_Toc92969053"/>
      <w:bookmarkStart w:id="196" w:name="_Toc103666268"/>
      <w:bookmarkStart w:id="197" w:name="_Toc103741484"/>
      <w:bookmarkStart w:id="198" w:name="_Toc108229941"/>
      <w:r>
        <w:rPr>
          <w:rStyle w:val="CharPartNo"/>
        </w:rPr>
        <w:t>Part 4</w:t>
      </w:r>
      <w:r>
        <w:rPr>
          <w:rStyle w:val="CharDivNo"/>
        </w:rPr>
        <w:t> </w:t>
      </w:r>
      <w:r>
        <w:t>—</w:t>
      </w:r>
      <w:r>
        <w:rPr>
          <w:rStyle w:val="CharDivText"/>
        </w:rPr>
        <w:t> </w:t>
      </w:r>
      <w:r>
        <w:rPr>
          <w:rStyle w:val="CharPartText"/>
        </w:rPr>
        <w:t>Registration</w:t>
      </w:r>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54352534"/>
      <w:bookmarkStart w:id="200" w:name="_Toc484426348"/>
      <w:bookmarkStart w:id="201" w:name="_Toc16051018"/>
      <w:bookmarkStart w:id="202" w:name="_Toc25487767"/>
      <w:bookmarkStart w:id="203" w:name="_Toc108229942"/>
      <w:r>
        <w:rPr>
          <w:rStyle w:val="CharSectno"/>
        </w:rPr>
        <w:t>16</w:t>
      </w:r>
      <w:r>
        <w:rPr>
          <w:snapToGrid w:val="0"/>
        </w:rPr>
        <w:t>.</w:t>
      </w:r>
      <w:r>
        <w:rPr>
          <w:snapToGrid w:val="0"/>
        </w:rPr>
        <w:tab/>
        <w:t>Application to register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204" w:name="_Toc454352535"/>
      <w:bookmarkStart w:id="205" w:name="_Toc484426349"/>
      <w:bookmarkStart w:id="206" w:name="_Toc16051019"/>
      <w:bookmarkStart w:id="207" w:name="_Toc25487768"/>
      <w:bookmarkStart w:id="208" w:name="_Toc108229943"/>
      <w:r>
        <w:rPr>
          <w:rStyle w:val="CharSectno"/>
        </w:rPr>
        <w:t>17</w:t>
      </w:r>
      <w:r>
        <w:rPr>
          <w:snapToGrid w:val="0"/>
        </w:rPr>
        <w:t>.</w:t>
      </w:r>
      <w:r>
        <w:rPr>
          <w:snapToGrid w:val="0"/>
        </w:rPr>
        <w:tab/>
        <w:t>Certificate of title to be produced</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209" w:name="_Toc454352536"/>
      <w:bookmarkStart w:id="210" w:name="_Toc484426350"/>
      <w:bookmarkStart w:id="211" w:name="_Toc16051020"/>
      <w:bookmarkStart w:id="212" w:name="_Toc25487769"/>
      <w:bookmarkStart w:id="213" w:name="_Toc108229944"/>
      <w:r>
        <w:rPr>
          <w:rStyle w:val="CharSectno"/>
        </w:rPr>
        <w:t>18</w:t>
      </w:r>
      <w:r>
        <w:rPr>
          <w:snapToGrid w:val="0"/>
        </w:rPr>
        <w:t>.</w:t>
      </w:r>
      <w:r>
        <w:rPr>
          <w:snapToGrid w:val="0"/>
        </w:rPr>
        <w:tab/>
        <w:t>Prescribed manner of registration</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 by the proper officer of the Department of Land Administration.</w:t>
      </w:r>
    </w:p>
    <w:p>
      <w:pPr>
        <w:pStyle w:val="Footnotesection"/>
      </w:pPr>
      <w:r>
        <w:tab/>
        <w:t xml:space="preserve">[Regulation 18 amended in Gazette 17 Jan 1997 p. 468.] </w:t>
      </w:r>
    </w:p>
    <w:p>
      <w:pPr>
        <w:pStyle w:val="Heading5"/>
        <w:rPr>
          <w:snapToGrid w:val="0"/>
        </w:rPr>
      </w:pPr>
      <w:bookmarkStart w:id="214" w:name="_Toc454352537"/>
      <w:bookmarkStart w:id="215" w:name="_Toc484426351"/>
      <w:bookmarkStart w:id="216" w:name="_Toc16051021"/>
      <w:bookmarkStart w:id="217" w:name="_Toc25487770"/>
      <w:bookmarkStart w:id="218" w:name="_Toc108229945"/>
      <w:r>
        <w:rPr>
          <w:rStyle w:val="CharSectno"/>
        </w:rPr>
        <w:t>19</w:t>
      </w:r>
      <w:r>
        <w:rPr>
          <w:snapToGrid w:val="0"/>
        </w:rPr>
        <w:t>.</w:t>
      </w:r>
      <w:r>
        <w:rPr>
          <w:snapToGrid w:val="0"/>
        </w:rPr>
        <w:tab/>
        <w:t>Amendment of plans, schedule of unit entitlement</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rPr>
          <w:snapToGrid w:val="0"/>
        </w:rPr>
      </w:pPr>
      <w:r>
        <w:rPr>
          <w:snapToGrid w:val="0"/>
        </w:rPr>
        <w:t>”.</w:t>
      </w:r>
    </w:p>
    <w:p>
      <w:pPr>
        <w:pStyle w:val="Subsection"/>
        <w:spacing w:before="120"/>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spacing w:before="60"/>
        <w:rPr>
          <w:snapToGrid w:val="0"/>
        </w:rPr>
      </w:pPr>
      <w:r>
        <w:rPr>
          <w:snapToGrid w:val="0"/>
        </w:rPr>
        <w:tab/>
        <w:t>(a)</w:t>
      </w:r>
      <w:r>
        <w:rPr>
          <w:snapToGrid w:val="0"/>
        </w:rPr>
        <w:tab/>
        <w:t>if a sketch plan accompanies the notice of resolution, he or she must — </w:t>
      </w:r>
    </w:p>
    <w:p>
      <w:pPr>
        <w:pStyle w:val="Indenti"/>
        <w:spacing w:before="60"/>
        <w:rPr>
          <w:snapToGrid w:val="0"/>
        </w:rPr>
      </w:pPr>
      <w:r>
        <w:rPr>
          <w:snapToGrid w:val="0"/>
        </w:rPr>
        <w:tab/>
        <w:t>(i)</w:t>
      </w:r>
      <w:r>
        <w:rPr>
          <w:snapToGrid w:val="0"/>
        </w:rPr>
        <w:tab/>
        <w:t>make a notation on all sheets of the registered plan to that effect; and</w:t>
      </w:r>
    </w:p>
    <w:p>
      <w:pPr>
        <w:pStyle w:val="Indenti"/>
        <w:spacing w:before="60"/>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spacing w:before="120"/>
        <w:rPr>
          <w:snapToGrid w:val="0"/>
        </w:rPr>
      </w:pPr>
      <w:r>
        <w:rPr>
          <w:snapToGrid w:val="0"/>
        </w:rPr>
        <w:tab/>
        <w:t>(8)</w:t>
      </w:r>
      <w:r>
        <w:rPr>
          <w:snapToGrid w:val="0"/>
        </w:rPr>
        <w:tab/>
        <w:t>Where a notice of resolution is registered under section 31I, the Registrar of Titles must, for the purposes of section 31K — </w:t>
      </w:r>
    </w:p>
    <w:p>
      <w:pPr>
        <w:pStyle w:val="Indenta"/>
        <w:spacing w:before="60"/>
        <w:rPr>
          <w:snapToGrid w:val="0"/>
        </w:rPr>
      </w:pPr>
      <w:r>
        <w:rPr>
          <w:snapToGrid w:val="0"/>
        </w:rPr>
        <w:tab/>
        <w:t>(a)</w:t>
      </w:r>
      <w:r>
        <w:rPr>
          <w:snapToGrid w:val="0"/>
        </w:rPr>
        <w:tab/>
        <w:t>make a notation on all sheets of the registered plan to that effect; and</w:t>
      </w:r>
    </w:p>
    <w:p>
      <w:pPr>
        <w:pStyle w:val="Indenta"/>
        <w:spacing w:before="60"/>
        <w:rPr>
          <w:snapToGrid w:val="0"/>
        </w:rPr>
      </w:pPr>
      <w:r>
        <w:rPr>
          <w:snapToGrid w:val="0"/>
        </w:rPr>
        <w:tab/>
        <w:t>(b)</w:t>
      </w:r>
      <w:r>
        <w:rPr>
          <w:snapToGrid w:val="0"/>
        </w:rPr>
        <w:tab/>
        <w:t>attach the survey</w:t>
      </w:r>
      <w:r>
        <w:rPr>
          <w:snapToGrid w:val="0"/>
        </w:rPr>
        <w:noBreakHyphen/>
        <w:t>strata plan to the registered plan.</w:t>
      </w:r>
    </w:p>
    <w:p>
      <w:pPr>
        <w:pStyle w:val="Footnotesection"/>
        <w:spacing w:before="80"/>
        <w:ind w:left="890" w:hanging="890"/>
      </w:pPr>
      <w:r>
        <w:tab/>
        <w:t>[Regulation 19 amended in Gazette 17 Jan 1997 p. 468</w:t>
      </w:r>
      <w:r>
        <w:noBreakHyphen/>
        <w:t xml:space="preserve">9.] </w:t>
      </w:r>
    </w:p>
    <w:p>
      <w:pPr>
        <w:pStyle w:val="Heading5"/>
        <w:spacing w:before="180"/>
        <w:rPr>
          <w:snapToGrid w:val="0"/>
          <w:spacing w:val="-4"/>
        </w:rPr>
      </w:pPr>
      <w:bookmarkStart w:id="219" w:name="_Toc454352538"/>
      <w:bookmarkStart w:id="220" w:name="_Toc484426352"/>
      <w:bookmarkStart w:id="221" w:name="_Toc16051022"/>
      <w:bookmarkStart w:id="222" w:name="_Toc25487771"/>
      <w:bookmarkStart w:id="223" w:name="_Toc108229946"/>
      <w:r>
        <w:rPr>
          <w:rStyle w:val="CharSectno"/>
          <w:spacing w:val="-4"/>
        </w:rPr>
        <w:t>20</w:t>
      </w:r>
      <w:r>
        <w:rPr>
          <w:snapToGrid w:val="0"/>
          <w:spacing w:val="-4"/>
        </w:rPr>
        <w:t>.</w:t>
      </w:r>
      <w:r>
        <w:rPr>
          <w:snapToGrid w:val="0"/>
          <w:spacing w:val="-4"/>
        </w:rPr>
        <w:tab/>
        <w:t>Abbreviated procedure for conversion of tenancies in common</w:t>
      </w:r>
      <w:bookmarkEnd w:id="219"/>
      <w:bookmarkEnd w:id="220"/>
      <w:bookmarkEnd w:id="221"/>
      <w:bookmarkEnd w:id="222"/>
      <w:bookmarkEnd w:id="223"/>
      <w:r>
        <w:rPr>
          <w:snapToGrid w:val="0"/>
          <w:spacing w:val="-4"/>
        </w:rPr>
        <w:t xml:space="preserve"> </w:t>
      </w:r>
    </w:p>
    <w:p>
      <w:pPr>
        <w:pStyle w:val="Subsection"/>
        <w:spacing w:before="12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spacing w:before="60"/>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224" w:name="_Toc454352539"/>
      <w:bookmarkStart w:id="225" w:name="_Toc484426353"/>
      <w:bookmarkStart w:id="226" w:name="_Toc16051023"/>
      <w:bookmarkStart w:id="227" w:name="_Toc25487772"/>
      <w:bookmarkStart w:id="228" w:name="_Toc108229947"/>
      <w:r>
        <w:rPr>
          <w:rStyle w:val="CharSectno"/>
        </w:rPr>
        <w:t>21</w:t>
      </w:r>
      <w:r>
        <w:rPr>
          <w:snapToGrid w:val="0"/>
        </w:rPr>
        <w:t>.</w:t>
      </w:r>
      <w:r>
        <w:rPr>
          <w:snapToGrid w:val="0"/>
        </w:rPr>
        <w:tab/>
        <w:t>Abbreviated procedure for plan of re</w:t>
      </w:r>
      <w:r>
        <w:rPr>
          <w:snapToGrid w:val="0"/>
        </w:rPr>
        <w:noBreakHyphen/>
        <w:t>subdivision</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of that lot on the plan as previously registered;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w:t>
      </w:r>
    </w:p>
    <w:p>
      <w:pPr>
        <w:pStyle w:val="Heading5"/>
        <w:rPr>
          <w:snapToGrid w:val="0"/>
        </w:rPr>
      </w:pPr>
      <w:bookmarkStart w:id="229" w:name="_Toc454352540"/>
      <w:bookmarkStart w:id="230" w:name="_Toc484426354"/>
      <w:bookmarkStart w:id="231" w:name="_Toc16051024"/>
      <w:bookmarkStart w:id="232" w:name="_Toc25487773"/>
      <w:bookmarkStart w:id="233" w:name="_Toc108229948"/>
      <w:r>
        <w:rPr>
          <w:rStyle w:val="CharSectno"/>
        </w:rPr>
        <w:t>21A</w:t>
      </w:r>
      <w:r>
        <w:rPr>
          <w:snapToGrid w:val="0"/>
        </w:rPr>
        <w:t>.</w:t>
      </w:r>
      <w:r>
        <w:rPr>
          <w:snapToGrid w:val="0"/>
        </w:rPr>
        <w:tab/>
        <w:t>Abbreviated procedures for notices of resolution</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234" w:name="_Toc454352541"/>
      <w:bookmarkStart w:id="235" w:name="_Toc484426355"/>
      <w:bookmarkStart w:id="236" w:name="_Toc16051025"/>
      <w:bookmarkStart w:id="237" w:name="_Toc25487774"/>
      <w:bookmarkStart w:id="238" w:name="_Toc108229949"/>
      <w:r>
        <w:rPr>
          <w:rStyle w:val="CharSectno"/>
        </w:rPr>
        <w:t>22</w:t>
      </w:r>
      <w:r>
        <w:rPr>
          <w:snapToGrid w:val="0"/>
        </w:rPr>
        <w:t>.</w:t>
      </w:r>
      <w:r>
        <w:rPr>
          <w:snapToGrid w:val="0"/>
        </w:rPr>
        <w:tab/>
        <w:t>Quality of documents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239" w:name="_Toc82244678"/>
      <w:bookmarkStart w:id="240" w:name="_Toc92701328"/>
      <w:bookmarkStart w:id="241" w:name="_Toc92969062"/>
      <w:bookmarkStart w:id="242" w:name="_Toc103666277"/>
      <w:bookmarkStart w:id="243" w:name="_Toc103741493"/>
      <w:bookmarkStart w:id="244" w:name="_Toc108229950"/>
      <w:r>
        <w:rPr>
          <w:rStyle w:val="CharPartNo"/>
        </w:rPr>
        <w:t>Part 5</w:t>
      </w:r>
      <w:r>
        <w:rPr>
          <w:rStyle w:val="CharDivNo"/>
        </w:rPr>
        <w:t> </w:t>
      </w:r>
      <w:r>
        <w:t>—</w:t>
      </w:r>
      <w:r>
        <w:rPr>
          <w:rStyle w:val="CharDivText"/>
        </w:rPr>
        <w:t> </w:t>
      </w:r>
      <w:r>
        <w:rPr>
          <w:rStyle w:val="CharPartText"/>
        </w:rPr>
        <w:t>Strata companies</w:t>
      </w:r>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454352542"/>
      <w:bookmarkStart w:id="246" w:name="_Toc484426356"/>
      <w:bookmarkStart w:id="247" w:name="_Toc16051026"/>
      <w:bookmarkStart w:id="248" w:name="_Toc25487775"/>
      <w:bookmarkStart w:id="249" w:name="_Toc108229951"/>
      <w:r>
        <w:rPr>
          <w:rStyle w:val="CharSectno"/>
        </w:rPr>
        <w:t>23</w:t>
      </w:r>
      <w:r>
        <w:rPr>
          <w:snapToGrid w:val="0"/>
        </w:rPr>
        <w:t>.</w:t>
      </w:r>
      <w:r>
        <w:rPr>
          <w:snapToGrid w:val="0"/>
        </w:rPr>
        <w:tab/>
        <w:t>First meeting of strata company</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250" w:name="_Toc454352543"/>
      <w:bookmarkStart w:id="251" w:name="_Toc484426357"/>
      <w:bookmarkStart w:id="252" w:name="_Toc16051027"/>
      <w:bookmarkStart w:id="253" w:name="_Toc25487776"/>
      <w:bookmarkStart w:id="254" w:name="_Toc108229952"/>
      <w:r>
        <w:rPr>
          <w:rStyle w:val="CharSectno"/>
        </w:rPr>
        <w:t>24</w:t>
      </w:r>
      <w:r>
        <w:rPr>
          <w:snapToGrid w:val="0"/>
        </w:rPr>
        <w:t>.</w:t>
      </w:r>
      <w:r>
        <w:rPr>
          <w:snapToGrid w:val="0"/>
        </w:rPr>
        <w:tab/>
        <w:t>Period of retention of certain records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rPr>
          <w:snapToGrid w:val="0"/>
        </w:rPr>
      </w:pPr>
      <w:bookmarkStart w:id="255" w:name="_Toc454352544"/>
      <w:bookmarkStart w:id="256" w:name="_Toc484426358"/>
      <w:bookmarkStart w:id="257" w:name="_Toc16051028"/>
      <w:bookmarkStart w:id="258" w:name="_Toc25487777"/>
      <w:bookmarkStart w:id="259" w:name="_Toc108229953"/>
      <w:r>
        <w:rPr>
          <w:rStyle w:val="CharSectno"/>
        </w:rPr>
        <w:t>25</w:t>
      </w:r>
      <w:r>
        <w:rPr>
          <w:snapToGrid w:val="0"/>
        </w:rPr>
        <w:t>.</w:t>
      </w:r>
      <w:r>
        <w:rPr>
          <w:snapToGrid w:val="0"/>
        </w:rPr>
        <w:tab/>
        <w:t>Period of keeping records under section 35</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prescribed period under section 35 is — </w:t>
      </w:r>
    </w:p>
    <w:p>
      <w:pPr>
        <w:pStyle w:val="Indenta"/>
        <w:rPr>
          <w:snapToGrid w:val="0"/>
        </w:rPr>
      </w:pPr>
      <w:r>
        <w:rPr>
          <w:snapToGrid w:val="0"/>
        </w:rPr>
        <w:tab/>
        <w:t>(a)</w:t>
      </w:r>
      <w:r>
        <w:rPr>
          <w:snapToGrid w:val="0"/>
        </w:rPr>
        <w:tab/>
        <w:t>the period of 7 years commencing — </w:t>
      </w:r>
    </w:p>
    <w:p>
      <w:pPr>
        <w:pStyle w:val="Indenti"/>
        <w:rPr>
          <w:snapToGrid w:val="0"/>
        </w:rPr>
      </w:pPr>
      <w:r>
        <w:rPr>
          <w:snapToGrid w:val="0"/>
        </w:rPr>
        <w:tab/>
        <w:t>(i)</w:t>
      </w:r>
      <w:r>
        <w:rPr>
          <w:snapToGrid w:val="0"/>
        </w:rPr>
        <w:tab/>
        <w:t>in the case of minutes of a strata company on the day the minutes were recorded; and</w:t>
      </w:r>
    </w:p>
    <w:p>
      <w:pPr>
        <w:pStyle w:val="Indenti"/>
        <w:rPr>
          <w:snapToGrid w:val="0"/>
        </w:rPr>
      </w:pPr>
      <w:r>
        <w:rPr>
          <w:snapToGrid w:val="0"/>
        </w:rPr>
        <w:tab/>
        <w:t>(ii)</w:t>
      </w:r>
      <w:r>
        <w:rPr>
          <w:snapToGrid w:val="0"/>
        </w:rPr>
        <w:tab/>
        <w:t>in the case of books of account of a strata company on the day when a statement of those accounts was submitted to an annual general meeting;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rPr>
          <w:snapToGrid w:val="0"/>
        </w:rPr>
      </w:pPr>
      <w:bookmarkStart w:id="260" w:name="_Toc454352545"/>
      <w:bookmarkStart w:id="261" w:name="_Toc484426359"/>
      <w:bookmarkStart w:id="262" w:name="_Toc16051029"/>
      <w:bookmarkStart w:id="263" w:name="_Toc25487778"/>
      <w:bookmarkStart w:id="264" w:name="_Toc108229954"/>
      <w:r>
        <w:rPr>
          <w:rStyle w:val="CharSectno"/>
        </w:rPr>
        <w:t>26</w:t>
      </w:r>
      <w:r>
        <w:rPr>
          <w:snapToGrid w:val="0"/>
        </w:rPr>
        <w:t>.</w:t>
      </w:r>
      <w:r>
        <w:rPr>
          <w:snapToGrid w:val="0"/>
        </w:rPr>
        <w:tab/>
        <w:t>Interest on unpaid contributions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265" w:name="_Toc454352546"/>
      <w:bookmarkStart w:id="266" w:name="_Toc484426360"/>
      <w:bookmarkStart w:id="267" w:name="_Toc16051030"/>
      <w:bookmarkStart w:id="268" w:name="_Toc25487779"/>
      <w:bookmarkStart w:id="269" w:name="_Toc108229955"/>
      <w:r>
        <w:rPr>
          <w:rStyle w:val="CharSectno"/>
        </w:rPr>
        <w:t>27</w:t>
      </w:r>
      <w:r>
        <w:rPr>
          <w:snapToGrid w:val="0"/>
        </w:rPr>
        <w:t>.</w:t>
      </w:r>
      <w:r>
        <w:rPr>
          <w:snapToGrid w:val="0"/>
        </w:rPr>
        <w:tab/>
        <w:t>Provision excluded for 3, 4 or 5 lot schemes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270" w:name="_Toc454352547"/>
      <w:bookmarkStart w:id="271" w:name="_Toc484426361"/>
      <w:bookmarkStart w:id="272" w:name="_Toc16051031"/>
      <w:bookmarkStart w:id="273" w:name="_Toc25487780"/>
      <w:bookmarkStart w:id="274" w:name="_Toc108229956"/>
      <w:r>
        <w:rPr>
          <w:rStyle w:val="CharSectno"/>
        </w:rPr>
        <w:t>28</w:t>
      </w:r>
      <w:r>
        <w:rPr>
          <w:snapToGrid w:val="0"/>
        </w:rPr>
        <w:t>.</w:t>
      </w:r>
      <w:r>
        <w:rPr>
          <w:snapToGrid w:val="0"/>
        </w:rPr>
        <w:tab/>
        <w:t>Maximum amount of penalty in by</w:t>
      </w:r>
      <w:r>
        <w:rPr>
          <w:snapToGrid w:val="0"/>
        </w:rPr>
        <w:noBreakHyphen/>
        <w:t>law</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prescribed amount for the purposes of section 42A(1) is $400.</w:t>
      </w:r>
    </w:p>
    <w:p>
      <w:pPr>
        <w:pStyle w:val="Heading5"/>
        <w:rPr>
          <w:snapToGrid w:val="0"/>
        </w:rPr>
      </w:pPr>
      <w:bookmarkStart w:id="275" w:name="_Toc454352548"/>
      <w:bookmarkStart w:id="276" w:name="_Toc484426362"/>
      <w:bookmarkStart w:id="277" w:name="_Toc16051032"/>
      <w:bookmarkStart w:id="278" w:name="_Toc25487781"/>
      <w:bookmarkStart w:id="279" w:name="_Toc108229957"/>
      <w:r>
        <w:rPr>
          <w:rStyle w:val="CharSectno"/>
        </w:rPr>
        <w:t>29</w:t>
      </w:r>
      <w:r>
        <w:rPr>
          <w:snapToGrid w:val="0"/>
        </w:rPr>
        <w:t>.</w:t>
      </w:r>
      <w:r>
        <w:rPr>
          <w:snapToGrid w:val="0"/>
        </w:rPr>
        <w:tab/>
        <w:t>Prescribed amount under section 47(1)</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prescribed amount for the purposes of section 47(1) is $50.</w:t>
      </w:r>
    </w:p>
    <w:p>
      <w:pPr>
        <w:pStyle w:val="Heading2"/>
      </w:pPr>
      <w:bookmarkStart w:id="280" w:name="_Toc82244686"/>
      <w:bookmarkStart w:id="281" w:name="_Toc92701336"/>
      <w:bookmarkStart w:id="282" w:name="_Toc92969070"/>
      <w:bookmarkStart w:id="283" w:name="_Toc103666285"/>
      <w:bookmarkStart w:id="284" w:name="_Toc103741501"/>
      <w:bookmarkStart w:id="285" w:name="_Toc108229958"/>
      <w:r>
        <w:rPr>
          <w:rStyle w:val="CharPartNo"/>
        </w:rPr>
        <w:t>Part 6</w:t>
      </w:r>
      <w:r>
        <w:rPr>
          <w:rStyle w:val="CharDivNo"/>
        </w:rPr>
        <w:t> </w:t>
      </w:r>
      <w:r>
        <w:t>—</w:t>
      </w:r>
      <w:r>
        <w:rPr>
          <w:rStyle w:val="CharDivText"/>
        </w:rPr>
        <w:t> </w:t>
      </w:r>
      <w:r>
        <w:rPr>
          <w:rStyle w:val="CharPartText"/>
        </w:rPr>
        <w:t>Approval of erection, alteration or extension of structure</w:t>
      </w:r>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454352549"/>
      <w:bookmarkStart w:id="287" w:name="_Toc484426363"/>
      <w:bookmarkStart w:id="288" w:name="_Toc16051033"/>
      <w:bookmarkStart w:id="289" w:name="_Toc25487782"/>
      <w:bookmarkStart w:id="290" w:name="_Toc108229959"/>
      <w:r>
        <w:rPr>
          <w:rStyle w:val="CharSectno"/>
        </w:rPr>
        <w:t>30</w:t>
      </w:r>
      <w:r>
        <w:rPr>
          <w:snapToGrid w:val="0"/>
        </w:rPr>
        <w:t>.</w:t>
      </w:r>
      <w:r>
        <w:rPr>
          <w:snapToGrid w:val="0"/>
        </w:rPr>
        <w:tab/>
        <w:t>Statement in notice of meeting</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291" w:name="_Toc454352550"/>
      <w:bookmarkStart w:id="292" w:name="_Toc484426364"/>
      <w:bookmarkStart w:id="293" w:name="_Toc16051034"/>
      <w:bookmarkStart w:id="294" w:name="_Toc25487783"/>
      <w:bookmarkStart w:id="295" w:name="_Toc108229960"/>
      <w:r>
        <w:rPr>
          <w:rStyle w:val="CharSectno"/>
        </w:rPr>
        <w:t>31</w:t>
      </w:r>
      <w:r>
        <w:rPr>
          <w:snapToGrid w:val="0"/>
        </w:rPr>
        <w:t>.</w:t>
      </w:r>
      <w:r>
        <w:rPr>
          <w:snapToGrid w:val="0"/>
        </w:rPr>
        <w:tab/>
        <w:t>Prescribed grounds of refusal for purposes of section 7(5)(c)</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296" w:name="_Toc454352551"/>
      <w:bookmarkStart w:id="297" w:name="_Toc484426365"/>
      <w:bookmarkStart w:id="298" w:name="_Toc16051035"/>
      <w:bookmarkStart w:id="299" w:name="_Toc25487784"/>
      <w:bookmarkStart w:id="300" w:name="_Toc108229961"/>
      <w:r>
        <w:rPr>
          <w:rStyle w:val="CharSectno"/>
        </w:rPr>
        <w:t>32</w:t>
      </w:r>
      <w:r>
        <w:rPr>
          <w:snapToGrid w:val="0"/>
        </w:rPr>
        <w:t>.</w:t>
      </w:r>
      <w:r>
        <w:rPr>
          <w:snapToGrid w:val="0"/>
        </w:rPr>
        <w:tab/>
        <w:t>Improvements prescribed for purposes of section 7(6)</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301" w:name="_Toc454352552"/>
      <w:bookmarkStart w:id="302" w:name="_Toc484426366"/>
      <w:bookmarkStart w:id="303" w:name="_Toc16051036"/>
      <w:bookmarkStart w:id="304" w:name="_Toc25487785"/>
      <w:bookmarkStart w:id="305" w:name="_Toc108229962"/>
      <w:r>
        <w:rPr>
          <w:rStyle w:val="CharSectno"/>
        </w:rPr>
        <w:t>33</w:t>
      </w:r>
      <w:r>
        <w:rPr>
          <w:snapToGrid w:val="0"/>
        </w:rPr>
        <w:t>.</w:t>
      </w:r>
      <w:r>
        <w:rPr>
          <w:snapToGrid w:val="0"/>
        </w:rPr>
        <w:tab/>
        <w:t>Improvements prescribed for purposes of section 7A(4)</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306" w:name="_Toc454352553"/>
      <w:bookmarkStart w:id="307" w:name="_Toc484426367"/>
      <w:bookmarkStart w:id="308" w:name="_Toc16051037"/>
      <w:bookmarkStart w:id="309" w:name="_Toc25487786"/>
      <w:bookmarkStart w:id="310" w:name="_Toc108229963"/>
      <w:r>
        <w:rPr>
          <w:rStyle w:val="CharSectno"/>
        </w:rPr>
        <w:t>34</w:t>
      </w:r>
      <w:r>
        <w:rPr>
          <w:snapToGrid w:val="0"/>
        </w:rPr>
        <w:t>.</w:t>
      </w:r>
      <w:r>
        <w:rPr>
          <w:snapToGrid w:val="0"/>
        </w:rPr>
        <w:tab/>
        <w:t>Prescribed information to accompany application under section 7B(1)</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311" w:name="_Toc454352554"/>
      <w:bookmarkStart w:id="312" w:name="_Toc484426368"/>
      <w:bookmarkStart w:id="313" w:name="_Toc16051038"/>
      <w:bookmarkStart w:id="314" w:name="_Toc25487787"/>
      <w:bookmarkStart w:id="315" w:name="_Toc108229964"/>
      <w:r>
        <w:rPr>
          <w:rStyle w:val="CharSectno"/>
        </w:rPr>
        <w:t>35</w:t>
      </w:r>
      <w:r>
        <w:rPr>
          <w:snapToGrid w:val="0"/>
        </w:rPr>
        <w:t>.</w:t>
      </w:r>
      <w:r>
        <w:rPr>
          <w:snapToGrid w:val="0"/>
        </w:rPr>
        <w:tab/>
        <w:t>Definitions of “open space” and “plot ratio”</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316" w:name="_Toc82244693"/>
      <w:bookmarkStart w:id="317" w:name="_Toc92701343"/>
      <w:bookmarkStart w:id="318" w:name="_Toc92969077"/>
      <w:bookmarkStart w:id="319" w:name="_Toc103666292"/>
      <w:bookmarkStart w:id="320" w:name="_Toc103741508"/>
      <w:bookmarkStart w:id="321" w:name="_Toc108229965"/>
      <w:r>
        <w:rPr>
          <w:rStyle w:val="CharPartNo"/>
        </w:rPr>
        <w:t>Part 7</w:t>
      </w:r>
      <w:r>
        <w:rPr>
          <w:rStyle w:val="CharDivNo"/>
        </w:rPr>
        <w:t> </w:t>
      </w:r>
      <w:r>
        <w:t>—</w:t>
      </w:r>
      <w:r>
        <w:rPr>
          <w:rStyle w:val="CharDivText"/>
        </w:rPr>
        <w:t> </w:t>
      </w:r>
      <w:r>
        <w:rPr>
          <w:rStyle w:val="CharPartText"/>
        </w:rPr>
        <w:t>Management statement</w:t>
      </w:r>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54352555"/>
      <w:bookmarkStart w:id="323" w:name="_Toc484426369"/>
      <w:bookmarkStart w:id="324" w:name="_Toc16051039"/>
      <w:bookmarkStart w:id="325" w:name="_Toc25487788"/>
      <w:bookmarkStart w:id="326" w:name="_Toc108229966"/>
      <w:r>
        <w:rPr>
          <w:rStyle w:val="CharSectno"/>
        </w:rPr>
        <w:t>36</w:t>
      </w:r>
      <w:r>
        <w:rPr>
          <w:snapToGrid w:val="0"/>
        </w:rPr>
        <w:t>.</w:t>
      </w:r>
      <w:r>
        <w:rPr>
          <w:snapToGrid w:val="0"/>
        </w:rPr>
        <w:tab/>
        <w:t>Sufficient compliance by plan with by</w:t>
      </w:r>
      <w:r>
        <w:rPr>
          <w:snapToGrid w:val="0"/>
        </w:rPr>
        <w:noBreakHyphen/>
        <w:t>laws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327" w:name="_Toc454352556"/>
      <w:bookmarkStart w:id="328" w:name="_Toc484426370"/>
      <w:bookmarkStart w:id="329" w:name="_Toc16051040"/>
      <w:bookmarkStart w:id="330" w:name="_Toc25487789"/>
      <w:bookmarkStart w:id="331" w:name="_Toc108229967"/>
      <w:r>
        <w:rPr>
          <w:rStyle w:val="CharSectno"/>
        </w:rPr>
        <w:t>37</w:t>
      </w:r>
      <w:r>
        <w:rPr>
          <w:snapToGrid w:val="0"/>
        </w:rPr>
        <w:t>.</w:t>
      </w:r>
      <w:r>
        <w:rPr>
          <w:snapToGrid w:val="0"/>
        </w:rPr>
        <w:tab/>
        <w:t>Prescribed requirements for clause 8(a) of Schedule 2A</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332" w:name="_Toc82244696"/>
      <w:bookmarkStart w:id="333" w:name="_Toc92701346"/>
      <w:bookmarkStart w:id="334" w:name="_Toc92969080"/>
      <w:bookmarkStart w:id="335" w:name="_Toc103666295"/>
      <w:bookmarkStart w:id="336" w:name="_Toc103741511"/>
      <w:bookmarkStart w:id="337" w:name="_Toc108229968"/>
      <w:r>
        <w:rPr>
          <w:rStyle w:val="CharPartNo"/>
        </w:rPr>
        <w:t>Part 8</w:t>
      </w:r>
      <w:r>
        <w:rPr>
          <w:rStyle w:val="CharDivNo"/>
        </w:rPr>
        <w:t> </w:t>
      </w:r>
      <w:r>
        <w:t>—</w:t>
      </w:r>
      <w:r>
        <w:rPr>
          <w:rStyle w:val="CharDivText"/>
        </w:rPr>
        <w:t> </w:t>
      </w:r>
      <w:r>
        <w:rPr>
          <w:rStyle w:val="CharPartText"/>
        </w:rPr>
        <w:t>Miscellaneous</w:t>
      </w:r>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54352557"/>
      <w:bookmarkStart w:id="339" w:name="_Toc484426371"/>
      <w:bookmarkStart w:id="340" w:name="_Toc16051041"/>
      <w:bookmarkStart w:id="341" w:name="_Toc25487790"/>
      <w:bookmarkStart w:id="342" w:name="_Toc108229969"/>
      <w:r>
        <w:rPr>
          <w:rStyle w:val="CharSectno"/>
        </w:rPr>
        <w:t>37A</w:t>
      </w:r>
      <w:r>
        <w:rPr>
          <w:snapToGrid w:val="0"/>
        </w:rPr>
        <w:t>.</w:t>
      </w:r>
      <w:r>
        <w:rPr>
          <w:snapToGrid w:val="0"/>
        </w:rPr>
        <w:tab/>
        <w:t>Permitted boundary deviations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rPr>
          <w:snapToGrid w:val="0"/>
        </w:rPr>
      </w:pPr>
      <w:bookmarkStart w:id="343" w:name="_Toc454352558"/>
      <w:bookmarkStart w:id="344" w:name="_Toc484426372"/>
      <w:bookmarkStart w:id="345" w:name="_Toc16051042"/>
      <w:bookmarkStart w:id="346" w:name="_Toc25487791"/>
      <w:bookmarkStart w:id="347" w:name="_Toc108229970"/>
      <w:r>
        <w:rPr>
          <w:rStyle w:val="CharSectno"/>
        </w:rPr>
        <w:t>37B</w:t>
      </w:r>
      <w:r>
        <w:rPr>
          <w:snapToGrid w:val="0"/>
        </w:rPr>
        <w:t>.</w:t>
      </w:r>
      <w:r>
        <w:rPr>
          <w:snapToGrid w:val="0"/>
        </w:rPr>
        <w:tab/>
        <w:t>Attachments included for purposes of section 3AB(1)(a)(i)</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348" w:name="_Toc454352559"/>
      <w:bookmarkStart w:id="349" w:name="_Toc484426373"/>
      <w:bookmarkStart w:id="350" w:name="_Toc16051043"/>
      <w:bookmarkStart w:id="351" w:name="_Toc25487792"/>
      <w:bookmarkStart w:id="352" w:name="_Toc108229971"/>
      <w:r>
        <w:rPr>
          <w:rStyle w:val="CharSectno"/>
        </w:rPr>
        <w:t>37C</w:t>
      </w:r>
      <w:r>
        <w:rPr>
          <w:snapToGrid w:val="0"/>
        </w:rPr>
        <w:t>.</w:t>
      </w:r>
      <w:r>
        <w:rPr>
          <w:snapToGrid w:val="0"/>
        </w:rPr>
        <w:tab/>
        <w:t>Attachments excluded for purposes of section 3AB(1)(a)(ii)</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353" w:name="_Toc454352560"/>
      <w:bookmarkStart w:id="354" w:name="_Toc484426374"/>
      <w:bookmarkStart w:id="355" w:name="_Toc16051044"/>
      <w:bookmarkStart w:id="356" w:name="_Toc25487793"/>
      <w:bookmarkStart w:id="357" w:name="_Toc108229972"/>
      <w:r>
        <w:rPr>
          <w:rStyle w:val="CharSectno"/>
        </w:rPr>
        <w:t>38</w:t>
      </w:r>
      <w:r>
        <w:rPr>
          <w:snapToGrid w:val="0"/>
        </w:rPr>
        <w:t>.</w:t>
      </w:r>
      <w:r>
        <w:rPr>
          <w:snapToGrid w:val="0"/>
        </w:rPr>
        <w:tab/>
        <w:t>Prescribed period under section 19(10)</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358" w:name="_Toc454352561"/>
      <w:bookmarkStart w:id="359" w:name="_Toc484426375"/>
      <w:bookmarkStart w:id="360" w:name="_Toc16051045"/>
      <w:bookmarkStart w:id="361" w:name="_Toc25487794"/>
      <w:bookmarkStart w:id="362" w:name="_Toc108229973"/>
      <w:r>
        <w:rPr>
          <w:rStyle w:val="CharSectno"/>
        </w:rPr>
        <w:t>39</w:t>
      </w:r>
      <w:r>
        <w:rPr>
          <w:snapToGrid w:val="0"/>
        </w:rPr>
        <w:t>.</w:t>
      </w:r>
      <w:r>
        <w:rPr>
          <w:snapToGrid w:val="0"/>
        </w:rPr>
        <w:tab/>
        <w:t>Considerations prescribed under sections 23(2a) and 24(2a)</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363" w:name="_Toc454352562"/>
      <w:bookmarkStart w:id="364" w:name="_Toc484426376"/>
      <w:bookmarkStart w:id="365" w:name="_Toc16051046"/>
      <w:bookmarkStart w:id="366" w:name="_Toc25487795"/>
      <w:bookmarkStart w:id="367" w:name="_Toc108229974"/>
      <w:r>
        <w:rPr>
          <w:rStyle w:val="CharSectno"/>
        </w:rPr>
        <w:t>40</w:t>
      </w:r>
      <w:r>
        <w:rPr>
          <w:snapToGrid w:val="0"/>
        </w:rPr>
        <w:t>.</w:t>
      </w:r>
      <w:r>
        <w:rPr>
          <w:snapToGrid w:val="0"/>
        </w:rPr>
        <w:tab/>
        <w:t>Period prescribed for section 25A(3)</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snapToGrid w:val="0"/>
        </w:rPr>
        <w:t>.</w:t>
      </w:r>
    </w:p>
    <w:p>
      <w:pPr>
        <w:pStyle w:val="Heading5"/>
        <w:rPr>
          <w:snapToGrid w:val="0"/>
        </w:rPr>
      </w:pPr>
      <w:bookmarkStart w:id="368" w:name="_Toc454352563"/>
      <w:bookmarkStart w:id="369" w:name="_Toc484426377"/>
      <w:bookmarkStart w:id="370" w:name="_Toc16051047"/>
      <w:bookmarkStart w:id="371" w:name="_Toc25487796"/>
      <w:bookmarkStart w:id="372" w:name="_Toc108229975"/>
      <w:r>
        <w:rPr>
          <w:rStyle w:val="CharSectno"/>
        </w:rPr>
        <w:t>41</w:t>
      </w:r>
      <w:r>
        <w:rPr>
          <w:snapToGrid w:val="0"/>
        </w:rPr>
        <w:t>.</w:t>
      </w:r>
      <w:r>
        <w:rPr>
          <w:snapToGrid w:val="0"/>
        </w:rPr>
        <w:tab/>
        <w:t>Requirements of plan on partial resumption of strata lot</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373" w:name="_Toc454352564"/>
      <w:bookmarkStart w:id="374" w:name="_Toc484426378"/>
      <w:bookmarkStart w:id="375" w:name="_Toc16051048"/>
      <w:bookmarkStart w:id="376" w:name="_Toc25487797"/>
      <w:bookmarkStart w:id="377" w:name="_Toc108229976"/>
      <w:r>
        <w:rPr>
          <w:rStyle w:val="CharSectno"/>
        </w:rPr>
        <w:t>42</w:t>
      </w:r>
      <w:r>
        <w:rPr>
          <w:snapToGrid w:val="0"/>
        </w:rPr>
        <w:t>.</w:t>
      </w:r>
      <w:r>
        <w:rPr>
          <w:snapToGrid w:val="0"/>
        </w:rPr>
        <w:tab/>
        <w:t>Disclosure statement by vendor</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378" w:name="_Toc454352565"/>
      <w:bookmarkStart w:id="379" w:name="_Toc484426379"/>
      <w:bookmarkStart w:id="380" w:name="_Toc16051049"/>
      <w:bookmarkStart w:id="381" w:name="_Toc25487798"/>
      <w:bookmarkStart w:id="382" w:name="_Toc108229977"/>
      <w:r>
        <w:rPr>
          <w:rStyle w:val="CharSectno"/>
        </w:rPr>
        <w:t>43</w:t>
      </w:r>
      <w:r>
        <w:rPr>
          <w:snapToGrid w:val="0"/>
        </w:rPr>
        <w:t>.</w:t>
      </w:r>
      <w:r>
        <w:rPr>
          <w:snapToGrid w:val="0"/>
        </w:rPr>
        <w:tab/>
        <w:t>Notifiable information prescribed under section 69A(f)</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383" w:name="_Toc454352566"/>
      <w:bookmarkStart w:id="384" w:name="_Toc484426380"/>
      <w:bookmarkStart w:id="385" w:name="_Toc16051050"/>
      <w:bookmarkStart w:id="386" w:name="_Toc25487799"/>
      <w:bookmarkStart w:id="387" w:name="_Toc108229978"/>
      <w:r>
        <w:rPr>
          <w:rStyle w:val="CharSectno"/>
        </w:rPr>
        <w:t>44</w:t>
      </w:r>
      <w:r>
        <w:rPr>
          <w:snapToGrid w:val="0"/>
        </w:rPr>
        <w:t>.</w:t>
      </w:r>
      <w:r>
        <w:rPr>
          <w:snapToGrid w:val="0"/>
        </w:rPr>
        <w:tab/>
        <w:t>Maximum amount of penalty by order of referee</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prescribed amount for the purposes of section 103I(4) is $400.</w:t>
      </w:r>
    </w:p>
    <w:p>
      <w:pPr>
        <w:pStyle w:val="Heading5"/>
        <w:rPr>
          <w:snapToGrid w:val="0"/>
        </w:rPr>
      </w:pPr>
      <w:bookmarkStart w:id="388" w:name="_Toc454352567"/>
      <w:bookmarkStart w:id="389" w:name="_Toc484426381"/>
      <w:bookmarkStart w:id="390" w:name="_Toc16051051"/>
      <w:bookmarkStart w:id="391" w:name="_Toc25487800"/>
      <w:bookmarkStart w:id="392" w:name="_Toc108229979"/>
      <w:r>
        <w:rPr>
          <w:rStyle w:val="CharSectno"/>
        </w:rPr>
        <w:t>45</w:t>
      </w:r>
      <w:r>
        <w:rPr>
          <w:snapToGrid w:val="0"/>
        </w:rPr>
        <w:t>.</w:t>
      </w:r>
      <w:r>
        <w:rPr>
          <w:snapToGrid w:val="0"/>
        </w:rPr>
        <w:tab/>
        <w:t>Fees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393" w:name="_Toc454352568"/>
      <w:bookmarkStart w:id="394" w:name="_Toc484426382"/>
      <w:bookmarkStart w:id="395" w:name="_Toc16051052"/>
      <w:bookmarkStart w:id="396" w:name="_Toc25487801"/>
      <w:bookmarkStart w:id="397" w:name="_Toc108229980"/>
      <w:r>
        <w:rPr>
          <w:rStyle w:val="CharSectno"/>
        </w:rPr>
        <w:t>46</w:t>
      </w:r>
      <w:r>
        <w:rPr>
          <w:snapToGrid w:val="0"/>
        </w:rPr>
        <w:t>.</w:t>
      </w:r>
      <w:r>
        <w:rPr>
          <w:snapToGrid w:val="0"/>
        </w:rPr>
        <w:tab/>
        <w:t>Forms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398" w:name="_Toc454352570"/>
      <w:bookmarkStart w:id="399" w:name="_Toc484426384"/>
      <w:bookmarkStart w:id="400" w:name="_Toc16051054"/>
      <w:bookmarkStart w:id="401" w:name="_Toc25487802"/>
      <w:bookmarkStart w:id="402" w:name="_Toc108229981"/>
      <w:r>
        <w:rPr>
          <w:rStyle w:val="CharSectno"/>
        </w:rPr>
        <w:t>48</w:t>
      </w:r>
      <w:r>
        <w:rPr>
          <w:snapToGrid w:val="0"/>
        </w:rPr>
        <w:t>.</w:t>
      </w:r>
      <w:r>
        <w:rPr>
          <w:snapToGrid w:val="0"/>
        </w:rPr>
        <w:tab/>
        <w:t>Transitional provisions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3" w:name="_Toc108229982"/>
      <w:bookmarkStart w:id="404" w:name="_Toc16051056"/>
      <w:bookmarkStart w:id="405" w:name="_Toc25487804"/>
      <w:r>
        <w:rPr>
          <w:rStyle w:val="CharSchNo"/>
        </w:rPr>
        <w:t>Schedule 1</w:t>
      </w:r>
      <w:bookmarkEnd w:id="403"/>
      <w:r>
        <w:rPr>
          <w:rStyle w:val="CharSchText"/>
        </w:rPr>
        <w:t xml:space="preserve"> </w:t>
      </w:r>
    </w:p>
    <w:p>
      <w:pPr>
        <w:pStyle w:val="yShoulderClause"/>
      </w:pPr>
      <w:r>
        <w:t>[Regulation 45]</w:t>
      </w:r>
    </w:p>
    <w:p>
      <w:pPr>
        <w:pStyle w:val="yMiscellaneousHeading"/>
        <w:rPr>
          <w:b/>
          <w:bCs/>
        </w:rPr>
      </w:pPr>
      <w:r>
        <w:rPr>
          <w:b/>
          <w:bCs/>
        </w:rPr>
        <w:t>Fees</w:t>
      </w:r>
    </w:p>
    <w:p>
      <w:pPr>
        <w:pStyle w:val="yMiscellaneousBody"/>
        <w:tabs>
          <w:tab w:val="left" w:pos="567"/>
        </w:tabs>
        <w:ind w:left="567" w:hanging="567"/>
      </w:pPr>
      <w:r>
        <w:t>1.</w:t>
      </w:r>
      <w:r>
        <w:tab/>
        <w:t>The fees payable to the Registrar of Titles are — </w:t>
      </w:r>
    </w:p>
    <w:tbl>
      <w:tblPr>
        <w:tblW w:w="0" w:type="auto"/>
        <w:tblInd w:w="1275" w:type="dxa"/>
        <w:tblLayout w:type="fixed"/>
        <w:tblCellMar>
          <w:left w:w="141" w:type="dxa"/>
          <w:right w:w="141" w:type="dxa"/>
        </w:tblCellMar>
        <w:tblLook w:val="0000" w:firstRow="0" w:lastRow="0" w:firstColumn="0" w:lastColumn="0" w:noHBand="0" w:noVBand="0"/>
      </w:tblPr>
      <w:tblGrid>
        <w:gridCol w:w="4395"/>
        <w:gridCol w:w="1559"/>
      </w:tblGrid>
      <w:tr>
        <w:tc>
          <w:tcPr>
            <w:tcW w:w="4395" w:type="dxa"/>
          </w:tcPr>
          <w:p>
            <w:pPr>
              <w:pStyle w:val="yTable"/>
              <w:tabs>
                <w:tab w:val="left" w:pos="568"/>
                <w:tab w:val="left" w:pos="1135"/>
              </w:tabs>
              <w:spacing w:before="0"/>
              <w:ind w:left="1135" w:hanging="1135"/>
              <w:rPr>
                <w:sz w:val="20"/>
                <w:lang w:val="en-US"/>
              </w:rPr>
            </w:pPr>
          </w:p>
        </w:tc>
        <w:tc>
          <w:tcPr>
            <w:tcW w:w="1559" w:type="dxa"/>
          </w:tcPr>
          <w:p>
            <w:pPr>
              <w:pStyle w:val="yTable"/>
              <w:tabs>
                <w:tab w:val="decimal" w:pos="568"/>
              </w:tabs>
              <w:spacing w:before="0"/>
              <w:rPr>
                <w:b/>
                <w:sz w:val="20"/>
              </w:rPr>
            </w:pPr>
            <w:r>
              <w:rPr>
                <w:b/>
                <w:sz w:val="20"/>
              </w:rPr>
              <w:t>$</w:t>
            </w:r>
          </w:p>
        </w:tc>
      </w:tr>
      <w:tr>
        <w:tc>
          <w:tcPr>
            <w:tcW w:w="4395" w:type="dxa"/>
          </w:tcPr>
          <w:p>
            <w:pPr>
              <w:pStyle w:val="yTable"/>
              <w:tabs>
                <w:tab w:val="left" w:pos="568"/>
                <w:tab w:val="left" w:pos="1135"/>
              </w:tabs>
              <w:spacing w:before="0"/>
              <w:ind w:left="568" w:hanging="568"/>
            </w:pPr>
            <w:r>
              <w:t>(a)</w:t>
            </w:r>
            <w:r>
              <w:tab/>
              <w:t>on lodgment of any plan — general fee, including provision of copies of the plan to relevant rating authorities —</w:t>
            </w:r>
          </w:p>
        </w:tc>
        <w:tc>
          <w:tcPr>
            <w:tcW w:w="1559" w:type="dxa"/>
          </w:tcPr>
          <w:p>
            <w:pPr>
              <w:pStyle w:val="yTable"/>
              <w:tabs>
                <w:tab w:val="decimal" w:pos="568"/>
              </w:tabs>
              <w:spacing w:before="0"/>
            </w:pPr>
          </w:p>
        </w:tc>
      </w:tr>
      <w:tr>
        <w:tc>
          <w:tcPr>
            <w:tcW w:w="4395" w:type="dxa"/>
          </w:tcPr>
          <w:p>
            <w:pPr>
              <w:pStyle w:val="yTable"/>
              <w:tabs>
                <w:tab w:val="left" w:pos="568"/>
                <w:tab w:val="left" w:pos="993"/>
              </w:tabs>
              <w:spacing w:before="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0"/>
            </w:pPr>
            <w:r>
              <w:br/>
            </w:r>
            <w:r>
              <w:br/>
            </w:r>
            <w:r>
              <w:br/>
            </w:r>
            <w:r>
              <w:br/>
              <w:t>178.00</w:t>
            </w:r>
          </w:p>
        </w:tc>
      </w:tr>
      <w:tr>
        <w:tc>
          <w:tcPr>
            <w:tcW w:w="4395" w:type="dxa"/>
          </w:tcPr>
          <w:p>
            <w:pPr>
              <w:pStyle w:val="yTable"/>
              <w:tabs>
                <w:tab w:val="left" w:pos="568"/>
                <w:tab w:val="left" w:pos="993"/>
              </w:tabs>
              <w:spacing w:before="0"/>
              <w:ind w:left="993" w:hanging="993"/>
            </w:pPr>
            <w:r>
              <w:tab/>
              <w:t>(ii)</w:t>
            </w:r>
            <w:r>
              <w:tab/>
              <w:t>if deposition of the plan with the Commission is not required ...........</w:t>
            </w:r>
          </w:p>
        </w:tc>
        <w:tc>
          <w:tcPr>
            <w:tcW w:w="1559" w:type="dxa"/>
          </w:tcPr>
          <w:p>
            <w:pPr>
              <w:pStyle w:val="yTable"/>
              <w:tabs>
                <w:tab w:val="decimal" w:pos="568"/>
              </w:tabs>
              <w:spacing w:before="0"/>
            </w:pPr>
            <w:r>
              <w:br/>
              <w:t>124.00</w:t>
            </w:r>
          </w:p>
        </w:tc>
      </w:tr>
      <w:tr>
        <w:tc>
          <w:tcPr>
            <w:tcW w:w="4395" w:type="dxa"/>
          </w:tcPr>
          <w:p>
            <w:pPr>
              <w:pStyle w:val="yTable"/>
              <w:tabs>
                <w:tab w:val="left" w:pos="568"/>
                <w:tab w:val="left" w:pos="1135"/>
              </w:tabs>
              <w:spacing w:before="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r>
            <w:r>
              <w:br/>
              <w:t>48.00</w:t>
            </w:r>
          </w:p>
        </w:tc>
      </w:tr>
      <w:tr>
        <w:tc>
          <w:tcPr>
            <w:tcW w:w="4395" w:type="dxa"/>
          </w:tcPr>
          <w:p>
            <w:pPr>
              <w:pStyle w:val="yTable"/>
              <w:tabs>
                <w:tab w:val="left" w:pos="568"/>
                <w:tab w:val="left" w:pos="1135"/>
              </w:tabs>
              <w:spacing w:before="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0"/>
            </w:pPr>
            <w:r>
              <w:br/>
            </w:r>
            <w:r>
              <w:br/>
              <w:t>124.00</w:t>
            </w:r>
          </w:p>
        </w:tc>
      </w:tr>
      <w:tr>
        <w:trPr>
          <w:cantSplit/>
        </w:trPr>
        <w:tc>
          <w:tcPr>
            <w:tcW w:w="4395" w:type="dxa"/>
          </w:tcPr>
          <w:p>
            <w:pPr>
              <w:pStyle w:val="yTable"/>
              <w:tabs>
                <w:tab w:val="left" w:pos="568"/>
                <w:tab w:val="left" w:pos="1135"/>
              </w:tabs>
              <w:spacing w:before="0"/>
              <w:ind w:left="568" w:hanging="568"/>
            </w:pPr>
            <w:r>
              <w:t>(c)</w:t>
            </w:r>
            <w:r>
              <w:tab/>
              <w:t>on the issuing, by the Registrar of Titles, of a requisition in respect of a lodged plan ............................................</w:t>
            </w:r>
          </w:p>
        </w:tc>
        <w:tc>
          <w:tcPr>
            <w:tcW w:w="1559" w:type="dxa"/>
          </w:tcPr>
          <w:p>
            <w:pPr>
              <w:pStyle w:val="yTable"/>
              <w:tabs>
                <w:tab w:val="decimal" w:pos="568"/>
              </w:tabs>
              <w:spacing w:before="0"/>
            </w:pPr>
            <w:r>
              <w:br/>
            </w:r>
            <w:r>
              <w:br/>
              <w:t>83.00</w:t>
            </w:r>
          </w:p>
        </w:tc>
      </w:tr>
      <w:tr>
        <w:trPr>
          <w:cantSplit/>
        </w:trPr>
        <w:tc>
          <w:tcPr>
            <w:tcW w:w="4395" w:type="dxa"/>
          </w:tcPr>
          <w:p>
            <w:pPr>
              <w:pStyle w:val="yTable"/>
              <w:tabs>
                <w:tab w:val="left" w:pos="568"/>
                <w:tab w:val="left" w:pos="1135"/>
              </w:tabs>
              <w:spacing w:before="0"/>
              <w:ind w:left="568" w:hanging="568"/>
            </w:pPr>
            <w:r>
              <w:t>(d)</w:t>
            </w:r>
            <w:r>
              <w:tab/>
              <w:t>on lodgment of any application for the registration of a plan...........……………</w:t>
            </w:r>
          </w:p>
        </w:tc>
        <w:tc>
          <w:tcPr>
            <w:tcW w:w="1559" w:type="dxa"/>
          </w:tcPr>
          <w:p>
            <w:pPr>
              <w:pStyle w:val="yTable"/>
              <w:tabs>
                <w:tab w:val="decimal" w:pos="568"/>
              </w:tabs>
              <w:spacing w:before="0"/>
            </w:pPr>
          </w:p>
          <w:p>
            <w:pPr>
              <w:pStyle w:val="yTable"/>
              <w:tabs>
                <w:tab w:val="decimal" w:pos="568"/>
              </w:tabs>
              <w:spacing w:before="0"/>
            </w:pPr>
            <w:r>
              <w:t>80.00</w:t>
            </w:r>
          </w:p>
        </w:tc>
      </w:tr>
      <w:tr>
        <w:tc>
          <w:tcPr>
            <w:tcW w:w="4395" w:type="dxa"/>
          </w:tcPr>
          <w:p>
            <w:pPr>
              <w:pStyle w:val="yTable"/>
              <w:tabs>
                <w:tab w:val="left" w:pos="568"/>
                <w:tab w:val="left" w:pos="1135"/>
              </w:tabs>
              <w:spacing w:before="0"/>
              <w:ind w:left="1" w:hanging="1"/>
            </w:pPr>
            <w:r>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t>6.00</w:t>
            </w:r>
          </w:p>
        </w:tc>
      </w:tr>
      <w:tr>
        <w:tc>
          <w:tcPr>
            <w:tcW w:w="4395" w:type="dxa"/>
          </w:tcPr>
          <w:p>
            <w:pPr>
              <w:pStyle w:val="yTable"/>
              <w:tabs>
                <w:tab w:val="left" w:pos="568"/>
                <w:tab w:val="left" w:pos="1135"/>
              </w:tabs>
              <w:spacing w:before="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0"/>
            </w:pPr>
          </w:p>
        </w:tc>
      </w:tr>
      <w:tr>
        <w:tc>
          <w:tcPr>
            <w:tcW w:w="4395" w:type="dxa"/>
          </w:tcPr>
          <w:p>
            <w:pPr>
              <w:pStyle w:val="yTable"/>
              <w:tabs>
                <w:tab w:val="left" w:pos="568"/>
                <w:tab w:val="left" w:pos="1135"/>
              </w:tabs>
              <w:spacing w:before="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0"/>
            </w:pPr>
          </w:p>
        </w:tc>
      </w:tr>
    </w:tbl>
    <w:p>
      <w:pPr>
        <w:pStyle w:val="yMiscellaneousBody"/>
        <w:tabs>
          <w:tab w:val="left" w:pos="567"/>
        </w:tabs>
        <w:ind w:left="567" w:hanging="567"/>
      </w:pPr>
      <w:r>
        <w:t>2.</w:t>
      </w:r>
      <w:r>
        <w:tab/>
        <w:t>The fees payable to a local government are — </w:t>
      </w: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keepNext/>
              <w:keepLines/>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253" w:type="dxa"/>
          </w:tcPr>
          <w:p>
            <w:pPr>
              <w:pStyle w:val="yTable"/>
              <w:tabs>
                <w:tab w:val="left" w:pos="568"/>
                <w:tab w:val="left" w:pos="1135"/>
              </w:tabs>
              <w:spacing w:before="0"/>
              <w:ind w:left="568" w:hanging="568"/>
            </w:pPr>
            <w:r>
              <w:t>(b)</w:t>
            </w:r>
            <w:r>
              <w:tab/>
              <w:t>for a certificate under section 8A(f) or 9(3) .................................................</w:t>
            </w:r>
          </w:p>
        </w:tc>
        <w:tc>
          <w:tcPr>
            <w:tcW w:w="1701" w:type="dxa"/>
          </w:tcPr>
          <w:p>
            <w:pPr>
              <w:pStyle w:val="yTable"/>
              <w:spacing w:before="0"/>
            </w:pPr>
            <w:r>
              <w:br/>
              <w:t>20 cents per square metre of floor space being subdivided or consolidated or $100.00 which ever is greater</w:t>
            </w:r>
          </w:p>
        </w:tc>
      </w:tr>
    </w:tbl>
    <w:p>
      <w:pPr>
        <w:pStyle w:val="yMiscellaneousBody"/>
        <w:tabs>
          <w:tab w:val="left" w:pos="567"/>
        </w:tabs>
        <w:ind w:left="567" w:hanging="567"/>
      </w:pPr>
      <w:r>
        <w:t>3.</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1242" w:type="dxa"/>
        <w:tblLayout w:type="fixed"/>
        <w:tblLook w:val="0000" w:firstRow="0" w:lastRow="0" w:firstColumn="0" w:lastColumn="0" w:noHBand="0" w:noVBand="0"/>
      </w:tblPr>
      <w:tblGrid>
        <w:gridCol w:w="2552"/>
        <w:gridCol w:w="1559"/>
      </w:tblGrid>
      <w:tr>
        <w:trPr>
          <w:tblHeader/>
        </w:trPr>
        <w:tc>
          <w:tcPr>
            <w:tcW w:w="2552" w:type="dxa"/>
            <w:tcBorders>
              <w:top w:val="single" w:sz="4" w:space="0" w:color="auto"/>
              <w:bottom w:val="single" w:sz="4" w:space="0" w:color="auto"/>
            </w:tcBorders>
          </w:tcPr>
          <w:p>
            <w:pPr>
              <w:pStyle w:val="yTable"/>
              <w:ind w:left="34"/>
              <w:jc w:val="center"/>
            </w:pPr>
            <w:r>
              <w:rPr>
                <w:b/>
              </w:rPr>
              <w:t>Number of allotments</w:t>
            </w:r>
          </w:p>
        </w:tc>
        <w:tc>
          <w:tcPr>
            <w:tcW w:w="1559" w:type="dxa"/>
            <w:tcBorders>
              <w:top w:val="single" w:sz="4" w:space="0" w:color="auto"/>
              <w:bottom w:val="single" w:sz="4" w:space="0" w:color="auto"/>
            </w:tcBorders>
          </w:tcPr>
          <w:p>
            <w:pPr>
              <w:pStyle w:val="yTable"/>
              <w:ind w:left="317"/>
            </w:pPr>
            <w:r>
              <w:rPr>
                <w:b/>
              </w:rPr>
              <w:t>Fee ($)</w:t>
            </w:r>
          </w:p>
        </w:tc>
      </w:tr>
      <w:tr>
        <w:tc>
          <w:tcPr>
            <w:tcW w:w="2552" w:type="dxa"/>
          </w:tcPr>
          <w:p>
            <w:pPr>
              <w:pStyle w:val="yTable"/>
              <w:ind w:left="318"/>
            </w:pPr>
            <w:r>
              <w:t>1</w:t>
            </w:r>
          </w:p>
        </w:tc>
        <w:tc>
          <w:tcPr>
            <w:tcW w:w="1559" w:type="dxa"/>
          </w:tcPr>
          <w:p>
            <w:pPr>
              <w:pStyle w:val="yTable"/>
              <w:ind w:left="317"/>
            </w:pPr>
            <w:r>
              <w:t>160</w:t>
            </w:r>
          </w:p>
        </w:tc>
      </w:tr>
      <w:tr>
        <w:tc>
          <w:tcPr>
            <w:tcW w:w="2552" w:type="dxa"/>
          </w:tcPr>
          <w:p>
            <w:pPr>
              <w:pStyle w:val="yTable"/>
              <w:ind w:left="318"/>
            </w:pPr>
            <w:r>
              <w:t>2</w:t>
            </w:r>
          </w:p>
        </w:tc>
        <w:tc>
          <w:tcPr>
            <w:tcW w:w="1559" w:type="dxa"/>
          </w:tcPr>
          <w:p>
            <w:pPr>
              <w:pStyle w:val="yTable"/>
              <w:ind w:left="317"/>
            </w:pPr>
            <w:r>
              <w:t>195</w:t>
            </w:r>
          </w:p>
        </w:tc>
      </w:tr>
      <w:tr>
        <w:tc>
          <w:tcPr>
            <w:tcW w:w="2552" w:type="dxa"/>
          </w:tcPr>
          <w:p>
            <w:pPr>
              <w:pStyle w:val="yTable"/>
              <w:ind w:left="318"/>
            </w:pPr>
            <w:r>
              <w:t>3</w:t>
            </w:r>
          </w:p>
        </w:tc>
        <w:tc>
          <w:tcPr>
            <w:tcW w:w="1559" w:type="dxa"/>
          </w:tcPr>
          <w:p>
            <w:pPr>
              <w:pStyle w:val="yTable"/>
              <w:ind w:left="317"/>
            </w:pPr>
            <w:r>
              <w:t>215</w:t>
            </w:r>
          </w:p>
        </w:tc>
      </w:tr>
      <w:tr>
        <w:tc>
          <w:tcPr>
            <w:tcW w:w="2552" w:type="dxa"/>
          </w:tcPr>
          <w:p>
            <w:pPr>
              <w:pStyle w:val="yTable"/>
              <w:ind w:left="318"/>
            </w:pPr>
            <w:r>
              <w:t>4</w:t>
            </w:r>
          </w:p>
        </w:tc>
        <w:tc>
          <w:tcPr>
            <w:tcW w:w="1559" w:type="dxa"/>
          </w:tcPr>
          <w:p>
            <w:pPr>
              <w:pStyle w:val="yTable"/>
              <w:ind w:left="317"/>
            </w:pPr>
            <w:r>
              <w:t>255</w:t>
            </w:r>
          </w:p>
        </w:tc>
      </w:tr>
      <w:tr>
        <w:tc>
          <w:tcPr>
            <w:tcW w:w="2552" w:type="dxa"/>
          </w:tcPr>
          <w:p>
            <w:pPr>
              <w:pStyle w:val="yTable"/>
              <w:ind w:left="318"/>
            </w:pPr>
            <w:r>
              <w:t>5</w:t>
            </w:r>
          </w:p>
        </w:tc>
        <w:tc>
          <w:tcPr>
            <w:tcW w:w="1559" w:type="dxa"/>
          </w:tcPr>
          <w:p>
            <w:pPr>
              <w:pStyle w:val="yTable"/>
              <w:ind w:left="317"/>
            </w:pPr>
            <w:r>
              <w:t>295</w:t>
            </w:r>
          </w:p>
        </w:tc>
      </w:tr>
      <w:tr>
        <w:tc>
          <w:tcPr>
            <w:tcW w:w="2552" w:type="dxa"/>
          </w:tcPr>
          <w:p>
            <w:pPr>
              <w:pStyle w:val="yTable"/>
              <w:ind w:left="318"/>
            </w:pPr>
            <w:r>
              <w:t>6-10</w:t>
            </w:r>
          </w:p>
        </w:tc>
        <w:tc>
          <w:tcPr>
            <w:tcW w:w="1559" w:type="dxa"/>
          </w:tcPr>
          <w:p>
            <w:pPr>
              <w:pStyle w:val="yTable"/>
              <w:ind w:left="317"/>
            </w:pPr>
            <w:r>
              <w:t>350</w:t>
            </w:r>
          </w:p>
        </w:tc>
      </w:tr>
      <w:tr>
        <w:tc>
          <w:tcPr>
            <w:tcW w:w="2552" w:type="dxa"/>
          </w:tcPr>
          <w:p>
            <w:pPr>
              <w:pStyle w:val="yTable"/>
              <w:ind w:left="318"/>
            </w:pPr>
            <w:r>
              <w:t>11-15</w:t>
            </w:r>
          </w:p>
        </w:tc>
        <w:tc>
          <w:tcPr>
            <w:tcW w:w="1559" w:type="dxa"/>
          </w:tcPr>
          <w:p>
            <w:pPr>
              <w:pStyle w:val="yTable"/>
              <w:ind w:left="317"/>
            </w:pPr>
            <w:r>
              <w:t>400</w:t>
            </w:r>
          </w:p>
        </w:tc>
      </w:tr>
      <w:tr>
        <w:tc>
          <w:tcPr>
            <w:tcW w:w="2552" w:type="dxa"/>
          </w:tcPr>
          <w:p>
            <w:pPr>
              <w:pStyle w:val="yTable"/>
              <w:ind w:left="318"/>
            </w:pPr>
            <w:r>
              <w:t>16-20</w:t>
            </w:r>
          </w:p>
        </w:tc>
        <w:tc>
          <w:tcPr>
            <w:tcW w:w="1559" w:type="dxa"/>
          </w:tcPr>
          <w:p>
            <w:pPr>
              <w:pStyle w:val="yTable"/>
              <w:ind w:left="317"/>
            </w:pPr>
            <w:r>
              <w:t>465</w:t>
            </w:r>
          </w:p>
        </w:tc>
      </w:tr>
      <w:tr>
        <w:tc>
          <w:tcPr>
            <w:tcW w:w="2552" w:type="dxa"/>
          </w:tcPr>
          <w:p>
            <w:pPr>
              <w:pStyle w:val="yTable"/>
              <w:ind w:left="318"/>
            </w:pPr>
            <w:r>
              <w:t>21-25</w:t>
            </w:r>
          </w:p>
        </w:tc>
        <w:tc>
          <w:tcPr>
            <w:tcW w:w="1559" w:type="dxa"/>
          </w:tcPr>
          <w:p>
            <w:pPr>
              <w:pStyle w:val="yTable"/>
              <w:ind w:left="317"/>
            </w:pPr>
            <w:r>
              <w:t>530</w:t>
            </w:r>
          </w:p>
        </w:tc>
      </w:tr>
      <w:tr>
        <w:tc>
          <w:tcPr>
            <w:tcW w:w="2552" w:type="dxa"/>
          </w:tcPr>
          <w:p>
            <w:pPr>
              <w:pStyle w:val="yTable"/>
              <w:ind w:left="318"/>
            </w:pPr>
            <w:r>
              <w:t>26-30</w:t>
            </w:r>
          </w:p>
        </w:tc>
        <w:tc>
          <w:tcPr>
            <w:tcW w:w="1559" w:type="dxa"/>
          </w:tcPr>
          <w:p>
            <w:pPr>
              <w:pStyle w:val="yTable"/>
              <w:ind w:left="317"/>
            </w:pPr>
            <w:r>
              <w:t>610</w:t>
            </w:r>
          </w:p>
        </w:tc>
      </w:tr>
      <w:tr>
        <w:tc>
          <w:tcPr>
            <w:tcW w:w="2552" w:type="dxa"/>
          </w:tcPr>
          <w:p>
            <w:pPr>
              <w:pStyle w:val="yTable"/>
              <w:ind w:left="318"/>
            </w:pPr>
            <w:r>
              <w:t>31-35</w:t>
            </w:r>
          </w:p>
        </w:tc>
        <w:tc>
          <w:tcPr>
            <w:tcW w:w="1559" w:type="dxa"/>
          </w:tcPr>
          <w:p>
            <w:pPr>
              <w:pStyle w:val="yTable"/>
              <w:ind w:left="317"/>
            </w:pPr>
            <w:r>
              <w:t>685</w:t>
            </w:r>
          </w:p>
        </w:tc>
      </w:tr>
      <w:tr>
        <w:tc>
          <w:tcPr>
            <w:tcW w:w="2552" w:type="dxa"/>
          </w:tcPr>
          <w:p>
            <w:pPr>
              <w:pStyle w:val="yTable"/>
              <w:ind w:left="318"/>
            </w:pPr>
            <w:r>
              <w:t>36-40</w:t>
            </w:r>
          </w:p>
        </w:tc>
        <w:tc>
          <w:tcPr>
            <w:tcW w:w="1559" w:type="dxa"/>
          </w:tcPr>
          <w:p>
            <w:pPr>
              <w:pStyle w:val="yTable"/>
              <w:ind w:left="317"/>
            </w:pPr>
            <w:r>
              <w:t>765</w:t>
            </w:r>
          </w:p>
        </w:tc>
      </w:tr>
      <w:tr>
        <w:tc>
          <w:tcPr>
            <w:tcW w:w="2552" w:type="dxa"/>
          </w:tcPr>
          <w:p>
            <w:pPr>
              <w:pStyle w:val="yTable"/>
              <w:ind w:left="318"/>
            </w:pPr>
            <w:r>
              <w:t>41-45</w:t>
            </w:r>
          </w:p>
        </w:tc>
        <w:tc>
          <w:tcPr>
            <w:tcW w:w="1559" w:type="dxa"/>
          </w:tcPr>
          <w:p>
            <w:pPr>
              <w:pStyle w:val="yTable"/>
              <w:ind w:left="317"/>
            </w:pPr>
            <w:r>
              <w:t>840</w:t>
            </w:r>
          </w:p>
        </w:tc>
      </w:tr>
      <w:tr>
        <w:tc>
          <w:tcPr>
            <w:tcW w:w="2552" w:type="dxa"/>
          </w:tcPr>
          <w:p>
            <w:pPr>
              <w:pStyle w:val="yTable"/>
              <w:ind w:left="318"/>
            </w:pPr>
            <w:r>
              <w:t>46-50</w:t>
            </w:r>
          </w:p>
        </w:tc>
        <w:tc>
          <w:tcPr>
            <w:tcW w:w="1559" w:type="dxa"/>
          </w:tcPr>
          <w:p>
            <w:pPr>
              <w:pStyle w:val="yTable"/>
              <w:ind w:left="317"/>
            </w:pPr>
            <w:r>
              <w:t>920</w:t>
            </w:r>
          </w:p>
        </w:tc>
      </w:tr>
      <w:tr>
        <w:tc>
          <w:tcPr>
            <w:tcW w:w="2552" w:type="dxa"/>
          </w:tcPr>
          <w:p>
            <w:pPr>
              <w:pStyle w:val="yTable"/>
              <w:ind w:left="318"/>
            </w:pPr>
            <w:r>
              <w:t>51-55</w:t>
            </w:r>
          </w:p>
        </w:tc>
        <w:tc>
          <w:tcPr>
            <w:tcW w:w="1559" w:type="dxa"/>
          </w:tcPr>
          <w:p>
            <w:pPr>
              <w:pStyle w:val="yTable"/>
              <w:ind w:left="317"/>
            </w:pPr>
            <w:r>
              <w:t>985</w:t>
            </w:r>
          </w:p>
        </w:tc>
      </w:tr>
      <w:tr>
        <w:tc>
          <w:tcPr>
            <w:tcW w:w="2552" w:type="dxa"/>
          </w:tcPr>
          <w:p>
            <w:pPr>
              <w:pStyle w:val="yTable"/>
              <w:ind w:left="318"/>
            </w:pPr>
            <w:r>
              <w:t>56-60</w:t>
            </w:r>
          </w:p>
        </w:tc>
        <w:tc>
          <w:tcPr>
            <w:tcW w:w="1559" w:type="dxa"/>
          </w:tcPr>
          <w:p>
            <w:pPr>
              <w:pStyle w:val="yTable"/>
              <w:ind w:left="317"/>
            </w:pPr>
            <w:r>
              <w:t>1 075</w:t>
            </w:r>
          </w:p>
        </w:tc>
      </w:tr>
      <w:tr>
        <w:tc>
          <w:tcPr>
            <w:tcW w:w="2552" w:type="dxa"/>
          </w:tcPr>
          <w:p>
            <w:pPr>
              <w:pStyle w:val="yTable"/>
              <w:ind w:left="318"/>
            </w:pPr>
            <w:r>
              <w:t>61-65</w:t>
            </w:r>
          </w:p>
        </w:tc>
        <w:tc>
          <w:tcPr>
            <w:tcW w:w="1559" w:type="dxa"/>
          </w:tcPr>
          <w:p>
            <w:pPr>
              <w:pStyle w:val="yTable"/>
              <w:ind w:left="317"/>
            </w:pPr>
            <w:r>
              <w:t>1 155</w:t>
            </w:r>
          </w:p>
        </w:tc>
      </w:tr>
      <w:tr>
        <w:tc>
          <w:tcPr>
            <w:tcW w:w="2552" w:type="dxa"/>
          </w:tcPr>
          <w:p>
            <w:pPr>
              <w:pStyle w:val="yTable"/>
              <w:ind w:left="318"/>
            </w:pPr>
            <w:r>
              <w:t>66-70</w:t>
            </w:r>
          </w:p>
        </w:tc>
        <w:tc>
          <w:tcPr>
            <w:tcW w:w="1559" w:type="dxa"/>
          </w:tcPr>
          <w:p>
            <w:pPr>
              <w:pStyle w:val="yTable"/>
              <w:ind w:left="317"/>
            </w:pPr>
            <w:r>
              <w:t>1 230</w:t>
            </w:r>
          </w:p>
        </w:tc>
      </w:tr>
      <w:tr>
        <w:tc>
          <w:tcPr>
            <w:tcW w:w="2552" w:type="dxa"/>
          </w:tcPr>
          <w:p>
            <w:pPr>
              <w:pStyle w:val="yTable"/>
              <w:ind w:left="318"/>
            </w:pPr>
            <w:r>
              <w:t>71-75</w:t>
            </w:r>
          </w:p>
        </w:tc>
        <w:tc>
          <w:tcPr>
            <w:tcW w:w="1559" w:type="dxa"/>
          </w:tcPr>
          <w:p>
            <w:pPr>
              <w:pStyle w:val="yTable"/>
              <w:ind w:left="317"/>
            </w:pPr>
            <w:r>
              <w:t>1 300</w:t>
            </w:r>
          </w:p>
        </w:tc>
      </w:tr>
      <w:tr>
        <w:tc>
          <w:tcPr>
            <w:tcW w:w="2552" w:type="dxa"/>
          </w:tcPr>
          <w:p>
            <w:pPr>
              <w:pStyle w:val="yTable"/>
              <w:ind w:left="318"/>
            </w:pPr>
            <w:r>
              <w:t>76-80</w:t>
            </w:r>
          </w:p>
        </w:tc>
        <w:tc>
          <w:tcPr>
            <w:tcW w:w="1559" w:type="dxa"/>
          </w:tcPr>
          <w:p>
            <w:pPr>
              <w:pStyle w:val="yTable"/>
              <w:ind w:left="317"/>
            </w:pPr>
            <w:r>
              <w:t>1 390</w:t>
            </w:r>
          </w:p>
        </w:tc>
      </w:tr>
      <w:tr>
        <w:tc>
          <w:tcPr>
            <w:tcW w:w="2552" w:type="dxa"/>
          </w:tcPr>
          <w:p>
            <w:pPr>
              <w:pStyle w:val="yTable"/>
              <w:ind w:left="318"/>
            </w:pPr>
            <w:r>
              <w:t>81-85</w:t>
            </w:r>
          </w:p>
        </w:tc>
        <w:tc>
          <w:tcPr>
            <w:tcW w:w="1559" w:type="dxa"/>
          </w:tcPr>
          <w:p>
            <w:pPr>
              <w:pStyle w:val="yTable"/>
              <w:ind w:left="317"/>
            </w:pPr>
            <w:r>
              <w:t>1 455</w:t>
            </w:r>
          </w:p>
        </w:tc>
      </w:tr>
      <w:tr>
        <w:tc>
          <w:tcPr>
            <w:tcW w:w="2552" w:type="dxa"/>
          </w:tcPr>
          <w:p>
            <w:pPr>
              <w:pStyle w:val="yTable"/>
              <w:ind w:left="318"/>
            </w:pPr>
            <w:r>
              <w:t>86-90</w:t>
            </w:r>
          </w:p>
        </w:tc>
        <w:tc>
          <w:tcPr>
            <w:tcW w:w="1559" w:type="dxa"/>
          </w:tcPr>
          <w:p>
            <w:pPr>
              <w:pStyle w:val="yTable"/>
              <w:ind w:left="317"/>
            </w:pPr>
            <w:r>
              <w:t>1 545</w:t>
            </w:r>
          </w:p>
        </w:tc>
      </w:tr>
      <w:tr>
        <w:tc>
          <w:tcPr>
            <w:tcW w:w="2552" w:type="dxa"/>
          </w:tcPr>
          <w:p>
            <w:pPr>
              <w:pStyle w:val="yTable"/>
              <w:ind w:left="318"/>
            </w:pPr>
            <w:r>
              <w:t>91-95</w:t>
            </w:r>
          </w:p>
        </w:tc>
        <w:tc>
          <w:tcPr>
            <w:tcW w:w="1559" w:type="dxa"/>
          </w:tcPr>
          <w:p>
            <w:pPr>
              <w:pStyle w:val="yTable"/>
              <w:ind w:left="317"/>
            </w:pPr>
            <w:r>
              <w:t>1 610</w:t>
            </w:r>
          </w:p>
        </w:tc>
      </w:tr>
      <w:tr>
        <w:tc>
          <w:tcPr>
            <w:tcW w:w="2552" w:type="dxa"/>
          </w:tcPr>
          <w:p>
            <w:pPr>
              <w:pStyle w:val="yTable"/>
              <w:ind w:left="318"/>
            </w:pPr>
            <w:r>
              <w:t>96-100</w:t>
            </w:r>
          </w:p>
        </w:tc>
        <w:tc>
          <w:tcPr>
            <w:tcW w:w="1559" w:type="dxa"/>
          </w:tcPr>
          <w:p>
            <w:pPr>
              <w:pStyle w:val="yTable"/>
              <w:ind w:left="317"/>
            </w:pPr>
            <w:r>
              <w:t>1 705</w:t>
            </w:r>
          </w:p>
        </w:tc>
      </w:tr>
      <w:tr>
        <w:tc>
          <w:tcPr>
            <w:tcW w:w="2552" w:type="dxa"/>
          </w:tcPr>
          <w:p>
            <w:pPr>
              <w:pStyle w:val="yTable"/>
              <w:ind w:left="318"/>
            </w:pPr>
            <w:r>
              <w:t>101-125</w:t>
            </w:r>
          </w:p>
        </w:tc>
        <w:tc>
          <w:tcPr>
            <w:tcW w:w="1559" w:type="dxa"/>
          </w:tcPr>
          <w:p>
            <w:pPr>
              <w:pStyle w:val="yTable"/>
              <w:ind w:left="317"/>
            </w:pPr>
            <w:r>
              <w:t>1 785</w:t>
            </w:r>
          </w:p>
        </w:tc>
      </w:tr>
      <w:tr>
        <w:tc>
          <w:tcPr>
            <w:tcW w:w="2552" w:type="dxa"/>
          </w:tcPr>
          <w:p>
            <w:pPr>
              <w:pStyle w:val="yTable"/>
              <w:ind w:left="318"/>
            </w:pPr>
            <w:r>
              <w:t>126-150</w:t>
            </w:r>
          </w:p>
        </w:tc>
        <w:tc>
          <w:tcPr>
            <w:tcW w:w="1559" w:type="dxa"/>
          </w:tcPr>
          <w:p>
            <w:pPr>
              <w:pStyle w:val="yTable"/>
              <w:ind w:left="317"/>
            </w:pPr>
            <w:r>
              <w:t>1 895</w:t>
            </w:r>
          </w:p>
        </w:tc>
      </w:tr>
      <w:tr>
        <w:tc>
          <w:tcPr>
            <w:tcW w:w="2552" w:type="dxa"/>
          </w:tcPr>
          <w:p>
            <w:pPr>
              <w:pStyle w:val="yTable"/>
              <w:ind w:left="318"/>
            </w:pPr>
            <w:r>
              <w:t>151-175</w:t>
            </w:r>
          </w:p>
        </w:tc>
        <w:tc>
          <w:tcPr>
            <w:tcW w:w="1559" w:type="dxa"/>
          </w:tcPr>
          <w:p>
            <w:pPr>
              <w:pStyle w:val="yTable"/>
              <w:ind w:left="317"/>
            </w:pPr>
            <w:r>
              <w:t>1 980</w:t>
            </w:r>
          </w:p>
        </w:tc>
      </w:tr>
      <w:tr>
        <w:tc>
          <w:tcPr>
            <w:tcW w:w="2552" w:type="dxa"/>
          </w:tcPr>
          <w:p>
            <w:pPr>
              <w:pStyle w:val="yTable"/>
              <w:ind w:left="318"/>
            </w:pPr>
            <w:r>
              <w:t>176-200</w:t>
            </w:r>
          </w:p>
        </w:tc>
        <w:tc>
          <w:tcPr>
            <w:tcW w:w="1559" w:type="dxa"/>
          </w:tcPr>
          <w:p>
            <w:pPr>
              <w:pStyle w:val="yTable"/>
              <w:ind w:left="317"/>
            </w:pPr>
            <w:r>
              <w:t>2 075</w:t>
            </w:r>
          </w:p>
        </w:tc>
      </w:tr>
      <w:tr>
        <w:tc>
          <w:tcPr>
            <w:tcW w:w="2552" w:type="dxa"/>
          </w:tcPr>
          <w:p>
            <w:pPr>
              <w:pStyle w:val="yTable"/>
              <w:ind w:left="318"/>
            </w:pPr>
            <w:r>
              <w:t>201-225</w:t>
            </w:r>
          </w:p>
        </w:tc>
        <w:tc>
          <w:tcPr>
            <w:tcW w:w="1559" w:type="dxa"/>
          </w:tcPr>
          <w:p>
            <w:pPr>
              <w:pStyle w:val="yTable"/>
              <w:ind w:left="317"/>
            </w:pPr>
            <w:r>
              <w:t>2 235</w:t>
            </w:r>
          </w:p>
        </w:tc>
      </w:tr>
      <w:tr>
        <w:tc>
          <w:tcPr>
            <w:tcW w:w="2552" w:type="dxa"/>
          </w:tcPr>
          <w:p>
            <w:pPr>
              <w:pStyle w:val="yTable"/>
              <w:ind w:left="318"/>
            </w:pPr>
            <w:r>
              <w:t>226-250</w:t>
            </w:r>
          </w:p>
        </w:tc>
        <w:tc>
          <w:tcPr>
            <w:tcW w:w="1559" w:type="dxa"/>
          </w:tcPr>
          <w:p>
            <w:pPr>
              <w:pStyle w:val="yTable"/>
              <w:ind w:left="317"/>
            </w:pPr>
            <w:r>
              <w:t>2 515</w:t>
            </w:r>
          </w:p>
        </w:tc>
      </w:tr>
      <w:tr>
        <w:tc>
          <w:tcPr>
            <w:tcW w:w="2552" w:type="dxa"/>
          </w:tcPr>
          <w:p>
            <w:pPr>
              <w:pStyle w:val="yTable"/>
              <w:ind w:left="318"/>
            </w:pPr>
            <w:r>
              <w:t>251-300</w:t>
            </w:r>
          </w:p>
        </w:tc>
        <w:tc>
          <w:tcPr>
            <w:tcW w:w="1559" w:type="dxa"/>
          </w:tcPr>
          <w:p>
            <w:pPr>
              <w:pStyle w:val="yTable"/>
              <w:ind w:left="317"/>
            </w:pPr>
            <w:r>
              <w:t>2 995</w:t>
            </w:r>
          </w:p>
        </w:tc>
      </w:tr>
      <w:tr>
        <w:tc>
          <w:tcPr>
            <w:tcW w:w="2552" w:type="dxa"/>
            <w:tcBorders>
              <w:bottom w:val="single" w:sz="4" w:space="0" w:color="auto"/>
            </w:tcBorders>
          </w:tcPr>
          <w:p>
            <w:pPr>
              <w:pStyle w:val="yTable"/>
              <w:ind w:left="318"/>
            </w:pPr>
            <w:r>
              <w:t>Over 300</w:t>
            </w:r>
          </w:p>
        </w:tc>
        <w:tc>
          <w:tcPr>
            <w:tcW w:w="1559" w:type="dxa"/>
            <w:tcBorders>
              <w:bottom w:val="single" w:sz="4" w:space="0" w:color="auto"/>
            </w:tcBorders>
          </w:tcPr>
          <w:p>
            <w:pPr>
              <w:pStyle w:val="yTable"/>
              <w:ind w:left="317"/>
            </w:pPr>
            <w:r>
              <w:t>3 520</w:t>
            </w:r>
          </w:p>
        </w:tc>
      </w:tr>
    </w:tbl>
    <w:p>
      <w:pPr>
        <w:pStyle w:val="yMiscellaneousBody"/>
        <w:tabs>
          <w:tab w:val="left" w:pos="567"/>
        </w:tabs>
        <w:ind w:left="567" w:hanging="567"/>
      </w:pPr>
      <w:r>
        <w:t>4.</w:t>
      </w:r>
      <w:r>
        <w:tab/>
        <w:t>The fees payable to the strata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tabs>
                <w:tab w:val="left" w:pos="568"/>
                <w:tab w:val="left" w:pos="1135"/>
              </w:tabs>
              <w:spacing w:before="0"/>
              <w:ind w:left="1134" w:hanging="1134"/>
            </w:pPr>
          </w:p>
        </w:tc>
        <w:tc>
          <w:tcPr>
            <w:tcW w:w="1701" w:type="dxa"/>
          </w:tcPr>
          <w:p>
            <w:pPr>
              <w:pStyle w:val="yTable"/>
              <w:tabs>
                <w:tab w:val="decimal" w:pos="710"/>
              </w:tabs>
              <w:spacing w:before="0"/>
              <w:rPr>
                <w:b/>
                <w:bCs/>
              </w:rPr>
            </w:pPr>
            <w:r>
              <w:rPr>
                <w:b/>
                <w:bCs/>
              </w:rPr>
              <w:t>$</w:t>
            </w:r>
          </w:p>
        </w:tc>
      </w:tr>
      <w:tr>
        <w:trPr>
          <w:cantSplit/>
        </w:trPr>
        <w:tc>
          <w:tcPr>
            <w:tcW w:w="4253" w:type="dxa"/>
          </w:tcPr>
          <w:p>
            <w:pPr>
              <w:pStyle w:val="yTable"/>
              <w:tabs>
                <w:tab w:val="left" w:pos="568"/>
                <w:tab w:val="left" w:pos="1135"/>
              </w:tabs>
              <w:spacing w:before="0"/>
              <w:ind w:left="568" w:hanging="568"/>
            </w:pPr>
            <w:r>
              <w:t>(a)</w:t>
            </w:r>
            <w:r>
              <w:tab/>
              <w:t>for an application made under section 43(1)(a) ...................................</w:t>
            </w:r>
          </w:p>
        </w:tc>
        <w:tc>
          <w:tcPr>
            <w:tcW w:w="1701" w:type="dxa"/>
          </w:tcPr>
          <w:p>
            <w:pPr>
              <w:pStyle w:val="yTable"/>
              <w:tabs>
                <w:tab w:val="decimal" w:pos="710"/>
              </w:tabs>
              <w:spacing w:before="0"/>
            </w:pPr>
            <w:r>
              <w:br/>
              <w:t>5.00</w:t>
            </w:r>
          </w:p>
        </w:tc>
      </w:tr>
      <w:tr>
        <w:trPr>
          <w:cantSplit/>
        </w:trPr>
        <w:tc>
          <w:tcPr>
            <w:tcW w:w="4253" w:type="dxa"/>
          </w:tcPr>
          <w:p>
            <w:pPr>
              <w:pStyle w:val="yTable"/>
              <w:tabs>
                <w:tab w:val="left" w:pos="568"/>
                <w:tab w:val="left" w:pos="1135"/>
              </w:tabs>
              <w:spacing w:before="0"/>
              <w:ind w:left="567" w:hanging="567"/>
            </w:pPr>
            <w:r>
              <w:t>(b)</w:t>
            </w:r>
            <w:r>
              <w:tab/>
              <w:t>for the inspection of records under section 43(1)(b) — </w:t>
            </w:r>
          </w:p>
        </w:tc>
        <w:tc>
          <w:tcPr>
            <w:tcW w:w="1701" w:type="dxa"/>
          </w:tcPr>
          <w:p>
            <w:pPr>
              <w:pStyle w:val="yTable"/>
              <w:spacing w:before="0"/>
              <w:jc w:val="center"/>
            </w:pPr>
          </w:p>
        </w:tc>
      </w:tr>
      <w:tr>
        <w:trPr>
          <w:cantSplit/>
        </w:trPr>
        <w:tc>
          <w:tcPr>
            <w:tcW w:w="4253" w:type="dxa"/>
          </w:tcPr>
          <w:p>
            <w:pPr>
              <w:pStyle w:val="yTable"/>
              <w:tabs>
                <w:tab w:val="left" w:pos="568"/>
                <w:tab w:val="left" w:pos="993"/>
              </w:tabs>
              <w:spacing w:before="0"/>
              <w:ind w:left="993" w:hanging="993"/>
            </w:pPr>
            <w:r>
              <w:tab/>
              <w:t>(i)</w:t>
            </w:r>
            <w:r>
              <w:tab/>
              <w:t>by any proprietor or mortgagee who has notified an interest to the strata company ......................</w:t>
            </w:r>
          </w:p>
        </w:tc>
        <w:tc>
          <w:tcPr>
            <w:tcW w:w="1701" w:type="dxa"/>
          </w:tcPr>
          <w:p>
            <w:pPr>
              <w:pStyle w:val="yTable"/>
              <w:spacing w:before="0"/>
              <w:jc w:val="center"/>
            </w:pPr>
            <w:r>
              <w:br/>
            </w:r>
            <w:r>
              <w:br/>
              <w:t>Nil</w:t>
            </w:r>
          </w:p>
        </w:tc>
      </w:tr>
      <w:tr>
        <w:trPr>
          <w:cantSplit/>
        </w:trPr>
        <w:tc>
          <w:tcPr>
            <w:tcW w:w="4253" w:type="dxa"/>
          </w:tcPr>
          <w:p>
            <w:pPr>
              <w:pStyle w:val="yTable"/>
              <w:tabs>
                <w:tab w:val="left" w:pos="568"/>
                <w:tab w:val="left" w:pos="993"/>
              </w:tabs>
              <w:spacing w:before="0"/>
              <w:ind w:left="993" w:hanging="993"/>
            </w:pPr>
            <w:r>
              <w:tab/>
              <w:t>(ii)</w:t>
            </w:r>
            <w:r>
              <w:tab/>
              <w:t>by any other person .....................</w:t>
            </w:r>
          </w:p>
        </w:tc>
        <w:tc>
          <w:tcPr>
            <w:tcW w:w="1701" w:type="dxa"/>
          </w:tcPr>
          <w:p>
            <w:pPr>
              <w:pStyle w:val="yTable"/>
              <w:tabs>
                <w:tab w:val="decimal" w:pos="710"/>
              </w:tabs>
              <w:spacing w:before="0"/>
            </w:pPr>
            <w:r>
              <w:t>20.00</w:t>
            </w:r>
          </w:p>
        </w:tc>
      </w:tr>
      <w:tr>
        <w:trPr>
          <w:cantSplit/>
        </w:trPr>
        <w:tc>
          <w:tcPr>
            <w:tcW w:w="4253" w:type="dxa"/>
          </w:tcPr>
          <w:p>
            <w:pPr>
              <w:pStyle w:val="yTable"/>
              <w:tabs>
                <w:tab w:val="left" w:pos="568"/>
                <w:tab w:val="left" w:pos="1135"/>
              </w:tabs>
              <w:spacing w:before="0"/>
              <w:ind w:left="568" w:hanging="568"/>
            </w:pPr>
            <w:r>
              <w:t>(c)</w:t>
            </w:r>
            <w:r>
              <w:tab/>
              <w:t>for a certificate under section 43(1)(c) and (d) .................................................</w:t>
            </w:r>
          </w:p>
        </w:tc>
        <w:tc>
          <w:tcPr>
            <w:tcW w:w="1701" w:type="dxa"/>
          </w:tcPr>
          <w:p>
            <w:pPr>
              <w:pStyle w:val="yTable"/>
              <w:tabs>
                <w:tab w:val="decimal" w:pos="710"/>
              </w:tabs>
              <w:spacing w:before="0"/>
            </w:pPr>
            <w:r>
              <w:br/>
              <w:t>50.00</w:t>
            </w:r>
          </w:p>
        </w:tc>
      </w:tr>
      <w:tr>
        <w:trPr>
          <w:cantSplit/>
        </w:trPr>
        <w:tc>
          <w:tcPr>
            <w:tcW w:w="4253" w:type="dxa"/>
          </w:tcPr>
          <w:p>
            <w:pPr>
              <w:pStyle w:val="yTable"/>
              <w:tabs>
                <w:tab w:val="left" w:pos="568"/>
                <w:tab w:val="left" w:pos="1135"/>
              </w:tabs>
              <w:spacing w:before="0"/>
              <w:ind w:left="567" w:hanging="567"/>
            </w:pPr>
            <w:r>
              <w:t>(d)</w:t>
            </w:r>
            <w:r>
              <w:tab/>
              <w:t>for copies provided under section 43(1a) ......................................</w:t>
            </w:r>
          </w:p>
        </w:tc>
        <w:tc>
          <w:tcPr>
            <w:tcW w:w="1701" w:type="dxa"/>
          </w:tcPr>
          <w:p>
            <w:pPr>
              <w:pStyle w:val="yTable"/>
              <w:spacing w:before="0"/>
              <w:ind w:right="-142"/>
            </w:pPr>
            <w:r>
              <w:br/>
              <w:t>$20.00 for the first 5 pages and $0.50 for each subsequent page</w:t>
            </w:r>
          </w:p>
        </w:tc>
      </w:tr>
    </w:tbl>
    <w:p>
      <w:pPr>
        <w:pStyle w:val="yMiscellaneousBody"/>
        <w:tabs>
          <w:tab w:val="left" w:pos="567"/>
        </w:tabs>
        <w:ind w:left="567" w:hanging="567"/>
      </w:pPr>
      <w:r>
        <w:t>5.</w:t>
      </w:r>
      <w:r>
        <w:tab/>
        <w:t>A fee payable under item 4 to the strata company is increased by 10%, if the company is required to remit GST for the provision of the service for which the fee is payable.</w:t>
      </w:r>
    </w:p>
    <w:p>
      <w:pPr>
        <w:pStyle w:val="yMiscellaneousBody"/>
        <w:tabs>
          <w:tab w:val="left" w:pos="567"/>
        </w:tabs>
        <w:ind w:left="567" w:hanging="567"/>
      </w:pPr>
      <w:r>
        <w:t>6.</w:t>
      </w:r>
      <w:r>
        <w:tab/>
        <w:t>In item 5 —</w:t>
      </w:r>
    </w:p>
    <w:p>
      <w:pPr>
        <w:pStyle w:val="yMiscellaneousBody"/>
        <w:tabs>
          <w:tab w:val="left" w:pos="851"/>
          <w:tab w:val="left" w:pos="1418"/>
        </w:tabs>
        <w:ind w:left="1418" w:hanging="1418"/>
      </w:pPr>
      <w:r>
        <w:tab/>
      </w:r>
      <w:r>
        <w:rPr>
          <w:b/>
        </w:rPr>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3825-7; amended in Gazette 24 Jun 2005 p. 2759-60.]</w:t>
      </w:r>
    </w:p>
    <w:p>
      <w:pPr>
        <w:pStyle w:val="yScheduleHeading"/>
      </w:pPr>
      <w:bookmarkStart w:id="406" w:name="_Toc108229983"/>
      <w:r>
        <w:rPr>
          <w:rStyle w:val="CharSchNo"/>
        </w:rPr>
        <w:t>Schedule 2</w:t>
      </w:r>
      <w:bookmarkEnd w:id="404"/>
      <w:bookmarkEnd w:id="405"/>
      <w:bookmarkEnd w:id="406"/>
    </w:p>
    <w:p>
      <w:pPr>
        <w:pStyle w:val="yShoulderClause"/>
      </w:pPr>
      <w:r>
        <w:t>[Regulation 46]</w:t>
      </w:r>
    </w:p>
    <w:p>
      <w:pPr>
        <w:pStyle w:val="MiscellaneousHeading"/>
        <w:spacing w:after="120"/>
        <w:rPr>
          <w:b/>
        </w:rPr>
      </w:pPr>
      <w:r>
        <w:rPr>
          <w:b/>
        </w:rPr>
        <w:t>Table of prescribed forms</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spacing w:before="0" w:after="120"/>
              <w:jc w:val="center"/>
              <w:rPr>
                <w:b/>
                <w:sz w:val="20"/>
              </w:rPr>
            </w:pPr>
            <w:r>
              <w:rPr>
                <w:b/>
                <w:sz w:val="20"/>
              </w:rPr>
              <w:t>Section or regulation</w:t>
            </w:r>
          </w:p>
        </w:tc>
        <w:tc>
          <w:tcPr>
            <w:tcW w:w="3969" w:type="dxa"/>
          </w:tcPr>
          <w:p>
            <w:pPr>
              <w:pStyle w:val="yTable"/>
              <w:spacing w:before="0" w:after="120"/>
              <w:jc w:val="center"/>
              <w:rPr>
                <w:b/>
                <w:sz w:val="20"/>
              </w:rPr>
            </w:pPr>
            <w:r>
              <w:rPr>
                <w:b/>
                <w:sz w:val="20"/>
              </w:rPr>
              <w:t>Number and Description of Form</w:t>
            </w:r>
          </w:p>
        </w:tc>
      </w:tr>
      <w:tr>
        <w:tc>
          <w:tcPr>
            <w:tcW w:w="3119" w:type="dxa"/>
          </w:tcPr>
          <w:p>
            <w:pPr>
              <w:pStyle w:val="yTable"/>
              <w:spacing w:before="0"/>
              <w:rPr>
                <w:sz w:val="20"/>
              </w:rPr>
            </w:pPr>
            <w:r>
              <w:rPr>
                <w:sz w:val="20"/>
              </w:rPr>
              <w:t>Section 5(1)(a), (b), (d), (e), 5A(1)(a), (b), (c), (e), (f), 5B(1)(c), 8A(g), 25B(2), 31E(1)(a)</w:t>
            </w:r>
          </w:p>
        </w:tc>
        <w:tc>
          <w:tcPr>
            <w:tcW w:w="3969" w:type="dxa"/>
          </w:tcPr>
          <w:p>
            <w:pPr>
              <w:pStyle w:val="yTable"/>
              <w:spacing w:before="0"/>
              <w:rPr>
                <w:sz w:val="20"/>
              </w:rPr>
            </w:pPr>
            <w:r>
              <w:rPr>
                <w:sz w:val="20"/>
              </w:rPr>
              <w:t>Form 1, 2 — Strata/Survey</w:t>
            </w:r>
            <w:r>
              <w:rPr>
                <w:sz w:val="20"/>
              </w:rPr>
              <w:noBreakHyphen/>
              <w:t>strata Plan, Certificate of Commission.</w:t>
            </w:r>
          </w:p>
        </w:tc>
      </w:tr>
      <w:tr>
        <w:tc>
          <w:tcPr>
            <w:tcW w:w="3119" w:type="dxa"/>
          </w:tcPr>
          <w:p>
            <w:pPr>
              <w:pStyle w:val="yTable"/>
              <w:spacing w:before="80"/>
              <w:rPr>
                <w:sz w:val="20"/>
              </w:rPr>
            </w:pPr>
            <w:r>
              <w:rPr>
                <w:sz w:val="20"/>
              </w:rPr>
              <w:t>Section 5(1)(c), 5A(1)(d), 5B(1)(b), 8A(h), 14(2), 21T(1)(d), 31E(1)(d)</w:t>
            </w:r>
          </w:p>
        </w:tc>
        <w:tc>
          <w:tcPr>
            <w:tcW w:w="3969" w:type="dxa"/>
          </w:tcPr>
          <w:p>
            <w:pPr>
              <w:pStyle w:val="yTable"/>
              <w:spacing w:before="80"/>
              <w:rPr>
                <w:sz w:val="20"/>
              </w:rPr>
            </w:pPr>
            <w:r>
              <w:rPr>
                <w:sz w:val="20"/>
              </w:rPr>
              <w:t>Form 3 — Schedule of Unit Entitlement and Certificate of Licensed Valuer.</w:t>
            </w:r>
          </w:p>
        </w:tc>
      </w:tr>
      <w:tr>
        <w:tc>
          <w:tcPr>
            <w:tcW w:w="3119" w:type="dxa"/>
          </w:tcPr>
          <w:p>
            <w:pPr>
              <w:pStyle w:val="yTable"/>
              <w:spacing w:before="80"/>
              <w:rPr>
                <w:sz w:val="20"/>
              </w:rPr>
            </w:pPr>
            <w:r>
              <w:rPr>
                <w:sz w:val="20"/>
              </w:rPr>
              <w:t>Regulation 5(5)</w:t>
            </w:r>
          </w:p>
        </w:tc>
        <w:tc>
          <w:tcPr>
            <w:tcW w:w="3969" w:type="dxa"/>
          </w:tcPr>
          <w:p>
            <w:pPr>
              <w:pStyle w:val="yTable"/>
              <w:spacing w:before="80"/>
              <w:rPr>
                <w:sz w:val="20"/>
              </w:rPr>
            </w:pPr>
            <w:r>
              <w:rPr>
                <w:sz w:val="20"/>
              </w:rPr>
              <w:t>Form 4 — Annexure Sheet.</w:t>
            </w:r>
          </w:p>
        </w:tc>
      </w:tr>
      <w:tr>
        <w:tc>
          <w:tcPr>
            <w:tcW w:w="3119" w:type="dxa"/>
          </w:tcPr>
          <w:p>
            <w:pPr>
              <w:pStyle w:val="yTable"/>
              <w:spacing w:before="80"/>
              <w:rPr>
                <w:sz w:val="20"/>
              </w:rPr>
            </w:pPr>
            <w:r>
              <w:rPr>
                <w:sz w:val="20"/>
              </w:rPr>
              <w:t>Section 5B(1)(a), 8A(d), 8A(e), 22(1)</w:t>
            </w:r>
          </w:p>
        </w:tc>
        <w:tc>
          <w:tcPr>
            <w:tcW w:w="3969" w:type="dxa"/>
          </w:tcPr>
          <w:p>
            <w:pPr>
              <w:pStyle w:val="yTable"/>
              <w:spacing w:before="80"/>
              <w:rPr>
                <w:sz w:val="20"/>
              </w:rPr>
            </w:pPr>
            <w:r>
              <w:rPr>
                <w:sz w:val="20"/>
              </w:rPr>
              <w:t>Form 5 — Certificate of Licensed Surveyor.</w:t>
            </w:r>
          </w:p>
        </w:tc>
      </w:tr>
      <w:tr>
        <w:tc>
          <w:tcPr>
            <w:tcW w:w="3119" w:type="dxa"/>
          </w:tcPr>
          <w:p>
            <w:pPr>
              <w:pStyle w:val="yTable"/>
              <w:spacing w:before="80"/>
              <w:rPr>
                <w:sz w:val="20"/>
              </w:rPr>
            </w:pPr>
            <w:r>
              <w:rPr>
                <w:sz w:val="20"/>
              </w:rPr>
              <w:t>Section 5B(1)(a), 8A(d), 8A(e), 22(2)</w:t>
            </w:r>
          </w:p>
        </w:tc>
        <w:tc>
          <w:tcPr>
            <w:tcW w:w="3969" w:type="dxa"/>
          </w:tcPr>
          <w:p>
            <w:pPr>
              <w:pStyle w:val="yTable"/>
              <w:spacing w:before="80"/>
              <w:rPr>
                <w:sz w:val="20"/>
              </w:rPr>
            </w:pPr>
            <w:r>
              <w:rPr>
                <w:sz w:val="20"/>
              </w:rPr>
              <w:t>Form 6 — Certificate of Licensed Surveyor.</w:t>
            </w:r>
          </w:p>
        </w:tc>
      </w:tr>
      <w:tr>
        <w:tc>
          <w:tcPr>
            <w:tcW w:w="3119" w:type="dxa"/>
          </w:tcPr>
          <w:p>
            <w:pPr>
              <w:pStyle w:val="yTable"/>
              <w:spacing w:before="80"/>
              <w:rPr>
                <w:sz w:val="20"/>
              </w:rPr>
            </w:pPr>
            <w:r>
              <w:rPr>
                <w:sz w:val="20"/>
              </w:rPr>
              <w:t>Section 5B(2), 8A(f), 23(1)</w:t>
            </w:r>
          </w:p>
        </w:tc>
        <w:tc>
          <w:tcPr>
            <w:tcW w:w="3969" w:type="dxa"/>
          </w:tcPr>
          <w:p>
            <w:pPr>
              <w:pStyle w:val="yTable"/>
              <w:spacing w:before="80"/>
              <w:rPr>
                <w:sz w:val="20"/>
              </w:rPr>
            </w:pPr>
            <w:r>
              <w:rPr>
                <w:sz w:val="20"/>
              </w:rPr>
              <w:t>Form 7 — Certificate of Local Government.</w:t>
            </w:r>
          </w:p>
        </w:tc>
      </w:tr>
      <w:tr>
        <w:tc>
          <w:tcPr>
            <w:tcW w:w="3119" w:type="dxa"/>
          </w:tcPr>
          <w:p>
            <w:pPr>
              <w:pStyle w:val="yTable"/>
              <w:spacing w:before="80"/>
              <w:rPr>
                <w:sz w:val="20"/>
              </w:rPr>
            </w:pPr>
            <w:r>
              <w:rPr>
                <w:sz w:val="20"/>
              </w:rPr>
              <w:t>Section 5(1)(f), 5A(g),</w:t>
            </w:r>
          </w:p>
          <w:p>
            <w:pPr>
              <w:pStyle w:val="yTable"/>
              <w:spacing w:before="0"/>
              <w:rPr>
                <w:sz w:val="20"/>
              </w:rPr>
            </w:pPr>
            <w:r>
              <w:rPr>
                <w:sz w:val="20"/>
              </w:rPr>
              <w:t>Regulation 5(1a)</w:t>
            </w:r>
          </w:p>
        </w:tc>
        <w:tc>
          <w:tcPr>
            <w:tcW w:w="3969" w:type="dxa"/>
          </w:tcPr>
          <w:p>
            <w:pPr>
              <w:pStyle w:val="yTable"/>
              <w:spacing w:before="80"/>
              <w:rPr>
                <w:sz w:val="20"/>
              </w:rPr>
            </w:pPr>
            <w:r>
              <w:rPr>
                <w:sz w:val="20"/>
              </w:rPr>
              <w:t>Form 8 — Schedule of Dealings on Strata/Survey</w:t>
            </w:r>
            <w:r>
              <w:rPr>
                <w:sz w:val="20"/>
              </w:rPr>
              <w:noBreakHyphen/>
              <w:t>strata Plan and Encumbrances on Common Property.</w:t>
            </w:r>
          </w:p>
        </w:tc>
      </w:tr>
      <w:tr>
        <w:tc>
          <w:tcPr>
            <w:tcW w:w="3119" w:type="dxa"/>
          </w:tcPr>
          <w:p>
            <w:pPr>
              <w:pStyle w:val="yTable"/>
              <w:spacing w:before="80"/>
              <w:rPr>
                <w:sz w:val="20"/>
              </w:rPr>
            </w:pPr>
            <w:r>
              <w:rPr>
                <w:sz w:val="20"/>
              </w:rPr>
              <w:t>Section 10(2)(a)</w:t>
            </w:r>
          </w:p>
        </w:tc>
        <w:tc>
          <w:tcPr>
            <w:tcW w:w="3969" w:type="dxa"/>
          </w:tcPr>
          <w:p>
            <w:pPr>
              <w:pStyle w:val="yTable"/>
              <w:spacing w:before="80"/>
              <w:rPr>
                <w:sz w:val="20"/>
              </w:rPr>
            </w:pPr>
            <w:r>
              <w:rPr>
                <w:sz w:val="20"/>
              </w:rPr>
              <w:t>Form 9 — Certificate of Local Government Consenting to Conversion of Common Property.</w:t>
            </w:r>
          </w:p>
        </w:tc>
      </w:tr>
      <w:tr>
        <w:tc>
          <w:tcPr>
            <w:tcW w:w="3119" w:type="dxa"/>
          </w:tcPr>
          <w:p>
            <w:pPr>
              <w:pStyle w:val="yTable"/>
              <w:spacing w:before="80"/>
              <w:rPr>
                <w:sz w:val="20"/>
              </w:rPr>
            </w:pPr>
            <w:r>
              <w:rPr>
                <w:sz w:val="20"/>
              </w:rPr>
              <w:t>Section 10(2)(b)</w:t>
            </w:r>
          </w:p>
        </w:tc>
        <w:tc>
          <w:tcPr>
            <w:tcW w:w="3969" w:type="dxa"/>
          </w:tcPr>
          <w:p>
            <w:pPr>
              <w:pStyle w:val="yTable"/>
              <w:spacing w:before="80"/>
              <w:rPr>
                <w:sz w:val="20"/>
              </w:rPr>
            </w:pPr>
            <w:r>
              <w:rPr>
                <w:sz w:val="20"/>
              </w:rPr>
              <w:t>Form 10 — Certificate of Strata Company Consenting to Conversion of Common Property.</w:t>
            </w:r>
          </w:p>
        </w:tc>
      </w:tr>
      <w:tr>
        <w:tc>
          <w:tcPr>
            <w:tcW w:w="3119" w:type="dxa"/>
          </w:tcPr>
          <w:p>
            <w:pPr>
              <w:pStyle w:val="yTable"/>
              <w:spacing w:before="80"/>
              <w:rPr>
                <w:sz w:val="20"/>
              </w:rPr>
            </w:pPr>
            <w:r>
              <w:rPr>
                <w:sz w:val="20"/>
              </w:rPr>
              <w:t>Section 15(2)(a)</w:t>
            </w:r>
          </w:p>
        </w:tc>
        <w:tc>
          <w:tcPr>
            <w:tcW w:w="3969" w:type="dxa"/>
          </w:tcPr>
          <w:p>
            <w:pPr>
              <w:pStyle w:val="yTable"/>
              <w:spacing w:before="80"/>
              <w:rPr>
                <w:sz w:val="20"/>
              </w:rPr>
            </w:pPr>
            <w:r>
              <w:rPr>
                <w:sz w:val="20"/>
              </w:rPr>
              <w:t>Form 11 — Certificate of Consent by Strata Company to Amended Schedule of Unit Entitlement.</w:t>
            </w:r>
          </w:p>
        </w:tc>
      </w:tr>
      <w:tr>
        <w:tc>
          <w:tcPr>
            <w:tcW w:w="3119" w:type="dxa"/>
          </w:tcPr>
          <w:p>
            <w:pPr>
              <w:pStyle w:val="yTable"/>
              <w:spacing w:before="80"/>
              <w:rPr>
                <w:sz w:val="20"/>
              </w:rPr>
            </w:pPr>
            <w:r>
              <w:rPr>
                <w:sz w:val="20"/>
              </w:rPr>
              <w:t>Section 16(2)(a)</w:t>
            </w:r>
          </w:p>
        </w:tc>
        <w:tc>
          <w:tcPr>
            <w:tcW w:w="3969" w:type="dxa"/>
          </w:tcPr>
          <w:p>
            <w:pPr>
              <w:pStyle w:val="yTable"/>
              <w:spacing w:before="80"/>
              <w:rPr>
                <w:sz w:val="20"/>
              </w:rPr>
            </w:pPr>
            <w:r>
              <w:rPr>
                <w:sz w:val="20"/>
              </w:rPr>
              <w:t>Form 12 — Certificate of Strata Company Authorising Application to State Administrative Tribunal.</w:t>
            </w:r>
          </w:p>
        </w:tc>
      </w:tr>
      <w:tr>
        <w:tc>
          <w:tcPr>
            <w:tcW w:w="3119" w:type="dxa"/>
          </w:tcPr>
          <w:p>
            <w:pPr>
              <w:pStyle w:val="yTable"/>
              <w:spacing w:before="80"/>
              <w:rPr>
                <w:sz w:val="20"/>
              </w:rPr>
            </w:pPr>
            <w:r>
              <w:rPr>
                <w:sz w:val="20"/>
              </w:rPr>
              <w:t>Section 18(2)(b)</w:t>
            </w:r>
          </w:p>
        </w:tc>
        <w:tc>
          <w:tcPr>
            <w:tcW w:w="3969" w:type="dxa"/>
          </w:tcPr>
          <w:p>
            <w:pPr>
              <w:pStyle w:val="yTable"/>
              <w:spacing w:before="80"/>
              <w:rPr>
                <w:sz w:val="20"/>
              </w:rPr>
            </w:pPr>
            <w:r>
              <w:rPr>
                <w:sz w:val="20"/>
              </w:rPr>
              <w:t>Form 13 — Certificate of Strata Company Authorising Acceptance of Transfer or Lease.</w:t>
            </w:r>
          </w:p>
        </w:tc>
      </w:tr>
      <w:tr>
        <w:tc>
          <w:tcPr>
            <w:tcW w:w="3119" w:type="dxa"/>
          </w:tcPr>
          <w:p>
            <w:pPr>
              <w:pStyle w:val="yTable"/>
              <w:spacing w:before="80"/>
              <w:rPr>
                <w:sz w:val="20"/>
              </w:rPr>
            </w:pPr>
            <w:r>
              <w:rPr>
                <w:sz w:val="20"/>
              </w:rPr>
              <w:t>Section 19(6), 20(5)</w:t>
            </w:r>
          </w:p>
        </w:tc>
        <w:tc>
          <w:tcPr>
            <w:tcW w:w="3969" w:type="dxa"/>
          </w:tcPr>
          <w:p>
            <w:pPr>
              <w:pStyle w:val="yTable"/>
              <w:spacing w:before="80"/>
              <w:rPr>
                <w:sz w:val="20"/>
              </w:rPr>
            </w:pPr>
            <w:r>
              <w:rPr>
                <w:sz w:val="20"/>
              </w:rPr>
              <w:t>Form 14 — Certificate of Resolution and Consents to Transfer or Lease, Easement or Restrictive Covenant.</w:t>
            </w:r>
          </w:p>
        </w:tc>
      </w:tr>
      <w:tr>
        <w:tc>
          <w:tcPr>
            <w:tcW w:w="3119" w:type="dxa"/>
          </w:tcPr>
          <w:p>
            <w:pPr>
              <w:pStyle w:val="yTable"/>
              <w:spacing w:before="80"/>
              <w:rPr>
                <w:sz w:val="20"/>
              </w:rPr>
            </w:pPr>
            <w:r>
              <w:rPr>
                <w:sz w:val="20"/>
              </w:rPr>
              <w:t>Section 30, 30A</w:t>
            </w:r>
          </w:p>
        </w:tc>
        <w:tc>
          <w:tcPr>
            <w:tcW w:w="3969" w:type="dxa"/>
          </w:tcPr>
          <w:p>
            <w:pPr>
              <w:pStyle w:val="yTable"/>
              <w:spacing w:before="80"/>
              <w:rPr>
                <w:sz w:val="20"/>
              </w:rPr>
            </w:pPr>
            <w:r>
              <w:rPr>
                <w:sz w:val="20"/>
              </w:rPr>
              <w:t>Form 15 — Notification of Resolution of Termination of Scheme.</w:t>
            </w:r>
          </w:p>
        </w:tc>
      </w:tr>
      <w:tr>
        <w:tc>
          <w:tcPr>
            <w:tcW w:w="3119" w:type="dxa"/>
          </w:tcPr>
          <w:p>
            <w:pPr>
              <w:pStyle w:val="yTable"/>
              <w:spacing w:before="80"/>
              <w:rPr>
                <w:sz w:val="20"/>
              </w:rPr>
            </w:pPr>
            <w:r>
              <w:rPr>
                <w:sz w:val="20"/>
              </w:rPr>
              <w:t>Section 40(2)(b)</w:t>
            </w:r>
          </w:p>
        </w:tc>
        <w:tc>
          <w:tcPr>
            <w:tcW w:w="3969" w:type="dxa"/>
          </w:tcPr>
          <w:p>
            <w:pPr>
              <w:pStyle w:val="yTable"/>
              <w:spacing w:before="80"/>
              <w:rPr>
                <w:sz w:val="20"/>
              </w:rPr>
            </w:pPr>
            <w:r>
              <w:rPr>
                <w:sz w:val="20"/>
              </w:rPr>
              <w:t>Form 16 — Notice of Change of Address for Service of Notices.</w:t>
            </w:r>
          </w:p>
        </w:tc>
      </w:tr>
      <w:tr>
        <w:tc>
          <w:tcPr>
            <w:tcW w:w="3119" w:type="dxa"/>
          </w:tcPr>
          <w:p>
            <w:pPr>
              <w:pStyle w:val="yTable"/>
              <w:spacing w:before="80"/>
              <w:rPr>
                <w:sz w:val="20"/>
              </w:rPr>
            </w:pPr>
            <w:r>
              <w:rPr>
                <w:sz w:val="20"/>
              </w:rPr>
              <w:t>Section 40(2)(b), 41(2)(b)</w:t>
            </w:r>
          </w:p>
        </w:tc>
        <w:tc>
          <w:tcPr>
            <w:tcW w:w="3969" w:type="dxa"/>
          </w:tcPr>
          <w:p>
            <w:pPr>
              <w:pStyle w:val="yTable"/>
              <w:spacing w:before="80"/>
              <w:rPr>
                <w:sz w:val="20"/>
              </w:rPr>
            </w:pPr>
            <w:r>
              <w:rPr>
                <w:sz w:val="20"/>
              </w:rPr>
              <w:t>Form 17 — Notice of Change of Name of Scheme and change of Address for Service of Notices.</w:t>
            </w:r>
          </w:p>
        </w:tc>
      </w:tr>
      <w:tr>
        <w:tc>
          <w:tcPr>
            <w:tcW w:w="3119" w:type="dxa"/>
          </w:tcPr>
          <w:p>
            <w:pPr>
              <w:pStyle w:val="yTable"/>
              <w:spacing w:before="80"/>
              <w:rPr>
                <w:sz w:val="20"/>
              </w:rPr>
            </w:pPr>
            <w:r>
              <w:rPr>
                <w:sz w:val="20"/>
              </w:rPr>
              <w:t>Section 9(3)(b)</w:t>
            </w:r>
          </w:p>
        </w:tc>
        <w:tc>
          <w:tcPr>
            <w:tcW w:w="3969" w:type="dxa"/>
          </w:tcPr>
          <w:p>
            <w:pPr>
              <w:pStyle w:val="yTable"/>
              <w:spacing w:before="80"/>
              <w:rPr>
                <w:sz w:val="20"/>
              </w:rPr>
            </w:pPr>
            <w:r>
              <w:rPr>
                <w:sz w:val="20"/>
              </w:rPr>
              <w:t>Form 18 — Certificate of Local Government Consenting to Strata Plan of Consolidation.</w:t>
            </w:r>
          </w:p>
        </w:tc>
      </w:tr>
      <w:tr>
        <w:tc>
          <w:tcPr>
            <w:tcW w:w="3119" w:type="dxa"/>
          </w:tcPr>
          <w:p>
            <w:pPr>
              <w:pStyle w:val="yTable"/>
              <w:spacing w:before="80"/>
              <w:rPr>
                <w:sz w:val="20"/>
              </w:rPr>
            </w:pPr>
            <w:r>
              <w:rPr>
                <w:sz w:val="20"/>
              </w:rPr>
              <w:t>Section 6(4)</w:t>
            </w:r>
          </w:p>
        </w:tc>
        <w:tc>
          <w:tcPr>
            <w:tcW w:w="3969" w:type="dxa"/>
          </w:tcPr>
          <w:p>
            <w:pPr>
              <w:pStyle w:val="yTable"/>
              <w:spacing w:before="80"/>
              <w:rPr>
                <w:sz w:val="20"/>
              </w:rPr>
            </w:pPr>
            <w:r>
              <w:rPr>
                <w:sz w:val="20"/>
              </w:rPr>
              <w:t>Form 19 — Notice of Resolution to Vary, Remove or Add a Restriction.</w:t>
            </w:r>
          </w:p>
        </w:tc>
      </w:tr>
      <w:tr>
        <w:tc>
          <w:tcPr>
            <w:tcW w:w="3119" w:type="dxa"/>
          </w:tcPr>
          <w:p>
            <w:pPr>
              <w:pStyle w:val="yTable"/>
              <w:spacing w:before="80"/>
              <w:rPr>
                <w:sz w:val="20"/>
              </w:rPr>
            </w:pPr>
            <w:r>
              <w:rPr>
                <w:sz w:val="20"/>
              </w:rPr>
              <w:t>Section 8A(a), 18, 19</w:t>
            </w:r>
          </w:p>
        </w:tc>
        <w:tc>
          <w:tcPr>
            <w:tcW w:w="3969" w:type="dxa"/>
          </w:tcPr>
          <w:p>
            <w:pPr>
              <w:pStyle w:val="yTable"/>
              <w:spacing w:before="80"/>
              <w:rPr>
                <w:sz w:val="20"/>
              </w:rPr>
            </w:pPr>
            <w:r>
              <w:rPr>
                <w:sz w:val="20"/>
              </w:rPr>
              <w:t>Form 20 — Application for Re</w:t>
            </w:r>
            <w:r>
              <w:rPr>
                <w:sz w:val="20"/>
              </w:rPr>
              <w:noBreakHyphen/>
              <w:t>subdivision by Strata Company.</w:t>
            </w:r>
          </w:p>
        </w:tc>
      </w:tr>
      <w:tr>
        <w:tc>
          <w:tcPr>
            <w:tcW w:w="3119" w:type="dxa"/>
          </w:tcPr>
          <w:p>
            <w:pPr>
              <w:pStyle w:val="yTable"/>
              <w:spacing w:before="80"/>
              <w:rPr>
                <w:sz w:val="20"/>
              </w:rPr>
            </w:pPr>
            <w:r>
              <w:rPr>
                <w:sz w:val="20"/>
              </w:rPr>
              <w:t>Section 42(4)(a)</w:t>
            </w:r>
          </w:p>
        </w:tc>
        <w:tc>
          <w:tcPr>
            <w:tcW w:w="3969" w:type="dxa"/>
          </w:tcPr>
          <w:p>
            <w:pPr>
              <w:pStyle w:val="yTable"/>
              <w:spacing w:before="80"/>
              <w:rPr>
                <w:sz w:val="20"/>
              </w:rPr>
            </w:pPr>
            <w:r>
              <w:rPr>
                <w:sz w:val="20"/>
              </w:rPr>
              <w:t>Form 21 — Notice of Amendment, Repeal or Addition of By</w:t>
            </w:r>
            <w:r>
              <w:rPr>
                <w:sz w:val="20"/>
              </w:rPr>
              <w:noBreakHyphen/>
              <w:t>law.</w:t>
            </w:r>
          </w:p>
        </w:tc>
      </w:tr>
      <w:tr>
        <w:tc>
          <w:tcPr>
            <w:tcW w:w="3119" w:type="dxa"/>
          </w:tcPr>
          <w:p>
            <w:pPr>
              <w:pStyle w:val="yTable"/>
              <w:spacing w:before="80"/>
              <w:rPr>
                <w:sz w:val="20"/>
              </w:rPr>
            </w:pPr>
            <w:r>
              <w:rPr>
                <w:sz w:val="20"/>
              </w:rPr>
              <w:t>Section 130(f),</w:t>
            </w:r>
          </w:p>
          <w:p>
            <w:pPr>
              <w:pStyle w:val="yTable"/>
              <w:spacing w:before="0"/>
              <w:rPr>
                <w:sz w:val="20"/>
              </w:rPr>
            </w:pPr>
            <w:r>
              <w:rPr>
                <w:sz w:val="20"/>
              </w:rPr>
              <w:t>Regulation 20(1)(b)(ii)</w:t>
            </w:r>
          </w:p>
        </w:tc>
        <w:tc>
          <w:tcPr>
            <w:tcW w:w="3969" w:type="dxa"/>
          </w:tcPr>
          <w:p>
            <w:pPr>
              <w:pStyle w:val="yTable"/>
              <w:spacing w:before="80"/>
              <w:rPr>
                <w:sz w:val="20"/>
              </w:rPr>
            </w:pPr>
            <w:r>
              <w:rPr>
                <w:sz w:val="20"/>
              </w:rPr>
              <w:t>Form 22 — Disposition on Subdivision.</w:t>
            </w:r>
          </w:p>
        </w:tc>
      </w:tr>
      <w:tr>
        <w:tc>
          <w:tcPr>
            <w:tcW w:w="3119" w:type="dxa"/>
          </w:tcPr>
          <w:p>
            <w:pPr>
              <w:pStyle w:val="yTable"/>
              <w:spacing w:before="80"/>
              <w:rPr>
                <w:sz w:val="20"/>
              </w:rPr>
            </w:pPr>
            <w:r>
              <w:rPr>
                <w:sz w:val="20"/>
              </w:rPr>
              <w:t>Section 8B(2),</w:t>
            </w:r>
          </w:p>
          <w:p>
            <w:pPr>
              <w:pStyle w:val="yTable"/>
              <w:spacing w:before="0"/>
              <w:rPr>
                <w:sz w:val="20"/>
              </w:rPr>
            </w:pPr>
            <w:r>
              <w:rPr>
                <w:sz w:val="20"/>
              </w:rPr>
              <w:t>Regulation 21(1)(b)(ii)</w:t>
            </w:r>
          </w:p>
        </w:tc>
        <w:tc>
          <w:tcPr>
            <w:tcW w:w="3969" w:type="dxa"/>
          </w:tcPr>
          <w:p>
            <w:pPr>
              <w:pStyle w:val="yTable"/>
              <w:spacing w:before="80"/>
              <w:rPr>
                <w:sz w:val="20"/>
              </w:rPr>
            </w:pPr>
            <w:r>
              <w:rPr>
                <w:sz w:val="20"/>
              </w:rPr>
              <w:t>Form 23 — Disposition on Re</w:t>
            </w:r>
            <w:r>
              <w:rPr>
                <w:sz w:val="20"/>
              </w:rPr>
              <w:noBreakHyphen/>
              <w:t>subdivision.</w:t>
            </w:r>
          </w:p>
        </w:tc>
      </w:tr>
      <w:tr>
        <w:tc>
          <w:tcPr>
            <w:tcW w:w="3119" w:type="dxa"/>
          </w:tcPr>
          <w:p>
            <w:pPr>
              <w:pStyle w:val="yTable"/>
              <w:spacing w:before="80"/>
              <w:rPr>
                <w:sz w:val="20"/>
              </w:rPr>
            </w:pPr>
            <w:r>
              <w:rPr>
                <w:sz w:val="20"/>
              </w:rPr>
              <w:t>Section 25(3)</w:t>
            </w:r>
          </w:p>
        </w:tc>
        <w:tc>
          <w:tcPr>
            <w:tcW w:w="3969" w:type="dxa"/>
          </w:tcPr>
          <w:p>
            <w:pPr>
              <w:pStyle w:val="yTable"/>
              <w:spacing w:before="80"/>
              <w:rPr>
                <w:sz w:val="20"/>
              </w:rPr>
            </w:pPr>
            <w:r>
              <w:rPr>
                <w:sz w:val="20"/>
              </w:rPr>
              <w:t>Form 24 — Application to Western Australian Planning Commission for Approval to Strata Plan.</w:t>
            </w:r>
          </w:p>
        </w:tc>
      </w:tr>
      <w:tr>
        <w:tc>
          <w:tcPr>
            <w:tcW w:w="3119" w:type="dxa"/>
          </w:tcPr>
          <w:p>
            <w:pPr>
              <w:pStyle w:val="yTable"/>
              <w:spacing w:before="80"/>
              <w:rPr>
                <w:sz w:val="20"/>
              </w:rPr>
            </w:pPr>
            <w:r>
              <w:rPr>
                <w:sz w:val="20"/>
              </w:rPr>
              <w:t>Section 5C(1)(a)</w:t>
            </w:r>
          </w:p>
        </w:tc>
        <w:tc>
          <w:tcPr>
            <w:tcW w:w="3969" w:type="dxa"/>
          </w:tcPr>
          <w:p>
            <w:pPr>
              <w:pStyle w:val="yTable"/>
              <w:spacing w:before="80"/>
              <w:rPr>
                <w:sz w:val="20"/>
              </w:rPr>
            </w:pPr>
            <w:r>
              <w:rPr>
                <w:sz w:val="20"/>
              </w:rPr>
              <w:t>Form 25 — Management Statement.</w:t>
            </w:r>
          </w:p>
        </w:tc>
      </w:tr>
      <w:tr>
        <w:tc>
          <w:tcPr>
            <w:tcW w:w="3119" w:type="dxa"/>
          </w:tcPr>
          <w:p>
            <w:pPr>
              <w:pStyle w:val="yTable"/>
              <w:spacing w:before="80"/>
              <w:rPr>
                <w:sz w:val="20"/>
              </w:rPr>
            </w:pPr>
            <w:r>
              <w:rPr>
                <w:sz w:val="20"/>
              </w:rPr>
              <w:t>Section 25(1), 25(4)</w:t>
            </w:r>
          </w:p>
        </w:tc>
        <w:tc>
          <w:tcPr>
            <w:tcW w:w="3969" w:type="dxa"/>
          </w:tcPr>
          <w:p>
            <w:pPr>
              <w:pStyle w:val="yTable"/>
              <w:spacing w:before="80"/>
              <w:rPr>
                <w:sz w:val="20"/>
              </w:rPr>
            </w:pPr>
            <w:r>
              <w:rPr>
                <w:sz w:val="20"/>
              </w:rPr>
              <w:t>Form 26 — Certificate of Grant of Approval by Western Australian Planning Commission to a Strata Plan.</w:t>
            </w:r>
          </w:p>
        </w:tc>
      </w:tr>
      <w:tr>
        <w:tc>
          <w:tcPr>
            <w:tcW w:w="3119" w:type="dxa"/>
          </w:tcPr>
          <w:p>
            <w:pPr>
              <w:pStyle w:val="yTable"/>
              <w:spacing w:before="80"/>
              <w:rPr>
                <w:sz w:val="20"/>
              </w:rPr>
            </w:pPr>
            <w:r>
              <w:rPr>
                <w:sz w:val="20"/>
              </w:rPr>
              <w:t>Regulation 37</w:t>
            </w:r>
          </w:p>
        </w:tc>
        <w:tc>
          <w:tcPr>
            <w:tcW w:w="3969" w:type="dxa"/>
          </w:tcPr>
          <w:p>
            <w:pPr>
              <w:pStyle w:val="yTable"/>
              <w:spacing w:before="80"/>
              <w:rPr>
                <w:sz w:val="20"/>
              </w:rPr>
            </w:pPr>
            <w:r>
              <w:rPr>
                <w:sz w:val="20"/>
              </w:rPr>
              <w:t>Form 27 — Certificate of a Licensed Valuer.</w:t>
            </w:r>
          </w:p>
        </w:tc>
      </w:tr>
      <w:tr>
        <w:tc>
          <w:tcPr>
            <w:tcW w:w="3119" w:type="dxa"/>
          </w:tcPr>
          <w:p>
            <w:pPr>
              <w:pStyle w:val="yTable"/>
              <w:spacing w:before="80"/>
              <w:rPr>
                <w:sz w:val="20"/>
              </w:rPr>
            </w:pPr>
            <w:r>
              <w:rPr>
                <w:sz w:val="20"/>
              </w:rPr>
              <w:t>Section 69(3)</w:t>
            </w:r>
          </w:p>
        </w:tc>
        <w:tc>
          <w:tcPr>
            <w:tcW w:w="3969" w:type="dxa"/>
          </w:tcPr>
          <w:p>
            <w:pPr>
              <w:pStyle w:val="yTable"/>
              <w:spacing w:before="80"/>
              <w:rPr>
                <w:sz w:val="20"/>
              </w:rPr>
            </w:pPr>
            <w:r>
              <w:rPr>
                <w:sz w:val="20"/>
              </w:rPr>
              <w:t>Form 28 — Disclosure Statement.</w:t>
            </w:r>
          </w:p>
        </w:tc>
      </w:tr>
      <w:tr>
        <w:tc>
          <w:tcPr>
            <w:tcW w:w="3119" w:type="dxa"/>
          </w:tcPr>
          <w:p>
            <w:pPr>
              <w:pStyle w:val="yTable"/>
              <w:spacing w:before="80"/>
              <w:rPr>
                <w:sz w:val="20"/>
              </w:rPr>
            </w:pPr>
            <w:r>
              <w:rPr>
                <w:sz w:val="20"/>
              </w:rPr>
              <w:t>Section 69A(f)</w:t>
            </w:r>
          </w:p>
        </w:tc>
        <w:tc>
          <w:tcPr>
            <w:tcW w:w="3969" w:type="dxa"/>
          </w:tcPr>
          <w:p>
            <w:pPr>
              <w:pStyle w:val="yTable"/>
              <w:spacing w:before="80"/>
              <w:rPr>
                <w:sz w:val="20"/>
              </w:rPr>
            </w:pPr>
            <w:r>
              <w:rPr>
                <w:sz w:val="20"/>
              </w:rPr>
              <w:t>Form 29 — Buying and Selling a Strata Titled Lot.</w:t>
            </w:r>
          </w:p>
        </w:tc>
      </w:tr>
      <w:tr>
        <w:tc>
          <w:tcPr>
            <w:tcW w:w="3119" w:type="dxa"/>
          </w:tcPr>
          <w:p>
            <w:pPr>
              <w:pStyle w:val="yTable"/>
              <w:spacing w:before="80"/>
              <w:rPr>
                <w:sz w:val="20"/>
              </w:rPr>
            </w:pPr>
            <w:r>
              <w:rPr>
                <w:sz w:val="20"/>
              </w:rPr>
              <w:t>Section 21G</w:t>
            </w:r>
          </w:p>
        </w:tc>
        <w:tc>
          <w:tcPr>
            <w:tcW w:w="3969" w:type="dxa"/>
          </w:tcPr>
          <w:p>
            <w:pPr>
              <w:pStyle w:val="yTable"/>
              <w:spacing w:before="80"/>
              <w:rPr>
                <w:sz w:val="20"/>
              </w:rPr>
            </w:pPr>
            <w:r>
              <w:rPr>
                <w:sz w:val="20"/>
              </w:rPr>
              <w:t>Form 30 — Notice of Resolution of Merger of Buildings.</w:t>
            </w:r>
          </w:p>
        </w:tc>
      </w:tr>
      <w:tr>
        <w:tc>
          <w:tcPr>
            <w:tcW w:w="3119" w:type="dxa"/>
          </w:tcPr>
          <w:p>
            <w:pPr>
              <w:pStyle w:val="yTable"/>
              <w:spacing w:before="80"/>
              <w:rPr>
                <w:sz w:val="20"/>
              </w:rPr>
            </w:pPr>
            <w:r>
              <w:rPr>
                <w:sz w:val="20"/>
              </w:rPr>
              <w:t>Section 21O</w:t>
            </w:r>
          </w:p>
        </w:tc>
        <w:tc>
          <w:tcPr>
            <w:tcW w:w="3969" w:type="dxa"/>
          </w:tcPr>
          <w:p>
            <w:pPr>
              <w:pStyle w:val="yTable"/>
              <w:spacing w:before="80"/>
              <w:rPr>
                <w:sz w:val="20"/>
              </w:rPr>
            </w:pPr>
            <w:r>
              <w:rPr>
                <w:sz w:val="20"/>
              </w:rPr>
              <w:t>Form 31 — Notice of Objection to Automatic Merger of Buildings.</w:t>
            </w:r>
          </w:p>
        </w:tc>
      </w:tr>
      <w:tr>
        <w:tc>
          <w:tcPr>
            <w:tcW w:w="3119" w:type="dxa"/>
          </w:tcPr>
          <w:p>
            <w:pPr>
              <w:pStyle w:val="yTable"/>
              <w:spacing w:before="80"/>
              <w:rPr>
                <w:sz w:val="20"/>
              </w:rPr>
            </w:pPr>
            <w:r>
              <w:rPr>
                <w:sz w:val="20"/>
              </w:rPr>
              <w:t>Section 21S</w:t>
            </w:r>
          </w:p>
        </w:tc>
        <w:tc>
          <w:tcPr>
            <w:tcW w:w="3969" w:type="dxa"/>
          </w:tcPr>
          <w:p>
            <w:pPr>
              <w:pStyle w:val="yTable"/>
              <w:spacing w:before="80"/>
              <w:rPr>
                <w:sz w:val="20"/>
              </w:rPr>
            </w:pPr>
            <w:r>
              <w:rPr>
                <w:sz w:val="20"/>
              </w:rPr>
              <w:t>Form 32 — Notice of Resolution of Merger of Land.</w:t>
            </w:r>
          </w:p>
        </w:tc>
      </w:tr>
      <w:tr>
        <w:tc>
          <w:tcPr>
            <w:tcW w:w="3119" w:type="dxa"/>
          </w:tcPr>
          <w:p>
            <w:pPr>
              <w:pStyle w:val="yTable"/>
              <w:spacing w:before="80"/>
              <w:rPr>
                <w:sz w:val="20"/>
              </w:rPr>
            </w:pPr>
            <w:r>
              <w:rPr>
                <w:sz w:val="20"/>
              </w:rPr>
              <w:t>Sections 21G, 21S</w:t>
            </w:r>
          </w:p>
        </w:tc>
        <w:tc>
          <w:tcPr>
            <w:tcW w:w="3969" w:type="dxa"/>
          </w:tcPr>
          <w:p>
            <w:pPr>
              <w:pStyle w:val="yTable"/>
              <w:spacing w:before="80"/>
              <w:rPr>
                <w:sz w:val="20"/>
              </w:rPr>
            </w:pPr>
            <w:r>
              <w:rPr>
                <w:sz w:val="20"/>
              </w:rPr>
              <w:t>Form 33 — Notice of Resolution of Merger of Buildings and Land.</w:t>
            </w:r>
          </w:p>
        </w:tc>
      </w:tr>
      <w:tr>
        <w:tc>
          <w:tcPr>
            <w:tcW w:w="3119" w:type="dxa"/>
          </w:tcPr>
          <w:p>
            <w:pPr>
              <w:pStyle w:val="yTable"/>
              <w:spacing w:before="80"/>
              <w:rPr>
                <w:sz w:val="20"/>
              </w:rPr>
            </w:pPr>
            <w:r>
              <w:rPr>
                <w:sz w:val="20"/>
              </w:rPr>
              <w:t>Section 21T(1)(b),</w:t>
            </w:r>
          </w:p>
          <w:p>
            <w:pPr>
              <w:pStyle w:val="yTable"/>
              <w:spacing w:before="0"/>
              <w:rPr>
                <w:sz w:val="20"/>
              </w:rPr>
            </w:pPr>
            <w:r>
              <w:rPr>
                <w:sz w:val="20"/>
              </w:rPr>
              <w:t>Regulation 14L</w:t>
            </w:r>
          </w:p>
        </w:tc>
        <w:tc>
          <w:tcPr>
            <w:tcW w:w="3969" w:type="dxa"/>
          </w:tcPr>
          <w:p>
            <w:pPr>
              <w:pStyle w:val="yTable"/>
              <w:spacing w:before="80"/>
              <w:rPr>
                <w:sz w:val="20"/>
              </w:rPr>
            </w:pPr>
            <w:r>
              <w:rPr>
                <w:sz w:val="20"/>
              </w:rPr>
              <w:t>Form 34 — Sketch Plan.</w:t>
            </w:r>
          </w:p>
        </w:tc>
      </w:tr>
      <w:tr>
        <w:tc>
          <w:tcPr>
            <w:tcW w:w="3119" w:type="dxa"/>
          </w:tcPr>
          <w:p>
            <w:pPr>
              <w:pStyle w:val="yTable"/>
              <w:spacing w:before="80"/>
              <w:rPr>
                <w:sz w:val="20"/>
              </w:rPr>
            </w:pPr>
            <w:r>
              <w:rPr>
                <w:sz w:val="20"/>
              </w:rPr>
              <w:t>Sections 21T(1)(c), 21U</w:t>
            </w:r>
          </w:p>
        </w:tc>
        <w:tc>
          <w:tcPr>
            <w:tcW w:w="3969" w:type="dxa"/>
          </w:tcPr>
          <w:p>
            <w:pPr>
              <w:pStyle w:val="yTable"/>
              <w:spacing w:before="80"/>
              <w:rPr>
                <w:sz w:val="20"/>
              </w:rPr>
            </w:pPr>
            <w:r>
              <w:rPr>
                <w:sz w:val="20"/>
              </w:rPr>
              <w:t>Form 35 — Certificate of Licensed Surveyor — Merger in Strata Scheme.</w:t>
            </w:r>
          </w:p>
        </w:tc>
      </w:tr>
      <w:tr>
        <w:tc>
          <w:tcPr>
            <w:tcW w:w="3119" w:type="dxa"/>
          </w:tcPr>
          <w:p>
            <w:pPr>
              <w:pStyle w:val="yTable"/>
              <w:spacing w:before="80"/>
              <w:rPr>
                <w:sz w:val="20"/>
              </w:rPr>
            </w:pPr>
            <w:r>
              <w:rPr>
                <w:sz w:val="20"/>
              </w:rPr>
              <w:t>Section 21T</w:t>
            </w:r>
          </w:p>
        </w:tc>
        <w:tc>
          <w:tcPr>
            <w:tcW w:w="3969" w:type="dxa"/>
          </w:tcPr>
          <w:p>
            <w:pPr>
              <w:pStyle w:val="yTable"/>
              <w:spacing w:before="80"/>
              <w:rPr>
                <w:sz w:val="20"/>
              </w:rPr>
            </w:pPr>
            <w:r>
              <w:rPr>
                <w:sz w:val="20"/>
              </w:rPr>
              <w:t>Form 36 — Certificate of Licensed Valuer —Merger in Strata Scheme.</w:t>
            </w:r>
          </w:p>
        </w:tc>
      </w:tr>
      <w:tr>
        <w:tc>
          <w:tcPr>
            <w:tcW w:w="3119" w:type="dxa"/>
          </w:tcPr>
          <w:p>
            <w:pPr>
              <w:pStyle w:val="yTable"/>
              <w:spacing w:before="80"/>
              <w:rPr>
                <w:sz w:val="20"/>
              </w:rPr>
            </w:pPr>
            <w:r>
              <w:rPr>
                <w:sz w:val="20"/>
              </w:rPr>
              <w:t>Section 31D</w:t>
            </w:r>
          </w:p>
        </w:tc>
        <w:tc>
          <w:tcPr>
            <w:tcW w:w="3969" w:type="dxa"/>
          </w:tcPr>
          <w:p>
            <w:pPr>
              <w:pStyle w:val="yTable"/>
              <w:spacing w:before="80"/>
              <w:rPr>
                <w:sz w:val="20"/>
              </w:rPr>
            </w:pPr>
            <w:r>
              <w:rPr>
                <w:sz w:val="20"/>
              </w:rPr>
              <w:t>Form 37 — Notice of Resolution of Conversion to a Survey</w:t>
            </w:r>
            <w:r>
              <w:rPr>
                <w:sz w:val="20"/>
              </w:rPr>
              <w:noBreakHyphen/>
              <w:t>Strata Scheme.</w:t>
            </w:r>
          </w:p>
        </w:tc>
      </w:tr>
      <w:tr>
        <w:tc>
          <w:tcPr>
            <w:tcW w:w="3119" w:type="dxa"/>
          </w:tcPr>
          <w:p>
            <w:pPr>
              <w:pStyle w:val="yTable"/>
              <w:spacing w:before="80"/>
              <w:rPr>
                <w:sz w:val="20"/>
              </w:rPr>
            </w:pPr>
            <w:r>
              <w:rPr>
                <w:sz w:val="20"/>
              </w:rPr>
              <w:t>Sections 31E(1)(b), 31F</w:t>
            </w:r>
          </w:p>
        </w:tc>
        <w:tc>
          <w:tcPr>
            <w:tcW w:w="3969" w:type="dxa"/>
          </w:tcPr>
          <w:p>
            <w:pPr>
              <w:pStyle w:val="yTable"/>
              <w:spacing w:before="80"/>
              <w:rPr>
                <w:sz w:val="20"/>
              </w:rPr>
            </w:pPr>
            <w:r>
              <w:rPr>
                <w:sz w:val="20"/>
              </w:rPr>
              <w:t>Form 38 — Certificate of Licensed Surveyor — Conversion to a Survey</w:t>
            </w:r>
            <w:r>
              <w:rPr>
                <w:sz w:val="20"/>
              </w:rPr>
              <w:noBreakHyphen/>
              <w:t>Strata Scheme.</w:t>
            </w:r>
          </w:p>
        </w:tc>
      </w:tr>
      <w:tr>
        <w:tc>
          <w:tcPr>
            <w:tcW w:w="3119" w:type="dxa"/>
          </w:tcPr>
          <w:p>
            <w:pPr>
              <w:pStyle w:val="yTable"/>
              <w:spacing w:before="80"/>
              <w:rPr>
                <w:sz w:val="20"/>
              </w:rPr>
            </w:pPr>
            <w:r>
              <w:rPr>
                <w:sz w:val="20"/>
              </w:rPr>
              <w:t>Sections 21V, 31H, Regulation 21A(1)(b)</w:t>
            </w:r>
          </w:p>
        </w:tc>
        <w:tc>
          <w:tcPr>
            <w:tcW w:w="3969" w:type="dxa"/>
          </w:tcPr>
          <w:p>
            <w:pPr>
              <w:pStyle w:val="yTable"/>
              <w:spacing w:before="80"/>
              <w:rPr>
                <w:sz w:val="20"/>
              </w:rPr>
            </w:pPr>
            <w:r>
              <w:rPr>
                <w:sz w:val="20"/>
              </w:rPr>
              <w:t>Form 39 — Disposition on Merger of Land or Conversion to a Survey</w:t>
            </w:r>
            <w:r>
              <w:rPr>
                <w:sz w:val="20"/>
              </w:rPr>
              <w:noBreakHyphen/>
              <w:t>Strata Scheme.</w:t>
            </w:r>
          </w:p>
        </w:tc>
      </w:tr>
      <w:tr>
        <w:tc>
          <w:tcPr>
            <w:tcW w:w="3119" w:type="dxa"/>
          </w:tcPr>
          <w:p>
            <w:pPr>
              <w:pStyle w:val="yTable"/>
              <w:spacing w:before="80"/>
              <w:rPr>
                <w:sz w:val="20"/>
              </w:rPr>
            </w:pPr>
            <w:r>
              <w:rPr>
                <w:sz w:val="20"/>
              </w:rPr>
              <w:t>Sections 123A, 123C</w:t>
            </w:r>
          </w:p>
        </w:tc>
        <w:tc>
          <w:tcPr>
            <w:tcW w:w="3969" w:type="dxa"/>
          </w:tcPr>
          <w:p>
            <w:pPr>
              <w:pStyle w:val="yTable"/>
              <w:spacing w:before="80"/>
              <w:rPr>
                <w:sz w:val="20"/>
              </w:rPr>
            </w:pPr>
            <w:r>
              <w:rPr>
                <w:sz w:val="20"/>
              </w:rPr>
              <w:t>Form 40 — Notice of Objection to Change of Fencing Provisions.</w:t>
            </w:r>
          </w:p>
        </w:tc>
      </w:tr>
      <w:tr>
        <w:tc>
          <w:tcPr>
            <w:tcW w:w="3119" w:type="dxa"/>
          </w:tcPr>
          <w:p>
            <w:pPr>
              <w:pStyle w:val="yTable"/>
              <w:spacing w:before="80"/>
              <w:rPr>
                <w:sz w:val="20"/>
              </w:rPr>
            </w:pPr>
            <w:r>
              <w:rPr>
                <w:sz w:val="20"/>
              </w:rPr>
              <w:t xml:space="preserve">Section 30 </w:t>
            </w:r>
            <w:r>
              <w:rPr>
                <w:i/>
                <w:sz w:val="20"/>
              </w:rPr>
              <w:t>Strata Titles Amendment Act 1996</w:t>
            </w:r>
          </w:p>
        </w:tc>
        <w:tc>
          <w:tcPr>
            <w:tcW w:w="3969" w:type="dxa"/>
          </w:tcPr>
          <w:p>
            <w:pPr>
              <w:pStyle w:val="yTable"/>
              <w:spacing w:before="80"/>
              <w:rPr>
                <w:sz w:val="20"/>
              </w:rPr>
            </w:pPr>
            <w:r>
              <w:rPr>
                <w:sz w:val="20"/>
              </w:rPr>
              <w:t>Form 41 — Notice of Termination of Insurance Order.</w:t>
            </w:r>
          </w:p>
        </w:tc>
      </w:tr>
    </w:tbl>
    <w:p>
      <w:pPr>
        <w:pStyle w:val="yFootnotesection"/>
        <w:tabs>
          <w:tab w:val="clear" w:pos="893"/>
        </w:tabs>
        <w:ind w:left="0" w:firstLine="0"/>
      </w:pPr>
      <w:r>
        <w:t>[Schedule 2 amended in Gazette 28 Jun 1996 p. 3061; 17 Jan 1997 p. 476</w:t>
      </w:r>
      <w:r>
        <w:noBreakHyphen/>
        <w:t>8; 30 Dec 2004 p. 6945.]</w:t>
      </w:r>
    </w:p>
    <w:p>
      <w:pPr>
        <w:pStyle w:val="yScheduleHeading"/>
      </w:pPr>
      <w:bookmarkStart w:id="407" w:name="_Toc16051057"/>
      <w:bookmarkStart w:id="408" w:name="_Toc25487805"/>
      <w:bookmarkStart w:id="409" w:name="_Toc108229984"/>
      <w:r>
        <w:rPr>
          <w:rStyle w:val="CharSchNo"/>
        </w:rPr>
        <w:t>Schedule 3</w:t>
      </w:r>
      <w:bookmarkEnd w:id="407"/>
      <w:bookmarkEnd w:id="408"/>
      <w:bookmarkEnd w:id="409"/>
    </w:p>
    <w:p>
      <w:pPr>
        <w:pStyle w:val="yShoulderClause"/>
        <w:rPr>
          <w:snapToGrid w:val="0"/>
        </w:rPr>
      </w:pPr>
      <w:r>
        <w:rPr>
          <w:snapToGrid w:val="0"/>
        </w:rPr>
        <w:t>[Regulation 46]</w:t>
      </w:r>
    </w:p>
    <w:p>
      <w:pPr>
        <w:pStyle w:val="yMiscellaneousHeading"/>
        <w:rPr>
          <w:b/>
        </w:rPr>
      </w:pPr>
      <w:r>
        <w:rPr>
          <w:b/>
        </w:rPr>
        <w:t>Form 1</w:t>
      </w:r>
    </w:p>
    <w:p>
      <w:pPr>
        <w:pStyle w:val="yTable"/>
        <w:jc w:val="center"/>
        <w:rPr>
          <w:snapToGrid w:val="0"/>
        </w:rPr>
      </w:pPr>
      <w:r>
        <w:rPr>
          <w:noProof/>
          <w:lang w:eastAsia="en-AU"/>
        </w:rPr>
        <w:drawing>
          <wp:inline distT="0" distB="0" distL="0" distR="0">
            <wp:extent cx="3305175" cy="5610225"/>
            <wp:effectExtent l="0" t="0" r="9525" b="9525"/>
            <wp:docPr id="1" name="Picture 1" descr="P:\ScannedPics - DO NOT DELETE\2002-11-18\st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2-11-18\strat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5175" cy="5610225"/>
                    </a:xfrm>
                    <a:prstGeom prst="rect">
                      <a:avLst/>
                    </a:prstGeom>
                    <a:noFill/>
                    <a:ln>
                      <a:noFill/>
                    </a:ln>
                  </pic:spPr>
                </pic:pic>
              </a:graphicData>
            </a:graphic>
          </wp:inline>
        </w:drawing>
      </w:r>
    </w:p>
    <w:p>
      <w:pPr>
        <w:pStyle w:val="yMiscellaneousHeading"/>
        <w:rPr>
          <w:b/>
        </w:rPr>
      </w:pPr>
      <w:r>
        <w:rPr>
          <w:b/>
        </w:rPr>
        <w:t>Form 2</w:t>
      </w:r>
    </w:p>
    <w:p>
      <w:pPr>
        <w:pStyle w:val="yTable"/>
        <w:jc w:val="center"/>
        <w:rPr>
          <w:snapToGrid w:val="0"/>
        </w:rPr>
      </w:pPr>
      <w:r>
        <w:rPr>
          <w:noProof/>
          <w:lang w:eastAsia="en-AU"/>
        </w:rPr>
        <w:drawing>
          <wp:inline distT="0" distB="0" distL="0" distR="0">
            <wp:extent cx="3019425" cy="5981700"/>
            <wp:effectExtent l="0" t="0" r="9525" b="0"/>
            <wp:docPr id="2" name="Picture 2" descr="\\Pcosrv\public$\Scanning\Stra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Strata2.gif"/>
                    <pic:cNvPicPr>
                      <a:picLocks noChangeAspect="1" noChangeArrowheads="1"/>
                    </pic:cNvPicPr>
                  </pic:nvPicPr>
                  <pic:blipFill>
                    <a:blip r:embed="rId26" cstate="print">
                      <a:extLst>
                        <a:ext uri="{28A0092B-C50C-407E-A947-70E740481C1C}">
                          <a14:useLocalDpi xmlns:a14="http://schemas.microsoft.com/office/drawing/2010/main" val="0"/>
                        </a:ext>
                      </a:extLst>
                    </a:blip>
                    <a:srcRect l="8688" t="1787" b="2234"/>
                    <a:stretch>
                      <a:fillRect/>
                    </a:stretch>
                  </pic:blipFill>
                  <pic:spPr bwMode="auto">
                    <a:xfrm>
                      <a:off x="0" y="0"/>
                      <a:ext cx="3019425" cy="5981700"/>
                    </a:xfrm>
                    <a:prstGeom prst="rect">
                      <a:avLst/>
                    </a:prstGeom>
                    <a:noFill/>
                    <a:ln>
                      <a:noFill/>
                    </a:ln>
                  </pic:spPr>
                </pic:pic>
              </a:graphicData>
            </a:graphic>
          </wp:inline>
        </w:drawing>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3" name="Picture 3"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Strata3.gif"/>
                    <pic:cNvPicPr>
                      <a:picLocks noChangeAspect="1" noChangeArrowheads="1"/>
                    </pic:cNvPicPr>
                  </pic:nvPicPr>
                  <pic:blipFill>
                    <a:blip r:embed="rId27"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MiscellaneousHeading"/>
        <w:keepNext w:val="0"/>
        <w:pageBreakBefore/>
        <w:spacing w:before="0"/>
        <w:rPr>
          <w:b/>
        </w:rPr>
      </w:pPr>
      <w:r>
        <w:rPr>
          <w:b/>
        </w:rPr>
        <w:t>Form 4</w:t>
      </w:r>
    </w:p>
    <w:p>
      <w:pPr>
        <w:pStyle w:val="yTable"/>
        <w:jc w:val="center"/>
        <w:rPr>
          <w:snapToGrid w:val="0"/>
        </w:rPr>
      </w:pPr>
      <w:r>
        <w:rPr>
          <w:noProof/>
          <w:lang w:eastAsia="en-AU"/>
        </w:rPr>
        <w:drawing>
          <wp:inline distT="0" distB="0" distL="0" distR="0">
            <wp:extent cx="3762375" cy="5915025"/>
            <wp:effectExtent l="0" t="0" r="9525" b="9525"/>
            <wp:docPr id="4" name="Picture 4" descr="\\Pcosrv\public$\Scanning\STRATA4.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STRATA4.PCX"/>
                    <pic:cNvPicPr>
                      <a:picLocks noChangeAspect="1" noChangeArrowheads="1"/>
                    </pic:cNvPicPr>
                  </pic:nvPicPr>
                  <pic:blipFill>
                    <a:blip r:embed="rId28" cstate="print">
                      <a:extLst>
                        <a:ext uri="{28A0092B-C50C-407E-A947-70E740481C1C}">
                          <a14:useLocalDpi xmlns:a14="http://schemas.microsoft.com/office/drawing/2010/main" val="0"/>
                        </a:ext>
                      </a:extLst>
                    </a:blip>
                    <a:srcRect l="3502" t="749" b="2248"/>
                    <a:stretch>
                      <a:fillRect/>
                    </a:stretch>
                  </pic:blipFill>
                  <pic:spPr bwMode="auto">
                    <a:xfrm>
                      <a:off x="0" y="0"/>
                      <a:ext cx="3762375" cy="5915025"/>
                    </a:xfrm>
                    <a:prstGeom prst="rect">
                      <a:avLst/>
                    </a:prstGeom>
                    <a:noFill/>
                    <a:ln>
                      <a:noFill/>
                    </a:ln>
                  </pic:spPr>
                </pic:pic>
              </a:graphicData>
            </a:graphic>
          </wp:inline>
        </w:drawing>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12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120"/>
        <w:ind w:left="1134" w:hanging="1134"/>
      </w:pPr>
      <w:r>
        <w:tab/>
        <w:t>(b)</w:t>
      </w:r>
      <w:r>
        <w:tab/>
        <w:t>each building shown on the plan is within the external surface boundaries of the parcel; or</w:t>
      </w:r>
    </w:p>
    <w:p>
      <w:pPr>
        <w:pStyle w:val="yMiscellaneousBody"/>
        <w:tabs>
          <w:tab w:val="left" w:pos="567"/>
          <w:tab w:val="left" w:pos="1134"/>
        </w:tabs>
        <w:spacing w:before="12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120"/>
        <w:ind w:left="1701" w:hanging="1701"/>
      </w:pPr>
      <w:r>
        <w:tab/>
        <w:t>(i)</w:t>
      </w:r>
      <w:r>
        <w:tab/>
        <w:t>all lots shown on the plan are within the external surface boundaries of the parcel;</w:t>
      </w:r>
    </w:p>
    <w:p>
      <w:pPr>
        <w:pStyle w:val="yMiscellaneousBody"/>
        <w:tabs>
          <w:tab w:val="left" w:pos="1134"/>
          <w:tab w:val="left" w:pos="1701"/>
        </w:tabs>
        <w:spacing w:before="120"/>
        <w:ind w:left="1701" w:hanging="1701"/>
      </w:pPr>
      <w:r>
        <w:tab/>
        <w:t>(ii)</w:t>
      </w:r>
      <w:r>
        <w:tab/>
        <w:t>the plan clearly indicates the existence of the encroachment and its nature and extent; and</w:t>
      </w:r>
    </w:p>
    <w:p>
      <w:pPr>
        <w:pStyle w:val="yMiscellaneousBody"/>
        <w:tabs>
          <w:tab w:val="left" w:pos="1134"/>
          <w:tab w:val="left" w:pos="1701"/>
        </w:tabs>
        <w:spacing w:before="12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60"/>
        <w:ind w:left="1134" w:hanging="1134"/>
      </w:pPr>
      <w:r>
        <w:tab/>
      </w:r>
      <w:r>
        <w:tab/>
        <w:t>and</w:t>
      </w:r>
    </w:p>
    <w:p>
      <w:pPr>
        <w:pStyle w:val="yMiscellaneousBody"/>
        <w:tabs>
          <w:tab w:val="left" w:pos="567"/>
          <w:tab w:val="left" w:pos="1134"/>
        </w:tabs>
        <w:spacing w:before="12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120"/>
      </w:pPr>
      <w:r>
        <w:t>*</w:t>
      </w:r>
      <w:r>
        <w:rPr>
          <w:sz w:val="18"/>
        </w:rPr>
        <w:t>Delete if inapplicable</w:t>
      </w:r>
    </w:p>
    <w:p>
      <w:pPr>
        <w:pStyle w:val="yMiscellaneousHeading"/>
        <w:keepNext w:val="0"/>
        <w:pageBreakBefore/>
        <w:spacing w:before="0"/>
        <w:rPr>
          <w:b/>
        </w:rPr>
      </w:pPr>
      <w:r>
        <w:rPr>
          <w:b/>
        </w:rPr>
        <w:t>Form 6</w:t>
      </w:r>
    </w:p>
    <w:p>
      <w:pPr>
        <w:pStyle w:val="yMiscellaneousHeading"/>
        <w:keepNext w:val="0"/>
        <w:spacing w:before="80"/>
      </w:pPr>
      <w:r>
        <w:rPr>
          <w:i/>
        </w:rPr>
        <w:t>Strata Titles Act 1985</w:t>
      </w:r>
    </w:p>
    <w:p>
      <w:pPr>
        <w:pStyle w:val="yMiscellaneousHeading"/>
        <w:keepNext w:val="0"/>
        <w:spacing w:before="80"/>
      </w:pPr>
      <w:r>
        <w:t>Sections 5B(1), 8A, 22(2)</w:t>
      </w:r>
    </w:p>
    <w:p>
      <w:pPr>
        <w:pStyle w:val="yMiscellaneousHeading"/>
        <w:keepNext w:val="0"/>
        <w:spacing w:before="80"/>
        <w:jc w:val="right"/>
        <w:rPr>
          <w:b/>
        </w:rPr>
      </w:pPr>
      <w:r>
        <w:rPr>
          <w:b/>
        </w:rPr>
        <w:t>SURVEY</w:t>
      </w:r>
      <w:r>
        <w:rPr>
          <w:b/>
        </w:rPr>
        <w:noBreakHyphen/>
        <w:t>STRATA PLAN No.</w:t>
      </w:r>
    </w:p>
    <w:p>
      <w:pPr>
        <w:pStyle w:val="yMiscellaneousHeading"/>
        <w:keepNext w:val="0"/>
        <w:rPr>
          <w:b/>
        </w:rPr>
      </w:pPr>
      <w:r>
        <w:rPr>
          <w:b/>
        </w:rPr>
        <w:t>DESCRIPTION OF PARCEL</w:t>
      </w:r>
    </w:p>
    <w:p>
      <w:pPr>
        <w:pStyle w:val="yMiscellaneousHeading"/>
        <w:keepNext w:val="0"/>
        <w:spacing w:before="120"/>
        <w:rPr>
          <w:b/>
        </w:rPr>
      </w:pPr>
      <w:r>
        <w:rPr>
          <w:b/>
        </w:rPr>
        <w:t>CERTIFICATE OF LICENSED SURVEYOR</w:t>
      </w:r>
    </w:p>
    <w:p>
      <w:pPr>
        <w:pStyle w:val="yMiscellaneousBody"/>
      </w:pPr>
      <w:r>
        <w:t xml:space="preserve">I . . . . . . . . . . . . . . . . . . . . . . . being a licensed surveyor registered under the </w:t>
      </w:r>
      <w:r>
        <w:rPr>
          <w:i/>
        </w:rPr>
        <w:t>Licensed Surveyors Act 1909</w:t>
      </w:r>
      <w:r>
        <w:t xml:space="preserve"> certify that in respect of the survey</w:t>
      </w:r>
      <w:r>
        <w:noBreakHyphen/>
        <w:t>strata plan which relates to the parcel described above (in this certificate called “the plan”): — </w:t>
      </w:r>
    </w:p>
    <w:p>
      <w:pPr>
        <w:pStyle w:val="yMiscellaneousBody"/>
        <w:tabs>
          <w:tab w:val="left" w:pos="567"/>
          <w:tab w:val="left" w:pos="1134"/>
        </w:tabs>
        <w:ind w:left="1134" w:hanging="1134"/>
      </w:pPr>
      <w:r>
        <w:tab/>
        <w:t>(a)</w:t>
      </w:r>
      <w:r>
        <w:tab/>
        <w:t>the plan is a correct and accurate representation of the survey carried out *by me personally/or under my own personal supervision, inspection and field check, and recorded in Field Books kept, and if required lodged, for the purposes of this plan;</w:t>
      </w:r>
    </w:p>
    <w:p>
      <w:pPr>
        <w:pStyle w:val="yMiscellaneousBody"/>
        <w:tabs>
          <w:tab w:val="left" w:pos="567"/>
          <w:tab w:val="left" w:pos="1134"/>
        </w:tabs>
        <w:ind w:left="1134" w:hanging="1134"/>
      </w:pPr>
      <w:r>
        <w:tab/>
        <w:t>(b)</w:t>
      </w:r>
      <w:r>
        <w:tab/>
        <w:t xml:space="preserve">the measurements are in strict accordance with the </w:t>
      </w:r>
      <w:r>
        <w:rPr>
          <w:i/>
        </w:rPr>
        <w:t>Licensed Surveyors (Guidance of Surveyors) Regulations 1961</w:t>
      </w:r>
      <w:r>
        <w:t xml:space="preserve"> and in particular regulations 23 and 34 of those regulations;</w:t>
      </w:r>
    </w:p>
    <w:p>
      <w:pPr>
        <w:pStyle w:val="yMiscellaneousBody"/>
        <w:tabs>
          <w:tab w:val="left" w:pos="567"/>
          <w:tab w:val="left" w:pos="1134"/>
        </w:tabs>
        <w:ind w:left="1134" w:hanging="1134"/>
      </w:pPr>
      <w:r>
        <w:tab/>
        <w:t>(c)</w:t>
      </w:r>
      <w:r>
        <w:tab/>
        <w:t xml:space="preserve">this survey and plan are in strict accordance with the requirements of the </w:t>
      </w:r>
      <w:r>
        <w:rPr>
          <w:i/>
        </w:rPr>
        <w:t>Licensed Surveyors (Guidance of Surveyors) Regulations 1961</w:t>
      </w:r>
      <w:r>
        <w:t xml:space="preserve"> and the relevant law in relation to which it is lodged; and</w:t>
      </w:r>
    </w:p>
    <w:p>
      <w:pPr>
        <w:pStyle w:val="yMiscellaneousBody"/>
        <w:tabs>
          <w:tab w:val="left" w:pos="567"/>
          <w:tab w:val="left" w:pos="1134"/>
        </w:tabs>
        <w:ind w:left="1134" w:hanging="1134"/>
      </w:pPr>
      <w:r>
        <w:tab/>
        <w:t>*(d)</w:t>
      </w:r>
      <w:r>
        <w:tab/>
        <w:t>if the plan is a plan of re</w:t>
      </w:r>
      <w:r>
        <w:noBreakHyphen/>
        <w:t>subdivision, it complies with Schedule 1 by</w:t>
      </w:r>
      <w:r>
        <w:noBreakHyphen/>
        <w:t>law(s) no(s) . . . . . . . .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 . . . . . . . . . . . . . . . . . . . . .</w:t>
      </w:r>
    </w:p>
    <w:p>
      <w:pPr>
        <w:pStyle w:val="yMiscellaneousBody"/>
        <w:tabs>
          <w:tab w:val="left" w:pos="851"/>
          <w:tab w:val="left" w:pos="4820"/>
        </w:tabs>
        <w:spacing w:before="0"/>
      </w:pPr>
      <w:r>
        <w:tab/>
        <w:t>Date</w:t>
      </w:r>
      <w:r>
        <w:tab/>
        <w:t>Licensed Surveyor</w:t>
      </w:r>
    </w:p>
    <w:p>
      <w:pPr>
        <w:pStyle w:val="yMiscellaneousBody"/>
      </w:pPr>
      <w:r>
        <w:t>*</w:t>
      </w:r>
      <w:r>
        <w:rPr>
          <w:sz w:val="18"/>
        </w:rPr>
        <w:t>Delete if inapplicable</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b/>
        </w:rPr>
      </w:pPr>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36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120"/>
      </w:pPr>
      <w:r>
        <w:t>Witness</w:t>
      </w:r>
    </w:p>
    <w:p>
      <w:pPr>
        <w:pStyle w:val="yMiscellaneousBody"/>
        <w:spacing w:before="120"/>
      </w:pPr>
      <w:r>
        <w:t xml:space="preserve">Name </w:t>
      </w:r>
    </w:p>
    <w:p>
      <w:pPr>
        <w:pStyle w:val="yMiscellaneousBody"/>
        <w:spacing w:before="120"/>
      </w:pPr>
      <w:r>
        <w:t>Address</w:t>
      </w:r>
    </w:p>
    <w:p>
      <w:pPr>
        <w:pStyle w:val="yMiscellaneousBody"/>
        <w:spacing w:before="120"/>
      </w:pPr>
      <w:r>
        <w:t>Occupation</w:t>
      </w:r>
    </w:p>
    <w:p>
      <w:pPr>
        <w:pStyle w:val="yMiscellaneousBody"/>
      </w:pPr>
      <w:r>
        <w:t>(TO BE SIGNED BY THE STRATA COMPANY AND PROPRIETOR(S) OF EACH AFFECTED LOT)</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spacing w:after="120"/>
      </w:pPr>
      <w:r>
        <w:t>2.</w:t>
      </w:r>
      <w:r>
        <w:tab/>
        <w:t>Name(s) of owner(s):</w:t>
      </w:r>
      <w:r>
        <w:tab/>
      </w:r>
    </w:p>
    <w:p>
      <w:pPr>
        <w:pStyle w:val="yMiscellaneousBody"/>
        <w:tabs>
          <w:tab w:val="left" w:pos="426"/>
        </w:tabs>
        <w:spacing w:before="60"/>
      </w:pPr>
      <w:r>
        <w:tab/>
        <w:t>Surname/Company Name ………………………….………….....…………</w:t>
      </w:r>
    </w:p>
    <w:p>
      <w:pPr>
        <w:pStyle w:val="yMiscellaneousBody"/>
        <w:keepNext/>
        <w:tabs>
          <w:tab w:val="left" w:pos="426"/>
        </w:tabs>
        <w:spacing w:before="60"/>
      </w:pPr>
      <w:r>
        <w:tab/>
        <w:t>Other Names………………………………………………………………...</w:t>
      </w:r>
    </w:p>
    <w:p>
      <w:pPr>
        <w:pStyle w:val="yMiscellaneousBody"/>
        <w:tabs>
          <w:tab w:val="left" w:pos="426"/>
        </w:tabs>
        <w:spacing w:before="0" w:after="12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after="120"/>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ind w:left="426" w:hanging="426"/>
      </w:pPr>
      <w:r>
        <w:t>9.</w:t>
      </w:r>
      <w:r>
        <w:tab/>
        <w:t xml:space="preserve">State the number of lots and specify the lot number(s) on the plan that have, or are proposed to have, the following purposes—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spacing w:after="120"/>
        <w:rPr>
          <w:b/>
          <w:bCs/>
        </w:rPr>
      </w:pPr>
      <w:r>
        <w:rPr>
          <w:b/>
          <w:bCs/>
        </w:rPr>
        <w:t>Notes</w:t>
      </w:r>
    </w:p>
    <w:p>
      <w:pPr>
        <w:pStyle w:val="yMiscellaneousBody"/>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6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pPr>
      <w:r>
        <w:rPr>
          <w:i/>
        </w:rPr>
        <w:t>Strata Titles Act 1985</w:t>
      </w:r>
    </w:p>
    <w:p>
      <w:pPr>
        <w:pStyle w:val="yMiscellaneousHeading"/>
        <w:keepNext w:val="0"/>
        <w:spacing w:before="80"/>
      </w:pPr>
      <w:r>
        <w:t>Sections 25(1), 25(4)</w:t>
      </w:r>
    </w:p>
    <w:p>
      <w:pPr>
        <w:pStyle w:val="yMiscellaneousHeading"/>
        <w:keepNext w:val="0"/>
        <w:rPr>
          <w:b/>
        </w:rPr>
      </w:pPr>
      <w:r>
        <w:rPr>
          <w:b/>
        </w:rPr>
        <w:t>CERTIFICATE OF GRANT OF APPROVAL BY WESTERN AUSTRALIAN PLANNING COMMISSION TO STRATA PLAN</w:t>
      </w:r>
    </w:p>
    <w:p>
      <w:pPr>
        <w:pStyle w:val="yMiscellaneousBody"/>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8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0"/>
        <w:ind w:left="1134" w:hanging="1134"/>
      </w:pPr>
      <w:r>
        <w:tab/>
      </w:r>
      <w:r>
        <w:tab/>
        <w:t>and relating to the property described below;</w:t>
      </w:r>
    </w:p>
    <w:p>
      <w:pPr>
        <w:pStyle w:val="yMiscellaneousBody"/>
        <w:tabs>
          <w:tab w:val="left" w:pos="567"/>
          <w:tab w:val="left" w:pos="1134"/>
        </w:tabs>
        <w:spacing w:before="80"/>
        <w:ind w:left="1134" w:hanging="1134"/>
      </w:pPr>
      <w:r>
        <w:tab/>
        <w:t>*(ii)</w:t>
      </w:r>
      <w:r>
        <w:tab/>
        <w:t>the sketch submitted on . . . . . . . . . . . . . . . . . . . . . . . . . . . . . . . . . .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8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16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[Form 30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rPr>
          <w:sz w:val="18"/>
        </w:rPr>
      </w:pPr>
      <w:r>
        <w:t>[Form 32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[Form 33 amended in Gazette 30 Dec 2004 p. 6945.]</w:t>
      </w:r>
    </w:p>
    <w:p>
      <w:pPr>
        <w:pStyle w:val="yMiscellaneousHeading"/>
        <w:keepNext w:val="0"/>
        <w:pageBreakBefore/>
        <w:spacing w:before="0" w:after="240"/>
        <w:rPr>
          <w:b/>
        </w:rPr>
      </w:pPr>
      <w:r>
        <w:rPr>
          <w:b/>
        </w:rPr>
        <w:t>Form 34</w:t>
      </w:r>
    </w:p>
    <w:p>
      <w:pPr>
        <w:pStyle w:val="yMiscellaneousHeading"/>
        <w:keepNext w:val="0"/>
        <w:spacing w:before="0" w:after="240"/>
        <w:rPr>
          <w:i/>
        </w:rPr>
      </w:pPr>
      <w:r>
        <w:rPr>
          <w:i/>
        </w:rPr>
        <w:t>Strata Titles Act 1985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559"/>
        <w:gridCol w:w="1985"/>
        <w:gridCol w:w="1020"/>
        <w:gridCol w:w="822"/>
      </w:tblGrid>
      <w:tr>
        <w:trPr>
          <w:cantSplit/>
          <w:trHeight w:val="4101"/>
        </w:trPr>
        <w:tc>
          <w:tcPr>
            <w:tcW w:w="4820" w:type="dxa"/>
            <w:gridSpan w:val="4"/>
            <w:tcBorders>
              <w:right w:val="nil"/>
            </w:tcBorders>
          </w:tcPr>
          <w:p>
            <w:pPr>
              <w:pStyle w:val="yMiscellaneousHeading"/>
              <w:keepNext w:val="0"/>
              <w:spacing w:before="0" w:after="240"/>
              <w:jc w:val="left"/>
              <w:rPr>
                <w:b/>
              </w:rPr>
            </w:pPr>
          </w:p>
        </w:tc>
        <w:tc>
          <w:tcPr>
            <w:tcW w:w="1020" w:type="dxa"/>
            <w:vMerge w:val="restart"/>
            <w:tcBorders>
              <w:left w:val="nil"/>
            </w:tcBorders>
          </w:tcPr>
          <w:p>
            <w:pPr>
              <w:pStyle w:val="yMiscellaneousHeading"/>
              <w:keepNext w:val="0"/>
              <w:spacing w:before="0" w:after="240"/>
              <w:jc w:val="left"/>
              <w:rPr>
                <w:b/>
              </w:rPr>
            </w:pPr>
          </w:p>
        </w:tc>
        <w:tc>
          <w:tcPr>
            <w:tcW w:w="822" w:type="dxa"/>
            <w:vMerge w:val="restart"/>
            <w:tcBorders>
              <w:top w:val="nil"/>
              <w:bottom w:val="nil"/>
              <w:right w:val="nil"/>
            </w:tcBorders>
            <w:textDirection w:val="btLr"/>
          </w:tcPr>
          <w:p>
            <w:pPr>
              <w:pStyle w:val="yMiscellaneousHeading"/>
              <w:keepNext w:val="0"/>
              <w:spacing w:before="0" w:after="240"/>
              <w:ind w:left="113" w:right="113"/>
              <w:rPr>
                <w:b/>
              </w:rPr>
            </w:pPr>
            <w:r>
              <w:rPr>
                <w:b/>
              </w:rPr>
              <w:t>WARNING: CREASING OR FOLDING WILL LEAD TO REJECTION</w:t>
            </w:r>
          </w:p>
        </w:tc>
      </w:tr>
      <w:tr>
        <w:trPr>
          <w:cantSplit/>
          <w:trHeight w:val="4542"/>
        </w:trPr>
        <w:tc>
          <w:tcPr>
            <w:tcW w:w="567" w:type="dxa"/>
            <w:textDirection w:val="btLr"/>
          </w:tcPr>
          <w:p>
            <w:pPr>
              <w:pStyle w:val="yMiscellaneousHeading"/>
              <w:keepNext w:val="0"/>
              <w:spacing w:before="0" w:after="240"/>
              <w:ind w:left="113" w:right="113"/>
              <w:jc w:val="left"/>
              <w:rPr>
                <w:b/>
              </w:rPr>
            </w:pPr>
            <w:r>
              <w:rPr>
                <w:b/>
              </w:rPr>
              <w:t>STRATA PLAN</w:t>
            </w:r>
          </w:p>
        </w:tc>
        <w:tc>
          <w:tcPr>
            <w:tcW w:w="709" w:type="dxa"/>
            <w:textDirection w:val="btLr"/>
          </w:tcPr>
          <w:p>
            <w:pPr>
              <w:pStyle w:val="yMiscellaneousHeading"/>
              <w:keepNext w:val="0"/>
              <w:spacing w:before="0" w:after="240"/>
              <w:ind w:left="113" w:right="113"/>
              <w:jc w:val="left"/>
            </w:pPr>
            <w:r>
              <w:t>SHEET               OF                      SHEETS</w:t>
            </w:r>
          </w:p>
        </w:tc>
        <w:tc>
          <w:tcPr>
            <w:tcW w:w="1559" w:type="dxa"/>
            <w:textDirection w:val="btLr"/>
          </w:tcPr>
          <w:p>
            <w:pPr>
              <w:pStyle w:val="yMiscellaneousHeading"/>
              <w:keepNext w:val="0"/>
              <w:spacing w:before="0" w:after="240"/>
              <w:ind w:left="113" w:right="113"/>
              <w:rPr>
                <w:b/>
              </w:rPr>
            </w:pPr>
            <w:r>
              <w:rPr>
                <w:b/>
              </w:rPr>
              <w:t>MERGER BY RESOLUTION</w:t>
            </w:r>
          </w:p>
          <w:p>
            <w:pPr>
              <w:pStyle w:val="yMiscellaneousHeading"/>
              <w:keepNext w:val="0"/>
              <w:spacing w:before="0" w:after="240"/>
              <w:ind w:left="113" w:right="113"/>
            </w:pPr>
            <w:r>
              <w:t>PART II DIVISION 2A</w:t>
            </w:r>
          </w:p>
          <w:p>
            <w:pPr>
              <w:pStyle w:val="yMiscellaneousHeading"/>
              <w:keepNext w:val="0"/>
              <w:spacing w:before="0" w:after="240"/>
              <w:ind w:left="113" w:right="113"/>
            </w:pPr>
            <w:r>
              <w:t>SUBDIVISION 4</w:t>
            </w:r>
          </w:p>
        </w:tc>
        <w:tc>
          <w:tcPr>
            <w:tcW w:w="1985" w:type="dxa"/>
            <w:textDirection w:val="btLr"/>
          </w:tcPr>
          <w:p>
            <w:pPr>
              <w:pStyle w:val="yMiscellaneousHeading"/>
              <w:keepNext w:val="0"/>
              <w:spacing w:before="0" w:after="240"/>
              <w:ind w:left="113" w:right="113"/>
              <w:jc w:val="left"/>
            </w:pPr>
            <w:r>
              <w:t>NOTICE OF RESOLUTION . . . . . . . . . . . .</w:t>
            </w:r>
          </w:p>
          <w:p>
            <w:pPr>
              <w:pStyle w:val="yMiscellaneousHeading"/>
              <w:keepNext w:val="0"/>
              <w:spacing w:before="0" w:after="240"/>
              <w:ind w:left="113" w:right="113"/>
              <w:jc w:val="left"/>
            </w:pPr>
            <w:r>
              <w:t>REGISTERED . . . . . . . . . . . . . . . . . . . . . . .</w:t>
            </w:r>
          </w:p>
          <w:p>
            <w:pPr>
              <w:pStyle w:val="yMiscellaneousHeading"/>
              <w:keepNext w:val="0"/>
              <w:spacing w:before="0" w:after="240"/>
              <w:ind w:left="113" w:right="113"/>
              <w:jc w:val="left"/>
            </w:pPr>
          </w:p>
          <w:p>
            <w:pPr>
              <w:pStyle w:val="yMiscellaneousHeading"/>
              <w:keepNext w:val="0"/>
              <w:spacing w:before="0" w:after="240"/>
              <w:ind w:left="113" w:right="113"/>
              <w:jc w:val="right"/>
              <w:rPr>
                <w:b/>
              </w:rPr>
            </w:pPr>
            <w:r>
              <w:rPr>
                <w:b/>
              </w:rPr>
              <w:t>REGISTRAR OF TITLES</w:t>
            </w:r>
          </w:p>
        </w:tc>
        <w:tc>
          <w:tcPr>
            <w:tcW w:w="1020" w:type="dxa"/>
            <w:vMerge/>
          </w:tcPr>
          <w:p>
            <w:pPr>
              <w:pStyle w:val="yMiscellaneousHeading"/>
              <w:keepNext w:val="0"/>
              <w:spacing w:before="0" w:after="240"/>
              <w:jc w:val="left"/>
              <w:rPr>
                <w:b/>
              </w:rPr>
            </w:pPr>
          </w:p>
        </w:tc>
        <w:tc>
          <w:tcPr>
            <w:tcW w:w="822" w:type="dxa"/>
            <w:vMerge/>
            <w:tcBorders>
              <w:top w:val="nil"/>
              <w:bottom w:val="nil"/>
              <w:right w:val="nil"/>
            </w:tcBorders>
          </w:tcPr>
          <w:p>
            <w:pPr>
              <w:pStyle w:val="yMiscellaneousHeading"/>
              <w:keepNext w:val="0"/>
              <w:spacing w:before="0" w:after="240"/>
              <w:jc w:val="left"/>
              <w:rPr>
                <w:b/>
              </w:rPr>
            </w:pPr>
          </w:p>
        </w:tc>
      </w:tr>
    </w:tbl>
    <w:p>
      <w:pPr>
        <w:pStyle w:val="yMiscellaneousHeading"/>
        <w:keepNext w:val="0"/>
        <w:spacing w:before="0" w:after="240"/>
        <w:jc w:val="left"/>
        <w:rPr>
          <w:b/>
        </w:rPr>
      </w:pP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 survey</w:t>
      </w:r>
      <w:r>
        <w:noBreakHyphen/>
        <w:t>strata plan is a correct and accurate representation of the survey carried out *by me personally/or under my own personal supervision, inspection and field check, and recorded in Field Books kept, and if required lodged, for the purposes of that plan;</w:t>
      </w:r>
    </w:p>
    <w:p>
      <w:pPr>
        <w:pStyle w:val="yMiscellaneousBody"/>
        <w:tabs>
          <w:tab w:val="left" w:pos="567"/>
          <w:tab w:val="left" w:pos="1134"/>
        </w:tabs>
        <w:ind w:left="1134" w:hanging="1134"/>
      </w:pPr>
      <w:r>
        <w:tab/>
        <w:t>(b)</w:t>
      </w:r>
      <w:r>
        <w:tab/>
        <w:t>the measurements on the survey</w:t>
      </w:r>
      <w:r>
        <w:noBreakHyphen/>
        <w:t xml:space="preserve">strata plan are in accordance with the </w:t>
      </w:r>
      <w:r>
        <w:rPr>
          <w:i/>
        </w:rPr>
        <w:t>Licensed Surveyors (Guidance of Surveyors) Regulations 1961</w:t>
      </w:r>
      <w:r>
        <w:t xml:space="preserve"> and in particular regulations 23 and 34 of those regulations;</w:t>
      </w:r>
    </w:p>
    <w:p>
      <w:pPr>
        <w:pStyle w:val="yMiscellaneousBody"/>
        <w:tabs>
          <w:tab w:val="left" w:pos="567"/>
          <w:tab w:val="left" w:pos="1134"/>
        </w:tabs>
        <w:ind w:left="1134" w:hanging="1134"/>
        <w:rPr>
          <w:rStyle w:val="note"/>
          <w:spacing w:val="-2"/>
        </w:rPr>
      </w:pPr>
      <w:r>
        <w:tab/>
        <w:t>(c)</w:t>
      </w:r>
      <w:r>
        <w:tab/>
        <w:t>the survey and the survey</w:t>
      </w:r>
      <w:r>
        <w:noBreakHyphen/>
        <w:t xml:space="preserve">strata plan are in accordance with the </w:t>
      </w:r>
      <w:r>
        <w:rPr>
          <w:i/>
        </w:rPr>
        <w:t>Licensed Surveyors (Guidance of Surveyors) Regulations 1961</w:t>
      </w:r>
      <w:r>
        <w:t xml:space="preserve"> and the relevant law </w:t>
      </w:r>
      <w:r>
        <w:rPr>
          <w:rStyle w:val="note"/>
          <w:spacing w:val="-2"/>
        </w:rPr>
        <w:t>in relation to which it is lodged;</w:t>
      </w:r>
    </w:p>
    <w:p>
      <w:pPr>
        <w:pStyle w:val="yMiscellaneousBody"/>
        <w:tabs>
          <w:tab w:val="left" w:pos="567"/>
          <w:tab w:val="left" w:pos="1134"/>
        </w:tabs>
        <w:ind w:left="1134" w:hanging="1134"/>
      </w:pPr>
      <w:r>
        <w:tab/>
        <w:t>(d)</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(e)</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(f)</w:t>
      </w:r>
      <w:r>
        <w:tab/>
        <w:t>where 2 lots have a common or party wall, the centre plane of that wall is on the boundary of the lots;</w:t>
      </w:r>
    </w:p>
    <w:p>
      <w:pPr>
        <w:pStyle w:val="yMiscellaneousBody"/>
        <w:keepNext/>
        <w:tabs>
          <w:tab w:val="left" w:pos="567"/>
          <w:tab w:val="left" w:pos="1134"/>
        </w:tabs>
        <w:ind w:left="1134" w:hanging="1134"/>
      </w:pPr>
      <w:r>
        <w:tab/>
        <w:t>(g)</w:t>
      </w:r>
      <w:r>
        <w:tab/>
        <w:t xml:space="preserve">the rights and amenities required to be provided for by the relevant town planning scheme in force under the </w:t>
      </w:r>
      <w:r>
        <w:rPr>
          <w:i/>
        </w:rPr>
        <w:t>Town Planning and Development Act 1928</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(h)</w:t>
      </w:r>
      <w:r>
        <w:tab/>
        <w:t>the following easement(s) are required to be created on the survey</w:t>
      </w:r>
      <w:r>
        <w:noBreakHyphen/>
        <w:t>strata plan under section 5D of the Act for the purposes of satisfying the certification in paragraph (g)(ii)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[Form 41 amended in Gazette 30 Dec 2004 p. 6945.]</w:t>
      </w:r>
    </w:p>
    <w:p>
      <w:pPr>
        <w:pStyle w:val="yFootnotesection"/>
        <w:tabs>
          <w:tab w:val="clear" w:pos="893"/>
        </w:tabs>
        <w:ind w:left="0" w:firstLine="0"/>
      </w:pPr>
      <w:r>
        <w:t>[Schedule 3 amended in Gazette 17 Jan 1997 p. 478</w:t>
      </w:r>
      <w:r>
        <w:noBreakHyphen/>
        <w:t>510; 14 Apr 2000 p. 1884</w:t>
      </w:r>
      <w:r>
        <w:noBreakHyphen/>
        <w:t>9; 30 Dec 2004 p. 6945; 13 May 2005 p. 2083</w:t>
      </w:r>
      <w:r>
        <w:noBreakHyphen/>
        <w:t>5.]</w:t>
      </w:r>
    </w:p>
    <w:p>
      <w:pPr>
        <w:pStyle w:val="FootnoteText"/>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410" w:name="_Toc82244713"/>
      <w:bookmarkStart w:id="411" w:name="_Toc92701363"/>
      <w:bookmarkStart w:id="412" w:name="_Toc92969097"/>
      <w:bookmarkStart w:id="413" w:name="_Toc103666312"/>
      <w:bookmarkStart w:id="414" w:name="_Toc103741528"/>
      <w:bookmarkStart w:id="415" w:name="_Toc108229985"/>
      <w:r>
        <w:t>Notes</w:t>
      </w:r>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6" w:name="_Toc108229986"/>
      <w:r>
        <w:rPr>
          <w:snapToGrid w:val="0"/>
        </w:rPr>
        <w:t>Compilation table</w:t>
      </w:r>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r>
              <w:rPr>
                <w:i/>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Borders>
              <w:bottom w:val="single" w:sz="8" w:space="0" w:color="auto"/>
            </w:tcBorders>
          </w:tcPr>
          <w:p>
            <w:pPr>
              <w:pStyle w:val="nTable"/>
              <w:spacing w:after="40"/>
              <w:ind w:right="113"/>
              <w:rPr>
                <w:i/>
                <w:sz w:val="19"/>
              </w:rPr>
            </w:pPr>
            <w:r>
              <w:rPr>
                <w:i/>
                <w:sz w:val="19"/>
              </w:rPr>
              <w:t>Strata Titles General Amendment Regulations (No. 2) 2005</w:t>
            </w:r>
          </w:p>
        </w:tc>
        <w:tc>
          <w:tcPr>
            <w:tcW w:w="1276" w:type="dxa"/>
            <w:tcBorders>
              <w:bottom w:val="single" w:sz="8" w:space="0" w:color="auto"/>
            </w:tcBorders>
          </w:tcPr>
          <w:p>
            <w:pPr>
              <w:pStyle w:val="nTable"/>
              <w:spacing w:after="40"/>
              <w:rPr>
                <w:sz w:val="19"/>
              </w:rPr>
            </w:pPr>
            <w:r>
              <w:rPr>
                <w:sz w:val="19"/>
              </w:rPr>
              <w:t>24 Jun 2005 p. 2758-60</w:t>
            </w:r>
          </w:p>
        </w:tc>
        <w:tc>
          <w:tcPr>
            <w:tcW w:w="2693" w:type="dxa"/>
            <w:tcBorders>
              <w:bottom w:val="single" w:sz="8" w:space="0" w:color="auto"/>
            </w:tcBorders>
          </w:tcPr>
          <w:p>
            <w:pPr>
              <w:pStyle w:val="nTable"/>
              <w:spacing w:after="40"/>
              <w:rPr>
                <w:sz w:val="19"/>
              </w:rPr>
            </w:pPr>
            <w:r>
              <w:rPr>
                <w:sz w:val="19"/>
              </w:rPr>
              <w:t>4 Jul 2005 (see r. 2)</w:t>
            </w:r>
          </w:p>
        </w:tc>
      </w:tr>
    </w:tbl>
    <w:p>
      <w:pPr>
        <w:pStyle w:val="nSubsection"/>
        <w:rPr>
          <w:i/>
          <w:snapToGrid w:val="0"/>
        </w:rPr>
      </w:pPr>
      <w:r>
        <w:rPr>
          <w:snapToGrid w:val="0"/>
          <w:vertAlign w:val="superscript"/>
        </w:rPr>
        <w:t>2</w:t>
      </w:r>
      <w:r>
        <w:rPr>
          <w:snapToGrid w:val="0"/>
        </w:rPr>
        <w:tab/>
        <w:t xml:space="preserve">Formerly referred to the </w:t>
      </w:r>
      <w:r>
        <w:rPr>
          <w:i/>
          <w:snapToGrid w:val="0"/>
        </w:rPr>
        <w:t xml:space="preserve">Licensed Surveyors (Transfer of Land Act 1893) Regulations </w:t>
      </w:r>
      <w:r>
        <w:rPr>
          <w:snapToGrid w:val="0"/>
        </w:rPr>
        <w:t xml:space="preserve">the citation of which was changed to the </w:t>
      </w:r>
      <w:r>
        <w:rPr>
          <w:i/>
          <w:snapToGrid w:val="0"/>
        </w:rPr>
        <w:t>Licensed Surveyors (Transfer of Land Act 1893) Regulations 1961</w:t>
      </w:r>
      <w:r>
        <w:rPr>
          <w:snapToGrid w:val="0"/>
        </w:rPr>
        <w:t xml:space="preserve"> by the </w:t>
      </w:r>
      <w:r>
        <w:rPr>
          <w:i/>
          <w:snapToGrid w:val="0"/>
        </w:rPr>
        <w:t>Licensed Surveyors Amendment Regulations 1997</w:t>
      </w:r>
      <w:r>
        <w:rPr>
          <w:snapToGrid w:val="0"/>
        </w:rPr>
        <w:t xml:space="preserve"> r. 30.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Ministry of Planning is read and construed as a reference to the Department for Planning and Infrastructure.</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Strata Titles General Amendment Regulations 2000</w:t>
      </w:r>
      <w:r>
        <w:rPr>
          <w:snapToGrid w:val="0"/>
        </w:rPr>
        <w:t xml:space="preserve"> r. 2(2) (published in </w:t>
      </w:r>
      <w:r>
        <w:rPr>
          <w:i/>
          <w:snapToGrid w:val="0"/>
        </w:rPr>
        <w:t>Gazette</w:t>
      </w:r>
      <w:r>
        <w:rPr>
          <w:snapToGrid w:val="0"/>
        </w:rPr>
        <w:t xml:space="preserve"> 14 April 2000 p. 1884</w:t>
      </w:r>
      <w:r>
        <w:rPr>
          <w:snapToGrid w:val="0"/>
        </w:rPr>
        <w:noBreakHyphen/>
        <w:t xml:space="preserve">90) reads as follows: </w:t>
      </w:r>
    </w:p>
    <w:p>
      <w:pPr>
        <w:pStyle w:val="MiscOpen"/>
      </w:pPr>
      <w:r>
        <w:t>“</w:t>
      </w:r>
    </w:p>
    <w:p>
      <w:pPr>
        <w:pStyle w:val="nzSubsection"/>
        <w:tabs>
          <w:tab w:val="left" w:pos="6804"/>
        </w:tabs>
        <w:spacing w:before="0" w:line="260" w:lineRule="atLeast"/>
      </w:pPr>
      <w:r>
        <w:tab/>
        <w:t>(2)</w:t>
      </w:r>
      <w:r>
        <w:tab/>
        <w:t>Despite subregulation (1) the Form 28 deleted by that subregulation is taken to continue to be prescribed for the purposes of section 69 of the Act until the day 3 months after these regulations commence.</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1A86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4EA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A251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2AC7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72B7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5A48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DCAA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E22C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BE9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3813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B21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01A8F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37549</Words>
  <Characters>138183</Characters>
  <Application>Microsoft Office Word</Application>
  <DocSecurity>0</DocSecurity>
  <Lines>4318</Lines>
  <Paragraphs>2789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172943</CharactersWithSpaces>
  <SharedDoc>false</SharedDoc>
  <HLinks>
    <vt:vector size="24" baseType="variant">
      <vt:variant>
        <vt:i4>7405583</vt:i4>
      </vt:variant>
      <vt:variant>
        <vt:i4>89618</vt:i4>
      </vt:variant>
      <vt:variant>
        <vt:i4>1025</vt:i4>
      </vt:variant>
      <vt:variant>
        <vt:i4>1</vt:i4>
      </vt:variant>
      <vt:variant>
        <vt:lpwstr>P:\ScannedPics - DO NOT DELETE\2002-11-18\strata.jpg</vt:lpwstr>
      </vt:variant>
      <vt:variant>
        <vt:lpwstr/>
      </vt:variant>
      <vt:variant>
        <vt:i4>1572968</vt:i4>
      </vt:variant>
      <vt:variant>
        <vt:i4>89627</vt:i4>
      </vt:variant>
      <vt:variant>
        <vt:i4>1026</vt:i4>
      </vt:variant>
      <vt:variant>
        <vt:i4>1</vt:i4>
      </vt:variant>
      <vt:variant>
        <vt:lpwstr>\\Pcosrv\public$\Scanning\Strata2.gif</vt:lpwstr>
      </vt:variant>
      <vt:variant>
        <vt:lpwstr/>
      </vt:variant>
      <vt:variant>
        <vt:i4>4653070</vt:i4>
      </vt:variant>
      <vt:variant>
        <vt:i4>89636</vt:i4>
      </vt:variant>
      <vt:variant>
        <vt:i4>1027</vt:i4>
      </vt:variant>
      <vt:variant>
        <vt:i4>1</vt:i4>
      </vt:variant>
      <vt:variant>
        <vt:lpwstr>P:\Scanning\Strata3.gif</vt:lpwstr>
      </vt:variant>
      <vt:variant>
        <vt:lpwstr/>
      </vt:variant>
      <vt:variant>
        <vt:i4>1179769</vt:i4>
      </vt:variant>
      <vt:variant>
        <vt:i4>89645</vt:i4>
      </vt:variant>
      <vt:variant>
        <vt:i4>1028</vt:i4>
      </vt:variant>
      <vt:variant>
        <vt:i4>1</vt:i4>
      </vt:variant>
      <vt:variant>
        <vt:lpwstr>\\Pcosrv\public$\Scanning\STRATA4.PCX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1996 - 03-e0-02</dc:title>
  <dc:subject/>
  <dc:creator/>
  <cp:keywords/>
  <dc:description/>
  <cp:lastModifiedBy>svcMRProcess</cp:lastModifiedBy>
  <cp:revision>4</cp:revision>
  <cp:lastPrinted>2002-11-28T01:39:00Z</cp:lastPrinted>
  <dcterms:created xsi:type="dcterms:W3CDTF">2019-05-10T17:00:00Z</dcterms:created>
  <dcterms:modified xsi:type="dcterms:W3CDTF">2019-05-10T17:00:00Z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20050704</vt:lpwstr>
  </property>
  <property fmtid="{D5CDD505-2E9C-101B-9397-08002B2CF9AE}" pid="4" name="DocumentType">
    <vt:lpwstr>Reg</vt:lpwstr>
  </property>
  <property fmtid="{D5CDD505-2E9C-101B-9397-08002B2CF9AE}" pid="5" name="OwlsUID">
    <vt:i4>4794</vt:i4>
  </property>
  <property fmtid="{D5CDD505-2E9C-101B-9397-08002B2CF9AE}" pid="6" name="AsAtDate">
    <vt:lpwstr>04 Jul 2005</vt:lpwstr>
  </property>
  <property fmtid="{D5CDD505-2E9C-101B-9397-08002B2CF9AE}" pid="7" name="Suffix">
    <vt:lpwstr>03-e0-02</vt:lpwstr>
  </property>
</Properties>
</file>