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_Toc94004802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_Toc94004803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_Toc94004804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_Toc94004805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_Toc94004806 \h </w:instrText>
      </w:r>
      <w:r>
        <w:fldChar w:fldCharType="separate"/>
      </w:r>
      <w:r>
        <w:t>4</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_Toc94004807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_Toc94004808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_Toc94004809 \h </w:instrText>
      </w:r>
      <w:r>
        <w:fldChar w:fldCharType="separate"/>
      </w:r>
      <w:r>
        <w:t>5</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_Toc94004810 \h </w:instrText>
      </w:r>
      <w:r>
        <w:fldChar w:fldCharType="separate"/>
      </w:r>
      <w:r>
        <w:t>5</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_Toc94004811 \h </w:instrText>
      </w:r>
      <w:r>
        <w:fldChar w:fldCharType="separate"/>
      </w:r>
      <w:r>
        <w:t>5</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_Toc94004812 \h </w:instrText>
      </w:r>
      <w:r>
        <w:fldChar w:fldCharType="separate"/>
      </w:r>
      <w:r>
        <w:t>6</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_Toc94004813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_Toc94004814 \h </w:instrText>
      </w:r>
      <w:r>
        <w:fldChar w:fldCharType="separate"/>
      </w:r>
      <w:r>
        <w:t>6</w:t>
      </w:r>
      <w:r>
        <w:fldChar w:fldCharType="end"/>
      </w:r>
    </w:p>
    <w:p>
      <w:pPr>
        <w:pStyle w:val="TOC8"/>
        <w:rPr>
          <w:rFonts w:asciiTheme="minorHAnsi" w:eastAsiaTheme="minorEastAsia" w:hAnsiTheme="minorHAnsi" w:cstheme="minorBidi"/>
          <w:szCs w:val="22"/>
        </w:rPr>
      </w:pPr>
      <w:r>
        <w:t>4AE.</w:t>
      </w:r>
      <w:r>
        <w:tab/>
        <w:t>Substance prescribed (liqueur chocolate) (Act s. 3(1) liquor)</w:t>
      </w:r>
      <w:r>
        <w:tab/>
      </w:r>
      <w:r>
        <w:fldChar w:fldCharType="begin"/>
      </w:r>
      <w:r>
        <w:instrText xml:space="preserve"> PAGEREF _Toc94004815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_Toc94004816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_Toc94004817 \h </w:instrText>
      </w:r>
      <w:r>
        <w:fldChar w:fldCharType="separate"/>
      </w:r>
      <w:r>
        <w:t>9</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_Toc94004818 \h </w:instrText>
      </w:r>
      <w:r>
        <w:fldChar w:fldCharType="separate"/>
      </w:r>
      <w:r>
        <w:t>9</w:t>
      </w:r>
      <w:r>
        <w:fldChar w:fldCharType="end"/>
      </w:r>
    </w:p>
    <w:p>
      <w:pPr>
        <w:pStyle w:val="TOC8"/>
        <w:rPr>
          <w:rFonts w:asciiTheme="minorHAnsi" w:eastAsiaTheme="minorEastAsia" w:hAnsiTheme="minorHAnsi" w:cstheme="minorBidi"/>
          <w:szCs w:val="22"/>
        </w:rPr>
      </w:pPr>
      <w:r>
        <w:lastRenderedPageBreak/>
        <w:t>5C.</w:t>
      </w:r>
      <w:r>
        <w:tab/>
        <w:t>Types of special facility licence prescribed (Act s. 4(6))</w:t>
      </w:r>
      <w:r>
        <w:tab/>
      </w:r>
      <w:r>
        <w:fldChar w:fldCharType="begin"/>
      </w:r>
      <w:r>
        <w:instrText xml:space="preserve"> PAGEREF _Toc94004819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_Toc94004820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_Toc94004821 \h </w:instrText>
      </w:r>
      <w:r>
        <w:fldChar w:fldCharType="separate"/>
      </w:r>
      <w:r>
        <w:t>11</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_Toc94004822 \h </w:instrText>
      </w:r>
      <w:r>
        <w:fldChar w:fldCharType="separate"/>
      </w:r>
      <w:r>
        <w:t>16</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_Toc94004823 \h </w:instrText>
      </w:r>
      <w:r>
        <w:fldChar w:fldCharType="separate"/>
      </w:r>
      <w:r>
        <w:t>22</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_Toc94004824 \h </w:instrText>
      </w:r>
      <w:r>
        <w:fldChar w:fldCharType="separate"/>
      </w:r>
      <w:r>
        <w:t>23</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_Toc94004825 \h </w:instrText>
      </w:r>
      <w:r>
        <w:fldChar w:fldCharType="separate"/>
      </w:r>
      <w:r>
        <w:t>24</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_Toc94004826 \h </w:instrText>
      </w:r>
      <w:r>
        <w:fldChar w:fldCharType="separate"/>
      </w:r>
      <w:r>
        <w:t>25</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_Toc94004827 \h </w:instrText>
      </w:r>
      <w:r>
        <w:fldChar w:fldCharType="separate"/>
      </w:r>
      <w:r>
        <w:t>26</w:t>
      </w:r>
      <w:r>
        <w:fldChar w:fldCharType="end"/>
      </w:r>
    </w:p>
    <w:p>
      <w:pPr>
        <w:pStyle w:val="TOC8"/>
        <w:rPr>
          <w:rFonts w:asciiTheme="minorHAnsi" w:eastAsiaTheme="minorEastAsia" w:hAnsiTheme="minorHAnsi" w:cstheme="minorBidi"/>
          <w:szCs w:val="22"/>
        </w:rPr>
      </w:pPr>
      <w:r>
        <w:t>8F.</w:t>
      </w:r>
      <w:r>
        <w:tab/>
        <w:t>Exemption from Act for consumption in on</w:t>
      </w:r>
      <w:r>
        <w:noBreakHyphen/>
        <w:t>demand charter vehicle (Act s. 6(1)(o))</w:t>
      </w:r>
      <w:r>
        <w:tab/>
      </w:r>
      <w:r>
        <w:fldChar w:fldCharType="begin"/>
      </w:r>
      <w:r>
        <w:instrText xml:space="preserve"> PAGEREF _Toc94004828 \h </w:instrText>
      </w:r>
      <w:r>
        <w:fldChar w:fldCharType="separate"/>
      </w:r>
      <w:r>
        <w:t>27</w:t>
      </w:r>
      <w:r>
        <w:fldChar w:fldCharType="end"/>
      </w:r>
    </w:p>
    <w:p>
      <w:pPr>
        <w:pStyle w:val="TOC8"/>
        <w:rPr>
          <w:rFonts w:asciiTheme="minorHAnsi" w:eastAsiaTheme="minorEastAsia" w:hAnsiTheme="minorHAnsi" w:cstheme="minorBidi"/>
          <w:szCs w:val="22"/>
        </w:rPr>
      </w:pPr>
      <w:r>
        <w:t>8G.</w:t>
      </w:r>
      <w:r>
        <w:tab/>
        <w:t>Exemption from Act in relation to liquor competition (Act s. 6(1)(o))</w:t>
      </w:r>
      <w:r>
        <w:tab/>
      </w:r>
      <w:r>
        <w:fldChar w:fldCharType="begin"/>
      </w:r>
      <w:r>
        <w:instrText xml:space="preserve"> PAGEREF _Toc94004829 \h </w:instrText>
      </w:r>
      <w:r>
        <w:fldChar w:fldCharType="separate"/>
      </w:r>
      <w:r>
        <w:t>29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_Toc94004830 \h </w:instrText>
      </w:r>
      <w:r>
        <w:fldChar w:fldCharType="separate"/>
      </w:r>
      <w:r>
        <w:t>30</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_Toc94004831 \h </w:instrText>
      </w:r>
      <w:r>
        <w:fldChar w:fldCharType="separate"/>
      </w:r>
      <w:r>
        <w:t>30</w:t>
      </w:r>
      <w:r>
        <w:fldChar w:fldCharType="end"/>
      </w:r>
    </w:p>
    <w:p>
      <w:pPr>
        <w:pStyle w:val="TOC8"/>
        <w:rPr>
          <w:rFonts w:asciiTheme="minorHAnsi" w:eastAsiaTheme="minorEastAsia" w:hAnsiTheme="minorHAnsi" w:cstheme="minorBidi"/>
          <w:szCs w:val="22"/>
        </w:rPr>
      </w:pPr>
      <w:r>
        <w:t>9AAA.</w:t>
      </w:r>
      <w:r>
        <w:tab/>
        <w:t>Area prescribed (Act s. 36B)</w:t>
      </w:r>
      <w:r>
        <w:tab/>
      </w:r>
      <w:r>
        <w:fldChar w:fldCharType="begin"/>
      </w:r>
      <w:r>
        <w:instrText xml:space="preserve"> PAGEREF _Toc94004832 \h </w:instrText>
      </w:r>
      <w:r>
        <w:fldChar w:fldCharType="separate"/>
      </w:r>
      <w:r>
        <w:t>31</w:t>
      </w:r>
      <w:r>
        <w:fldChar w:fldCharType="end"/>
      </w:r>
    </w:p>
    <w:p>
      <w:pPr>
        <w:pStyle w:val="TOC8"/>
        <w:rPr>
          <w:rFonts w:asciiTheme="minorHAnsi" w:eastAsiaTheme="minorEastAsia" w:hAnsiTheme="minorHAnsi" w:cstheme="minorBidi"/>
          <w:szCs w:val="22"/>
        </w:rPr>
      </w:pPr>
      <w:r>
        <w:t>9AAB.</w:t>
      </w:r>
      <w:r>
        <w:tab/>
        <w:t>Distance prescribed (Act s. 36B)</w:t>
      </w:r>
      <w:r>
        <w:tab/>
      </w:r>
      <w:r>
        <w:fldChar w:fldCharType="begin"/>
      </w:r>
      <w:r>
        <w:instrText xml:space="preserve"> PAGEREF _Toc94004833 \h </w:instrText>
      </w:r>
      <w:r>
        <w:fldChar w:fldCharType="separate"/>
      </w:r>
      <w:r>
        <w:t>31</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_Toc94004834 \h </w:instrText>
      </w:r>
      <w:r>
        <w:fldChar w:fldCharType="separate"/>
      </w:r>
      <w:r>
        <w:t>31</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_Toc94004835 \h </w:instrText>
      </w:r>
      <w:r>
        <w:fldChar w:fldCharType="separate"/>
      </w:r>
      <w:r>
        <w:t>39</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_Toc94004836 \h </w:instrText>
      </w:r>
      <w:r>
        <w:fldChar w:fldCharType="separate"/>
      </w:r>
      <w:r>
        <w:t>39</w:t>
      </w:r>
      <w:r>
        <w:fldChar w:fldCharType="end"/>
      </w:r>
    </w:p>
    <w:p>
      <w:pPr>
        <w:pStyle w:val="TOC8"/>
        <w:rPr>
          <w:rFonts w:asciiTheme="minorHAnsi" w:eastAsiaTheme="minorEastAsia" w:hAnsiTheme="minorHAnsi" w:cstheme="minorBidi"/>
          <w:szCs w:val="22"/>
        </w:rPr>
      </w:pPr>
      <w:r>
        <w:t>9C.</w:t>
      </w:r>
      <w:r>
        <w:tab/>
        <w:t>Types of special facility licence prescribed (Act s. 46(6))</w:t>
      </w:r>
      <w:r>
        <w:tab/>
      </w:r>
      <w:r>
        <w:fldChar w:fldCharType="begin"/>
      </w:r>
      <w:r>
        <w:instrText xml:space="preserve"> PAGEREF _Toc94004837 \h </w:instrText>
      </w:r>
      <w:r>
        <w:fldChar w:fldCharType="separate"/>
      </w:r>
      <w:r>
        <w:t>39</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_Toc94004838 \h </w:instrText>
      </w:r>
      <w:r>
        <w:fldChar w:fldCharType="separate"/>
      </w:r>
      <w:r>
        <w:t>40</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_Toc94004839 \h </w:instrText>
      </w:r>
      <w:r>
        <w:fldChar w:fldCharType="separate"/>
      </w:r>
      <w:r>
        <w:t>41</w:t>
      </w:r>
      <w:r>
        <w:fldChar w:fldCharType="end"/>
      </w:r>
    </w:p>
    <w:p>
      <w:pPr>
        <w:pStyle w:val="TOC8"/>
        <w:rPr>
          <w:rFonts w:asciiTheme="minorHAnsi" w:eastAsiaTheme="minorEastAsia" w:hAnsiTheme="minorHAnsi" w:cstheme="minorBidi"/>
          <w:szCs w:val="22"/>
        </w:rPr>
      </w:pPr>
      <w:r>
        <w:t>9EA.</w:t>
      </w:r>
      <w:r>
        <w:tab/>
        <w:t>Kinds of licence prescribed (Act s. 38(1)(a))</w:t>
      </w:r>
      <w:r>
        <w:tab/>
      </w:r>
      <w:r>
        <w:fldChar w:fldCharType="begin"/>
      </w:r>
      <w:r>
        <w:instrText xml:space="preserve"> PAGEREF _Toc94004840 \h </w:instrText>
      </w:r>
      <w:r>
        <w:fldChar w:fldCharType="separate"/>
      </w:r>
      <w:r>
        <w:t>41</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_Toc94004841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_Toc94004842 \h </w:instrText>
      </w:r>
      <w:r>
        <w:fldChar w:fldCharType="separate"/>
      </w:r>
      <w:r>
        <w:t>41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_Toc94004843 \h </w:instrText>
      </w:r>
      <w:r>
        <w:fldChar w:fldCharType="separate"/>
      </w:r>
      <w:r>
        <w:t>42</w:t>
      </w:r>
      <w:r>
        <w:fldChar w:fldCharType="end"/>
      </w:r>
    </w:p>
    <w:p>
      <w:pPr>
        <w:pStyle w:val="TOC8"/>
        <w:rPr>
          <w:rFonts w:asciiTheme="minorHAnsi" w:eastAsiaTheme="minorEastAsia" w:hAnsiTheme="minorHAnsi" w:cstheme="minorBidi"/>
          <w:szCs w:val="22"/>
        </w:rPr>
      </w:pPr>
      <w:r>
        <w:t>10B.</w:t>
      </w:r>
      <w:r>
        <w:tab/>
        <w:t>Days for making application prescribed (Act s. 64(1BA))</w:t>
      </w:r>
      <w:r>
        <w:tab/>
      </w:r>
      <w:r>
        <w:fldChar w:fldCharType="begin"/>
      </w:r>
      <w:r>
        <w:instrText xml:space="preserve"> PAGEREF _Toc94004844 \h </w:instrText>
      </w:r>
      <w:r>
        <w:fldChar w:fldCharType="separate"/>
      </w:r>
      <w:r>
        <w:t>42</w:t>
      </w:r>
      <w:r>
        <w:fldChar w:fldCharType="end"/>
      </w:r>
    </w:p>
    <w:p>
      <w:pPr>
        <w:pStyle w:val="TOC8"/>
        <w:rPr>
          <w:rFonts w:asciiTheme="minorHAnsi" w:eastAsiaTheme="minorEastAsia" w:hAnsiTheme="minorHAnsi" w:cstheme="minorBidi"/>
          <w:szCs w:val="22"/>
        </w:rPr>
      </w:pPr>
      <w:r>
        <w:lastRenderedPageBreak/>
        <w:t>10C.</w:t>
      </w:r>
      <w:r>
        <w:tab/>
        <w:t>Prescribed requirements for sale and delivery of packaged liquor or liquor for consumption off licensed premises (Act s. 65(1)(b))</w:t>
      </w:r>
      <w:r>
        <w:tab/>
      </w:r>
      <w:r>
        <w:fldChar w:fldCharType="begin"/>
      </w:r>
      <w:r>
        <w:instrText xml:space="preserve"> PAGEREF _Toc94004845 \h </w:instrText>
      </w:r>
      <w:r>
        <w:fldChar w:fldCharType="separate"/>
      </w:r>
      <w:r>
        <w:t>43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_Toc94004846 \h </w:instrText>
      </w:r>
      <w:r>
        <w:fldChar w:fldCharType="separate"/>
      </w:r>
      <w:r>
        <w:t>45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_Toc94004847 \h </w:instrText>
      </w:r>
      <w:r>
        <w:fldChar w:fldCharType="separate"/>
      </w:r>
      <w:r>
        <w:t>48</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_Toc94004848 \h </w:instrText>
      </w:r>
      <w:r>
        <w:fldChar w:fldCharType="separate"/>
      </w:r>
      <w:r>
        <w:t>48</w:t>
      </w:r>
      <w:r>
        <w:fldChar w:fldCharType="end"/>
      </w:r>
    </w:p>
    <w:p>
      <w:pPr>
        <w:pStyle w:val="TOC8"/>
        <w:rPr>
          <w:rFonts w:asciiTheme="minorHAnsi" w:eastAsiaTheme="minorEastAsia" w:hAnsiTheme="minorHAnsi" w:cstheme="minorBidi"/>
          <w:szCs w:val="22"/>
        </w:rPr>
      </w:pPr>
      <w:r>
        <w:t>14AA.</w:t>
      </w:r>
      <w:r>
        <w:tab/>
        <w:t>Area prescribed (Act s. 77A)</w:t>
      </w:r>
      <w:r>
        <w:tab/>
      </w:r>
      <w:r>
        <w:fldChar w:fldCharType="begin"/>
      </w:r>
      <w:r>
        <w:instrText xml:space="preserve"> PAGEREF _Toc94004849 \h </w:instrText>
      </w:r>
      <w:r>
        <w:fldChar w:fldCharType="separate"/>
      </w:r>
      <w:r>
        <w:t>48</w:t>
      </w:r>
      <w:r>
        <w:fldChar w:fldCharType="end"/>
      </w:r>
    </w:p>
    <w:p>
      <w:pPr>
        <w:pStyle w:val="TOC8"/>
        <w:rPr>
          <w:rFonts w:asciiTheme="minorHAnsi" w:eastAsiaTheme="minorEastAsia" w:hAnsiTheme="minorHAnsi" w:cstheme="minorBidi"/>
          <w:szCs w:val="22"/>
        </w:rPr>
      </w:pPr>
      <w:r>
        <w:t>14AAA.</w:t>
      </w:r>
      <w:r>
        <w:tab/>
        <w:t>Distance prescribed (Act s. 77A)</w:t>
      </w:r>
      <w:r>
        <w:tab/>
      </w:r>
      <w:r>
        <w:fldChar w:fldCharType="begin"/>
      </w:r>
      <w:r>
        <w:instrText xml:space="preserve"> PAGEREF _Toc94004850 \h </w:instrText>
      </w:r>
      <w:r>
        <w:fldChar w:fldCharType="separate"/>
      </w:r>
      <w:r>
        <w:t>49</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_Toc94004851 \h </w:instrText>
      </w:r>
      <w:r>
        <w:fldChar w:fldCharType="separate"/>
      </w:r>
      <w:r>
        <w:t>49</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_Toc94004852 \h </w:instrText>
      </w:r>
      <w:r>
        <w:fldChar w:fldCharType="separate"/>
      </w:r>
      <w:r>
        <w:t>49</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_Toc94004853 \h </w:instrText>
      </w:r>
      <w:r>
        <w:fldChar w:fldCharType="separate"/>
      </w:r>
      <w:r>
        <w:t>50</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_Toc94004854 \h </w:instrText>
      </w:r>
      <w:r>
        <w:fldChar w:fldCharType="separate"/>
      </w:r>
      <w:r>
        <w:t>51</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_Toc94004855 \h </w:instrText>
      </w:r>
      <w:r>
        <w:fldChar w:fldCharType="separate"/>
      </w:r>
      <w:r>
        <w:t>51</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_Toc94004856 \h </w:instrText>
      </w:r>
      <w:r>
        <w:fldChar w:fldCharType="separate"/>
      </w:r>
      <w:r>
        <w:t>52</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_Toc94004857 \h </w:instrText>
      </w:r>
      <w:r>
        <w:fldChar w:fldCharType="separate"/>
      </w:r>
      <w:r>
        <w:t>52</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_Toc94004858 \h </w:instrText>
      </w:r>
      <w:r>
        <w:fldChar w:fldCharType="separate"/>
      </w:r>
      <w:r>
        <w:t>53</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_Toc94004859 \h </w:instrText>
      </w:r>
      <w:r>
        <w:fldChar w:fldCharType="separate"/>
      </w:r>
      <w:r>
        <w:t>54</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_Toc94004860 \h </w:instrText>
      </w:r>
      <w:r>
        <w:fldChar w:fldCharType="separate"/>
      </w:r>
      <w:r>
        <w:t>54</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_Toc94004861 \h </w:instrText>
      </w:r>
      <w:r>
        <w:fldChar w:fldCharType="separate"/>
      </w:r>
      <w:r>
        <w:t>56</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_Toc94004862 \h </w:instrText>
      </w:r>
      <w:r>
        <w:fldChar w:fldCharType="separate"/>
      </w:r>
      <w:r>
        <w:t>57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_Toc94004863 \h </w:instrText>
      </w:r>
      <w:r>
        <w:fldChar w:fldCharType="separate"/>
      </w:r>
      <w:r>
        <w:t>58</w:t>
      </w:r>
      <w:r>
        <w:fldChar w:fldCharType="end"/>
      </w:r>
    </w:p>
    <w:p>
      <w:pPr>
        <w:pStyle w:val="TOC8"/>
        <w:rPr>
          <w:rFonts w:asciiTheme="minorHAnsi" w:eastAsiaTheme="minorEastAsia" w:hAnsiTheme="minorHAnsi" w:cstheme="minorBidi"/>
          <w:szCs w:val="22"/>
        </w:rPr>
      </w:pPr>
      <w:r>
        <w:t>16AA.</w:t>
      </w:r>
      <w:r>
        <w:tab/>
        <w:t>Quantity and area for offence (Act s. 109A)</w:t>
      </w:r>
      <w:r>
        <w:tab/>
      </w:r>
      <w:r>
        <w:fldChar w:fldCharType="begin"/>
      </w:r>
      <w:r>
        <w:instrText xml:space="preserve"> PAGEREF _Toc94004864 \h </w:instrText>
      </w:r>
      <w:r>
        <w:fldChar w:fldCharType="separate"/>
      </w:r>
      <w:r>
        <w:t>58</w:t>
      </w:r>
      <w:r>
        <w:fldChar w:fldCharType="end"/>
      </w:r>
    </w:p>
    <w:p>
      <w:pPr>
        <w:pStyle w:val="TOC8"/>
        <w:rPr>
          <w:rFonts w:asciiTheme="minorHAnsi" w:eastAsiaTheme="minorEastAsia" w:hAnsiTheme="minorHAnsi" w:cstheme="minorBidi"/>
          <w:szCs w:val="22"/>
        </w:rPr>
      </w:pPr>
      <w:r>
        <w:t>16AB.</w:t>
      </w:r>
      <w:r>
        <w:tab/>
        <w:t>Persons of prescribed class (Act s. 109A(4)(b))</w:t>
      </w:r>
      <w:r>
        <w:tab/>
      </w:r>
      <w:r>
        <w:fldChar w:fldCharType="begin"/>
      </w:r>
      <w:r>
        <w:instrText xml:space="preserve"> PAGEREF _Toc94004865 \h </w:instrText>
      </w:r>
      <w:r>
        <w:fldChar w:fldCharType="separate"/>
      </w:r>
      <w:r>
        <w:t>60</w:t>
      </w:r>
      <w:r>
        <w:fldChar w:fldCharType="end"/>
      </w:r>
    </w:p>
    <w:p>
      <w:pPr>
        <w:pStyle w:val="TOC8"/>
        <w:rPr>
          <w:rFonts w:asciiTheme="minorHAnsi" w:eastAsiaTheme="minorEastAsia" w:hAnsiTheme="minorHAnsi" w:cstheme="minorBidi"/>
          <w:szCs w:val="22"/>
        </w:rPr>
      </w:pPr>
      <w:r>
        <w:t>16AC.</w:t>
      </w:r>
      <w:r>
        <w:tab/>
        <w:t>Vehicles of prescribed class (Act s. 109A(4)(c))</w:t>
      </w:r>
      <w:r>
        <w:tab/>
      </w:r>
      <w:r>
        <w:fldChar w:fldCharType="begin"/>
      </w:r>
      <w:r>
        <w:instrText xml:space="preserve"> PAGEREF _Toc94004866 \h </w:instrText>
      </w:r>
      <w:r>
        <w:fldChar w:fldCharType="separate"/>
      </w:r>
      <w:r>
        <w:t>61</w:t>
      </w:r>
      <w:r>
        <w:fldChar w:fldCharType="end"/>
      </w:r>
    </w:p>
    <w:p>
      <w:pPr>
        <w:pStyle w:val="TOC8"/>
        <w:rPr>
          <w:rFonts w:asciiTheme="minorHAnsi" w:eastAsiaTheme="minorEastAsia" w:hAnsiTheme="minorHAnsi" w:cstheme="minorBidi"/>
          <w:szCs w:val="22"/>
        </w:rPr>
      </w:pPr>
      <w:r>
        <w:t>16AD.</w:t>
      </w:r>
      <w:r>
        <w:tab/>
        <w:t>Prescribed circumstance (Act s. 109A(4)(d))</w:t>
      </w:r>
      <w:r>
        <w:tab/>
      </w:r>
      <w:r>
        <w:fldChar w:fldCharType="begin"/>
      </w:r>
      <w:r>
        <w:instrText xml:space="preserve"> PAGEREF _Toc94004867 \h </w:instrText>
      </w:r>
      <w:r>
        <w:fldChar w:fldCharType="separate"/>
      </w:r>
      <w:r>
        <w:t>61</w:t>
      </w:r>
      <w:r>
        <w:fldChar w:fldCharType="end"/>
      </w:r>
    </w:p>
    <w:p>
      <w:pPr>
        <w:pStyle w:val="TOC8"/>
        <w:rPr>
          <w:rFonts w:asciiTheme="minorHAnsi" w:eastAsiaTheme="minorEastAsia" w:hAnsiTheme="minorHAnsi" w:cstheme="minorBidi"/>
          <w:szCs w:val="22"/>
        </w:rPr>
      </w:pPr>
      <w:r>
        <w:t>16A.</w:t>
      </w:r>
      <w:r>
        <w:tab/>
        <w:t xml:space="preserve">Sports arenas prescribed (Act s. 110(4B) </w:t>
      </w:r>
      <w:r>
        <w:rPr>
          <w:i/>
        </w:rPr>
        <w:t>sports arena</w:t>
      </w:r>
      <w:r>
        <w:t>)</w:t>
      </w:r>
      <w:r>
        <w:tab/>
      </w:r>
      <w:r>
        <w:fldChar w:fldCharType="begin"/>
      </w:r>
      <w:r>
        <w:instrText xml:space="preserve"> PAGEREF _Toc94004868 \h </w:instrText>
      </w:r>
      <w:r>
        <w:fldChar w:fldCharType="separate"/>
      </w:r>
      <w:r>
        <w:t>62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_Toc94004869 \h </w:instrText>
      </w:r>
      <w:r>
        <w:fldChar w:fldCharType="separate"/>
      </w:r>
      <w:r>
        <w:t>63</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_Toc94004870 \h </w:instrText>
      </w:r>
      <w:r>
        <w:fldChar w:fldCharType="separate"/>
      </w:r>
      <w:r>
        <w:t>63</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_Toc94004871 \h </w:instrText>
      </w:r>
      <w:r>
        <w:fldChar w:fldCharType="separate"/>
      </w:r>
      <w:r>
        <w:t>64</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_Toc94004872 \h </w:instrText>
      </w:r>
      <w:r>
        <w:fldChar w:fldCharType="separate"/>
      </w:r>
      <w:r>
        <w:t>65</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_Toc94004873 \h </w:instrText>
      </w:r>
      <w:r>
        <w:fldChar w:fldCharType="separate"/>
      </w:r>
      <w:r>
        <w:t>67</w:t>
      </w:r>
      <w:r>
        <w:fldChar w:fldCharType="end"/>
      </w:r>
    </w:p>
    <w:p>
      <w:pPr>
        <w:pStyle w:val="TOC8"/>
        <w:rPr>
          <w:rFonts w:asciiTheme="minorHAnsi" w:eastAsiaTheme="minorEastAsia" w:hAnsiTheme="minorHAnsi" w:cstheme="minorBidi"/>
          <w:szCs w:val="22"/>
        </w:rPr>
      </w:pPr>
      <w:r>
        <w:lastRenderedPageBreak/>
        <w:t>18D</w:t>
      </w:r>
      <w:r>
        <w:rPr>
          <w:snapToGrid w:val="0"/>
        </w:rPr>
        <w:t>.</w:t>
      </w:r>
      <w:r>
        <w:rPr>
          <w:snapToGrid w:val="0"/>
        </w:rPr>
        <w:tab/>
        <w:t>Lost etc. proof of age card, replacement of</w:t>
      </w:r>
      <w:r>
        <w:tab/>
      </w:r>
      <w:r>
        <w:fldChar w:fldCharType="begin"/>
      </w:r>
      <w:r>
        <w:instrText xml:space="preserve"> PAGEREF _Toc94004874 \h </w:instrText>
      </w:r>
      <w:r>
        <w:fldChar w:fldCharType="separate"/>
      </w:r>
      <w:r>
        <w:t>67</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_Toc94004875 \h </w:instrText>
      </w:r>
      <w:r>
        <w:fldChar w:fldCharType="separate"/>
      </w:r>
      <w:r>
        <w:t>67</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_Toc94004876 \h </w:instrText>
      </w:r>
      <w:r>
        <w:fldChar w:fldCharType="separate"/>
      </w:r>
      <w:r>
        <w:t>68</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_Toc94004877 \h </w:instrText>
      </w:r>
      <w:r>
        <w:fldChar w:fldCharType="separate"/>
      </w:r>
      <w:r>
        <w:t>69</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_Toc94004878 \h </w:instrText>
      </w:r>
      <w:r>
        <w:fldChar w:fldCharType="separate"/>
      </w:r>
      <w:r>
        <w:t>69</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_Toc94004879 \h </w:instrText>
      </w:r>
      <w:r>
        <w:fldChar w:fldCharType="separate"/>
      </w:r>
      <w:r>
        <w:t>71</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_Toc94004880 \h </w:instrText>
      </w:r>
      <w:r>
        <w:fldChar w:fldCharType="separate"/>
      </w:r>
      <w:r>
        <w:t>72</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_Toc94004881 \h </w:instrText>
      </w:r>
      <w:r>
        <w:fldChar w:fldCharType="separate"/>
      </w:r>
      <w:r>
        <w:t>73</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_Toc94004882 \h </w:instrText>
      </w:r>
      <w:r>
        <w:fldChar w:fldCharType="separate"/>
      </w:r>
      <w:r>
        <w:t>73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_Toc94004883 \h </w:instrText>
      </w:r>
      <w:r>
        <w:fldChar w:fldCharType="separate"/>
      </w:r>
      <w:r>
        <w:t>73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_Toc94004884 \h </w:instrText>
      </w:r>
      <w:r>
        <w:fldChar w:fldCharType="separate"/>
      </w:r>
      <w:r>
        <w:t>74</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_Toc94004885 \h </w:instrText>
      </w:r>
      <w:r>
        <w:fldChar w:fldCharType="separate"/>
      </w:r>
      <w:r>
        <w:t>74</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_Toc94004886 \h </w:instrText>
      </w:r>
      <w:r>
        <w:fldChar w:fldCharType="separate"/>
      </w:r>
      <w:r>
        <w:t>75</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_Toc94004887 \h </w:instrText>
      </w:r>
      <w:r>
        <w:fldChar w:fldCharType="separate"/>
      </w:r>
      <w:r>
        <w:t>76</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_Toc94004888 \h </w:instrText>
      </w:r>
      <w:r>
        <w:fldChar w:fldCharType="separate"/>
      </w:r>
      <w:r>
        <w:t>76</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_Toc94004889 \h </w:instrText>
      </w:r>
      <w:r>
        <w:fldChar w:fldCharType="separate"/>
      </w:r>
      <w:r>
        <w:t>76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_Toc94004890 \h </w:instrText>
      </w:r>
      <w:r>
        <w:fldChar w:fldCharType="separate"/>
      </w:r>
      <w:r>
        <w:t>77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_Toc94004891 \h </w:instrText>
      </w:r>
      <w:r>
        <w:fldChar w:fldCharType="separate"/>
      </w:r>
      <w:r>
        <w:t>79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_Toc94004892 \h </w:instrText>
      </w:r>
      <w:r>
        <w:fldChar w:fldCharType="separate"/>
      </w:r>
      <w:r>
        <w:t>80</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_Toc94004893 \h </w:instrText>
      </w:r>
      <w:r>
        <w:fldChar w:fldCharType="separate"/>
      </w:r>
      <w:r>
        <w:t>82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_Toc94004894 \h </w:instrText>
      </w:r>
      <w:r>
        <w:fldChar w:fldCharType="separate"/>
      </w:r>
      <w:r>
        <w:t>82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_Toc94004895 \h </w:instrText>
      </w:r>
      <w:r>
        <w:fldChar w:fldCharType="separate"/>
      </w:r>
      <w:r>
        <w:t>82</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_Toc94004896 \h </w:instrText>
      </w:r>
      <w:r>
        <w:fldChar w:fldCharType="separate"/>
      </w:r>
      <w:r>
        <w:t>84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r>
      <w:r>
        <w:t>Prescribed offences for infringement notices (Act s. 167(2))</w:t>
      </w:r>
      <w:r>
        <w:tab/>
      </w:r>
      <w:r>
        <w:fldChar w:fldCharType="begin"/>
      </w:r>
      <w:r>
        <w:instrText xml:space="preserve"> PAGEREF _Toc94004897 \h </w:instrText>
      </w:r>
      <w:r>
        <w:fldChar w:fldCharType="separate"/>
      </w:r>
      <w:r>
        <w:t>85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w:t>
      </w:r>
    </w:p>
    <w:p>
      <w:pPr>
        <w:pStyle w:val="TOC2"/>
        <w:keepNext w:val="0"/>
        <w:tabs>
          <w:tab w:val="right" w:leader="dot" w:pos="7077"/>
        </w:tabs>
        <w:rPr>
          <w:rFonts w:asciiTheme="minorHAnsi" w:eastAsiaTheme="minorEastAsia" w:hAnsiTheme="minorHAnsi" w:cstheme="minorBidi"/>
          <w:b w:val="0"/>
          <w:sz w:val="22"/>
          <w:szCs w:val="22"/>
        </w:rPr>
      </w:pPr>
      <w:r>
        <w:t>Forms</w:t>
      </w:r>
    </w:p>
    <w:p>
      <w:pPr>
        <w:pStyle w:val="TOC2"/>
        <w:keepNext w:val="0"/>
        <w:tabs>
          <w:tab w:val="right" w:leader="dot" w:pos="7077"/>
        </w:tabs>
        <w:rPr>
          <w:rFonts w:asciiTheme="minorHAnsi" w:eastAsiaTheme="minorEastAsia" w:hAnsiTheme="minorHAnsi" w:cstheme="minorBidi"/>
          <w:b w:val="0"/>
          <w:sz w:val="22"/>
          <w:szCs w:val="22"/>
        </w:rPr>
      </w:pPr>
      <w:r>
        <w:t>Schedule 2</w:t>
      </w:r>
    </w:p>
    <w:p>
      <w:pPr>
        <w:pStyle w:val="TOC2"/>
        <w:keepNext w:val="0"/>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lastRenderedPageBreak/>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_Toc94004904 \h </w:instrText>
      </w:r>
      <w:r>
        <w:fldChar w:fldCharType="separate"/>
      </w:r>
      <w:r>
        <w:t>103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_Toc94004905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Liquor Control Act 1988</w:t>
      </w:r>
    </w:p>
    <w:p>
      <w:pPr>
        <w:pStyle w:val="NameofActReg"/>
      </w:pPr>
      <w:r>
        <w:t>Liquor Control Regulations 1989</w:t>
      </w:r>
    </w:p>
    <w:p>
      <w:pPr>
        <w:pStyle w:val="Heading5"/>
        <w:rPr>
          <w:snapToGrid w:val="0"/>
        </w:rPr>
      </w:pPr>
      <w:bookmarkStart w:id="3" w:name="_Toc94004802"/>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w:t>
      </w:r>
    </w:p>
    <w:p>
      <w:pPr>
        <w:pStyle w:val="Footnotesection"/>
      </w:pPr>
      <w:r>
        <w:tab/>
        <w:t>[Regulation 1 amended: Gazette 1 May 2007 p. 1864.]</w:t>
      </w:r>
    </w:p>
    <w:p>
      <w:pPr>
        <w:pStyle w:val="Heading5"/>
        <w:rPr>
          <w:snapToGrid w:val="0"/>
        </w:rPr>
      </w:pPr>
      <w:bookmarkStart w:id="4" w:name="_Toc94004803"/>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1</w:t>
      </w:r>
      <w:r>
        <w:rPr>
          <w:snapToGrid w:val="0"/>
        </w:rPr>
        <w:t xml:space="preserve"> comes into operation.</w:t>
      </w:r>
    </w:p>
    <w:p>
      <w:pPr>
        <w:pStyle w:val="Heading5"/>
        <w:rPr>
          <w:snapToGrid w:val="0"/>
        </w:rPr>
      </w:pPr>
      <w:bookmarkStart w:id="5" w:name="_Toc94004804"/>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6" w:name="_Toc94004805"/>
      <w:r>
        <w:rPr>
          <w:rStyle w:val="CharSectno"/>
        </w:rPr>
        <w:lastRenderedPageBreak/>
        <w:t>3A</w:t>
      </w:r>
      <w:r>
        <w:rPr>
          <w:snapToGrid w:val="0"/>
        </w:rPr>
        <w:t>.</w:t>
      </w:r>
      <w:r>
        <w:rPr>
          <w:snapToGrid w:val="0"/>
        </w:rPr>
        <w:tab/>
        <w:t>Terms used</w:t>
      </w:r>
      <w:bookmarkEnd w:id="6"/>
    </w:p>
    <w:p>
      <w:pPr>
        <w:pStyle w:val="Subsection"/>
        <w:keepNext/>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liquor restricted premises</w:t>
      </w:r>
      <w:r>
        <w:t xml:space="preserve"> has the meaning given in section 152N;</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w:t>
      </w:r>
      <w:r>
        <w:lastRenderedPageBreak/>
        <w:t xml:space="preserve">applied for the licence) to be on the licensed premises at any one time on that day; </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restricted area</w:t>
      </w:r>
      <w:r>
        <w:t xml:space="preserve"> means an area of the State declared for the purposes of section 175(1a) to be a restricted area;</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keepNext/>
        <w:rPr>
          <w:snapToGrid w:val="0"/>
        </w:rPr>
      </w:pPr>
      <w:r>
        <w:rPr>
          <w:snapToGrid w:val="0"/>
        </w:rPr>
        <w:lastRenderedPageBreak/>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 1 Nov 2019 p. 3858; SL 2021/207 r. 4.]</w:t>
      </w:r>
    </w:p>
    <w:p>
      <w:pPr>
        <w:pStyle w:val="Heading5"/>
        <w:keepLines w:val="0"/>
      </w:pPr>
      <w:bookmarkStart w:id="7" w:name="_Toc94004806"/>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8" w:name="_Toc94004807"/>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9" w:name="_Toc94004808"/>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10" w:name="_Toc94004809"/>
      <w:r>
        <w:rPr>
          <w:rStyle w:val="CharSectno"/>
        </w:rPr>
        <w:lastRenderedPageBreak/>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11" w:name="_Toc94004810"/>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12" w:name="_Toc94004811"/>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lastRenderedPageBreak/>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13" w:name="_Toc94004812"/>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14" w:name="_Toc94004813"/>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15" w:name="_Toc94004814"/>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lastRenderedPageBreak/>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16" w:name="_Toc94004815"/>
      <w:r>
        <w:rPr>
          <w:rStyle w:val="CharSectno"/>
        </w:rPr>
        <w:t>4AE</w:t>
      </w:r>
      <w:r>
        <w:t>.</w:t>
      </w:r>
      <w:r>
        <w:rPr>
          <w:rStyle w:val="CharSectno"/>
        </w:rPr>
        <w:tab/>
      </w:r>
      <w:r>
        <w:t>Substance prescribed (liqueur chocolate) (Act s. 3(1) liquor)</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17" w:name="_Toc94004816"/>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 xml:space="preserve">any deposit slip or statement, lodged with or issued by a bank or other financial institution by or to the licensee, which records the deposit or </w:t>
      </w:r>
      <w:r>
        <w:rPr>
          <w:snapToGrid w:val="0"/>
        </w:rPr>
        <w:lastRenderedPageBreak/>
        <w:t>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2</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w:t>
      </w:r>
      <w:r>
        <w:rPr>
          <w:snapToGrid w:val="0"/>
        </w:rPr>
        <w:lastRenderedPageBreak/>
        <w:t>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18" w:name="_Toc94004817"/>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19" w:name="_Toc94004818"/>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keepNext/>
      </w:pPr>
      <w:r>
        <w:lastRenderedPageBreak/>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20" w:name="_Toc94004819"/>
      <w:r>
        <w:rPr>
          <w:rStyle w:val="CharSectno"/>
        </w:rPr>
        <w:lastRenderedPageBreak/>
        <w:t>5C</w:t>
      </w:r>
      <w:r>
        <w:t>.</w:t>
      </w:r>
      <w:r>
        <w:tab/>
        <w:t>Types of special facility licence prescribed (Act s. 4(6))</w:t>
      </w:r>
      <w:bookmarkEnd w:id="20"/>
    </w:p>
    <w:p>
      <w:pPr>
        <w:pStyle w:val="Subsection"/>
        <w:keepNext/>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keepNext/>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21" w:name="_Toc94004820"/>
      <w:r>
        <w:rPr>
          <w:rStyle w:val="CharSectno"/>
        </w:rPr>
        <w:t>7</w:t>
      </w:r>
      <w:r>
        <w:rPr>
          <w:snapToGrid w:val="0"/>
        </w:rPr>
        <w:t>.</w:t>
      </w:r>
      <w:r>
        <w:rPr>
          <w:snapToGrid w:val="0"/>
        </w:rPr>
        <w:tab/>
        <w:t>Approved courses (Act s. 6(1)(c))</w:t>
      </w:r>
      <w:bookmarkEnd w:id="21"/>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22" w:name="_Toc94004821"/>
      <w:r>
        <w:rPr>
          <w:rStyle w:val="CharSectno"/>
        </w:rPr>
        <w:t>8</w:t>
      </w:r>
      <w:r>
        <w:rPr>
          <w:snapToGrid w:val="0"/>
        </w:rPr>
        <w:t>.</w:t>
      </w:r>
      <w:r>
        <w:rPr>
          <w:snapToGrid w:val="0"/>
        </w:rPr>
        <w:tab/>
        <w:t>Exemption from Act, certain sales etc.</w:t>
      </w:r>
      <w:bookmarkEnd w:id="22"/>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lastRenderedPageBreak/>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keepNext/>
      </w:pPr>
      <w:r>
        <w:tab/>
        <w:t>(c)</w:t>
      </w:r>
      <w:r>
        <w:tab/>
        <w:t xml:space="preserve">subject to subregulation (1AA), 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lastRenderedPageBreak/>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lastRenderedPageBreak/>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(1AA)</w:t>
      </w:r>
      <w:r>
        <w:tab/>
        <w:t xml:space="preserve">Subregulation (1)(c) does not apply in relation to the sale or supply of liquor together with flowers, food or other products to be delivered as a gift — </w:t>
      </w:r>
    </w:p>
    <w:p>
      <w:pPr>
        <w:pStyle w:val="Indenta"/>
      </w:pPr>
      <w:r>
        <w:tab/>
        <w:t>(a)</w:t>
      </w:r>
      <w:r>
        <w:tab/>
        <w:t>in a restricted area; or</w:t>
      </w:r>
    </w:p>
    <w:p>
      <w:pPr>
        <w:pStyle w:val="Indenta"/>
      </w:pPr>
      <w:r>
        <w:tab/>
        <w:t>(b)</w:t>
      </w:r>
      <w:r>
        <w:tab/>
        <w:t>to liquor restricted premises.</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t>
      </w:r>
      <w:r>
        <w:lastRenderedPageBreak/>
        <w:t>with Part II Section 2 of the United Nations Convention on the Law of the Sea done at Montego Bay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keepNext/>
      </w:pPr>
      <w:r>
        <w:lastRenderedPageBreak/>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 SL 2021/207 r. 5.]</w:t>
      </w:r>
    </w:p>
    <w:p>
      <w:pPr>
        <w:pStyle w:val="Heading5"/>
      </w:pPr>
      <w:bookmarkStart w:id="23" w:name="_Toc94004822"/>
      <w:r>
        <w:rPr>
          <w:rStyle w:val="CharSectno"/>
        </w:rPr>
        <w:t>8A</w:t>
      </w:r>
      <w:r>
        <w:t>.</w:t>
      </w:r>
      <w:r>
        <w:tab/>
        <w:t>Exemption from Act, consumption at live entertainment venues</w:t>
      </w:r>
      <w:bookmarkEnd w:id="23"/>
    </w:p>
    <w:p>
      <w:pPr>
        <w:pStyle w:val="Subsection"/>
        <w:keepNext/>
        <w:keepLines/>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 xml:space="preserve">the presentation, visually or acoustically (or both), of entertainment taking place at another venue, where what is presented is received from </w:t>
      </w:r>
      <w:r>
        <w:lastRenderedPageBreak/>
        <w:t>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t xml:space="preserve"> Part 2 came into </w:t>
      </w:r>
      <w:r>
        <w:lastRenderedPageBreak/>
        <w:t>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lastRenderedPageBreak/>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lastRenderedPageBreak/>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lastRenderedPageBreak/>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lastRenderedPageBreak/>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24" w:name="_Toc94004823"/>
      <w:r>
        <w:rPr>
          <w:rStyle w:val="CharSectno"/>
        </w:rPr>
        <w:t>8B</w:t>
      </w:r>
      <w:r>
        <w:t>.</w:t>
      </w:r>
      <w:r>
        <w:tab/>
        <w:t>Exemption from Act, sales etc. at certain functions</w:t>
      </w:r>
      <w:bookmarkEnd w:id="24"/>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lastRenderedPageBreak/>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25" w:name="_Toc94004824"/>
      <w:r>
        <w:rPr>
          <w:rStyle w:val="CharSectno"/>
        </w:rPr>
        <w:t>8C</w:t>
      </w:r>
      <w:r>
        <w:t>.</w:t>
      </w:r>
      <w:r>
        <w:tab/>
        <w:t>Exemption from Act, complimentary supply by business</w:t>
      </w:r>
      <w:bookmarkEnd w:id="2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lastRenderedPageBreak/>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26" w:name="_Toc94004825"/>
      <w:r>
        <w:rPr>
          <w:rStyle w:val="CharSectno"/>
        </w:rPr>
        <w:t>8CA</w:t>
      </w:r>
      <w:r>
        <w:t>.</w:t>
      </w:r>
      <w:r>
        <w:tab/>
        <w:t>Exemption for complimentary supply by tourism businesses</w:t>
      </w:r>
      <w:bookmarkEnd w:id="26"/>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lastRenderedPageBreak/>
        <w:tab/>
        <w:t>(iii)</w:t>
      </w:r>
      <w:r>
        <w:tab/>
        <w:t>a restricted area;</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 SL 2021/207 r. 6.]</w:t>
      </w:r>
    </w:p>
    <w:p>
      <w:pPr>
        <w:pStyle w:val="Heading5"/>
        <w:spacing w:before="180"/>
      </w:pPr>
      <w:bookmarkStart w:id="27" w:name="_Toc94004826"/>
      <w:r>
        <w:rPr>
          <w:rStyle w:val="CharSectno"/>
        </w:rPr>
        <w:t>8D</w:t>
      </w:r>
      <w:r>
        <w:t>.</w:t>
      </w:r>
      <w:r>
        <w:tab/>
        <w:t>Exemption from Act, sales etc. at farmers’ markets</w:t>
      </w:r>
      <w:bookmarkEnd w:id="27"/>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lastRenderedPageBreak/>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28" w:name="_Toc94004827"/>
      <w:r>
        <w:rPr>
          <w:rStyle w:val="CharSectno"/>
        </w:rPr>
        <w:t>8E</w:t>
      </w:r>
      <w:r>
        <w:t>.</w:t>
      </w:r>
      <w:r>
        <w:tab/>
        <w:t>Exemption from Act, sales etc. at functions on licensed premises</w:t>
      </w:r>
      <w:bookmarkEnd w:id="28"/>
    </w:p>
    <w:p>
      <w:pPr>
        <w:pStyle w:val="Subsection"/>
        <w:keepNext/>
      </w:pPr>
      <w:r>
        <w:tab/>
        <w:t>(1)</w:t>
      </w:r>
      <w:r>
        <w:tab/>
        <w:t xml:space="preserve">In this regulation — </w:t>
      </w:r>
    </w:p>
    <w:p>
      <w:pPr>
        <w:pStyle w:val="Defstart"/>
        <w:keepNex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lastRenderedPageBreak/>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29" w:name="_Toc94004828"/>
      <w:r>
        <w:rPr>
          <w:rStyle w:val="CharSectno"/>
        </w:rPr>
        <w:t>8F</w:t>
      </w:r>
      <w:r>
        <w:t>.</w:t>
      </w:r>
      <w:r>
        <w:tab/>
        <w:t>Exemption from Act for consumption in on</w:t>
      </w:r>
      <w:r>
        <w:noBreakHyphen/>
        <w:t>demand charter vehicle (Act s. 6(1)(o))</w:t>
      </w:r>
      <w:bookmarkEnd w:id="29"/>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p>
    <w:p>
      <w:pPr>
        <w:pStyle w:val="Defstart"/>
      </w:pPr>
      <w:r>
        <w:lastRenderedPageBreak/>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keepNext/>
      </w:pPr>
      <w:r>
        <w:tab/>
        <w:t>(2)</w:t>
      </w:r>
      <w:r>
        <w:tab/>
        <w:t xml:space="preserve">The consumption of liquor by a person who is at least 18 years of age is exempted from the application of the Act if — </w:t>
      </w:r>
    </w:p>
    <w:p>
      <w:pPr>
        <w:pStyle w:val="Indenta"/>
      </w:pPr>
      <w:r>
        <w:tab/>
        <w:t>(a)</w:t>
      </w:r>
      <w:r>
        <w:tab/>
        <w:t>at the time of the consumption the person is a passenger in a vehicle in relation to which an on</w:t>
      </w:r>
      <w:r>
        <w:noBreakHyphen/>
        <w:t>demand charter vehicle authorisation is in force;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keepNext/>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 28 Jun 2019 p. 2491</w:t>
      </w:r>
      <w:r>
        <w:noBreakHyphen/>
        <w:t>2.]</w:t>
      </w:r>
    </w:p>
    <w:p>
      <w:pPr>
        <w:pStyle w:val="Heading5"/>
      </w:pPr>
      <w:bookmarkStart w:id="30" w:name="_Toc94004829"/>
      <w:r>
        <w:rPr>
          <w:rStyle w:val="CharSectno"/>
        </w:rPr>
        <w:lastRenderedPageBreak/>
        <w:t>8G</w:t>
      </w:r>
      <w:r>
        <w:t>.</w:t>
      </w:r>
      <w:r>
        <w:tab/>
        <w:t>Exemption from Act in relation to liquor competition (Act s. 6(1)(o))</w:t>
      </w:r>
      <w:bookmarkEnd w:id="30"/>
    </w:p>
    <w:p>
      <w:pPr>
        <w:pStyle w:val="Subsection"/>
        <w:keepNext/>
      </w:pPr>
      <w:r>
        <w:tab/>
        <w:t>(1)</w:t>
      </w:r>
      <w:r>
        <w:tab/>
        <w:t xml:space="preserve">In this regulation — </w:t>
      </w:r>
    </w:p>
    <w:p>
      <w:pPr>
        <w:pStyle w:val="Defstart"/>
      </w:pPr>
      <w:r>
        <w:tab/>
      </w:r>
      <w:r>
        <w:rPr>
          <w:rStyle w:val="CharDefText"/>
        </w:rPr>
        <w:t>judge</w:t>
      </w:r>
      <w:r>
        <w:t>, in relation to a liquor competition, means a person who has expertise or expert knowledge in relation to the particular kind and type of liquor entered into the competition;</w:t>
      </w:r>
    </w:p>
    <w:p>
      <w:pPr>
        <w:pStyle w:val="Defstart"/>
      </w:pPr>
      <w:r>
        <w:tab/>
      </w:r>
      <w:r>
        <w:rPr>
          <w:rStyle w:val="CharDefText"/>
        </w:rPr>
        <w:t>liquor competition</w:t>
      </w:r>
      <w:r>
        <w:t xml:space="preserve"> means a competition which has all of the following characteristics — </w:t>
      </w:r>
    </w:p>
    <w:p>
      <w:pPr>
        <w:pStyle w:val="Defpara"/>
      </w:pPr>
      <w:r>
        <w:tab/>
        <w:t>(a)</w:t>
      </w:r>
      <w:r>
        <w:tab/>
        <w:t xml:space="preserve">liquor of a particular kind and type is assessed by a judge in a systematic manner against certain criteria (for example, criteria in relation to colour, appearance, aroma and taste); </w:t>
      </w:r>
    </w:p>
    <w:p>
      <w:pPr>
        <w:pStyle w:val="Defpara"/>
      </w:pPr>
      <w:r>
        <w:tab/>
        <w:t>(b)</w:t>
      </w:r>
      <w:r>
        <w:tab/>
        <w:t>after judgment the liquor is allocated a score;</w:t>
      </w:r>
    </w:p>
    <w:p>
      <w:pPr>
        <w:pStyle w:val="Defpara"/>
      </w:pPr>
      <w:r>
        <w:tab/>
        <w:t>(c)</w:t>
      </w:r>
      <w:r>
        <w:tab/>
        <w:t>a prize or acknowledgment is given in relation to liquor entered into the competition;</w:t>
      </w:r>
    </w:p>
    <w:p>
      <w:pPr>
        <w:pStyle w:val="Defpara"/>
      </w:pPr>
      <w:r>
        <w:tab/>
        <w:t>(d)</w:t>
      </w:r>
      <w:r>
        <w:tab/>
        <w:t>the purposes of the competition include to highlight liquor producers whose liquor exhibits the best quality and to provide a forum to educate liquor producers.</w:t>
      </w:r>
    </w:p>
    <w:p>
      <w:pPr>
        <w:pStyle w:val="Subsection"/>
      </w:pPr>
      <w:r>
        <w:tab/>
        <w:t>(2)</w:t>
      </w:r>
      <w:r>
        <w:tab/>
        <w:t xml:space="preserve">The sale or supply of liquor to, and the consumption of liquor by, a judge who is at least 18 years of age is exempted from the application of the Act if — </w:t>
      </w:r>
    </w:p>
    <w:p>
      <w:pPr>
        <w:pStyle w:val="Indenta"/>
      </w:pPr>
      <w:r>
        <w:tab/>
        <w:t>(a)</w:t>
      </w:r>
      <w:r>
        <w:tab/>
        <w:t xml:space="preserve">the judge is not drunk; and </w:t>
      </w:r>
    </w:p>
    <w:p>
      <w:pPr>
        <w:pStyle w:val="Indenta"/>
      </w:pPr>
      <w:r>
        <w:tab/>
        <w:t>(b)</w:t>
      </w:r>
      <w:r>
        <w:tab/>
        <w:t>the judge is judging a liquor competition; and</w:t>
      </w:r>
    </w:p>
    <w:p>
      <w:pPr>
        <w:pStyle w:val="Indenta"/>
      </w:pPr>
      <w:r>
        <w:tab/>
        <w:t>(c)</w:t>
      </w:r>
      <w:r>
        <w:tab/>
        <w:t>the liquor is sold or supplied by way of sample; and</w:t>
      </w:r>
    </w:p>
    <w:p>
      <w:pPr>
        <w:pStyle w:val="Indenta"/>
      </w:pPr>
      <w:r>
        <w:tab/>
        <w:t>(d)</w:t>
      </w:r>
      <w:r>
        <w:tab/>
        <w:t>the liquor is sold or supplied, and consumed, only for the purposes of the competition.</w:t>
      </w:r>
    </w:p>
    <w:p>
      <w:pPr>
        <w:pStyle w:val="Subsection"/>
      </w:pPr>
      <w:r>
        <w:tab/>
        <w:t>(3)</w:t>
      </w:r>
      <w:r>
        <w:tab/>
        <w:t xml:space="preserve">The sale or supply of liquor to, and the consumption of liquor by, a person who is at least 18 years of age is exempted from the application of the Act if — </w:t>
      </w:r>
    </w:p>
    <w:p>
      <w:pPr>
        <w:pStyle w:val="Indenta"/>
      </w:pPr>
      <w:r>
        <w:tab/>
        <w:t>(a)</w:t>
      </w:r>
      <w:r>
        <w:tab/>
        <w:t>the person is not drunk; and</w:t>
      </w:r>
    </w:p>
    <w:p>
      <w:pPr>
        <w:pStyle w:val="Indenta"/>
        <w:keepNext/>
      </w:pPr>
      <w:r>
        <w:lastRenderedPageBreak/>
        <w:tab/>
        <w:t>(b)</w:t>
      </w:r>
      <w:r>
        <w:tab/>
        <w:t xml:space="preserve">the person is — </w:t>
      </w:r>
    </w:p>
    <w:p>
      <w:pPr>
        <w:pStyle w:val="Indenti"/>
      </w:pPr>
      <w:r>
        <w:tab/>
        <w:t>(i)</w:t>
      </w:r>
      <w:r>
        <w:tab/>
        <w:t>a liquor producer who entered liquor into a liquor competition; or</w:t>
      </w:r>
    </w:p>
    <w:p>
      <w:pPr>
        <w:pStyle w:val="Indenti"/>
      </w:pPr>
      <w:r>
        <w:tab/>
        <w:t>(ii)</w:t>
      </w:r>
      <w:r>
        <w:tab/>
        <w:t>employed or engaged as a steward for the purposes of a liquor competition;</w:t>
      </w:r>
    </w:p>
    <w:p>
      <w:pPr>
        <w:pStyle w:val="Indenta"/>
      </w:pPr>
      <w:r>
        <w:tab/>
      </w:r>
      <w:r>
        <w:tab/>
        <w:t>and</w:t>
      </w:r>
    </w:p>
    <w:p>
      <w:pPr>
        <w:pStyle w:val="Indenta"/>
        <w:keepNext/>
      </w:pPr>
      <w:r>
        <w:tab/>
        <w:t>(c)</w:t>
      </w:r>
      <w:r>
        <w:tab/>
        <w:t>the liquor is sold or supplied by way of sample; and</w:t>
      </w:r>
    </w:p>
    <w:p>
      <w:pPr>
        <w:pStyle w:val="Indenta"/>
      </w:pPr>
      <w:r>
        <w:tab/>
        <w:t>(d)</w:t>
      </w:r>
      <w:r>
        <w:tab/>
        <w:t>the sale or supply, and consumption, of the liquor is incidental to the competition.</w:t>
      </w:r>
    </w:p>
    <w:p>
      <w:pPr>
        <w:pStyle w:val="Footnotesection"/>
        <w:spacing w:before="160"/>
        <w:ind w:left="890" w:hanging="890"/>
      </w:pPr>
      <w:r>
        <w:tab/>
        <w:t>[Regulation 8G inserted: SL 2021/94 r. 4.]</w:t>
      </w:r>
    </w:p>
    <w:p>
      <w:pPr>
        <w:pStyle w:val="Heading5"/>
        <w:spacing w:before="240"/>
        <w:rPr>
          <w:snapToGrid w:val="0"/>
        </w:rPr>
      </w:pPr>
      <w:bookmarkStart w:id="31" w:name="_Toc94004830"/>
      <w:r>
        <w:rPr>
          <w:rStyle w:val="CharSectno"/>
        </w:rPr>
        <w:t>9</w:t>
      </w:r>
      <w:r>
        <w:rPr>
          <w:snapToGrid w:val="0"/>
        </w:rPr>
        <w:t>.</w:t>
      </w:r>
      <w:r>
        <w:rPr>
          <w:snapToGrid w:val="0"/>
        </w:rPr>
        <w:tab/>
        <w:t>Persons who may take and administer oaths and affirmations (Act s. 18(3)(c))</w:t>
      </w:r>
      <w:bookmarkEnd w:id="31"/>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32" w:name="_Toc94004831"/>
      <w:r>
        <w:rPr>
          <w:rStyle w:val="CharSectno"/>
        </w:rPr>
        <w:t>9AA</w:t>
      </w:r>
      <w:r>
        <w:t>.</w:t>
      </w:r>
      <w:r>
        <w:tab/>
        <w:t xml:space="preserve">Distance prescribed </w:t>
      </w:r>
      <w:r>
        <w:rPr>
          <w:snapToGrid w:val="0"/>
        </w:rPr>
        <w:t>(Act s.</w:t>
      </w:r>
      <w:r>
        <w:t> 36A(2)(b))</w:t>
      </w:r>
      <w:bookmarkEnd w:id="32"/>
    </w:p>
    <w:p>
      <w:pPr>
        <w:pStyle w:val="Subsection"/>
        <w:keepNext/>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pPr>
      <w:bookmarkStart w:id="33" w:name="_Toc94004832"/>
      <w:r>
        <w:rPr>
          <w:rStyle w:val="CharSectno"/>
        </w:rPr>
        <w:lastRenderedPageBreak/>
        <w:t>9AAA</w:t>
      </w:r>
      <w:r>
        <w:t>.</w:t>
      </w:r>
      <w:r>
        <w:tab/>
        <w:t>Area prescribed (Act s. 36B)</w:t>
      </w:r>
      <w:bookmarkEnd w:id="33"/>
    </w:p>
    <w:p>
      <w:pPr>
        <w:pStyle w:val="Subsection"/>
      </w:pPr>
      <w:r>
        <w:tab/>
      </w:r>
      <w:r>
        <w:tab/>
        <w:t>For the purposes of section 36B, the area of 400 m</w:t>
      </w:r>
      <w:r>
        <w:rPr>
          <w:vertAlign w:val="superscript"/>
        </w:rPr>
        <w:t>2</w:t>
      </w:r>
      <w:r>
        <w:t xml:space="preserve"> is prescribed.</w:t>
      </w:r>
    </w:p>
    <w:p>
      <w:pPr>
        <w:pStyle w:val="Footnotesection"/>
        <w:ind w:left="890" w:hanging="890"/>
      </w:pPr>
      <w:r>
        <w:tab/>
        <w:t>[Regulation 9AAA inserted: Gazette 1 Nov 2019 p. 3858.]</w:t>
      </w:r>
    </w:p>
    <w:p>
      <w:pPr>
        <w:pStyle w:val="Heading5"/>
      </w:pPr>
      <w:bookmarkStart w:id="34" w:name="_Toc94004833"/>
      <w:r>
        <w:rPr>
          <w:rStyle w:val="CharSectno"/>
        </w:rPr>
        <w:t>9AAB</w:t>
      </w:r>
      <w:r>
        <w:t>.</w:t>
      </w:r>
      <w:r>
        <w:tab/>
        <w:t>Distance prescribed (Act s. 36B)</w:t>
      </w:r>
      <w:bookmarkEnd w:id="34"/>
    </w:p>
    <w:p>
      <w:pPr>
        <w:pStyle w:val="Subsection"/>
        <w:keepNext/>
      </w:pPr>
      <w:r>
        <w:tab/>
        <w:t>(1)</w:t>
      </w:r>
      <w:r>
        <w:tab/>
        <w:t xml:space="preserve">For the purposes of section 36B,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9AAB inserted: Gazette 1 Nov 2019 p. 3859.]</w:t>
      </w:r>
    </w:p>
    <w:p>
      <w:pPr>
        <w:pStyle w:val="Heading5"/>
        <w:rPr>
          <w:snapToGrid w:val="0"/>
        </w:rPr>
      </w:pPr>
      <w:bookmarkStart w:id="35" w:name="_Toc94004834"/>
      <w:r>
        <w:rPr>
          <w:rStyle w:val="CharSectno"/>
        </w:rPr>
        <w:t>9A</w:t>
      </w:r>
      <w:r>
        <w:t>.</w:t>
      </w:r>
      <w:r>
        <w:tab/>
      </w:r>
      <w:r>
        <w:rPr>
          <w:snapToGrid w:val="0"/>
        </w:rPr>
        <w:t>Special facility licence, purposes for which may be granted</w:t>
      </w:r>
      <w:bookmarkEnd w:id="35"/>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lastRenderedPageBreak/>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lastRenderedPageBreak/>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keepNext/>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 xml:space="preserve">by students enrolled in a course of instruction or training conducted by a vocational education and training </w:t>
      </w:r>
      <w:r>
        <w:lastRenderedPageBreak/>
        <w:t>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lastRenderedPageBreak/>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lastRenderedPageBreak/>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lastRenderedPageBreak/>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lastRenderedPageBreak/>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keepNext/>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lastRenderedPageBreak/>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36" w:name="_Toc94004835"/>
      <w:r>
        <w:rPr>
          <w:rStyle w:val="CharSectno"/>
        </w:rPr>
        <w:t>9AB</w:t>
      </w:r>
      <w:r>
        <w:t>.</w:t>
      </w:r>
      <w:r>
        <w:tab/>
        <w:t xml:space="preserve">Kind of extended trading permit prescribed </w:t>
      </w:r>
      <w:r>
        <w:rPr>
          <w:snapToGrid w:val="0"/>
        </w:rPr>
        <w:t>(Act s.</w:t>
      </w:r>
      <w:r>
        <w:t> 25(5a))</w:t>
      </w:r>
      <w:bookmarkEnd w:id="36"/>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37" w:name="_Toc94004836"/>
      <w:r>
        <w:rPr>
          <w:rStyle w:val="CharSectno"/>
        </w:rPr>
        <w:t>9B</w:t>
      </w:r>
      <w:r>
        <w:rPr>
          <w:snapToGrid w:val="0"/>
        </w:rPr>
        <w:t>.</w:t>
      </w:r>
      <w:r>
        <w:rPr>
          <w:snapToGrid w:val="0"/>
        </w:rPr>
        <w:tab/>
        <w:t>Special facility licence, effect of as to sale of packaged liquor</w:t>
      </w:r>
      <w:bookmarkEnd w:id="37"/>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38" w:name="_Toc94004837"/>
      <w:r>
        <w:rPr>
          <w:rStyle w:val="CharSectno"/>
        </w:rPr>
        <w:t>9C</w:t>
      </w:r>
      <w:r>
        <w:t>.</w:t>
      </w:r>
      <w:r>
        <w:tab/>
        <w:t>Types of special facility licence prescribed (Act s. 46(6))</w:t>
      </w:r>
      <w:bookmarkEnd w:id="38"/>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lastRenderedPageBreak/>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39" w:name="_Toc94004838"/>
      <w:r>
        <w:rPr>
          <w:rStyle w:val="CharSectno"/>
        </w:rPr>
        <w:t>9D</w:t>
      </w:r>
      <w:r>
        <w:t>.</w:t>
      </w:r>
      <w:r>
        <w:tab/>
      </w:r>
      <w:r>
        <w:rPr>
          <w:snapToGrid w:val="0"/>
        </w:rPr>
        <w:t>Act s.</w:t>
      </w:r>
      <w:r>
        <w:t> 33(6b) modified as to occasional licences</w:t>
      </w:r>
      <w:bookmarkEnd w:id="39"/>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40" w:name="_Toc94004839"/>
      <w:r>
        <w:rPr>
          <w:rStyle w:val="CharSectno"/>
        </w:rPr>
        <w:lastRenderedPageBreak/>
        <w:t>9E</w:t>
      </w:r>
      <w:r>
        <w:t>.</w:t>
      </w:r>
      <w:r>
        <w:tab/>
        <w:t>Period prescribed (Act s. 33(6D)(b))</w:t>
      </w:r>
      <w:bookmarkEnd w:id="40"/>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41" w:name="_Toc94004840"/>
      <w:r>
        <w:rPr>
          <w:rStyle w:val="CharSectno"/>
        </w:rPr>
        <w:t>9EA</w:t>
      </w:r>
      <w:r>
        <w:t>.</w:t>
      </w:r>
      <w:r>
        <w:tab/>
        <w:t>Kinds of licence prescribed (Act s. 38(1)(a))</w:t>
      </w:r>
      <w:bookmarkEnd w:id="41"/>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42" w:name="_Toc94004841"/>
      <w:r>
        <w:rPr>
          <w:rStyle w:val="CharSectno"/>
        </w:rPr>
        <w:t>9F</w:t>
      </w:r>
      <w:r>
        <w:t>.</w:t>
      </w:r>
      <w:r>
        <w:tab/>
        <w:t>Kinds of permit prescribed (Act s. 38(1)(b))</w:t>
      </w:r>
      <w:bookmarkEnd w:id="42"/>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43" w:name="_Toc94004842"/>
      <w:r>
        <w:rPr>
          <w:rStyle w:val="CharSectno"/>
        </w:rPr>
        <w:t>10</w:t>
      </w:r>
      <w:r>
        <w:rPr>
          <w:snapToGrid w:val="0"/>
        </w:rPr>
        <w:t>.</w:t>
      </w:r>
      <w:r>
        <w:rPr>
          <w:snapToGrid w:val="0"/>
        </w:rPr>
        <w:tab/>
        <w:t>Requirements prescribed (Act s. </w:t>
      </w:r>
      <w:r>
        <w:t>57(2)(d)</w:t>
      </w:r>
      <w:r>
        <w:rPr>
          <w:snapToGrid w:val="0"/>
        </w:rPr>
        <w:t>)</w:t>
      </w:r>
      <w:bookmarkEnd w:id="43"/>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keepNext/>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 xml:space="preserve">which </w:t>
      </w:r>
      <w:r>
        <w:rPr>
          <w:snapToGrid w:val="0"/>
        </w:rPr>
        <w:lastRenderedPageBreak/>
        <w:t>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44" w:name="_Toc94004843"/>
      <w:r>
        <w:rPr>
          <w:rStyle w:val="CharSectno"/>
        </w:rPr>
        <w:t>10A</w:t>
      </w:r>
      <w:r>
        <w:rPr>
          <w:snapToGrid w:val="0"/>
        </w:rPr>
        <w:t>.</w:t>
      </w:r>
      <w:r>
        <w:rPr>
          <w:snapToGrid w:val="0"/>
        </w:rPr>
        <w:tab/>
        <w:t>Condition prescribed (Act s. 55(2))</w:t>
      </w:r>
      <w:bookmarkEnd w:id="44"/>
    </w:p>
    <w:p>
      <w:pPr>
        <w:pStyle w:val="Subsection"/>
        <w:keepNext/>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45" w:name="_Toc94004844"/>
      <w:r>
        <w:rPr>
          <w:rStyle w:val="CharSectno"/>
        </w:rPr>
        <w:t>10B</w:t>
      </w:r>
      <w:r>
        <w:t>.</w:t>
      </w:r>
      <w:r>
        <w:tab/>
        <w:t>Days for making application prescribed (Act s. 64(1BA))</w:t>
      </w:r>
      <w:bookmarkEnd w:id="45"/>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lastRenderedPageBreak/>
        <w:tab/>
        <w:t>(ii)</w:t>
      </w:r>
      <w:r>
        <w:tab/>
        <w:t>if the anticipated number of patrons is greater than 500 but not greater than 5 000 — 60 days; or</w:t>
      </w:r>
    </w:p>
    <w:p>
      <w:pPr>
        <w:pStyle w:val="Indenti"/>
      </w:pPr>
      <w:r>
        <w:tab/>
        <w:t>(iii)</w:t>
      </w:r>
      <w:r>
        <w:tab/>
        <w:t>if the anticipated number of patrons is greater than 5 000 — 90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 amended: SL 2021/94 r. 5.]</w:t>
      </w:r>
    </w:p>
    <w:p>
      <w:pPr>
        <w:pStyle w:val="Heading5"/>
      </w:pPr>
      <w:bookmarkStart w:id="46" w:name="_Toc94004845"/>
      <w:r>
        <w:rPr>
          <w:rStyle w:val="CharSectno"/>
        </w:rPr>
        <w:t>10C</w:t>
      </w:r>
      <w:r>
        <w:t>.</w:t>
      </w:r>
      <w:r>
        <w:tab/>
        <w:t>Prescribed requirements for sale and delivery of packaged liquor or liquor for consumption off licensed premises (Act s. 65(1)(b))</w:t>
      </w:r>
      <w:bookmarkEnd w:id="46"/>
    </w:p>
    <w:p>
      <w:pPr>
        <w:pStyle w:val="Subsection"/>
      </w:pPr>
      <w:r>
        <w:tab/>
        <w:t>(1)</w:t>
      </w:r>
      <w:r>
        <w:tab/>
        <w:t>For the purposes of section 65(1)(b), the requirements relating to the sale and delivery from licensed premises of packaged liquor or liquor for consumption off the licensed premises are set out in this regulation.</w:t>
      </w:r>
    </w:p>
    <w:p>
      <w:pPr>
        <w:pStyle w:val="Subsection"/>
        <w:keepNext/>
      </w:pPr>
      <w:r>
        <w:tab/>
        <w:t>(2)</w:t>
      </w:r>
      <w:r>
        <w:tab/>
        <w:t xml:space="preserve">The licensee must ensure that — </w:t>
      </w:r>
    </w:p>
    <w:p>
      <w:pPr>
        <w:pStyle w:val="Indenta"/>
      </w:pPr>
      <w:r>
        <w:tab/>
        <w:t>(a)</w:t>
      </w:r>
      <w:r>
        <w:tab/>
        <w:t xml:space="preserve">if the sealed containers in which the liquor is delivered are contained in a box, carton or other package — the box, carton or package is labelled, marked or stamped with — </w:t>
      </w:r>
    </w:p>
    <w:p>
      <w:pPr>
        <w:pStyle w:val="Indenti"/>
      </w:pPr>
      <w:r>
        <w:tab/>
        <w:t>(i)</w:t>
      </w:r>
      <w:r>
        <w:tab/>
        <w:t>the name and address of the purchaser; and</w:t>
      </w:r>
    </w:p>
    <w:p>
      <w:pPr>
        <w:pStyle w:val="Indenti"/>
      </w:pPr>
      <w:r>
        <w:tab/>
        <w:t>(ii)</w:t>
      </w:r>
      <w:r>
        <w:tab/>
        <w:t>the name and address of the vendor;</w:t>
      </w:r>
    </w:p>
    <w:p>
      <w:pPr>
        <w:pStyle w:val="Indenta"/>
      </w:pPr>
      <w:r>
        <w:tab/>
      </w:r>
      <w:r>
        <w:tab/>
        <w:t>or</w:t>
      </w:r>
    </w:p>
    <w:p>
      <w:pPr>
        <w:pStyle w:val="Indenta"/>
      </w:pPr>
      <w:r>
        <w:tab/>
        <w:t>(b)</w:t>
      </w:r>
      <w:r>
        <w:tab/>
        <w:t>in any other case — the sealed containers in which the liquor is delivered are each labelled, marked or stamped as described in paragraph (a).</w:t>
      </w:r>
    </w:p>
    <w:p>
      <w:pPr>
        <w:pStyle w:val="Subsection"/>
        <w:keepNext/>
      </w:pPr>
      <w:r>
        <w:lastRenderedPageBreak/>
        <w:tab/>
        <w:t>(3)</w:t>
      </w:r>
      <w:r>
        <w:tab/>
        <w:t xml:space="preserve">The licensee must ensure that the liquor is not left with a person unless — </w:t>
      </w:r>
    </w:p>
    <w:p>
      <w:pPr>
        <w:pStyle w:val="Indenta"/>
      </w:pPr>
      <w:r>
        <w:tab/>
        <w:t>(a)</w:t>
      </w:r>
      <w:r>
        <w:tab/>
        <w:t>the person produces evidence that the person has reached 18 years of age; and</w:t>
      </w:r>
    </w:p>
    <w:p>
      <w:pPr>
        <w:pStyle w:val="Indenta"/>
      </w:pPr>
      <w:r>
        <w:tab/>
        <w:t>(b)</w:t>
      </w:r>
      <w:r>
        <w:tab/>
        <w:t>if the delivery is made on the day on which the liquor is purchased — the person is the purchaser or the purchaser’s nominee.</w:t>
      </w:r>
    </w:p>
    <w:p>
      <w:pPr>
        <w:pStyle w:val="Subsection"/>
      </w:pPr>
      <w:r>
        <w:tab/>
        <w:t>(4)</w:t>
      </w:r>
      <w:r>
        <w:tab/>
        <w:t xml:space="preserve">Evidence for the purposes of subregulation (3)(a) consists of — </w:t>
      </w:r>
    </w:p>
    <w:p>
      <w:pPr>
        <w:pStyle w:val="Indenta"/>
      </w:pPr>
      <w:r>
        <w:tab/>
        <w:t>(a)</w:t>
      </w:r>
      <w:r>
        <w:tab/>
        <w:t>a current Australian driver’s licence with a photograph; or</w:t>
      </w:r>
    </w:p>
    <w:p>
      <w:pPr>
        <w:pStyle w:val="Indenta"/>
      </w:pPr>
      <w:r>
        <w:tab/>
        <w:t>(b)</w:t>
      </w:r>
      <w:r>
        <w:tab/>
        <w:t>a current passport; or</w:t>
      </w:r>
    </w:p>
    <w:p>
      <w:pPr>
        <w:pStyle w:val="Indenta"/>
      </w:pPr>
      <w:r>
        <w:tab/>
        <w:t>(c)</w:t>
      </w:r>
      <w:r>
        <w:tab/>
        <w:t>a document referred to in regulation 18A(1A).</w:t>
      </w:r>
    </w:p>
    <w:p>
      <w:pPr>
        <w:pStyle w:val="Subsection"/>
      </w:pPr>
      <w:r>
        <w:tab/>
        <w:t>(5)</w:t>
      </w:r>
      <w:r>
        <w:tab/>
        <w:t xml:space="preserve">The licensee must ensure that the liquor is not left with a person if — </w:t>
      </w:r>
    </w:p>
    <w:p>
      <w:pPr>
        <w:pStyle w:val="Indenta"/>
      </w:pPr>
      <w:r>
        <w:tab/>
        <w:t>(a)</w:t>
      </w:r>
      <w:r>
        <w:tab/>
        <w:t>the speech, balance, coordination or behaviour of the person appears to be noticeably impaired; and</w:t>
      </w:r>
    </w:p>
    <w:p>
      <w:pPr>
        <w:pStyle w:val="Indenta"/>
      </w:pPr>
      <w:r>
        <w:tab/>
        <w:t>(b)</w:t>
      </w:r>
      <w:r>
        <w:tab/>
        <w:t>there are reasonable grounds to suspect that the impairment results from the consumption of liquor.</w:t>
      </w:r>
    </w:p>
    <w:p>
      <w:pPr>
        <w:pStyle w:val="Subsection"/>
        <w:keepNext/>
      </w:pPr>
      <w:r>
        <w:tab/>
        <w:t>(6)</w:t>
      </w:r>
      <w:r>
        <w:tab/>
        <w:t xml:space="preserve">The licensee must ensure that the liquor is not left unattended at premises unless — </w:t>
      </w:r>
    </w:p>
    <w:p>
      <w:pPr>
        <w:pStyle w:val="Indenta"/>
      </w:pPr>
      <w:r>
        <w:tab/>
        <w:t>(a)</w:t>
      </w:r>
      <w:r>
        <w:tab/>
        <w:t>the delivery is made on a day other than the day on which the liquor is purchased; and</w:t>
      </w:r>
    </w:p>
    <w:p>
      <w:pPr>
        <w:pStyle w:val="Indenta"/>
      </w:pPr>
      <w:r>
        <w:tab/>
        <w:t>(b)</w:t>
      </w:r>
      <w:r>
        <w:tab/>
        <w:t>the purchaser authorises the liquor to be left unattended at the premises; and</w:t>
      </w:r>
    </w:p>
    <w:p>
      <w:pPr>
        <w:pStyle w:val="Indenta"/>
      </w:pPr>
      <w:r>
        <w:tab/>
        <w:t>(c)</w:t>
      </w:r>
      <w:r>
        <w:tab/>
        <w:t>the liquor is left in an area that is not visible to passers</w:t>
      </w:r>
      <w:r>
        <w:noBreakHyphen/>
        <w:t>by.</w:t>
      </w:r>
    </w:p>
    <w:p>
      <w:pPr>
        <w:pStyle w:val="Subsection"/>
      </w:pPr>
      <w:r>
        <w:tab/>
        <w:t>(7)</w:t>
      </w:r>
      <w:r>
        <w:tab/>
        <w:t xml:space="preserve">The licensee must ensure that the liquor is not delivered — </w:t>
      </w:r>
    </w:p>
    <w:p>
      <w:pPr>
        <w:pStyle w:val="Indenta"/>
      </w:pPr>
      <w:r>
        <w:tab/>
        <w:t>(a)</w:t>
      </w:r>
      <w:r>
        <w:tab/>
        <w:t>in a restricted area; or</w:t>
      </w:r>
    </w:p>
    <w:p>
      <w:pPr>
        <w:pStyle w:val="Indenta"/>
      </w:pPr>
      <w:r>
        <w:tab/>
        <w:t>(b)</w:t>
      </w:r>
      <w:r>
        <w:tab/>
        <w:t>to liquor restricted premises at which a notice is displayed under section 152S.</w:t>
      </w:r>
    </w:p>
    <w:p>
      <w:pPr>
        <w:pStyle w:val="Subsection"/>
      </w:pPr>
      <w:r>
        <w:lastRenderedPageBreak/>
        <w:tab/>
        <w:t>(8)</w:t>
      </w:r>
      <w:r>
        <w:tab/>
        <w:t xml:space="preserve">The licensee must ensure that the liquor is delivered at a time that is — </w:t>
      </w:r>
    </w:p>
    <w:p>
      <w:pPr>
        <w:pStyle w:val="Indenta"/>
      </w:pPr>
      <w:r>
        <w:tab/>
        <w:t>(a)</w:t>
      </w:r>
      <w:r>
        <w:tab/>
        <w:t>within the permitted hours, if any, under the licence; and</w:t>
      </w:r>
    </w:p>
    <w:p>
      <w:pPr>
        <w:pStyle w:val="Indenta"/>
      </w:pPr>
      <w:r>
        <w:tab/>
        <w:t>(b)</w:t>
      </w:r>
      <w:r>
        <w:tab/>
        <w:t xml:space="preserve">in any case — </w:t>
      </w:r>
    </w:p>
    <w:p>
      <w:pPr>
        <w:pStyle w:val="Indenti"/>
      </w:pPr>
      <w:r>
        <w:tab/>
        <w:t>(i)</w:t>
      </w:r>
      <w:r>
        <w:tab/>
        <w:t>if the delivery is made on the day on which the liquor is purchased — between the hours of 9 am and midnight; and</w:t>
      </w:r>
    </w:p>
    <w:p>
      <w:pPr>
        <w:pStyle w:val="Indenti"/>
      </w:pPr>
      <w:r>
        <w:tab/>
        <w:t>(ii)</w:t>
      </w:r>
      <w:r>
        <w:tab/>
        <w:t>otherwise — between the hours of 6 am and midnight.</w:t>
      </w:r>
    </w:p>
    <w:p>
      <w:pPr>
        <w:pStyle w:val="Subsection"/>
      </w:pPr>
      <w:r>
        <w:tab/>
        <w:t>(9)</w:t>
      </w:r>
      <w:r>
        <w:tab/>
        <w:t xml:space="preserve">If the delivery is made on the day on which the liquor is purchased, the licensee must ensure that the liquor is delivered by a person who has completed successfully a course of training or an assessment — </w:t>
      </w:r>
    </w:p>
    <w:p>
      <w:pPr>
        <w:pStyle w:val="Indenta"/>
      </w:pPr>
      <w:r>
        <w:tab/>
        <w:t>(a)</w:t>
      </w:r>
      <w:r>
        <w:tab/>
        <w:t>in responsible practices in the sale, supply and service of liquor; and</w:t>
      </w:r>
    </w:p>
    <w:p>
      <w:pPr>
        <w:pStyle w:val="Indenta"/>
        <w:keepNext/>
      </w:pPr>
      <w:r>
        <w:tab/>
        <w:t>(b)</w:t>
      </w:r>
      <w:r>
        <w:tab/>
        <w:t>approved by the Director for the purposes of this subregulation.</w:t>
      </w:r>
    </w:p>
    <w:p>
      <w:pPr>
        <w:pStyle w:val="Footnotesection"/>
      </w:pPr>
      <w:r>
        <w:tab/>
        <w:t>[Regulation 10C inserted: SL 2021/207 r. 7.]</w:t>
      </w:r>
    </w:p>
    <w:p>
      <w:pPr>
        <w:pStyle w:val="Heading5"/>
        <w:rPr>
          <w:snapToGrid w:val="0"/>
        </w:rPr>
      </w:pPr>
      <w:bookmarkStart w:id="47" w:name="_Toc94004846"/>
      <w:r>
        <w:rPr>
          <w:rStyle w:val="CharSectno"/>
        </w:rPr>
        <w:t>11</w:t>
      </w:r>
      <w:r>
        <w:rPr>
          <w:snapToGrid w:val="0"/>
        </w:rPr>
        <w:t>.</w:t>
      </w:r>
      <w:r>
        <w:rPr>
          <w:snapToGrid w:val="0"/>
        </w:rPr>
        <w:tab/>
        <w:t>Plans and specifications, requirements for (Act s. 66(4) and (5))</w:t>
      </w:r>
      <w:bookmarkEnd w:id="47"/>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lastRenderedPageBreak/>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lastRenderedPageBreak/>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keepNext/>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8" w:name="_Toc94004847"/>
      <w:r>
        <w:rPr>
          <w:rStyle w:val="CharSectno"/>
        </w:rPr>
        <w:lastRenderedPageBreak/>
        <w:t>13</w:t>
      </w:r>
      <w:r>
        <w:rPr>
          <w:snapToGrid w:val="0"/>
        </w:rPr>
        <w:t>.</w:t>
      </w:r>
      <w:r>
        <w:rPr>
          <w:snapToGrid w:val="0"/>
        </w:rPr>
        <w:tab/>
        <w:t>Records as to applicant, requirements for (Act s. 68(1)(b))</w:t>
      </w:r>
      <w:bookmarkEnd w:id="48"/>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49" w:name="_Toc94004848"/>
      <w:r>
        <w:rPr>
          <w:rStyle w:val="CharSectno"/>
        </w:rPr>
        <w:t>14A</w:t>
      </w:r>
      <w:r>
        <w:t>.</w:t>
      </w:r>
      <w:r>
        <w:tab/>
        <w:t xml:space="preserve">Types etc. of premises prescribed </w:t>
      </w:r>
      <w:r>
        <w:rPr>
          <w:snapToGrid w:val="0"/>
        </w:rPr>
        <w:t>(Act s. 77(5a)(b))</w:t>
      </w:r>
      <w:bookmarkEnd w:id="49"/>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50" w:name="_Toc94004849"/>
      <w:r>
        <w:rPr>
          <w:rStyle w:val="CharSectno"/>
        </w:rPr>
        <w:t>14AA</w:t>
      </w:r>
      <w:r>
        <w:t>.</w:t>
      </w:r>
      <w:r>
        <w:tab/>
        <w:t>Area prescribed (Act s. 77A)</w:t>
      </w:r>
      <w:bookmarkEnd w:id="50"/>
    </w:p>
    <w:p>
      <w:pPr>
        <w:pStyle w:val="Subsection"/>
      </w:pPr>
      <w:r>
        <w:tab/>
      </w:r>
      <w:r>
        <w:tab/>
        <w:t>For the purposes of section 77A, the area of 400 m</w:t>
      </w:r>
      <w:r>
        <w:rPr>
          <w:vertAlign w:val="superscript"/>
        </w:rPr>
        <w:t>2</w:t>
      </w:r>
      <w:r>
        <w:t xml:space="preserve"> is prescribed.</w:t>
      </w:r>
    </w:p>
    <w:p>
      <w:pPr>
        <w:pStyle w:val="Footnotesection"/>
        <w:ind w:left="890" w:hanging="890"/>
      </w:pPr>
      <w:r>
        <w:tab/>
        <w:t>[Regulation 14AA inserted: Gazette 1 Nov 2019 p. 3859.]</w:t>
      </w:r>
    </w:p>
    <w:p>
      <w:pPr>
        <w:pStyle w:val="Heading5"/>
      </w:pPr>
      <w:bookmarkStart w:id="51" w:name="_Toc94004850"/>
      <w:r>
        <w:rPr>
          <w:rStyle w:val="CharSectno"/>
        </w:rPr>
        <w:lastRenderedPageBreak/>
        <w:t>14AAA</w:t>
      </w:r>
      <w:r>
        <w:t>.</w:t>
      </w:r>
      <w:r>
        <w:tab/>
        <w:t>Distance prescribed (Act s. 77A)</w:t>
      </w:r>
      <w:bookmarkEnd w:id="51"/>
    </w:p>
    <w:p>
      <w:pPr>
        <w:pStyle w:val="Subsection"/>
        <w:keepNext/>
      </w:pPr>
      <w:r>
        <w:tab/>
        <w:t>(1)</w:t>
      </w:r>
      <w:r>
        <w:tab/>
        <w:t xml:space="preserve">For the purposes of section 77A,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keepNext/>
      </w:pPr>
      <w:r>
        <w:tab/>
        <w:t>(2)</w:t>
      </w:r>
      <w:r>
        <w:tab/>
        <w:t>The distances referred to in subregulation (1) are to be calculated using the shortest route by road.</w:t>
      </w:r>
    </w:p>
    <w:p>
      <w:pPr>
        <w:pStyle w:val="Footnotesection"/>
        <w:ind w:left="890" w:hanging="890"/>
      </w:pPr>
      <w:r>
        <w:tab/>
        <w:t>[Regulation 9AAA inserted: Gazette 1 Nov 2019 p. 3859.]</w:t>
      </w:r>
    </w:p>
    <w:p>
      <w:pPr>
        <w:pStyle w:val="Heading5"/>
      </w:pPr>
      <w:bookmarkStart w:id="52" w:name="_Toc94004851"/>
      <w:r>
        <w:rPr>
          <w:rStyle w:val="CharSectno"/>
        </w:rPr>
        <w:t>14AB</w:t>
      </w:r>
      <w:r>
        <w:t>.</w:t>
      </w:r>
      <w:r>
        <w:tab/>
        <w:t xml:space="preserve">Requirement for lodgment of application prescribed </w:t>
      </w:r>
      <w:r>
        <w:rPr>
          <w:snapToGrid w:val="0"/>
        </w:rPr>
        <w:t>(Act s. </w:t>
      </w:r>
      <w:r>
        <w:t>75(1)(b))</w:t>
      </w:r>
      <w:bookmarkEnd w:id="52"/>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60 days before the licence is to take effect; or</w:t>
      </w:r>
    </w:p>
    <w:p>
      <w:pPr>
        <w:pStyle w:val="Indenta"/>
        <w:keepNext/>
      </w:pPr>
      <w:r>
        <w:tab/>
        <w:t>(b)</w:t>
      </w:r>
      <w:r>
        <w:tab/>
        <w:t>if the anticipated number of patrons is greater than 5 000 — not later than 90 days before the licence is to take effect.</w:t>
      </w:r>
    </w:p>
    <w:p>
      <w:pPr>
        <w:pStyle w:val="Footnotesection"/>
        <w:ind w:left="890" w:hanging="890"/>
      </w:pPr>
      <w:r>
        <w:tab/>
        <w:t>[Regulation 14AB inserted: Gazette 1 May 2007 p. 1876</w:t>
      </w:r>
      <w:r>
        <w:noBreakHyphen/>
        <w:t>7; amended: Gazette 22 Oct 2010 p. 5227; SL 2021/94 r. 6.]</w:t>
      </w:r>
    </w:p>
    <w:p>
      <w:pPr>
        <w:pStyle w:val="Heading5"/>
      </w:pPr>
      <w:bookmarkStart w:id="53" w:name="_Toc94004852"/>
      <w:r>
        <w:rPr>
          <w:rStyle w:val="CharSectno"/>
        </w:rPr>
        <w:t>14AC</w:t>
      </w:r>
      <w:r>
        <w:t>.</w:t>
      </w:r>
      <w:r>
        <w:tab/>
        <w:t xml:space="preserve">Requirement for lodgment of application prescribed </w:t>
      </w:r>
      <w:r>
        <w:rPr>
          <w:snapToGrid w:val="0"/>
        </w:rPr>
        <w:t>(Act s. </w:t>
      </w:r>
      <w:r>
        <w:t>76(1)(b))</w:t>
      </w:r>
      <w:bookmarkEnd w:id="53"/>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lastRenderedPageBreak/>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60 days before the permit is to take effect; or</w:t>
      </w:r>
    </w:p>
    <w:p>
      <w:pPr>
        <w:pStyle w:val="Indenta"/>
        <w:keepNext/>
      </w:pPr>
      <w:r>
        <w:tab/>
        <w:t>(b)</w:t>
      </w:r>
      <w:r>
        <w:tab/>
        <w:t>if the anticipated number of patrons is greater than 5 000 — not later than 90 days before the permit is to take effect.</w:t>
      </w:r>
    </w:p>
    <w:p>
      <w:pPr>
        <w:pStyle w:val="Footnotesection"/>
        <w:ind w:left="890" w:hanging="890"/>
      </w:pPr>
      <w:r>
        <w:tab/>
        <w:t>[Regulation 14AC inserted: Gazette 1 May 2007 p. 1877; amended: Gazette 22 Oct 2010 p. 5227; 2 Oct 2018 p. 3801; SL 2021/94 r. 7.]</w:t>
      </w:r>
    </w:p>
    <w:p>
      <w:pPr>
        <w:pStyle w:val="Heading5"/>
        <w:spacing w:before="240"/>
      </w:pPr>
      <w:bookmarkStart w:id="54" w:name="_Toc94004853"/>
      <w:r>
        <w:rPr>
          <w:rStyle w:val="CharSectno"/>
        </w:rPr>
        <w:t>14ADA</w:t>
      </w:r>
      <w:r>
        <w:t>.</w:t>
      </w:r>
      <w:r>
        <w:tab/>
        <w:t>Manager’s approval, application for (Act s. 102B)</w:t>
      </w:r>
      <w:bookmarkEnd w:id="54"/>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keepNext/>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55" w:name="_Toc94004854"/>
      <w:r>
        <w:rPr>
          <w:rStyle w:val="CharSectno"/>
        </w:rPr>
        <w:lastRenderedPageBreak/>
        <w:t>14ADB</w:t>
      </w:r>
      <w:r>
        <w:t>.</w:t>
      </w:r>
      <w:r>
        <w:tab/>
        <w:t>Manager’s approval, conditions on (Act s. 102C)</w:t>
      </w:r>
      <w:bookmarkEnd w:id="55"/>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56" w:name="_Toc94004855"/>
      <w:r>
        <w:rPr>
          <w:rStyle w:val="CharSectno"/>
        </w:rPr>
        <w:t>14ADC</w:t>
      </w:r>
      <w:r>
        <w:t>.</w:t>
      </w:r>
      <w:r>
        <w:tab/>
        <w:t>Manager’s approval, duration of (Act s. 102D)</w:t>
      </w:r>
      <w:bookmarkEnd w:id="56"/>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57" w:name="_Toc94004856"/>
      <w:r>
        <w:rPr>
          <w:rStyle w:val="CharSectno"/>
        </w:rPr>
        <w:lastRenderedPageBreak/>
        <w:t>14ADD</w:t>
      </w:r>
      <w:r>
        <w:t>.</w:t>
      </w:r>
      <w:r>
        <w:tab/>
        <w:t>Manager’s approval, renewal of (Act s. 102E)</w:t>
      </w:r>
      <w:bookmarkEnd w:id="57"/>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58" w:name="_Toc94004857"/>
      <w:r>
        <w:rPr>
          <w:rStyle w:val="CharSectno"/>
        </w:rPr>
        <w:t>14ADE</w:t>
      </w:r>
      <w:r>
        <w:t>.</w:t>
      </w:r>
      <w:r>
        <w:tab/>
        <w:t>Approved manager, identification card for</w:t>
      </w:r>
      <w:bookmarkEnd w:id="58"/>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lastRenderedPageBreak/>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59" w:name="_Toc94004858"/>
      <w:r>
        <w:rPr>
          <w:rStyle w:val="CharSectno"/>
        </w:rPr>
        <w:t>14ADF</w:t>
      </w:r>
      <w:r>
        <w:t>.</w:t>
      </w:r>
      <w:r>
        <w:tab/>
        <w:t>Lost etc. identification card, replacement of</w:t>
      </w:r>
      <w:bookmarkEnd w:id="59"/>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60" w:name="_Toc94004859"/>
      <w:r>
        <w:rPr>
          <w:rStyle w:val="CharSectno"/>
        </w:rPr>
        <w:lastRenderedPageBreak/>
        <w:t>14ADG</w:t>
      </w:r>
      <w:r>
        <w:t>.</w:t>
      </w:r>
      <w:r>
        <w:tab/>
        <w:t>Transitioned approvals (Act Sch. 1B)</w:t>
      </w:r>
      <w:bookmarkEnd w:id="60"/>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61" w:name="_Toc94004860"/>
      <w:r>
        <w:rPr>
          <w:rStyle w:val="CharSectno"/>
        </w:rPr>
        <w:t>14AD</w:t>
      </w:r>
      <w:r>
        <w:t>.</w:t>
      </w:r>
      <w:r>
        <w:tab/>
        <w:t xml:space="preserve">Responsible practices in selling etc. liquor, courses on required </w:t>
      </w:r>
      <w:r>
        <w:rPr>
          <w:snapToGrid w:val="0"/>
        </w:rPr>
        <w:t>(Act s. </w:t>
      </w:r>
      <w:r>
        <w:t>103A(1)(a))</w:t>
      </w:r>
      <w:bookmarkEnd w:id="61"/>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lastRenderedPageBreak/>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lastRenderedPageBreak/>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62" w:name="_Toc94004861"/>
      <w:r>
        <w:rPr>
          <w:rStyle w:val="CharSectno"/>
        </w:rPr>
        <w:t>14AE</w:t>
      </w:r>
      <w:r>
        <w:t>.</w:t>
      </w:r>
      <w:r>
        <w:tab/>
        <w:t>Offences for r. 14AD</w:t>
      </w:r>
      <w:bookmarkEnd w:id="62"/>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keepNext/>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lastRenderedPageBreak/>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63" w:name="_Toc94004862"/>
      <w:r>
        <w:rPr>
          <w:rStyle w:val="CharSectno"/>
        </w:rPr>
        <w:t>14AG</w:t>
      </w:r>
      <w:r>
        <w:t>.</w:t>
      </w:r>
      <w:r>
        <w:tab/>
        <w:t>Licensee to maintain register </w:t>
      </w:r>
      <w:r>
        <w:rPr>
          <w:snapToGrid w:val="0"/>
        </w:rPr>
        <w:t>(Act s. </w:t>
      </w:r>
      <w:r>
        <w:t>103A(1)(b))</w:t>
      </w:r>
      <w:bookmarkEnd w:id="63"/>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lastRenderedPageBreak/>
        <w:t>[</w:t>
      </w:r>
      <w:r>
        <w:rPr>
          <w:b/>
          <w:bCs/>
        </w:rPr>
        <w:t>15.</w:t>
      </w:r>
      <w:r>
        <w:tab/>
        <w:t>Deleted: Gazette 28 Sep 2007 p. 4929.]</w:t>
      </w:r>
    </w:p>
    <w:p>
      <w:pPr>
        <w:pStyle w:val="Heading5"/>
        <w:keepLines w:val="0"/>
        <w:widowControl w:val="0"/>
        <w:spacing w:before="210"/>
        <w:rPr>
          <w:snapToGrid w:val="0"/>
        </w:rPr>
      </w:pPr>
      <w:bookmarkStart w:id="64" w:name="_Toc94004863"/>
      <w:r>
        <w:rPr>
          <w:rStyle w:val="CharSectno"/>
        </w:rPr>
        <w:t>16</w:t>
      </w:r>
      <w:r>
        <w:rPr>
          <w:snapToGrid w:val="0"/>
        </w:rPr>
        <w:t>.</w:t>
      </w:r>
      <w:r>
        <w:rPr>
          <w:snapToGrid w:val="0"/>
        </w:rPr>
        <w:tab/>
        <w:t>Amount of liability prescribed (Act s. 107)</w:t>
      </w:r>
      <w:bookmarkEnd w:id="64"/>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65" w:name="_Toc94004864"/>
      <w:r>
        <w:rPr>
          <w:rStyle w:val="CharSectno"/>
        </w:rPr>
        <w:t>16AA</w:t>
      </w:r>
      <w:r>
        <w:t>.</w:t>
      </w:r>
      <w:r>
        <w:tab/>
        <w:t>Quantity and area for offence (Act s. 109A)</w:t>
      </w:r>
      <w:bookmarkEnd w:id="65"/>
    </w:p>
    <w:p>
      <w:pPr>
        <w:pStyle w:val="Subsection"/>
      </w:pPr>
      <w:r>
        <w:tab/>
        <w:t>(1)</w:t>
      </w:r>
      <w:r>
        <w:tab/>
        <w:t xml:space="preserve">In this regulation — </w:t>
      </w:r>
    </w:p>
    <w:p>
      <w:pPr>
        <w:pStyle w:val="Defstart"/>
      </w:pPr>
      <w:r>
        <w:tab/>
      </w:r>
      <w:r>
        <w:rPr>
          <w:rStyle w:val="CharDefText"/>
        </w:rPr>
        <w:t>town</w:t>
      </w:r>
      <w:r>
        <w:t xml:space="preserve"> means land that is a townsite as defined in the </w:t>
      </w:r>
      <w:r>
        <w:rPr>
          <w:i/>
        </w:rPr>
        <w:t>Land Administration Act 1997</w:t>
      </w:r>
      <w:r>
        <w:t xml:space="preserve"> section 3(1).</w:t>
      </w:r>
    </w:p>
    <w:p>
      <w:pPr>
        <w:pStyle w:val="Subsection"/>
      </w:pPr>
      <w:r>
        <w:tab/>
        <w:t>(2)</w:t>
      </w:r>
      <w:r>
        <w:tab/>
        <w:t>For the purposes of this regulation, a reference to a town means the town and the area within 20 km of the boundaries of that town.</w:t>
      </w:r>
    </w:p>
    <w:p>
      <w:pPr>
        <w:pStyle w:val="Subsection"/>
      </w:pPr>
      <w:r>
        <w:tab/>
        <w:t>(3)</w:t>
      </w:r>
      <w:r>
        <w:tab/>
        <w:t xml:space="preserve">For the purposes of section 109A(2) of the Act, a kind of liquor specified in the Table, in a quantity corresponding to that kind in the Table, is prescribed for — </w:t>
      </w:r>
    </w:p>
    <w:p>
      <w:pPr>
        <w:pStyle w:val="Indenta"/>
      </w:pPr>
      <w:r>
        <w:tab/>
        <w:t>(a)</w:t>
      </w:r>
      <w:r>
        <w:tab/>
        <w:t>the towns of Broome, Derby, Fitzroy Crossing, Halls Creek, Kununurra and Wyndham; and</w:t>
      </w:r>
    </w:p>
    <w:p>
      <w:pPr>
        <w:pStyle w:val="Indenta"/>
        <w:keepNext/>
      </w:pPr>
      <w:r>
        <w:tab/>
        <w:t>(b)</w:t>
      </w:r>
      <w:r>
        <w:tab/>
        <w:t xml:space="preserve">the area within 5 km of an area of the State that is — </w:t>
      </w:r>
    </w:p>
    <w:p>
      <w:pPr>
        <w:pStyle w:val="Indenti"/>
      </w:pPr>
      <w:r>
        <w:tab/>
        <w:t>(i)</w:t>
      </w:r>
      <w:r>
        <w:tab/>
        <w:t>within the local government district of Broome, Derby</w:t>
      </w:r>
      <w:r>
        <w:noBreakHyphen/>
        <w:t>West Kimberly, Halls Creek or Wyndham</w:t>
      </w:r>
      <w:r>
        <w:noBreakHyphen/>
        <w:t>East Kimberly; and</w:t>
      </w:r>
    </w:p>
    <w:p>
      <w:pPr>
        <w:pStyle w:val="Indenti"/>
      </w:pPr>
      <w:r>
        <w:tab/>
        <w:t>(ii)</w:t>
      </w:r>
      <w:r>
        <w:tab/>
        <w:t>a restricted area.</w:t>
      </w:r>
    </w:p>
    <w:p>
      <w:pPr>
        <w:pStyle w:val="THeadingNAm"/>
      </w:pPr>
      <w:r>
        <w:lastRenderedPageBreak/>
        <w:t>Table</w:t>
      </w:r>
    </w:p>
    <w:tbl>
      <w:tblPr>
        <w:tblW w:w="5970"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1794"/>
        <w:gridCol w:w="1794"/>
      </w:tblGrid>
      <w:tr>
        <w:trPr>
          <w:tblHeader/>
        </w:trPr>
        <w:tc>
          <w:tcPr>
            <w:tcW w:w="2382" w:type="dxa"/>
            <w:vMerge w:val="restart"/>
            <w:noWrap/>
          </w:tcPr>
          <w:p>
            <w:pPr>
              <w:pStyle w:val="TableNAm"/>
              <w:jc w:val="center"/>
              <w:rPr>
                <w:b/>
                <w:bCs/>
                <w:i/>
              </w:rPr>
            </w:pPr>
            <w:r>
              <w:rPr>
                <w:b/>
                <w:bCs/>
                <w:i/>
              </w:rPr>
              <w:t>Kind of liquor</w:t>
            </w:r>
          </w:p>
        </w:tc>
        <w:tc>
          <w:tcPr>
            <w:tcW w:w="3588" w:type="dxa"/>
            <w:gridSpan w:val="2"/>
            <w:noWrap/>
          </w:tcPr>
          <w:p>
            <w:pPr>
              <w:pStyle w:val="TableNAm"/>
              <w:jc w:val="center"/>
              <w:rPr>
                <w:b/>
                <w:bCs/>
                <w:i/>
              </w:rPr>
            </w:pPr>
            <w:r>
              <w:rPr>
                <w:b/>
                <w:bCs/>
                <w:i/>
              </w:rPr>
              <w:t>Quantity of liquor</w:t>
            </w:r>
          </w:p>
        </w:tc>
      </w:tr>
      <w:tr>
        <w:trPr>
          <w:tblHeader/>
        </w:trPr>
        <w:tc>
          <w:tcPr>
            <w:tcW w:w="2382" w:type="dxa"/>
            <w:vMerge/>
            <w:noWrap/>
          </w:tcPr>
          <w:p>
            <w:pPr>
              <w:pStyle w:val="TableNAm"/>
              <w:jc w:val="center"/>
              <w:rPr>
                <w:b/>
                <w:bCs/>
                <w:i/>
              </w:rPr>
            </w:pPr>
          </w:p>
        </w:tc>
        <w:tc>
          <w:tcPr>
            <w:tcW w:w="1794" w:type="dxa"/>
            <w:noWrap/>
          </w:tcPr>
          <w:p>
            <w:pPr>
              <w:pStyle w:val="TableNAm"/>
              <w:jc w:val="center"/>
              <w:rPr>
                <w:bCs/>
              </w:rPr>
            </w:pPr>
            <w:r>
              <w:rPr>
                <w:bCs/>
              </w:rPr>
              <w:t>If carried on its own or with 1 other kind of liquor</w:t>
            </w:r>
          </w:p>
        </w:tc>
        <w:tc>
          <w:tcPr>
            <w:tcW w:w="1794" w:type="dxa"/>
            <w:noWrap/>
          </w:tcPr>
          <w:p>
            <w:pPr>
              <w:pStyle w:val="TableNAm"/>
              <w:jc w:val="center"/>
              <w:rPr>
                <w:bCs/>
              </w:rPr>
            </w:pPr>
            <w:r>
              <w:rPr>
                <w:bCs/>
              </w:rPr>
              <w:t>If carried with 2 or more other kinds of liquor</w:t>
            </w:r>
          </w:p>
        </w:tc>
      </w:tr>
      <w:tr>
        <w:tc>
          <w:tcPr>
            <w:tcW w:w="2382" w:type="dxa"/>
            <w:noWrap/>
          </w:tcPr>
          <w:p>
            <w:pPr>
              <w:pStyle w:val="TableNAm"/>
            </w:pPr>
            <w:r>
              <w:t>Liquor, comprising beer, with an alcohol content greater than 2.7% and up to and including 7%</w:t>
            </w:r>
          </w:p>
        </w:tc>
        <w:tc>
          <w:tcPr>
            <w:tcW w:w="1794" w:type="dxa"/>
            <w:noWrap/>
            <w:vAlign w:val="bottom"/>
          </w:tcPr>
          <w:p>
            <w:pPr>
              <w:pStyle w:val="TableNAm"/>
              <w:tabs>
                <w:tab w:val="clear" w:pos="567"/>
              </w:tabs>
              <w:ind w:right="379"/>
              <w:jc w:val="right"/>
            </w:pPr>
            <w:r>
              <w:t>11.25 L</w:t>
            </w:r>
          </w:p>
        </w:tc>
        <w:tc>
          <w:tcPr>
            <w:tcW w:w="1794" w:type="dxa"/>
            <w:noWrap/>
            <w:vAlign w:val="bottom"/>
          </w:tcPr>
          <w:p>
            <w:pPr>
              <w:pStyle w:val="TableNAm"/>
              <w:ind w:right="613"/>
              <w:jc w:val="right"/>
            </w:pPr>
            <w:r>
              <w:t>0 L</w:t>
            </w:r>
          </w:p>
        </w:tc>
      </w:tr>
      <w:tr>
        <w:trPr>
          <w:cantSplit/>
        </w:trPr>
        <w:tc>
          <w:tcPr>
            <w:tcW w:w="2382" w:type="dxa"/>
            <w:noWrap/>
          </w:tcPr>
          <w:p>
            <w:pPr>
              <w:pStyle w:val="TableNAm"/>
            </w:pPr>
            <w:r>
              <w:t>Liquor, comprising cider, with an alcohol content greater than 2.7% and up to and including 7%</w:t>
            </w:r>
          </w:p>
        </w:tc>
        <w:tc>
          <w:tcPr>
            <w:tcW w:w="1794" w:type="dxa"/>
            <w:noWrap/>
            <w:vAlign w:val="bottom"/>
          </w:tcPr>
          <w:p>
            <w:pPr>
              <w:pStyle w:val="TableNAm"/>
              <w:tabs>
                <w:tab w:val="clear" w:pos="567"/>
              </w:tabs>
              <w:ind w:right="379"/>
              <w:jc w:val="right"/>
            </w:pPr>
            <w:r>
              <w:t>11.25 L</w:t>
            </w:r>
          </w:p>
        </w:tc>
        <w:tc>
          <w:tcPr>
            <w:tcW w:w="1794" w:type="dxa"/>
            <w:noWrap/>
            <w:vAlign w:val="bottom"/>
          </w:tcPr>
          <w:p>
            <w:pPr>
              <w:pStyle w:val="TableNAm"/>
              <w:ind w:right="613"/>
              <w:jc w:val="right"/>
            </w:pPr>
            <w:r>
              <w:t>0 L</w:t>
            </w:r>
          </w:p>
        </w:tc>
      </w:tr>
      <w:tr>
        <w:tc>
          <w:tcPr>
            <w:tcW w:w="2382" w:type="dxa"/>
            <w:noWrap/>
          </w:tcPr>
          <w:p>
            <w:pPr>
              <w:pStyle w:val="TableNAm"/>
            </w:pPr>
            <w:r>
              <w:t>Any other liquor (including pre</w:t>
            </w:r>
            <w:r>
              <w:noBreakHyphen/>
              <w:t>mixed spirits) with an alcohol content greater than 2.7% and up to and including 7%</w:t>
            </w:r>
          </w:p>
        </w:tc>
        <w:tc>
          <w:tcPr>
            <w:tcW w:w="1794" w:type="dxa"/>
            <w:noWrap/>
            <w:vAlign w:val="bottom"/>
          </w:tcPr>
          <w:p>
            <w:pPr>
              <w:pStyle w:val="TableNAm"/>
              <w:tabs>
                <w:tab w:val="clear" w:pos="567"/>
              </w:tabs>
              <w:ind w:right="379"/>
              <w:jc w:val="right"/>
            </w:pPr>
            <w:r>
              <w:t>11.25 L</w:t>
            </w:r>
          </w:p>
        </w:tc>
        <w:tc>
          <w:tcPr>
            <w:tcW w:w="1794" w:type="dxa"/>
            <w:noWrap/>
            <w:vAlign w:val="bottom"/>
          </w:tcPr>
          <w:p>
            <w:pPr>
              <w:pStyle w:val="TableNAm"/>
              <w:ind w:right="613"/>
              <w:jc w:val="right"/>
            </w:pPr>
            <w:r>
              <w:t>0 L</w:t>
            </w:r>
          </w:p>
        </w:tc>
      </w:tr>
      <w:tr>
        <w:tc>
          <w:tcPr>
            <w:tcW w:w="2382" w:type="dxa"/>
            <w:noWrap/>
          </w:tcPr>
          <w:p>
            <w:pPr>
              <w:pStyle w:val="TableNAm"/>
            </w:pPr>
            <w:r>
              <w:t>Liquor (including wine) with an alcohol content of greater than 7% and up to and including 15%</w:t>
            </w:r>
          </w:p>
        </w:tc>
        <w:tc>
          <w:tcPr>
            <w:tcW w:w="1794" w:type="dxa"/>
            <w:noWrap/>
            <w:vAlign w:val="bottom"/>
          </w:tcPr>
          <w:p>
            <w:pPr>
              <w:pStyle w:val="TableNAm"/>
              <w:tabs>
                <w:tab w:val="clear" w:pos="567"/>
              </w:tabs>
              <w:ind w:right="379"/>
              <w:jc w:val="right"/>
            </w:pPr>
            <w:r>
              <w:t>2.25 L</w:t>
            </w:r>
          </w:p>
        </w:tc>
        <w:tc>
          <w:tcPr>
            <w:tcW w:w="1794" w:type="dxa"/>
            <w:noWrap/>
            <w:vAlign w:val="bottom"/>
          </w:tcPr>
          <w:p>
            <w:pPr>
              <w:pStyle w:val="TableNAm"/>
              <w:ind w:right="613"/>
              <w:jc w:val="right"/>
            </w:pPr>
            <w:r>
              <w:t>0 L</w:t>
            </w:r>
          </w:p>
        </w:tc>
      </w:tr>
      <w:tr>
        <w:tc>
          <w:tcPr>
            <w:tcW w:w="2382" w:type="dxa"/>
            <w:noWrap/>
          </w:tcPr>
          <w:p>
            <w:pPr>
              <w:pStyle w:val="TableNAm"/>
            </w:pPr>
            <w:r>
              <w:t xml:space="preserve">Liquor, comprising fortified wine, with an </w:t>
            </w:r>
            <w:r>
              <w:lastRenderedPageBreak/>
              <w:t>alcohol content greater than 15%</w:t>
            </w:r>
          </w:p>
        </w:tc>
        <w:tc>
          <w:tcPr>
            <w:tcW w:w="1794" w:type="dxa"/>
            <w:noWrap/>
            <w:vAlign w:val="bottom"/>
          </w:tcPr>
          <w:p>
            <w:pPr>
              <w:pStyle w:val="TableNAm"/>
              <w:tabs>
                <w:tab w:val="clear" w:pos="567"/>
              </w:tabs>
              <w:ind w:right="662"/>
              <w:jc w:val="right"/>
            </w:pPr>
            <w:r>
              <w:lastRenderedPageBreak/>
              <w:t>1 L</w:t>
            </w:r>
          </w:p>
        </w:tc>
        <w:tc>
          <w:tcPr>
            <w:tcW w:w="1794" w:type="dxa"/>
            <w:noWrap/>
            <w:vAlign w:val="bottom"/>
          </w:tcPr>
          <w:p>
            <w:pPr>
              <w:pStyle w:val="TableNAm"/>
              <w:ind w:right="613"/>
              <w:jc w:val="right"/>
            </w:pPr>
            <w:r>
              <w:t>0 L</w:t>
            </w:r>
          </w:p>
        </w:tc>
      </w:tr>
      <w:tr>
        <w:trPr>
          <w:cantSplit/>
        </w:trPr>
        <w:tc>
          <w:tcPr>
            <w:tcW w:w="2382" w:type="dxa"/>
            <w:tcBorders>
              <w:top w:val="single" w:sz="4" w:space="0" w:color="auto"/>
              <w:left w:val="single" w:sz="4" w:space="0" w:color="auto"/>
              <w:bottom w:val="single" w:sz="4" w:space="0" w:color="auto"/>
              <w:right w:val="single" w:sz="4" w:space="0" w:color="auto"/>
            </w:tcBorders>
            <w:noWrap/>
          </w:tcPr>
          <w:p>
            <w:pPr>
              <w:pStyle w:val="TableNAm"/>
            </w:pPr>
            <w:r>
              <w:t>Any other liquor (including spirits) with an alcohol content greater than 15%</w:t>
            </w:r>
          </w:p>
        </w:tc>
        <w:tc>
          <w:tcPr>
            <w:tcW w:w="1794" w:type="dxa"/>
            <w:tcBorders>
              <w:top w:val="single" w:sz="4" w:space="0" w:color="auto"/>
              <w:left w:val="single" w:sz="4" w:space="0" w:color="auto"/>
              <w:bottom w:val="single" w:sz="4" w:space="0" w:color="auto"/>
              <w:right w:val="single" w:sz="4" w:space="0" w:color="auto"/>
            </w:tcBorders>
            <w:noWrap/>
            <w:vAlign w:val="bottom"/>
          </w:tcPr>
          <w:p>
            <w:pPr>
              <w:pStyle w:val="TableNAm"/>
              <w:tabs>
                <w:tab w:val="clear" w:pos="567"/>
              </w:tabs>
              <w:ind w:right="662"/>
              <w:jc w:val="right"/>
            </w:pPr>
            <w:r>
              <w:t>1 L</w:t>
            </w:r>
          </w:p>
        </w:tc>
        <w:tc>
          <w:tcPr>
            <w:tcW w:w="1794" w:type="dxa"/>
            <w:tcBorders>
              <w:top w:val="single" w:sz="4" w:space="0" w:color="auto"/>
              <w:left w:val="single" w:sz="4" w:space="0" w:color="auto"/>
              <w:bottom w:val="single" w:sz="4" w:space="0" w:color="auto"/>
              <w:right w:val="single" w:sz="4" w:space="0" w:color="auto"/>
            </w:tcBorders>
            <w:noWrap/>
            <w:vAlign w:val="bottom"/>
          </w:tcPr>
          <w:p>
            <w:pPr>
              <w:pStyle w:val="TableNAm"/>
              <w:ind w:right="613"/>
              <w:jc w:val="right"/>
            </w:pPr>
            <w:r>
              <w:t>0 L</w:t>
            </w:r>
          </w:p>
        </w:tc>
      </w:tr>
    </w:tbl>
    <w:p>
      <w:pPr>
        <w:pStyle w:val="Footnotesection"/>
      </w:pPr>
      <w:r>
        <w:tab/>
        <w:t>[Regulation 16AA inserted: SL 2021/163 r. 4; amended: SL 2021/207 r. 8.]</w:t>
      </w:r>
    </w:p>
    <w:p>
      <w:pPr>
        <w:pStyle w:val="Heading5"/>
      </w:pPr>
      <w:bookmarkStart w:id="66" w:name="_Toc94004865"/>
      <w:r>
        <w:rPr>
          <w:rStyle w:val="CharSectno"/>
        </w:rPr>
        <w:t>16AB</w:t>
      </w:r>
      <w:r>
        <w:t>.</w:t>
      </w:r>
      <w:r>
        <w:tab/>
        <w:t>Persons of prescribed class (Act s. 109A(4)(b))</w:t>
      </w:r>
      <w:bookmarkEnd w:id="66"/>
    </w:p>
    <w:p>
      <w:pPr>
        <w:pStyle w:val="Subsection"/>
      </w:pPr>
      <w:r>
        <w:tab/>
      </w:r>
      <w:r>
        <w:tab/>
        <w:t>For the purposes of section 109A(4)(b) of the Act, the following classes of persons are prescribed —</w:t>
      </w:r>
    </w:p>
    <w:p>
      <w:pPr>
        <w:pStyle w:val="Indenta"/>
      </w:pPr>
      <w:r>
        <w:tab/>
        <w:t>(a)</w:t>
      </w:r>
      <w:r>
        <w:tab/>
        <w:t xml:space="preserve">persons who are — </w:t>
      </w:r>
    </w:p>
    <w:p>
      <w:pPr>
        <w:pStyle w:val="Indenti"/>
      </w:pPr>
      <w:r>
        <w:tab/>
        <w:t>(i)</w:t>
      </w:r>
      <w:r>
        <w:tab/>
        <w:t>staying at a place that is at least 40 km from their usual place of residence for a period of at least 1 night; and</w:t>
      </w:r>
    </w:p>
    <w:p>
      <w:pPr>
        <w:pStyle w:val="Indenti"/>
      </w:pPr>
      <w:r>
        <w:tab/>
        <w:t>(ii)</w:t>
      </w:r>
      <w:r>
        <w:tab/>
        <w:t>intending to stay away from their usual place of residence for a period of less than 12 months; and</w:t>
      </w:r>
    </w:p>
    <w:p>
      <w:pPr>
        <w:pStyle w:val="Indenti"/>
      </w:pPr>
      <w:r>
        <w:tab/>
        <w:t>(iii)</w:t>
      </w:r>
      <w:r>
        <w:tab/>
        <w:t>not in the course of travelling on a regular journey between their usual place of residence and their place of work or education; and</w:t>
      </w:r>
    </w:p>
    <w:p>
      <w:pPr>
        <w:pStyle w:val="Indenti"/>
      </w:pPr>
      <w:r>
        <w:tab/>
        <w:t>(iv)</w:t>
      </w:r>
      <w:r>
        <w:tab/>
        <w:t>travelling in the course of a holiday or for leisure, business, to visit friends or relatives, or for any other reason; and</w:t>
      </w:r>
    </w:p>
    <w:p>
      <w:pPr>
        <w:pStyle w:val="Indenti"/>
      </w:pPr>
      <w:r>
        <w:lastRenderedPageBreak/>
        <w:tab/>
        <w:t>(v)</w:t>
      </w:r>
      <w:r>
        <w:tab/>
        <w:t>not usually residents of the local government district of Broome, Derby</w:t>
      </w:r>
      <w:r>
        <w:noBreakHyphen/>
        <w:t>West Kimberly, Halls Creek or Wyndham</w:t>
      </w:r>
      <w:r>
        <w:noBreakHyphen/>
        <w:t>East Kimberly;</w:t>
      </w:r>
    </w:p>
    <w:p>
      <w:pPr>
        <w:pStyle w:val="Indenta"/>
      </w:pPr>
      <w:r>
        <w:tab/>
        <w:t>(b)</w:t>
      </w:r>
      <w:r>
        <w:tab/>
        <w:t xml:space="preserve">farmers, including — </w:t>
      </w:r>
    </w:p>
    <w:p>
      <w:pPr>
        <w:pStyle w:val="Indenti"/>
      </w:pPr>
      <w:r>
        <w:tab/>
        <w:t>(i)</w:t>
      </w:r>
      <w:r>
        <w:tab/>
        <w:t xml:space="preserve">holders of pastoral leases (as defined in the </w:t>
      </w:r>
      <w:r>
        <w:rPr>
          <w:i/>
        </w:rPr>
        <w:t>Land Administration Act 1997</w:t>
      </w:r>
      <w:r>
        <w:t xml:space="preserve"> section 3(1)); and</w:t>
      </w:r>
    </w:p>
    <w:p>
      <w:pPr>
        <w:pStyle w:val="Indenti"/>
      </w:pPr>
      <w:r>
        <w:tab/>
        <w:t>(ii)</w:t>
      </w:r>
      <w:r>
        <w:tab/>
        <w:t>owners or operators of businesses involving horticulture, viticulture, apiculture, aquaculture, poultry farming, dairy farming or any other form of agriculture or primary production; and</w:t>
      </w:r>
    </w:p>
    <w:p>
      <w:pPr>
        <w:pStyle w:val="Indenti"/>
      </w:pPr>
      <w:r>
        <w:tab/>
        <w:t>(iii)</w:t>
      </w:r>
      <w:r>
        <w:tab/>
        <w:t>employees of persons referred to in subparagraphs (i) and (ii);</w:t>
      </w:r>
    </w:p>
    <w:p>
      <w:pPr>
        <w:pStyle w:val="Indenta"/>
        <w:keepNext/>
      </w:pPr>
      <w:r>
        <w:tab/>
        <w:t>(c)</w:t>
      </w:r>
      <w:r>
        <w:tab/>
        <w:t xml:space="preserve">operators of, or employees or contractors on, worksites — </w:t>
      </w:r>
    </w:p>
    <w:p>
      <w:pPr>
        <w:pStyle w:val="Indenti"/>
      </w:pPr>
      <w:r>
        <w:tab/>
        <w:t>(i)</w:t>
      </w:r>
      <w:r>
        <w:tab/>
        <w:t>in the mining, energy or infrastructure industries; and</w:t>
      </w:r>
    </w:p>
    <w:p>
      <w:pPr>
        <w:pStyle w:val="Indenti"/>
      </w:pPr>
      <w:r>
        <w:tab/>
        <w:t>(ii)</w:t>
      </w:r>
      <w:r>
        <w:tab/>
        <w:t>on which there are no licensed premises.</w:t>
      </w:r>
    </w:p>
    <w:p>
      <w:pPr>
        <w:pStyle w:val="Footnotesection"/>
      </w:pPr>
      <w:r>
        <w:tab/>
        <w:t>[Regulation 16AB inserted: SL 2021/163 r. 4.]</w:t>
      </w:r>
    </w:p>
    <w:p>
      <w:pPr>
        <w:pStyle w:val="Heading5"/>
      </w:pPr>
      <w:bookmarkStart w:id="67" w:name="_Toc94004866"/>
      <w:r>
        <w:rPr>
          <w:rStyle w:val="CharSectno"/>
        </w:rPr>
        <w:t>16AC</w:t>
      </w:r>
      <w:r>
        <w:t>.</w:t>
      </w:r>
      <w:r>
        <w:tab/>
        <w:t>Vehicles of prescribed class (Act s. 109A(4)(c))</w:t>
      </w:r>
      <w:bookmarkEnd w:id="67"/>
    </w:p>
    <w:p>
      <w:pPr>
        <w:pStyle w:val="Subsection"/>
      </w:pPr>
      <w:r>
        <w:tab/>
      </w:r>
      <w:r>
        <w:tab/>
        <w:t xml:space="preserve">For the purposes of section 109A(4)(c) of the Act, the following classes of vehicles are prescribed — </w:t>
      </w:r>
    </w:p>
    <w:p>
      <w:pPr>
        <w:pStyle w:val="Indenta"/>
      </w:pPr>
      <w:r>
        <w:tab/>
        <w:t>(a)</w:t>
      </w:r>
      <w:r>
        <w:tab/>
        <w:t>a vehicle being operated by a licensee;</w:t>
      </w:r>
    </w:p>
    <w:p>
      <w:pPr>
        <w:pStyle w:val="Indenta"/>
      </w:pPr>
      <w:r>
        <w:tab/>
        <w:t>(b)</w:t>
      </w:r>
      <w:r>
        <w:tab/>
        <w:t>a vehicle being operated by a person referred to in regulation 16AB;</w:t>
      </w:r>
    </w:p>
    <w:p>
      <w:pPr>
        <w:pStyle w:val="Indenta"/>
      </w:pPr>
      <w:r>
        <w:tab/>
        <w:t>(c)</w:t>
      </w:r>
      <w:r>
        <w:tab/>
        <w:t>a vehicle being driven by a police officer in the course of duty.</w:t>
      </w:r>
    </w:p>
    <w:p>
      <w:pPr>
        <w:pStyle w:val="Footnotesection"/>
      </w:pPr>
      <w:r>
        <w:tab/>
        <w:t>[Regulation 16AC inserted: SL 2021/163 r. 4.]</w:t>
      </w:r>
    </w:p>
    <w:p>
      <w:pPr>
        <w:pStyle w:val="Heading5"/>
      </w:pPr>
      <w:bookmarkStart w:id="68" w:name="_Toc94004867"/>
      <w:r>
        <w:rPr>
          <w:rStyle w:val="CharSectno"/>
        </w:rPr>
        <w:t>16AD</w:t>
      </w:r>
      <w:r>
        <w:t>.</w:t>
      </w:r>
      <w:r>
        <w:tab/>
        <w:t>Prescribed circumstance (Act s. 109A(4)(d))</w:t>
      </w:r>
      <w:bookmarkEnd w:id="68"/>
    </w:p>
    <w:p>
      <w:pPr>
        <w:pStyle w:val="Subsection"/>
      </w:pPr>
      <w:r>
        <w:tab/>
      </w:r>
      <w:r>
        <w:tab/>
        <w:t xml:space="preserve">For the purposes of section 109A(4)(d) of the Act, the circumstance prescribed is that the liquor was carried in a </w:t>
      </w:r>
      <w:r>
        <w:lastRenderedPageBreak/>
        <w:t xml:space="preserve">vehicle in a quantity that does not, for a kind of liquor, exceed the amount calculated using the following formula — </w:t>
      </w:r>
    </w:p>
    <w:p>
      <w:pPr>
        <w:pStyle w:val="Equation"/>
        <w:keepNext/>
        <w:tabs>
          <w:tab w:val="left" w:pos="1418"/>
        </w:tabs>
        <w:spacing w:before="120"/>
      </w:pPr>
      <w:r>
        <w:rPr>
          <w:iCs/>
          <w:noProof w:val="0"/>
        </w:rPr>
        <w:tab/>
      </w:r>
      <m:oMath>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m:t>
        </m:r>
        <m:r>
          <w:rPr>
            <w:rFonts w:ascii="Cambria Math" w:hAnsi="Cambria Math"/>
          </w:rPr>
          <m:t>O</m:t>
        </m:r>
      </m:oMath>
    </w:p>
    <w:p>
      <w:pPr>
        <w:pStyle w:val="MiscellaneousBody"/>
        <w:ind w:left="1418" w:hanging="851"/>
      </w:pPr>
      <w:r>
        <w:tab/>
        <w:t xml:space="preserve">where — </w:t>
      </w:r>
    </w:p>
    <w:p>
      <w:pPr>
        <w:pStyle w:val="MiscellaneousBody"/>
        <w:tabs>
          <w:tab w:val="left" w:pos="1701"/>
        </w:tabs>
        <w:ind w:left="2127" w:hanging="1277"/>
      </w:pPr>
      <w:r>
        <w:tab/>
        <w:t>A</w:t>
      </w:r>
      <w:r>
        <w:tab/>
        <w:t>is the amount;</w:t>
      </w:r>
    </w:p>
    <w:p>
      <w:pPr>
        <w:pStyle w:val="MiscellaneousBody"/>
        <w:tabs>
          <w:tab w:val="left" w:pos="1701"/>
        </w:tabs>
        <w:ind w:left="2127" w:hanging="1277"/>
      </w:pPr>
      <w:r>
        <w:tab/>
        <w:t>Q</w:t>
      </w:r>
      <w:r>
        <w:tab/>
        <w:t>is the quantity prescribed under regulation 16AA(3) for the kind of liquor;</w:t>
      </w:r>
    </w:p>
    <w:p>
      <w:pPr>
        <w:pStyle w:val="MiscellaneousBody"/>
        <w:tabs>
          <w:tab w:val="left" w:pos="1701"/>
        </w:tabs>
        <w:ind w:left="2127" w:hanging="1277"/>
      </w:pPr>
      <w:r>
        <w:tab/>
        <w:t>O</w:t>
      </w:r>
      <w:r>
        <w:tab/>
        <w:t xml:space="preserve">is — </w:t>
      </w:r>
    </w:p>
    <w:p>
      <w:pPr>
        <w:pStyle w:val="MiscellaneousBody"/>
        <w:tabs>
          <w:tab w:val="left" w:pos="2268"/>
        </w:tabs>
        <w:ind w:left="2835" w:hanging="1985"/>
      </w:pPr>
      <w:r>
        <w:tab/>
        <w:t>(a)</w:t>
      </w:r>
      <w:r>
        <w:tab/>
        <w:t>unless paragraph (b) applies, the number of occupants of the vehicle who are legally entitled to purchase liquor;</w:t>
      </w:r>
    </w:p>
    <w:p>
      <w:pPr>
        <w:pStyle w:val="MiscellaneousBody"/>
        <w:tabs>
          <w:tab w:val="left" w:pos="2268"/>
        </w:tabs>
        <w:ind w:left="2835" w:hanging="1985"/>
      </w:pPr>
      <w:r>
        <w:tab/>
        <w:t>(b)</w:t>
      </w:r>
      <w:r>
        <w:tab/>
        <w:t>if the number of occupants of the vehicle who are legally entitled to purchase liquor exceeds 5 — 5.</w:t>
      </w:r>
    </w:p>
    <w:p>
      <w:pPr>
        <w:pStyle w:val="Footnotesection"/>
      </w:pPr>
      <w:r>
        <w:tab/>
        <w:t>[Regulation 16AD inserted: SL 2021/163 r. 4.]</w:t>
      </w:r>
    </w:p>
    <w:p>
      <w:pPr>
        <w:pStyle w:val="Heading5"/>
      </w:pPr>
      <w:bookmarkStart w:id="69" w:name="_Toc94004868"/>
      <w:r>
        <w:rPr>
          <w:rStyle w:val="CharSectno"/>
        </w:rPr>
        <w:t>16A</w:t>
      </w:r>
      <w:r>
        <w:t>.</w:t>
      </w:r>
      <w:r>
        <w:tab/>
        <w:t xml:space="preserve">Sports arenas prescribed (Act s. 110(4B) </w:t>
      </w:r>
      <w:r>
        <w:rPr>
          <w:i/>
        </w:rPr>
        <w:t>sports arena</w:t>
      </w:r>
      <w:r>
        <w:t>)</w:t>
      </w:r>
      <w:bookmarkEnd w:id="69"/>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lastRenderedPageBreak/>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70" w:name="_Toc94004869"/>
      <w:r>
        <w:rPr>
          <w:rStyle w:val="CharSectno"/>
        </w:rPr>
        <w:t>17</w:t>
      </w:r>
      <w:r>
        <w:rPr>
          <w:snapToGrid w:val="0"/>
        </w:rPr>
        <w:t>.</w:t>
      </w:r>
      <w:r>
        <w:rPr>
          <w:snapToGrid w:val="0"/>
        </w:rPr>
        <w:tab/>
        <w:t>Out of bounds area, notice for (Act s. 121(6))</w:t>
      </w:r>
      <w:bookmarkEnd w:id="70"/>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71" w:name="_Toc94004870"/>
      <w:r>
        <w:rPr>
          <w:rStyle w:val="CharSectno"/>
        </w:rPr>
        <w:t>18</w:t>
      </w:r>
      <w:r>
        <w:t>.</w:t>
      </w:r>
      <w:r>
        <w:tab/>
        <w:t>Premises prescribed to be regulated premises (Act s. 122(1)(f))</w:t>
      </w:r>
      <w:bookmarkEnd w:id="71"/>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lastRenderedPageBreak/>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Indenta"/>
        <w:keepLines/>
      </w:pPr>
      <w:r>
        <w:tab/>
        <w:t>(g)</w:t>
      </w:r>
      <w:r>
        <w:tab/>
        <w:t>premises on which the sale or supply of liquor to, and the consumption of liquor by, a person who is at least 18 years of age is exempted from the application of the Act by regulation 8G.</w:t>
      </w:r>
    </w:p>
    <w:p>
      <w:pPr>
        <w:pStyle w:val="Footnotesection"/>
        <w:spacing w:before="80"/>
        <w:ind w:left="890" w:hanging="890"/>
      </w:pPr>
      <w:r>
        <w:tab/>
        <w:t>[Regulation 18 inserted: Gazette 15 Jul 2011 p. 2965</w:t>
      </w:r>
      <w:r>
        <w:noBreakHyphen/>
        <w:t>6; amended: SL 2021/94 r. 8.]</w:t>
      </w:r>
    </w:p>
    <w:p>
      <w:pPr>
        <w:pStyle w:val="Heading5"/>
        <w:rPr>
          <w:snapToGrid w:val="0"/>
        </w:rPr>
      </w:pPr>
      <w:bookmarkStart w:id="72" w:name="_Toc94004871"/>
      <w:r>
        <w:rPr>
          <w:rStyle w:val="CharSectno"/>
        </w:rPr>
        <w:t>18A</w:t>
      </w:r>
      <w:r>
        <w:rPr>
          <w:snapToGrid w:val="0"/>
        </w:rPr>
        <w:t>.</w:t>
      </w:r>
      <w:r>
        <w:rPr>
          <w:snapToGrid w:val="0"/>
        </w:rPr>
        <w:tab/>
        <w:t>Documents prescribed as evidence of age etc. (Act s. 126(1)(b)(i)(III) and s. 160(1))</w:t>
      </w:r>
      <w:bookmarkEnd w:id="72"/>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lastRenderedPageBreak/>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keepLines w:val="0"/>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73" w:name="_Toc94004872"/>
      <w:r>
        <w:rPr>
          <w:rStyle w:val="CharSectno"/>
        </w:rPr>
        <w:t>18B</w:t>
      </w:r>
      <w:r>
        <w:rPr>
          <w:snapToGrid w:val="0"/>
        </w:rPr>
        <w:t>.</w:t>
      </w:r>
      <w:r>
        <w:rPr>
          <w:snapToGrid w:val="0"/>
        </w:rPr>
        <w:tab/>
        <w:t>Proof of age card, issue of etc.</w:t>
      </w:r>
      <w:bookmarkEnd w:id="73"/>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3</w:t>
      </w:r>
      <w:r>
        <w:t>.</w:t>
      </w:r>
    </w:p>
    <w:p>
      <w:pPr>
        <w:pStyle w:val="Subsection"/>
      </w:pPr>
      <w:r>
        <w:lastRenderedPageBreak/>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 xml:space="preserve">[Regulation 18B inserted: Gazette 3 Dec 1996 p. 6690; amended: Gazette 14 Nov 1997 p. 6446; 30 Jun 2003 p. 2612; </w:t>
      </w:r>
      <w:r>
        <w:lastRenderedPageBreak/>
        <w:t>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74" w:name="_Toc94004873"/>
      <w:r>
        <w:rPr>
          <w:rStyle w:val="CharSectno"/>
        </w:rPr>
        <w:t>18C</w:t>
      </w:r>
      <w:r>
        <w:rPr>
          <w:snapToGrid w:val="0"/>
        </w:rPr>
        <w:t>.</w:t>
      </w:r>
      <w:r>
        <w:rPr>
          <w:snapToGrid w:val="0"/>
        </w:rPr>
        <w:tab/>
        <w:t>Proof of age card, form etc. of (r. 18B)</w:t>
      </w:r>
      <w:bookmarkEnd w:id="74"/>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Lines w:val="0"/>
        <w:spacing w:before="280"/>
        <w:rPr>
          <w:snapToGrid w:val="0"/>
        </w:rPr>
      </w:pPr>
      <w:bookmarkStart w:id="75" w:name="_Toc94004874"/>
      <w:r>
        <w:rPr>
          <w:rStyle w:val="CharSectno"/>
        </w:rPr>
        <w:t>18D</w:t>
      </w:r>
      <w:r>
        <w:rPr>
          <w:snapToGrid w:val="0"/>
        </w:rPr>
        <w:t>.</w:t>
      </w:r>
      <w:r>
        <w:rPr>
          <w:snapToGrid w:val="0"/>
        </w:rPr>
        <w:tab/>
        <w:t>Lost etc. proof of age card, replacement of</w:t>
      </w:r>
      <w:bookmarkEnd w:id="75"/>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76" w:name="_Toc94004875"/>
      <w:r>
        <w:rPr>
          <w:rStyle w:val="CharSectno"/>
        </w:rPr>
        <w:t>18E</w:t>
      </w:r>
      <w:r>
        <w:rPr>
          <w:snapToGrid w:val="0"/>
        </w:rPr>
        <w:t>.</w:t>
      </w:r>
      <w:r>
        <w:rPr>
          <w:snapToGrid w:val="0"/>
        </w:rPr>
        <w:tab/>
        <w:t>Agreement or arrangement prescribed (Act s. 104(2))</w:t>
      </w:r>
      <w:bookmarkEnd w:id="76"/>
    </w:p>
    <w:p>
      <w:pPr>
        <w:pStyle w:val="Subsection"/>
        <w:rPr>
          <w:snapToGrid w:val="0"/>
        </w:rPr>
      </w:pPr>
      <w:r>
        <w:rPr>
          <w:snapToGrid w:val="0"/>
        </w:rPr>
        <w:tab/>
      </w:r>
      <w:r>
        <w:rPr>
          <w:snapToGrid w:val="0"/>
        </w:rPr>
        <w:tab/>
        <w:t xml:space="preserve">For the purposes of section 104(2), an agreement or arrangement entered into by a licensee which is a body corporate under which the proceeds from the business carried on under the licence are distributed by way of dividends to </w:t>
      </w:r>
      <w:r>
        <w:rPr>
          <w:snapToGrid w:val="0"/>
        </w:rPr>
        <w:lastRenderedPageBreak/>
        <w:t>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77" w:name="_Toc94004876"/>
      <w:r>
        <w:rPr>
          <w:rStyle w:val="CharSectno"/>
        </w:rPr>
        <w:t>18EA</w:t>
      </w:r>
      <w:r>
        <w:t>.</w:t>
      </w:r>
      <w:r>
        <w:tab/>
        <w:t>Information prescribed for websites (Act s. 113A)</w:t>
      </w:r>
      <w:bookmarkEnd w:id="77"/>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keepNext/>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lastRenderedPageBreak/>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78" w:name="_Toc94004877"/>
      <w:r>
        <w:rPr>
          <w:rStyle w:val="CharSectno"/>
        </w:rPr>
        <w:t>18EBA</w:t>
      </w:r>
      <w:r>
        <w:t>.</w:t>
      </w:r>
      <w:r>
        <w:tab/>
        <w:t xml:space="preserve">Persons prescribed (Act s. 115AC(1A) </w:t>
      </w:r>
      <w:r>
        <w:rPr>
          <w:i/>
        </w:rPr>
        <w:t>secure webpage</w:t>
      </w:r>
      <w:r>
        <w:t>)</w:t>
      </w:r>
      <w:bookmarkEnd w:id="78"/>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79" w:name="_Toc94004878"/>
      <w:r>
        <w:rPr>
          <w:rStyle w:val="CharSectno"/>
        </w:rPr>
        <w:t>18EB</w:t>
      </w:r>
      <w:r>
        <w:t>.</w:t>
      </w:r>
      <w:r>
        <w:tab/>
        <w:t>Incidents and information prescribed for register (Act s. 116A)</w:t>
      </w:r>
      <w:bookmarkEnd w:id="79"/>
    </w:p>
    <w:p>
      <w:pPr>
        <w:pStyle w:val="Subsection"/>
        <w:keepNext/>
      </w:pPr>
      <w:r>
        <w:tab/>
        <w:t>(1)</w:t>
      </w:r>
      <w:r>
        <w:tab/>
        <w:t>For the purposes of section 116A(1), the following incidents that take place at licensed premises are prescribed —</w:t>
      </w:r>
    </w:p>
    <w:p>
      <w:pPr>
        <w:pStyle w:val="Indenta"/>
        <w:keepNext/>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lastRenderedPageBreak/>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 xml:space="preserve">details of any action taken by the licensee, a manager or an employee in response to the incident, including any action taken to notify the licensing authority or a </w:t>
      </w:r>
      <w:r>
        <w:lastRenderedPageBreak/>
        <w:t>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80" w:name="_Toc94004879"/>
      <w:r>
        <w:rPr>
          <w:rStyle w:val="CharSectno"/>
        </w:rPr>
        <w:t>18EC</w:t>
      </w:r>
      <w:r>
        <w:t>.</w:t>
      </w:r>
      <w:r>
        <w:tab/>
        <w:t>Prescribed incidents involving physical force</w:t>
      </w:r>
      <w:bookmarkEnd w:id="80"/>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lastRenderedPageBreak/>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81" w:name="_Toc94004880"/>
      <w:r>
        <w:rPr>
          <w:rStyle w:val="CharSectno"/>
        </w:rPr>
        <w:t>18F</w:t>
      </w:r>
      <w:r>
        <w:t>.</w:t>
      </w:r>
      <w:r>
        <w:tab/>
        <w:t>Training courses prescribed (Act s. 121(11)(d))</w:t>
      </w:r>
      <w:bookmarkEnd w:id="81"/>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Lines w:val="0"/>
      </w:pPr>
      <w:bookmarkStart w:id="82" w:name="_Toc94004881"/>
      <w:r>
        <w:rPr>
          <w:rStyle w:val="CharSectno"/>
        </w:rPr>
        <w:lastRenderedPageBreak/>
        <w:t>18G</w:t>
      </w:r>
      <w:r>
        <w:t>.</w:t>
      </w:r>
      <w:r>
        <w:tab/>
        <w:t>Confiscated document, how to be dealt with (Act s. 126(2b))</w:t>
      </w:r>
      <w:bookmarkEnd w:id="82"/>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83" w:name="_Toc94004882"/>
      <w:r>
        <w:rPr>
          <w:rStyle w:val="CharSectno"/>
        </w:rPr>
        <w:t>18H</w:t>
      </w:r>
      <w:r>
        <w:t>.</w:t>
      </w:r>
      <w:r>
        <w:tab/>
        <w:t>Provisions prescribed (Act s. 126E(4))</w:t>
      </w:r>
      <w:bookmarkEnd w:id="83"/>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84" w:name="_Toc94004883"/>
      <w:r>
        <w:rPr>
          <w:rStyle w:val="CharSectno"/>
        </w:rPr>
        <w:t>19</w:t>
      </w:r>
      <w:r>
        <w:rPr>
          <w:snapToGrid w:val="0"/>
        </w:rPr>
        <w:t>.</w:t>
      </w:r>
      <w:r>
        <w:rPr>
          <w:snapToGrid w:val="0"/>
        </w:rPr>
        <w:tab/>
        <w:t>Subsidy, application for</w:t>
      </w:r>
      <w:bookmarkEnd w:id="84"/>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Lines w:val="0"/>
        <w:rPr>
          <w:snapToGrid w:val="0"/>
        </w:rPr>
      </w:pPr>
      <w:bookmarkStart w:id="85" w:name="_Toc94004884"/>
      <w:r>
        <w:rPr>
          <w:rStyle w:val="CharSectno"/>
        </w:rPr>
        <w:lastRenderedPageBreak/>
        <w:t>20</w:t>
      </w:r>
      <w:r>
        <w:rPr>
          <w:snapToGrid w:val="0"/>
        </w:rPr>
        <w:t>.</w:t>
      </w:r>
      <w:r>
        <w:rPr>
          <w:snapToGrid w:val="0"/>
        </w:rPr>
        <w:tab/>
        <w:t xml:space="preserve">Persons prescribed (Act s. 129 </w:t>
      </w:r>
      <w:r>
        <w:rPr>
          <w:i/>
          <w:snapToGrid w:val="0"/>
        </w:rPr>
        <w:t>wholesaler</w:t>
      </w:r>
      <w:r>
        <w:rPr>
          <w:snapToGrid w:val="0"/>
        </w:rPr>
        <w:t>)</w:t>
      </w:r>
      <w:bookmarkEnd w:id="85"/>
    </w:p>
    <w:p>
      <w:pPr>
        <w:pStyle w:val="Subsection"/>
        <w:keepNext/>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86" w:name="_Toc94004885"/>
      <w:r>
        <w:rPr>
          <w:rStyle w:val="CharSectno"/>
        </w:rPr>
        <w:t>21</w:t>
      </w:r>
      <w:r>
        <w:t>.</w:t>
      </w:r>
      <w:r>
        <w:tab/>
        <w:t>Wholesaler, subsidy for (Act s. 130)</w:t>
      </w:r>
      <w:bookmarkEnd w:id="86"/>
    </w:p>
    <w:p>
      <w:pPr>
        <w:pStyle w:val="Subsection"/>
        <w:keepNext/>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lastRenderedPageBreak/>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Lines w:val="0"/>
      </w:pPr>
      <w:bookmarkStart w:id="87" w:name="_Toc94004886"/>
      <w:r>
        <w:rPr>
          <w:rStyle w:val="CharSectno"/>
        </w:rPr>
        <w:t>21A</w:t>
      </w:r>
      <w:r>
        <w:t>.</w:t>
      </w:r>
      <w:r>
        <w:tab/>
        <w:t>Wine producer, subsidy for (Act s. 130)</w:t>
      </w:r>
      <w:bookmarkEnd w:id="87"/>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15.45pt" o:ole="">
            <v:imagedata r:id="rId21" o:title=""/>
          </v:shape>
          <o:OLEObject Type="Embed" ProgID="Equation.3" ShapeID="_x0000_i1025" DrawAspect="Content" ObjectID="_1704798312" r:id="rId22"/>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 xml:space="preserve">wine fermented by a wine maker from the produce of the producer in this State and sold by the wine maker to </w:t>
      </w:r>
      <w:r>
        <w:lastRenderedPageBreak/>
        <w:t>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6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88" w:name="_Toc94004887"/>
      <w:r>
        <w:rPr>
          <w:rStyle w:val="CharSectno"/>
        </w:rPr>
        <w:t>21AC</w:t>
      </w:r>
      <w:r>
        <w:rPr>
          <w:snapToGrid w:val="0"/>
        </w:rPr>
        <w:t>.</w:t>
      </w:r>
      <w:r>
        <w:rPr>
          <w:snapToGrid w:val="0"/>
        </w:rPr>
        <w:tab/>
        <w:t>Subsidy payable once in respect of sale of liquor</w:t>
      </w:r>
      <w:bookmarkEnd w:id="88"/>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89" w:name="_Toc94004888"/>
      <w:r>
        <w:rPr>
          <w:rStyle w:val="CharSectno"/>
        </w:rPr>
        <w:t>21B</w:t>
      </w:r>
      <w:r>
        <w:rPr>
          <w:snapToGrid w:val="0"/>
        </w:rPr>
        <w:t>.</w:t>
      </w:r>
      <w:r>
        <w:rPr>
          <w:snapToGrid w:val="0"/>
        </w:rPr>
        <w:tab/>
        <w:t xml:space="preserve">Subsidy, conditions imposed by Director as to </w:t>
      </w:r>
      <w:r>
        <w:t>(Act s. 130(2))</w:t>
      </w:r>
      <w:bookmarkEnd w:id="89"/>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90" w:name="_Toc94004889"/>
      <w:r>
        <w:rPr>
          <w:rStyle w:val="CharSectno"/>
        </w:rPr>
        <w:t>21C</w:t>
      </w:r>
      <w:r>
        <w:rPr>
          <w:snapToGrid w:val="0"/>
        </w:rPr>
        <w:t>.</w:t>
      </w:r>
      <w:r>
        <w:rPr>
          <w:snapToGrid w:val="0"/>
        </w:rPr>
        <w:tab/>
        <w:t>Licensees prescribed </w:t>
      </w:r>
      <w:r>
        <w:t>(Act s. </w:t>
      </w:r>
      <w:r>
        <w:rPr>
          <w:snapToGrid w:val="0"/>
        </w:rPr>
        <w:t>145(1))</w:t>
      </w:r>
      <w:bookmarkEnd w:id="90"/>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91" w:name="_Toc94004890"/>
      <w:r>
        <w:rPr>
          <w:rStyle w:val="CharSectno"/>
        </w:rPr>
        <w:lastRenderedPageBreak/>
        <w:t>22</w:t>
      </w:r>
      <w:r>
        <w:rPr>
          <w:snapToGrid w:val="0"/>
        </w:rPr>
        <w:t>.</w:t>
      </w:r>
      <w:r>
        <w:rPr>
          <w:snapToGrid w:val="0"/>
        </w:rPr>
        <w:tab/>
        <w:t xml:space="preserve">Records prescribed etc. </w:t>
      </w:r>
      <w:r>
        <w:t>(Act s. </w:t>
      </w:r>
      <w:r>
        <w:rPr>
          <w:snapToGrid w:val="0"/>
        </w:rPr>
        <w:t>145)</w:t>
      </w:r>
      <w:bookmarkEnd w:id="91"/>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keepNext/>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lastRenderedPageBreak/>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 xml:space="preserve">in the case of transactions involving the sale or other disposal of liquor by the holder of a wholesaler’s licence, special facility licence or a producer’s licence </w:t>
      </w:r>
      <w:r>
        <w:rPr>
          <w:snapToGrid w:val="0"/>
        </w:rPr>
        <w:lastRenderedPageBreak/>
        <w:t>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92" w:name="_Toc94004891"/>
      <w:r>
        <w:rPr>
          <w:rStyle w:val="CharSectno"/>
        </w:rPr>
        <w:t>23</w:t>
      </w:r>
      <w:r>
        <w:rPr>
          <w:snapToGrid w:val="0"/>
        </w:rPr>
        <w:t>.</w:t>
      </w:r>
      <w:r>
        <w:rPr>
          <w:snapToGrid w:val="0"/>
        </w:rPr>
        <w:tab/>
        <w:t xml:space="preserve">Returns, verification and lodgment of </w:t>
      </w:r>
      <w:r>
        <w:t>(Act s. 146)</w:t>
      </w:r>
      <w:bookmarkEnd w:id="9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lastRenderedPageBreak/>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93" w:name="_Toc94004892"/>
      <w:r>
        <w:rPr>
          <w:rStyle w:val="CharSectno"/>
        </w:rPr>
        <w:t>24</w:t>
      </w:r>
      <w:r>
        <w:rPr>
          <w:snapToGrid w:val="0"/>
        </w:rPr>
        <w:t>.</w:t>
      </w:r>
      <w:r>
        <w:rPr>
          <w:snapToGrid w:val="0"/>
        </w:rPr>
        <w:tab/>
        <w:t xml:space="preserve">Return of information required etc. </w:t>
      </w:r>
      <w:r>
        <w:t>(Act s. 145)</w:t>
      </w:r>
      <w:bookmarkEnd w:id="93"/>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 xml:space="preserve">where the licensee is the holder of a producer’s licence, a special facility licence or a wholesaler’s licence, the name and address of each liquor merchant to whom </w:t>
      </w:r>
      <w:r>
        <w:rPr>
          <w:snapToGrid w:val="0"/>
        </w:rPr>
        <w:lastRenderedPageBreak/>
        <w:t>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lastRenderedPageBreak/>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94" w:name="_Toc94004893"/>
      <w:r>
        <w:rPr>
          <w:rStyle w:val="CharSectno"/>
        </w:rPr>
        <w:t>25A</w:t>
      </w:r>
      <w:r>
        <w:t>.</w:t>
      </w:r>
      <w:r>
        <w:tab/>
        <w:t>Class of persons prescribed (Act s. 152P(4)(b))</w:t>
      </w:r>
      <w:bookmarkEnd w:id="94"/>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95" w:name="_Toc94004894"/>
      <w:r>
        <w:rPr>
          <w:rStyle w:val="CharSectno"/>
        </w:rPr>
        <w:t>25</w:t>
      </w:r>
      <w:r>
        <w:rPr>
          <w:snapToGrid w:val="0"/>
        </w:rPr>
        <w:t>.</w:t>
      </w:r>
      <w:r>
        <w:rPr>
          <w:snapToGrid w:val="0"/>
        </w:rPr>
        <w:tab/>
        <w:t>Money payable under Act, how payable</w:t>
      </w:r>
      <w:bookmarkEnd w:id="95"/>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96" w:name="_Toc94004895"/>
      <w:r>
        <w:rPr>
          <w:rStyle w:val="CharSectno"/>
        </w:rPr>
        <w:t>26</w:t>
      </w:r>
      <w:r>
        <w:rPr>
          <w:snapToGrid w:val="0"/>
        </w:rPr>
        <w:t>.</w:t>
      </w:r>
      <w:r>
        <w:rPr>
          <w:snapToGrid w:val="0"/>
        </w:rPr>
        <w:tab/>
        <w:t>Fees generally (Sch. 3)</w:t>
      </w:r>
      <w:bookmarkEnd w:id="96"/>
    </w:p>
    <w:p>
      <w:pPr>
        <w:pStyle w:val="Subsection"/>
      </w:pPr>
      <w:r>
        <w:tab/>
        <w:t>(1)</w:t>
      </w:r>
      <w:r>
        <w:tab/>
        <w:t>The fees set out in column 3 of Schedule 3 are payable in respect of the corresponding matter set out in column 2 of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w:t>
      </w:r>
      <w:r>
        <w:lastRenderedPageBreak/>
        <w:t>payable under item 4 or 5 of Schedule 3 is the fee specified in that item and —</w:t>
      </w:r>
    </w:p>
    <w:p>
      <w:pPr>
        <w:pStyle w:val="Indenta"/>
      </w:pPr>
      <w:r>
        <w:tab/>
        <w:t>(a)</w:t>
      </w:r>
      <w:r>
        <w:tab/>
        <w:t>if no more than 2 such permits have been issued — an additional amount of $289.00; or</w:t>
      </w:r>
    </w:p>
    <w:p>
      <w:pPr>
        <w:pStyle w:val="Indenta"/>
      </w:pPr>
      <w:r>
        <w:tab/>
        <w:t>(b)</w:t>
      </w:r>
      <w:r>
        <w:tab/>
        <w:t>if 3 or more such permits have been issued — an additional amount of $581.50.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 xml:space="preserve">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w:t>
      </w:r>
      <w:r>
        <w:rPr>
          <w:snapToGrid w:val="0"/>
        </w:rPr>
        <w:lastRenderedPageBreak/>
        <w:t>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 22 Oct 2019 p. 3724.]</w:t>
      </w:r>
    </w:p>
    <w:p>
      <w:pPr>
        <w:pStyle w:val="Heading5"/>
      </w:pPr>
      <w:bookmarkStart w:id="97" w:name="_Toc94004896"/>
      <w:r>
        <w:rPr>
          <w:rStyle w:val="CharSectno"/>
        </w:rPr>
        <w:t>27A</w:t>
      </w:r>
      <w:r>
        <w:t>.</w:t>
      </w:r>
      <w:r>
        <w:tab/>
        <w:t>Reduction in licence fee for new licences</w:t>
      </w:r>
      <w:bookmarkEnd w:id="97"/>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lastRenderedPageBreak/>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pPr>
      <w:bookmarkStart w:id="98" w:name="_Toc94004897"/>
      <w:r>
        <w:rPr>
          <w:rStyle w:val="CharSectno"/>
        </w:rPr>
        <w:t>27</w:t>
      </w:r>
      <w:r>
        <w:rPr>
          <w:snapToGrid w:val="0"/>
        </w:rPr>
        <w:t>.</w:t>
      </w:r>
      <w:r>
        <w:rPr>
          <w:snapToGrid w:val="0"/>
        </w:rPr>
        <w:tab/>
      </w:r>
      <w:r>
        <w:t>Prescribed offences for infringement notices (Act s. 167(2))</w:t>
      </w:r>
      <w:bookmarkEnd w:id="98"/>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lastRenderedPageBreak/>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lastRenderedPageBreak/>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lastRenderedPageBreak/>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lastRenderedPageBreak/>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Liquor Control (Jarlmadangah Burru Restricted Area) Regulations 2019</w:t>
            </w:r>
            <w:r>
              <w:t xml:space="preserve"> 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(Kadjina Restricted Area) Regulations 2020</w:t>
            </w:r>
            <w:r>
              <w:rPr>
                <w:szCs w:val="24"/>
              </w:rPr>
              <w:t xml:space="preserve"> regulation 6(1)</w:t>
            </w:r>
          </w:p>
        </w:tc>
      </w:tr>
      <w:tr>
        <w:trPr>
          <w:cantSplit/>
        </w:trPr>
        <w:tc>
          <w:tcPr>
            <w:tcW w:w="5245" w:type="dxa"/>
          </w:tcPr>
          <w:p>
            <w:pPr>
              <w:pStyle w:val="TableNAm"/>
              <w:rPr>
                <w:i/>
              </w:rPr>
            </w:pPr>
            <w:r>
              <w:rPr>
                <w:i/>
              </w:rPr>
              <w:lastRenderedPageBreak/>
              <w:t>Liquor Control (Kalumburu Restricted Area) Regulations 2018</w:t>
            </w:r>
            <w:r>
              <w:t xml:space="preserve"> regulation 8(1)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szCs w:val="24"/>
              </w:rPr>
            </w:pPr>
            <w:r>
              <w:rPr>
                <w:i/>
              </w:rPr>
              <w:t>Liquor Control (Parnpajinya Restricted Area) Regulations 2020</w:t>
            </w:r>
            <w:r>
              <w:rPr>
                <w:i/>
                <w:szCs w:val="24"/>
              </w:rPr>
              <w:t xml:space="preserve"> </w:t>
            </w:r>
            <w:r>
              <w:rPr>
                <w:szCs w:val="24"/>
              </w:rPr>
              <w:t>regulation 6(1)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lastRenderedPageBreak/>
              <w:t>Liquor Control (Transitional Housing and Support Program Restricted Areas) Regulations 2016</w:t>
            </w:r>
            <w:r>
              <w:t xml:space="preserve"> regulation 7(1)</w:t>
            </w:r>
          </w:p>
        </w:tc>
      </w:tr>
      <w:tr>
        <w:tc>
          <w:tcPr>
            <w:tcW w:w="5245" w:type="dxa"/>
          </w:tcPr>
          <w:p>
            <w:pPr>
              <w:pStyle w:val="TableNAm"/>
              <w:keepNext/>
              <w:rPr>
                <w:i/>
              </w:rPr>
            </w:pPr>
            <w:r>
              <w:rPr>
                <w:i/>
                <w:szCs w:val="24"/>
              </w:rPr>
              <w:t xml:space="preserve">Liquor Control (Wakathuni Restricted Area) Regulations 2018 </w:t>
            </w:r>
            <w:r>
              <w:rPr>
                <w:szCs w:val="24"/>
              </w:rPr>
              <w:t>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keepNext/>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2019 p. 1900; 13 Dec 2019 p. 4243; SL 2020/81 r. 10; SL 2020/218 r. 10; SL 2021/94 r. 9.]</w:t>
      </w:r>
    </w:p>
    <w:p>
      <w:pPr>
        <w:pStyle w:val="Ednotesection"/>
        <w:spacing w:before="180"/>
        <w:ind w:left="890" w:hanging="890"/>
      </w:pPr>
      <w:r>
        <w:t>[</w:t>
      </w:r>
      <w:r>
        <w:rPr>
          <w:b/>
        </w:rPr>
        <w:t>28.</w:t>
      </w:r>
      <w:r>
        <w:rPr>
          <w:b/>
        </w:rPr>
        <w:tab/>
      </w:r>
      <w:r>
        <w:t>Deleted: Gazette 30 Jan 1998 p. 568.]</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99" w:name="_Toc93916002"/>
      <w:bookmarkStart w:id="100" w:name="_Toc93916832"/>
      <w:bookmarkStart w:id="101" w:name="_Toc94004898"/>
      <w:r>
        <w:rPr>
          <w:rStyle w:val="CharSchNo"/>
        </w:rPr>
        <w:lastRenderedPageBreak/>
        <w:t>Schedule 1</w:t>
      </w:r>
      <w:bookmarkEnd w:id="99"/>
      <w:bookmarkEnd w:id="100"/>
      <w:bookmarkEnd w:id="101"/>
    </w:p>
    <w:p>
      <w:pPr>
        <w:pStyle w:val="yShoulderClause"/>
        <w:spacing w:before="60"/>
        <w:rPr>
          <w:snapToGrid w:val="0"/>
        </w:rPr>
      </w:pPr>
      <w:r>
        <w:rPr>
          <w:snapToGrid w:val="0"/>
        </w:rPr>
        <w:t>[Regulation 3]</w:t>
      </w:r>
    </w:p>
    <w:p>
      <w:pPr>
        <w:pStyle w:val="yHeading2"/>
        <w:outlineLvl w:val="9"/>
      </w:pPr>
      <w:bookmarkStart w:id="102" w:name="_Toc93916003"/>
      <w:bookmarkStart w:id="103" w:name="_Toc93916833"/>
      <w:bookmarkStart w:id="104" w:name="_Toc94004899"/>
      <w:r>
        <w:rPr>
          <w:rStyle w:val="CharSchText"/>
        </w:rPr>
        <w:t>Forms</w:t>
      </w:r>
      <w:bookmarkEnd w:id="102"/>
      <w:bookmarkEnd w:id="103"/>
      <w:bookmarkEnd w:id="104"/>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1</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lastRenderedPageBreak/>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lastRenderedPageBreak/>
        <w:t>Form 19A</w:t>
      </w:r>
    </w:p>
    <w:p>
      <w:pPr>
        <w:pStyle w:val="yMiscellaneousHeading"/>
        <w:rPr>
          <w:iCs/>
          <w:snapToGrid w:val="0"/>
          <w:sz w:val="20"/>
        </w:rPr>
      </w:pPr>
      <w:r>
        <w:rPr>
          <w:i/>
          <w:iCs/>
          <w:snapToGrid w:val="0"/>
          <w:sz w:val="20"/>
        </w:rPr>
        <w:t>Liquor Control Act 1988 </w:t>
      </w:r>
      <w:r>
        <w:rPr>
          <w:snapToGrid w:val="0"/>
          <w:sz w:val="20"/>
          <w:vertAlign w:val="superscript"/>
        </w:rPr>
        <w:t>1</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lastRenderedPageBreak/>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lastRenderedPageBreak/>
        <w:t>Form 20</w:t>
      </w:r>
    </w:p>
    <w:p>
      <w:pPr>
        <w:pStyle w:val="yMiscellaneousHeading"/>
        <w:keepLines/>
        <w:rPr>
          <w:iCs/>
          <w:snapToGrid w:val="0"/>
          <w:sz w:val="20"/>
        </w:rPr>
      </w:pPr>
      <w:r>
        <w:rPr>
          <w:i/>
          <w:iCs/>
          <w:snapToGrid w:val="0"/>
          <w:sz w:val="20"/>
        </w:rPr>
        <w:t>Liquor Control Act 1988</w:t>
      </w:r>
      <w:r>
        <w:rPr>
          <w:snapToGrid w:val="0"/>
          <w:sz w:val="20"/>
          <w:vertAlign w:val="superscript"/>
        </w:rPr>
        <w:t> 1</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1</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105" w:name="_Toc93916004"/>
      <w:bookmarkStart w:id="106" w:name="_Toc93916834"/>
      <w:bookmarkStart w:id="107" w:name="_Toc94004900"/>
      <w:r>
        <w:rPr>
          <w:rStyle w:val="CharSchNo"/>
        </w:rPr>
        <w:lastRenderedPageBreak/>
        <w:t>Schedule 2</w:t>
      </w:r>
      <w:bookmarkEnd w:id="105"/>
      <w:bookmarkEnd w:id="106"/>
      <w:bookmarkEnd w:id="107"/>
    </w:p>
    <w:p>
      <w:pPr>
        <w:pStyle w:val="yShoulderClause"/>
        <w:spacing w:before="60"/>
        <w:rPr>
          <w:snapToGrid w:val="0"/>
        </w:rPr>
      </w:pPr>
      <w:r>
        <w:rPr>
          <w:snapToGrid w:val="0"/>
        </w:rPr>
        <w:t>[Regulation 13]</w:t>
      </w:r>
    </w:p>
    <w:p>
      <w:pPr>
        <w:pStyle w:val="yHeading2"/>
        <w:spacing w:before="120" w:after="80"/>
      </w:pPr>
      <w:bookmarkStart w:id="108" w:name="_Toc93916005"/>
      <w:bookmarkStart w:id="109" w:name="_Toc93916835"/>
      <w:bookmarkStart w:id="110" w:name="_Toc94004901"/>
      <w:r>
        <w:rPr>
          <w:rStyle w:val="CharSchText"/>
        </w:rPr>
        <w:t>Details of applicant</w:t>
      </w:r>
      <w:bookmarkEnd w:id="108"/>
      <w:bookmarkEnd w:id="109"/>
      <w:bookmarkEnd w:id="110"/>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111" w:name="_Toc93916006"/>
      <w:bookmarkStart w:id="112" w:name="_Toc93916836"/>
      <w:bookmarkStart w:id="113" w:name="_Toc94004902"/>
      <w:r>
        <w:rPr>
          <w:rStyle w:val="CharSchNo"/>
        </w:rPr>
        <w:lastRenderedPageBreak/>
        <w:t>Schedule 3</w:t>
      </w:r>
      <w:r>
        <w:t> — </w:t>
      </w:r>
      <w:r>
        <w:rPr>
          <w:rStyle w:val="CharSchText"/>
        </w:rPr>
        <w:t>Fees</w:t>
      </w:r>
      <w:bookmarkEnd w:id="111"/>
      <w:bookmarkEnd w:id="112"/>
      <w:bookmarkEnd w:id="113"/>
    </w:p>
    <w:p>
      <w:pPr>
        <w:pStyle w:val="yShoulderClause"/>
      </w:pPr>
      <w:r>
        <w:t>[r. 11, 14ADF, 18B, 26 and 27A]</w:t>
      </w:r>
    </w:p>
    <w:p>
      <w:pPr>
        <w:pStyle w:val="yFootnoteheading"/>
      </w:pPr>
      <w:r>
        <w:tab/>
        <w:t>[Heading inserted: Gazette 22 Oct 2019 p. 3725.]</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270"/>
        <w:gridCol w:w="1114"/>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270"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1114"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3 620.50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928.50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889.00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612.00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301.00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270"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p>
            <w:pPr>
              <w:pStyle w:val="yTableNAm"/>
              <w:tabs>
                <w:tab w:val="clear" w:pos="567"/>
                <w:tab w:val="right" w:pos="659"/>
              </w:tabs>
              <w:ind w:right="48"/>
              <w:jc w:val="right"/>
              <w:rPr>
                <w:szCs w:val="22"/>
              </w:rPr>
            </w:pPr>
            <w:r>
              <w:rPr>
                <w:szCs w:val="22"/>
              </w:rPr>
              <w:t>54.50</w:t>
            </w:r>
          </w:p>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235.00</w:t>
            </w:r>
          </w:p>
          <w:p>
            <w:pPr>
              <w:pStyle w:val="yTableNAm"/>
              <w:tabs>
                <w:tab w:val="clear" w:pos="567"/>
                <w:tab w:val="right" w:pos="659"/>
              </w:tabs>
              <w:ind w:right="48"/>
              <w:jc w:val="right"/>
            </w:pPr>
            <w:r>
              <w:rPr>
                <w:szCs w:val="22"/>
              </w:rPr>
              <w:t>1 190.50</w:t>
            </w:r>
          </w:p>
          <w:p>
            <w:pPr>
              <w:pStyle w:val="yTableNAm"/>
              <w:tabs>
                <w:tab w:val="clear" w:pos="567"/>
                <w:tab w:val="right" w:pos="659"/>
              </w:tabs>
              <w:ind w:right="48"/>
              <w:jc w:val="right"/>
            </w:pPr>
            <w:r>
              <w:rPr>
                <w:szCs w:val="22"/>
              </w:rPr>
              <w:t>2 384.00</w:t>
            </w:r>
          </w:p>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270"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clear" w:pos="567"/>
                <w:tab w:val="left" w:pos="518"/>
                <w:tab w:val="right" w:leader="dot" w:pos="6237"/>
              </w:tabs>
              <w:ind w:left="941" w:hanging="941"/>
            </w:pPr>
            <w:r>
              <w:tab/>
              <w:t>(i)</w:t>
            </w:r>
            <w:r>
              <w:tab/>
              <w:t xml:space="preserve">if the restaurant licence to which the permit relates is subject to a condition limiting the maximum number of persons (excluding responsible persons and authorised officers) who may be on the licensed premises to 120 </w:t>
            </w:r>
            <w:r>
              <w:tab/>
            </w:r>
          </w:p>
          <w:p>
            <w:pPr>
              <w:pStyle w:val="yTableNAm"/>
              <w:tabs>
                <w:tab w:val="clear" w:pos="567"/>
                <w:tab w:val="left" w:pos="518"/>
                <w:tab w:val="right" w:leader="dot" w:pos="6237"/>
              </w:tabs>
              <w:ind w:left="941" w:hanging="941"/>
            </w:pPr>
            <w:r>
              <w:tab/>
              <w:t>(ii)</w:t>
            </w:r>
            <w:r>
              <w:tab/>
              <w:t>if subparagraph (i) does not apply</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 w:val="right" w:leader="dot" w:pos="6237"/>
              </w:tabs>
              <w:ind w:right="48"/>
              <w:jc w:val="right"/>
            </w:pPr>
          </w:p>
          <w:p>
            <w:pPr>
              <w:pStyle w:val="yTableNAm"/>
              <w:tabs>
                <w:tab w:val="clear" w:pos="567"/>
                <w:tab w:val="right" w:pos="659"/>
                <w:tab w:val="right" w:leader="dot" w:pos="6237"/>
              </w:tabs>
              <w:ind w:right="48"/>
              <w:jc w:val="right"/>
              <w:rPr>
                <w:szCs w:val="22"/>
              </w:rPr>
            </w:pPr>
            <w:r>
              <w:rPr>
                <w:szCs w:val="22"/>
              </w:rPr>
              <w:t>54.50</w:t>
            </w:r>
          </w:p>
          <w:p>
            <w:pPr>
              <w:pStyle w:val="yTableNAm"/>
              <w:tabs>
                <w:tab w:val="clear" w:pos="567"/>
                <w:tab w:val="right" w:pos="659"/>
                <w:tab w:val="right" w:leader="dot" w:pos="6237"/>
              </w:tabs>
              <w:ind w:right="48"/>
              <w:jc w:val="right"/>
            </w:pPr>
            <w:r>
              <w:rPr>
                <w:szCs w:val="22"/>
              </w:rPr>
              <w:t>488.00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364.00</w:t>
            </w:r>
          </w:p>
          <w:p>
            <w:pPr>
              <w:pStyle w:val="yTableNAm"/>
              <w:tabs>
                <w:tab w:val="clear" w:pos="567"/>
                <w:tab w:val="right" w:pos="659"/>
              </w:tabs>
              <w:ind w:right="48"/>
              <w:jc w:val="right"/>
            </w:pPr>
            <w:r>
              <w:br/>
            </w:r>
            <w:r>
              <w:rPr>
                <w:szCs w:val="22"/>
              </w:rPr>
              <w:t>364.00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rPr>
                <w:szCs w:val="22"/>
              </w:rPr>
            </w:pPr>
            <w:r>
              <w:rPr>
                <w:szCs w:val="22"/>
              </w:rPr>
              <w:t>364.00</w:t>
            </w:r>
          </w:p>
          <w:p>
            <w:pPr>
              <w:pStyle w:val="yTableNAm"/>
              <w:tabs>
                <w:tab w:val="clear" w:pos="567"/>
                <w:tab w:val="right" w:pos="659"/>
              </w:tabs>
              <w:ind w:right="48"/>
              <w:jc w:val="right"/>
              <w:rPr>
                <w:szCs w:val="22"/>
              </w:rPr>
            </w:pPr>
            <w:r>
              <w:rPr>
                <w:szCs w:val="22"/>
              </w:rPr>
              <w:t>306.50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rPr>
                <w:szCs w:val="22"/>
              </w:rPr>
            </w:pPr>
            <w:r>
              <w:rPr>
                <w:szCs w:val="22"/>
              </w:rPr>
              <w:t>1 224.00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44.50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lastRenderedPageBreak/>
              <w:t>10.</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186.50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61.50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9"/>
                <w:tab w:val="right" w:leader="dot" w:pos="6237"/>
              </w:tabs>
            </w:pPr>
            <w:r>
              <w:t>(c)</w:t>
            </w:r>
            <w:r>
              <w:tab/>
              <w:t xml:space="preserve">lodged under r. 14ADA(4)(b)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168.00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131.50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53.50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10.00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165.00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113.50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417.00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36.50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76.00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248.50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45.50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253.50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230.00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276.00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2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keepNext/>
              <w:tabs>
                <w:tab w:val="clear" w:pos="567"/>
                <w:tab w:val="right" w:pos="659"/>
              </w:tabs>
              <w:ind w:right="48"/>
              <w:jc w:val="right"/>
            </w:pPr>
            <w:r>
              <w:rPr>
                <w:szCs w:val="22"/>
              </w:rPr>
              <w:t>66.50</w:t>
            </w:r>
          </w:p>
        </w:tc>
      </w:tr>
      <w:tr>
        <w:trPr>
          <w:cantSplit/>
        </w:trPr>
        <w:tc>
          <w:tcPr>
            <w:tcW w:w="684" w:type="dxa"/>
          </w:tcPr>
          <w:p>
            <w:pPr>
              <w:pStyle w:val="yTableNAm"/>
            </w:pPr>
            <w:r>
              <w:t>26.</w:t>
            </w:r>
          </w:p>
        </w:tc>
        <w:tc>
          <w:tcPr>
            <w:tcW w:w="5270" w:type="dxa"/>
          </w:tcPr>
          <w:p>
            <w:pPr>
              <w:pStyle w:val="yTableNAm"/>
              <w:tabs>
                <w:tab w:val="clear" w:pos="567"/>
                <w:tab w:val="right" w:leader="dot" w:pos="6237"/>
              </w:tabs>
            </w:pPr>
            <w:r>
              <w:t xml:space="preserve">Supply of a list of licensed premises or a list of owners of licensed premises </w:t>
            </w:r>
            <w:r>
              <w:tab/>
            </w:r>
          </w:p>
        </w:tc>
        <w:tc>
          <w:tcPr>
            <w:tcW w:w="1114" w:type="dxa"/>
            <w:vAlign w:val="bottom"/>
          </w:tcPr>
          <w:p>
            <w:pPr>
              <w:pStyle w:val="yTableNAm"/>
              <w:tabs>
                <w:tab w:val="clear" w:pos="567"/>
                <w:tab w:val="right" w:pos="659"/>
              </w:tabs>
              <w:ind w:right="48"/>
              <w:jc w:val="right"/>
            </w:pPr>
            <w:r>
              <w:rPr>
                <w:szCs w:val="22"/>
              </w:rPr>
              <w:t>92.00</w:t>
            </w:r>
          </w:p>
        </w:tc>
      </w:tr>
      <w:tr>
        <w:trPr>
          <w:cantSplit/>
        </w:trPr>
        <w:tc>
          <w:tcPr>
            <w:tcW w:w="684" w:type="dxa"/>
          </w:tcPr>
          <w:p>
            <w:pPr>
              <w:pStyle w:val="yTableNAm"/>
            </w:pPr>
            <w:r>
              <w:t>27.</w:t>
            </w:r>
          </w:p>
        </w:tc>
        <w:tc>
          <w:tcPr>
            <w:tcW w:w="5270" w:type="dxa"/>
          </w:tcPr>
          <w:p>
            <w:pPr>
              <w:pStyle w:val="yTableNAm"/>
              <w:tabs>
                <w:tab w:val="clear" w:pos="567"/>
                <w:tab w:val="right" w:leader="dot" w:pos="6237"/>
              </w:tabs>
            </w:pPr>
            <w:r>
              <w:t xml:space="preserve">Supply of a list of licensed premises on computer disk </w:t>
            </w:r>
            <w:r>
              <w:tab/>
            </w:r>
          </w:p>
        </w:tc>
        <w:tc>
          <w:tcPr>
            <w:tcW w:w="1114" w:type="dxa"/>
            <w:vAlign w:val="bottom"/>
          </w:tcPr>
          <w:p>
            <w:pPr>
              <w:pStyle w:val="yTableNAm"/>
              <w:tabs>
                <w:tab w:val="clear" w:pos="567"/>
                <w:tab w:val="right" w:pos="659"/>
              </w:tabs>
              <w:ind w:right="48"/>
              <w:jc w:val="right"/>
              <w:rPr>
                <w:rFonts w:ascii="Arial" w:hAnsi="Arial"/>
              </w:rPr>
            </w:pPr>
            <w:r>
              <w:rPr>
                <w:szCs w:val="22"/>
              </w:rPr>
              <w:t>60.50</w:t>
            </w:r>
          </w:p>
        </w:tc>
      </w:tr>
      <w:tr>
        <w:trPr>
          <w:cantSplit/>
        </w:trPr>
        <w:tc>
          <w:tcPr>
            <w:tcW w:w="684" w:type="dxa"/>
          </w:tcPr>
          <w:p>
            <w:pPr>
              <w:pStyle w:val="yTableNAm"/>
            </w:pPr>
            <w:r>
              <w:t>28.</w:t>
            </w:r>
          </w:p>
        </w:tc>
        <w:tc>
          <w:tcPr>
            <w:tcW w:w="5270" w:type="dxa"/>
          </w:tcPr>
          <w:p>
            <w:pPr>
              <w:pStyle w:val="yTableNAm"/>
              <w:tabs>
                <w:tab w:val="clear" w:pos="567"/>
                <w:tab w:val="right" w:leader="dot" w:pos="6237"/>
              </w:tabs>
            </w:pPr>
            <w:r>
              <w:t xml:space="preserve">Supply of address labels for licensed premises </w:t>
            </w:r>
            <w:r>
              <w:tab/>
            </w:r>
          </w:p>
        </w:tc>
        <w:tc>
          <w:tcPr>
            <w:tcW w:w="1114" w:type="dxa"/>
            <w:vAlign w:val="bottom"/>
          </w:tcPr>
          <w:p>
            <w:pPr>
              <w:pStyle w:val="yTableNAm"/>
              <w:tabs>
                <w:tab w:val="clear" w:pos="567"/>
                <w:tab w:val="right" w:pos="659"/>
              </w:tabs>
              <w:ind w:right="48"/>
              <w:jc w:val="right"/>
            </w:pPr>
            <w:r>
              <w:rPr>
                <w:szCs w:val="22"/>
              </w:rPr>
              <w:t>148.00</w:t>
            </w:r>
          </w:p>
        </w:tc>
      </w:tr>
      <w:tr>
        <w:trPr>
          <w:cantSplit/>
        </w:trPr>
        <w:tc>
          <w:tcPr>
            <w:tcW w:w="684" w:type="dxa"/>
          </w:tcPr>
          <w:p>
            <w:pPr>
              <w:pStyle w:val="yTableNAm"/>
            </w:pPr>
            <w:r>
              <w:t>29.</w:t>
            </w:r>
          </w:p>
        </w:tc>
        <w:tc>
          <w:tcPr>
            <w:tcW w:w="5270" w:type="dxa"/>
          </w:tcPr>
          <w:p>
            <w:pPr>
              <w:pStyle w:val="yTableNAm"/>
              <w:tabs>
                <w:tab w:val="clear" w:pos="567"/>
                <w:tab w:val="right" w:leader="dot" w:pos="6237"/>
              </w:tabs>
            </w:pPr>
            <w:r>
              <w:t xml:space="preserve">Supply of approved heading for advertising an application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30.</w:t>
            </w:r>
          </w:p>
        </w:tc>
        <w:tc>
          <w:tcPr>
            <w:tcW w:w="5270" w:type="dxa"/>
          </w:tcPr>
          <w:p>
            <w:pPr>
              <w:pStyle w:val="yTableNAm"/>
              <w:tabs>
                <w:tab w:val="clear" w:pos="567"/>
                <w:tab w:val="right" w:leader="dot" w:pos="6237"/>
              </w:tabs>
            </w:pPr>
            <w:r>
              <w:t xml:space="preserve">Supply of copy of plan — per sheet </w:t>
            </w:r>
            <w:r>
              <w:tab/>
            </w:r>
          </w:p>
        </w:tc>
        <w:tc>
          <w:tcPr>
            <w:tcW w:w="1114" w:type="dxa"/>
            <w:vAlign w:val="bottom"/>
          </w:tcPr>
          <w:p>
            <w:pPr>
              <w:pStyle w:val="yTableNAm"/>
              <w:tabs>
                <w:tab w:val="clear" w:pos="567"/>
                <w:tab w:val="right" w:pos="659"/>
              </w:tabs>
              <w:ind w:right="48"/>
              <w:jc w:val="right"/>
            </w:pPr>
            <w:r>
              <w:t>28.00</w:t>
            </w:r>
            <w:r>
              <w:br/>
              <w:t>(up to a max. of 224.00)</w:t>
            </w:r>
          </w:p>
        </w:tc>
      </w:tr>
      <w:tr>
        <w:trPr>
          <w:cantSplit/>
        </w:trPr>
        <w:tc>
          <w:tcPr>
            <w:tcW w:w="684" w:type="dxa"/>
          </w:tcPr>
          <w:p>
            <w:pPr>
              <w:pStyle w:val="yTableNAm"/>
            </w:pPr>
            <w:r>
              <w:lastRenderedPageBreak/>
              <w:t>31.</w:t>
            </w:r>
          </w:p>
        </w:tc>
        <w:tc>
          <w:tcPr>
            <w:tcW w:w="5270" w:type="dxa"/>
          </w:tcPr>
          <w:p>
            <w:pPr>
              <w:pStyle w:val="yTableNAm"/>
              <w:tabs>
                <w:tab w:val="clear" w:pos="567"/>
                <w:tab w:val="right" w:leader="dot" w:pos="6237"/>
              </w:tabs>
            </w:pPr>
            <w:r>
              <w:t xml:space="preserve">Supply of certified copy of plan defining licensed premises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32.</w:t>
            </w:r>
          </w:p>
        </w:tc>
        <w:tc>
          <w:tcPr>
            <w:tcW w:w="5270"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33.</w:t>
            </w:r>
          </w:p>
        </w:tc>
        <w:tc>
          <w:tcPr>
            <w:tcW w:w="5270"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1114" w:type="dxa"/>
            <w:vAlign w:val="bottom"/>
          </w:tcPr>
          <w:p>
            <w:pPr>
              <w:pStyle w:val="yTableNAm"/>
              <w:tabs>
                <w:tab w:val="clear" w:pos="567"/>
                <w:tab w:val="right" w:leader="dot" w:pos="6237"/>
              </w:tabs>
              <w:jc w:val="right"/>
            </w:pPr>
            <w:r>
              <w:t>28.00</w:t>
            </w:r>
          </w:p>
          <w:p>
            <w:pPr>
              <w:pStyle w:val="yTableNAm"/>
              <w:tabs>
                <w:tab w:val="clear" w:pos="567"/>
                <w:tab w:val="right" w:pos="659"/>
              </w:tabs>
              <w:ind w:right="48"/>
              <w:jc w:val="right"/>
            </w:pPr>
          </w:p>
        </w:tc>
      </w:tr>
      <w:tr>
        <w:trPr>
          <w:cantSplit/>
        </w:trPr>
        <w:tc>
          <w:tcPr>
            <w:tcW w:w="684" w:type="dxa"/>
          </w:tcPr>
          <w:p>
            <w:pPr>
              <w:pStyle w:val="yTableNAm"/>
            </w:pPr>
            <w:r>
              <w:t>34.</w:t>
            </w:r>
          </w:p>
        </w:tc>
        <w:tc>
          <w:tcPr>
            <w:tcW w:w="5270" w:type="dxa"/>
          </w:tcPr>
          <w:p>
            <w:pPr>
              <w:pStyle w:val="yTableNAm"/>
              <w:tabs>
                <w:tab w:val="clear" w:pos="567"/>
                <w:tab w:val="right" w:leader="dot" w:pos="6237"/>
              </w:tabs>
            </w:pPr>
            <w:r>
              <w:t xml:space="preserve">Supply of copy of documentation, other than that already prescribed, per page </w:t>
            </w:r>
            <w:r>
              <w:tab/>
            </w:r>
          </w:p>
        </w:tc>
        <w:tc>
          <w:tcPr>
            <w:tcW w:w="1114" w:type="dxa"/>
            <w:vAlign w:val="bottom"/>
          </w:tcPr>
          <w:p>
            <w:pPr>
              <w:pStyle w:val="yTableNAm"/>
              <w:tabs>
                <w:tab w:val="clear" w:pos="567"/>
                <w:tab w:val="right" w:pos="659"/>
              </w:tabs>
              <w:ind w:right="48"/>
              <w:jc w:val="right"/>
            </w:pPr>
            <w:r>
              <w:t>4.00</w:t>
            </w:r>
          </w:p>
        </w:tc>
      </w:tr>
      <w:tr>
        <w:trPr>
          <w:cantSplit/>
        </w:trPr>
        <w:tc>
          <w:tcPr>
            <w:tcW w:w="684" w:type="dxa"/>
          </w:tcPr>
          <w:p>
            <w:pPr>
              <w:pStyle w:val="yTableNAm"/>
            </w:pPr>
            <w:r>
              <w:t>35.</w:t>
            </w:r>
          </w:p>
        </w:tc>
        <w:tc>
          <w:tcPr>
            <w:tcW w:w="5270" w:type="dxa"/>
          </w:tcPr>
          <w:p>
            <w:pPr>
              <w:pStyle w:val="yTableNAm"/>
              <w:tabs>
                <w:tab w:val="clear" w:pos="567"/>
                <w:tab w:val="right" w:leader="dot" w:pos="6237"/>
              </w:tabs>
            </w:pPr>
            <w:r>
              <w:t xml:space="preserve">Issue of a summons to a witness </w:t>
            </w:r>
            <w:r>
              <w:tab/>
            </w:r>
          </w:p>
        </w:tc>
        <w:tc>
          <w:tcPr>
            <w:tcW w:w="1114" w:type="dxa"/>
            <w:vAlign w:val="bottom"/>
          </w:tcPr>
          <w:p>
            <w:pPr>
              <w:pStyle w:val="yTableNAm"/>
              <w:tabs>
                <w:tab w:val="clear" w:pos="567"/>
                <w:tab w:val="right" w:pos="659"/>
              </w:tabs>
              <w:ind w:right="48"/>
              <w:jc w:val="right"/>
            </w:pPr>
            <w:r>
              <w:t>23.00</w:t>
            </w:r>
          </w:p>
        </w:tc>
      </w:tr>
      <w:tr>
        <w:trPr>
          <w:cantSplit/>
        </w:trPr>
        <w:tc>
          <w:tcPr>
            <w:tcW w:w="684" w:type="dxa"/>
          </w:tcPr>
          <w:p>
            <w:pPr>
              <w:pStyle w:val="yTableNAm"/>
            </w:pPr>
            <w:r>
              <w:t>36.</w:t>
            </w:r>
          </w:p>
        </w:tc>
        <w:tc>
          <w:tcPr>
            <w:tcW w:w="5270" w:type="dxa"/>
          </w:tcPr>
          <w:p>
            <w:pPr>
              <w:pStyle w:val="yTableNAm"/>
              <w:tabs>
                <w:tab w:val="clear" w:pos="567"/>
                <w:tab w:val="right" w:leader="dot" w:pos="6237"/>
              </w:tabs>
            </w:pPr>
            <w:r>
              <w:t xml:space="preserve">For a search of the database of records of licences — per licence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37.</w:t>
            </w:r>
          </w:p>
        </w:tc>
        <w:tc>
          <w:tcPr>
            <w:tcW w:w="5270" w:type="dxa"/>
          </w:tcPr>
          <w:p>
            <w:pPr>
              <w:pStyle w:val="yTableNAm"/>
              <w:tabs>
                <w:tab w:val="clear" w:pos="567"/>
                <w:tab w:val="right" w:leader="dot" w:pos="6237"/>
              </w:tabs>
            </w:pPr>
            <w:r>
              <w:t xml:space="preserve">For a full search of a licence record </w:t>
            </w:r>
            <w:r>
              <w:tab/>
            </w:r>
          </w:p>
        </w:tc>
        <w:tc>
          <w:tcPr>
            <w:tcW w:w="1114" w:type="dxa"/>
            <w:vAlign w:val="bottom"/>
          </w:tcPr>
          <w:p>
            <w:pPr>
              <w:pStyle w:val="yTableNAm"/>
              <w:tabs>
                <w:tab w:val="clear" w:pos="567"/>
                <w:tab w:val="right" w:pos="659"/>
              </w:tabs>
              <w:ind w:right="48"/>
              <w:jc w:val="right"/>
            </w:pPr>
            <w:r>
              <w:rPr>
                <w:szCs w:val="22"/>
              </w:rPr>
              <w:t>53.50</w:t>
            </w:r>
          </w:p>
        </w:tc>
      </w:tr>
      <w:tr>
        <w:trPr>
          <w:cantSplit/>
        </w:trPr>
        <w:tc>
          <w:tcPr>
            <w:tcW w:w="684" w:type="dxa"/>
            <w:tcBorders>
              <w:bottom w:val="nil"/>
            </w:tcBorders>
          </w:tcPr>
          <w:p>
            <w:pPr>
              <w:pStyle w:val="yTableNAm"/>
            </w:pPr>
            <w:r>
              <w:t>38.</w:t>
            </w:r>
          </w:p>
        </w:tc>
        <w:tc>
          <w:tcPr>
            <w:tcW w:w="5270" w:type="dxa"/>
            <w:tcBorders>
              <w:bottom w:val="nil"/>
            </w:tcBorders>
          </w:tcPr>
          <w:p>
            <w:pPr>
              <w:pStyle w:val="yTableNAm"/>
              <w:tabs>
                <w:tab w:val="clear" w:pos="567"/>
                <w:tab w:val="right" w:leader="dot" w:pos="6237"/>
              </w:tabs>
            </w:pPr>
            <w:r>
              <w:t xml:space="preserve">For a search of postcodes — </w:t>
            </w:r>
          </w:p>
        </w:tc>
        <w:tc>
          <w:tcPr>
            <w:tcW w:w="1114" w:type="dxa"/>
            <w:tcBorders>
              <w:bottom w:val="nil"/>
            </w:tcBorders>
            <w:vAlign w:val="bottom"/>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270" w:type="dxa"/>
            <w:tcBorders>
              <w:top w:val="nil"/>
              <w:bottom w:val="nil"/>
            </w:tcBorders>
          </w:tcPr>
          <w:p>
            <w:pPr>
              <w:pStyle w:val="yTableNAm"/>
              <w:tabs>
                <w:tab w:val="right" w:leader="dot" w:pos="6237"/>
              </w:tabs>
            </w:pPr>
            <w:r>
              <w:t>(a)</w:t>
            </w:r>
            <w:r>
              <w:tab/>
              <w:t xml:space="preserve">1 to 10 postcodes </w:t>
            </w:r>
            <w:r>
              <w:tab/>
            </w:r>
          </w:p>
        </w:tc>
        <w:tc>
          <w:tcPr>
            <w:tcW w:w="1114" w:type="dxa"/>
            <w:tcBorders>
              <w:top w:val="nil"/>
              <w:bottom w:val="nil"/>
            </w:tcBorders>
            <w:vAlign w:val="bottom"/>
          </w:tcPr>
          <w:p>
            <w:pPr>
              <w:pStyle w:val="yTableNAm"/>
              <w:tabs>
                <w:tab w:val="clear" w:pos="567"/>
                <w:tab w:val="right" w:pos="659"/>
              </w:tabs>
              <w:ind w:right="48"/>
              <w:jc w:val="right"/>
            </w:pPr>
            <w:r>
              <w:t>41.50</w:t>
            </w:r>
          </w:p>
        </w:tc>
      </w:tr>
      <w:tr>
        <w:trPr>
          <w:cantSplit/>
        </w:trPr>
        <w:tc>
          <w:tcPr>
            <w:tcW w:w="684" w:type="dxa"/>
            <w:tcBorders>
              <w:top w:val="nil"/>
            </w:tcBorders>
          </w:tcPr>
          <w:p>
            <w:pPr>
              <w:pStyle w:val="yTableNAm"/>
            </w:pPr>
          </w:p>
        </w:tc>
        <w:tc>
          <w:tcPr>
            <w:tcW w:w="5270" w:type="dxa"/>
            <w:tcBorders>
              <w:top w:val="nil"/>
            </w:tcBorders>
          </w:tcPr>
          <w:p>
            <w:pPr>
              <w:pStyle w:val="yTableNAm"/>
              <w:tabs>
                <w:tab w:val="right" w:leader="dot" w:pos="6237"/>
              </w:tabs>
            </w:pPr>
            <w:r>
              <w:t>(b)</w:t>
            </w:r>
            <w:r>
              <w:tab/>
              <w:t xml:space="preserve">more than 10 postcodes </w:t>
            </w:r>
            <w:r>
              <w:tab/>
            </w:r>
          </w:p>
        </w:tc>
        <w:tc>
          <w:tcPr>
            <w:tcW w:w="1114" w:type="dxa"/>
            <w:tcBorders>
              <w:top w:val="nil"/>
            </w:tcBorders>
            <w:vAlign w:val="bottom"/>
          </w:tcPr>
          <w:p>
            <w:pPr>
              <w:pStyle w:val="yTableNAm"/>
              <w:tabs>
                <w:tab w:val="clear" w:pos="567"/>
                <w:tab w:val="right" w:pos="659"/>
              </w:tabs>
              <w:ind w:right="48"/>
              <w:jc w:val="right"/>
            </w:pPr>
            <w:r>
              <w:rPr>
                <w:szCs w:val="22"/>
              </w:rPr>
              <w:t>91.00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270"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154.00</w:t>
            </w:r>
          </w:p>
        </w:tc>
      </w:tr>
    </w:tbl>
    <w:p>
      <w:pPr>
        <w:pStyle w:val="yFootnoteheading"/>
        <w:spacing w:before="80" w:after="80"/>
      </w:pPr>
      <w:r>
        <w:tab/>
        <w:t>[Schedule 3 inserted: Gazette 22 Oct 2019 p. 3725</w:t>
      </w:r>
      <w:r>
        <w:noBreakHyphen/>
        <w:t>8.]</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114" w:name="_Toc93916007"/>
      <w:bookmarkStart w:id="115" w:name="_Toc93916837"/>
      <w:bookmarkStart w:id="116" w:name="_Toc94004903"/>
      <w:r>
        <w:lastRenderedPageBreak/>
        <w:t>Notes</w:t>
      </w:r>
      <w:bookmarkEnd w:id="114"/>
      <w:bookmarkEnd w:id="115"/>
      <w:bookmarkEnd w:id="116"/>
    </w:p>
    <w:p>
      <w:pPr>
        <w:pStyle w:val="nStatement"/>
      </w:pPr>
      <w:r>
        <w:t xml:space="preserve">This is a compilation of the </w:t>
      </w:r>
      <w:r>
        <w:rPr>
          <w:i/>
          <w:noProof/>
        </w:rPr>
        <w:t>Liquor Control Regulations 1989</w:t>
      </w:r>
      <w:r>
        <w:t xml:space="preserve"> and includes amendments made by other written laws. For provisions that have come into operation, and for information about any reprints, see the compilation table. </w:t>
      </w:r>
    </w:p>
    <w:p>
      <w:pPr>
        <w:pStyle w:val="nHeading3"/>
      </w:pPr>
      <w:bookmarkStart w:id="117" w:name="_Toc94004904"/>
      <w:r>
        <w:t>Compilation table</w:t>
      </w:r>
      <w:bookmarkEnd w:id="11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Licensing Regulations 1989</w:t>
            </w:r>
            <w:r>
              <w:rPr>
                <w:iCs/>
                <w:vertAlign w:val="superscript"/>
              </w:rPr>
              <w:t> 4</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Liquor Licensing Amendment Regulations 1991</w:t>
            </w:r>
            <w:r>
              <w:rPr>
                <w:vertAlign w:val="superscript"/>
              </w:rPr>
              <w:t> 5</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lastRenderedPageBreak/>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6</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Liquor Licensing Amendment Regulations 2004</w:t>
            </w:r>
            <w:r>
              <w:t xml:space="preserve"> </w:t>
            </w:r>
            <w:r>
              <w:rPr>
                <w:vertAlign w:val="superscript"/>
              </w:rPr>
              <w:t>7</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vertAlign w:val="superscript"/>
              </w:rPr>
            </w:pPr>
            <w:r>
              <w:rPr>
                <w:i/>
              </w:rPr>
              <w:t>Liquor Control Amendment Regulations (No. 2) 2007 </w:t>
            </w:r>
            <w:r>
              <w:rPr>
                <w:vertAlign w:val="superscript"/>
              </w:rPr>
              <w:t>8</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lastRenderedPageBreak/>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10) 2011</w:t>
            </w:r>
            <w:r>
              <w:rPr>
                <w:vertAlign w:val="superscript"/>
              </w:rPr>
              <w:t> 9</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2012</w:t>
            </w:r>
          </w:p>
        </w:tc>
        <w:tc>
          <w:tcPr>
            <w:tcW w:w="1276" w:type="dxa"/>
            <w:shd w:val="clear" w:color="auto" w:fill="auto"/>
          </w:tcPr>
          <w:p>
            <w:pPr>
              <w:pStyle w:val="nTable"/>
              <w:spacing w:after="40"/>
            </w:pPr>
            <w:r>
              <w:t>16 Nov 2012 p. 5652-6</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pPr>
            <w:r>
              <w:t>8 Nov 2013 p. 4977</w:t>
            </w:r>
            <w:r>
              <w:noBreakHyphen/>
              <w:t>80</w:t>
            </w:r>
          </w:p>
        </w:tc>
        <w:tc>
          <w:tcPr>
            <w:tcW w:w="2693" w:type="dxa"/>
            <w:shd w:val="clear" w:color="auto" w:fill="auto"/>
          </w:tcPr>
          <w:p>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bCs/>
                <w:snapToGrid w:val="0"/>
                <w:spacing w:val="-2"/>
              </w:rPr>
              <w:t>r. 1 and 2: 19 Jan 2018 (see r. 2(a));</w:t>
            </w:r>
            <w:r>
              <w:rPr>
                <w:bCs/>
                <w:snapToGrid w:val="0"/>
                <w:spacing w:val="-2"/>
              </w:rPr>
              <w:br/>
              <w:t>Regulations other than r. 1 and 2: 20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lastRenderedPageBreak/>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bCs/>
                <w:snapToGrid w:val="0"/>
                <w:spacing w:val="-2"/>
              </w:rPr>
            </w:pPr>
            <w:r>
              <w:rPr>
                <w:bCs/>
                <w:snapToGrid w:val="0"/>
                <w:spacing w:val="-2"/>
              </w:rPr>
              <w:t>3 Mar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bCs/>
                <w:snapToGrid w:val="0"/>
                <w:spacing w:val="-2"/>
              </w:rPr>
            </w:pPr>
            <w:r>
              <w:rPr>
                <w:bCs/>
                <w:snapToGrid w:val="0"/>
                <w:spacing w:val="-2"/>
              </w:rPr>
              <w:t>7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2018</w:t>
            </w:r>
          </w:p>
        </w:tc>
        <w:tc>
          <w:tcPr>
            <w:tcW w:w="1276" w:type="dxa"/>
            <w:shd w:val="clear" w:color="auto" w:fill="auto"/>
          </w:tcPr>
          <w:p>
            <w:pPr>
              <w:pStyle w:val="nTable"/>
              <w:spacing w:after="40"/>
            </w:pPr>
            <w:r>
              <w:t>20 Jul 2018 p. 2631</w:t>
            </w:r>
            <w:r>
              <w:noBreakHyphen/>
              <w:t>2</w:t>
            </w:r>
          </w:p>
        </w:tc>
        <w:tc>
          <w:tcPr>
            <w:tcW w:w="2693" w:type="dxa"/>
            <w:shd w:val="clear" w:color="auto" w:fill="auto"/>
          </w:tcPr>
          <w:p>
            <w:pPr>
              <w:pStyle w:val="nTable"/>
              <w:spacing w:after="40"/>
              <w:rPr>
                <w:bCs/>
                <w:snapToGrid w:val="0"/>
              </w:rPr>
            </w:pPr>
            <w:r>
              <w:rPr>
                <w:bCs/>
                <w:snapToGrid w:val="0"/>
              </w:rPr>
              <w:t>r. 1 and 2: 20 Jul 2018 (see r. 2(a));</w:t>
            </w:r>
            <w:r>
              <w:rPr>
                <w:bCs/>
                <w:snapToGrid w:val="0"/>
              </w:rPr>
              <w:br/>
              <w:t>Regulations other than r. 1 and 2: 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spacing w:after="40"/>
            </w:pPr>
            <w:r>
              <w:t>7 Sep 2018 p. 3192-200</w:t>
            </w:r>
          </w:p>
        </w:tc>
        <w:tc>
          <w:tcPr>
            <w:tcW w:w="2693" w:type="dxa"/>
            <w:shd w:val="clear" w:color="auto" w:fill="auto"/>
          </w:tcPr>
          <w:p>
            <w:pPr>
              <w:pStyle w:val="nTable"/>
              <w:spacing w:after="40"/>
              <w:rPr>
                <w:bCs/>
                <w:snapToGrid w:val="0"/>
              </w:rPr>
            </w:pPr>
            <w:r>
              <w:t>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(Ngurrawaana Restricted Area) Regulations 2018</w:t>
            </w:r>
            <w:r>
              <w:t xml:space="preserve"> Pt. 5</w:t>
            </w:r>
          </w:p>
        </w:tc>
        <w:tc>
          <w:tcPr>
            <w:tcW w:w="1276" w:type="dxa"/>
            <w:shd w:val="clear" w:color="auto" w:fill="auto"/>
          </w:tcPr>
          <w:p>
            <w:pPr>
              <w:pStyle w:val="nTable"/>
              <w:spacing w:after="40"/>
            </w:pPr>
            <w:r>
              <w:t>14 Sep 2018 p. 3317</w:t>
            </w:r>
            <w:r>
              <w:noBreakHyphen/>
              <w:t>19</w:t>
            </w:r>
          </w:p>
        </w:tc>
        <w:tc>
          <w:tcPr>
            <w:tcW w:w="2693" w:type="dxa"/>
            <w:shd w:val="clear" w:color="auto" w:fill="auto"/>
          </w:tcPr>
          <w:p>
            <w:pPr>
              <w:pStyle w:val="nTable"/>
              <w:spacing w:after="40"/>
              <w:rPr>
                <w:bCs/>
                <w:snapToGrid w:val="0"/>
              </w:rPr>
            </w:pPr>
            <w:r>
              <w:rPr>
                <w:bCs/>
                <w:snapToGrid w:val="0"/>
              </w:rPr>
              <w:t>15 Sep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Amendment Regulations (No. 3) 2018 </w:t>
            </w:r>
          </w:p>
        </w:tc>
        <w:tc>
          <w:tcPr>
            <w:tcW w:w="1276" w:type="dxa"/>
            <w:shd w:val="clear" w:color="auto" w:fill="auto"/>
          </w:tcPr>
          <w:p>
            <w:pPr>
              <w:pStyle w:val="nTable"/>
              <w:spacing w:after="40"/>
            </w:pPr>
            <w:r>
              <w:t>2 Oct 2018 p. 3798</w:t>
            </w:r>
            <w:r>
              <w:noBreakHyphen/>
              <w:t>802</w:t>
            </w:r>
          </w:p>
        </w:tc>
        <w:tc>
          <w:tcPr>
            <w:tcW w:w="2693" w:type="dxa"/>
            <w:shd w:val="clear" w:color="auto" w:fill="auto"/>
          </w:tcPr>
          <w:p>
            <w:pPr>
              <w:pStyle w:val="nTable"/>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(Wakathuni Restricted Area) Regulations 2019</w:t>
            </w:r>
            <w:r>
              <w:t xml:space="preserve"> Pt. 5</w:t>
            </w:r>
          </w:p>
        </w:tc>
        <w:tc>
          <w:tcPr>
            <w:tcW w:w="1276" w:type="dxa"/>
            <w:shd w:val="clear" w:color="auto" w:fill="auto"/>
          </w:tcPr>
          <w:p>
            <w:pPr>
              <w:pStyle w:val="nTable"/>
              <w:spacing w:after="40"/>
            </w:pPr>
            <w:r>
              <w:t>14 Jun 2019 p. 1898-900</w:t>
            </w:r>
          </w:p>
        </w:tc>
        <w:tc>
          <w:tcPr>
            <w:tcW w:w="2693" w:type="dxa"/>
            <w:shd w:val="clear" w:color="auto" w:fill="auto"/>
          </w:tcPr>
          <w:p>
            <w:pPr>
              <w:pStyle w:val="nTable"/>
              <w:spacing w:after="40"/>
              <w:rPr>
                <w:bCs/>
                <w:snapToGrid w:val="0"/>
              </w:rPr>
            </w:pPr>
            <w:r>
              <w:rPr>
                <w:bCs/>
                <w:snapToGrid w:val="0"/>
              </w:rPr>
              <w:t>15 Jun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Liquor Control Amendment Regulations 2019</w:t>
            </w:r>
          </w:p>
        </w:tc>
        <w:tc>
          <w:tcPr>
            <w:tcW w:w="1276" w:type="dxa"/>
            <w:shd w:val="clear" w:color="auto" w:fill="auto"/>
          </w:tcPr>
          <w:p>
            <w:pPr>
              <w:pStyle w:val="nTable"/>
              <w:spacing w:after="40"/>
            </w:pPr>
            <w:r>
              <w:t>28 Jun 2019 p. 2491</w:t>
            </w:r>
            <w:r>
              <w:noBreakHyphen/>
              <w:t>2</w:t>
            </w:r>
          </w:p>
        </w:tc>
        <w:tc>
          <w:tcPr>
            <w:tcW w:w="2693" w:type="dxa"/>
            <w:shd w:val="clear" w:color="auto" w:fill="auto"/>
          </w:tcPr>
          <w:p>
            <w:pPr>
              <w:pStyle w:val="nTable"/>
              <w:spacing w:after="40"/>
              <w:rPr>
                <w:bCs/>
                <w:snapToGrid w:val="0"/>
              </w:rPr>
            </w:pPr>
            <w:r>
              <w:rPr>
                <w:bCs/>
                <w:snapToGrid w:val="0"/>
                <w:spacing w:val="-2"/>
              </w:rPr>
              <w:t xml:space="preserve">r. 1 and 2: </w:t>
            </w:r>
            <w:r>
              <w:t>28 Jun 2019</w:t>
            </w:r>
            <w:r>
              <w:rPr>
                <w:bCs/>
                <w:snapToGrid w:val="0"/>
                <w:spacing w:val="-2"/>
              </w:rPr>
              <w:t xml:space="preserve"> (see r. 2(a));</w:t>
            </w:r>
            <w:r>
              <w:rPr>
                <w:bCs/>
                <w:snapToGrid w:val="0"/>
                <w:spacing w:val="-2"/>
              </w:rPr>
              <w:br/>
              <w:t xml:space="preserve">Regulations other than r. 1 and 2: 2 Jul 2019 (see r. 2(b) and </w:t>
            </w:r>
            <w:r>
              <w:rPr>
                <w:bCs/>
                <w:i/>
                <w:snapToGrid w:val="0"/>
                <w:spacing w:val="-2"/>
              </w:rPr>
              <w:t>Gazette</w:t>
            </w:r>
            <w:r>
              <w:rPr>
                <w:bCs/>
                <w:snapToGrid w:val="0"/>
                <w:spacing w:val="-2"/>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2019</w:t>
            </w:r>
            <w:r>
              <w:t xml:space="preserve"> </w:t>
            </w:r>
          </w:p>
        </w:tc>
        <w:tc>
          <w:tcPr>
            <w:tcW w:w="1276" w:type="dxa"/>
            <w:shd w:val="clear" w:color="auto" w:fill="auto"/>
          </w:tcPr>
          <w:p>
            <w:pPr>
              <w:pStyle w:val="nTable"/>
              <w:spacing w:after="40"/>
            </w:pPr>
            <w:r>
              <w:t>1 Nov 2019 p. 3858</w:t>
            </w:r>
            <w:r>
              <w:noBreakHyphen/>
              <w:t>9</w:t>
            </w:r>
          </w:p>
        </w:tc>
        <w:tc>
          <w:tcPr>
            <w:tcW w:w="2693" w:type="dxa"/>
            <w:shd w:val="clear" w:color="auto" w:fill="auto"/>
          </w:tcPr>
          <w:p>
            <w:pPr>
              <w:pStyle w:val="nTable"/>
              <w:spacing w:after="40"/>
              <w:rPr>
                <w:bCs/>
                <w:snapToGrid w:val="0"/>
                <w:spacing w:val="-2"/>
              </w:rPr>
            </w:pPr>
            <w:r>
              <w:rPr>
                <w:bCs/>
                <w:snapToGrid w:val="0"/>
                <w:spacing w:val="-2"/>
              </w:rPr>
              <w:t xml:space="preserve">r. 1 and 2: </w:t>
            </w:r>
            <w:r>
              <w:t>1 Nov 2019</w:t>
            </w:r>
            <w:r>
              <w:rPr>
                <w:bCs/>
                <w:snapToGrid w:val="0"/>
                <w:spacing w:val="-2"/>
              </w:rPr>
              <w:t xml:space="preserve"> (see r. 2(a));</w:t>
            </w:r>
            <w:r>
              <w:rPr>
                <w:bCs/>
                <w:snapToGrid w:val="0"/>
                <w:spacing w:val="-2"/>
              </w:rPr>
              <w:br/>
              <w:t xml:space="preserve">Regulations other than r. 1 and 2: 2 Nov 2019 (see r. 2(b) and </w:t>
            </w:r>
            <w:r>
              <w:rPr>
                <w:bCs/>
                <w:i/>
                <w:snapToGrid w:val="0"/>
                <w:spacing w:val="-2"/>
              </w:rPr>
              <w:t>Gazette</w:t>
            </w:r>
            <w:r>
              <w:rPr>
                <w:bCs/>
                <w:snapToGrid w:val="0"/>
                <w:spacing w:val="-2"/>
              </w:rPr>
              <w:t xml:space="preserve"> 1 Nov 2019 p. 3857)</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(Jarlmadangah Burru Restricted Area) Regulations 2019 </w:t>
            </w:r>
            <w:r>
              <w:t>Pt. 5</w:t>
            </w:r>
          </w:p>
        </w:tc>
        <w:tc>
          <w:tcPr>
            <w:tcW w:w="1276" w:type="dxa"/>
            <w:shd w:val="clear" w:color="auto" w:fill="auto"/>
          </w:tcPr>
          <w:p>
            <w:pPr>
              <w:pStyle w:val="nTable"/>
              <w:spacing w:after="40"/>
            </w:pPr>
            <w:r>
              <w:t>13 Dec 2019 p. 4241-3</w:t>
            </w:r>
          </w:p>
        </w:tc>
        <w:tc>
          <w:tcPr>
            <w:tcW w:w="2693" w:type="dxa"/>
            <w:shd w:val="clear" w:color="auto" w:fill="auto"/>
          </w:tcPr>
          <w:p>
            <w:pPr>
              <w:pStyle w:val="nTable"/>
              <w:spacing w:after="40"/>
            </w:pPr>
            <w:r>
              <w:t>14 Dec 2019 (see r. 2(b))</w:t>
            </w:r>
          </w:p>
        </w:tc>
      </w:tr>
      <w:tr>
        <w:tc>
          <w:tcPr>
            <w:tcW w:w="3119" w:type="dxa"/>
            <w:tcBorders>
              <w:top w:val="nil"/>
              <w:bottom w:val="nil"/>
            </w:tcBorders>
            <w:shd w:val="clear" w:color="auto" w:fill="auto"/>
          </w:tcPr>
          <w:p>
            <w:pPr>
              <w:pStyle w:val="nTable"/>
              <w:spacing w:after="40"/>
              <w:rPr>
                <w:i/>
              </w:rPr>
            </w:pPr>
            <w:r>
              <w:rPr>
                <w:i/>
              </w:rPr>
              <w:t>Racing, Gaming and Liquor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22 Oct 2019 p. 3720</w:t>
            </w:r>
            <w:r>
              <w:noBreakHyphen/>
              <w:t>9</w:t>
            </w:r>
          </w:p>
        </w:tc>
        <w:tc>
          <w:tcPr>
            <w:tcW w:w="2693" w:type="dxa"/>
            <w:tcBorders>
              <w:top w:val="nil"/>
              <w:bottom w:val="nil"/>
            </w:tcBorders>
            <w:shd w:val="clear" w:color="auto" w:fill="auto"/>
          </w:tcPr>
          <w:p>
            <w:pPr>
              <w:pStyle w:val="nTable"/>
              <w:spacing w:after="40"/>
              <w:rPr>
                <w:bCs/>
                <w:snapToGrid w:val="0"/>
                <w:spacing w:val="-2"/>
              </w:rPr>
            </w:pPr>
            <w:r>
              <w:t>1 Jan 2020 (see r. 2(b))</w:t>
            </w:r>
          </w:p>
        </w:tc>
      </w:tr>
      <w:tr>
        <w:tc>
          <w:tcPr>
            <w:tcW w:w="3119" w:type="dxa"/>
            <w:tcBorders>
              <w:top w:val="nil"/>
              <w:bottom w:val="nil"/>
            </w:tcBorders>
            <w:shd w:val="clear" w:color="auto" w:fill="auto"/>
          </w:tcPr>
          <w:p>
            <w:pPr>
              <w:pStyle w:val="nTable"/>
              <w:keepNext/>
              <w:spacing w:after="40"/>
            </w:pPr>
            <w:r>
              <w:rPr>
                <w:i/>
              </w:rPr>
              <w:lastRenderedPageBreak/>
              <w:t>Liquor Control (Parnpajinya Restricted Area) Regulations 2020</w:t>
            </w:r>
            <w:r>
              <w:t xml:space="preserve"> Pt. 5</w:t>
            </w:r>
          </w:p>
        </w:tc>
        <w:tc>
          <w:tcPr>
            <w:tcW w:w="1276" w:type="dxa"/>
            <w:tcBorders>
              <w:top w:val="nil"/>
              <w:bottom w:val="nil"/>
            </w:tcBorders>
            <w:shd w:val="clear" w:color="auto" w:fill="auto"/>
          </w:tcPr>
          <w:p>
            <w:pPr>
              <w:pStyle w:val="nTable"/>
              <w:keepNext/>
              <w:spacing w:after="40"/>
            </w:pPr>
            <w:r>
              <w:t>SL 2020/81 19 Jun 2020</w:t>
            </w:r>
          </w:p>
        </w:tc>
        <w:tc>
          <w:tcPr>
            <w:tcW w:w="2693" w:type="dxa"/>
            <w:tcBorders>
              <w:top w:val="nil"/>
              <w:bottom w:val="nil"/>
            </w:tcBorders>
            <w:shd w:val="clear" w:color="auto" w:fill="auto"/>
          </w:tcPr>
          <w:p>
            <w:pPr>
              <w:pStyle w:val="nTable"/>
              <w:keepNext/>
              <w:spacing w:after="40"/>
            </w:pPr>
            <w:r>
              <w:t>20 Jun 2020 (see r. 2(b))</w:t>
            </w:r>
          </w:p>
        </w:tc>
      </w:tr>
      <w:tr>
        <w:tc>
          <w:tcPr>
            <w:tcW w:w="3119" w:type="dxa"/>
            <w:tcBorders>
              <w:top w:val="nil"/>
              <w:bottom w:val="nil"/>
            </w:tcBorders>
            <w:shd w:val="clear" w:color="auto" w:fill="auto"/>
          </w:tcPr>
          <w:p>
            <w:pPr>
              <w:pStyle w:val="nTable"/>
              <w:keepNext/>
              <w:spacing w:after="40"/>
            </w:pPr>
            <w:r>
              <w:rPr>
                <w:i/>
              </w:rPr>
              <w:t>Liquor Control (Kadjina Restricted Area) Regulations 2020</w:t>
            </w:r>
            <w:r>
              <w:t xml:space="preserve"> Pt. 5</w:t>
            </w:r>
          </w:p>
        </w:tc>
        <w:tc>
          <w:tcPr>
            <w:tcW w:w="1276" w:type="dxa"/>
            <w:tcBorders>
              <w:top w:val="nil"/>
              <w:bottom w:val="nil"/>
            </w:tcBorders>
            <w:shd w:val="clear" w:color="auto" w:fill="auto"/>
          </w:tcPr>
          <w:p>
            <w:pPr>
              <w:pStyle w:val="nTable"/>
              <w:keepNext/>
              <w:spacing w:after="40"/>
            </w:pPr>
            <w:r>
              <w:t>SL 2020/218 6 Nov 2020</w:t>
            </w:r>
          </w:p>
        </w:tc>
        <w:tc>
          <w:tcPr>
            <w:tcW w:w="2693" w:type="dxa"/>
            <w:tcBorders>
              <w:top w:val="nil"/>
              <w:bottom w:val="nil"/>
            </w:tcBorders>
            <w:shd w:val="clear" w:color="auto" w:fill="auto"/>
          </w:tcPr>
          <w:p>
            <w:pPr>
              <w:pStyle w:val="nTable"/>
              <w:keepNext/>
              <w:spacing w:after="40"/>
            </w:pPr>
            <w:r>
              <w:t>7 Nov 2020 (see r. 2(b))</w:t>
            </w:r>
          </w:p>
        </w:tc>
      </w:tr>
      <w:tr>
        <w:tc>
          <w:tcPr>
            <w:tcW w:w="3119" w:type="dxa"/>
            <w:tcBorders>
              <w:top w:val="nil"/>
              <w:bottom w:val="nil"/>
            </w:tcBorders>
            <w:shd w:val="clear" w:color="auto" w:fill="auto"/>
          </w:tcPr>
          <w:p>
            <w:pPr>
              <w:pStyle w:val="nTable"/>
              <w:keepNext/>
              <w:spacing w:after="40"/>
              <w:rPr>
                <w:i/>
              </w:rPr>
            </w:pPr>
            <w:r>
              <w:rPr>
                <w:i/>
              </w:rPr>
              <w:t>Liquor Control Amendment Regulations 2021</w:t>
            </w:r>
          </w:p>
        </w:tc>
        <w:tc>
          <w:tcPr>
            <w:tcW w:w="1276" w:type="dxa"/>
            <w:tcBorders>
              <w:top w:val="nil"/>
              <w:bottom w:val="nil"/>
            </w:tcBorders>
            <w:shd w:val="clear" w:color="auto" w:fill="auto"/>
          </w:tcPr>
          <w:p>
            <w:pPr>
              <w:pStyle w:val="nTable"/>
              <w:keepNext/>
              <w:spacing w:after="40"/>
            </w:pPr>
            <w:r>
              <w:t>SL 2021/94 22 Jun 2021</w:t>
            </w:r>
          </w:p>
        </w:tc>
        <w:tc>
          <w:tcPr>
            <w:tcW w:w="2693" w:type="dxa"/>
            <w:tcBorders>
              <w:top w:val="nil"/>
              <w:bottom w:val="nil"/>
            </w:tcBorders>
            <w:shd w:val="clear" w:color="auto" w:fill="auto"/>
          </w:tcPr>
          <w:p>
            <w:pPr>
              <w:pStyle w:val="nTable"/>
              <w:keepNext/>
              <w:spacing w:after="40"/>
            </w:pPr>
            <w:r>
              <w:rPr>
                <w:bCs/>
                <w:snapToGrid w:val="0"/>
                <w:spacing w:val="-2"/>
              </w:rPr>
              <w:t xml:space="preserve">r. 1 and 2: </w:t>
            </w:r>
            <w:r>
              <w:t>22 Jun 2021</w:t>
            </w:r>
            <w:r>
              <w:rPr>
                <w:bCs/>
                <w:snapToGrid w:val="0"/>
                <w:spacing w:val="-2"/>
              </w:rPr>
              <w:t xml:space="preserve"> (see r. 2(a));</w:t>
            </w:r>
            <w:r>
              <w:rPr>
                <w:bCs/>
                <w:snapToGrid w:val="0"/>
                <w:spacing w:val="-2"/>
              </w:rPr>
              <w:br/>
              <w:t xml:space="preserve">Regulations other than r. 1 and 2: </w:t>
            </w:r>
            <w:r>
              <w:t>23 Jun 2021</w:t>
            </w:r>
            <w:r>
              <w:rPr>
                <w:bCs/>
                <w:snapToGrid w:val="0"/>
                <w:spacing w:val="-2"/>
              </w:rPr>
              <w:t xml:space="preserve"> (see r. 2(b))</w:t>
            </w:r>
          </w:p>
        </w:tc>
      </w:tr>
      <w:tr>
        <w:tc>
          <w:tcPr>
            <w:tcW w:w="3119" w:type="dxa"/>
            <w:tcBorders>
              <w:top w:val="nil"/>
              <w:bottom w:val="nil"/>
            </w:tcBorders>
            <w:shd w:val="clear" w:color="auto" w:fill="auto"/>
          </w:tcPr>
          <w:p>
            <w:pPr>
              <w:pStyle w:val="nTable"/>
              <w:keepNext/>
              <w:spacing w:after="40"/>
              <w:rPr>
                <w:i/>
              </w:rPr>
            </w:pPr>
            <w:r>
              <w:rPr>
                <w:i/>
              </w:rPr>
              <w:t>Liquor Control Amendment Regulations (No. 3) 2021</w:t>
            </w:r>
          </w:p>
        </w:tc>
        <w:tc>
          <w:tcPr>
            <w:tcW w:w="1276" w:type="dxa"/>
            <w:tcBorders>
              <w:top w:val="nil"/>
              <w:bottom w:val="nil"/>
            </w:tcBorders>
            <w:shd w:val="clear" w:color="auto" w:fill="auto"/>
          </w:tcPr>
          <w:p>
            <w:pPr>
              <w:pStyle w:val="nTable"/>
              <w:keepNext/>
              <w:spacing w:after="40"/>
            </w:pPr>
            <w:r>
              <w:t>SL 2021/163 17 Sep 2021</w:t>
            </w:r>
          </w:p>
        </w:tc>
        <w:tc>
          <w:tcPr>
            <w:tcW w:w="2693" w:type="dxa"/>
            <w:tcBorders>
              <w:top w:val="nil"/>
              <w:bottom w:val="nil"/>
            </w:tcBorders>
            <w:shd w:val="clear" w:color="auto" w:fill="auto"/>
          </w:tcPr>
          <w:p>
            <w:pPr>
              <w:pStyle w:val="nTable"/>
              <w:keepNext/>
              <w:spacing w:after="40"/>
              <w:rPr>
                <w:bCs/>
                <w:snapToGrid w:val="0"/>
                <w:spacing w:val="-2"/>
              </w:rPr>
            </w:pPr>
            <w:r>
              <w:rPr>
                <w:bCs/>
                <w:snapToGrid w:val="0"/>
                <w:spacing w:val="-2"/>
              </w:rPr>
              <w:t xml:space="preserve">r. 1 and 2: </w:t>
            </w:r>
            <w:r>
              <w:t>17 Sep 2021</w:t>
            </w:r>
            <w:r>
              <w:rPr>
                <w:bCs/>
                <w:snapToGrid w:val="0"/>
                <w:spacing w:val="-2"/>
              </w:rPr>
              <w:t xml:space="preserve"> (see r. 2(a));</w:t>
            </w:r>
            <w:r>
              <w:rPr>
                <w:bCs/>
                <w:snapToGrid w:val="0"/>
                <w:spacing w:val="-2"/>
              </w:rPr>
              <w:br/>
              <w:t xml:space="preserve">Regulations other than r. 1 and 2: </w:t>
            </w:r>
            <w:r>
              <w:t>18 Sep 2021</w:t>
            </w:r>
            <w:r>
              <w:rPr>
                <w:bCs/>
                <w:snapToGrid w:val="0"/>
                <w:spacing w:val="-2"/>
              </w:rPr>
              <w:t xml:space="preserve"> (see r. 2(b) and SL 2021/162 cl. 2)</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rPr>
                <w:i/>
              </w:rPr>
            </w:pPr>
            <w:r>
              <w:rPr>
                <w:i/>
              </w:rPr>
              <w:t>Liquor Control Amendment Regulations (No. 2) 2021</w:t>
            </w:r>
          </w:p>
        </w:tc>
        <w:tc>
          <w:tcPr>
            <w:tcW w:w="1276" w:type="dxa"/>
            <w:tcBorders>
              <w:bottom w:val="single" w:sz="4" w:space="0" w:color="auto"/>
            </w:tcBorders>
            <w:shd w:val="clear" w:color="auto" w:fill="auto"/>
          </w:tcPr>
          <w:p>
            <w:pPr>
              <w:pStyle w:val="nTable"/>
              <w:keepNext/>
              <w:spacing w:after="40"/>
            </w:pPr>
            <w:r>
              <w:t>SL 2021/207 3 Dec 2021</w:t>
            </w:r>
          </w:p>
        </w:tc>
        <w:tc>
          <w:tcPr>
            <w:tcW w:w="2693" w:type="dxa"/>
            <w:tcBorders>
              <w:bottom w:val="single" w:sz="4" w:space="0" w:color="auto"/>
            </w:tcBorders>
            <w:shd w:val="clear" w:color="auto" w:fill="auto"/>
          </w:tcPr>
          <w:p>
            <w:pPr>
              <w:pStyle w:val="nTable"/>
              <w:keepNext/>
              <w:spacing w:after="40"/>
              <w:rPr>
                <w:bCs/>
                <w:snapToGrid w:val="0"/>
                <w:spacing w:val="-2"/>
              </w:rPr>
            </w:pPr>
            <w:r>
              <w:t>1 Feb 2022 (see r. 2 and SL 2021/198 cl. 2)</w:t>
            </w:r>
          </w:p>
        </w:tc>
      </w:tr>
    </w:tbl>
    <w:p>
      <w:pPr>
        <w:pStyle w:val="nHeading3"/>
        <w:keepLines/>
        <w:widowControl w:val="0"/>
      </w:pPr>
      <w:bookmarkStart w:id="118" w:name="_Toc94004905"/>
      <w:r>
        <w:t>Other notes</w:t>
      </w:r>
      <w:bookmarkEnd w:id="118"/>
    </w:p>
    <w:p>
      <w:pPr>
        <w:pStyle w:val="nNote"/>
        <w:keepNext/>
        <w:keepLines/>
      </w:pPr>
      <w:r>
        <w:rPr>
          <w:vertAlign w:val="superscript"/>
        </w:rPr>
        <w:t>1</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Note"/>
        <w:keepNext/>
      </w:pPr>
      <w:r>
        <w:rPr>
          <w:vertAlign w:val="superscript"/>
        </w:rPr>
        <w:t>2</w:t>
      </w:r>
      <w:r>
        <w:tab/>
        <w:t xml:space="preserve">Repealed by the </w:t>
      </w:r>
      <w:r>
        <w:rPr>
          <w:i/>
        </w:rPr>
        <w:t xml:space="preserve">Tax </w:t>
      </w:r>
      <w:r>
        <w:rPr>
          <w:i/>
          <w:iCs/>
        </w:rPr>
        <w:t>Laws Amendment (Repeal of Inoperative Provisions) Act 2006</w:t>
      </w:r>
      <w:r>
        <w:t xml:space="preserve"> (Cwlth).</w:t>
      </w:r>
    </w:p>
    <w:p>
      <w:pPr>
        <w:pStyle w:val="nNote"/>
        <w:keepNext/>
      </w:pPr>
      <w:r>
        <w:rPr>
          <w:vertAlign w:val="superscript"/>
        </w:rPr>
        <w:t>3</w:t>
      </w:r>
      <w:r>
        <w:tab/>
        <w:t>Commenced 1 July 2014.</w:t>
      </w:r>
    </w:p>
    <w:p>
      <w:pPr>
        <w:pStyle w:val="nNote"/>
        <w:keepNext/>
      </w:pPr>
      <w:r>
        <w:rPr>
          <w:vertAlign w:val="superscript"/>
        </w:rPr>
        <w:t>4</w:t>
      </w:r>
      <w:r>
        <w:tab/>
        <w:t xml:space="preserve">Now known as the </w:t>
      </w:r>
      <w:r>
        <w:rPr>
          <w:i/>
          <w:iCs/>
        </w:rPr>
        <w:t>Liquor Control Regulations 1989</w:t>
      </w:r>
      <w:r>
        <w:t>; citation changed (see note under r. 1).</w:t>
      </w:r>
    </w:p>
    <w:p>
      <w:pPr>
        <w:pStyle w:val="nNote"/>
        <w:keepNext/>
      </w:pPr>
      <w:r>
        <w:rPr>
          <w:vertAlign w:val="superscript"/>
        </w:rPr>
        <w:t>5</w:t>
      </w:r>
      <w:r>
        <w:tab/>
        <w:t xml:space="preserve">Disallowed on 26 Apr 1992, see </w:t>
      </w:r>
      <w:r>
        <w:rPr>
          <w:i/>
        </w:rPr>
        <w:t>Gazette</w:t>
      </w:r>
      <w:r>
        <w:t xml:space="preserve"> 1 May 1992 p. 1844.</w:t>
      </w:r>
    </w:p>
    <w:p>
      <w:pPr>
        <w:pStyle w:val="nNote"/>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Note"/>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Note"/>
      </w:pPr>
      <w:r>
        <w:rPr>
          <w:vertAlign w:val="superscript"/>
        </w:rPr>
        <w:t>8</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1</w:t>
      </w:r>
      <w:r>
        <w:t xml:space="preserve"> above). </w:t>
      </w:r>
    </w:p>
    <w:p>
      <w:pPr>
        <w:pStyle w:val="nNote"/>
      </w:pPr>
      <w:r>
        <w:rPr>
          <w:vertAlign w:val="superscript"/>
        </w:rPr>
        <w:t>9</w:t>
      </w:r>
      <w:r>
        <w:tab/>
        <w:t xml:space="preserve">Disallowed on 13 Sep 2012, see </w:t>
      </w:r>
      <w:r>
        <w:rPr>
          <w:i/>
        </w:rPr>
        <w:t>Gazette</w:t>
      </w:r>
      <w:r>
        <w:t xml:space="preserve"> 18 Sep 2012 p. 4411.</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20" w:name="_Toc94004906"/>
      <w:r>
        <w:rPr>
          <w:sz w:val="28"/>
        </w:rPr>
        <w:lastRenderedPageBreak/>
        <w:t>Defined terms</w:t>
      </w:r>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inter-State voyage</w:t>
      </w:r>
      <w:r>
        <w:tab/>
        <w:t>8(3)</w:t>
      </w:r>
    </w:p>
    <w:p>
      <w:pPr>
        <w:pStyle w:val="DefinedTerms"/>
      </w:pPr>
      <w:r>
        <w:t>judge</w:t>
      </w:r>
      <w:r>
        <w:tab/>
        <w:t>8G(1)</w:t>
      </w:r>
    </w:p>
    <w:p>
      <w:pPr>
        <w:pStyle w:val="DefinedTerms"/>
      </w:pPr>
      <w:r>
        <w:t>liqueur chocolate</w:t>
      </w:r>
      <w:r>
        <w:tab/>
        <w:t>4AE(1)</w:t>
      </w:r>
    </w:p>
    <w:p>
      <w:pPr>
        <w:pStyle w:val="DefinedTerms"/>
      </w:pPr>
      <w:r>
        <w:t>liquor competition</w:t>
      </w:r>
      <w:r>
        <w:tab/>
        <w:t>8G(1)</w:t>
      </w:r>
    </w:p>
    <w:p>
      <w:pPr>
        <w:pStyle w:val="DefinedTerms"/>
      </w:pPr>
      <w:r>
        <w:t>liquor producer</w:t>
      </w:r>
      <w:r>
        <w:tab/>
        <w:t>8D(1)</w:t>
      </w:r>
    </w:p>
    <w:p>
      <w:pPr>
        <w:pStyle w:val="DefinedTerms"/>
      </w:pPr>
      <w:r>
        <w:t>liquor restricted premises</w:t>
      </w:r>
      <w:r>
        <w:tab/>
        <w:t>3A(1)</w:t>
      </w:r>
    </w:p>
    <w:p>
      <w:pPr>
        <w:pStyle w:val="DefinedTerms"/>
      </w:pPr>
      <w:r>
        <w:t>live entertainment</w:t>
      </w:r>
      <w:r>
        <w:tab/>
        <w:t>8A(1)</w:t>
      </w:r>
    </w:p>
    <w:p>
      <w:pPr>
        <w:pStyle w:val="DefinedTerms"/>
      </w:pPr>
      <w:r>
        <w:t>manager’s approval</w:t>
      </w:r>
      <w:r>
        <w:tab/>
        <w:t>3A(1)</w:t>
      </w:r>
    </w:p>
    <w:p>
      <w:pPr>
        <w:pStyle w:val="DefinedTerms"/>
      </w:pPr>
      <w:r>
        <w:t>maximum number of patrons</w:t>
      </w:r>
      <w:r>
        <w:tab/>
        <w:t>3A(1)</w:t>
      </w:r>
    </w:p>
    <w:p>
      <w:pPr>
        <w:pStyle w:val="DefinedTerms"/>
      </w:pPr>
      <w:r>
        <w:t>metropolitan region</w:t>
      </w:r>
      <w:r>
        <w:tab/>
        <w:t>3A(1)</w:t>
      </w:r>
    </w:p>
    <w:p>
      <w:pPr>
        <w:pStyle w:val="DefinedTerms"/>
      </w:pPr>
      <w:r>
        <w:t>negative determination</w:t>
      </w:r>
      <w:r>
        <w:tab/>
        <w:t>8A(1)</w:t>
      </w:r>
    </w:p>
    <w:p>
      <w:pPr>
        <w:pStyle w:val="DefinedTerms"/>
      </w:pPr>
      <w:r>
        <w:lastRenderedPageBreak/>
        <w:t>notional wholesale selling price</w:t>
      </w:r>
      <w:r>
        <w:tab/>
        <w:t>3A(1)</w:t>
      </w:r>
    </w:p>
    <w:p>
      <w:pPr>
        <w:pStyle w:val="DefinedTerms"/>
      </w:pPr>
      <w:r>
        <w:t>on-demand charter vehicle authorisation</w:t>
      </w:r>
      <w:r>
        <w:tab/>
        <w:t>8F(1)</w:t>
      </w:r>
    </w:p>
    <w:p>
      <w:pPr>
        <w:pStyle w:val="DefinedTerms"/>
      </w:pPr>
      <w:r>
        <w:t>organised function</w:t>
      </w:r>
      <w:r>
        <w:tab/>
        <w:t>8E(1)</w:t>
      </w:r>
    </w:p>
    <w:p>
      <w:pPr>
        <w:pStyle w:val="DefinedTerms"/>
      </w:pPr>
      <w:r>
        <w:t>overseas voyage</w:t>
      </w:r>
      <w:r>
        <w:tab/>
        <w:t>8(3)</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intra-State voyage</w:t>
      </w:r>
      <w:r>
        <w:tab/>
        <w:t>8(3)</w:t>
      </w:r>
    </w:p>
    <w:p>
      <w:pPr>
        <w:pStyle w:val="DefinedTerms"/>
      </w:pPr>
      <w:r>
        <w:t>qualifying person</w:t>
      </w:r>
      <w:r>
        <w:tab/>
        <w:t>8(3)</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w:t>
      </w:r>
      <w:r>
        <w:tab/>
        <w:t>8(1), 8(2)</w:t>
      </w:r>
    </w:p>
    <w:p>
      <w:pPr>
        <w:pStyle w:val="DefinedTerms"/>
      </w:pPr>
      <w:r>
        <w:t>residential care</w:t>
      </w:r>
      <w:r>
        <w:tab/>
        <w:t>8(2)</w:t>
      </w:r>
    </w:p>
    <w:p>
      <w:pPr>
        <w:pStyle w:val="DefinedTerms"/>
      </w:pPr>
      <w:r>
        <w:t>responsible adult</w:t>
      </w:r>
      <w:r>
        <w:tab/>
        <w:t>8A(1), 8F(1)</w:t>
      </w:r>
    </w:p>
    <w:p>
      <w:pPr>
        <w:pStyle w:val="DefinedTerms"/>
      </w:pPr>
      <w:r>
        <w:t>restricted area</w:t>
      </w:r>
      <w:r>
        <w:tab/>
        <w:t>3A(1)</w:t>
      </w:r>
    </w:p>
    <w:p>
      <w:pPr>
        <w:pStyle w:val="DefinedTerms"/>
      </w:pPr>
      <w:r>
        <w:t>restricted material</w:t>
      </w:r>
      <w:r>
        <w:tab/>
        <w:t>8A(1)</w:t>
      </w:r>
    </w:p>
    <w:p>
      <w:pPr>
        <w:pStyle w:val="DefinedTerms"/>
      </w:pPr>
      <w:r>
        <w:t>retail sale</w:t>
      </w:r>
      <w:r>
        <w:tab/>
        <w:t>4A(2)</w:t>
      </w:r>
    </w:p>
    <w:p>
      <w:pPr>
        <w:pStyle w:val="DefinedTerms"/>
      </w:pPr>
      <w:r>
        <w:t>retirement village</w:t>
      </w:r>
      <w:r>
        <w:tab/>
        <w:t>8(2)</w:t>
      </w:r>
    </w:p>
    <w:p>
      <w:pPr>
        <w:pStyle w:val="DefinedTerms"/>
      </w:pPr>
      <w:r>
        <w:t>road</w:t>
      </w:r>
      <w:r>
        <w:tab/>
        <w:t>3A(1)</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town</w:t>
      </w:r>
      <w:r>
        <w:tab/>
        <w:t>16AA(1)</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keepNext/>
      </w:pPr>
      <w:r>
        <w:lastRenderedPageBreak/>
        <w:t>worker</w:t>
      </w:r>
      <w:r>
        <w:tab/>
        <w:t>9A(3)</w:t>
      </w:r>
    </w:p>
    <w:p>
      <w:pPr>
        <w:pStyle w:val="DefinedTerms"/>
        <w:keepNext/>
      </w:pPr>
      <w:r>
        <w:t>works canteen</w:t>
      </w:r>
      <w:r>
        <w:tab/>
        <w:t>9A(3)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24112141"/>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 w:name="WAFER_20191022160836" w:val="RemoveTocBookmarks,RemoveUnusedBookmarks,RemoveLanguageTags,ResetPageSize,RunningHeaders,UpdateStyles,UsedStyles"/>
    <w:docVar w:name="WAFER_20191022160836_GUID" w:val="55c1dbbf-dd0a-4a91-bf27-8d19c4f5ecf9"/>
    <w:docVar w:name="WAFER_20191031112850" w:val="RemoveTocBookmarks,RemoveUnusedBookmarks,RemoveLanguageTags,ResetPageSize,RunningHeaders,UpdateStyles,UsedStyles"/>
    <w:docVar w:name="WAFER_20191031112850_GUID" w:val="b253411b-ef31-4548-ae40-20a46de8e789"/>
    <w:docVar w:name="WAFER_20191203161318" w:val="RemoveTocBookmarks,RemoveUnusedBookmarks,RemoveLanguageTags,ResetPageSize,RunningHeaders,UpdateStyles,UsedStyles"/>
    <w:docVar w:name="WAFER_20191203161318_GUID" w:val="344f7623-b57f-4dea-b626-deabd3b52648"/>
    <w:docVar w:name="WAFER_202002110851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130_GUID" w:val="52803767-8359-4cdf-a1fb-f5fc5089dd3b"/>
    <w:docVar w:name="WAFER_20200618160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
    <w:docVar w:name="WAFER_20200618160226_GUID" w:val="88357401-65ed-48a4-9cf2-e07b9c6802d1"/>
    <w:docVar w:name="WAFER_20201104122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4122907_GUID" w:val="b0060916-6984-40c8-9821-fc64138307e1"/>
    <w:docVar w:name="WAFER_202106211025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02542_GUID" w:val="6dea6647-2480-4301-8bfd-e4c2485e6c9e"/>
    <w:docVar w:name="WAFER_20210916115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15532_GUID" w:val="d1af8b8e-c9ff-4a00-92d7-9e1fe73ec6a8"/>
    <w:docVar w:name="WAFER_202112011041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04146_GUID" w:val="fd564dab-da09-4e4a-880d-d51e93f171a8"/>
    <w:docVar w:name="WAFER_202201241121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2141_GUID" w:val="2cbbad30-6da3-47ea-8d1c-56e2e9d270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5:docId w15:val="{DEDE11C4-8E13-4497-840F-86477C31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footer" Target="footer8.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92230-F9DC-444B-B886-13964CE8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29918</Words>
  <Characters>142711</Characters>
  <Application>Microsoft Office Word</Application>
  <DocSecurity>0</DocSecurity>
  <Lines>4921</Lines>
  <Paragraphs>2925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1989 - 14-ab0-00</dc:title>
  <dc:subject/>
  <dc:creator/>
  <cp:keywords/>
  <dc:description/>
  <cp:lastModifiedBy>Master Repository Process</cp:lastModifiedBy>
  <cp:revision>4</cp:revision>
  <cp:lastPrinted>2019-12-05T02:25:00Z</cp:lastPrinted>
  <dcterms:created xsi:type="dcterms:W3CDTF">2022-01-27T06:19:00Z</dcterms:created>
  <dcterms:modified xsi:type="dcterms:W3CDTF">2022-01-27T06:19:00Z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01 Feb 2022</vt:lpwstr>
  </property>
  <property fmtid="{D5CDD505-2E9C-101B-9397-08002B2CF9AE}" pid="8" name="Suffix">
    <vt:lpwstr>14-ab0-00</vt:lpwstr>
  </property>
  <property fmtid="{D5CDD505-2E9C-101B-9397-08002B2CF9AE}" pid="9" name="CommencementDate">
    <vt:lpwstr>20220201</vt:lpwstr>
  </property>
</Properties>
</file>