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_Toc93666997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_Toc93666998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security bond amount</w:t>
      </w:r>
      <w:r>
        <w:tab/>
      </w:r>
      <w:r>
        <w:fldChar w:fldCharType="begin"/>
      </w:r>
      <w:r>
        <w:instrText xml:space="preserve"> PAGEREF _Toc93666999 \h </w:instrText>
      </w:r>
      <w:r>
        <w:fldChar w:fldCharType="separate"/>
      </w:r>
      <w:r>
        <w:t>1</w:t>
      </w:r>
      <w:r>
        <w:fldChar w:fldCharType="end"/>
      </w:r>
    </w:p>
    <w:p>
      <w:pPr>
        <w:pStyle w:val="TOC8"/>
        <w:rPr>
          <w:rFonts w:asciiTheme="minorHAnsi" w:eastAsiaTheme="minorEastAsia" w:hAnsiTheme="minorHAnsi" w:cstheme="minorBidi"/>
          <w:szCs w:val="22"/>
        </w:rPr>
      </w:pPr>
      <w:r>
        <w:t>4.</w:t>
      </w:r>
      <w:r>
        <w:tab/>
        <w:t>Subdivided residential parks not required to have park liaison committee (Act s. 9A)</w:t>
      </w:r>
      <w:r>
        <w:tab/>
      </w:r>
      <w:r>
        <w:fldChar w:fldCharType="begin"/>
      </w:r>
      <w:r>
        <w:instrText xml:space="preserve"> PAGEREF _Toc93667000 \h </w:instrText>
      </w:r>
      <w:r>
        <w:fldChar w:fldCharType="separate"/>
      </w:r>
      <w:r>
        <w:t>1</w:t>
      </w:r>
      <w:r>
        <w:fldChar w:fldCharType="end"/>
      </w:r>
    </w:p>
    <w:p>
      <w:pPr>
        <w:pStyle w:val="TOC8"/>
        <w:rPr>
          <w:rFonts w:asciiTheme="minorHAnsi" w:eastAsiaTheme="minorEastAsia" w:hAnsiTheme="minorHAnsi" w:cstheme="minorBidi"/>
          <w:szCs w:val="22"/>
        </w:rPr>
      </w:pPr>
      <w:r>
        <w:t>5.</w:t>
      </w:r>
      <w:r>
        <w:tab/>
        <w:t>Standard</w:t>
      </w:r>
      <w:r>
        <w:noBreakHyphen/>
        <w:t>form agreements (Act s. 10A)</w:t>
      </w:r>
      <w:r>
        <w:tab/>
      </w:r>
      <w:r>
        <w:fldChar w:fldCharType="begin"/>
      </w:r>
      <w:r>
        <w:instrText xml:space="preserve"> PAGEREF _Toc93667001 \h </w:instrText>
      </w:r>
      <w:r>
        <w:fldChar w:fldCharType="separate"/>
      </w:r>
      <w:r>
        <w:t>2</w:t>
      </w:r>
      <w:r>
        <w:fldChar w:fldCharType="end"/>
      </w:r>
    </w:p>
    <w:p>
      <w:pPr>
        <w:pStyle w:val="TOC8"/>
        <w:rPr>
          <w:rFonts w:asciiTheme="minorHAnsi" w:eastAsiaTheme="minorEastAsia" w:hAnsiTheme="minorHAnsi" w:cstheme="minorBidi"/>
          <w:szCs w:val="22"/>
        </w:rPr>
      </w:pPr>
      <w:r>
        <w:t>6.</w:t>
      </w:r>
      <w:r>
        <w:tab/>
        <w:t>Information about fees to be provided (Act s. 11(1))</w:t>
      </w:r>
      <w:r>
        <w:tab/>
      </w:r>
      <w:r>
        <w:fldChar w:fldCharType="begin"/>
      </w:r>
      <w:r>
        <w:instrText xml:space="preserve"> PAGEREF _Toc93667002 \h </w:instrText>
      </w:r>
      <w:r>
        <w:fldChar w:fldCharType="separate"/>
      </w:r>
      <w:r>
        <w:t>2</w:t>
      </w:r>
      <w:r>
        <w:fldChar w:fldCharType="end"/>
      </w:r>
    </w:p>
    <w:p>
      <w:pPr>
        <w:pStyle w:val="TOC8"/>
        <w:rPr>
          <w:rFonts w:asciiTheme="minorHAnsi" w:eastAsiaTheme="minorEastAsia" w:hAnsiTheme="minorHAnsi" w:cstheme="minorBidi"/>
          <w:szCs w:val="22"/>
        </w:rPr>
      </w:pPr>
      <w:r>
        <w:t>7.</w:t>
      </w:r>
      <w:r>
        <w:tab/>
        <w:t>Property condition reports (Act s. 11(1) and 95(2)(a))</w:t>
      </w:r>
      <w:r>
        <w:tab/>
      </w:r>
      <w:r>
        <w:fldChar w:fldCharType="begin"/>
      </w:r>
      <w:r>
        <w:instrText xml:space="preserve"> PAGEREF _Toc93667003 \h </w:instrText>
      </w:r>
      <w:r>
        <w:fldChar w:fldCharType="separate"/>
      </w:r>
      <w:r>
        <w:t>2</w:t>
      </w:r>
      <w:r>
        <w:fldChar w:fldCharType="end"/>
      </w:r>
    </w:p>
    <w:p>
      <w:pPr>
        <w:pStyle w:val="TOC8"/>
        <w:rPr>
          <w:rFonts w:asciiTheme="minorHAnsi" w:eastAsiaTheme="minorEastAsia" w:hAnsiTheme="minorHAnsi" w:cstheme="minorBidi"/>
          <w:szCs w:val="22"/>
        </w:rPr>
      </w:pPr>
      <w:r>
        <w:t>8.</w:t>
      </w:r>
      <w:r>
        <w:tab/>
        <w:t>Types of fees that may be charged (Act s. 12(1)(e)(i))</w:t>
      </w:r>
      <w:r>
        <w:tab/>
      </w:r>
      <w:r>
        <w:fldChar w:fldCharType="begin"/>
      </w:r>
      <w:r>
        <w:instrText xml:space="preserve"> PAGEREF _Toc93667004 \h </w:instrText>
      </w:r>
      <w:r>
        <w:fldChar w:fldCharType="separate"/>
      </w:r>
      <w:r>
        <w:t>3</w:t>
      </w:r>
      <w:r>
        <w:fldChar w:fldCharType="end"/>
      </w:r>
    </w:p>
    <w:p>
      <w:pPr>
        <w:pStyle w:val="TOC8"/>
        <w:rPr>
          <w:rFonts w:asciiTheme="minorHAnsi" w:eastAsiaTheme="minorEastAsia" w:hAnsiTheme="minorHAnsi" w:cstheme="minorBidi"/>
          <w:szCs w:val="22"/>
        </w:rPr>
      </w:pPr>
      <w:r>
        <w:t>9.</w:t>
      </w:r>
      <w:r>
        <w:tab/>
        <w:t>Manner of giving document about voluntary sharing arrangement (Act s. 13A(2)(b))</w:t>
      </w:r>
      <w:r>
        <w:tab/>
      </w:r>
      <w:r>
        <w:fldChar w:fldCharType="begin"/>
      </w:r>
      <w:r>
        <w:instrText xml:space="preserve"> PAGEREF _Toc93667005 \h </w:instrText>
      </w:r>
      <w:r>
        <w:fldChar w:fldCharType="separate"/>
      </w:r>
      <w:r>
        <w:t>5</w:t>
      </w:r>
      <w:r>
        <w:fldChar w:fldCharType="end"/>
      </w:r>
    </w:p>
    <w:p>
      <w:pPr>
        <w:pStyle w:val="TOC8"/>
        <w:rPr>
          <w:rFonts w:asciiTheme="minorHAnsi" w:eastAsiaTheme="minorEastAsia" w:hAnsiTheme="minorHAnsi" w:cstheme="minorBidi"/>
          <w:szCs w:val="22"/>
        </w:rPr>
      </w:pPr>
      <w:r>
        <w:t>10.</w:t>
      </w:r>
      <w:r>
        <w:tab/>
        <w:t>Additional security bond amount in relation to pets (Act s. 21(2)(b))</w:t>
      </w:r>
      <w:r>
        <w:tab/>
      </w:r>
      <w:r>
        <w:fldChar w:fldCharType="begin"/>
      </w:r>
      <w:r>
        <w:instrText xml:space="preserve"> PAGEREF _Toc93667006 \h </w:instrText>
      </w:r>
      <w:r>
        <w:fldChar w:fldCharType="separate"/>
      </w:r>
      <w:r>
        <w:t>5</w:t>
      </w:r>
      <w:r>
        <w:fldChar w:fldCharType="end"/>
      </w:r>
    </w:p>
    <w:p>
      <w:pPr>
        <w:pStyle w:val="TOC8"/>
        <w:rPr>
          <w:rFonts w:asciiTheme="minorHAnsi" w:eastAsiaTheme="minorEastAsia" w:hAnsiTheme="minorHAnsi" w:cstheme="minorBidi"/>
          <w:szCs w:val="22"/>
        </w:rPr>
      </w:pPr>
      <w:r>
        <w:t>11.</w:t>
      </w:r>
      <w:r>
        <w:tab/>
        <w:t>Urgent repairs (Act s. 32M)</w:t>
      </w:r>
      <w:r>
        <w:tab/>
      </w:r>
      <w:r>
        <w:fldChar w:fldCharType="begin"/>
      </w:r>
      <w:r>
        <w:instrText xml:space="preserve"> PAGEREF _Toc93667007 \h </w:instrText>
      </w:r>
      <w:r>
        <w:fldChar w:fldCharType="separate"/>
      </w:r>
      <w:r>
        <w:t>5</w:t>
      </w:r>
      <w:r>
        <w:fldChar w:fldCharType="end"/>
      </w:r>
    </w:p>
    <w:p>
      <w:pPr>
        <w:pStyle w:val="TOC8"/>
        <w:rPr>
          <w:rFonts w:asciiTheme="minorHAnsi" w:eastAsiaTheme="minorEastAsia" w:hAnsiTheme="minorHAnsi" w:cstheme="minorBidi"/>
          <w:szCs w:val="22"/>
        </w:rPr>
      </w:pPr>
      <w:r>
        <w:t>11A.</w:t>
      </w:r>
      <w:r>
        <w:tab/>
        <w:t>Giving notice before end of fixed term (Act s. 32R(3))</w:t>
      </w:r>
      <w:r>
        <w:tab/>
      </w:r>
      <w:r>
        <w:fldChar w:fldCharType="begin"/>
      </w:r>
      <w:r>
        <w:instrText xml:space="preserve"> PAGEREF _Toc93667008 \h </w:instrText>
      </w:r>
      <w:r>
        <w:fldChar w:fldCharType="separate"/>
      </w:r>
      <w:r>
        <w:t>6</w:t>
      </w:r>
      <w:r>
        <w:fldChar w:fldCharType="end"/>
      </w:r>
    </w:p>
    <w:p>
      <w:pPr>
        <w:pStyle w:val="TOC8"/>
        <w:rPr>
          <w:rFonts w:asciiTheme="minorHAnsi" w:eastAsiaTheme="minorEastAsia" w:hAnsiTheme="minorHAnsi" w:cstheme="minorBidi"/>
          <w:szCs w:val="22"/>
        </w:rPr>
      </w:pPr>
      <w:r>
        <w:t>12.</w:t>
      </w:r>
      <w:r>
        <w:tab/>
        <w:t>Default notice (Act s. 37(c))</w:t>
      </w:r>
      <w:r>
        <w:tab/>
      </w:r>
      <w:r>
        <w:fldChar w:fldCharType="begin"/>
      </w:r>
      <w:r>
        <w:instrText xml:space="preserve"> PAGEREF _Toc93667009 \h </w:instrText>
      </w:r>
      <w:r>
        <w:fldChar w:fldCharType="separate"/>
      </w:r>
      <w:r>
        <w:t>6</w:t>
      </w:r>
      <w:r>
        <w:fldChar w:fldCharType="end"/>
      </w:r>
    </w:p>
    <w:p>
      <w:pPr>
        <w:pStyle w:val="TOC8"/>
        <w:rPr>
          <w:rFonts w:asciiTheme="minorHAnsi" w:eastAsiaTheme="minorEastAsia" w:hAnsiTheme="minorHAnsi" w:cstheme="minorBidi"/>
          <w:szCs w:val="22"/>
        </w:rPr>
      </w:pPr>
      <w:r>
        <w:t>13.</w:t>
      </w:r>
      <w:r>
        <w:tab/>
        <w:t>Notice of termination (Act s. 38(2))</w:t>
      </w:r>
      <w:r>
        <w:tab/>
      </w:r>
      <w:r>
        <w:fldChar w:fldCharType="begin"/>
      </w:r>
      <w:r>
        <w:instrText xml:space="preserve"> PAGEREF _Toc93667010 \h </w:instrText>
      </w:r>
      <w:r>
        <w:fldChar w:fldCharType="separate"/>
      </w:r>
      <w:r>
        <w:t>7</w:t>
      </w:r>
      <w:r>
        <w:fldChar w:fldCharType="end"/>
      </w:r>
    </w:p>
    <w:p>
      <w:pPr>
        <w:pStyle w:val="TOC8"/>
        <w:rPr>
          <w:rFonts w:asciiTheme="minorHAnsi" w:eastAsiaTheme="minorEastAsia" w:hAnsiTheme="minorHAnsi" w:cstheme="minorBidi"/>
          <w:szCs w:val="22"/>
        </w:rPr>
      </w:pPr>
      <w:r>
        <w:t>13A.</w:t>
      </w:r>
      <w:r>
        <w:tab/>
        <w:t>Prescribed person for s. 45A(2)(d)(vi) of Act</w:t>
      </w:r>
      <w:r>
        <w:tab/>
      </w:r>
      <w:r>
        <w:fldChar w:fldCharType="begin"/>
      </w:r>
      <w:r>
        <w:instrText xml:space="preserve"> PAGEREF _Toc93667011 \h </w:instrText>
      </w:r>
      <w:r>
        <w:fldChar w:fldCharType="separate"/>
      </w:r>
      <w:r>
        <w:t>7</w:t>
      </w:r>
      <w:r>
        <w:fldChar w:fldCharType="end"/>
      </w:r>
    </w:p>
    <w:p>
      <w:pPr>
        <w:pStyle w:val="TOC8"/>
        <w:rPr>
          <w:rFonts w:asciiTheme="minorHAnsi" w:eastAsiaTheme="minorEastAsia" w:hAnsiTheme="minorHAnsi" w:cstheme="minorBidi"/>
          <w:szCs w:val="22"/>
        </w:rPr>
      </w:pPr>
      <w:r>
        <w:t>13B.</w:t>
      </w:r>
      <w:r>
        <w:tab/>
        <w:t>Prescribed goods (Act s. 47A(b))</w:t>
      </w:r>
      <w:r>
        <w:tab/>
      </w:r>
      <w:r>
        <w:fldChar w:fldCharType="begin"/>
      </w:r>
      <w:r>
        <w:instrText xml:space="preserve"> PAGEREF _Toc93667012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to former tenant about abandoned goods (Act s. 48(4)(b)(i))</w:t>
      </w:r>
      <w:r>
        <w:tab/>
      </w:r>
      <w:r>
        <w:fldChar w:fldCharType="begin"/>
      </w:r>
      <w:r>
        <w:instrText xml:space="preserve"> PAGEREF _Toc93667013 \h </w:instrText>
      </w:r>
      <w:r>
        <w:fldChar w:fldCharType="separate"/>
      </w:r>
      <w:r>
        <w:t>7</w:t>
      </w:r>
      <w:r>
        <w:fldChar w:fldCharType="end"/>
      </w:r>
    </w:p>
    <w:p>
      <w:pPr>
        <w:pStyle w:val="TOC8"/>
        <w:rPr>
          <w:rFonts w:asciiTheme="minorHAnsi" w:eastAsiaTheme="minorEastAsia" w:hAnsiTheme="minorHAnsi" w:cstheme="minorBidi"/>
          <w:szCs w:val="22"/>
        </w:rPr>
      </w:pPr>
      <w:r>
        <w:t>14A.</w:t>
      </w:r>
      <w:r>
        <w:tab/>
        <w:t>Matters that must be included in park rules (Act s. 54B(1)(a))</w:t>
      </w:r>
      <w:r>
        <w:tab/>
      </w:r>
      <w:r>
        <w:fldChar w:fldCharType="begin"/>
      </w:r>
      <w:r>
        <w:instrText xml:space="preserve"> PAGEREF _Toc93667014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14B.</w:t>
      </w:r>
      <w:r>
        <w:tab/>
        <w:t>Making or altering park rules (Act s. 54C(2))</w:t>
      </w:r>
      <w:r>
        <w:tab/>
      </w:r>
      <w:r>
        <w:fldChar w:fldCharType="begin"/>
      </w:r>
      <w:r>
        <w:instrText xml:space="preserve"> PAGEREF _Toc93667015 \h </w:instrText>
      </w:r>
      <w:r>
        <w:fldChar w:fldCharType="separate"/>
      </w:r>
      <w:r>
        <w:t>9</w:t>
      </w:r>
      <w:r>
        <w:fldChar w:fldCharType="end"/>
      </w:r>
    </w:p>
    <w:p>
      <w:pPr>
        <w:pStyle w:val="TOC8"/>
        <w:rPr>
          <w:rFonts w:asciiTheme="minorHAnsi" w:eastAsiaTheme="minorEastAsia" w:hAnsiTheme="minorHAnsi" w:cstheme="minorBidi"/>
          <w:szCs w:val="22"/>
        </w:rPr>
      </w:pPr>
      <w:r>
        <w:t>14C.</w:t>
      </w:r>
      <w:r>
        <w:tab/>
        <w:t>Selling agency agreement requirements (Act s. 57(1)(b))</w:t>
      </w:r>
      <w:r>
        <w:tab/>
      </w:r>
      <w:r>
        <w:fldChar w:fldCharType="begin"/>
      </w:r>
      <w:r>
        <w:instrText xml:space="preserve"> PAGEREF _Toc93667016 \h </w:instrText>
      </w:r>
      <w:r>
        <w:fldChar w:fldCharType="separate"/>
      </w:r>
      <w:r>
        <w:t>10</w:t>
      </w:r>
      <w:r>
        <w:fldChar w:fldCharType="end"/>
      </w:r>
    </w:p>
    <w:p>
      <w:pPr>
        <w:pStyle w:val="TOC8"/>
        <w:rPr>
          <w:rFonts w:asciiTheme="minorHAnsi" w:eastAsiaTheme="minorEastAsia" w:hAnsiTheme="minorHAnsi" w:cstheme="minorBidi"/>
          <w:szCs w:val="22"/>
        </w:rPr>
      </w:pPr>
      <w:r>
        <w:t>14D.</w:t>
      </w:r>
      <w:r>
        <w:tab/>
        <w:t>Voting to form park liaison committee (Act s. 59(1A))</w:t>
      </w:r>
      <w:r>
        <w:tab/>
      </w:r>
      <w:r>
        <w:fldChar w:fldCharType="begin"/>
      </w:r>
      <w:r>
        <w:instrText xml:space="preserve"> PAGEREF _Toc93667017 \h </w:instrText>
      </w:r>
      <w:r>
        <w:fldChar w:fldCharType="separate"/>
      </w:r>
      <w:r>
        <w:t>10</w:t>
      </w:r>
      <w:r>
        <w:fldChar w:fldCharType="end"/>
      </w:r>
    </w:p>
    <w:p>
      <w:pPr>
        <w:pStyle w:val="TOC8"/>
        <w:rPr>
          <w:rFonts w:asciiTheme="minorHAnsi" w:eastAsiaTheme="minorEastAsia" w:hAnsiTheme="minorHAnsi" w:cstheme="minorBidi"/>
          <w:szCs w:val="22"/>
        </w:rPr>
      </w:pPr>
      <w:r>
        <w:t>14E.</w:t>
      </w:r>
      <w:r>
        <w:tab/>
        <w:t>Members of park liaison committee (Act s. 60(3))</w:t>
      </w:r>
      <w:r>
        <w:tab/>
      </w:r>
      <w:r>
        <w:fldChar w:fldCharType="begin"/>
      </w:r>
      <w:r>
        <w:instrText xml:space="preserve"> PAGEREF _Toc93667018 \h </w:instrText>
      </w:r>
      <w:r>
        <w:fldChar w:fldCharType="separate"/>
      </w:r>
      <w:r>
        <w:t>12</w:t>
      </w:r>
      <w:r>
        <w:fldChar w:fldCharType="end"/>
      </w:r>
    </w:p>
    <w:p>
      <w:pPr>
        <w:pStyle w:val="TOC8"/>
        <w:rPr>
          <w:rFonts w:asciiTheme="minorHAnsi" w:eastAsiaTheme="minorEastAsia" w:hAnsiTheme="minorHAnsi" w:cstheme="minorBidi"/>
          <w:szCs w:val="22"/>
        </w:rPr>
      </w:pPr>
      <w:r>
        <w:t>15.</w:t>
      </w:r>
      <w:r>
        <w:tab/>
        <w:t>Park liaison committee’s prescribed functions (Act s. 61(2)(a)(iv))</w:t>
      </w:r>
      <w:r>
        <w:tab/>
      </w:r>
      <w:r>
        <w:fldChar w:fldCharType="begin"/>
      </w:r>
      <w:r>
        <w:instrText xml:space="preserve"> PAGEREF _Toc93667019 \h </w:instrText>
      </w:r>
      <w:r>
        <w:fldChar w:fldCharType="separate"/>
      </w:r>
      <w:r>
        <w:t>14</w:t>
      </w:r>
      <w:r>
        <w:fldChar w:fldCharType="end"/>
      </w:r>
    </w:p>
    <w:p>
      <w:pPr>
        <w:pStyle w:val="TOC8"/>
        <w:rPr>
          <w:rFonts w:asciiTheme="minorHAnsi" w:eastAsiaTheme="minorEastAsia" w:hAnsiTheme="minorHAnsi" w:cstheme="minorBidi"/>
          <w:szCs w:val="22"/>
        </w:rPr>
      </w:pPr>
      <w:r>
        <w:t>16.</w:t>
      </w:r>
      <w:r>
        <w:tab/>
        <w:t>Prescribed matters relating to compensation determination (Act s. 65(2)(e))</w:t>
      </w:r>
      <w:r>
        <w:tab/>
      </w:r>
      <w:r>
        <w:fldChar w:fldCharType="begin"/>
      </w:r>
      <w:r>
        <w:instrText xml:space="preserve"> PAGEREF _Toc93667020 \h </w:instrText>
      </w:r>
      <w:r>
        <w:fldChar w:fldCharType="separate"/>
      </w:r>
      <w:r>
        <w:t>14</w:t>
      </w:r>
      <w:r>
        <w:fldChar w:fldCharType="end"/>
      </w:r>
    </w:p>
    <w:p>
      <w:pPr>
        <w:pStyle w:val="TOC8"/>
        <w:rPr>
          <w:rFonts w:asciiTheme="minorHAnsi" w:eastAsiaTheme="minorEastAsia" w:hAnsiTheme="minorHAnsi" w:cstheme="minorBidi"/>
          <w:szCs w:val="22"/>
        </w:rPr>
      </w:pPr>
      <w:r>
        <w:t>16A.</w:t>
      </w:r>
      <w:r>
        <w:tab/>
        <w:t>Service by electronic means (Act s. 91(1)(c))</w:t>
      </w:r>
      <w:r>
        <w:tab/>
      </w:r>
      <w:r>
        <w:fldChar w:fldCharType="begin"/>
      </w:r>
      <w:r>
        <w:instrText xml:space="preserve"> PAGEREF _Toc93667021 \h </w:instrText>
      </w:r>
      <w:r>
        <w:fldChar w:fldCharType="separate"/>
      </w:r>
      <w:r>
        <w:t>14</w:t>
      </w:r>
      <w:r>
        <w:fldChar w:fldCharType="end"/>
      </w:r>
    </w:p>
    <w:p>
      <w:pPr>
        <w:pStyle w:val="TOC8"/>
        <w:rPr>
          <w:rFonts w:asciiTheme="minorHAnsi" w:eastAsiaTheme="minorEastAsia" w:hAnsiTheme="minorHAnsi" w:cstheme="minorBidi"/>
          <w:szCs w:val="22"/>
        </w:rPr>
      </w:pPr>
      <w:r>
        <w:t>17.</w:t>
      </w:r>
      <w:r>
        <w:tab/>
        <w:t>Interest on security bond amount paid into ADI account (Act s. 102)</w:t>
      </w:r>
      <w:r>
        <w:tab/>
      </w:r>
      <w:r>
        <w:fldChar w:fldCharType="begin"/>
      </w:r>
      <w:r>
        <w:instrText xml:space="preserve"> PAGEREF _Toc93667022 \h </w:instrText>
      </w:r>
      <w:r>
        <w:fldChar w:fldCharType="separate"/>
      </w:r>
      <w:r>
        <w:t>15</w:t>
      </w:r>
      <w:r>
        <w:fldChar w:fldCharType="end"/>
      </w:r>
    </w:p>
    <w:p>
      <w:pPr>
        <w:pStyle w:val="TOC8"/>
        <w:rPr>
          <w:rFonts w:asciiTheme="minorHAnsi" w:eastAsiaTheme="minorEastAsia" w:hAnsiTheme="minorHAnsi" w:cstheme="minorBidi"/>
          <w:szCs w:val="22"/>
        </w:rPr>
      </w:pPr>
      <w:r>
        <w:t>18.</w:t>
      </w:r>
      <w:r>
        <w:tab/>
        <w:t>Disposal of security bond amounts: general (Act s. 94(c))</w:t>
      </w:r>
      <w:r>
        <w:tab/>
      </w:r>
      <w:r>
        <w:fldChar w:fldCharType="begin"/>
      </w:r>
      <w:r>
        <w:instrText xml:space="preserve"> PAGEREF _Toc93667023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t>Disposal of unclaimed security bond amounts (Act s. 94(c))</w:t>
      </w:r>
      <w:r>
        <w:tab/>
      </w:r>
      <w:r>
        <w:fldChar w:fldCharType="begin"/>
      </w:r>
      <w:r>
        <w:instrText xml:space="preserve"> PAGEREF _Toc93667024 \h </w:instrText>
      </w:r>
      <w:r>
        <w:fldChar w:fldCharType="separate"/>
      </w:r>
      <w:r>
        <w:t>16</w:t>
      </w:r>
      <w:r>
        <w:fldChar w:fldCharType="end"/>
      </w:r>
    </w:p>
    <w:p>
      <w:pPr>
        <w:pStyle w:val="TOC8"/>
        <w:rPr>
          <w:rFonts w:asciiTheme="minorHAnsi" w:eastAsiaTheme="minorEastAsia" w:hAnsiTheme="minorHAnsi" w:cstheme="minorBidi"/>
          <w:szCs w:val="22"/>
        </w:rPr>
      </w:pPr>
      <w:r>
        <w:t>22.</w:t>
      </w:r>
      <w:r>
        <w:tab/>
        <w:t>Prescribed alterations for Sch. 1 cl. 14(4) of Act</w:t>
      </w:r>
      <w:r>
        <w:tab/>
      </w:r>
      <w:r>
        <w:fldChar w:fldCharType="begin"/>
      </w:r>
      <w:r>
        <w:instrText xml:space="preserve"> PAGEREF _Toc93667025 \h </w:instrText>
      </w:r>
      <w:r>
        <w:fldChar w:fldCharType="separate"/>
      </w:r>
      <w:r>
        <w:t>17</w:t>
      </w:r>
      <w:r>
        <w:fldChar w:fldCharType="end"/>
      </w:r>
    </w:p>
    <w:p>
      <w:pPr>
        <w:pStyle w:val="TOC8"/>
        <w:rPr>
          <w:rFonts w:asciiTheme="minorHAnsi" w:eastAsiaTheme="minorEastAsia" w:hAnsiTheme="minorHAnsi" w:cstheme="minorBidi"/>
          <w:szCs w:val="22"/>
        </w:rPr>
      </w:pPr>
      <w:r>
        <w:t>23.</w:t>
      </w:r>
      <w:r>
        <w:tab/>
        <w:t>Prescribed offences and modified penalties</w:t>
      </w:r>
      <w:r>
        <w:tab/>
      </w:r>
      <w:r>
        <w:fldChar w:fldCharType="begin"/>
      </w:r>
      <w:r>
        <w:instrText xml:space="preserve"> PAGEREF _Toc93667026 \h </w:instrText>
      </w:r>
      <w:r>
        <w:fldChar w:fldCharType="separate"/>
      </w:r>
      <w:r>
        <w:t>18</w:t>
      </w:r>
      <w:r>
        <w:fldChar w:fldCharType="end"/>
      </w:r>
    </w:p>
    <w:p>
      <w:pPr>
        <w:pStyle w:val="TOC8"/>
        <w:rPr>
          <w:rFonts w:asciiTheme="minorHAnsi" w:eastAsiaTheme="minorEastAsia" w:hAnsiTheme="minorHAnsi" w:cstheme="minorBidi"/>
          <w:szCs w:val="22"/>
        </w:rPr>
      </w:pPr>
      <w:r>
        <w:t>24.</w:t>
      </w:r>
      <w:r>
        <w:tab/>
        <w:t>Authorised officers and approved officers</w:t>
      </w:r>
      <w:r>
        <w:tab/>
      </w:r>
      <w:r>
        <w:fldChar w:fldCharType="begin"/>
      </w:r>
      <w:r>
        <w:instrText xml:space="preserve"> PAGEREF _Toc93667027 \h </w:instrText>
      </w:r>
      <w:r>
        <w:fldChar w:fldCharType="separate"/>
      </w:r>
      <w:r>
        <w:t>18</w:t>
      </w:r>
      <w:r>
        <w:fldChar w:fldCharType="end"/>
      </w:r>
    </w:p>
    <w:p>
      <w:pPr>
        <w:pStyle w:val="TOC8"/>
        <w:rPr>
          <w:rFonts w:asciiTheme="minorHAnsi" w:eastAsiaTheme="minorEastAsia" w:hAnsiTheme="minorHAnsi" w:cstheme="minorBidi"/>
          <w:szCs w:val="22"/>
        </w:rPr>
      </w:pPr>
      <w:r>
        <w:t>25.</w:t>
      </w:r>
      <w:r>
        <w:tab/>
        <w:t>Forms</w:t>
      </w:r>
      <w:r>
        <w:tab/>
      </w:r>
      <w:r>
        <w:fldChar w:fldCharType="begin"/>
      </w:r>
      <w:r>
        <w:instrText xml:space="preserve"> PAGEREF _Toc93667028 \h </w:instrText>
      </w:r>
      <w:r>
        <w:fldChar w:fldCharType="separate"/>
      </w:r>
      <w:r>
        <w:t>18</w:t>
      </w:r>
      <w:r>
        <w:fldChar w:fldCharType="end"/>
      </w:r>
    </w:p>
    <w:p>
      <w:pPr>
        <w:pStyle w:val="TOC8"/>
        <w:rPr>
          <w:rFonts w:asciiTheme="minorHAnsi" w:eastAsiaTheme="minorEastAsia" w:hAnsiTheme="minorHAnsi" w:cstheme="minorBidi"/>
          <w:szCs w:val="22"/>
        </w:rPr>
      </w:pPr>
      <w:r>
        <w:t>26.</w:t>
      </w:r>
      <w:r>
        <w:tab/>
        <w:t>Transitional provision for giving notices before end of fixed term (Act s. 32R(3))</w:t>
      </w:r>
      <w:r>
        <w:tab/>
      </w:r>
      <w:r>
        <w:fldChar w:fldCharType="begin"/>
      </w:r>
      <w:r>
        <w:instrText xml:space="preserve"> PAGEREF _Toc93667029 \h </w:instrText>
      </w:r>
      <w:r>
        <w:fldChar w:fldCharType="separate"/>
      </w:r>
      <w:r>
        <w:t>18</w:t>
      </w:r>
      <w:r>
        <w:fldChar w:fldCharType="end"/>
      </w:r>
    </w:p>
    <w:p>
      <w:pPr>
        <w:pStyle w:val="TOC8"/>
        <w:rPr>
          <w:rFonts w:asciiTheme="minorHAnsi" w:eastAsiaTheme="minorEastAsia" w:hAnsiTheme="minorHAnsi" w:cstheme="minorBidi"/>
          <w:szCs w:val="22"/>
        </w:rPr>
      </w:pPr>
      <w:r>
        <w:t>27.</w:t>
      </w:r>
      <w:r>
        <w:tab/>
        <w:t>Transitional provision for security bond amounts held by authorised deposit</w:t>
      </w:r>
      <w:r>
        <w:noBreakHyphen/>
        <w:t>taking institutions (Act s. 102(1)(e))</w:t>
      </w:r>
      <w:r>
        <w:tab/>
      </w:r>
      <w:r>
        <w:fldChar w:fldCharType="begin"/>
      </w:r>
      <w:r>
        <w:instrText xml:space="preserve"> PAGEREF _Toc93667030 \h </w:instrText>
      </w:r>
      <w:r>
        <w:fldChar w:fldCharType="separate"/>
      </w:r>
      <w:r>
        <w:t>19</w:t>
      </w:r>
      <w:r>
        <w:fldChar w:fldCharType="end"/>
      </w:r>
    </w:p>
    <w:p>
      <w:pPr>
        <w:pStyle w:val="TOC8"/>
        <w:rPr>
          <w:rFonts w:asciiTheme="minorHAnsi" w:eastAsiaTheme="minorEastAsia" w:hAnsiTheme="minorHAnsi" w:cstheme="minorBidi"/>
          <w:szCs w:val="22"/>
        </w:rPr>
      </w:pPr>
      <w:r>
        <w:t>28.</w:t>
      </w:r>
      <w:r>
        <w:tab/>
        <w:t>Transitional provision for existing park rules (Act s. 116)</w:t>
      </w:r>
      <w:r>
        <w:tab/>
      </w:r>
      <w:r>
        <w:fldChar w:fldCharType="begin"/>
      </w:r>
      <w:r>
        <w:instrText xml:space="preserve"> PAGEREF _Toc93667031 \h </w:instrText>
      </w:r>
      <w:r>
        <w:fldChar w:fldCharType="separate"/>
      </w:r>
      <w:r>
        <w:t>20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Standard</w:t>
      </w:r>
      <w:r>
        <w:noBreakHyphen/>
        <w:t>form site</w:t>
      </w:r>
      <w:r>
        <w:noBreakHyphen/>
        <w:t>only agreement</w:t>
      </w:r>
    </w:p>
    <w:p>
      <w:pPr>
        <w:pStyle w:val="TOC2"/>
        <w:keepNext w:val="0"/>
        <w:tabs>
          <w:tab w:val="right" w:leader="dot" w:pos="7077"/>
        </w:tabs>
        <w:rPr>
          <w:rFonts w:asciiTheme="minorHAnsi" w:eastAsiaTheme="minorEastAsia" w:hAnsiTheme="minorHAnsi" w:cstheme="minorBidi"/>
          <w:b w:val="0"/>
          <w:sz w:val="22"/>
          <w:szCs w:val="22"/>
        </w:rPr>
      </w:pPr>
      <w:r>
        <w:t>Schedule 2 — Standard</w:t>
      </w:r>
      <w:r>
        <w:noBreakHyphen/>
        <w:t>form on</w:t>
      </w:r>
      <w:r>
        <w:noBreakHyphen/>
        <w:t>site home agreement</w:t>
      </w:r>
    </w:p>
    <w:p>
      <w:pPr>
        <w:pStyle w:val="TOC2"/>
        <w:tabs>
          <w:tab w:val="right" w:leader="dot" w:pos="7077"/>
        </w:tabs>
        <w:rPr>
          <w:rFonts w:asciiTheme="minorHAnsi" w:eastAsiaTheme="minorEastAsia" w:hAnsiTheme="minorHAnsi" w:cstheme="minorBidi"/>
          <w:b w:val="0"/>
          <w:sz w:val="22"/>
          <w:szCs w:val="22"/>
        </w:rPr>
      </w:pPr>
      <w:r>
        <w:lastRenderedPageBreak/>
        <w:t>Schedule 5 — Property condition report</w:t>
      </w:r>
    </w:p>
    <w:p>
      <w:pPr>
        <w:pStyle w:val="TOC8"/>
        <w:keepNext/>
        <w:rPr>
          <w:rFonts w:asciiTheme="minorHAnsi" w:eastAsiaTheme="minorEastAsia" w:hAnsiTheme="minorHAnsi" w:cstheme="minorBidi"/>
          <w:szCs w:val="22"/>
        </w:rPr>
      </w:pPr>
      <w:r>
        <w:t>1.</w:t>
      </w:r>
      <w:r>
        <w:tab/>
        <w:t>On</w:t>
      </w:r>
      <w:r>
        <w:noBreakHyphen/>
        <w:t>site home</w:t>
      </w:r>
      <w:r>
        <w:tab/>
      </w:r>
      <w:r>
        <w:fldChar w:fldCharType="begin"/>
      </w:r>
      <w:r>
        <w:instrText xml:space="preserve"> PAGEREF _Toc93667035 \h </w:instrText>
      </w:r>
      <w:r>
        <w:fldChar w:fldCharType="separate"/>
      </w:r>
      <w:r>
        <w:t>82</w:t>
      </w:r>
      <w:r>
        <w:fldChar w:fldCharType="end"/>
      </w:r>
    </w:p>
    <w:p>
      <w:pPr>
        <w:pStyle w:val="TOC8"/>
        <w:keepNext/>
        <w:rPr>
          <w:rFonts w:asciiTheme="minorHAnsi" w:eastAsiaTheme="minorEastAsia" w:hAnsiTheme="minorHAnsi" w:cstheme="minorBidi"/>
          <w:szCs w:val="22"/>
        </w:rPr>
      </w:pPr>
      <w:r>
        <w:t>2.</w:t>
      </w:r>
      <w:r>
        <w:tab/>
        <w:t>Site</w:t>
      </w:r>
      <w:r>
        <w:tab/>
      </w:r>
      <w:r>
        <w:fldChar w:fldCharType="begin"/>
      </w:r>
      <w:r>
        <w:instrText xml:space="preserve"> PAGEREF _Toc93667036 \h </w:instrText>
      </w:r>
      <w:r>
        <w:fldChar w:fldCharType="separate"/>
      </w:r>
      <w:r>
        <w:t>93</w:t>
      </w:r>
      <w:r>
        <w:fldChar w:fldCharType="end"/>
      </w:r>
    </w:p>
    <w:p>
      <w:pPr>
        <w:pStyle w:val="TOC8"/>
        <w:keepNext/>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_Toc93667037 \h </w:instrText>
      </w:r>
      <w:r>
        <w:fldChar w:fldCharType="separate"/>
      </w:r>
      <w:r>
        <w:t>94</w:t>
      </w:r>
      <w:r>
        <w:fldChar w:fldCharType="end"/>
      </w:r>
    </w:p>
    <w:p>
      <w:pPr>
        <w:pStyle w:val="TOC8"/>
        <w:rPr>
          <w:rFonts w:asciiTheme="minorHAnsi" w:eastAsiaTheme="minorEastAsia" w:hAnsiTheme="minorHAnsi" w:cstheme="minorBidi"/>
          <w:szCs w:val="22"/>
        </w:rPr>
      </w:pPr>
      <w:r>
        <w:t>4.</w:t>
      </w:r>
      <w:r>
        <w:tab/>
        <w:t>Signatures</w:t>
      </w:r>
      <w:r>
        <w:tab/>
      </w:r>
      <w:r>
        <w:fldChar w:fldCharType="begin"/>
      </w:r>
      <w:r>
        <w:instrText xml:space="preserve"> PAGEREF _Toc93667038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Default notice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Default notice for other breach of long-stay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2"/>
        <w:tabs>
          <w:tab w:val="right" w:leader="dot" w:pos="7077"/>
        </w:tabs>
        <w:rPr>
          <w:rFonts w:asciiTheme="minorHAnsi" w:eastAsiaTheme="minorEastAsia" w:hAnsiTheme="minorHAnsi" w:cstheme="minorBidi"/>
          <w:b w:val="0"/>
          <w:sz w:val="22"/>
          <w:szCs w:val="22"/>
        </w:rPr>
      </w:pPr>
      <w:r>
        <w:t>Schedule 11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12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_Toc93667048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Residential Parks (Long-stay Tenants) Act 2006</w:t>
      </w:r>
    </w:p>
    <w:p>
      <w:pPr>
        <w:pStyle w:val="NameofActReg"/>
      </w:pPr>
      <w:r>
        <w:t>Residential Parks (Long-stay Tenants) Regulations 2007</w:t>
      </w:r>
    </w:p>
    <w:p>
      <w:pPr>
        <w:pStyle w:val="Heading5"/>
      </w:pPr>
      <w:bookmarkStart w:id="3" w:name="_Toc93666997"/>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5" w:name="_Toc93666998"/>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6" w:name="_Toc93666999"/>
      <w:r>
        <w:rPr>
          <w:rStyle w:val="CharSectno"/>
        </w:rPr>
        <w:t>3</w:t>
      </w:r>
      <w:r>
        <w:rPr>
          <w:szCs w:val="24"/>
        </w:rPr>
        <w:t>.</w:t>
      </w:r>
      <w:r>
        <w:rPr>
          <w:szCs w:val="24"/>
        </w:rPr>
        <w:tab/>
        <w:t>Term used: security bond amount</w:t>
      </w:r>
      <w:bookmarkEnd w:id="6"/>
    </w:p>
    <w:p>
      <w:pPr>
        <w:pStyle w:val="Subsection"/>
      </w:pPr>
      <w:r>
        <w:rPr>
          <w:szCs w:val="24"/>
        </w:rPr>
        <w:tab/>
      </w:r>
      <w:r>
        <w:rPr>
          <w:szCs w:val="24"/>
        </w:rPr>
        <w:tab/>
        <w:t xml:space="preserve">In these regulations — </w:t>
      </w:r>
    </w:p>
    <w:p>
      <w:pPr>
        <w:pStyle w:val="Defstart"/>
        <w:rPr>
          <w:szCs w:val="24"/>
        </w:rPr>
      </w:pPr>
      <w:r>
        <w:rPr>
          <w:szCs w:val="24"/>
        </w:rPr>
        <w:tab/>
      </w:r>
      <w:r>
        <w:rPr>
          <w:rStyle w:val="CharDefText"/>
          <w:szCs w:val="24"/>
        </w:rPr>
        <w:t>security bond amount</w:t>
      </w:r>
      <w:r>
        <w:rPr>
          <w:szCs w:val="24"/>
        </w:rPr>
        <w:t xml:space="preserve"> means a security bond or part of a security bond.</w:t>
      </w:r>
    </w:p>
    <w:p>
      <w:pPr>
        <w:pStyle w:val="Footnotesection"/>
      </w:pPr>
      <w:r>
        <w:tab/>
        <w:t>[Regulation 3 inserted: SL 2021/205 r. 4.]</w:t>
      </w:r>
    </w:p>
    <w:p>
      <w:pPr>
        <w:pStyle w:val="Heading5"/>
      </w:pPr>
      <w:bookmarkStart w:id="7" w:name="_Toc93667000"/>
      <w:r>
        <w:rPr>
          <w:rStyle w:val="CharSectno"/>
        </w:rPr>
        <w:t>4</w:t>
      </w:r>
      <w:r>
        <w:rPr>
          <w:szCs w:val="24"/>
        </w:rPr>
        <w:t>.</w:t>
      </w:r>
      <w:r>
        <w:rPr>
          <w:szCs w:val="24"/>
        </w:rPr>
        <w:tab/>
        <w:t>Subdivided residential parks not required to have park liaison committee (Act s. 9A)</w:t>
      </w:r>
      <w:bookmarkEnd w:id="7"/>
    </w:p>
    <w:p>
      <w:pPr>
        <w:pStyle w:val="Subsection"/>
      </w:pPr>
      <w:r>
        <w:rPr>
          <w:szCs w:val="24"/>
        </w:rPr>
        <w:tab/>
      </w:r>
      <w:r>
        <w:rPr>
          <w:szCs w:val="24"/>
        </w:rPr>
        <w:tab/>
        <w:t xml:space="preserve">If the land on which a residential park is situated is subdivided by a strata titles scheme under the </w:t>
      </w:r>
      <w:r>
        <w:rPr>
          <w:i/>
          <w:szCs w:val="24"/>
        </w:rPr>
        <w:t>Strata Titles Act 1985</w:t>
      </w:r>
      <w:r>
        <w:rPr>
          <w:szCs w:val="24"/>
        </w:rPr>
        <w:t xml:space="preserve">, or a community scheme under the </w:t>
      </w:r>
      <w:r>
        <w:rPr>
          <w:i/>
          <w:szCs w:val="24"/>
        </w:rPr>
        <w:t>Community Titles Act 2018</w:t>
      </w:r>
      <w:r>
        <w:rPr>
          <w:szCs w:val="24"/>
        </w:rPr>
        <w:t>, the residential park is exempt from section 59 of the Act.</w:t>
      </w:r>
    </w:p>
    <w:p>
      <w:pPr>
        <w:pStyle w:val="Footnotesection"/>
      </w:pPr>
      <w:r>
        <w:tab/>
        <w:t>[Regulation 4 inserted: SL 2021/205 r. 4.]</w:t>
      </w:r>
    </w:p>
    <w:p>
      <w:pPr>
        <w:pStyle w:val="Heading5"/>
      </w:pPr>
      <w:bookmarkStart w:id="8" w:name="_Toc93667001"/>
      <w:r>
        <w:rPr>
          <w:rStyle w:val="CharSectno"/>
        </w:rPr>
        <w:lastRenderedPageBreak/>
        <w:t>5</w:t>
      </w:r>
      <w:r>
        <w:rPr>
          <w:szCs w:val="24"/>
        </w:rPr>
        <w:t>.</w:t>
      </w:r>
      <w:r>
        <w:rPr>
          <w:szCs w:val="24"/>
        </w:rPr>
        <w:tab/>
        <w:t>Standard</w:t>
      </w:r>
      <w:r>
        <w:rPr>
          <w:szCs w:val="24"/>
        </w:rPr>
        <w:noBreakHyphen/>
        <w:t>form agreements (Act s. 10A)</w:t>
      </w:r>
      <w:bookmarkEnd w:id="8"/>
    </w:p>
    <w:p>
      <w:pPr>
        <w:pStyle w:val="Subsection"/>
      </w:pPr>
      <w:r>
        <w:rPr>
          <w:szCs w:val="24"/>
        </w:rPr>
        <w:tab/>
      </w:r>
      <w:r>
        <w:rPr>
          <w:szCs w:val="24"/>
        </w:rPr>
        <w:tab/>
        <w:t xml:space="preserve">For the purposes of section 10A of the Act — </w:t>
      </w:r>
    </w:p>
    <w:p>
      <w:pPr>
        <w:pStyle w:val="Indenta"/>
      </w:pPr>
      <w:r>
        <w:rPr>
          <w:szCs w:val="24"/>
        </w:rPr>
        <w:tab/>
        <w:t>(a)</w:t>
      </w:r>
      <w:r>
        <w:rPr>
          <w:szCs w:val="24"/>
        </w:rPr>
        <w:tab/>
        <w:t>the standard</w:t>
      </w:r>
      <w:r>
        <w:rPr>
          <w:szCs w:val="24"/>
        </w:rPr>
        <w:noBreakHyphen/>
        <w:t>form agreement set out in Schedule 1 is prescribed for site</w:t>
      </w:r>
      <w:r>
        <w:rPr>
          <w:szCs w:val="24"/>
        </w:rPr>
        <w:noBreakHyphen/>
        <w:t>only agreements; and</w:t>
      </w:r>
    </w:p>
    <w:p>
      <w:pPr>
        <w:pStyle w:val="Indenta"/>
      </w:pPr>
      <w:r>
        <w:tab/>
        <w:t>(b)</w:t>
      </w:r>
      <w:r>
        <w:tab/>
        <w:t>the standard</w:t>
      </w:r>
      <w:r>
        <w:noBreakHyphen/>
        <w:t>form agreement set out in Schedule 2 is prescribed for on</w:t>
      </w:r>
      <w:r>
        <w:noBreakHyphen/>
        <w:t>site home agreements.</w:t>
      </w:r>
    </w:p>
    <w:p>
      <w:pPr>
        <w:pStyle w:val="Footnotesection"/>
      </w:pPr>
      <w:r>
        <w:tab/>
        <w:t>[Regulation 5 inserted: SL 2021/205 r. 4.]</w:t>
      </w:r>
    </w:p>
    <w:p>
      <w:pPr>
        <w:pStyle w:val="Heading5"/>
      </w:pPr>
      <w:bookmarkStart w:id="9" w:name="_Toc93667002"/>
      <w:r>
        <w:rPr>
          <w:rStyle w:val="CharSectno"/>
        </w:rPr>
        <w:t>6</w:t>
      </w:r>
      <w:r>
        <w:rPr>
          <w:szCs w:val="24"/>
        </w:rPr>
        <w:t>.</w:t>
      </w:r>
      <w:r>
        <w:rPr>
          <w:szCs w:val="24"/>
        </w:rPr>
        <w:tab/>
        <w:t>Information about fees to be provided (Act s. 11(1))</w:t>
      </w:r>
      <w:bookmarkEnd w:id="9"/>
    </w:p>
    <w:p>
      <w:pPr>
        <w:pStyle w:val="Subsection"/>
      </w:pPr>
      <w:r>
        <w:rPr>
          <w:szCs w:val="24"/>
        </w:rPr>
        <w:tab/>
      </w:r>
      <w:r>
        <w:rPr>
          <w:szCs w:val="24"/>
        </w:rPr>
        <w:tab/>
        <w:t xml:space="preserve">A written schedule of fees showing the nature and amount of all fees currently payable by a tenant to the park operator is a required document for the purposes of paragraph (e) of the definition of </w:t>
      </w:r>
      <w:r>
        <w:rPr>
          <w:b/>
          <w:i/>
          <w:szCs w:val="24"/>
        </w:rPr>
        <w:t>required documents</w:t>
      </w:r>
      <w:r>
        <w:rPr>
          <w:szCs w:val="24"/>
        </w:rPr>
        <w:t xml:space="preserve"> in section 11(1) of the Act.</w:t>
      </w:r>
    </w:p>
    <w:p>
      <w:pPr>
        <w:pStyle w:val="Footnotesection"/>
      </w:pPr>
      <w:r>
        <w:tab/>
        <w:t>[Regulation 6 inserted: SL 2021/205 r. 4.]</w:t>
      </w:r>
    </w:p>
    <w:p>
      <w:pPr>
        <w:pStyle w:val="Heading5"/>
      </w:pPr>
      <w:bookmarkStart w:id="10" w:name="_Toc93667003"/>
      <w:r>
        <w:rPr>
          <w:rStyle w:val="CharSectno"/>
        </w:rPr>
        <w:t>7</w:t>
      </w:r>
      <w:r>
        <w:rPr>
          <w:szCs w:val="24"/>
        </w:rPr>
        <w:t>.</w:t>
      </w:r>
      <w:r>
        <w:rPr>
          <w:szCs w:val="24"/>
        </w:rPr>
        <w:tab/>
        <w:t>Property condition reports (Act s. 11(1) and 95(2)(a))</w:t>
      </w:r>
      <w:bookmarkEnd w:id="10"/>
    </w:p>
    <w:p>
      <w:pPr>
        <w:pStyle w:val="Subsection"/>
      </w:pPr>
      <w:r>
        <w:rPr>
          <w:szCs w:val="24"/>
        </w:rPr>
        <w:tab/>
        <w:t>(1)</w:t>
      </w:r>
      <w:r>
        <w:rPr>
          <w:szCs w:val="24"/>
        </w:rPr>
        <w:tab/>
        <w:t xml:space="preserve">The following documents are inspection sheets for the purposes of section 95(2)(a) of the Act — </w:t>
      </w:r>
    </w:p>
    <w:p>
      <w:pPr>
        <w:pStyle w:val="Indenta"/>
      </w:pPr>
      <w:r>
        <w:rPr>
          <w:szCs w:val="24"/>
        </w:rPr>
        <w:tab/>
        <w:t>(a)</w:t>
      </w:r>
      <w:r>
        <w:rPr>
          <w:szCs w:val="24"/>
        </w:rPr>
        <w:tab/>
        <w:t>if the long</w:t>
      </w:r>
      <w:r>
        <w:rPr>
          <w:szCs w:val="24"/>
        </w:rPr>
        <w:noBreakHyphen/>
        <w:t>stay agreement is an on</w:t>
      </w:r>
      <w:r>
        <w:rPr>
          <w:szCs w:val="24"/>
        </w:rPr>
        <w:noBreakHyphen/>
        <w:t>site home agreement — a property condition report in the form set out in Schedule 5 clauses 1, 2, 3 and 4;</w:t>
      </w:r>
    </w:p>
    <w:p>
      <w:pPr>
        <w:pStyle w:val="Indenta"/>
      </w:pPr>
      <w:r>
        <w:tab/>
        <w:t>(b)</w:t>
      </w:r>
      <w:r>
        <w:tab/>
        <w:t>if the long</w:t>
      </w:r>
      <w:r>
        <w:noBreakHyphen/>
        <w:t>stay agreement is a site</w:t>
      </w:r>
      <w:r>
        <w:noBreakHyphen/>
        <w:t>only agreement — a property condition report in the form set out in Schedule 5 clauses 2, 3 and 4.</w:t>
      </w:r>
    </w:p>
    <w:p>
      <w:pPr>
        <w:pStyle w:val="Subsection"/>
      </w:pPr>
      <w:r>
        <w:rPr>
          <w:szCs w:val="24"/>
        </w:rPr>
        <w:tab/>
        <w:t>(2)</w:t>
      </w:r>
      <w:r>
        <w:rPr>
          <w:szCs w:val="24"/>
        </w:rPr>
        <w:tab/>
        <w:t>If a park operator intends to enter into a long</w:t>
      </w:r>
      <w:r>
        <w:rPr>
          <w:szCs w:val="24"/>
        </w:rPr>
        <w:noBreakHyphen/>
        <w:t xml:space="preserve">stay agreement with a proposed tenant in relation to proposed agreed premises, the park operator must — </w:t>
      </w:r>
    </w:p>
    <w:p>
      <w:pPr>
        <w:pStyle w:val="Indenta"/>
      </w:pPr>
      <w:r>
        <w:rPr>
          <w:szCs w:val="24"/>
        </w:rPr>
        <w:tab/>
        <w:t>(a)</w:t>
      </w:r>
      <w:r>
        <w:rPr>
          <w:szCs w:val="24"/>
        </w:rPr>
        <w:tab/>
        <w:t>complete all those parts of the property condition report for the premises that record the park operator’s opinion of the condition of the premises before the commencement of the tenancy; and</w:t>
      </w:r>
    </w:p>
    <w:p>
      <w:pPr>
        <w:pStyle w:val="Indenta"/>
        <w:keepNext/>
      </w:pPr>
      <w:r>
        <w:lastRenderedPageBreak/>
        <w:tab/>
        <w:t>(b)</w:t>
      </w:r>
      <w:r>
        <w:tab/>
        <w:t>give 2 copies of that report to the proposed tenant.</w:t>
      </w:r>
    </w:p>
    <w:p>
      <w:pPr>
        <w:pStyle w:val="Penstart"/>
      </w:pPr>
      <w:r>
        <w:rPr>
          <w:szCs w:val="24"/>
        </w:rPr>
        <w:tab/>
        <w:t>Penalty for this subregulation: a fine of $5 000.</w:t>
      </w:r>
    </w:p>
    <w:p>
      <w:pPr>
        <w:pStyle w:val="Subsection"/>
      </w:pPr>
      <w:r>
        <w:rPr>
          <w:szCs w:val="24"/>
        </w:rPr>
        <w:tab/>
        <w:t>(3)</w:t>
      </w:r>
      <w:r>
        <w:rPr>
          <w:szCs w:val="24"/>
        </w:rPr>
        <w:tab/>
        <w:t xml:space="preserve">The copies referred to in subregulation (2)(b) are required documents for the purposes of paragraph (e) of the definition of </w:t>
      </w:r>
      <w:r>
        <w:rPr>
          <w:b/>
          <w:i/>
          <w:szCs w:val="24"/>
        </w:rPr>
        <w:t>required documents</w:t>
      </w:r>
      <w:r>
        <w:rPr>
          <w:szCs w:val="24"/>
        </w:rPr>
        <w:t xml:space="preserve"> in section 11(1) of the Act.</w:t>
      </w:r>
    </w:p>
    <w:p>
      <w:pPr>
        <w:pStyle w:val="Subsection"/>
      </w:pPr>
      <w:r>
        <w:tab/>
        <w:t>(4)</w:t>
      </w:r>
      <w:r>
        <w:tab/>
        <w:t xml:space="preserve">Within 7 days after the tenant takes up occupation of the premises, the tenant must — </w:t>
      </w:r>
    </w:p>
    <w:p>
      <w:pPr>
        <w:pStyle w:val="Indenta"/>
      </w:pPr>
      <w:r>
        <w:rPr>
          <w:szCs w:val="24"/>
        </w:rPr>
        <w:tab/>
        <w:t>(a)</w:t>
      </w:r>
      <w:r>
        <w:rPr>
          <w:szCs w:val="24"/>
        </w:rPr>
        <w:tab/>
        <w:t>complete those parts of the property condition report that record the tenant’s opinion of the condition of the property at the commencement of the tenancy; and</w:t>
      </w:r>
    </w:p>
    <w:p>
      <w:pPr>
        <w:pStyle w:val="Indenta"/>
      </w:pPr>
      <w:r>
        <w:tab/>
        <w:t>(b)</w:t>
      </w:r>
      <w:r>
        <w:tab/>
        <w:t>give a copy of that report to the park operator.</w:t>
      </w:r>
    </w:p>
    <w:p>
      <w:pPr>
        <w:pStyle w:val="Penstart"/>
      </w:pPr>
      <w:r>
        <w:rPr>
          <w:szCs w:val="24"/>
        </w:rPr>
        <w:tab/>
        <w:t>Penalty for this subregulation: a fine of $5 000.</w:t>
      </w:r>
    </w:p>
    <w:p>
      <w:pPr>
        <w:pStyle w:val="Subsection"/>
      </w:pPr>
      <w:r>
        <w:rPr>
          <w:szCs w:val="24"/>
        </w:rPr>
        <w:tab/>
        <w:t>(5)</w:t>
      </w:r>
      <w:r>
        <w:rPr>
          <w:szCs w:val="24"/>
        </w:rPr>
        <w:tab/>
        <w:t xml:space="preserve">As soon as practicable after the tenancy is terminated, the park operator and former tenant must each — </w:t>
      </w:r>
    </w:p>
    <w:p>
      <w:pPr>
        <w:pStyle w:val="Indenta"/>
      </w:pPr>
      <w:r>
        <w:rPr>
          <w:szCs w:val="24"/>
        </w:rPr>
        <w:tab/>
        <w:t>(a)</w:t>
      </w:r>
      <w:r>
        <w:rPr>
          <w:szCs w:val="24"/>
        </w:rPr>
        <w:tab/>
        <w:t>complete those parts of the property condition report that record their opinion of the condition of the property after the termination of the tenancy; and</w:t>
      </w:r>
    </w:p>
    <w:p>
      <w:pPr>
        <w:pStyle w:val="Indenta"/>
      </w:pPr>
      <w:r>
        <w:tab/>
        <w:t>(b)</w:t>
      </w:r>
      <w:r>
        <w:tab/>
        <w:t>give a copy of the report to the other party.</w:t>
      </w:r>
    </w:p>
    <w:p>
      <w:pPr>
        <w:pStyle w:val="Penstart"/>
      </w:pPr>
      <w:r>
        <w:rPr>
          <w:szCs w:val="24"/>
        </w:rPr>
        <w:tab/>
        <w:t>Penalty for this subregulation: a fine of $5 000.</w:t>
      </w:r>
    </w:p>
    <w:p>
      <w:pPr>
        <w:pStyle w:val="Subsection"/>
      </w:pPr>
      <w:r>
        <w:rPr>
          <w:szCs w:val="24"/>
        </w:rPr>
        <w:tab/>
        <w:t>(6)</w:t>
      </w:r>
      <w:r>
        <w:rPr>
          <w:szCs w:val="24"/>
        </w:rPr>
        <w:tab/>
        <w:t>A person must not provide information in a property condition report that the person knows, or ought to know, is false or misleading.</w:t>
      </w:r>
    </w:p>
    <w:p>
      <w:pPr>
        <w:pStyle w:val="Penstart"/>
      </w:pPr>
      <w:r>
        <w:rPr>
          <w:szCs w:val="24"/>
        </w:rPr>
        <w:tab/>
        <w:t>Penalty for this subregulation: a fine of $5 000.</w:t>
      </w:r>
    </w:p>
    <w:p>
      <w:pPr>
        <w:pStyle w:val="Footnotesection"/>
      </w:pPr>
      <w:r>
        <w:tab/>
        <w:t>[Regulation 7 inserted: SL 2021/205 r. 4.]</w:t>
      </w:r>
    </w:p>
    <w:p>
      <w:pPr>
        <w:pStyle w:val="Heading5"/>
      </w:pPr>
      <w:bookmarkStart w:id="11" w:name="_Toc93667004"/>
      <w:r>
        <w:rPr>
          <w:rStyle w:val="CharSectno"/>
        </w:rPr>
        <w:t>8</w:t>
      </w:r>
      <w:r>
        <w:rPr>
          <w:szCs w:val="24"/>
        </w:rPr>
        <w:t>.</w:t>
      </w:r>
      <w:r>
        <w:rPr>
          <w:szCs w:val="24"/>
        </w:rPr>
        <w:tab/>
        <w:t>Types of fees that may be charged (Act s. 12(1)(e)(i))</w:t>
      </w:r>
      <w:bookmarkEnd w:id="11"/>
    </w:p>
    <w:p>
      <w:pPr>
        <w:pStyle w:val="Subsection"/>
        <w:keepNext/>
      </w:pPr>
      <w:r>
        <w:rPr>
          <w:szCs w:val="24"/>
        </w:rPr>
        <w:tab/>
        <w:t>(1)</w:t>
      </w:r>
      <w:r>
        <w:rPr>
          <w:szCs w:val="24"/>
        </w:rPr>
        <w:tab/>
        <w:t xml:space="preserve">For the purposes of section 12(1)(e)(i) of the Act, a park operator may charge a tenant the following types of fees for </w:t>
      </w:r>
      <w:r>
        <w:rPr>
          <w:szCs w:val="24"/>
        </w:rPr>
        <w:lastRenderedPageBreak/>
        <w:t>services or facilities provided by the park operator under a long</w:t>
      </w:r>
      <w:r>
        <w:rPr>
          <w:szCs w:val="24"/>
        </w:rPr>
        <w:noBreakHyphen/>
        <w:t xml:space="preserve">stay agreement — </w:t>
      </w:r>
    </w:p>
    <w:p>
      <w:pPr>
        <w:pStyle w:val="Indenta"/>
      </w:pPr>
      <w:r>
        <w:rPr>
          <w:szCs w:val="24"/>
        </w:rPr>
        <w:tab/>
        <w:t>(a)</w:t>
      </w:r>
      <w:r>
        <w:rPr>
          <w:szCs w:val="24"/>
        </w:rPr>
        <w:tab/>
        <w:t>fees for a person residing on a temporary basis on the agreed premises, other than a person who is a carer for a tenant on the premises, in the circumstances set out in subregulation (2);</w:t>
      </w:r>
    </w:p>
    <w:p>
      <w:pPr>
        <w:pStyle w:val="Indenta"/>
      </w:pPr>
      <w:r>
        <w:tab/>
        <w:t>(b)</w:t>
      </w:r>
      <w:r>
        <w:tab/>
        <w:t>if the tenant has a separate water meter — fees for water consumed by the tenant;</w:t>
      </w:r>
    </w:p>
    <w:p>
      <w:pPr>
        <w:pStyle w:val="Indenta"/>
      </w:pPr>
      <w:r>
        <w:tab/>
        <w:t>(c)</w:t>
      </w:r>
      <w:r>
        <w:tab/>
        <w:t>if the tenant has a separate electricity meter — fees for electricity consumed by the tenant;</w:t>
      </w:r>
    </w:p>
    <w:p>
      <w:pPr>
        <w:pStyle w:val="Indenta"/>
      </w:pPr>
      <w:r>
        <w:tab/>
        <w:t>(d)</w:t>
      </w:r>
      <w:r>
        <w:tab/>
        <w:t>if the tenant has a separate gas meter — fees for gas consumed by the tenant;</w:t>
      </w:r>
    </w:p>
    <w:p>
      <w:pPr>
        <w:pStyle w:val="Indenta"/>
      </w:pPr>
      <w:r>
        <w:tab/>
        <w:t>(e)</w:t>
      </w:r>
      <w:r>
        <w:tab/>
        <w:t>if the tenant has a separate phone line — fees for phone calls made by the tenant;</w:t>
      </w:r>
    </w:p>
    <w:p>
      <w:pPr>
        <w:pStyle w:val="Indenta"/>
      </w:pPr>
      <w:r>
        <w:tab/>
        <w:t>(f)</w:t>
      </w:r>
      <w:r>
        <w:tab/>
        <w:t>fees for access by the tenant to an internet service provided to the tenant;</w:t>
      </w:r>
    </w:p>
    <w:p>
      <w:pPr>
        <w:pStyle w:val="Indenta"/>
      </w:pPr>
      <w:r>
        <w:tab/>
        <w:t>(g)</w:t>
      </w:r>
      <w:r>
        <w:tab/>
        <w:t>fees for gardening services provided to the tenant;</w:t>
      </w:r>
    </w:p>
    <w:p>
      <w:pPr>
        <w:pStyle w:val="Indenta"/>
      </w:pPr>
      <w:r>
        <w:tab/>
        <w:t>(h)</w:t>
      </w:r>
      <w:r>
        <w:tab/>
        <w:t xml:space="preserve">fees for storage services provided to the tenant; </w:t>
      </w:r>
    </w:p>
    <w:p>
      <w:pPr>
        <w:pStyle w:val="Indenta"/>
      </w:pPr>
      <w:r>
        <w:tab/>
        <w:t>(i)</w:t>
      </w:r>
      <w:r>
        <w:tab/>
        <w:t xml:space="preserve">fees for additional parking spaces provided to the tenant; </w:t>
      </w:r>
    </w:p>
    <w:p>
      <w:pPr>
        <w:pStyle w:val="Indenta"/>
      </w:pPr>
      <w:r>
        <w:tab/>
        <w:t>(j)</w:t>
      </w:r>
      <w:r>
        <w:tab/>
        <w:t>fees for the servicing of an air</w:t>
      </w:r>
      <w:r>
        <w:noBreakHyphen/>
        <w:t>conditioning unit used by the tenant;</w:t>
      </w:r>
    </w:p>
    <w:p>
      <w:pPr>
        <w:pStyle w:val="Indenta"/>
      </w:pPr>
      <w:r>
        <w:tab/>
        <w:t>(k)</w:t>
      </w:r>
      <w:r>
        <w:tab/>
        <w:t>fees for the cleaning of the gutters on the relocatable home in which the tenant resides;</w:t>
      </w:r>
    </w:p>
    <w:p>
      <w:pPr>
        <w:pStyle w:val="Indenta"/>
      </w:pPr>
      <w:r>
        <w:tab/>
        <w:t>(l)</w:t>
      </w:r>
      <w:r>
        <w:tab/>
        <w:t>fees to cover the cost of a replacement key, remote control entry device or other security device.</w:t>
      </w:r>
    </w:p>
    <w:p>
      <w:pPr>
        <w:pStyle w:val="Subsection"/>
        <w:keepNext/>
      </w:pPr>
      <w:r>
        <w:rPr>
          <w:szCs w:val="24"/>
        </w:rPr>
        <w:tab/>
        <w:t>(2)</w:t>
      </w:r>
      <w:r>
        <w:rPr>
          <w:szCs w:val="24"/>
        </w:rPr>
        <w:tab/>
        <w:t>For the purposes of subregulation (1)(a), the circumstances are that the number of persons residing on the agreed premises at a particular time (excluding any person who is a carer for a tenant on the premises) exceeds the maximum number of persons who may use the agreed premises as their principal place of residence under the long</w:t>
      </w:r>
      <w:r>
        <w:rPr>
          <w:szCs w:val="24"/>
        </w:rPr>
        <w:noBreakHyphen/>
        <w:t>stay agreement.</w:t>
      </w:r>
    </w:p>
    <w:p>
      <w:pPr>
        <w:pStyle w:val="Footnotesection"/>
      </w:pPr>
      <w:r>
        <w:tab/>
        <w:t>[Regulation 8 inserted: SL 2021/205 r. 4.]</w:t>
      </w:r>
    </w:p>
    <w:p>
      <w:pPr>
        <w:pStyle w:val="Heading5"/>
      </w:pPr>
      <w:bookmarkStart w:id="12" w:name="_Toc93667005"/>
      <w:r>
        <w:rPr>
          <w:rStyle w:val="CharSectno"/>
        </w:rPr>
        <w:lastRenderedPageBreak/>
        <w:t>9</w:t>
      </w:r>
      <w:r>
        <w:rPr>
          <w:szCs w:val="24"/>
        </w:rPr>
        <w:t>.</w:t>
      </w:r>
      <w:r>
        <w:rPr>
          <w:szCs w:val="24"/>
        </w:rPr>
        <w:tab/>
        <w:t>Manner of giving document about voluntary sharing arrangement (Act s. 13A(2)(b))</w:t>
      </w:r>
      <w:bookmarkEnd w:id="12"/>
    </w:p>
    <w:p>
      <w:pPr>
        <w:pStyle w:val="Subsection"/>
        <w:keepNext/>
      </w:pPr>
      <w:r>
        <w:rPr>
          <w:szCs w:val="24"/>
        </w:rPr>
        <w:tab/>
      </w:r>
      <w:r>
        <w:rPr>
          <w:szCs w:val="24"/>
        </w:rPr>
        <w:tab/>
        <w:t>The document referred to in section 13A(2)(b) of the Act must be given at the same time as the required documents (as defined in section 11(1) of the Act) are given to the tenant under section 11 of the Act.</w:t>
      </w:r>
    </w:p>
    <w:p>
      <w:pPr>
        <w:pStyle w:val="Footnotesection"/>
      </w:pPr>
      <w:r>
        <w:tab/>
        <w:t>[Regulation 9 inserted: SL 2021/205 r. 4.]</w:t>
      </w:r>
    </w:p>
    <w:p>
      <w:pPr>
        <w:pStyle w:val="Heading5"/>
      </w:pPr>
      <w:bookmarkStart w:id="13" w:name="_Toc93667006"/>
      <w:r>
        <w:rPr>
          <w:rStyle w:val="CharSectno"/>
        </w:rPr>
        <w:t>10</w:t>
      </w:r>
      <w:r>
        <w:rPr>
          <w:szCs w:val="24"/>
        </w:rPr>
        <w:t>.</w:t>
      </w:r>
      <w:r>
        <w:rPr>
          <w:szCs w:val="24"/>
        </w:rPr>
        <w:tab/>
        <w:t>Additional security bond amount in relation to pets (Act s. 21(2)(b))</w:t>
      </w:r>
      <w:bookmarkEnd w:id="13"/>
    </w:p>
    <w:p>
      <w:pPr>
        <w:pStyle w:val="Subsection"/>
        <w:keepNext/>
      </w:pPr>
      <w:r>
        <w:rPr>
          <w:szCs w:val="24"/>
        </w:rPr>
        <w:tab/>
      </w:r>
      <w:r>
        <w:rPr>
          <w:szCs w:val="24"/>
        </w:rPr>
        <w:tab/>
        <w:t>For the purposes of section 21(2)(b) of the Act, the amount is $260.</w:t>
      </w:r>
    </w:p>
    <w:p>
      <w:pPr>
        <w:pStyle w:val="Footnotesection"/>
      </w:pPr>
      <w:r>
        <w:tab/>
        <w:t>[Regulation 10 inserted: SL 2021/205 r. 4.]</w:t>
      </w:r>
    </w:p>
    <w:p>
      <w:pPr>
        <w:pStyle w:val="Heading5"/>
      </w:pPr>
      <w:bookmarkStart w:id="14" w:name="_Toc93667007"/>
      <w:r>
        <w:rPr>
          <w:rStyle w:val="CharSectno"/>
        </w:rPr>
        <w:t>11</w:t>
      </w:r>
      <w:r>
        <w:rPr>
          <w:szCs w:val="24"/>
        </w:rPr>
        <w:t>.</w:t>
      </w:r>
      <w:r>
        <w:rPr>
          <w:szCs w:val="24"/>
        </w:rPr>
        <w:tab/>
        <w:t>Urgent repairs (Act s. 32M)</w:t>
      </w:r>
      <w:bookmarkEnd w:id="14"/>
    </w:p>
    <w:p>
      <w:pPr>
        <w:pStyle w:val="Subsection"/>
        <w:keepNext/>
      </w:pPr>
      <w:r>
        <w:rPr>
          <w:szCs w:val="24"/>
        </w:rPr>
        <w:tab/>
      </w:r>
      <w:r>
        <w:rPr>
          <w:szCs w:val="24"/>
        </w:rPr>
        <w:tab/>
        <w:t xml:space="preserve">For the purposes of the definition of </w:t>
      </w:r>
      <w:r>
        <w:rPr>
          <w:b/>
          <w:i/>
          <w:szCs w:val="24"/>
        </w:rPr>
        <w:t>essential service</w:t>
      </w:r>
      <w:r>
        <w:rPr>
          <w:szCs w:val="24"/>
        </w:rPr>
        <w:t xml:space="preserve"> in section 32M(1) of the Act, each of the following services is an essential service — </w:t>
      </w:r>
    </w:p>
    <w:p>
      <w:pPr>
        <w:pStyle w:val="Indenta"/>
      </w:pPr>
      <w:r>
        <w:rPr>
          <w:szCs w:val="24"/>
        </w:rPr>
        <w:tab/>
        <w:t>(a)</w:t>
      </w:r>
      <w:r>
        <w:rPr>
          <w:szCs w:val="24"/>
        </w:rPr>
        <w:tab/>
        <w:t>electricity;</w:t>
      </w:r>
    </w:p>
    <w:p>
      <w:pPr>
        <w:pStyle w:val="Indenta"/>
      </w:pPr>
      <w:r>
        <w:tab/>
        <w:t>(b)</w:t>
      </w:r>
      <w:r>
        <w:tab/>
        <w:t>gas;</w:t>
      </w:r>
    </w:p>
    <w:p>
      <w:pPr>
        <w:pStyle w:val="Indenta"/>
      </w:pPr>
      <w:r>
        <w:tab/>
        <w:t>(c)</w:t>
      </w:r>
      <w:r>
        <w:tab/>
        <w:t>water, including the supply of hot water;</w:t>
      </w:r>
    </w:p>
    <w:p>
      <w:pPr>
        <w:pStyle w:val="Indenta"/>
      </w:pPr>
      <w:r>
        <w:tab/>
        <w:t>(d)</w:t>
      </w:r>
      <w:r>
        <w:tab/>
        <w:t xml:space="preserve">sewerage, a septic tank or other waste management treatment; </w:t>
      </w:r>
    </w:p>
    <w:p>
      <w:pPr>
        <w:pStyle w:val="Indenta"/>
        <w:keepNext/>
      </w:pPr>
      <w:r>
        <w:tab/>
        <w:t>(e)</w:t>
      </w:r>
      <w:r>
        <w:tab/>
        <w:t>a functioning refrigerator, if supplied with the agreed premises.</w:t>
      </w:r>
    </w:p>
    <w:p>
      <w:pPr>
        <w:pStyle w:val="Footnotesection"/>
      </w:pPr>
      <w:r>
        <w:tab/>
        <w:t>[Regulation 11 inserted: SL 2021/205 r. 4.]</w:t>
      </w:r>
    </w:p>
    <w:p>
      <w:pPr>
        <w:pStyle w:val="Heading5"/>
      </w:pPr>
      <w:bookmarkStart w:id="15" w:name="_Toc93667008"/>
      <w:r>
        <w:rPr>
          <w:rStyle w:val="CharSectno"/>
        </w:rPr>
        <w:lastRenderedPageBreak/>
        <w:t>11A</w:t>
      </w:r>
      <w:r>
        <w:rPr>
          <w:szCs w:val="24"/>
        </w:rPr>
        <w:t>.</w:t>
      </w:r>
      <w:r>
        <w:rPr>
          <w:szCs w:val="24"/>
        </w:rPr>
        <w:tab/>
        <w:t>Giving notice before end of fixed term (Act s. 32R(3))</w:t>
      </w:r>
      <w:bookmarkEnd w:id="15"/>
    </w:p>
    <w:p>
      <w:pPr>
        <w:pStyle w:val="Subsection"/>
        <w:keepNext/>
      </w:pPr>
      <w:r>
        <w:rPr>
          <w:szCs w:val="24"/>
        </w:rPr>
        <w:tab/>
      </w:r>
      <w:r>
        <w:rPr>
          <w:szCs w:val="24"/>
        </w:rPr>
        <w:tab/>
        <w:t xml:space="preserve">For the purposes of section 32R(3) of the Act, the park operator must give the tenant the written notice on a day that is — </w:t>
      </w:r>
    </w:p>
    <w:p>
      <w:pPr>
        <w:pStyle w:val="Indenta"/>
        <w:keepNext/>
      </w:pPr>
      <w:r>
        <w:rPr>
          <w:szCs w:val="24"/>
        </w:rPr>
        <w:tab/>
        <w:t>(a)</w:t>
      </w:r>
      <w:r>
        <w:rPr>
          <w:szCs w:val="24"/>
        </w:rPr>
        <w:tab/>
        <w:t>for a site</w:t>
      </w:r>
      <w:r>
        <w:rPr>
          <w:szCs w:val="24"/>
        </w:rPr>
        <w:noBreakHyphen/>
        <w:t xml:space="preserve">only agreement — </w:t>
      </w:r>
    </w:p>
    <w:p>
      <w:pPr>
        <w:pStyle w:val="Indenti"/>
      </w:pPr>
      <w:r>
        <w:rPr>
          <w:szCs w:val="24"/>
        </w:rPr>
        <w:tab/>
        <w:t>(i)</w:t>
      </w:r>
      <w:r>
        <w:rPr>
          <w:szCs w:val="24"/>
        </w:rPr>
        <w:tab/>
        <w:t>if the tenancy period is 2 years or less — at least 60 days before the end of the tenancy period; or</w:t>
      </w:r>
    </w:p>
    <w:p>
      <w:pPr>
        <w:pStyle w:val="Indenti"/>
      </w:pPr>
      <w:r>
        <w:tab/>
        <w:t>(ii)</w:t>
      </w:r>
      <w:r>
        <w:tab/>
        <w:t>if the tenancy period is more than 2 years — at least 180 days before the end of the tenancy period;</w:t>
      </w:r>
    </w:p>
    <w:p>
      <w:pPr>
        <w:pStyle w:val="Indenta"/>
      </w:pPr>
      <w:r>
        <w:rPr>
          <w:szCs w:val="24"/>
        </w:rPr>
        <w:tab/>
      </w:r>
      <w:r>
        <w:rPr>
          <w:szCs w:val="24"/>
        </w:rPr>
        <w:tab/>
        <w:t>or</w:t>
      </w:r>
    </w:p>
    <w:p>
      <w:pPr>
        <w:pStyle w:val="Indenta"/>
        <w:keepNext/>
      </w:pPr>
      <w:r>
        <w:tab/>
        <w:t>(b)</w:t>
      </w:r>
      <w:r>
        <w:tab/>
        <w:t>for an on</w:t>
      </w:r>
      <w:r>
        <w:noBreakHyphen/>
        <w:t>site home agreement — at least 60 days before the end of the tenancy period.</w:t>
      </w:r>
    </w:p>
    <w:p>
      <w:pPr>
        <w:pStyle w:val="Footnotesection"/>
      </w:pPr>
      <w:r>
        <w:tab/>
        <w:t>[Regulation 11A inserted: SL 2021/205 r. 4.]</w:t>
      </w:r>
    </w:p>
    <w:p>
      <w:pPr>
        <w:pStyle w:val="Heading5"/>
      </w:pPr>
      <w:bookmarkStart w:id="16" w:name="_Toc93667009"/>
      <w:r>
        <w:rPr>
          <w:rStyle w:val="CharSectno"/>
        </w:rPr>
        <w:t>12</w:t>
      </w:r>
      <w:r>
        <w:t>.</w:t>
      </w:r>
      <w:r>
        <w:tab/>
        <w:t>Default notice (Act s. 37(c))</w:t>
      </w:r>
      <w:bookmarkEnd w:id="16"/>
    </w:p>
    <w:p>
      <w:pPr>
        <w:pStyle w:val="Subsection"/>
        <w:keepNext/>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keepNext/>
      </w:pPr>
      <w:r>
        <w:tab/>
        <w:t>(2)</w:t>
      </w:r>
      <w:r>
        <w:tab/>
        <w:t xml:space="preserve">A default notice for any other breach of </w:t>
      </w:r>
      <w:r>
        <w:rPr>
          <w:szCs w:val="24"/>
        </w:rPr>
        <w:t>a long</w:t>
      </w:r>
      <w:r>
        <w:rPr>
          <w:szCs w:val="24"/>
        </w:rPr>
        <w:noBreakHyphen/>
        <w:t xml:space="preserve">stay agreement — </w:t>
      </w:r>
    </w:p>
    <w:p>
      <w:pPr>
        <w:pStyle w:val="Indenta"/>
      </w:pPr>
      <w:r>
        <w:tab/>
        <w:t>(a)</w:t>
      </w:r>
      <w:r>
        <w:tab/>
        <w:t>may be (but is not required to be) in the form set out in Schedule 9 Division 2; but</w:t>
      </w:r>
    </w:p>
    <w:p>
      <w:pPr>
        <w:pStyle w:val="Indenta"/>
        <w:keepNext/>
      </w:pPr>
      <w:r>
        <w:tab/>
        <w:t>(b)</w:t>
      </w:r>
      <w:r>
        <w:tab/>
        <w:t>for the purposes of section 37(c) of the Act, must contain the information set out in Schedule 9 Division 2.</w:t>
      </w:r>
    </w:p>
    <w:p>
      <w:pPr>
        <w:pStyle w:val="Footnotesection"/>
      </w:pPr>
      <w:r>
        <w:tab/>
        <w:t>[Regulation 12 amended: SL 2021/205 r. 5.]</w:t>
      </w:r>
    </w:p>
    <w:p>
      <w:pPr>
        <w:pStyle w:val="Heading5"/>
      </w:pPr>
      <w:bookmarkStart w:id="17" w:name="_Toc93667010"/>
      <w:r>
        <w:rPr>
          <w:rStyle w:val="CharSectno"/>
        </w:rPr>
        <w:lastRenderedPageBreak/>
        <w:t>13</w:t>
      </w:r>
      <w:r>
        <w:rPr>
          <w:szCs w:val="24"/>
        </w:rPr>
        <w:t>.</w:t>
      </w:r>
      <w:r>
        <w:rPr>
          <w:szCs w:val="24"/>
        </w:rPr>
        <w:tab/>
        <w:t>Notice of termination (Act s. 38(2))</w:t>
      </w:r>
      <w:bookmarkEnd w:id="17"/>
    </w:p>
    <w:p>
      <w:pPr>
        <w:pStyle w:val="Subsection"/>
        <w:keepNext/>
      </w:pPr>
      <w:r>
        <w:rPr>
          <w:szCs w:val="24"/>
        </w:rPr>
        <w:tab/>
      </w:r>
      <w:r>
        <w:rPr>
          <w:szCs w:val="24"/>
        </w:rPr>
        <w:tab/>
        <w:t>For the purposes of section 38(2) of the Act, a notice given under section 45A(1) of the Act must be in the form set out in Schedule 10.</w:t>
      </w:r>
    </w:p>
    <w:p>
      <w:pPr>
        <w:pStyle w:val="Footnotesection"/>
      </w:pPr>
      <w:r>
        <w:tab/>
        <w:t>[Regulation 13 inserted: SL 2021/205 r. 6.]</w:t>
      </w:r>
    </w:p>
    <w:p>
      <w:pPr>
        <w:pStyle w:val="Heading5"/>
      </w:pPr>
      <w:bookmarkStart w:id="18" w:name="_Toc93667011"/>
      <w:r>
        <w:rPr>
          <w:rStyle w:val="CharSectno"/>
        </w:rPr>
        <w:t>13A</w:t>
      </w:r>
      <w:r>
        <w:t>.</w:t>
      </w:r>
      <w:r>
        <w:tab/>
        <w:t>Prescribed person for s. 45A(2)(d)(vi) of Act</w:t>
      </w:r>
      <w:bookmarkEnd w:id="18"/>
    </w:p>
    <w:p>
      <w:pPr>
        <w:pStyle w:val="Subsection"/>
        <w:keepNext/>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19" w:name="_Toc93667012"/>
      <w:r>
        <w:rPr>
          <w:rStyle w:val="CharSectno"/>
        </w:rPr>
        <w:t>13B</w:t>
      </w:r>
      <w:r>
        <w:rPr>
          <w:szCs w:val="24"/>
        </w:rPr>
        <w:t>.</w:t>
      </w:r>
      <w:r>
        <w:rPr>
          <w:szCs w:val="24"/>
        </w:rPr>
        <w:tab/>
        <w:t>Prescribed goods (Act s. 47A(b))</w:t>
      </w:r>
      <w:bookmarkEnd w:id="19"/>
    </w:p>
    <w:p>
      <w:pPr>
        <w:pStyle w:val="Subsection"/>
        <w:keepNext/>
        <w:rPr>
          <w:szCs w:val="24"/>
        </w:rPr>
      </w:pPr>
      <w:r>
        <w:rPr>
          <w:szCs w:val="24"/>
        </w:rPr>
        <w:tab/>
      </w:r>
      <w:r>
        <w:rPr>
          <w:szCs w:val="24"/>
        </w:rPr>
        <w:tab/>
        <w:t xml:space="preserve">For the purposes of section 47A(b) of the Act, a caravan in relation to which a notice has been given under the </w:t>
      </w:r>
      <w:r>
        <w:rPr>
          <w:i/>
          <w:szCs w:val="24"/>
        </w:rPr>
        <w:t>Caravan Parks and Camping Grounds Regulations 1997</w:t>
      </w:r>
      <w:r>
        <w:rPr>
          <w:szCs w:val="24"/>
        </w:rPr>
        <w:t xml:space="preserve"> Part 6 is a prescribed good.</w:t>
      </w:r>
    </w:p>
    <w:p>
      <w:pPr>
        <w:pStyle w:val="Footnotesection"/>
      </w:pPr>
      <w:r>
        <w:tab/>
        <w:t>[Regulation 13B inserted: SL 2021/205 r. 7.]</w:t>
      </w:r>
    </w:p>
    <w:p>
      <w:pPr>
        <w:pStyle w:val="Heading5"/>
      </w:pPr>
      <w:bookmarkStart w:id="20" w:name="_Toc93667013"/>
      <w:r>
        <w:rPr>
          <w:rStyle w:val="CharSectno"/>
        </w:rPr>
        <w:t>14</w:t>
      </w:r>
      <w:r>
        <w:rPr>
          <w:szCs w:val="24"/>
        </w:rPr>
        <w:t>.</w:t>
      </w:r>
      <w:r>
        <w:rPr>
          <w:szCs w:val="24"/>
        </w:rPr>
        <w:tab/>
        <w:t>Notice to former tenant about abandoned goods (Act s. 48(4)(b)(i))</w:t>
      </w:r>
      <w:bookmarkEnd w:id="20"/>
    </w:p>
    <w:p>
      <w:pPr>
        <w:pStyle w:val="Subsection"/>
        <w:keepNext/>
      </w:pPr>
      <w:r>
        <w:rPr>
          <w:szCs w:val="24"/>
        </w:rPr>
        <w:tab/>
      </w:r>
      <w:r>
        <w:rPr>
          <w:szCs w:val="24"/>
        </w:rPr>
        <w:tab/>
        <w:t xml:space="preserve">For the purposes of section 48(4)(b)(i) of the Act, a notice or a summary of a notice to a former tenant about abandoned goods </w:t>
      </w:r>
      <w:r>
        <w:rPr>
          <w:szCs w:val="24"/>
        </w:rPr>
        <w:lastRenderedPageBreak/>
        <w:t>stored by a park operator must be published in a newspaper circulating generally in the State.</w:t>
      </w:r>
    </w:p>
    <w:p>
      <w:pPr>
        <w:pStyle w:val="Footnotesection"/>
      </w:pPr>
      <w:r>
        <w:tab/>
        <w:t>[Regulation 14 inserted: SL 2021/205 r. 7.]</w:t>
      </w:r>
    </w:p>
    <w:p>
      <w:pPr>
        <w:pStyle w:val="Heading5"/>
      </w:pPr>
      <w:bookmarkStart w:id="21" w:name="_Toc93667014"/>
      <w:r>
        <w:rPr>
          <w:rStyle w:val="CharSectno"/>
        </w:rPr>
        <w:t>14A</w:t>
      </w:r>
      <w:r>
        <w:rPr>
          <w:szCs w:val="24"/>
        </w:rPr>
        <w:t>.</w:t>
      </w:r>
      <w:r>
        <w:rPr>
          <w:szCs w:val="24"/>
        </w:rPr>
        <w:tab/>
        <w:t>Matters that must be included in park rules (Act s. 54B(1)(a))</w:t>
      </w:r>
      <w:bookmarkEnd w:id="21"/>
    </w:p>
    <w:p>
      <w:pPr>
        <w:pStyle w:val="Subsection"/>
        <w:keepNext/>
      </w:pPr>
      <w:r>
        <w:rPr>
          <w:szCs w:val="24"/>
        </w:rPr>
        <w:tab/>
        <w:t>(1)</w:t>
      </w:r>
      <w:r>
        <w:rPr>
          <w:szCs w:val="24"/>
        </w:rPr>
        <w:tab/>
        <w:t xml:space="preserve">For the purposes of section 54B(1)(a) of the Act, park rules for a residential park must provide for the following matters — </w:t>
      </w:r>
    </w:p>
    <w:p>
      <w:pPr>
        <w:pStyle w:val="Indenta"/>
      </w:pPr>
      <w:r>
        <w:rPr>
          <w:szCs w:val="24"/>
        </w:rPr>
        <w:tab/>
        <w:t>(a)</w:t>
      </w:r>
      <w:r>
        <w:rPr>
          <w:szCs w:val="24"/>
        </w:rP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residential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Indenta"/>
        <w:keepNext/>
      </w:pPr>
      <w:r>
        <w:tab/>
        <w:t>(j)</w:t>
      </w:r>
      <w:r>
        <w:tab/>
        <w:t>the keeping of pets.</w:t>
      </w:r>
    </w:p>
    <w:p>
      <w:pPr>
        <w:pStyle w:val="Penstart"/>
      </w:pPr>
      <w:r>
        <w:rPr>
          <w:szCs w:val="24"/>
        </w:rPr>
        <w:tab/>
        <w:t>Penalty for this subregulation: a fine of $5 000.</w:t>
      </w:r>
    </w:p>
    <w:p>
      <w:pPr>
        <w:pStyle w:val="Subsection"/>
        <w:keepNext/>
      </w:pPr>
      <w:r>
        <w:rPr>
          <w:szCs w:val="24"/>
        </w:rPr>
        <w:tab/>
        <w:t>(2)</w:t>
      </w:r>
      <w:r>
        <w:rPr>
          <w:szCs w:val="24"/>
        </w:rPr>
        <w:tab/>
        <w:t xml:space="preserve">Despite subregulation (1), park rules are not required to provide for a matter set out in that subregulation if — </w:t>
      </w:r>
    </w:p>
    <w:p>
      <w:pPr>
        <w:pStyle w:val="Indenta"/>
      </w:pPr>
      <w:r>
        <w:rPr>
          <w:szCs w:val="24"/>
        </w:rPr>
        <w:tab/>
        <w:t>(a)</w:t>
      </w:r>
      <w:r>
        <w:rPr>
          <w:szCs w:val="24"/>
        </w:rPr>
        <w:tab/>
        <w:t>scheme by</w:t>
      </w:r>
      <w:r>
        <w:rPr>
          <w:szCs w:val="24"/>
        </w:rPr>
        <w:noBreakHyphen/>
        <w:t xml:space="preserve">laws as defined in the </w:t>
      </w:r>
      <w:r>
        <w:rPr>
          <w:i/>
          <w:szCs w:val="24"/>
        </w:rPr>
        <w:t>Strata Titles Act 1985</w:t>
      </w:r>
      <w:r>
        <w:rPr>
          <w:szCs w:val="24"/>
        </w:rPr>
        <w:t xml:space="preserve"> section 3(1) provide for the matter in relation to the tenants of the residential park; or</w:t>
      </w:r>
    </w:p>
    <w:p>
      <w:pPr>
        <w:pStyle w:val="Indenta"/>
        <w:keepNext/>
      </w:pPr>
      <w:r>
        <w:tab/>
        <w:t>(b)</w:t>
      </w:r>
      <w:r>
        <w:tab/>
        <w:t>scheme by</w:t>
      </w:r>
      <w:r>
        <w:noBreakHyphen/>
        <w:t xml:space="preserve">laws as defined in the </w:t>
      </w:r>
      <w:r>
        <w:rPr>
          <w:i/>
        </w:rPr>
        <w:t>Community Titles Act 2018</w:t>
      </w:r>
      <w:r>
        <w:t xml:space="preserve"> section 3(1) provide for the matter in relation to the tenants of the residential park.</w:t>
      </w:r>
    </w:p>
    <w:p>
      <w:pPr>
        <w:pStyle w:val="Footnotesection"/>
      </w:pPr>
      <w:r>
        <w:tab/>
        <w:t>[Regulation 14A inserted: SL 2021/205 r. 7.]</w:t>
      </w:r>
    </w:p>
    <w:p>
      <w:pPr>
        <w:pStyle w:val="Heading5"/>
      </w:pPr>
      <w:bookmarkStart w:id="22" w:name="_Toc93667015"/>
      <w:r>
        <w:rPr>
          <w:rStyle w:val="CharSectno"/>
        </w:rPr>
        <w:lastRenderedPageBreak/>
        <w:t>14B</w:t>
      </w:r>
      <w:r>
        <w:rPr>
          <w:szCs w:val="24"/>
        </w:rPr>
        <w:t>.</w:t>
      </w:r>
      <w:r>
        <w:rPr>
          <w:szCs w:val="24"/>
        </w:rPr>
        <w:tab/>
        <w:t>Making or altering park rules (Act s. 54C(2))</w:t>
      </w:r>
      <w:bookmarkEnd w:id="22"/>
    </w:p>
    <w:p>
      <w:pPr>
        <w:pStyle w:val="Subsection"/>
      </w:pPr>
      <w:r>
        <w:rPr>
          <w:szCs w:val="24"/>
        </w:rPr>
        <w:tab/>
        <w:t>(1)</w:t>
      </w:r>
      <w:r>
        <w:rPr>
          <w:szCs w:val="24"/>
        </w:rPr>
        <w:tab/>
        <w:t xml:space="preserve">If a park operator intends to make or alter the park rules for the residential park, the park operator must first give each tenant written notice (the </w:t>
      </w:r>
      <w:r>
        <w:rPr>
          <w:rStyle w:val="CharDefText"/>
        </w:rPr>
        <w:t>first notice</w:t>
      </w:r>
      <w:r>
        <w:rPr>
          <w:szCs w:val="24"/>
        </w:rPr>
        <w:t xml:space="preserve">) in the approved form of the proposal (the </w:t>
      </w:r>
      <w:r>
        <w:rPr>
          <w:rStyle w:val="CharDefText"/>
        </w:rPr>
        <w:t>rule proposal</w:t>
      </w:r>
      <w:r>
        <w:rPr>
          <w:szCs w:val="24"/>
        </w:rPr>
        <w:t>) to make or alter the park rules.</w:t>
      </w:r>
    </w:p>
    <w:p>
      <w:pPr>
        <w:pStyle w:val="Subsection"/>
      </w:pPr>
      <w:r>
        <w:tab/>
        <w:t>(2)</w:t>
      </w:r>
      <w:r>
        <w:tab/>
        <w:t xml:space="preserve">A tenant may give the park operator written comments in relation to the rule proposal within 14 days (the </w:t>
      </w:r>
      <w:r>
        <w:rPr>
          <w:rStyle w:val="CharDefText"/>
        </w:rPr>
        <w:t>feedback period</w:t>
      </w:r>
      <w:r>
        <w:t>) after the day on which the first notice is given.</w:t>
      </w:r>
    </w:p>
    <w:p>
      <w:pPr>
        <w:pStyle w:val="Subsection"/>
      </w:pPr>
      <w:r>
        <w:tab/>
        <w:t>(3)</w:t>
      </w:r>
      <w:r>
        <w:tab/>
        <w:t xml:space="preserve">The park operator must consider any written comments given under subregulation (2) within 28 days (the </w:t>
      </w:r>
      <w:r>
        <w:rPr>
          <w:rStyle w:val="CharDefText"/>
        </w:rPr>
        <w:t>consultation period</w:t>
      </w:r>
      <w:r>
        <w:t>) after the end of the feedback period.</w:t>
      </w:r>
    </w:p>
    <w:p>
      <w:pPr>
        <w:pStyle w:val="Subsection"/>
      </w:pPr>
      <w:r>
        <w:tab/>
        <w:t>(4)</w:t>
      </w:r>
      <w:r>
        <w:tab/>
        <w:t>If tenants from at least 10% of the long</w:t>
      </w:r>
      <w:r>
        <w:noBreakHyphen/>
        <w:t>stay sites object to the rule proposal or part of the rule proposal during the feedback period, the park operator must consult with those tenants and the park liaison committee (if any) during the consultation period as to whether changes should be made to the rule proposal.</w:t>
      </w:r>
    </w:p>
    <w:p>
      <w:pPr>
        <w:pStyle w:val="Subsection"/>
        <w:keepNext/>
      </w:pPr>
      <w:r>
        <w:tab/>
        <w:t>(5)</w:t>
      </w:r>
      <w:r>
        <w:tab/>
        <w:t xml:space="preserve">As soon as practicable after the consultation period ends, the park operator must give each tenant written notice (the </w:t>
      </w:r>
      <w:r>
        <w:rPr>
          <w:rStyle w:val="CharDefText"/>
        </w:rPr>
        <w:t>final notice</w:t>
      </w:r>
      <w:r>
        <w:t xml:space="preserve">) of — </w:t>
      </w:r>
    </w:p>
    <w:p>
      <w:pPr>
        <w:pStyle w:val="Indenta"/>
      </w:pPr>
      <w:r>
        <w:rPr>
          <w:szCs w:val="24"/>
        </w:rPr>
        <w:tab/>
        <w:t>(a)</w:t>
      </w:r>
      <w:r>
        <w:rPr>
          <w:szCs w:val="24"/>
        </w:rPr>
        <w:tab/>
        <w:t>the final version of the rule proposal; or</w:t>
      </w:r>
    </w:p>
    <w:p>
      <w:pPr>
        <w:pStyle w:val="Indenta"/>
      </w:pPr>
      <w:r>
        <w:tab/>
        <w:t>(b)</w:t>
      </w:r>
      <w:r>
        <w:tab/>
        <w:t>the park operator’s decision not to proceed with the rule proposal.</w:t>
      </w:r>
    </w:p>
    <w:p>
      <w:pPr>
        <w:pStyle w:val="Subsection"/>
      </w:pPr>
      <w:r>
        <w:rPr>
          <w:szCs w:val="24"/>
        </w:rPr>
        <w:tab/>
        <w:t>(6)</w:t>
      </w:r>
      <w:r>
        <w:rPr>
          <w:szCs w:val="24"/>
        </w:rPr>
        <w:tab/>
        <w:t>If a final notice is given under subregulation (5)(a), the rule proposal takes effect at the end of the period of 7 days after the final notice is given.</w:t>
      </w:r>
    </w:p>
    <w:p>
      <w:pPr>
        <w:pStyle w:val="Subsection"/>
        <w:keepNext/>
      </w:pPr>
      <w:r>
        <w:tab/>
        <w:t>(7)</w:t>
      </w:r>
      <w:r>
        <w:tab/>
        <w:t xml:space="preserve">If the making or altering of a park rule is required under another written law — </w:t>
      </w:r>
    </w:p>
    <w:p>
      <w:pPr>
        <w:pStyle w:val="Indenta"/>
      </w:pPr>
      <w:r>
        <w:rPr>
          <w:szCs w:val="24"/>
        </w:rPr>
        <w:tab/>
        <w:t>(a)</w:t>
      </w:r>
      <w:r>
        <w:rPr>
          <w:szCs w:val="24"/>
        </w:rPr>
        <w:tab/>
        <w:t>subregulations (1) to (6) do not apply; and</w:t>
      </w:r>
    </w:p>
    <w:p>
      <w:pPr>
        <w:pStyle w:val="Indenta"/>
        <w:keepNext/>
      </w:pPr>
      <w:r>
        <w:tab/>
        <w:t>(b)</w:t>
      </w:r>
      <w:r>
        <w:tab/>
        <w:t>the park operator must give written notice in the approved form to each tenant at least 7 days before the day on which the rule proposal is to take effect.</w:t>
      </w:r>
    </w:p>
    <w:p>
      <w:pPr>
        <w:pStyle w:val="Footnotesection"/>
      </w:pPr>
      <w:r>
        <w:tab/>
        <w:t>[Regulation 14B inserted: SL 2021/205 r. 7.]</w:t>
      </w:r>
    </w:p>
    <w:p>
      <w:pPr>
        <w:pStyle w:val="Heading5"/>
      </w:pPr>
      <w:bookmarkStart w:id="23" w:name="_Toc93667016"/>
      <w:r>
        <w:rPr>
          <w:rStyle w:val="CharSectno"/>
        </w:rPr>
        <w:lastRenderedPageBreak/>
        <w:t>14C</w:t>
      </w:r>
      <w:r>
        <w:rPr>
          <w:szCs w:val="24"/>
        </w:rPr>
        <w:t>.</w:t>
      </w:r>
      <w:r>
        <w:rPr>
          <w:szCs w:val="24"/>
        </w:rPr>
        <w:tab/>
        <w:t>Selling agency agreement requirements (Act s. 57(1)(b))</w:t>
      </w:r>
      <w:bookmarkEnd w:id="23"/>
    </w:p>
    <w:p>
      <w:pPr>
        <w:pStyle w:val="Subsection"/>
        <w:keepNext/>
      </w:pPr>
      <w:r>
        <w:rPr>
          <w:szCs w:val="24"/>
        </w:rPr>
        <w:tab/>
      </w:r>
      <w:r>
        <w:rPr>
          <w:szCs w:val="24"/>
        </w:rPr>
        <w:tab/>
        <w:t xml:space="preserve">For the purposes of section 57(1)(b) of the Act, a selling agency agreement must include the following — </w:t>
      </w:r>
    </w:p>
    <w:p>
      <w:pPr>
        <w:pStyle w:val="Indenta"/>
      </w:pPr>
      <w:r>
        <w:rPr>
          <w:szCs w:val="24"/>
        </w:rPr>
        <w:tab/>
        <w:t>(a)</w:t>
      </w:r>
      <w:r>
        <w:rPr>
          <w:szCs w:val="24"/>
        </w:rPr>
        <w:tab/>
        <w:t>details of the relocatable home (including the location and, if known, the make and model number of the relocatable home);</w:t>
      </w:r>
    </w:p>
    <w:p>
      <w:pPr>
        <w:pStyle w:val="Indenta"/>
      </w:pPr>
      <w:r>
        <w:tab/>
        <w:t>(b)</w:t>
      </w:r>
      <w:r>
        <w:tab/>
        <w:t>details of the residential park;</w:t>
      </w:r>
    </w:p>
    <w:p>
      <w:pPr>
        <w:pStyle w:val="Indenta"/>
      </w:pPr>
      <w:r>
        <w:tab/>
        <w:t>(c)</w:t>
      </w:r>
      <w:r>
        <w:tab/>
        <w:t>the time period during which the selling agency agreement applies;</w:t>
      </w:r>
    </w:p>
    <w:p>
      <w:pPr>
        <w:pStyle w:val="Indenta"/>
      </w:pPr>
      <w:r>
        <w:tab/>
        <w:t>(d)</w:t>
      </w:r>
      <w:r>
        <w:tab/>
        <w:t>the services that are to be provided by the selling agent;</w:t>
      </w:r>
    </w:p>
    <w:p>
      <w:pPr>
        <w:pStyle w:val="Indenta"/>
        <w:keepNext/>
      </w:pPr>
      <w:r>
        <w:tab/>
        <w:t>(e)</w:t>
      </w:r>
      <w:r>
        <w:tab/>
        <w:t>details of any sale commission, amount for incidental expenses or other valuable consideration to be provided by the tenant under the selling agency agreement, including how amounts are to be calculated and paid.</w:t>
      </w:r>
    </w:p>
    <w:p>
      <w:pPr>
        <w:pStyle w:val="Footnotesection"/>
      </w:pPr>
      <w:r>
        <w:tab/>
        <w:t>[Regulation 14C inserted: SL 2021/205 r. 7.]</w:t>
      </w:r>
    </w:p>
    <w:p>
      <w:pPr>
        <w:pStyle w:val="Heading5"/>
      </w:pPr>
      <w:bookmarkStart w:id="24" w:name="_Toc93667017"/>
      <w:r>
        <w:rPr>
          <w:rStyle w:val="CharSectno"/>
        </w:rPr>
        <w:t>14D</w:t>
      </w:r>
      <w:r>
        <w:rPr>
          <w:szCs w:val="24"/>
        </w:rPr>
        <w:t>.</w:t>
      </w:r>
      <w:r>
        <w:rPr>
          <w:szCs w:val="24"/>
        </w:rPr>
        <w:tab/>
        <w:t>Voting to form park liaison committee (Act s. 59(1A))</w:t>
      </w:r>
      <w:bookmarkEnd w:id="24"/>
    </w:p>
    <w:p>
      <w:pPr>
        <w:pStyle w:val="Subsection"/>
        <w:keepNext/>
      </w:pPr>
      <w:r>
        <w:rPr>
          <w:szCs w:val="24"/>
        </w:rPr>
        <w:tab/>
        <w:t>(1)</w:t>
      </w:r>
      <w:r>
        <w:rPr>
          <w:szCs w:val="24"/>
        </w:rPr>
        <w:tab/>
        <w:t xml:space="preserve">For the purposes of section 59(1A) of the Act, the manner in which a vote under section 59(1)(b) of the Act must be held is — </w:t>
      </w:r>
    </w:p>
    <w:p>
      <w:pPr>
        <w:pStyle w:val="Indenta"/>
      </w:pPr>
      <w:r>
        <w:rPr>
          <w:szCs w:val="24"/>
        </w:rPr>
        <w:tab/>
        <w:t>(a)</w:t>
      </w:r>
      <w:r>
        <w:rPr>
          <w:szCs w:val="24"/>
        </w:rPr>
        <w:tab/>
        <w:t>at a meeting in accordance with subregulation (2); or</w:t>
      </w:r>
    </w:p>
    <w:p>
      <w:pPr>
        <w:pStyle w:val="Indenta"/>
      </w:pPr>
      <w:r>
        <w:tab/>
        <w:t>(b)</w:t>
      </w:r>
      <w:r>
        <w:tab/>
        <w:t>by way of written ballot in accordance with subregulation (3).</w:t>
      </w:r>
    </w:p>
    <w:p>
      <w:pPr>
        <w:pStyle w:val="Subsection"/>
        <w:keepNext/>
      </w:pPr>
      <w:r>
        <w:rPr>
          <w:szCs w:val="24"/>
        </w:rPr>
        <w:tab/>
        <w:t>(2)</w:t>
      </w:r>
      <w:r>
        <w:rPr>
          <w:szCs w:val="24"/>
        </w:rPr>
        <w:tab/>
        <w:t xml:space="preserve">If a vote is to be taken at a meeting — </w:t>
      </w:r>
    </w:p>
    <w:p>
      <w:pPr>
        <w:pStyle w:val="Indenta"/>
      </w:pPr>
      <w:r>
        <w:rPr>
          <w:szCs w:val="24"/>
        </w:rPr>
        <w:tab/>
        <w:t>(a)</w:t>
      </w:r>
      <w:r>
        <w:rPr>
          <w:szCs w:val="24"/>
        </w:rPr>
        <w:tab/>
        <w:t>the park operator must give each tenant written notice of the meeting at least 14 days before the meeting is to be held; and</w:t>
      </w:r>
    </w:p>
    <w:p>
      <w:pPr>
        <w:pStyle w:val="Indenta"/>
      </w:pPr>
      <w:r>
        <w:tab/>
        <w:t>(b)</w:t>
      </w:r>
      <w:r>
        <w:tab/>
        <w:t>a tenant may cast a vote in person or by duly appointed proxy; and</w:t>
      </w:r>
    </w:p>
    <w:p>
      <w:pPr>
        <w:pStyle w:val="Indenta"/>
      </w:pPr>
      <w:r>
        <w:tab/>
        <w:t>(c)</w:t>
      </w:r>
      <w:r>
        <w:tab/>
        <w:t>for tenants who cast a vote in person — the vote must be conducted by a show of hands of those present and entitled under subregulation (4) to vote; and</w:t>
      </w:r>
    </w:p>
    <w:p>
      <w:pPr>
        <w:pStyle w:val="Indenta"/>
        <w:keepNext/>
      </w:pPr>
      <w:r>
        <w:lastRenderedPageBreak/>
        <w:tab/>
        <w:t>(d)</w:t>
      </w:r>
      <w:r>
        <w:tab/>
        <w:t xml:space="preserve">for tenants who cast a vote by proxy — </w:t>
      </w:r>
    </w:p>
    <w:p>
      <w:pPr>
        <w:pStyle w:val="Indenti"/>
      </w:pPr>
      <w:r>
        <w:rPr>
          <w:szCs w:val="24"/>
        </w:rPr>
        <w:tab/>
        <w:t>(i)</w:t>
      </w:r>
      <w:r>
        <w:rPr>
          <w:szCs w:val="24"/>
        </w:rPr>
        <w:tab/>
        <w:t>the tenant must notify the park operator before the meeting of their intention to vote by proxy; and</w:t>
      </w:r>
    </w:p>
    <w:p>
      <w:pPr>
        <w:pStyle w:val="Indenti"/>
      </w:pPr>
      <w:r>
        <w:tab/>
        <w:t>(ii)</w:t>
      </w:r>
      <w:r>
        <w:tab/>
        <w:t>the proxy may cast a vote on behalf of the tenant by indicating their vote to the park operator.</w:t>
      </w:r>
    </w:p>
    <w:p>
      <w:pPr>
        <w:pStyle w:val="Subsection"/>
        <w:keepNext/>
      </w:pPr>
      <w:r>
        <w:rPr>
          <w:szCs w:val="24"/>
        </w:rPr>
        <w:tab/>
        <w:t>(3)</w:t>
      </w:r>
      <w:r>
        <w:rPr>
          <w:szCs w:val="24"/>
        </w:rPr>
        <w:tab/>
        <w:t xml:space="preserve">If a vote is to be taken by way of written ballot, the park operator must — </w:t>
      </w:r>
    </w:p>
    <w:p>
      <w:pPr>
        <w:pStyle w:val="Indenta"/>
      </w:pPr>
      <w:r>
        <w:rPr>
          <w:szCs w:val="24"/>
        </w:rPr>
        <w:tab/>
        <w:t>(a)</w:t>
      </w:r>
      <w:r>
        <w:rPr>
          <w:szCs w:val="24"/>
        </w:rPr>
        <w:tab/>
        <w:t>distribute 1 ballot paper to each long</w:t>
      </w:r>
      <w:r>
        <w:rPr>
          <w:szCs w:val="24"/>
        </w:rPr>
        <w:noBreakHyphen/>
        <w:t>stay site; and</w:t>
      </w:r>
    </w:p>
    <w:p>
      <w:pPr>
        <w:pStyle w:val="Indenta"/>
        <w:keepNext/>
      </w:pPr>
      <w:r>
        <w:tab/>
        <w:t>(b)</w:t>
      </w:r>
      <w:r>
        <w:tab/>
        <w:t xml:space="preserve">include the following information with the ballot paper — </w:t>
      </w:r>
    </w:p>
    <w:p>
      <w:pPr>
        <w:pStyle w:val="Indenti"/>
      </w:pPr>
      <w:r>
        <w:rPr>
          <w:szCs w:val="24"/>
        </w:rPr>
        <w:tab/>
        <w:t>(i)</w:t>
      </w:r>
      <w:r>
        <w:rPr>
          <w:szCs w:val="24"/>
        </w:rPr>
        <w:tab/>
        <w:t>the purpose of the ballot;</w:t>
      </w:r>
    </w:p>
    <w:p>
      <w:pPr>
        <w:pStyle w:val="Indenti"/>
      </w:pPr>
      <w:r>
        <w:tab/>
        <w:t>(ii)</w:t>
      </w:r>
      <w:r>
        <w:tab/>
        <w:t>the closing date for the ballot, which must be at least 7 days after the day on which the ballot paper was distributed;</w:t>
      </w:r>
    </w:p>
    <w:p>
      <w:pPr>
        <w:pStyle w:val="Indenti"/>
      </w:pPr>
      <w:r>
        <w:tab/>
        <w:t>(iii)</w:t>
      </w:r>
      <w:r>
        <w:tab/>
        <w:t>details on how to return the completed ballot paper.</w:t>
      </w:r>
    </w:p>
    <w:p>
      <w:pPr>
        <w:pStyle w:val="Subsection"/>
      </w:pPr>
      <w:r>
        <w:rPr>
          <w:szCs w:val="24"/>
        </w:rPr>
        <w:tab/>
        <w:t>(4)</w:t>
      </w:r>
      <w:r>
        <w:rPr>
          <w:szCs w:val="24"/>
        </w:rPr>
        <w:tab/>
        <w:t>One tenant per long-stay site is entitled to cast a vote.</w:t>
      </w:r>
    </w:p>
    <w:p>
      <w:pPr>
        <w:pStyle w:val="Subsection"/>
        <w:keepNext/>
      </w:pPr>
      <w:r>
        <w:tab/>
        <w:t>(5)</w:t>
      </w:r>
      <w:r>
        <w:tab/>
        <w:t xml:space="preserve">The park operator must hold a vote under section 59(1)(b) of the Act — </w:t>
      </w:r>
    </w:p>
    <w:p>
      <w:pPr>
        <w:pStyle w:val="Indenta"/>
      </w:pPr>
      <w:r>
        <w:rPr>
          <w:szCs w:val="24"/>
        </w:rPr>
        <w:tab/>
        <w:t>(a)</w:t>
      </w:r>
      <w:r>
        <w:rPr>
          <w:szCs w:val="24"/>
        </w:rPr>
        <w:tab/>
        <w:t>at least once every 5 years but not more frequently than once every 12 months; and</w:t>
      </w:r>
    </w:p>
    <w:p>
      <w:pPr>
        <w:pStyle w:val="Indenta"/>
        <w:keepNext/>
      </w:pPr>
      <w:r>
        <w:tab/>
        <w:t>(b)</w:t>
      </w:r>
      <w:r>
        <w:tab/>
        <w:t>subject to paragraph (a), if a request is made by tenants from at least 30% of the long</w:t>
      </w:r>
      <w:r>
        <w:noBreakHyphen/>
        <w:t>stay sites.</w:t>
      </w:r>
    </w:p>
    <w:p>
      <w:pPr>
        <w:pStyle w:val="Footnotesection"/>
      </w:pPr>
      <w:r>
        <w:tab/>
        <w:t>[Regulation 14D inserted: SL 2021/205 r. 7.]</w:t>
      </w:r>
    </w:p>
    <w:p>
      <w:pPr>
        <w:pStyle w:val="Heading5"/>
      </w:pPr>
      <w:bookmarkStart w:id="25" w:name="_Toc93667018"/>
      <w:r>
        <w:rPr>
          <w:rStyle w:val="CharSectno"/>
        </w:rPr>
        <w:lastRenderedPageBreak/>
        <w:t>14E</w:t>
      </w:r>
      <w:r>
        <w:rPr>
          <w:szCs w:val="24"/>
        </w:rPr>
        <w:t>.</w:t>
      </w:r>
      <w:r>
        <w:rPr>
          <w:szCs w:val="24"/>
        </w:rPr>
        <w:tab/>
        <w:t>Members of park liaison committee (Act s. 60(3))</w:t>
      </w:r>
      <w:bookmarkEnd w:id="25"/>
    </w:p>
    <w:p>
      <w:pPr>
        <w:pStyle w:val="Subsection"/>
        <w:keepNext/>
      </w:pPr>
      <w:r>
        <w:rPr>
          <w:szCs w:val="24"/>
        </w:rPr>
        <w:tab/>
        <w:t>(1)</w:t>
      </w:r>
      <w:r>
        <w:rPr>
          <w:szCs w:val="24"/>
        </w:rPr>
        <w:tab/>
        <w:t xml:space="preserve">For the purposes of section 60(3) of the Act, the manner in which the park liaison committee members that represent tenants must be chosen is as follows — </w:t>
      </w:r>
    </w:p>
    <w:p>
      <w:pPr>
        <w:pStyle w:val="Indenta"/>
        <w:keepNext/>
      </w:pPr>
      <w:r>
        <w:rPr>
          <w:szCs w:val="24"/>
        </w:rPr>
        <w:tab/>
        <w:t>(a)</w:t>
      </w:r>
      <w:r>
        <w:rPr>
          <w:szCs w:val="24"/>
        </w:rPr>
        <w:tab/>
        <w:t xml:space="preserve">the park operator must give each tenant written notice about the following — </w:t>
      </w:r>
    </w:p>
    <w:p>
      <w:pPr>
        <w:pStyle w:val="Indenti"/>
      </w:pPr>
      <w:r>
        <w:rPr>
          <w:szCs w:val="24"/>
        </w:rPr>
        <w:tab/>
        <w:t>(i)</w:t>
      </w:r>
      <w:r>
        <w:rPr>
          <w:szCs w:val="24"/>
        </w:rPr>
        <w:tab/>
        <w:t>that they may nominate themselves or another tenant to be a member of the park liaison committee;</w:t>
      </w:r>
    </w:p>
    <w:p>
      <w:pPr>
        <w:pStyle w:val="Indenti"/>
      </w:pPr>
      <w:r>
        <w:tab/>
        <w:t>(ii)</w:t>
      </w:r>
      <w:r>
        <w:tab/>
        <w:t xml:space="preserve">the date by which such a nomination must be received, which must be at least 7 days after the day on which the notice is given; </w:t>
      </w:r>
    </w:p>
    <w:p>
      <w:pPr>
        <w:pStyle w:val="Indenta"/>
        <w:keepNext/>
      </w:pPr>
      <w:r>
        <w:rPr>
          <w:szCs w:val="24"/>
        </w:rPr>
        <w:tab/>
        <w:t>(b)</w:t>
      </w:r>
      <w:r>
        <w:rPr>
          <w:szCs w:val="24"/>
        </w:rPr>
        <w:tab/>
        <w:t>for a residential park with 100 or fewer long</w:t>
      </w:r>
      <w:r>
        <w:rPr>
          <w:szCs w:val="24"/>
        </w:rPr>
        <w:noBreakHyphen/>
        <w:t xml:space="preserve">stay sites — </w:t>
      </w:r>
    </w:p>
    <w:p>
      <w:pPr>
        <w:pStyle w:val="Indenti"/>
      </w:pPr>
      <w:r>
        <w:rPr>
          <w:szCs w:val="24"/>
        </w:rPr>
        <w:tab/>
        <w:t>(i)</w:t>
      </w:r>
      <w:r>
        <w:rPr>
          <w:szCs w:val="24"/>
        </w:rPr>
        <w:tab/>
        <w:t>if there are 5 or fewer nominees, those nominees are taken to be elected as members; and</w:t>
      </w:r>
    </w:p>
    <w:p>
      <w:pPr>
        <w:pStyle w:val="Indenti"/>
      </w:pPr>
      <w:r>
        <w:tab/>
        <w:t>(ii)</w:t>
      </w:r>
      <w:r>
        <w:tab/>
        <w:t xml:space="preserve">if there are 6 or more nominees, the 5 nominees receiving the highest number of votes at the meeting referred to in subregulation (2) are elected as members; </w:t>
      </w:r>
    </w:p>
    <w:p>
      <w:pPr>
        <w:pStyle w:val="Indenta"/>
        <w:keepNext/>
      </w:pPr>
      <w:r>
        <w:rPr>
          <w:szCs w:val="24"/>
        </w:rPr>
        <w:tab/>
        <w:t>(c)</w:t>
      </w:r>
      <w:r>
        <w:rPr>
          <w:szCs w:val="24"/>
        </w:rPr>
        <w:tab/>
        <w:t>for a residential park with more than 100 long</w:t>
      </w:r>
      <w:r>
        <w:rPr>
          <w:szCs w:val="24"/>
        </w:rPr>
        <w:noBreakHyphen/>
        <w:t xml:space="preserve">stay sites — </w:t>
      </w:r>
    </w:p>
    <w:p>
      <w:pPr>
        <w:pStyle w:val="Indenti"/>
      </w:pPr>
      <w:r>
        <w:rPr>
          <w:szCs w:val="24"/>
        </w:rPr>
        <w:tab/>
        <w:t>(i)</w:t>
      </w:r>
      <w:r>
        <w:rPr>
          <w:szCs w:val="24"/>
        </w:rPr>
        <w:tab/>
        <w:t>if there are 8 or fewer nominees, those nominees are taken to be elected as members; and</w:t>
      </w:r>
    </w:p>
    <w:p>
      <w:pPr>
        <w:pStyle w:val="Indenti"/>
      </w:pPr>
      <w:r>
        <w:tab/>
        <w:t>(ii)</w:t>
      </w:r>
      <w:r>
        <w:tab/>
        <w:t>if there are 9 or more nominees, the 8 nominees receiving the highest number of votes at the meeting referred to in subregulation (2) are elected as members.</w:t>
      </w:r>
    </w:p>
    <w:p>
      <w:pPr>
        <w:pStyle w:val="Subsection"/>
        <w:keepNext/>
      </w:pPr>
      <w:r>
        <w:rPr>
          <w:szCs w:val="24"/>
        </w:rPr>
        <w:tab/>
        <w:t>(2)</w:t>
      </w:r>
      <w:r>
        <w:rPr>
          <w:szCs w:val="24"/>
        </w:rPr>
        <w:tab/>
        <w:t xml:space="preserve">A vote that is held for the purposes of subregulation (1) or (4) must be held as follows — </w:t>
      </w:r>
    </w:p>
    <w:p>
      <w:pPr>
        <w:pStyle w:val="Indenta"/>
      </w:pPr>
      <w:r>
        <w:rPr>
          <w:szCs w:val="24"/>
        </w:rPr>
        <w:tab/>
        <w:t>(a)</w:t>
      </w:r>
      <w:r>
        <w:rPr>
          <w:szCs w:val="24"/>
        </w:rPr>
        <w:tab/>
        <w:t>the vote must be conducted at a meeting to which all tenants have been invited by the park operator;</w:t>
      </w:r>
    </w:p>
    <w:p>
      <w:pPr>
        <w:pStyle w:val="Indenta"/>
      </w:pPr>
      <w:r>
        <w:lastRenderedPageBreak/>
        <w:tab/>
        <w:t>(b)</w:t>
      </w:r>
      <w:r>
        <w:tab/>
        <w:t>the park operator must give at least 7 days’ written notice of the meeting to each tenant;</w:t>
      </w:r>
    </w:p>
    <w:p>
      <w:pPr>
        <w:pStyle w:val="Indenta"/>
      </w:pPr>
      <w:r>
        <w:tab/>
        <w:t>(c)</w:t>
      </w:r>
      <w:r>
        <w:tab/>
        <w:t>one tenant per long-stay site is entitled to cast a vote;</w:t>
      </w:r>
    </w:p>
    <w:p>
      <w:pPr>
        <w:pStyle w:val="Indenta"/>
      </w:pPr>
      <w:r>
        <w:tab/>
        <w:t>(d)</w:t>
      </w:r>
      <w:r>
        <w:tab/>
        <w:t>the vote must be conducted by a show of hands of those entitled to vote, unless a secret ballot is agreed to by a majority of the tenants present at the meeting;</w:t>
      </w:r>
    </w:p>
    <w:p>
      <w:pPr>
        <w:pStyle w:val="Indenta"/>
        <w:keepNext/>
      </w:pPr>
      <w:r>
        <w:tab/>
        <w:t>(e)</w:t>
      </w:r>
      <w:r>
        <w:tab/>
        <w:t xml:space="preserve">if 2 or more nominees receive an equal number of votes in relation to a vacancy — </w:t>
      </w:r>
    </w:p>
    <w:p>
      <w:pPr>
        <w:pStyle w:val="Indenti"/>
      </w:pPr>
      <w:r>
        <w:rPr>
          <w:szCs w:val="24"/>
        </w:rPr>
        <w:tab/>
        <w:t>(i)</w:t>
      </w:r>
      <w:r>
        <w:rPr>
          <w:szCs w:val="24"/>
        </w:rPr>
        <w:tab/>
        <w:t>another vote may be held for the nominees with the equal number of votes; and</w:t>
      </w:r>
    </w:p>
    <w:p>
      <w:pPr>
        <w:pStyle w:val="Indenti"/>
      </w:pPr>
      <w:r>
        <w:tab/>
        <w:t>(ii)</w:t>
      </w:r>
      <w:r>
        <w:tab/>
        <w:t>if the number of votes is still equal, a member may be elected by random draw from the nominees with the equal number of votes;</w:t>
      </w:r>
    </w:p>
    <w:p>
      <w:pPr>
        <w:pStyle w:val="Indenta"/>
      </w:pPr>
      <w:r>
        <w:rPr>
          <w:szCs w:val="24"/>
        </w:rPr>
        <w:tab/>
        <w:t>(f)</w:t>
      </w:r>
      <w:r>
        <w:rPr>
          <w:szCs w:val="24"/>
        </w:rPr>
        <w:tab/>
        <w:t>in the event of a secret ballot, the park operator must keep the ballots for 14 days after the vote is held.</w:t>
      </w:r>
    </w:p>
    <w:p>
      <w:pPr>
        <w:pStyle w:val="Subsection"/>
      </w:pPr>
      <w:r>
        <w:rPr>
          <w:szCs w:val="24"/>
        </w:rPr>
        <w:tab/>
        <w:t>(3)</w:t>
      </w:r>
      <w:r>
        <w:rPr>
          <w:szCs w:val="24"/>
        </w:rPr>
        <w:tab/>
        <w:t>A member holds office for a term not exceeding 2 years but is eligible for re</w:t>
      </w:r>
      <w:r>
        <w:rPr>
          <w:szCs w:val="24"/>
        </w:rPr>
        <w:noBreakHyphen/>
        <w:t>election.</w:t>
      </w:r>
    </w:p>
    <w:p>
      <w:pPr>
        <w:pStyle w:val="Subsection"/>
      </w:pPr>
      <w:r>
        <w:tab/>
        <w:t>(4)</w:t>
      </w:r>
      <w:r>
        <w:tab/>
        <w:t>A member may be removed from office, at any time, by a vote that is held in accordance with subregulation (2).</w:t>
      </w:r>
    </w:p>
    <w:p>
      <w:pPr>
        <w:pStyle w:val="Subsection"/>
        <w:keepNext/>
      </w:pPr>
      <w:r>
        <w:tab/>
        <w:t>(5)</w:t>
      </w:r>
      <w:r>
        <w:tab/>
        <w:t xml:space="preserve">A person ceases to be a member of the committee if — </w:t>
      </w:r>
    </w:p>
    <w:p>
      <w:pPr>
        <w:pStyle w:val="Indenta"/>
      </w:pPr>
      <w:r>
        <w:rPr>
          <w:szCs w:val="24"/>
        </w:rPr>
        <w:tab/>
        <w:t>(a)</w:t>
      </w:r>
      <w:r>
        <w:rPr>
          <w:szCs w:val="24"/>
        </w:rPr>
        <w:tab/>
        <w:t>the person’s term as a member ends; or</w:t>
      </w:r>
    </w:p>
    <w:p>
      <w:pPr>
        <w:pStyle w:val="Indenta"/>
      </w:pPr>
      <w:r>
        <w:tab/>
        <w:t>(b)</w:t>
      </w:r>
      <w:r>
        <w:tab/>
        <w:t>the person resigns; or</w:t>
      </w:r>
    </w:p>
    <w:p>
      <w:pPr>
        <w:pStyle w:val="Indenta"/>
      </w:pPr>
      <w:r>
        <w:tab/>
        <w:t>(c)</w:t>
      </w:r>
      <w:r>
        <w:tab/>
        <w:t>the person is removed under subregulation (4); or</w:t>
      </w:r>
    </w:p>
    <w:p>
      <w:pPr>
        <w:pStyle w:val="Indenta"/>
      </w:pPr>
      <w:r>
        <w:tab/>
        <w:t>(d)</w:t>
      </w:r>
      <w:r>
        <w:tab/>
        <w:t>the person ceases to be a tenant of the residential park; or</w:t>
      </w:r>
    </w:p>
    <w:p>
      <w:pPr>
        <w:pStyle w:val="Indenta"/>
      </w:pPr>
      <w:r>
        <w:tab/>
        <w:t>(e)</w:t>
      </w:r>
      <w:r>
        <w:tab/>
        <w:t>the person dies.</w:t>
      </w:r>
    </w:p>
    <w:p>
      <w:pPr>
        <w:pStyle w:val="Subsection"/>
        <w:keepNext/>
      </w:pPr>
      <w:r>
        <w:rPr>
          <w:szCs w:val="24"/>
        </w:rPr>
        <w:tab/>
        <w:t>(6)</w:t>
      </w:r>
      <w:r>
        <w:rPr>
          <w:szCs w:val="24"/>
        </w:rPr>
        <w:tab/>
        <w:t>If a person is removed under subregulation (4) or ceases to be a member under subregulation (5), subregulations (1)(a) and (2) apply in relation to filling that vacancy.</w:t>
      </w:r>
    </w:p>
    <w:p>
      <w:pPr>
        <w:pStyle w:val="Footnotesection"/>
      </w:pPr>
      <w:r>
        <w:tab/>
        <w:t>[Regulation 14E inserted: SL 2021/205 r. 7.]</w:t>
      </w:r>
    </w:p>
    <w:p>
      <w:pPr>
        <w:pStyle w:val="Heading5"/>
      </w:pPr>
      <w:bookmarkStart w:id="26" w:name="_Toc93667019"/>
      <w:r>
        <w:rPr>
          <w:rStyle w:val="CharSectno"/>
        </w:rPr>
        <w:lastRenderedPageBreak/>
        <w:t>15</w:t>
      </w:r>
      <w:r>
        <w:t>.</w:t>
      </w:r>
      <w:r>
        <w:tab/>
        <w:t>Park liaison committee’s prescribed functions (Act s. 61(2)(a)(iv))</w:t>
      </w:r>
      <w:bookmarkEnd w:id="26"/>
    </w:p>
    <w:p>
      <w:pPr>
        <w:pStyle w:val="Subsection"/>
        <w:keepNext/>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27" w:name="_Toc93667020"/>
      <w:r>
        <w:rPr>
          <w:rStyle w:val="CharSectno"/>
        </w:rPr>
        <w:t>16</w:t>
      </w:r>
      <w:r>
        <w:t>.</w:t>
      </w:r>
      <w:r>
        <w:tab/>
        <w:t>Prescribed matters relating to compensation determination (Act s. 65(2)(e))</w:t>
      </w:r>
      <w:bookmarkEnd w:id="27"/>
    </w:p>
    <w:p>
      <w:pPr>
        <w:pStyle w:val="Subsection"/>
        <w:keepNext/>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w:t>
      </w:r>
      <w:r>
        <w:rPr>
          <w:szCs w:val="24"/>
        </w:rPr>
        <w:t>the tenant’s</w:t>
      </w:r>
      <w:r>
        <w:t xml:space="preserve"> possessions that were kept at the park premises, for the shorter of — </w:t>
      </w:r>
    </w:p>
    <w:p>
      <w:pPr>
        <w:pStyle w:val="Indenta"/>
      </w:pPr>
      <w:r>
        <w:tab/>
        <w:t>(a)</w:t>
      </w:r>
      <w:r>
        <w:tab/>
        <w:t>the distance from the residential park to another site designated by the tenant; and</w:t>
      </w:r>
    </w:p>
    <w:p>
      <w:pPr>
        <w:pStyle w:val="Indenta"/>
        <w:keepNext/>
      </w:pPr>
      <w:r>
        <w:tab/>
        <w:t>(b)</w:t>
      </w:r>
      <w:r>
        <w:tab/>
        <w:t>600 km.</w:t>
      </w:r>
    </w:p>
    <w:p>
      <w:pPr>
        <w:pStyle w:val="Footnotesection"/>
      </w:pPr>
      <w:r>
        <w:tab/>
        <w:t>[Regulation 16 amended: SL 2021/205 r. 8.]</w:t>
      </w:r>
    </w:p>
    <w:p>
      <w:pPr>
        <w:pStyle w:val="Heading5"/>
      </w:pPr>
      <w:bookmarkStart w:id="28" w:name="_Toc93667021"/>
      <w:r>
        <w:rPr>
          <w:szCs w:val="24"/>
        </w:rPr>
        <w:t>16A.</w:t>
      </w:r>
      <w:r>
        <w:rPr>
          <w:szCs w:val="24"/>
        </w:rPr>
        <w:tab/>
        <w:t>Service by electronic means (Act s. 91(1)(c))</w:t>
      </w:r>
      <w:bookmarkEnd w:id="28"/>
    </w:p>
    <w:p>
      <w:pPr>
        <w:pStyle w:val="Subsection"/>
        <w:keepNext/>
      </w:pPr>
      <w:r>
        <w:rPr>
          <w:szCs w:val="24"/>
        </w:rPr>
        <w:tab/>
      </w:r>
      <w:r>
        <w:rPr>
          <w:szCs w:val="24"/>
        </w:rPr>
        <w:tab/>
        <w:t>For the purposes of section 91(1)(c) of the Act, a document may be sent by email to the email address provided by the person.</w:t>
      </w:r>
    </w:p>
    <w:p>
      <w:pPr>
        <w:pStyle w:val="Footnotesection"/>
      </w:pPr>
      <w:r>
        <w:tab/>
        <w:t>[Regulation 16A inserted: SL 2021/205 r. 9.]</w:t>
      </w:r>
    </w:p>
    <w:p>
      <w:pPr>
        <w:pStyle w:val="Heading5"/>
      </w:pPr>
      <w:bookmarkStart w:id="29" w:name="_Toc93667022"/>
      <w:r>
        <w:rPr>
          <w:rStyle w:val="CharSectno"/>
        </w:rPr>
        <w:lastRenderedPageBreak/>
        <w:t>17</w:t>
      </w:r>
      <w:r>
        <w:t>.</w:t>
      </w:r>
      <w:r>
        <w:tab/>
        <w:t>Interest on security bond amount paid into ADI account (Act s. 102)</w:t>
      </w:r>
      <w:bookmarkEnd w:id="29"/>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 xml:space="preserve">For the purposes of </w:t>
      </w:r>
      <w:r>
        <w:rPr>
          <w:szCs w:val="24"/>
        </w:rPr>
        <w:t xml:space="preserve">section 102(1)(a) </w:t>
      </w:r>
      <w:r>
        <w:rPr>
          <w:snapToGrid w:val="0"/>
        </w:rPr>
        <w:t>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 xml:space="preserve">For the purposes of </w:t>
      </w:r>
      <w:r>
        <w:rPr>
          <w:szCs w:val="24"/>
        </w:rPr>
        <w:t xml:space="preserve">section 102(1)(b) </w:t>
      </w:r>
      <w:r>
        <w:rPr>
          <w:snapToGrid w:val="0"/>
        </w:rPr>
        <w:t>of the Act,</w:t>
      </w:r>
      <w:r>
        <w:t xml:space="preserve"> an amount equal to the amount of interest accrued at the prescribed rate </w:t>
      </w:r>
      <w:r>
        <w:rPr>
          <w:snapToGrid w:val="0"/>
        </w:rPr>
        <w:t xml:space="preserve">must be paid to the Rental Accommodation </w:t>
      </w:r>
      <w:r>
        <w:rPr>
          <w:szCs w:val="24"/>
        </w:rPr>
        <w:t>Account</w:t>
      </w:r>
      <w:r>
        <w:rPr>
          <w:snapToGrid w:val="0"/>
        </w:rPr>
        <w:t xml:space="preserve"> within 5 working days of the end of each month.</w:t>
      </w:r>
    </w:p>
    <w:p>
      <w:pPr>
        <w:pStyle w:val="Subsection"/>
        <w:keepNext/>
        <w:rPr>
          <w:snapToGrid w:val="0"/>
        </w:rPr>
      </w:pPr>
      <w:r>
        <w:tab/>
        <w:t>(4)</w:t>
      </w:r>
      <w:r>
        <w:tab/>
      </w:r>
      <w:r>
        <w:rPr>
          <w:snapToGrid w:val="0"/>
        </w:rPr>
        <w:t xml:space="preserve">For the purposes of </w:t>
      </w:r>
      <w:r>
        <w:rPr>
          <w:szCs w:val="24"/>
        </w:rPr>
        <w:t xml:space="preserve">section 102(1)(c) </w:t>
      </w:r>
      <w:r>
        <w:rPr>
          <w:snapToGrid w:val="0"/>
        </w:rPr>
        <w:t>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Footnotesection"/>
      </w:pPr>
      <w:r>
        <w:tab/>
        <w:t>[Regulation 17 amended: SL 2021/205 r. 10.]</w:t>
      </w:r>
    </w:p>
    <w:p>
      <w:pPr>
        <w:pStyle w:val="Heading5"/>
      </w:pPr>
      <w:bookmarkStart w:id="30" w:name="_Toc93667023"/>
      <w:r>
        <w:rPr>
          <w:rStyle w:val="CharSectno"/>
        </w:rPr>
        <w:t>18</w:t>
      </w:r>
      <w:r>
        <w:t>.</w:t>
      </w:r>
      <w:r>
        <w:tab/>
        <w:t>Disposal of security bond amounts: general (Act s. 94(c))</w:t>
      </w:r>
      <w:bookmarkEnd w:id="30"/>
    </w:p>
    <w:p>
      <w:pPr>
        <w:pStyle w:val="Subsection"/>
      </w:pPr>
      <w:r>
        <w:tab/>
        <w:t>(1)</w:t>
      </w:r>
      <w:r>
        <w:tab/>
      </w:r>
      <w:r>
        <w:rPr>
          <w:snapToGrid w:val="0"/>
        </w:rPr>
        <w:t xml:space="preserve">For the purposes of </w:t>
      </w:r>
      <w:r>
        <w:rPr>
          <w:szCs w:val="24"/>
        </w:rPr>
        <w:t xml:space="preserve">section 94(c) </w:t>
      </w:r>
      <w:r>
        <w:rPr>
          <w:snapToGrid w:val="0"/>
        </w:rPr>
        <w:t xml:space="preserve">of the Act, a security bond amount must be paid out by </w:t>
      </w:r>
      <w:r>
        <w:rPr>
          <w:szCs w:val="24"/>
        </w:rPr>
        <w:t>the bond administrator</w:t>
      </w:r>
      <w:r>
        <w:rPr>
          <w:snapToGrid w:val="0"/>
        </w:rPr>
        <w:t xml:space="preserve"> in accordance with this regulation.</w:t>
      </w:r>
    </w:p>
    <w:p>
      <w:pPr>
        <w:pStyle w:val="Subsection"/>
        <w:keepNext/>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 xml:space="preserve">an application for the payment in a form approved by the </w:t>
      </w:r>
      <w:r>
        <w:rPr>
          <w:szCs w:val="24"/>
        </w:rPr>
        <w:t>bond administrator</w:t>
      </w:r>
      <w:r>
        <w:rPr>
          <w:snapToGrid w:val="0"/>
        </w:rPr>
        <w:t xml:space="preserve"> signed by both parties to the </w:t>
      </w:r>
      <w:r>
        <w:rPr>
          <w:szCs w:val="24"/>
        </w:rPr>
        <w:t>long</w:t>
      </w:r>
      <w:r>
        <w:rPr>
          <w:szCs w:val="24"/>
        </w:rPr>
        <w:noBreakHyphen/>
        <w:t>stay</w:t>
      </w:r>
      <w:r>
        <w:rPr>
          <w:snapToGrid w:val="0"/>
        </w:rPr>
        <w:t xml:space="preserve"> agreement to which the amount relates; or</w:t>
      </w:r>
    </w:p>
    <w:p>
      <w:pPr>
        <w:pStyle w:val="Indenta"/>
        <w:keepNext/>
        <w:rPr>
          <w:snapToGrid w:val="0"/>
        </w:rPr>
      </w:pPr>
      <w:r>
        <w:rPr>
          <w:snapToGrid w:val="0"/>
        </w:rPr>
        <w:lastRenderedPageBreak/>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 xml:space="preserve">the bond </w:t>
      </w:r>
      <w:r>
        <w:rPr>
          <w:szCs w:val="24"/>
        </w:rPr>
        <w:t>administrator</w:t>
      </w:r>
      <w:r>
        <w:rPr>
          <w:snapToGrid w:val="0"/>
        </w:rPr>
        <w:t xml:space="preserve"> must pay the amount in accordance with the application or order.</w:t>
      </w:r>
    </w:p>
    <w:p>
      <w:pPr>
        <w:pStyle w:val="Subsection"/>
        <w:keepNext/>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keepNext/>
      </w:pPr>
      <w:r>
        <w:rPr>
          <w:snapToGrid w:val="0"/>
        </w:rPr>
        <w:tab/>
        <w:t>(b)</w:t>
      </w:r>
      <w:r>
        <w:rPr>
          <w:snapToGrid w:val="0"/>
        </w:rPr>
        <w:tab/>
      </w:r>
      <w:r>
        <w:t>if a party is represented by a manager or administrator under a written law — the application may be signed by the manager or administrator.</w:t>
      </w:r>
    </w:p>
    <w:p>
      <w:pPr>
        <w:pStyle w:val="Footnotesection"/>
      </w:pPr>
      <w:r>
        <w:tab/>
        <w:t>[Regulation 18 amended: SL 2021/205 r. 11.]</w:t>
      </w:r>
    </w:p>
    <w:p>
      <w:pPr>
        <w:pStyle w:val="Heading5"/>
        <w:rPr>
          <w:snapToGrid w:val="0"/>
        </w:rPr>
      </w:pPr>
      <w:bookmarkStart w:id="31" w:name="_Toc93667024"/>
      <w:r>
        <w:rPr>
          <w:rStyle w:val="CharSectno"/>
        </w:rPr>
        <w:t>19</w:t>
      </w:r>
      <w:r>
        <w:rPr>
          <w:snapToGrid w:val="0"/>
        </w:rPr>
        <w:t>.</w:t>
      </w:r>
      <w:r>
        <w:rPr>
          <w:snapToGrid w:val="0"/>
        </w:rPr>
        <w:tab/>
      </w:r>
      <w:r>
        <w:t>Disposal of unclaimed security bond amounts (Act s. 94(c))</w:t>
      </w:r>
      <w:bookmarkEnd w:id="31"/>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Unclaimed Security Bond Account</w:t>
      </w:r>
      <w:r>
        <w:t xml:space="preserve"> means the account established under subregulation (7).</w:t>
      </w:r>
    </w:p>
    <w:p>
      <w:pPr>
        <w:pStyle w:val="Subsection"/>
        <w:keepNext/>
      </w:pPr>
      <w:r>
        <w:rPr>
          <w:szCs w:val="24"/>
        </w:rPr>
        <w:tab/>
        <w:t>(2)</w:t>
      </w:r>
      <w:r>
        <w:rPr>
          <w:szCs w:val="24"/>
        </w:rPr>
        <w:tab/>
        <w:t xml:space="preserve">Subregulations (3) to (6) apply if the bond administrator — </w:t>
      </w:r>
    </w:p>
    <w:p>
      <w:pPr>
        <w:pStyle w:val="Indenta"/>
        <w:rPr>
          <w:snapToGrid w:val="0"/>
        </w:rPr>
      </w:pPr>
      <w:r>
        <w:rPr>
          <w:szCs w:val="24"/>
        </w:rPr>
        <w:tab/>
        <w:t>(a)</w:t>
      </w:r>
      <w:r>
        <w:rPr>
          <w:szCs w:val="24"/>
        </w:rPr>
        <w:tab/>
      </w:r>
      <w:r>
        <w:rPr>
          <w:snapToGrid w:val="0"/>
          <w:szCs w:val="24"/>
        </w:rPr>
        <w:t>has reason to believe that 6 months have elapsed since the termination of a long</w:t>
      </w:r>
      <w:r>
        <w:rPr>
          <w:snapToGrid w:val="0"/>
          <w:szCs w:val="24"/>
        </w:rPr>
        <w:noBreakHyphen/>
        <w:t xml:space="preserve">stay agreement; and </w:t>
      </w:r>
    </w:p>
    <w:p>
      <w:pPr>
        <w:pStyle w:val="Indenta"/>
        <w:rPr>
          <w:snapToGrid w:val="0"/>
        </w:rPr>
      </w:pPr>
      <w:r>
        <w:tab/>
        <w:t>(b)</w:t>
      </w:r>
      <w:r>
        <w:tab/>
      </w:r>
      <w:r>
        <w:rPr>
          <w:snapToGrid w:val="0"/>
        </w:rPr>
        <w:t>a security bond amount held in respect of that long</w:t>
      </w:r>
      <w:r>
        <w:rPr>
          <w:snapToGrid w:val="0"/>
        </w:rPr>
        <w:noBreakHyphen/>
        <w:t>stay agreement has not been paid out in accordance with regulation 18.</w:t>
      </w:r>
    </w:p>
    <w:p>
      <w:pPr>
        <w:pStyle w:val="Subsection"/>
        <w:keepNext/>
        <w:rPr>
          <w:snapToGrid w:val="0"/>
        </w:rPr>
      </w:pPr>
      <w:r>
        <w:rPr>
          <w:snapToGrid w:val="0"/>
        </w:rPr>
        <w:tab/>
        <w:t>(3)</w:t>
      </w:r>
      <w:r>
        <w:rPr>
          <w:snapToGrid w:val="0"/>
        </w:rPr>
        <w:tab/>
        <w:t xml:space="preserve">The bond </w:t>
      </w:r>
      <w:r>
        <w:rPr>
          <w:szCs w:val="24"/>
        </w:rPr>
        <w:t>administrator</w:t>
      </w:r>
      <w:r>
        <w:rPr>
          <w:snapToGrid w:val="0"/>
        </w:rPr>
        <w:t xml:space="preserve"> must give notice in writing to the park operator and the tenant in whose names the security bond amount is held — </w:t>
      </w:r>
    </w:p>
    <w:p>
      <w:pPr>
        <w:pStyle w:val="Indenta"/>
        <w:rPr>
          <w:snapToGrid w:val="0"/>
        </w:rPr>
      </w:pPr>
      <w:r>
        <w:rPr>
          <w:snapToGrid w:val="0"/>
        </w:rPr>
        <w:tab/>
        <w:t>(a)</w:t>
      </w:r>
      <w:r>
        <w:rPr>
          <w:snapToGrid w:val="0"/>
        </w:rPr>
        <w:tab/>
        <w:t xml:space="preserve">informing them that the bond </w:t>
      </w:r>
      <w:r>
        <w:rPr>
          <w:szCs w:val="24"/>
        </w:rPr>
        <w:t>administrator</w:t>
      </w:r>
      <w:r>
        <w:rPr>
          <w:snapToGrid w:val="0"/>
        </w:rPr>
        <w:t xml:space="preserve"> has reason to believe that 6 months have elapsed since the termination of the </w:t>
      </w:r>
      <w:r>
        <w:rPr>
          <w:szCs w:val="24"/>
        </w:rPr>
        <w:t>long</w:t>
      </w:r>
      <w:r>
        <w:rPr>
          <w:szCs w:val="24"/>
        </w:rPr>
        <w:noBreakHyphen/>
        <w:t>stay</w:t>
      </w:r>
      <w:r>
        <w:rPr>
          <w:snapToGrid w:val="0"/>
        </w:rPr>
        <w:t xml:space="preserve"> agreement and that the amount is still being held by the bond </w:t>
      </w:r>
      <w:r>
        <w:rPr>
          <w:szCs w:val="24"/>
        </w:rPr>
        <w:t>administrator;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 xml:space="preserve">notifying them that, if the amount is still in the possession of the bond </w:t>
      </w:r>
      <w:r>
        <w:rPr>
          <w:szCs w:val="24"/>
        </w:rPr>
        <w:t>administrator</w:t>
      </w:r>
      <w:r>
        <w:rPr>
          <w:snapToGrid w:val="0"/>
        </w:rPr>
        <w:t xml:space="preserve"> after 60 days from </w:t>
      </w:r>
      <w:r>
        <w:rPr>
          <w:snapToGrid w:val="0"/>
        </w:rPr>
        <w:lastRenderedPageBreak/>
        <w:t>the date of the notice, the amount will be paid to the Unclaimed Security Bond Account.</w:t>
      </w:r>
    </w:p>
    <w:p>
      <w:pPr>
        <w:pStyle w:val="Subsection"/>
        <w:rPr>
          <w:snapToGrid w:val="0"/>
        </w:rPr>
      </w:pPr>
      <w:r>
        <w:rPr>
          <w:snapToGrid w:val="0"/>
        </w:rPr>
        <w:tab/>
        <w:t>(4)</w:t>
      </w:r>
      <w:r>
        <w:rPr>
          <w:snapToGrid w:val="0"/>
        </w:rPr>
        <w:tab/>
        <w:t xml:space="preserve">If after 60 days from the date of the notice the security bond amount is still in the possession of the bond </w:t>
      </w:r>
      <w:r>
        <w:t xml:space="preserve">administrator, </w:t>
      </w:r>
      <w:r>
        <w:rPr>
          <w:snapToGrid w:val="0"/>
        </w:rPr>
        <w:t xml:space="preserve">the bond </w:t>
      </w:r>
      <w:r>
        <w:t>administrator</w:t>
      </w:r>
      <w:r>
        <w:rPr>
          <w:snapToGrid w:val="0"/>
        </w:rPr>
        <w:t xml:space="preserve">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pPr>
      <w:r>
        <w:rPr>
          <w:szCs w:val="24"/>
        </w:rPr>
        <w:tab/>
        <w:t>(6)</w:t>
      </w:r>
      <w:r>
        <w:rPr>
          <w:szCs w:val="24"/>
        </w:rPr>
        <w:tab/>
        <w:t xml:space="preserve">Regulation 18(2) and (3) apply to a security bond amount while it is in the Unclaimed Security Bond Account. </w:t>
      </w:r>
    </w:p>
    <w:p>
      <w:pPr>
        <w:pStyle w:val="Subsection"/>
        <w:keepNext/>
        <w:spacing w:before="120"/>
        <w:rPr>
          <w:snapToGrid w:val="0"/>
          <w:spacing w:val="-4"/>
        </w:rPr>
      </w:pPr>
      <w:r>
        <w:rPr>
          <w:snapToGrid w:val="0"/>
          <w:spacing w:val="-4"/>
        </w:rPr>
        <w:tab/>
        <w:t>(7)</w:t>
      </w:r>
      <w:r>
        <w:rPr>
          <w:snapToGrid w:val="0"/>
          <w:spacing w:val="-4"/>
        </w:rPr>
        <w:tab/>
        <w:t xml:space="preserve">For the purposes of this regulation, the </w:t>
      </w:r>
      <w:r>
        <w:rPr>
          <w:szCs w:val="24"/>
        </w:rPr>
        <w:t>bond administrator</w:t>
      </w:r>
      <w:r>
        <w:rPr>
          <w:snapToGrid w:val="0"/>
          <w:spacing w:val="-4"/>
        </w:rPr>
        <w:t xml:space="preserve"> must establish in the </w:t>
      </w:r>
      <w:r>
        <w:rPr>
          <w:szCs w:val="24"/>
        </w:rPr>
        <w:t>Rental Accommodation Account</w:t>
      </w:r>
      <w:r>
        <w:rPr>
          <w:snapToGrid w:val="0"/>
          <w:spacing w:val="-4"/>
        </w:rPr>
        <w:t xml:space="preserve"> an account called the Unclaimed Security Bond Account.</w:t>
      </w:r>
    </w:p>
    <w:p>
      <w:pPr>
        <w:pStyle w:val="Footnotesection"/>
      </w:pPr>
      <w:r>
        <w:tab/>
        <w:t>[Regulation 19 amended: SL 2021/205 r. 12.]</w:t>
      </w:r>
    </w:p>
    <w:p>
      <w:pPr>
        <w:pStyle w:val="Ednotesection"/>
      </w:pPr>
      <w:r>
        <w:t>[</w:t>
      </w:r>
      <w:r>
        <w:rPr>
          <w:b/>
        </w:rPr>
        <w:t>20, 21.</w:t>
      </w:r>
      <w:r>
        <w:tab/>
        <w:t>Deleted: SL 2021/205 r. 13.]</w:t>
      </w:r>
    </w:p>
    <w:p>
      <w:pPr>
        <w:pStyle w:val="Heading5"/>
      </w:pPr>
      <w:bookmarkStart w:id="32" w:name="_Toc93667025"/>
      <w:r>
        <w:rPr>
          <w:rStyle w:val="CharSectno"/>
        </w:rPr>
        <w:t>22</w:t>
      </w:r>
      <w:r>
        <w:t>.</w:t>
      </w:r>
      <w:r>
        <w:tab/>
        <w:t>Prescribed alterations for Sch. 1 cl. 14(4) of Act</w:t>
      </w:r>
      <w:bookmarkEnd w:id="32"/>
    </w:p>
    <w:p>
      <w:pPr>
        <w:pStyle w:val="Subsection"/>
        <w:keepNext/>
      </w:pPr>
      <w:r>
        <w:tab/>
      </w:r>
      <w:r>
        <w:tab/>
        <w:t xml:space="preserve">For the purposes of Schedule 1 clause 14(4) of the Act, prescribed alterations are the following — </w:t>
      </w:r>
    </w:p>
    <w:p>
      <w:pPr>
        <w:pStyle w:val="Indenta"/>
        <w:keepNext/>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Heading5"/>
      </w:pPr>
      <w:bookmarkStart w:id="33" w:name="_Toc93667026"/>
      <w:r>
        <w:rPr>
          <w:rStyle w:val="CharSectno"/>
        </w:rPr>
        <w:lastRenderedPageBreak/>
        <w:t>23</w:t>
      </w:r>
      <w:r>
        <w:rPr>
          <w:szCs w:val="24"/>
        </w:rPr>
        <w:t>.</w:t>
      </w:r>
      <w:r>
        <w:rPr>
          <w:szCs w:val="24"/>
        </w:rPr>
        <w:tab/>
        <w:t>Prescribed offences and modified penalties</w:t>
      </w:r>
      <w:bookmarkEnd w:id="33"/>
    </w:p>
    <w:p>
      <w:pPr>
        <w:pStyle w:val="Subsection"/>
      </w:pPr>
      <w:r>
        <w:rPr>
          <w:szCs w:val="24"/>
        </w:rPr>
        <w:tab/>
        <w:t>(1)</w:t>
      </w:r>
      <w:r>
        <w:rPr>
          <w:szCs w:val="24"/>
        </w:rPr>
        <w:tab/>
        <w:t xml:space="preserve">The offences specified in Schedule 11 are offences for which an infringement notice may be issued under the </w:t>
      </w:r>
      <w:r>
        <w:rPr>
          <w:i/>
          <w:szCs w:val="24"/>
        </w:rPr>
        <w:t>Criminal Procedure Act 2004</w:t>
      </w:r>
      <w:r>
        <w:rPr>
          <w:szCs w:val="24"/>
        </w:rPr>
        <w:t> Part 2.</w:t>
      </w:r>
    </w:p>
    <w:p>
      <w:pPr>
        <w:pStyle w:val="Subsection"/>
        <w:keepNext/>
      </w:pPr>
      <w:r>
        <w:tab/>
        <w:t>(2)</w:t>
      </w:r>
      <w:r>
        <w:tab/>
        <w:t xml:space="preserve">The modified penalty specified opposite an offence in Schedule 11 is the modified penalty for that offence for the purposes of the </w:t>
      </w:r>
      <w:r>
        <w:rPr>
          <w:i/>
        </w:rPr>
        <w:t>Criminal Procedure Act 2004</w:t>
      </w:r>
      <w:r>
        <w:t xml:space="preserve"> section 5(3).</w:t>
      </w:r>
    </w:p>
    <w:p>
      <w:pPr>
        <w:pStyle w:val="Footnotesection"/>
      </w:pPr>
      <w:r>
        <w:tab/>
        <w:t>[Regulation 23 inserted: SL 2021/205 r. 14.]</w:t>
      </w:r>
    </w:p>
    <w:p>
      <w:pPr>
        <w:pStyle w:val="Heading5"/>
      </w:pPr>
      <w:bookmarkStart w:id="34" w:name="_Toc93667027"/>
      <w:r>
        <w:rPr>
          <w:rStyle w:val="CharSectno"/>
        </w:rPr>
        <w:t>24</w:t>
      </w:r>
      <w:r>
        <w:rPr>
          <w:szCs w:val="24"/>
        </w:rPr>
        <w:t>.</w:t>
      </w:r>
      <w:r>
        <w:rPr>
          <w:szCs w:val="24"/>
        </w:rPr>
        <w:tab/>
        <w:t>Authorised officers and approved officers</w:t>
      </w:r>
      <w:bookmarkEnd w:id="34"/>
    </w:p>
    <w:p>
      <w:pPr>
        <w:pStyle w:val="Subsection"/>
      </w:pPr>
      <w:r>
        <w:rPr>
          <w:szCs w:val="24"/>
        </w:rPr>
        <w:tab/>
        <w:t>(1)</w:t>
      </w:r>
      <w:r>
        <w:rPr>
          <w:szCs w:val="24"/>
        </w:rPr>
        <w:tab/>
        <w:t xml:space="preserve">The Commissioner may, in writing, appoint persons or classes of persons to be authorised officers or approved officers for the purposes of the </w:t>
      </w:r>
      <w:r>
        <w:rPr>
          <w:i/>
          <w:szCs w:val="24"/>
        </w:rPr>
        <w:t xml:space="preserve">Criminal Procedure Act 2004 </w:t>
      </w:r>
      <w:r>
        <w:rPr>
          <w:szCs w:val="24"/>
        </w:rPr>
        <w:t>Part 2.</w:t>
      </w:r>
    </w:p>
    <w:p>
      <w:pPr>
        <w:pStyle w:val="Subsection"/>
        <w:keepNext/>
      </w:pPr>
      <w:r>
        <w:tab/>
        <w:t>(2)</w:t>
      </w:r>
      <w:r>
        <w:tab/>
        <w:t>The Commissioner must issue to each authorised officer a certificate, badge or identity card identifying the officer as a person authorised to issue infringement notices.</w:t>
      </w:r>
    </w:p>
    <w:p>
      <w:pPr>
        <w:pStyle w:val="Footnotesection"/>
      </w:pPr>
      <w:r>
        <w:tab/>
        <w:t>[Regulation 24 inserted: SL 2021/205 r. 14.]</w:t>
      </w:r>
    </w:p>
    <w:p>
      <w:pPr>
        <w:pStyle w:val="Heading5"/>
      </w:pPr>
      <w:bookmarkStart w:id="35" w:name="_Toc93667028"/>
      <w:r>
        <w:rPr>
          <w:rStyle w:val="CharSectno"/>
        </w:rPr>
        <w:t>25</w:t>
      </w:r>
      <w:r>
        <w:rPr>
          <w:szCs w:val="24"/>
        </w:rPr>
        <w:t>.</w:t>
      </w:r>
      <w:r>
        <w:rPr>
          <w:szCs w:val="24"/>
        </w:rPr>
        <w:tab/>
        <w:t>Forms</w:t>
      </w:r>
      <w:bookmarkEnd w:id="35"/>
    </w:p>
    <w:p>
      <w:pPr>
        <w:pStyle w:val="Subsection"/>
        <w:keepNext/>
      </w:pPr>
      <w:r>
        <w:rPr>
          <w:szCs w:val="24"/>
        </w:rPr>
        <w:tab/>
      </w:r>
      <w:r>
        <w:rPr>
          <w:szCs w:val="24"/>
        </w:rPr>
        <w:tab/>
        <w:t xml:space="preserve">For the purposes of the </w:t>
      </w:r>
      <w:r>
        <w:rPr>
          <w:i/>
          <w:szCs w:val="24"/>
        </w:rPr>
        <w:t>Criminal Procedure Act 2004</w:t>
      </w:r>
      <w:r>
        <w:rPr>
          <w:szCs w:val="24"/>
        </w:rPr>
        <w:t xml:space="preserve"> Part 2 — </w:t>
      </w:r>
    </w:p>
    <w:p>
      <w:pPr>
        <w:pStyle w:val="Indenta"/>
      </w:pPr>
      <w:r>
        <w:rPr>
          <w:szCs w:val="24"/>
        </w:rPr>
        <w:tab/>
        <w:t>(a)</w:t>
      </w:r>
      <w:r>
        <w:rPr>
          <w:szCs w:val="24"/>
        </w:rPr>
        <w:tab/>
        <w:t>Schedule 12 Form 1 is the prescribed form for an infringement notice; and</w:t>
      </w:r>
    </w:p>
    <w:p>
      <w:pPr>
        <w:pStyle w:val="Indenta"/>
        <w:keepNext/>
      </w:pPr>
      <w:r>
        <w:tab/>
        <w:t>(b)</w:t>
      </w:r>
      <w:r>
        <w:tab/>
        <w:t>Schedule 12 Form 2 is the prescribed form for the withdrawal of an infringement notice.</w:t>
      </w:r>
    </w:p>
    <w:p>
      <w:pPr>
        <w:pStyle w:val="Footnotesection"/>
      </w:pPr>
      <w:r>
        <w:tab/>
        <w:t>[Regulation 25 inserted: SL 2021/205 r. 14.]</w:t>
      </w:r>
    </w:p>
    <w:p>
      <w:pPr>
        <w:pStyle w:val="Heading5"/>
      </w:pPr>
      <w:bookmarkStart w:id="36" w:name="_Toc93667029"/>
      <w:r>
        <w:rPr>
          <w:rStyle w:val="CharSectno"/>
        </w:rPr>
        <w:t>26</w:t>
      </w:r>
      <w:r>
        <w:rPr>
          <w:szCs w:val="24"/>
        </w:rPr>
        <w:t>.</w:t>
      </w:r>
      <w:r>
        <w:rPr>
          <w:szCs w:val="24"/>
        </w:rPr>
        <w:tab/>
        <w:t>Transitional provision for giving notices before end of fixed term (Act s. 32R(3))</w:t>
      </w:r>
      <w:bookmarkEnd w:id="36"/>
    </w:p>
    <w:p>
      <w:pPr>
        <w:pStyle w:val="Subsection"/>
        <w:keepNext/>
      </w:pPr>
      <w:r>
        <w:rPr>
          <w:szCs w:val="24"/>
        </w:rPr>
        <w:tab/>
        <w:t>(1)</w:t>
      </w:r>
      <w:r>
        <w:rPr>
          <w:szCs w:val="24"/>
        </w:rPr>
        <w:tab/>
        <w:t xml:space="preserve">In this regulation — </w:t>
      </w:r>
    </w:p>
    <w:p>
      <w:pPr>
        <w:pStyle w:val="Defstart"/>
      </w:pPr>
      <w:r>
        <w:rPr>
          <w:szCs w:val="24"/>
        </w:rPr>
        <w:tab/>
      </w:r>
      <w:r>
        <w:rPr>
          <w:rStyle w:val="CharDefText"/>
          <w:szCs w:val="24"/>
        </w:rPr>
        <w:t>commencement day</w:t>
      </w:r>
      <w:r>
        <w:rPr>
          <w:szCs w:val="24"/>
        </w:rPr>
        <w:t xml:space="preserve"> means the day on which the </w:t>
      </w:r>
      <w:r>
        <w:rPr>
          <w:i/>
          <w:szCs w:val="24"/>
        </w:rPr>
        <w:t>Residential Parks (Long</w:t>
      </w:r>
      <w:r>
        <w:rPr>
          <w:i/>
          <w:szCs w:val="24"/>
        </w:rPr>
        <w:noBreakHyphen/>
        <w:t>stay Tenants) Amendment Act 2020</w:t>
      </w:r>
      <w:r>
        <w:rPr>
          <w:szCs w:val="24"/>
        </w:rPr>
        <w:t xml:space="preserve"> section 31 comes into operation;</w:t>
      </w:r>
    </w:p>
    <w:p>
      <w:pPr>
        <w:pStyle w:val="Defstart"/>
        <w:keepNext/>
      </w:pPr>
      <w:r>
        <w:lastRenderedPageBreak/>
        <w:tab/>
      </w:r>
      <w:r>
        <w:rPr>
          <w:rStyle w:val="CharDefText"/>
          <w:szCs w:val="24"/>
        </w:rPr>
        <w:t>relevant period</w:t>
      </w:r>
      <w:r>
        <w:t xml:space="preserve"> means — </w:t>
      </w:r>
    </w:p>
    <w:p>
      <w:pPr>
        <w:pStyle w:val="Defpara"/>
        <w:keepNext/>
      </w:pPr>
      <w:r>
        <w:rPr>
          <w:szCs w:val="24"/>
        </w:rPr>
        <w:tab/>
        <w:t>(a)</w:t>
      </w:r>
      <w:r>
        <w:rPr>
          <w:szCs w:val="24"/>
        </w:rPr>
        <w:tab/>
        <w:t>in the case of a site</w:t>
      </w:r>
      <w:r>
        <w:rPr>
          <w:szCs w:val="24"/>
        </w:rPr>
        <w:noBreakHyphen/>
        <w:t xml:space="preserve">only agreement — </w:t>
      </w:r>
    </w:p>
    <w:p>
      <w:pPr>
        <w:pStyle w:val="Defsubpara"/>
      </w:pPr>
      <w:r>
        <w:rPr>
          <w:szCs w:val="24"/>
        </w:rPr>
        <w:tab/>
        <w:t>(i)</w:t>
      </w:r>
      <w:r>
        <w:rPr>
          <w:szCs w:val="24"/>
        </w:rPr>
        <w:tab/>
        <w:t>if the tenancy period is 2 years or less — 60 days before the end of the tenancy period; or</w:t>
      </w:r>
    </w:p>
    <w:p>
      <w:pPr>
        <w:pStyle w:val="Defsubpara"/>
      </w:pPr>
      <w:r>
        <w:tab/>
        <w:t>(ii)</w:t>
      </w:r>
      <w:r>
        <w:tab/>
        <w:t>if the tenancy period is more than 2 years — 180 days before the end of the tenancy period;</w:t>
      </w:r>
    </w:p>
    <w:p>
      <w:pPr>
        <w:pStyle w:val="Defpara"/>
      </w:pPr>
      <w:r>
        <w:rPr>
          <w:szCs w:val="24"/>
        </w:rPr>
        <w:tab/>
        <w:t>(b)</w:t>
      </w:r>
      <w:r>
        <w:rPr>
          <w:szCs w:val="24"/>
        </w:rPr>
        <w:tab/>
        <w:t>in the case of an on</w:t>
      </w:r>
      <w:r>
        <w:rPr>
          <w:szCs w:val="24"/>
        </w:rPr>
        <w:noBreakHyphen/>
        <w:t>site home agreement — 60 days before the end of the tenancy period.</w:t>
      </w:r>
    </w:p>
    <w:p>
      <w:pPr>
        <w:pStyle w:val="Subsection"/>
        <w:keepNext/>
      </w:pPr>
      <w:r>
        <w:rPr>
          <w:szCs w:val="24"/>
        </w:rPr>
        <w:tab/>
        <w:t>(2)</w:t>
      </w:r>
      <w:r>
        <w:rPr>
          <w:szCs w:val="24"/>
        </w:rPr>
        <w:tab/>
        <w:t xml:space="preserve">This regulation applies if — </w:t>
      </w:r>
    </w:p>
    <w:p>
      <w:pPr>
        <w:pStyle w:val="Indenta"/>
      </w:pPr>
      <w:r>
        <w:rPr>
          <w:szCs w:val="24"/>
        </w:rPr>
        <w:tab/>
        <w:t>(a)</w:t>
      </w:r>
      <w:r>
        <w:rPr>
          <w:szCs w:val="24"/>
        </w:rPr>
        <w:tab/>
        <w:t>a fixed term long</w:t>
      </w:r>
      <w:r>
        <w:rPr>
          <w:szCs w:val="24"/>
        </w:rPr>
        <w:noBreakHyphen/>
        <w:t>stay agreement is in force immediately before commencement day; and</w:t>
      </w:r>
    </w:p>
    <w:p>
      <w:pPr>
        <w:pStyle w:val="Indenta"/>
      </w:pPr>
      <w:r>
        <w:tab/>
        <w:t>(b)</w:t>
      </w:r>
      <w:r>
        <w:tab/>
        <w:t>the commencement day is during the relevant period.</w:t>
      </w:r>
    </w:p>
    <w:p>
      <w:pPr>
        <w:pStyle w:val="Subsection"/>
        <w:keepNext/>
      </w:pPr>
      <w:r>
        <w:rPr>
          <w:szCs w:val="24"/>
        </w:rPr>
        <w:tab/>
        <w:t>(3)</w:t>
      </w:r>
      <w:r>
        <w:rPr>
          <w:szCs w:val="24"/>
        </w:rPr>
        <w:tab/>
        <w:t>A park operator is taken to have complied with section 32R(3) of the Act if the park operator gives the tenant the written notice as soon as practicable after commencement day.</w:t>
      </w:r>
    </w:p>
    <w:p>
      <w:pPr>
        <w:pStyle w:val="Footnotesection"/>
      </w:pPr>
      <w:r>
        <w:tab/>
        <w:t>[Regulation 26 inserted: SL 2021/205 r. 14.]</w:t>
      </w:r>
    </w:p>
    <w:p>
      <w:pPr>
        <w:pStyle w:val="Heading5"/>
      </w:pPr>
      <w:bookmarkStart w:id="37" w:name="_Toc93667030"/>
      <w:r>
        <w:rPr>
          <w:rStyle w:val="CharSectno"/>
        </w:rPr>
        <w:t>27</w:t>
      </w:r>
      <w:r>
        <w:rPr>
          <w:szCs w:val="24"/>
        </w:rPr>
        <w:t>.</w:t>
      </w:r>
      <w:r>
        <w:rPr>
          <w:szCs w:val="24"/>
        </w:rPr>
        <w:tab/>
        <w:t>Transitional provision for security bond amounts held by authorised deposit</w:t>
      </w:r>
      <w:r>
        <w:rPr>
          <w:szCs w:val="24"/>
        </w:rPr>
        <w:noBreakHyphen/>
        <w:t>taking institutions (Act s. 102(1)(e))</w:t>
      </w:r>
      <w:bookmarkEnd w:id="37"/>
    </w:p>
    <w:p>
      <w:pPr>
        <w:pStyle w:val="Subsection"/>
        <w:keepNext/>
      </w:pPr>
      <w:r>
        <w:rPr>
          <w:szCs w:val="24"/>
        </w:rPr>
        <w:tab/>
        <w:t>(1)</w:t>
      </w:r>
      <w:r>
        <w:rPr>
          <w:szCs w:val="24"/>
        </w:rPr>
        <w:tab/>
        <w:t xml:space="preserve">In this regulation — </w:t>
      </w:r>
    </w:p>
    <w:p>
      <w:pPr>
        <w:pStyle w:val="Defstart"/>
      </w:pPr>
      <w:r>
        <w:rPr>
          <w:szCs w:val="24"/>
        </w:rPr>
        <w:tab/>
      </w:r>
      <w:r>
        <w:rPr>
          <w:rStyle w:val="CharDefText"/>
          <w:szCs w:val="24"/>
        </w:rPr>
        <w:t>authorised</w:t>
      </w:r>
      <w:r>
        <w:rPr>
          <w:rStyle w:val="CharDefText"/>
        </w:rPr>
        <w:t xml:space="preserve"> </w:t>
      </w:r>
      <w:r>
        <w:rPr>
          <w:rStyle w:val="CharDefText"/>
          <w:szCs w:val="24"/>
        </w:rPr>
        <w:t>deposit</w:t>
      </w:r>
      <w:r>
        <w:rPr>
          <w:rStyle w:val="CharDefText"/>
          <w:szCs w:val="24"/>
        </w:rPr>
        <w:noBreakHyphen/>
        <w:t>taking institution</w:t>
      </w:r>
      <w:r>
        <w:rPr>
          <w:szCs w:val="24"/>
        </w:rPr>
        <w:t xml:space="preserve"> has the meaning given in section 99 of the Act.</w:t>
      </w:r>
    </w:p>
    <w:p>
      <w:pPr>
        <w:pStyle w:val="Subsection"/>
      </w:pPr>
      <w:r>
        <w:rPr>
          <w:szCs w:val="24"/>
        </w:rPr>
        <w:tab/>
        <w:t>(2)</w:t>
      </w:r>
      <w:r>
        <w:rPr>
          <w:szCs w:val="24"/>
        </w:rPr>
        <w:tab/>
        <w:t>For the purposes of section 102(1)(e) of the Act, a security bond amount held in an ADI account under section 101(1) of the Act must be paid out in accordance with regulations 18 and 19(2) to (6).</w:t>
      </w:r>
    </w:p>
    <w:p>
      <w:pPr>
        <w:pStyle w:val="Subsection"/>
        <w:keepNext/>
      </w:pPr>
      <w:r>
        <w:tab/>
        <w:t>(3)</w:t>
      </w:r>
      <w:r>
        <w:tab/>
        <w:t>For the purposes of subregulation (2), regulations 18 and 19(2) to (4) apply as if a reference to the bond administrator were a reference to the authorised deposit</w:t>
      </w:r>
      <w:r>
        <w:noBreakHyphen/>
        <w:t>taking institution.</w:t>
      </w:r>
    </w:p>
    <w:p>
      <w:pPr>
        <w:pStyle w:val="Footnotesection"/>
      </w:pPr>
      <w:r>
        <w:tab/>
        <w:t>[Regulation 27 inserted: SL 2021/205 r. 14.]</w:t>
      </w:r>
    </w:p>
    <w:p>
      <w:pPr>
        <w:pStyle w:val="Heading5"/>
      </w:pPr>
      <w:bookmarkStart w:id="38" w:name="_Toc93667031"/>
      <w:r>
        <w:rPr>
          <w:rStyle w:val="CharSectno"/>
        </w:rPr>
        <w:lastRenderedPageBreak/>
        <w:t>28</w:t>
      </w:r>
      <w:r>
        <w:rPr>
          <w:szCs w:val="24"/>
        </w:rPr>
        <w:t>.</w:t>
      </w:r>
      <w:r>
        <w:rPr>
          <w:szCs w:val="24"/>
        </w:rPr>
        <w:tab/>
        <w:t>Transitional provision for existing park rules (Act s. 116)</w:t>
      </w:r>
      <w:bookmarkEnd w:id="38"/>
    </w:p>
    <w:p>
      <w:pPr>
        <w:pStyle w:val="Subsection"/>
        <w:keepNext/>
      </w:pPr>
      <w:r>
        <w:rPr>
          <w:szCs w:val="24"/>
        </w:rPr>
        <w:tab/>
        <w:t>(1)</w:t>
      </w:r>
      <w:r>
        <w:rPr>
          <w:szCs w:val="24"/>
        </w:rPr>
        <w:tab/>
        <w:t xml:space="preserve">In this regulation — </w:t>
      </w:r>
    </w:p>
    <w:p>
      <w:pPr>
        <w:pStyle w:val="Defstart"/>
      </w:pPr>
      <w:r>
        <w:rPr>
          <w:szCs w:val="24"/>
        </w:rPr>
        <w:tab/>
      </w:r>
      <w:r>
        <w:rPr>
          <w:rStyle w:val="CharDefText"/>
          <w:szCs w:val="24"/>
        </w:rPr>
        <w:t>commencement</w:t>
      </w:r>
      <w:r>
        <w:rPr>
          <w:rStyle w:val="CharDefText"/>
        </w:rPr>
        <w:t xml:space="preserve"> </w:t>
      </w:r>
      <w:r>
        <w:rPr>
          <w:rStyle w:val="CharDefText"/>
          <w:szCs w:val="24"/>
        </w:rPr>
        <w:t>day</w:t>
      </w:r>
      <w:r>
        <w:rPr>
          <w:szCs w:val="24"/>
        </w:rPr>
        <w:t xml:space="preserve"> means the day on which the </w:t>
      </w:r>
      <w:r>
        <w:rPr>
          <w:i/>
          <w:szCs w:val="24"/>
        </w:rPr>
        <w:t>Residential Parks (Long</w:t>
      </w:r>
      <w:r>
        <w:rPr>
          <w:i/>
          <w:szCs w:val="24"/>
        </w:rPr>
        <w:noBreakHyphen/>
        <w:t>stay Tenants) Amendment Act 2020</w:t>
      </w:r>
      <w:r>
        <w:rPr>
          <w:szCs w:val="24"/>
        </w:rPr>
        <w:t xml:space="preserve"> section 53 comes into operation;</w:t>
      </w:r>
    </w:p>
    <w:p>
      <w:pPr>
        <w:pStyle w:val="Defstart"/>
      </w:pPr>
      <w:r>
        <w:tab/>
      </w:r>
      <w:r>
        <w:rPr>
          <w:rStyle w:val="CharDefText"/>
          <w:szCs w:val="24"/>
        </w:rPr>
        <w:t>existing</w:t>
      </w:r>
      <w:r>
        <w:rPr>
          <w:rStyle w:val="CharDefText"/>
        </w:rPr>
        <w:t xml:space="preserve"> </w:t>
      </w:r>
      <w:r>
        <w:rPr>
          <w:rStyle w:val="CharDefText"/>
          <w:szCs w:val="24"/>
        </w:rPr>
        <w:t>park rules</w:t>
      </w:r>
      <w:r>
        <w:t xml:space="preserve"> means park rules in force immediately before commencement day.</w:t>
      </w:r>
    </w:p>
    <w:p>
      <w:pPr>
        <w:pStyle w:val="Subsection"/>
        <w:keepNext/>
      </w:pPr>
      <w:r>
        <w:rPr>
          <w:szCs w:val="24"/>
        </w:rPr>
        <w:tab/>
        <w:t>(2)</w:t>
      </w:r>
      <w:r>
        <w:rPr>
          <w:szCs w:val="24"/>
        </w:rPr>
        <w:tab/>
        <w:t>Sections 54A(2), 54B and 63B(2)(d) of the Act apply to existing park rules on and from the day that is 12 months after commencement day.</w:t>
      </w:r>
    </w:p>
    <w:p>
      <w:pPr>
        <w:pStyle w:val="Footnotesection"/>
      </w:pPr>
      <w:r>
        <w:tab/>
        <w:t>[Regulation 28 inserted: SL 2021/205 r. 14.]</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 w:name="_Toc93667032"/>
      <w:bookmarkStart w:id="40" w:name="_Toc93660012"/>
      <w:r>
        <w:rPr>
          <w:rStyle w:val="CharSchNo"/>
        </w:rPr>
        <w:lastRenderedPageBreak/>
        <w:t>Schedule 1</w:t>
      </w:r>
      <w:r>
        <w:t> — </w:t>
      </w:r>
      <w:r>
        <w:rPr>
          <w:rStyle w:val="CharSchText"/>
        </w:rPr>
        <w:t>Standard</w:t>
      </w:r>
      <w:r>
        <w:rPr>
          <w:rStyle w:val="CharSchText"/>
        </w:rPr>
        <w:noBreakHyphen/>
        <w:t>form site</w:t>
      </w:r>
      <w:r>
        <w:rPr>
          <w:rStyle w:val="CharSchText"/>
        </w:rPr>
        <w:noBreakHyphen/>
        <w:t>only agreement</w:t>
      </w:r>
      <w:bookmarkEnd w:id="39"/>
    </w:p>
    <w:p>
      <w:pPr>
        <w:pStyle w:val="yShoulderClause"/>
      </w:pPr>
      <w:r>
        <w:t>[r. 5(a)]</w:t>
      </w:r>
    </w:p>
    <w:p>
      <w:pPr>
        <w:pStyle w:val="yFootnoteheading"/>
        <w:spacing w:after="120"/>
      </w:pPr>
      <w:r>
        <w:tab/>
        <w:t>[Heading inserted: SL 2021/205 r. 15.]</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1"/>
        <w:gridCol w:w="851"/>
        <w:gridCol w:w="547"/>
        <w:gridCol w:w="303"/>
        <w:gridCol w:w="567"/>
        <w:gridCol w:w="1134"/>
        <w:gridCol w:w="567"/>
        <w:gridCol w:w="142"/>
        <w:gridCol w:w="1843"/>
      </w:tblGrid>
      <w:tr>
        <w:tc>
          <w:tcPr>
            <w:tcW w:w="6833" w:type="dxa"/>
            <w:gridSpan w:val="10"/>
            <w:shd w:val="clear" w:color="auto" w:fill="000000" w:themeFill="text1"/>
            <w:noWrap/>
          </w:tcPr>
          <w:p>
            <w:pPr>
              <w:pStyle w:val="yTableNAm"/>
              <w:keepNext/>
              <w:spacing w:after="120"/>
              <w:jc w:val="center"/>
              <w:rPr>
                <w:b/>
              </w:rPr>
            </w:pPr>
            <w:r>
              <w:rPr>
                <w:b/>
              </w:rPr>
              <w:t>IMPORTANT INFORMATION FOR TENANTS</w:t>
            </w:r>
          </w:p>
        </w:tc>
      </w:tr>
      <w:tr>
        <w:tc>
          <w:tcPr>
            <w:tcW w:w="6833" w:type="dxa"/>
            <w:gridSpan w:val="10"/>
            <w:tcBorders>
              <w:bottom w:val="nil"/>
            </w:tcBorders>
            <w:noWrap/>
          </w:tcPr>
          <w:p>
            <w:pPr>
              <w:pStyle w:val="yTableNAm"/>
              <w:keepNext/>
              <w:rPr>
                <w:szCs w:val="22"/>
              </w:rPr>
            </w:pPr>
            <w:r>
              <w:rPr>
                <w:szCs w:val="22"/>
              </w:rPr>
              <w:t>This long</w:t>
            </w:r>
            <w:r>
              <w:rPr>
                <w:szCs w:val="22"/>
              </w:rPr>
              <w:noBreakHyphen/>
              <w:t xml:space="preserve">stay agreement is regulated by the </w:t>
            </w:r>
            <w:r>
              <w:rPr>
                <w:i/>
                <w:szCs w:val="22"/>
              </w:rPr>
              <w:t>Residential Parks (Long</w:t>
            </w:r>
            <w:r>
              <w:rPr>
                <w:i/>
                <w:szCs w:val="22"/>
              </w:rPr>
              <w:noBreakHyphen/>
              <w:t>stay Tenants) Act 2006</w:t>
            </w:r>
            <w:r>
              <w:rPr>
                <w:szCs w:val="22"/>
              </w:rPr>
              <w:t xml:space="preserve"> (the </w:t>
            </w:r>
            <w:r>
              <w:rPr>
                <w:rStyle w:val="CharDefText"/>
                <w:szCs w:val="22"/>
              </w:rPr>
              <w:t>Act</w:t>
            </w:r>
            <w:r>
              <w:rPr>
                <w:szCs w:val="22"/>
              </w:rPr>
              <w:t>).</w:t>
            </w:r>
          </w:p>
          <w:p>
            <w:pPr>
              <w:pStyle w:val="yTableNAm"/>
              <w:rPr>
                <w:szCs w:val="22"/>
              </w:rPr>
            </w:pPr>
            <w:r>
              <w:rPr>
                <w:szCs w:val="22"/>
              </w:rPr>
              <w:t>This long</w:t>
            </w:r>
            <w:r>
              <w:rPr>
                <w:szCs w:val="22"/>
              </w:rPr>
              <w:noBreakHyphen/>
              <w:t>stay agreement is to lease a site in a residential park and gives you rights to use shared premises in the park.</w:t>
            </w:r>
          </w:p>
          <w:p>
            <w:pPr>
              <w:pStyle w:val="yTableNAm"/>
              <w:rPr>
                <w:szCs w:val="22"/>
              </w:rPr>
            </w:pPr>
            <w:r>
              <w:rPr>
                <w:szCs w:val="22"/>
              </w:rPr>
              <w:t xml:space="preserve">You must also be provided with a copy of the information booklet on park living approved by the Commissioner for Consumer Protection (the </w:t>
            </w:r>
            <w:r>
              <w:rPr>
                <w:rStyle w:val="CharDefText"/>
                <w:szCs w:val="22"/>
              </w:rPr>
              <w:t>information booklet</w:t>
            </w:r>
            <w:r>
              <w:rPr>
                <w:szCs w:val="22"/>
              </w:rPr>
              <w:t>). This information booklet sets out your rights and responsibilities as a tenant under the Act.</w:t>
            </w:r>
          </w:p>
          <w:p>
            <w:pPr>
              <w:pStyle w:val="yTableNAm"/>
              <w:rPr>
                <w:szCs w:val="22"/>
              </w:rPr>
            </w:pPr>
            <w:r>
              <w:rPr>
                <w:szCs w:val="22"/>
              </w:rPr>
              <w:t>This long</w:t>
            </w:r>
            <w:r>
              <w:rPr>
                <w:szCs w:val="22"/>
              </w:rPr>
              <w:noBreakHyphen/>
              <w:t>stay agreement may, in certain limited circumstances set out in the Act, be terminated. The information booklet sets out further information about termination.</w:t>
            </w:r>
          </w:p>
          <w:p>
            <w:pPr>
              <w:pStyle w:val="yTableNAm"/>
              <w:rPr>
                <w:szCs w:val="22"/>
              </w:rPr>
            </w:pPr>
            <w:r>
              <w:rPr>
                <w:szCs w:val="22"/>
              </w:rPr>
              <w:t>If this long</w:t>
            </w:r>
            <w:r>
              <w:rPr>
                <w:szCs w:val="22"/>
              </w:rPr>
              <w:noBreakHyphen/>
              <w:t>stay agreement is for a fixed term, this long</w:t>
            </w:r>
            <w:r>
              <w:rPr>
                <w:szCs w:val="22"/>
              </w:rPr>
              <w:noBreakHyphen/>
              <w:t>stay agreement may finish at the end of the term (with no extension).</w:t>
            </w:r>
          </w:p>
          <w:p>
            <w:pPr>
              <w:pStyle w:val="yTableNAm"/>
              <w:rPr>
                <w:szCs w:val="22"/>
              </w:rPr>
            </w:pPr>
            <w:r>
              <w:rPr>
                <w:szCs w:val="22"/>
              </w:rPr>
              <w:t>You may be required to remove the relocatable home at your cost when this long</w:t>
            </w:r>
            <w:r>
              <w:rPr>
                <w:szCs w:val="22"/>
              </w:rPr>
              <w:noBreakHyphen/>
              <w:t>stay agreement ends. Further information can be found in the information booklet.</w:t>
            </w:r>
          </w:p>
          <w:p>
            <w:pPr>
              <w:pStyle w:val="yTableNAm"/>
              <w:rPr>
                <w:szCs w:val="22"/>
              </w:rPr>
            </w:pPr>
            <w:r>
              <w:rPr>
                <w:szCs w:val="22"/>
              </w:rPr>
              <w:t>Before signing this long</w:t>
            </w:r>
            <w:r>
              <w:rPr>
                <w:szCs w:val="22"/>
              </w:rPr>
              <w:noBreakHyphen/>
              <w:t xml:space="preserve">stay agreement you should — </w:t>
            </w:r>
          </w:p>
          <w:p>
            <w:pPr>
              <w:pStyle w:val="yTableNAm"/>
              <w:tabs>
                <w:tab w:val="clear" w:pos="567"/>
              </w:tabs>
              <w:spacing w:before="60"/>
              <w:ind w:left="482" w:hanging="425"/>
              <w:rPr>
                <w:szCs w:val="22"/>
              </w:rPr>
            </w:pPr>
            <w:r>
              <w:rPr>
                <w:szCs w:val="22"/>
              </w:rPr>
              <w:sym w:font="Wingdings" w:char="F09F"/>
            </w:r>
            <w:r>
              <w:rPr>
                <w:szCs w:val="22"/>
              </w:rPr>
              <w:tab/>
              <w:t>seek independent legal, financial or other advice; and</w:t>
            </w:r>
          </w:p>
          <w:p>
            <w:pPr>
              <w:pStyle w:val="yTableNAm"/>
              <w:tabs>
                <w:tab w:val="clear" w:pos="567"/>
              </w:tabs>
              <w:spacing w:before="60"/>
              <w:ind w:left="482" w:hanging="425"/>
              <w:rPr>
                <w:szCs w:val="22"/>
              </w:rPr>
            </w:pPr>
            <w:r>
              <w:rPr>
                <w:szCs w:val="22"/>
              </w:rPr>
              <w:sym w:font="Wingdings" w:char="F09F"/>
            </w:r>
            <w:r>
              <w:rPr>
                <w:szCs w:val="22"/>
              </w:rPr>
              <w:tab/>
              <w:t>read the information booklet; and</w:t>
            </w:r>
          </w:p>
          <w:p>
            <w:pPr>
              <w:pStyle w:val="yTableNAm"/>
              <w:tabs>
                <w:tab w:val="clear" w:pos="567"/>
              </w:tabs>
              <w:spacing w:before="60"/>
              <w:ind w:left="482" w:hanging="425"/>
              <w:rPr>
                <w:szCs w:val="22"/>
              </w:rPr>
            </w:pPr>
            <w:r>
              <w:rPr>
                <w:szCs w:val="22"/>
              </w:rPr>
              <w:sym w:font="Wingdings" w:char="F09F"/>
            </w:r>
            <w:r>
              <w:rPr>
                <w:szCs w:val="22"/>
              </w:rPr>
              <w:tab/>
              <w:t>make sure that any non</w:t>
            </w:r>
            <w:r>
              <w:rPr>
                <w:szCs w:val="22"/>
              </w:rPr>
              <w:noBreakHyphen/>
              <w:t>standard terms are satisfactory and that you understand how they affect you. (The non</w:t>
            </w:r>
            <w:r>
              <w:rPr>
                <w:szCs w:val="22"/>
              </w:rPr>
              <w:noBreakHyphen/>
              <w:t>standard terms are set out in a separate part at the end of this long</w:t>
            </w:r>
            <w:r>
              <w:rPr>
                <w:szCs w:val="22"/>
              </w:rPr>
              <w:noBreakHyphen/>
              <w:t>stay agreement.)</w:t>
            </w:r>
          </w:p>
          <w:p>
            <w:pPr>
              <w:pStyle w:val="yTableNAm"/>
            </w:pPr>
            <w:r>
              <w:rPr>
                <w:szCs w:val="22"/>
              </w:rPr>
              <w:t>References in this long</w:t>
            </w:r>
            <w:r>
              <w:rPr>
                <w:szCs w:val="22"/>
              </w:rPr>
              <w:noBreakHyphen/>
              <w:t>stay agreement to sections (for example, s. 32H) are references to relevant sections of the Act.</w:t>
            </w:r>
          </w:p>
        </w:tc>
      </w:tr>
      <w:tr>
        <w:tc>
          <w:tcPr>
            <w:tcW w:w="6833" w:type="dxa"/>
            <w:gridSpan w:val="10"/>
            <w:tcBorders>
              <w:top w:val="nil"/>
            </w:tcBorders>
            <w:noWrap/>
          </w:tcPr>
          <w:p>
            <w:pPr>
              <w:pStyle w:val="yTableNAm"/>
              <w:rPr>
                <w:sz w:val="10"/>
                <w:szCs w:val="10"/>
              </w:rPr>
            </w:pPr>
          </w:p>
        </w:tc>
      </w:tr>
      <w:tr>
        <w:tc>
          <w:tcPr>
            <w:tcW w:w="6833" w:type="dxa"/>
            <w:gridSpan w:val="10"/>
            <w:shd w:val="clear" w:color="auto" w:fill="000000" w:themeFill="text1"/>
            <w:noWrap/>
          </w:tcPr>
          <w:p>
            <w:pPr>
              <w:pStyle w:val="yTableNAm"/>
              <w:keepNext/>
              <w:spacing w:after="120"/>
              <w:jc w:val="center"/>
              <w:rPr>
                <w:b/>
              </w:rPr>
            </w:pPr>
            <w:r>
              <w:rPr>
                <w:b/>
              </w:rPr>
              <w:lastRenderedPageBreak/>
              <w:t>TERMS</w:t>
            </w:r>
          </w:p>
        </w:tc>
      </w:tr>
      <w:tr>
        <w:tc>
          <w:tcPr>
            <w:tcW w:w="6833" w:type="dxa"/>
            <w:gridSpan w:val="10"/>
            <w:shd w:val="clear" w:color="auto" w:fill="D9D9D9" w:themeFill="background1" w:themeFillShade="D9"/>
            <w:noWrap/>
          </w:tcPr>
          <w:p>
            <w:pPr>
              <w:pStyle w:val="yTableNAm"/>
              <w:keepNext/>
              <w:spacing w:after="80"/>
              <w:rPr>
                <w:b/>
              </w:rPr>
            </w:pPr>
            <w:r>
              <w:rPr>
                <w:b/>
              </w:rPr>
              <w:t>1.</w:t>
            </w:r>
            <w:r>
              <w:rPr>
                <w:b/>
              </w:rPr>
              <w:tab/>
              <w:t>Definitions</w:t>
            </w:r>
          </w:p>
        </w:tc>
      </w:tr>
      <w:tr>
        <w:tc>
          <w:tcPr>
            <w:tcW w:w="6833" w:type="dxa"/>
            <w:gridSpan w:val="10"/>
            <w:tcBorders>
              <w:bottom w:val="nil"/>
            </w:tcBorders>
            <w:noWrap/>
          </w:tcPr>
          <w:p>
            <w:pPr>
              <w:pStyle w:val="yTableNAm"/>
              <w:rPr>
                <w:szCs w:val="22"/>
              </w:rPr>
            </w:pPr>
            <w:r>
              <w:rPr>
                <w:szCs w:val="22"/>
              </w:rPr>
              <w:t>In this long</w:t>
            </w:r>
            <w:r>
              <w:rPr>
                <w:szCs w:val="22"/>
              </w:rPr>
              <w:noBreakHyphen/>
              <w:t xml:space="preserve">stay agreement — </w:t>
            </w:r>
          </w:p>
          <w:p>
            <w:pPr>
              <w:pStyle w:val="yTableNAm"/>
              <w:rPr>
                <w:szCs w:val="22"/>
              </w:rPr>
            </w:pPr>
            <w:r>
              <w:rPr>
                <w:rStyle w:val="CharDefText"/>
                <w:szCs w:val="22"/>
              </w:rPr>
              <w:t>Act</w:t>
            </w:r>
            <w:r>
              <w:rPr>
                <w:szCs w:val="22"/>
              </w:rPr>
              <w:t xml:space="preserve"> means the </w:t>
            </w:r>
            <w:r>
              <w:rPr>
                <w:i/>
                <w:szCs w:val="22"/>
              </w:rPr>
              <w:t>Residential Parks (Long</w:t>
            </w:r>
            <w:r>
              <w:rPr>
                <w:i/>
                <w:szCs w:val="22"/>
              </w:rPr>
              <w:noBreakHyphen/>
              <w:t>stay Tenants) Act 2006</w:t>
            </w:r>
            <w:r>
              <w:rPr>
                <w:szCs w:val="22"/>
              </w:rPr>
              <w:t xml:space="preserve">; </w:t>
            </w:r>
          </w:p>
          <w:p>
            <w:pPr>
              <w:pStyle w:val="yTableNAm"/>
              <w:rPr>
                <w:szCs w:val="22"/>
              </w:rPr>
            </w:pPr>
            <w:r>
              <w:rPr>
                <w:rStyle w:val="CharDefText"/>
                <w:szCs w:val="22"/>
              </w:rPr>
              <w:t>agreed premises</w:t>
            </w:r>
            <w:r>
              <w:rPr>
                <w:szCs w:val="22"/>
              </w:rPr>
              <w:t xml:space="preserve"> means the site, any structures on the site that the tenant is entitled to use or occupy under this long</w:t>
            </w:r>
            <w:r>
              <w:rPr>
                <w:szCs w:val="22"/>
              </w:rPr>
              <w:noBreakHyphen/>
              <w:t>stay agreement, and any fixtures, fittings or chattels that are provided under this long</w:t>
            </w:r>
            <w:r>
              <w:rPr>
                <w:szCs w:val="22"/>
              </w:rPr>
              <w:noBreakHyphen/>
              <w:t xml:space="preserve">stay agreement for the exclusive use of the tenant; </w:t>
            </w:r>
          </w:p>
          <w:p>
            <w:pPr>
              <w:pStyle w:val="yTableNAm"/>
              <w:rPr>
                <w:szCs w:val="22"/>
              </w:rPr>
            </w:pPr>
            <w:r>
              <w:rPr>
                <w:rStyle w:val="CharDefText"/>
                <w:szCs w:val="22"/>
              </w:rPr>
              <w:t>park operator</w:t>
            </w:r>
            <w:r>
              <w:rPr>
                <w:szCs w:val="22"/>
              </w:rPr>
              <w:t xml:space="preserve"> means the party referred to in clause 4;</w:t>
            </w:r>
          </w:p>
          <w:p>
            <w:pPr>
              <w:pStyle w:val="yTableNAm"/>
              <w:rPr>
                <w:szCs w:val="22"/>
              </w:rPr>
            </w:pPr>
            <w:r>
              <w:rPr>
                <w:rStyle w:val="CharDefText"/>
                <w:szCs w:val="22"/>
              </w:rPr>
              <w:t>Regulations</w:t>
            </w:r>
            <w:r>
              <w:rPr>
                <w:szCs w:val="22"/>
              </w:rPr>
              <w:t xml:space="preserve"> means the </w:t>
            </w:r>
            <w:r>
              <w:rPr>
                <w:i/>
                <w:szCs w:val="22"/>
              </w:rPr>
              <w:t>Residential Parks (Long</w:t>
            </w:r>
            <w:r>
              <w:rPr>
                <w:i/>
                <w:szCs w:val="22"/>
              </w:rPr>
              <w:noBreakHyphen/>
              <w:t>stay Tenants) Regulations 2007</w:t>
            </w:r>
            <w:r>
              <w:rPr>
                <w:szCs w:val="22"/>
              </w:rPr>
              <w:t xml:space="preserve">; </w:t>
            </w:r>
          </w:p>
          <w:p>
            <w:pPr>
              <w:pStyle w:val="yTableNAm"/>
              <w:rPr>
                <w:szCs w:val="22"/>
              </w:rPr>
            </w:pPr>
            <w:r>
              <w:rPr>
                <w:rStyle w:val="CharDefText"/>
                <w:szCs w:val="22"/>
              </w:rPr>
              <w:t>relocatable home</w:t>
            </w:r>
            <w:r>
              <w:rPr>
                <w:szCs w:val="22"/>
              </w:rPr>
              <w:t xml:space="preserve">, in relation to a site, means a vehicle, building, tent or other structure that is fitted or designed for use as a residence (whether or not it includes bathroom or toilet facilities) and that is or can be parked, assembled or erected on the site; </w:t>
            </w:r>
          </w:p>
          <w:p>
            <w:pPr>
              <w:pStyle w:val="yTableNAm"/>
              <w:rPr>
                <w:szCs w:val="22"/>
              </w:rPr>
            </w:pPr>
            <w:r>
              <w:rPr>
                <w:rStyle w:val="CharDefText"/>
                <w:szCs w:val="22"/>
              </w:rPr>
              <w:t>residential park</w:t>
            </w:r>
            <w:r>
              <w:rPr>
                <w:szCs w:val="22"/>
              </w:rPr>
              <w:t xml:space="preserve"> or </w:t>
            </w:r>
            <w:r>
              <w:rPr>
                <w:rStyle w:val="CharDefText"/>
                <w:szCs w:val="22"/>
              </w:rPr>
              <w:t>park</w:t>
            </w:r>
            <w:r>
              <w:rPr>
                <w:szCs w:val="22"/>
              </w:rPr>
              <w:t xml:space="preserve"> means the residential park referred to in clause 3;</w:t>
            </w:r>
          </w:p>
          <w:p>
            <w:pPr>
              <w:pStyle w:val="yTableNAm"/>
              <w:keepNext/>
              <w:rPr>
                <w:szCs w:val="22"/>
              </w:rPr>
            </w:pPr>
            <w:r>
              <w:rPr>
                <w:rStyle w:val="CharDefText"/>
                <w:szCs w:val="22"/>
              </w:rPr>
              <w:t>shared premises</w:t>
            </w:r>
            <w:r>
              <w:rPr>
                <w:szCs w:val="22"/>
              </w:rPr>
              <w:t xml:space="preserve">, in relation to the residential park, means — </w:t>
            </w:r>
          </w:p>
          <w:p>
            <w:pPr>
              <w:pStyle w:val="yTableNAm"/>
              <w:tabs>
                <w:tab w:val="clear" w:pos="567"/>
                <w:tab w:val="left" w:pos="199"/>
              </w:tabs>
              <w:spacing w:before="60"/>
              <w:ind w:left="624" w:hanging="624"/>
              <w:rPr>
                <w:szCs w:val="22"/>
              </w:rPr>
            </w:pPr>
            <w:r>
              <w:rPr>
                <w:szCs w:val="22"/>
              </w:rPr>
              <w:tab/>
              <w:t>(a)</w:t>
            </w:r>
            <w:r>
              <w:rPr>
                <w:szCs w:val="22"/>
              </w:rPr>
              <w:tab/>
              <w:t xml:space="preserve">the common areas, structures and amenities in the park that the park operator provides for the use of all tenants or makes accessible to all tenants; and </w:t>
            </w:r>
          </w:p>
          <w:p>
            <w:pPr>
              <w:pStyle w:val="yTableNAm"/>
              <w:tabs>
                <w:tab w:val="clear" w:pos="567"/>
                <w:tab w:val="left" w:pos="199"/>
              </w:tabs>
              <w:spacing w:before="60"/>
              <w:ind w:left="624" w:hanging="624"/>
              <w:rPr>
                <w:szCs w:val="22"/>
              </w:rPr>
            </w:pPr>
            <w:r>
              <w:rPr>
                <w:szCs w:val="22"/>
              </w:rPr>
              <w:tab/>
              <w:t>(b)</w:t>
            </w:r>
            <w:r>
              <w:rPr>
                <w:szCs w:val="22"/>
              </w:rPr>
              <w:tab/>
              <w:t>any fixtures, fittings or chattels in or on the common areas, structures or amenities;</w:t>
            </w:r>
          </w:p>
          <w:p>
            <w:pPr>
              <w:pStyle w:val="yTableNAm"/>
              <w:rPr>
                <w:szCs w:val="22"/>
              </w:rPr>
            </w:pPr>
            <w:r>
              <w:rPr>
                <w:rStyle w:val="CharDefText"/>
                <w:szCs w:val="22"/>
              </w:rPr>
              <w:t>site</w:t>
            </w:r>
            <w:r>
              <w:rPr>
                <w:szCs w:val="22"/>
              </w:rPr>
              <w:t xml:space="preserve"> means the site referred to in clause 3;</w:t>
            </w:r>
          </w:p>
          <w:p>
            <w:pPr>
              <w:pStyle w:val="yTableNAm"/>
              <w:rPr>
                <w:szCs w:val="22"/>
              </w:rPr>
            </w:pPr>
            <w:r>
              <w:rPr>
                <w:rStyle w:val="CharDefText"/>
                <w:szCs w:val="22"/>
              </w:rPr>
              <w:t>tenant</w:t>
            </w:r>
            <w:r>
              <w:rPr>
                <w:szCs w:val="22"/>
              </w:rPr>
              <w:t xml:space="preserve"> means a party referred to in clause 6;</w:t>
            </w:r>
          </w:p>
          <w:p>
            <w:pPr>
              <w:pStyle w:val="yTableNAm"/>
              <w:keepNext/>
              <w:rPr>
                <w:szCs w:val="22"/>
              </w:rPr>
            </w:pPr>
            <w:r>
              <w:rPr>
                <w:rStyle w:val="CharDefText"/>
                <w:szCs w:val="22"/>
              </w:rPr>
              <w:t>voluntary sharing arrangement</w:t>
            </w:r>
            <w:r>
              <w:rPr>
                <w:szCs w:val="22"/>
              </w:rPr>
              <w:t xml:space="preserve"> means an agreement under clause 13 that the tenant will pay — </w:t>
            </w:r>
          </w:p>
          <w:p>
            <w:pPr>
              <w:pStyle w:val="yTableNAm"/>
              <w:tabs>
                <w:tab w:val="clear" w:pos="567"/>
                <w:tab w:val="left" w:pos="199"/>
              </w:tabs>
              <w:spacing w:before="60"/>
              <w:ind w:left="624" w:hanging="624"/>
              <w:rPr>
                <w:szCs w:val="22"/>
              </w:rPr>
            </w:pPr>
            <w:r>
              <w:rPr>
                <w:szCs w:val="22"/>
              </w:rPr>
              <w:tab/>
              <w:t>(a)</w:t>
            </w:r>
            <w:r>
              <w:rPr>
                <w:szCs w:val="22"/>
              </w:rPr>
              <w:tab/>
              <w:t>rent on a deferred basis; or</w:t>
            </w:r>
          </w:p>
          <w:p>
            <w:pPr>
              <w:pStyle w:val="yTableNAm"/>
              <w:tabs>
                <w:tab w:val="clear" w:pos="567"/>
                <w:tab w:val="left" w:pos="199"/>
              </w:tabs>
              <w:spacing w:before="60"/>
              <w:ind w:left="624" w:hanging="624"/>
              <w:rPr>
                <w:szCs w:val="22"/>
              </w:rPr>
            </w:pPr>
            <w:r>
              <w:rPr>
                <w:szCs w:val="22"/>
              </w:rPr>
              <w:tab/>
              <w:t>(b)</w:t>
            </w:r>
            <w:r>
              <w:rPr>
                <w:szCs w:val="22"/>
              </w:rPr>
              <w:tab/>
              <w:t>a share of the sale price (either the total sale price or the capital gain) when the relocatable home is sold; or</w:t>
            </w:r>
          </w:p>
          <w:p>
            <w:pPr>
              <w:pStyle w:val="yTableNAm"/>
              <w:tabs>
                <w:tab w:val="clear" w:pos="567"/>
                <w:tab w:val="left" w:pos="199"/>
              </w:tabs>
              <w:spacing w:before="60"/>
              <w:ind w:left="624" w:hanging="624"/>
              <w:rPr>
                <w:szCs w:val="22"/>
              </w:rPr>
            </w:pPr>
            <w:r>
              <w:rPr>
                <w:szCs w:val="22"/>
              </w:rPr>
              <w:tab/>
              <w:t>(c)</w:t>
            </w:r>
            <w:r>
              <w:rPr>
                <w:szCs w:val="22"/>
              </w:rPr>
              <w:tab/>
              <w:t>an exit fee (either fixed or determined by formula) if the home is sold or removed from the site.</w:t>
            </w:r>
          </w:p>
        </w:tc>
      </w:tr>
      <w:t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pPr>
            <w:r>
              <w:rPr>
                <w:b/>
              </w:rPr>
              <w:lastRenderedPageBreak/>
              <w:t>2.</w:t>
            </w:r>
            <w:r>
              <w:rPr>
                <w:b/>
              </w:rPr>
              <w:tab/>
              <w:t>Long</w:t>
            </w:r>
            <w:r>
              <w:rPr>
                <w:b/>
              </w:rPr>
              <w:noBreakHyphen/>
              <w:t>stay agreement</w:t>
            </w:r>
          </w:p>
        </w:tc>
      </w:tr>
      <w:tr>
        <w:tblPrEx>
          <w:tblCellMar>
            <w:bottom w:w="113" w:type="dxa"/>
          </w:tblCellMar>
        </w:tblPrEx>
        <w:tc>
          <w:tcPr>
            <w:tcW w:w="6833" w:type="dxa"/>
            <w:gridSpan w:val="10"/>
            <w:tcBorders>
              <w:bottom w:val="nil"/>
            </w:tcBorders>
            <w:noWrap/>
          </w:tcPr>
          <w:p>
            <w:pPr>
              <w:pStyle w:val="yTableNAm"/>
            </w:pPr>
            <w:r>
              <w:t>This long</w:t>
            </w:r>
            <w:r>
              <w:noBreakHyphen/>
              <w:t>stay agreement is made between the park operator and the tenant/s.</w:t>
            </w:r>
          </w:p>
          <w:p>
            <w:pPr>
              <w:pStyle w:val="yTableNAm"/>
            </w:pPr>
            <w:r>
              <w:t xml:space="preserve">The park operator grants the tenant/s the right — </w:t>
            </w:r>
          </w:p>
          <w:p>
            <w:pPr>
              <w:pStyle w:val="yTableNAm"/>
              <w:spacing w:before="60"/>
              <w:ind w:left="58"/>
            </w:pPr>
            <w:r>
              <w:t>(a)</w:t>
            </w:r>
            <w:r>
              <w:tab/>
              <w:t>to occupy the site; and</w:t>
            </w:r>
          </w:p>
          <w:p>
            <w:pPr>
              <w:pStyle w:val="yTableNAm"/>
              <w:spacing w:before="60"/>
              <w:ind w:left="58"/>
            </w:pPr>
            <w:r>
              <w:t>(b)</w:t>
            </w:r>
            <w:r>
              <w:tab/>
              <w:t>to position a relocatable home on the site; and</w:t>
            </w:r>
          </w:p>
          <w:p>
            <w:pPr>
              <w:pStyle w:val="yTableNAm"/>
              <w:spacing w:before="60"/>
              <w:ind w:left="58"/>
            </w:pPr>
            <w:r>
              <w:t>(c)</w:t>
            </w:r>
            <w:r>
              <w:tab/>
              <w:t>to non</w:t>
            </w:r>
            <w:r>
              <w:noBreakHyphen/>
              <w:t>exclusive use of the shared premises.</w:t>
            </w:r>
          </w:p>
        </w:tc>
      </w:tr>
      <w:t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pPr>
            <w:r>
              <w:rPr>
                <w:b/>
              </w:rPr>
              <w:t>3.</w:t>
            </w:r>
            <w:r>
              <w:rPr>
                <w:b/>
              </w:rPr>
              <w:tab/>
              <w:t>Residential park and site details</w:t>
            </w:r>
          </w:p>
        </w:tc>
      </w:tr>
      <w:tr>
        <w:tc>
          <w:tcPr>
            <w:tcW w:w="738" w:type="dxa"/>
            <w:tcBorders>
              <w:bottom w:val="nil"/>
            </w:tcBorders>
            <w:noWrap/>
          </w:tcPr>
          <w:p>
            <w:pPr>
              <w:pStyle w:val="yTableNAm"/>
            </w:pPr>
            <w:r>
              <w:t>Park</w:t>
            </w:r>
          </w:p>
        </w:tc>
        <w:tc>
          <w:tcPr>
            <w:tcW w:w="6095" w:type="dxa"/>
            <w:gridSpan w:val="9"/>
          </w:tcPr>
          <w:p>
            <w:pPr>
              <w:pStyle w:val="yTableNAm"/>
            </w:pPr>
            <w:r>
              <w:t>Park name:</w:t>
            </w:r>
          </w:p>
        </w:tc>
      </w:tr>
      <w:tr>
        <w:tc>
          <w:tcPr>
            <w:tcW w:w="738" w:type="dxa"/>
            <w:tcBorders>
              <w:top w:val="nil"/>
              <w:bottom w:val="nil"/>
            </w:tcBorders>
            <w:noWrap/>
          </w:tcPr>
          <w:p>
            <w:pPr>
              <w:pStyle w:val="yTableNAm"/>
            </w:pPr>
          </w:p>
        </w:tc>
        <w:tc>
          <w:tcPr>
            <w:tcW w:w="6095" w:type="dxa"/>
            <w:gridSpan w:val="9"/>
          </w:tcPr>
          <w:p>
            <w:pPr>
              <w:pStyle w:val="yTableNAm"/>
            </w:pPr>
            <w:r>
              <w:t>Park address:</w:t>
            </w:r>
          </w:p>
        </w:tc>
      </w:tr>
      <w:tr>
        <w:trPr>
          <w:trHeight w:val="170"/>
        </w:trPr>
        <w:tc>
          <w:tcPr>
            <w:tcW w:w="738" w:type="dxa"/>
            <w:tcBorders>
              <w:top w:val="nil"/>
              <w:bottom w:val="single" w:sz="4" w:space="0" w:color="auto"/>
            </w:tcBorders>
            <w:noWrap/>
          </w:tcPr>
          <w:p>
            <w:pPr>
              <w:pStyle w:val="yTableNAm"/>
            </w:pPr>
          </w:p>
        </w:tc>
        <w:tc>
          <w:tcPr>
            <w:tcW w:w="6095" w:type="dxa"/>
            <w:gridSpan w:val="9"/>
          </w:tcPr>
          <w:p>
            <w:pPr>
              <w:pStyle w:val="yTableNAm"/>
            </w:pPr>
          </w:p>
        </w:tc>
      </w:tr>
      <w:tr>
        <w:tc>
          <w:tcPr>
            <w:tcW w:w="738" w:type="dxa"/>
            <w:tcBorders>
              <w:bottom w:val="nil"/>
            </w:tcBorders>
            <w:noWrap/>
          </w:tcPr>
          <w:p>
            <w:pPr>
              <w:pStyle w:val="yTableNAm"/>
              <w:keepNext/>
              <w:keepLines/>
            </w:pPr>
            <w:r>
              <w:t>Site</w:t>
            </w:r>
          </w:p>
        </w:tc>
        <w:tc>
          <w:tcPr>
            <w:tcW w:w="6095" w:type="dxa"/>
            <w:gridSpan w:val="9"/>
          </w:tcPr>
          <w:p>
            <w:pPr>
              <w:pStyle w:val="yTableNAm"/>
              <w:keepNext/>
              <w:keepLines/>
            </w:pPr>
            <w:r>
              <w:t>Site location (site number or other description):</w:t>
            </w:r>
          </w:p>
        </w:tc>
      </w:tr>
      <w:tr>
        <w:tc>
          <w:tcPr>
            <w:tcW w:w="738" w:type="dxa"/>
            <w:tcBorders>
              <w:top w:val="nil"/>
              <w:bottom w:val="nil"/>
            </w:tcBorders>
            <w:noWrap/>
          </w:tcPr>
          <w:p>
            <w:pPr>
              <w:pStyle w:val="yTableNAm"/>
              <w:keepNext/>
              <w:keepLines/>
            </w:pPr>
          </w:p>
        </w:tc>
        <w:tc>
          <w:tcPr>
            <w:tcW w:w="6095" w:type="dxa"/>
            <w:gridSpan w:val="9"/>
          </w:tcPr>
          <w:p>
            <w:pPr>
              <w:pStyle w:val="yTableNAm"/>
              <w:keepNext/>
              <w:keepLines/>
            </w:pPr>
          </w:p>
        </w:tc>
      </w:tr>
      <w:tr>
        <w:tc>
          <w:tcPr>
            <w:tcW w:w="738" w:type="dxa"/>
            <w:tcBorders>
              <w:top w:val="nil"/>
              <w:bottom w:val="nil"/>
            </w:tcBorders>
            <w:noWrap/>
          </w:tcPr>
          <w:p>
            <w:pPr>
              <w:pStyle w:val="yTableNAm"/>
            </w:pPr>
          </w:p>
        </w:tc>
        <w:tc>
          <w:tcPr>
            <w:tcW w:w="6095" w:type="dxa"/>
            <w:gridSpan w:val="9"/>
          </w:tcPr>
          <w:p>
            <w:pPr>
              <w:pStyle w:val="yTableNAm"/>
            </w:pPr>
            <w:r>
              <w:t>Area of site:</w:t>
            </w:r>
          </w:p>
        </w:tc>
      </w:tr>
      <w:tr>
        <w:tc>
          <w:tcPr>
            <w:tcW w:w="738" w:type="dxa"/>
            <w:tcBorders>
              <w:top w:val="nil"/>
              <w:bottom w:val="nil"/>
            </w:tcBorders>
            <w:noWrap/>
          </w:tcPr>
          <w:p>
            <w:pPr>
              <w:pStyle w:val="yTableNAm"/>
              <w:spacing w:before="0"/>
            </w:pPr>
          </w:p>
        </w:tc>
        <w:tc>
          <w:tcPr>
            <w:tcW w:w="6095" w:type="dxa"/>
            <w:gridSpan w:val="9"/>
            <w:tcBorders>
              <w:bottom w:val="nil"/>
            </w:tcBorders>
          </w:tcPr>
          <w:p>
            <w:pPr>
              <w:pStyle w:val="yTableNAm"/>
              <w:spacing w:before="0"/>
            </w:pPr>
            <w:r>
              <w:t>Plan attached?</w:t>
            </w:r>
            <w:r>
              <w:tab/>
            </w:r>
            <w:r>
              <w:rPr>
                <w:sz w:val="32"/>
              </w:rPr>
              <w:t>□</w:t>
            </w:r>
            <w:r>
              <w:t xml:space="preserve"> Yes</w:t>
            </w:r>
            <w:r>
              <w:tab/>
            </w:r>
            <w:r>
              <w:rPr>
                <w:sz w:val="32"/>
              </w:rPr>
              <w:t>□</w:t>
            </w:r>
            <w:r>
              <w:t xml:space="preserve"> No</w:t>
            </w:r>
          </w:p>
        </w:tc>
      </w:tr>
      <w:tr>
        <w:tc>
          <w:tcPr>
            <w:tcW w:w="738" w:type="dxa"/>
            <w:tcBorders>
              <w:top w:val="nil"/>
            </w:tcBorders>
            <w:noWrap/>
          </w:tcPr>
          <w:p>
            <w:pPr>
              <w:pStyle w:val="yTableNAm"/>
              <w:rPr>
                <w:sz w:val="10"/>
                <w:szCs w:val="10"/>
              </w:rPr>
            </w:pPr>
          </w:p>
        </w:tc>
        <w:tc>
          <w:tcPr>
            <w:tcW w:w="6095" w:type="dxa"/>
            <w:gridSpan w:val="9"/>
            <w:tcBorders>
              <w:top w:val="nil"/>
            </w:tcBorders>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pPr>
            <w:r>
              <w:rPr>
                <w:b/>
              </w:rPr>
              <w:t>4.</w:t>
            </w:r>
            <w:r>
              <w:rPr>
                <w:b/>
              </w:rPr>
              <w:tab/>
              <w:t>Park operator’s details</w:t>
            </w:r>
          </w:p>
        </w:tc>
      </w:tr>
      <w:tr>
        <w:tc>
          <w:tcPr>
            <w:tcW w:w="6833" w:type="dxa"/>
            <w:gridSpan w:val="10"/>
            <w:noWrap/>
          </w:tcPr>
          <w:p>
            <w:pPr>
              <w:pStyle w:val="yTableNAm"/>
            </w:pPr>
            <w:r>
              <w:t>Park operator’s name:</w:t>
            </w:r>
          </w:p>
        </w:tc>
      </w:tr>
      <w:tr>
        <w:tc>
          <w:tcPr>
            <w:tcW w:w="6833" w:type="dxa"/>
            <w:gridSpan w:val="10"/>
            <w:noWrap/>
          </w:tcPr>
          <w:p>
            <w:pPr>
              <w:pStyle w:val="yTableNAm"/>
            </w:pPr>
            <w:r>
              <w:t>Business address:</w:t>
            </w:r>
          </w:p>
        </w:tc>
      </w:tr>
      <w:tr>
        <w:tc>
          <w:tcPr>
            <w:tcW w:w="6833" w:type="dxa"/>
            <w:gridSpan w:val="10"/>
            <w:noWrap/>
          </w:tcPr>
          <w:p>
            <w:pPr>
              <w:pStyle w:val="yTableNAm"/>
            </w:pPr>
          </w:p>
        </w:tc>
      </w:tr>
      <w:tr>
        <w:tc>
          <w:tcPr>
            <w:tcW w:w="6833" w:type="dxa"/>
            <w:gridSpan w:val="10"/>
            <w:noWrap/>
          </w:tcPr>
          <w:p>
            <w:pPr>
              <w:pStyle w:val="yTableNAm"/>
            </w:pPr>
            <w:r>
              <w:t>Phone:</w:t>
            </w:r>
          </w:p>
        </w:tc>
      </w:tr>
      <w:tr>
        <w:tc>
          <w:tcPr>
            <w:tcW w:w="6833" w:type="dxa"/>
            <w:gridSpan w:val="10"/>
            <w:noWrap/>
          </w:tcPr>
          <w:p>
            <w:pPr>
              <w:pStyle w:val="yTableNAm"/>
            </w:pPr>
            <w:r>
              <w:t>Email address (if any):</w:t>
            </w:r>
          </w:p>
        </w:tc>
      </w:tr>
      <w:tr>
        <w:tc>
          <w:tcPr>
            <w:tcW w:w="6833" w:type="dxa"/>
            <w:gridSpan w:val="10"/>
            <w:noWrap/>
          </w:tcPr>
          <w:p>
            <w:pPr>
              <w:pStyle w:val="yTableNAm"/>
              <w:keepLines/>
            </w:pPr>
            <w:r>
              <w:t xml:space="preserve">Does the park operator accept notices and other documents by email? </w:t>
            </w:r>
            <w:r>
              <w:rPr>
                <w:sz w:val="32"/>
              </w:rPr>
              <w:t>□</w:t>
            </w:r>
            <w:r>
              <w:t> Yes</w:t>
            </w:r>
            <w:r>
              <w:tab/>
            </w:r>
            <w:r>
              <w:rPr>
                <w:sz w:val="32"/>
              </w:rPr>
              <w:t>□</w:t>
            </w:r>
            <w:r>
              <w:t xml:space="preserve"> No</w:t>
            </w:r>
          </w:p>
        </w:tc>
      </w:tr>
      <w:tr>
        <w:trPr>
          <w:trHeight w:val="309"/>
        </w:trPr>
        <w:tc>
          <w:tcPr>
            <w:tcW w:w="1730" w:type="dxa"/>
            <w:gridSpan w:val="3"/>
            <w:vMerge w:val="restart"/>
            <w:noWrap/>
          </w:tcPr>
          <w:p>
            <w:pPr>
              <w:pStyle w:val="yTableNAm"/>
              <w:keepNext/>
              <w:keepLines/>
            </w:pPr>
            <w:r>
              <w:lastRenderedPageBreak/>
              <w:t>If park operator is a body corporate</w:t>
            </w:r>
          </w:p>
        </w:tc>
        <w:tc>
          <w:tcPr>
            <w:tcW w:w="5103" w:type="dxa"/>
            <w:gridSpan w:val="7"/>
            <w:noWrap/>
          </w:tcPr>
          <w:p>
            <w:pPr>
              <w:pStyle w:val="yTableNAm"/>
              <w:keepNext/>
              <w:keepLines/>
            </w:pPr>
            <w:r>
              <w:t>Nominated contact (name and position / title):</w:t>
            </w:r>
          </w:p>
        </w:tc>
      </w:tr>
      <w:tr>
        <w:trPr>
          <w:trHeight w:val="309"/>
        </w:trPr>
        <w:tc>
          <w:tcPr>
            <w:tcW w:w="1730" w:type="dxa"/>
            <w:gridSpan w:val="3"/>
            <w:vMerge/>
            <w:noWrap/>
          </w:tcPr>
          <w:p>
            <w:pPr>
              <w:pStyle w:val="yTableNAm"/>
              <w:keepNext/>
              <w:keepLines/>
            </w:pPr>
          </w:p>
        </w:tc>
        <w:tc>
          <w:tcPr>
            <w:tcW w:w="5103" w:type="dxa"/>
            <w:gridSpan w:val="7"/>
            <w:noWrap/>
          </w:tcPr>
          <w:p>
            <w:pPr>
              <w:pStyle w:val="yTableNAm"/>
              <w:keepNext/>
              <w:keepLines/>
            </w:pPr>
          </w:p>
        </w:tc>
      </w:tr>
      <w:tr>
        <w:trPr>
          <w:trHeight w:val="309"/>
        </w:trPr>
        <w:tc>
          <w:tcPr>
            <w:tcW w:w="1730" w:type="dxa"/>
            <w:gridSpan w:val="3"/>
            <w:vMerge/>
            <w:noWrap/>
          </w:tcPr>
          <w:p>
            <w:pPr>
              <w:pStyle w:val="yTableNAm"/>
            </w:pPr>
          </w:p>
        </w:tc>
        <w:tc>
          <w:tcPr>
            <w:tcW w:w="5103" w:type="dxa"/>
            <w:gridSpan w:val="7"/>
            <w:noWrap/>
          </w:tcPr>
          <w:p>
            <w:pPr>
              <w:pStyle w:val="yTableNAm"/>
            </w:pP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r>
              <w:t>Business address (if different from above):</w:t>
            </w: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r>
              <w:t>Contact details (including out</w:t>
            </w:r>
            <w:r>
              <w:noBreakHyphen/>
              <w:t>of</w:t>
            </w:r>
            <w:r>
              <w:noBreakHyphen/>
              <w:t>hours):</w:t>
            </w: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p>
        </w:tc>
      </w:tr>
      <w:tr>
        <w:trPr>
          <w:trHeight w:val="307"/>
        </w:trPr>
        <w:tc>
          <w:tcPr>
            <w:tcW w:w="1730" w:type="dxa"/>
            <w:gridSpan w:val="3"/>
            <w:vMerge/>
            <w:noWrap/>
          </w:tcPr>
          <w:p>
            <w:pPr>
              <w:pStyle w:val="yTableNAm"/>
            </w:pPr>
          </w:p>
        </w:tc>
        <w:tc>
          <w:tcPr>
            <w:tcW w:w="5103" w:type="dxa"/>
            <w:gridSpan w:val="7"/>
            <w:tcBorders>
              <w:bottom w:val="single" w:sz="4" w:space="0" w:color="auto"/>
            </w:tcBorders>
            <w:noWrap/>
          </w:tcPr>
          <w:p>
            <w:pPr>
              <w:pStyle w:val="yTableNAm"/>
            </w:pPr>
          </w:p>
        </w:tc>
      </w:tr>
      <w:tr>
        <w:tc>
          <w:tcPr>
            <w:tcW w:w="6833" w:type="dxa"/>
            <w:gridSpan w:val="10"/>
            <w:shd w:val="clear" w:color="auto" w:fill="D9D9D9" w:themeFill="background1" w:themeFillShade="D9"/>
            <w:noWrap/>
          </w:tcPr>
          <w:p>
            <w:pPr>
              <w:pStyle w:val="yTableNAm"/>
              <w:spacing w:after="80"/>
              <w:rPr>
                <w:b/>
              </w:rPr>
            </w:pPr>
            <w:r>
              <w:rPr>
                <w:b/>
              </w:rPr>
              <w:t>5.</w:t>
            </w:r>
            <w:r>
              <w:rPr>
                <w:b/>
              </w:rPr>
              <w:tab/>
              <w:t>Managing agent’s details (if applicable)</w:t>
            </w:r>
          </w:p>
        </w:tc>
      </w:tr>
      <w:tr>
        <w:tc>
          <w:tcPr>
            <w:tcW w:w="6833" w:type="dxa"/>
            <w:gridSpan w:val="10"/>
            <w:noWrap/>
          </w:tcPr>
          <w:p>
            <w:pPr>
              <w:pStyle w:val="yTableNAm"/>
            </w:pPr>
            <w:r>
              <w:t>Managing agent’s name:</w:t>
            </w:r>
          </w:p>
        </w:tc>
      </w:tr>
      <w:tr>
        <w:tc>
          <w:tcPr>
            <w:tcW w:w="6833" w:type="dxa"/>
            <w:gridSpan w:val="10"/>
            <w:noWrap/>
          </w:tcPr>
          <w:p>
            <w:pPr>
              <w:pStyle w:val="yTableNAm"/>
            </w:pPr>
            <w:r>
              <w:t>Managing agent’s address:</w:t>
            </w:r>
          </w:p>
        </w:tc>
      </w:tr>
      <w:tr>
        <w:tc>
          <w:tcPr>
            <w:tcW w:w="6833" w:type="dxa"/>
            <w:gridSpan w:val="10"/>
            <w:noWrap/>
          </w:tcPr>
          <w:p>
            <w:pPr>
              <w:pStyle w:val="yTableNAm"/>
            </w:pPr>
          </w:p>
        </w:tc>
      </w:tr>
      <w:tr>
        <w:tc>
          <w:tcPr>
            <w:tcW w:w="6833" w:type="dxa"/>
            <w:gridSpan w:val="10"/>
            <w:noWrap/>
          </w:tcPr>
          <w:p>
            <w:pPr>
              <w:pStyle w:val="yTableNAm"/>
            </w:pPr>
            <w:r>
              <w:t>Phone:</w:t>
            </w:r>
          </w:p>
        </w:tc>
      </w:tr>
      <w:tr>
        <w:tc>
          <w:tcPr>
            <w:tcW w:w="6833" w:type="dxa"/>
            <w:gridSpan w:val="10"/>
            <w:noWrap/>
          </w:tcPr>
          <w:p>
            <w:pPr>
              <w:pStyle w:val="yTableNAm"/>
            </w:pPr>
            <w:r>
              <w:t>Email (if any):</w:t>
            </w:r>
          </w:p>
        </w:tc>
      </w:tr>
      <w:tr>
        <w:tc>
          <w:tcPr>
            <w:tcW w:w="6833" w:type="dxa"/>
            <w:gridSpan w:val="10"/>
            <w:tcBorders>
              <w:bottom w:val="nil"/>
            </w:tcBorders>
            <w:noWrap/>
          </w:tcPr>
          <w:p>
            <w:pPr>
              <w:pStyle w:val="yTableNAm"/>
            </w:pPr>
            <w:r>
              <w:t xml:space="preserve">Does the managing agent accept notices and other documents by email? </w:t>
            </w:r>
            <w:r>
              <w:rPr>
                <w:sz w:val="32"/>
              </w:rPr>
              <w:t>□</w:t>
            </w:r>
            <w:r>
              <w:t> Yes</w:t>
            </w:r>
            <w:r>
              <w:tab/>
            </w:r>
            <w:r>
              <w:rPr>
                <w:sz w:val="32"/>
              </w:rPr>
              <w:t>□</w:t>
            </w:r>
            <w:r>
              <w:t xml:space="preserve"> No</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rPr>
                <w:b/>
              </w:rPr>
            </w:pPr>
            <w:r>
              <w:rPr>
                <w:b/>
              </w:rPr>
              <w:t>6.</w:t>
            </w:r>
            <w:r>
              <w:rPr>
                <w:b/>
              </w:rPr>
              <w:tab/>
              <w:t>Tenant details</w:t>
            </w:r>
          </w:p>
        </w:tc>
      </w:tr>
      <w:tr>
        <w:tc>
          <w:tcPr>
            <w:tcW w:w="6833" w:type="dxa"/>
            <w:gridSpan w:val="10"/>
            <w:noWrap/>
          </w:tcPr>
          <w:p>
            <w:pPr>
              <w:pStyle w:val="yTableNAm"/>
              <w:rPr>
                <w:b/>
              </w:rPr>
            </w:pPr>
            <w:r>
              <w:rPr>
                <w:b/>
              </w:rPr>
              <w:t>Tenant name (1):</w:t>
            </w:r>
          </w:p>
        </w:tc>
      </w:tr>
      <w:tr>
        <w:tc>
          <w:tcPr>
            <w:tcW w:w="6833" w:type="dxa"/>
            <w:gridSpan w:val="10"/>
            <w:noWrap/>
          </w:tcPr>
          <w:p>
            <w:pPr>
              <w:pStyle w:val="yTableNAm"/>
            </w:pPr>
            <w:r>
              <w:t>Address for service of documents (if different from site address):</w:t>
            </w:r>
          </w:p>
        </w:tc>
      </w:tr>
      <w:tr>
        <w:tc>
          <w:tcPr>
            <w:tcW w:w="6833" w:type="dxa"/>
            <w:gridSpan w:val="10"/>
            <w:noWrap/>
          </w:tcPr>
          <w:p>
            <w:pPr>
              <w:pStyle w:val="yTableNAm"/>
            </w:pPr>
          </w:p>
        </w:tc>
      </w:tr>
      <w:tr>
        <w:tc>
          <w:tcPr>
            <w:tcW w:w="6833" w:type="dxa"/>
            <w:gridSpan w:val="10"/>
            <w:noWrap/>
          </w:tcPr>
          <w:p>
            <w:pPr>
              <w:pStyle w:val="yTableNAm"/>
            </w:pPr>
          </w:p>
        </w:tc>
      </w:tr>
      <w:tr>
        <w:tc>
          <w:tcPr>
            <w:tcW w:w="6833" w:type="dxa"/>
            <w:gridSpan w:val="10"/>
            <w:noWrap/>
          </w:tcPr>
          <w:p>
            <w:pPr>
              <w:pStyle w:val="yTableNAm"/>
            </w:pPr>
            <w:r>
              <w:t>Phone:</w:t>
            </w:r>
          </w:p>
        </w:tc>
      </w:tr>
      <w:tr>
        <w:tc>
          <w:tcPr>
            <w:tcW w:w="6833" w:type="dxa"/>
            <w:gridSpan w:val="10"/>
            <w:noWrap/>
          </w:tcPr>
          <w:p>
            <w:pPr>
              <w:pStyle w:val="yTableNAm"/>
            </w:pPr>
            <w:r>
              <w:t>Email (if any):</w:t>
            </w:r>
          </w:p>
        </w:tc>
      </w:tr>
      <w:tr>
        <w:tc>
          <w:tcPr>
            <w:tcW w:w="6833" w:type="dxa"/>
            <w:gridSpan w:val="10"/>
            <w:noWrap/>
          </w:tcPr>
          <w:p>
            <w:pPr>
              <w:pStyle w:val="yTableNAm"/>
            </w:pPr>
            <w:r>
              <w:t xml:space="preserve">Does the tenant (1) accept notices and other documents by email? </w:t>
            </w:r>
            <w:r>
              <w:br/>
            </w:r>
            <w:r>
              <w:rPr>
                <w:sz w:val="32"/>
              </w:rPr>
              <w:t>□</w:t>
            </w:r>
            <w:r>
              <w:t> Yes</w:t>
            </w:r>
            <w:r>
              <w:tab/>
            </w:r>
            <w:r>
              <w:rPr>
                <w:sz w:val="32"/>
              </w:rPr>
              <w:t>□</w:t>
            </w:r>
            <w:r>
              <w:t xml:space="preserve"> No</w:t>
            </w:r>
          </w:p>
        </w:tc>
      </w:tr>
      <w:tr>
        <w:tc>
          <w:tcPr>
            <w:tcW w:w="6833" w:type="dxa"/>
            <w:gridSpan w:val="10"/>
            <w:noWrap/>
          </w:tcPr>
          <w:p>
            <w:pPr>
              <w:pStyle w:val="yTableNAm"/>
            </w:pPr>
            <w:r>
              <w:lastRenderedPageBreak/>
              <w:t>Place of occupation:</w:t>
            </w:r>
          </w:p>
        </w:tc>
      </w:tr>
      <w:tr>
        <w:tc>
          <w:tcPr>
            <w:tcW w:w="6833" w:type="dxa"/>
            <w:gridSpan w:val="10"/>
            <w:noWrap/>
          </w:tcPr>
          <w:p>
            <w:pPr>
              <w:pStyle w:val="yTableNAm"/>
              <w:tabs>
                <w:tab w:val="center" w:pos="3308"/>
              </w:tabs>
            </w:pPr>
            <w:r>
              <w:t>Address:</w:t>
            </w:r>
            <w:r>
              <w:tab/>
            </w:r>
          </w:p>
        </w:tc>
      </w:tr>
      <w:tr>
        <w:tc>
          <w:tcPr>
            <w:tcW w:w="6833" w:type="dxa"/>
            <w:gridSpan w:val="10"/>
            <w:noWrap/>
          </w:tcPr>
          <w:p>
            <w:pPr>
              <w:pStyle w:val="yTableNAm"/>
            </w:pPr>
          </w:p>
        </w:tc>
      </w:tr>
      <w:tr>
        <w:tc>
          <w:tcPr>
            <w:tcW w:w="6833" w:type="dxa"/>
            <w:gridSpan w:val="10"/>
            <w:noWrap/>
          </w:tcPr>
          <w:p>
            <w:pPr>
              <w:pStyle w:val="yTableNAm"/>
              <w:rPr>
                <w:b/>
              </w:rPr>
            </w:pPr>
            <w:r>
              <w:rPr>
                <w:b/>
              </w:rPr>
              <w:t>Tenant name (2):</w:t>
            </w:r>
          </w:p>
        </w:tc>
      </w:tr>
      <w:tr>
        <w:tc>
          <w:tcPr>
            <w:tcW w:w="6833" w:type="dxa"/>
            <w:gridSpan w:val="10"/>
            <w:noWrap/>
          </w:tcPr>
          <w:p>
            <w:pPr>
              <w:pStyle w:val="yTableNAm"/>
            </w:pPr>
            <w:r>
              <w:t>Address for service of documents (if different from site address):</w:t>
            </w:r>
          </w:p>
        </w:tc>
      </w:tr>
      <w:tr>
        <w:tc>
          <w:tcPr>
            <w:tcW w:w="6833" w:type="dxa"/>
            <w:gridSpan w:val="10"/>
            <w:noWrap/>
          </w:tcPr>
          <w:p>
            <w:pPr>
              <w:pStyle w:val="yTableNAm"/>
            </w:pPr>
          </w:p>
        </w:tc>
      </w:tr>
      <w:tr>
        <w:tc>
          <w:tcPr>
            <w:tcW w:w="6833" w:type="dxa"/>
            <w:gridSpan w:val="10"/>
            <w:noWrap/>
          </w:tcPr>
          <w:p>
            <w:pPr>
              <w:pStyle w:val="yTableNAm"/>
            </w:pPr>
          </w:p>
        </w:tc>
      </w:tr>
      <w:tr>
        <w:tc>
          <w:tcPr>
            <w:tcW w:w="6833" w:type="dxa"/>
            <w:gridSpan w:val="10"/>
            <w:noWrap/>
          </w:tcPr>
          <w:p>
            <w:pPr>
              <w:pStyle w:val="yTableNAm"/>
            </w:pPr>
            <w:r>
              <w:t>Phone:</w:t>
            </w:r>
          </w:p>
        </w:tc>
      </w:tr>
      <w:tr>
        <w:tc>
          <w:tcPr>
            <w:tcW w:w="6833" w:type="dxa"/>
            <w:gridSpan w:val="10"/>
            <w:noWrap/>
          </w:tcPr>
          <w:p>
            <w:pPr>
              <w:pStyle w:val="yTableNAm"/>
            </w:pPr>
            <w:r>
              <w:t>Email (if any):</w:t>
            </w:r>
          </w:p>
        </w:tc>
      </w:tr>
      <w:tr>
        <w:tc>
          <w:tcPr>
            <w:tcW w:w="6833" w:type="dxa"/>
            <w:gridSpan w:val="10"/>
            <w:noWrap/>
          </w:tcPr>
          <w:p>
            <w:pPr>
              <w:pStyle w:val="yTableNAm"/>
            </w:pPr>
            <w:r>
              <w:t xml:space="preserve">Does the tenant (2) accept notices and other documents by email? </w:t>
            </w:r>
            <w:r>
              <w:br/>
            </w:r>
            <w:r>
              <w:rPr>
                <w:sz w:val="32"/>
              </w:rPr>
              <w:t>□</w:t>
            </w:r>
            <w:r>
              <w:t> Yes</w:t>
            </w:r>
            <w:r>
              <w:tab/>
            </w:r>
            <w:r>
              <w:rPr>
                <w:sz w:val="32"/>
              </w:rPr>
              <w:t>□</w:t>
            </w:r>
            <w:r>
              <w:t xml:space="preserve"> No</w:t>
            </w:r>
          </w:p>
        </w:tc>
      </w:tr>
      <w:tr>
        <w:tc>
          <w:tcPr>
            <w:tcW w:w="6833" w:type="dxa"/>
            <w:gridSpan w:val="10"/>
            <w:noWrap/>
          </w:tcPr>
          <w:p>
            <w:pPr>
              <w:pStyle w:val="yTableNAm"/>
              <w:keepNext/>
              <w:keepLines/>
            </w:pPr>
            <w:r>
              <w:t>Place of occupation:</w:t>
            </w:r>
          </w:p>
        </w:tc>
      </w:tr>
      <w:tr>
        <w:tc>
          <w:tcPr>
            <w:tcW w:w="6833" w:type="dxa"/>
            <w:gridSpan w:val="10"/>
            <w:noWrap/>
          </w:tcPr>
          <w:p>
            <w:pPr>
              <w:pStyle w:val="yTableNAm"/>
              <w:keepNext/>
              <w:keepLines/>
            </w:pPr>
            <w:r>
              <w:t>Address:</w:t>
            </w:r>
          </w:p>
        </w:tc>
      </w:tr>
      <w:tr>
        <w:tc>
          <w:tcPr>
            <w:tcW w:w="6833" w:type="dxa"/>
            <w:gridSpan w:val="10"/>
            <w:noWrap/>
          </w:tcPr>
          <w:p>
            <w:pPr>
              <w:pStyle w:val="yTableNAm"/>
            </w:pP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If there are additional tenants, insert details below.</w:t>
            </w:r>
          </w:p>
          <w:p>
            <w:pPr>
              <w:pStyle w:val="yTableNAm"/>
              <w:rPr>
                <w:i/>
              </w:rPr>
            </w:pP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7.</w:t>
            </w:r>
            <w:r>
              <w:rPr>
                <w:b/>
              </w:rPr>
              <w:tab/>
              <w:t>Number of residents</w:t>
            </w:r>
          </w:p>
        </w:tc>
      </w:tr>
      <w:tr>
        <w:tc>
          <w:tcPr>
            <w:tcW w:w="4848" w:type="dxa"/>
            <w:gridSpan w:val="8"/>
            <w:noWrap/>
          </w:tcPr>
          <w:p>
            <w:pPr>
              <w:pStyle w:val="yTableNAm"/>
              <w:tabs>
                <w:tab w:val="clear" w:pos="567"/>
              </w:tabs>
              <w:spacing w:after="120"/>
              <w:ind w:left="482" w:hanging="425"/>
            </w:pPr>
            <w:r>
              <w:t>(1)</w:t>
            </w:r>
            <w:r>
              <w:tab/>
              <w:t>The maximum number of persons who may use a relocatable home on the site as their principal place of residence</w:t>
            </w:r>
          </w:p>
        </w:tc>
        <w:tc>
          <w:tcPr>
            <w:tcW w:w="1985" w:type="dxa"/>
            <w:gridSpan w:val="2"/>
            <w:noWrap/>
          </w:tcPr>
          <w:p/>
        </w:tc>
      </w:tr>
      <w:tr>
        <w:tc>
          <w:tcPr>
            <w:tcW w:w="4848" w:type="dxa"/>
            <w:gridSpan w:val="8"/>
            <w:noWrap/>
          </w:tcPr>
          <w:p>
            <w:pPr>
              <w:pStyle w:val="yTableNAm"/>
              <w:tabs>
                <w:tab w:val="clear" w:pos="567"/>
              </w:tabs>
              <w:spacing w:after="120"/>
              <w:ind w:left="482" w:hanging="425"/>
            </w:pPr>
            <w:r>
              <w:t>(2)</w:t>
            </w:r>
            <w:r>
              <w:tab/>
              <w:t>The maximum number of additional persons who may reside on a temporary basis in a relocatable home on the site</w:t>
            </w:r>
          </w:p>
        </w:tc>
        <w:tc>
          <w:tcPr>
            <w:tcW w:w="1985" w:type="dxa"/>
            <w:gridSpan w:val="2"/>
            <w:noWrap/>
          </w:tcPr>
          <w:p/>
        </w:tc>
      </w:tr>
      <w:tr>
        <w:tc>
          <w:tcPr>
            <w:tcW w:w="4848" w:type="dxa"/>
            <w:gridSpan w:val="8"/>
            <w:noWrap/>
          </w:tcPr>
          <w:p>
            <w:pPr>
              <w:pStyle w:val="yTableNAm"/>
              <w:tabs>
                <w:tab w:val="clear" w:pos="567"/>
              </w:tabs>
              <w:spacing w:after="120"/>
              <w:ind w:left="482" w:hanging="425"/>
            </w:pPr>
            <w:r>
              <w:t>(3)</w:t>
            </w:r>
            <w:r>
              <w:tab/>
              <w:t>Is the tenant required to pay a fee for persons residing on a temporary basis in the agreed premises (i.e. visitors’ fees)?</w:t>
            </w:r>
          </w:p>
          <w:p>
            <w:pPr>
              <w:pStyle w:val="yTableNAm"/>
              <w:tabs>
                <w:tab w:val="clear" w:pos="567"/>
              </w:tabs>
              <w:spacing w:after="120"/>
              <w:ind w:left="482" w:hanging="425"/>
              <w:rPr>
                <w:i/>
              </w:rPr>
            </w:pPr>
            <w:r>
              <w:tab/>
            </w:r>
            <w:r>
              <w:rPr>
                <w:i/>
              </w:rPr>
              <w:t xml:space="preserve">(If yes, complete subclauses (4) to (6).) </w:t>
            </w:r>
          </w:p>
        </w:tc>
        <w:tc>
          <w:tcPr>
            <w:tcW w:w="1985" w:type="dxa"/>
            <w:gridSpan w:val="2"/>
            <w:noWrap/>
          </w:tcPr>
          <w:p>
            <w:pPr>
              <w:pStyle w:val="yTableNAm"/>
            </w:pPr>
            <w:r>
              <w:rPr>
                <w:sz w:val="32"/>
                <w:szCs w:val="32"/>
              </w:rPr>
              <w:t>□</w:t>
            </w:r>
            <w:r>
              <w:t xml:space="preserve"> Yes</w:t>
            </w:r>
            <w:r>
              <w:tab/>
            </w:r>
            <w:r>
              <w:rPr>
                <w:sz w:val="32"/>
                <w:szCs w:val="32"/>
              </w:rPr>
              <w:t>□</w:t>
            </w:r>
            <w:r>
              <w:t xml:space="preserve"> No</w:t>
            </w:r>
          </w:p>
          <w:p>
            <w:pPr>
              <w:pStyle w:val="yTableNAm"/>
              <w:rPr>
                <w:i/>
              </w:rPr>
            </w:pPr>
          </w:p>
        </w:tc>
      </w:tr>
      <w:tr>
        <w:trPr>
          <w:cantSplit/>
        </w:trPr>
        <w:tc>
          <w:tcPr>
            <w:tcW w:w="4848" w:type="dxa"/>
            <w:gridSpan w:val="8"/>
            <w:noWrap/>
          </w:tcPr>
          <w:p>
            <w:pPr>
              <w:pStyle w:val="yTableNAm"/>
              <w:tabs>
                <w:tab w:val="clear" w:pos="567"/>
              </w:tabs>
              <w:spacing w:after="120"/>
              <w:ind w:left="482" w:hanging="425"/>
            </w:pPr>
            <w:r>
              <w:lastRenderedPageBreak/>
              <w:t>(4)</w:t>
            </w:r>
            <w:r>
              <w:tab/>
              <w:t>When will visitors’ fees be payable?</w:t>
            </w:r>
          </w:p>
          <w:p>
            <w:pPr>
              <w:pStyle w:val="yTableNAm"/>
              <w:spacing w:after="120"/>
              <w:ind w:left="482"/>
              <w:rPr>
                <w:i/>
              </w:rPr>
            </w:pPr>
            <w:r>
              <w:rPr>
                <w:i/>
              </w:rPr>
              <w:t>(Specify circumstances in which a visitors’ fee must be paid, for example if a visitor stays for more than a minimum period of time.)</w:t>
            </w:r>
          </w:p>
        </w:tc>
        <w:tc>
          <w:tcPr>
            <w:tcW w:w="1985" w:type="dxa"/>
            <w:gridSpan w:val="2"/>
            <w:noWrap/>
          </w:tcPr>
          <w:p>
            <w:pPr>
              <w:pStyle w:val="yTableNAm"/>
            </w:pPr>
          </w:p>
        </w:tc>
      </w:tr>
      <w:tr>
        <w:tc>
          <w:tcPr>
            <w:tcW w:w="4848" w:type="dxa"/>
            <w:gridSpan w:val="8"/>
            <w:noWrap/>
          </w:tcPr>
          <w:p>
            <w:pPr>
              <w:pStyle w:val="yTableNAm"/>
              <w:tabs>
                <w:tab w:val="clear" w:pos="567"/>
              </w:tabs>
              <w:ind w:left="483" w:hanging="425"/>
            </w:pPr>
            <w:r>
              <w:t>(5)</w:t>
            </w:r>
            <w:r>
              <w:tab/>
              <w:t>Amount of the visitors’ fee</w:t>
            </w:r>
          </w:p>
        </w:tc>
        <w:tc>
          <w:tcPr>
            <w:tcW w:w="1985" w:type="dxa"/>
            <w:gridSpan w:val="2"/>
            <w:noWrap/>
          </w:tcPr>
          <w:p>
            <w:pPr>
              <w:pStyle w:val="yTableNAm"/>
              <w:spacing w:after="60"/>
            </w:pPr>
            <w:r>
              <w:t>$</w:t>
            </w:r>
            <w:r>
              <w:rPr>
                <w:sz w:val="20"/>
              </w:rPr>
              <w:t>.….….….…</w:t>
            </w:r>
          </w:p>
          <w:p>
            <w:pPr>
              <w:pStyle w:val="yTableNAm"/>
              <w:spacing w:after="60"/>
            </w:pPr>
            <w:r>
              <w:t>per night / week /</w:t>
            </w:r>
            <w:r>
              <w:br/>
              <w:t>fortnight / month*</w:t>
            </w:r>
          </w:p>
          <w:p>
            <w:pPr>
              <w:pStyle w:val="yTableNAm"/>
              <w:tabs>
                <w:tab w:val="clear" w:pos="567"/>
              </w:tabs>
              <w:spacing w:after="60"/>
              <w:ind w:right="-109"/>
              <w:rPr>
                <w:i/>
                <w:spacing w:val="-4"/>
              </w:rPr>
            </w:pPr>
            <w:r>
              <w:rPr>
                <w:i/>
                <w:spacing w:val="-4"/>
              </w:rPr>
              <w:t>(*Delete as appropriate.)</w:t>
            </w:r>
          </w:p>
        </w:tc>
      </w:tr>
      <w:tr>
        <w:tc>
          <w:tcPr>
            <w:tcW w:w="4848" w:type="dxa"/>
            <w:gridSpan w:val="8"/>
            <w:tcBorders>
              <w:bottom w:val="single" w:sz="4" w:space="0" w:color="auto"/>
            </w:tcBorders>
            <w:noWrap/>
          </w:tcPr>
          <w:p>
            <w:pPr>
              <w:pStyle w:val="yTableNAm"/>
              <w:keepNext/>
              <w:keepLines/>
              <w:tabs>
                <w:tab w:val="clear" w:pos="567"/>
              </w:tabs>
              <w:ind w:left="483" w:hanging="425"/>
            </w:pPr>
            <w:r>
              <w:t>(6)</w:t>
            </w:r>
            <w:r>
              <w:tab/>
              <w:t>How is the visitors’ fee to be paid?</w:t>
            </w:r>
          </w:p>
        </w:tc>
        <w:tc>
          <w:tcPr>
            <w:tcW w:w="1985" w:type="dxa"/>
            <w:gridSpan w:val="2"/>
            <w:tcBorders>
              <w:bottom w:val="single" w:sz="4" w:space="0" w:color="auto"/>
            </w:tcBorders>
            <w:noWrap/>
          </w:tcPr>
          <w:p>
            <w:pPr>
              <w:pStyle w:val="yTableNAm"/>
              <w:keepNext/>
              <w:keepLines/>
              <w:ind w:left="314" w:hanging="314"/>
              <w:rPr>
                <w:szCs w:val="22"/>
              </w:rPr>
            </w:pPr>
            <w:r>
              <w:rPr>
                <w:sz w:val="32"/>
              </w:rPr>
              <w:t>□</w:t>
            </w:r>
            <w:r>
              <w:rPr>
                <w:szCs w:val="22"/>
              </w:rPr>
              <w:tab/>
              <w:t>at the same time and in the same manner as the rent</w:t>
            </w:r>
          </w:p>
          <w:p>
            <w:pPr>
              <w:pStyle w:val="yTableNAm"/>
              <w:keepNext/>
              <w:keepLines/>
              <w:ind w:left="314" w:hanging="314"/>
              <w:rPr>
                <w:sz w:val="32"/>
              </w:rPr>
            </w:pPr>
            <w:r>
              <w:rPr>
                <w:sz w:val="32"/>
              </w:rPr>
              <w:t>□</w:t>
            </w:r>
            <w:r>
              <w:rPr>
                <w:szCs w:val="22"/>
              </w:rPr>
              <w:tab/>
              <w:t>other (please specify)</w:t>
            </w:r>
            <w:r>
              <w:rPr>
                <w:szCs w:val="22"/>
              </w:rPr>
              <w:br/>
              <w:t>…………….…………………………………………</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Tenants are not required to pay visitors’ fees unless the number of persons residing on the agreed premises at a particular time exceeds the maximum number of persons who may use the agreed premises as their principal place of residence under the long</w:t>
            </w:r>
            <w:r>
              <w:rPr>
                <w:i/>
              </w:rPr>
              <w:noBreakHyphen/>
              <w:t>stay agreement.</w:t>
            </w:r>
          </w:p>
          <w:p>
            <w:pPr>
              <w:pStyle w:val="yTableNAm"/>
              <w:rPr>
                <w:i/>
              </w:rPr>
            </w:pPr>
            <w:r>
              <w:rPr>
                <w:i/>
              </w:rPr>
              <w:t>Visitors’ fees cannot be charged for a carer of a tenant.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8.</w:t>
            </w:r>
            <w:r>
              <w:rPr>
                <w:b/>
              </w:rPr>
              <w:tab/>
              <w:t>Term of long</w:t>
            </w:r>
            <w:r>
              <w:rPr>
                <w:b/>
              </w:rPr>
              <w:noBreakHyphen/>
              <w:t>stay agreement</w:t>
            </w:r>
          </w:p>
        </w:tc>
      </w:tr>
      <w:tr>
        <w:tc>
          <w:tcPr>
            <w:tcW w:w="4990" w:type="dxa"/>
            <w:gridSpan w:val="9"/>
            <w:tcBorders>
              <w:bottom w:val="nil"/>
            </w:tcBorders>
            <w:noWrap/>
          </w:tcPr>
          <w:p>
            <w:pPr>
              <w:pStyle w:val="yTableNAm"/>
              <w:tabs>
                <w:tab w:val="clear" w:pos="567"/>
                <w:tab w:val="left" w:pos="341"/>
              </w:tabs>
              <w:ind w:left="483" w:hanging="483"/>
            </w:pPr>
            <w:r>
              <w:t>(1)</w:t>
            </w:r>
            <w:r>
              <w:tab/>
              <w:t>*</w:t>
            </w:r>
            <w:r>
              <w:tab/>
              <w:t>This long</w:t>
            </w:r>
            <w:r>
              <w:noBreakHyphen/>
              <w:t>stay agreement is periodic starting on</w:t>
            </w:r>
          </w:p>
        </w:tc>
        <w:tc>
          <w:tcPr>
            <w:tcW w:w="1843" w:type="dxa"/>
            <w:tcBorders>
              <w:bottom w:val="nil"/>
            </w:tcBorders>
            <w:noWrap/>
            <w:vAlign w:val="bottom"/>
          </w:tcPr>
          <w:p>
            <w:pPr>
              <w:pStyle w:val="yTableNAm"/>
            </w:pPr>
            <w:r>
              <w:t>……./……./…....</w:t>
            </w:r>
          </w:p>
        </w:tc>
      </w:tr>
      <w:tr>
        <w:tc>
          <w:tcPr>
            <w:tcW w:w="4990" w:type="dxa"/>
            <w:gridSpan w:val="9"/>
            <w:tcBorders>
              <w:top w:val="nil"/>
              <w:bottom w:val="nil"/>
            </w:tcBorders>
            <w:noWrap/>
          </w:tcPr>
          <w:p>
            <w:pPr>
              <w:pStyle w:val="yTableNAm"/>
              <w:keepNext/>
              <w:tabs>
                <w:tab w:val="clear" w:pos="567"/>
                <w:tab w:val="left" w:pos="341"/>
              </w:tabs>
              <w:ind w:left="483" w:hanging="483"/>
            </w:pPr>
            <w:r>
              <w:lastRenderedPageBreak/>
              <w:tab/>
              <w:t>*</w:t>
            </w:r>
            <w:r>
              <w:tab/>
              <w:t>This long</w:t>
            </w:r>
            <w:r>
              <w:noBreakHyphen/>
              <w:t>stay agreement is for a fixed term</w:t>
            </w:r>
          </w:p>
        </w:tc>
        <w:tc>
          <w:tcPr>
            <w:tcW w:w="1843" w:type="dxa"/>
            <w:tcBorders>
              <w:top w:val="nil"/>
              <w:bottom w:val="nil"/>
            </w:tcBorders>
            <w:noWrap/>
          </w:tcPr>
          <w:p>
            <w:pPr>
              <w:pStyle w:val="yTableNAm"/>
              <w:keepNext/>
            </w:pPr>
          </w:p>
        </w:tc>
      </w:tr>
      <w:tr>
        <w:tc>
          <w:tcPr>
            <w:tcW w:w="4990" w:type="dxa"/>
            <w:gridSpan w:val="9"/>
            <w:tcBorders>
              <w:top w:val="nil"/>
              <w:bottom w:val="nil"/>
            </w:tcBorders>
            <w:noWrap/>
          </w:tcPr>
          <w:p>
            <w:pPr>
              <w:pStyle w:val="yTableNAm"/>
              <w:keepNext/>
              <w:jc w:val="right"/>
            </w:pPr>
            <w:r>
              <w:t>starting on</w:t>
            </w:r>
          </w:p>
        </w:tc>
        <w:tc>
          <w:tcPr>
            <w:tcW w:w="1843" w:type="dxa"/>
            <w:tcBorders>
              <w:top w:val="nil"/>
              <w:bottom w:val="nil"/>
            </w:tcBorders>
            <w:noWrap/>
          </w:tcPr>
          <w:p>
            <w:pPr>
              <w:pStyle w:val="yTableNAm"/>
              <w:keepNext/>
            </w:pPr>
            <w:r>
              <w:t>……./……./…....</w:t>
            </w:r>
          </w:p>
        </w:tc>
      </w:tr>
      <w:tr>
        <w:tc>
          <w:tcPr>
            <w:tcW w:w="4990" w:type="dxa"/>
            <w:gridSpan w:val="9"/>
            <w:tcBorders>
              <w:top w:val="nil"/>
              <w:bottom w:val="nil"/>
            </w:tcBorders>
            <w:noWrap/>
          </w:tcPr>
          <w:p>
            <w:pPr>
              <w:pStyle w:val="yTableNAm"/>
              <w:keepNext/>
              <w:jc w:val="right"/>
            </w:pPr>
            <w:r>
              <w:t>ending on</w:t>
            </w:r>
          </w:p>
        </w:tc>
        <w:tc>
          <w:tcPr>
            <w:tcW w:w="1843" w:type="dxa"/>
            <w:tcBorders>
              <w:top w:val="nil"/>
              <w:bottom w:val="nil"/>
            </w:tcBorders>
            <w:noWrap/>
          </w:tcPr>
          <w:p>
            <w:pPr>
              <w:pStyle w:val="yTableNAm"/>
              <w:keepNext/>
            </w:pPr>
            <w:r>
              <w:t>……./……./…....</w:t>
            </w:r>
          </w:p>
        </w:tc>
      </w:tr>
      <w:tr>
        <w:tc>
          <w:tcPr>
            <w:tcW w:w="4990" w:type="dxa"/>
            <w:gridSpan w:val="9"/>
            <w:tcBorders>
              <w:top w:val="nil"/>
            </w:tcBorders>
            <w:noWrap/>
          </w:tcPr>
          <w:p>
            <w:pPr>
              <w:pStyle w:val="yTableNAm"/>
              <w:ind w:left="341"/>
              <w:rPr>
                <w:i/>
              </w:rPr>
            </w:pPr>
            <w:r>
              <w:rPr>
                <w:i/>
              </w:rPr>
              <w:t>(*Delete as appropriate.)</w:t>
            </w:r>
          </w:p>
        </w:tc>
        <w:tc>
          <w:tcPr>
            <w:tcW w:w="1843" w:type="dxa"/>
            <w:tcBorders>
              <w:top w:val="nil"/>
            </w:tcBorders>
            <w:noWrap/>
          </w:tcPr>
          <w:p>
            <w:pPr>
              <w:pStyle w:val="yTableNAm"/>
              <w:rPr>
                <w:i/>
              </w:rPr>
            </w:pPr>
          </w:p>
        </w:tc>
      </w:tr>
      <w:tr>
        <w:tc>
          <w:tcPr>
            <w:tcW w:w="2580" w:type="dxa"/>
            <w:gridSpan w:val="5"/>
            <w:tcBorders>
              <w:bottom w:val="single" w:sz="4" w:space="0" w:color="auto"/>
            </w:tcBorders>
            <w:noWrap/>
          </w:tcPr>
          <w:p>
            <w:pPr>
              <w:pStyle w:val="yTableNAm"/>
              <w:ind w:left="483" w:hanging="483"/>
            </w:pPr>
            <w:r>
              <w:t>(2)</w:t>
            </w:r>
            <w:r>
              <w:tab/>
              <w:t>Options to renew</w:t>
            </w:r>
          </w:p>
          <w:p>
            <w:pPr>
              <w:pStyle w:val="yTableNAm"/>
              <w:ind w:left="483"/>
              <w:rPr>
                <w:i/>
              </w:rPr>
            </w:pPr>
          </w:p>
        </w:tc>
        <w:tc>
          <w:tcPr>
            <w:tcW w:w="4253" w:type="dxa"/>
            <w:gridSpan w:val="5"/>
            <w:tcBorders>
              <w:bottom w:val="single" w:sz="4" w:space="0" w:color="auto"/>
            </w:tcBorders>
            <w:noWrap/>
          </w:tcPr>
          <w:p>
            <w:pPr>
              <w:pStyle w:val="yTableNAm"/>
              <w:spacing w:before="40" w:after="120"/>
              <w:ind w:left="465" w:hanging="465"/>
            </w:pPr>
            <w:r>
              <w:rPr>
                <w:sz w:val="32"/>
              </w:rPr>
              <w:t>□</w:t>
            </w:r>
            <w:r>
              <w:tab/>
              <w:t>Not applicable</w:t>
            </w:r>
          </w:p>
          <w:p>
            <w:pPr>
              <w:pStyle w:val="yTableNAm"/>
              <w:spacing w:after="120"/>
              <w:ind w:left="464" w:hanging="464"/>
            </w:pPr>
            <w:r>
              <w:rPr>
                <w:sz w:val="32"/>
              </w:rPr>
              <w:t>□</w:t>
            </w:r>
            <w:r>
              <w:tab/>
              <w:t>Options as follows:</w:t>
            </w:r>
          </w:p>
          <w:p>
            <w:pPr>
              <w:pStyle w:val="yTableNAm"/>
              <w:spacing w:before="60" w:after="120"/>
              <w:ind w:left="465"/>
            </w:pPr>
            <w:r>
              <w:t>Length of option</w:t>
            </w:r>
            <w:r>
              <w:rPr>
                <w:sz w:val="20"/>
              </w:rPr>
              <w:t>.….…</w:t>
            </w:r>
            <w:r>
              <w:t>years</w:t>
            </w:r>
            <w:r>
              <w:rPr>
                <w:sz w:val="20"/>
              </w:rPr>
              <w:t>.……</w:t>
            </w:r>
            <w:r>
              <w:t>months</w:t>
            </w:r>
          </w:p>
          <w:p>
            <w:pPr>
              <w:pStyle w:val="yTableNAm"/>
              <w:spacing w:before="60" w:after="120"/>
              <w:ind w:left="465"/>
            </w:pPr>
            <w:r>
              <w:t>Length of option</w:t>
            </w:r>
            <w:r>
              <w:rPr>
                <w:sz w:val="20"/>
              </w:rPr>
              <w:t>.….…</w:t>
            </w:r>
            <w:r>
              <w:t>years</w:t>
            </w:r>
            <w:r>
              <w:rPr>
                <w:sz w:val="20"/>
              </w:rPr>
              <w:t>.……</w:t>
            </w:r>
            <w:r>
              <w:t>months</w:t>
            </w:r>
          </w:p>
        </w:tc>
      </w:tr>
      <w:tr>
        <w:tc>
          <w:tcPr>
            <w:tcW w:w="738" w:type="dxa"/>
            <w:tcBorders>
              <w:bottom w:val="nil"/>
              <w:right w:val="nil"/>
            </w:tcBorders>
            <w:noWrap/>
          </w:tcPr>
          <w:p>
            <w:pPr>
              <w:pStyle w:val="yTableNAm"/>
              <w:keepNext/>
              <w:keepLines/>
              <w:rPr>
                <w:i/>
              </w:rPr>
            </w:pPr>
            <w:r>
              <w:rPr>
                <w:i/>
              </w:rPr>
              <w:t>Note:</w:t>
            </w:r>
          </w:p>
        </w:tc>
        <w:tc>
          <w:tcPr>
            <w:tcW w:w="6095" w:type="dxa"/>
            <w:gridSpan w:val="9"/>
            <w:tcBorders>
              <w:left w:val="nil"/>
              <w:bottom w:val="nil"/>
            </w:tcBorders>
            <w:noWrap/>
          </w:tcPr>
          <w:p>
            <w:pPr>
              <w:pStyle w:val="yTableNAm"/>
              <w:keepNext/>
              <w:keepLines/>
              <w:ind w:left="170" w:hanging="283"/>
              <w:rPr>
                <w:i/>
              </w:rPr>
            </w:pPr>
            <w:r>
              <w:sym w:font="Wingdings" w:char="F09F"/>
            </w:r>
            <w:r>
              <w:rPr>
                <w:i/>
              </w:rPr>
              <w:tab/>
              <w:t>A fixed term long</w:t>
            </w:r>
            <w:r>
              <w:rPr>
                <w:i/>
              </w:rPr>
              <w:noBreakHyphen/>
              <w:t>stay agreement sets out the period of time for which a tenant rents the site. At the expiry of a fixed term long</w:t>
            </w:r>
            <w:r>
              <w:rPr>
                <w:i/>
              </w:rPr>
              <w:noBreakHyphen/>
              <w:t>stay agreement the tenant’s right to live at the park ends, unless otherwise agreed with the park operator. Prior to the end of the term, the park operator must give the tenant notice about whether the park operator intends to renew the long</w:t>
            </w:r>
            <w:r>
              <w:rPr>
                <w:i/>
              </w:rPr>
              <w:noBreakHyphen/>
              <w:t>stay agreement.</w:t>
            </w:r>
          </w:p>
          <w:p>
            <w:pPr>
              <w:pStyle w:val="yTableNAm"/>
              <w:keepNext/>
              <w:keepLines/>
              <w:ind w:left="170" w:hanging="283"/>
              <w:rPr>
                <w:i/>
              </w:rPr>
            </w:pPr>
            <w:r>
              <w:sym w:font="Wingdings" w:char="F09F"/>
            </w:r>
            <w:r>
              <w:tab/>
            </w:r>
            <w:r>
              <w:rPr>
                <w:i/>
              </w:rPr>
              <w:t>A periodic long</w:t>
            </w:r>
            <w:r>
              <w:rPr>
                <w:i/>
              </w:rPr>
              <w:noBreakHyphen/>
              <w:t>stay agreement does not specify a time period for the long</w:t>
            </w:r>
            <w:r>
              <w:rPr>
                <w:i/>
              </w:rPr>
              <w:noBreakHyphen/>
              <w:t>stay agreement, but may be ended by either party in certain circumstances, for example if the park operator sells the park. Further information about how a long</w:t>
            </w:r>
            <w:r>
              <w:rPr>
                <w:i/>
              </w:rPr>
              <w:noBreakHyphen/>
              <w:t>stay agreement may be terminated is set out in the information booklet.</w:t>
            </w:r>
          </w:p>
          <w:p>
            <w:pPr>
              <w:pStyle w:val="yTableNAm"/>
              <w:keepNext/>
              <w:keepLines/>
              <w:ind w:left="170" w:hanging="283"/>
            </w:pPr>
            <w:r>
              <w:sym w:font="Wingdings" w:char="F09F"/>
            </w:r>
            <w:r>
              <w:tab/>
            </w:r>
            <w:r>
              <w:rPr>
                <w:i/>
              </w:rPr>
              <w:t>The tenant may be required to remove the home at their own cost when the long</w:t>
            </w:r>
            <w:r>
              <w:rPr>
                <w:i/>
              </w:rPr>
              <w:noBreakHyphen/>
              <w:t>stay agreement ends. Further information on when this may occur is provided in the information booklet.</w:t>
            </w:r>
          </w:p>
        </w:tc>
      </w:tr>
      <w:tr>
        <w:trPr>
          <w:trHeight w:val="170"/>
        </w:trPr>
        <w:tc>
          <w:tcPr>
            <w:tcW w:w="6833" w:type="dxa"/>
            <w:gridSpan w:val="10"/>
            <w:tcBorders>
              <w:top w:val="nil"/>
              <w:left w:val="single" w:sz="4" w:space="0" w:color="auto"/>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9.</w:t>
            </w:r>
            <w:r>
              <w:rPr>
                <w:b/>
              </w:rPr>
              <w:tab/>
              <w:t>Rent</w:t>
            </w:r>
          </w:p>
        </w:tc>
      </w:tr>
      <w:tr>
        <w:tc>
          <w:tcPr>
            <w:tcW w:w="4281" w:type="dxa"/>
            <w:gridSpan w:val="7"/>
            <w:noWrap/>
          </w:tcPr>
          <w:p>
            <w:pPr>
              <w:pStyle w:val="yTableNAm"/>
              <w:ind w:left="483" w:hanging="425"/>
            </w:pPr>
            <w:r>
              <w:t>(1)</w:t>
            </w:r>
            <w:r>
              <w:tab/>
              <w:t>Rent per week / fortnight / month*</w:t>
            </w:r>
          </w:p>
          <w:p>
            <w:pPr>
              <w:pStyle w:val="yTableNAm"/>
              <w:ind w:left="483"/>
              <w:rPr>
                <w:i/>
              </w:rPr>
            </w:pPr>
            <w:r>
              <w:rPr>
                <w:i/>
              </w:rPr>
              <w:t>(*Delete as appropriate.)</w:t>
            </w:r>
          </w:p>
        </w:tc>
        <w:tc>
          <w:tcPr>
            <w:tcW w:w="2552" w:type="dxa"/>
            <w:gridSpan w:val="3"/>
            <w:noWrap/>
          </w:tcPr>
          <w:p>
            <w:pPr>
              <w:pStyle w:val="yTableNAm"/>
            </w:pPr>
            <w:r>
              <w:br/>
              <w:t>$</w:t>
            </w:r>
            <w:r>
              <w:rPr>
                <w:sz w:val="20"/>
              </w:rPr>
              <w:t>.….…………</w:t>
            </w:r>
          </w:p>
        </w:tc>
      </w:tr>
      <w:tr>
        <w:tc>
          <w:tcPr>
            <w:tcW w:w="738" w:type="dxa"/>
            <w:tcBorders>
              <w:right w:val="nil"/>
            </w:tcBorders>
            <w:noWrap/>
          </w:tcPr>
          <w:p>
            <w:pPr>
              <w:pStyle w:val="yTableNAm"/>
              <w:rPr>
                <w:i/>
              </w:rPr>
            </w:pPr>
            <w:r>
              <w:rPr>
                <w:i/>
              </w:rPr>
              <w:t>Note:</w:t>
            </w:r>
          </w:p>
        </w:tc>
        <w:tc>
          <w:tcPr>
            <w:tcW w:w="6095" w:type="dxa"/>
            <w:gridSpan w:val="9"/>
            <w:tcBorders>
              <w:left w:val="nil"/>
            </w:tcBorders>
            <w:noWrap/>
          </w:tcPr>
          <w:p>
            <w:pPr>
              <w:pStyle w:val="yTableNAm"/>
              <w:rPr>
                <w:i/>
              </w:rPr>
            </w:pPr>
            <w:r>
              <w:rPr>
                <w:i/>
              </w:rPr>
              <w:t>Other fees may be payable including visitors’ fees and fees for utilities and other services.</w:t>
            </w:r>
          </w:p>
        </w:tc>
      </w:tr>
      <w:tr>
        <w:trPr>
          <w:cantSplit/>
        </w:trPr>
        <w:tc>
          <w:tcPr>
            <w:tcW w:w="6833" w:type="dxa"/>
            <w:gridSpan w:val="10"/>
            <w:noWrap/>
          </w:tcPr>
          <w:p>
            <w:pPr>
              <w:pStyle w:val="yTableNAm"/>
              <w:ind w:left="483" w:hanging="425"/>
            </w:pPr>
            <w:r>
              <w:lastRenderedPageBreak/>
              <w:t>(2)</w:t>
            </w:r>
            <w:r>
              <w:tab/>
              <w:t>Method of payment</w:t>
            </w:r>
          </w:p>
          <w:p>
            <w:pPr>
              <w:pStyle w:val="yTableNAm"/>
              <w:tabs>
                <w:tab w:val="clear" w:pos="567"/>
                <w:tab w:val="left" w:pos="4452"/>
              </w:tabs>
              <w:spacing w:before="0"/>
              <w:rPr>
                <w:sz w:val="20"/>
              </w:rPr>
            </w:pPr>
            <w:r>
              <w:rPr>
                <w:sz w:val="20"/>
              </w:rPr>
              <w:t xml:space="preserve">  </w:t>
            </w:r>
            <w:r>
              <w:rPr>
                <w:sz w:val="28"/>
              </w:rPr>
              <w:t>□</w:t>
            </w:r>
            <w:r>
              <w:rPr>
                <w:sz w:val="20"/>
              </w:rPr>
              <w:t xml:space="preserve"> Cash    </w:t>
            </w:r>
            <w:r>
              <w:rPr>
                <w:sz w:val="28"/>
              </w:rPr>
              <w:t>□</w:t>
            </w:r>
            <w:r>
              <w:rPr>
                <w:sz w:val="20"/>
              </w:rPr>
              <w:t xml:space="preserve"> Cheque    </w:t>
            </w:r>
            <w:r>
              <w:rPr>
                <w:sz w:val="28"/>
              </w:rPr>
              <w:t>□</w:t>
            </w:r>
            <w:r>
              <w:rPr>
                <w:sz w:val="20"/>
              </w:rPr>
              <w:t xml:space="preserve"> EFTPOS    </w:t>
            </w:r>
            <w:r>
              <w:rPr>
                <w:sz w:val="28"/>
              </w:rPr>
              <w:t>□</w:t>
            </w:r>
            <w:r>
              <w:rPr>
                <w:sz w:val="20"/>
              </w:rPr>
              <w:t xml:space="preserve"> Credit card</w:t>
            </w:r>
            <w:r>
              <w:rPr>
                <w:sz w:val="20"/>
              </w:rPr>
              <w:tab/>
            </w:r>
            <w:r>
              <w:rPr>
                <w:sz w:val="28"/>
              </w:rPr>
              <w:t>□</w:t>
            </w:r>
            <w:r>
              <w:rPr>
                <w:sz w:val="20"/>
              </w:rPr>
              <w:t xml:space="preserve"> Deduction from pension</w:t>
            </w:r>
          </w:p>
          <w:p>
            <w:pPr>
              <w:pStyle w:val="yTableNAm"/>
              <w:tabs>
                <w:tab w:val="clear" w:pos="567"/>
                <w:tab w:val="left" w:pos="4452"/>
              </w:tabs>
              <w:spacing w:before="0"/>
              <w:rPr>
                <w:sz w:val="20"/>
              </w:rPr>
            </w:pPr>
            <w:r>
              <w:rPr>
                <w:sz w:val="20"/>
              </w:rPr>
              <w:t xml:space="preserve">  </w:t>
            </w:r>
            <w:r>
              <w:rPr>
                <w:sz w:val="28"/>
              </w:rPr>
              <w:t>□</w:t>
            </w:r>
            <w:r>
              <w:rPr>
                <w:sz w:val="20"/>
              </w:rPr>
              <w:t xml:space="preserve"> Direct deposit into specified financial institution</w:t>
            </w:r>
            <w:r>
              <w:rPr>
                <w:sz w:val="20"/>
              </w:rPr>
              <w:tab/>
            </w:r>
            <w:r>
              <w:rPr>
                <w:sz w:val="28"/>
              </w:rPr>
              <w:t>□</w:t>
            </w:r>
            <w:r>
              <w:rPr>
                <w:sz w:val="20"/>
              </w:rPr>
              <w:t xml:space="preserve"> Other (please specify)</w:t>
            </w:r>
          </w:p>
          <w:p>
            <w:pPr>
              <w:pStyle w:val="yTableNAm"/>
              <w:jc w:val="right"/>
            </w:pPr>
            <w:r>
              <w:rPr>
                <w:sz w:val="20"/>
              </w:rPr>
              <w:t>..…………………………</w:t>
            </w:r>
          </w:p>
        </w:tc>
      </w:tr>
      <w:tr>
        <w:tc>
          <w:tcPr>
            <w:tcW w:w="4281" w:type="dxa"/>
            <w:gridSpan w:val="7"/>
            <w:noWrap/>
          </w:tcPr>
          <w:p>
            <w:pPr>
              <w:pStyle w:val="yTableNAm"/>
              <w:spacing w:after="120"/>
              <w:ind w:left="483" w:hanging="425"/>
            </w:pPr>
            <w:r>
              <w:t>(3)</w:t>
            </w:r>
            <w:r>
              <w:tab/>
              <w:t>Rent payment day</w:t>
            </w:r>
          </w:p>
        </w:tc>
        <w:tc>
          <w:tcPr>
            <w:tcW w:w="2552" w:type="dxa"/>
            <w:gridSpan w:val="3"/>
            <w:noWrap/>
          </w:tcPr>
          <w:p>
            <w:pPr>
              <w:pStyle w:val="yTableNAm"/>
              <w:spacing w:after="120"/>
            </w:pPr>
          </w:p>
        </w:tc>
      </w:tr>
      <w:tr>
        <w:tc>
          <w:tcPr>
            <w:tcW w:w="4281" w:type="dxa"/>
            <w:gridSpan w:val="7"/>
            <w:noWrap/>
          </w:tcPr>
          <w:p>
            <w:pPr>
              <w:pStyle w:val="yTableNAm"/>
              <w:spacing w:after="120"/>
              <w:ind w:left="483" w:hanging="425"/>
            </w:pPr>
            <w:r>
              <w:t>(4)</w:t>
            </w:r>
            <w:r>
              <w:tab/>
              <w:t>Location of rent payment (if applicable)</w:t>
            </w:r>
          </w:p>
        </w:tc>
        <w:tc>
          <w:tcPr>
            <w:tcW w:w="2552" w:type="dxa"/>
            <w:gridSpan w:val="3"/>
            <w:noWrap/>
          </w:tcPr>
          <w:p>
            <w:pPr>
              <w:pStyle w:val="yTableNAm"/>
              <w:spacing w:after="120"/>
            </w:pPr>
          </w:p>
        </w:tc>
      </w:tr>
      <w:tr>
        <w:tc>
          <w:tcPr>
            <w:tcW w:w="6833" w:type="dxa"/>
            <w:gridSpan w:val="10"/>
            <w:noWrap/>
          </w:tcPr>
          <w:p>
            <w:pPr>
              <w:pStyle w:val="yTableNAm"/>
              <w:spacing w:after="120"/>
              <w:ind w:left="483" w:hanging="425"/>
            </w:pPr>
            <w:r>
              <w:t>(5)</w:t>
            </w:r>
            <w:r>
              <w:tab/>
              <w:t>Rent in advance</w:t>
            </w:r>
          </w:p>
          <w:p>
            <w:pPr>
              <w:pStyle w:val="yTableNAm"/>
              <w:tabs>
                <w:tab w:val="clear" w:pos="567"/>
              </w:tabs>
              <w:spacing w:after="120"/>
              <w:ind w:left="483" w:hanging="425"/>
            </w:pPr>
            <w:r>
              <w:tab/>
              <w:t>The tenant agrees to pay before or during the first 2 weeks of the tenancy an amount of $</w:t>
            </w:r>
            <w:r>
              <w:rPr>
                <w:sz w:val="20"/>
              </w:rPr>
              <w:t>.….………</w:t>
            </w:r>
          </w:p>
        </w:tc>
      </w:tr>
      <w:tr>
        <w:tc>
          <w:tcPr>
            <w:tcW w:w="738" w:type="dxa"/>
            <w:tcBorders>
              <w:right w:val="nil"/>
            </w:tcBorders>
            <w:noWrap/>
          </w:tcPr>
          <w:p>
            <w:pPr>
              <w:pStyle w:val="yTableNAm"/>
              <w:spacing w:after="120"/>
              <w:rPr>
                <w:i/>
              </w:rPr>
            </w:pPr>
            <w:r>
              <w:rPr>
                <w:i/>
              </w:rPr>
              <w:t>Note:</w:t>
            </w:r>
          </w:p>
        </w:tc>
        <w:tc>
          <w:tcPr>
            <w:tcW w:w="6095" w:type="dxa"/>
            <w:gridSpan w:val="9"/>
            <w:tcBorders>
              <w:left w:val="nil"/>
            </w:tcBorders>
            <w:noWrap/>
          </w:tcPr>
          <w:p>
            <w:pPr>
              <w:pStyle w:val="yTableNAm"/>
              <w:spacing w:after="120"/>
              <w:rPr>
                <w:i/>
              </w:rPr>
            </w:pPr>
            <w:r>
              <w:rPr>
                <w:i/>
              </w:rPr>
              <w:t>This amount must not be more than 2 weeks’ rent.</w:t>
            </w:r>
          </w:p>
        </w:tc>
      </w:tr>
      <w:tr>
        <w:tc>
          <w:tcPr>
            <w:tcW w:w="6833" w:type="dxa"/>
            <w:gridSpan w:val="10"/>
            <w:tcBorders>
              <w:bottom w:val="nil"/>
            </w:tcBorders>
            <w:noWrap/>
          </w:tcPr>
          <w:p>
            <w:pPr>
              <w:pStyle w:val="yTableNAm"/>
              <w:spacing w:after="120"/>
              <w:ind w:left="483" w:hanging="425"/>
            </w:pPr>
            <w:r>
              <w:t>(6)</w:t>
            </w:r>
            <w:r>
              <w:tab/>
              <w:t>The tenant agrees to pay the rent on time.</w:t>
            </w:r>
          </w:p>
        </w:tc>
      </w:tr>
      <w:tr>
        <w:tc>
          <w:tcPr>
            <w:tcW w:w="6833" w:type="dxa"/>
            <w:gridSpan w:val="10"/>
            <w:tcBorders>
              <w:bottom w:val="nil"/>
            </w:tcBorders>
            <w:noWrap/>
          </w:tcPr>
          <w:p>
            <w:pPr>
              <w:pStyle w:val="yTableNAm"/>
              <w:ind w:left="483" w:hanging="425"/>
            </w:pPr>
            <w:r>
              <w:t>(7)</w:t>
            </w:r>
            <w:r>
              <w:tab/>
              <w:t>The park operator must give the tenant a rent receipt within 3 days of rent being received unless the rent is paid into an account in a financial institution nominated by the park operator.</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rPr>
                <w:b/>
              </w:rPr>
            </w:pPr>
            <w:r>
              <w:rPr>
                <w:b/>
              </w:rPr>
              <w:t>10.</w:t>
            </w:r>
            <w:r>
              <w:rPr>
                <w:b/>
              </w:rPr>
              <w:tab/>
              <w:t>Rent variation</w:t>
            </w:r>
          </w:p>
        </w:tc>
      </w:tr>
      <w:tr>
        <w:tc>
          <w:tcPr>
            <w:tcW w:w="6833" w:type="dxa"/>
            <w:gridSpan w:val="10"/>
            <w:noWrap/>
          </w:tcPr>
          <w:p>
            <w:pPr>
              <w:pStyle w:val="yTableNAm"/>
              <w:spacing w:after="120"/>
              <w:ind w:left="482" w:hanging="425"/>
            </w:pPr>
            <w:r>
              <w:t>(1)</w:t>
            </w:r>
            <w:r>
              <w:tab/>
              <w:t>Is rent variation allowed?</w:t>
            </w:r>
            <w:r>
              <w:tab/>
            </w:r>
            <w:r>
              <w:rPr>
                <w:sz w:val="32"/>
              </w:rPr>
              <w:t>□</w:t>
            </w:r>
            <w:r>
              <w:t xml:space="preserve"> Yes</w:t>
            </w:r>
            <w:r>
              <w:tab/>
            </w:r>
            <w:r>
              <w:rPr>
                <w:sz w:val="32"/>
              </w:rPr>
              <w:t>□</w:t>
            </w:r>
            <w:r>
              <w:t xml:space="preserve"> No</w:t>
            </w:r>
          </w:p>
        </w:tc>
      </w:tr>
      <w:tr>
        <w:tc>
          <w:tcPr>
            <w:tcW w:w="4281" w:type="dxa"/>
            <w:gridSpan w:val="7"/>
            <w:noWrap/>
          </w:tcPr>
          <w:p>
            <w:pPr>
              <w:pStyle w:val="yTableNAm"/>
              <w:ind w:left="483" w:hanging="425"/>
            </w:pPr>
            <w:r>
              <w:t>(2)</w:t>
            </w:r>
            <w:r>
              <w:tab/>
              <w:t>Basis for variation</w:t>
            </w:r>
          </w:p>
          <w:p>
            <w:pPr>
              <w:pStyle w:val="yTableNAm"/>
              <w:spacing w:after="40"/>
              <w:ind w:left="482" w:hanging="425"/>
              <w:rPr>
                <w:i/>
              </w:rPr>
            </w:pPr>
            <w:r>
              <w:tab/>
            </w:r>
            <w:r>
              <w:rPr>
                <w:i/>
              </w:rPr>
              <w:t xml:space="preserve">For example — </w:t>
            </w:r>
          </w:p>
          <w:p>
            <w:pPr>
              <w:pStyle w:val="yTableNAm"/>
              <w:numPr>
                <w:ilvl w:val="0"/>
                <w:numId w:val="22"/>
              </w:numPr>
              <w:spacing w:before="0" w:after="40"/>
              <w:rPr>
                <w:i/>
              </w:rPr>
            </w:pPr>
            <w:r>
              <w:rPr>
                <w:i/>
              </w:rPr>
              <w:tab/>
              <w:t>a percentage change; or</w:t>
            </w:r>
          </w:p>
          <w:p>
            <w:pPr>
              <w:pStyle w:val="yTableNAm"/>
              <w:numPr>
                <w:ilvl w:val="0"/>
                <w:numId w:val="22"/>
              </w:numPr>
              <w:spacing w:before="0" w:after="40"/>
              <w:rPr>
                <w:i/>
              </w:rPr>
            </w:pPr>
            <w:r>
              <w:rPr>
                <w:i/>
              </w:rPr>
              <w:tab/>
              <w:t>a change by a set amount; or</w:t>
            </w:r>
          </w:p>
          <w:p>
            <w:pPr>
              <w:pStyle w:val="yTableNAm"/>
              <w:numPr>
                <w:ilvl w:val="0"/>
                <w:numId w:val="22"/>
              </w:numPr>
              <w:spacing w:before="0" w:after="40"/>
            </w:pPr>
            <w:r>
              <w:rPr>
                <w:i/>
              </w:rPr>
              <w:tab/>
              <w:t>a variation in CPI (the all groups consumer price index for Perth published by the Australian Bureau of Statistics).</w:t>
            </w:r>
          </w:p>
        </w:tc>
        <w:tc>
          <w:tcPr>
            <w:tcW w:w="2552" w:type="dxa"/>
            <w:gridSpan w:val="3"/>
            <w:noWrap/>
          </w:tcPr>
          <w:p>
            <w:pPr>
              <w:pStyle w:val="yTableNAm"/>
            </w:pPr>
          </w:p>
        </w:tc>
      </w:tr>
      <w:tr>
        <w:tc>
          <w:tcPr>
            <w:tcW w:w="4281" w:type="dxa"/>
            <w:gridSpan w:val="7"/>
            <w:noWrap/>
          </w:tcPr>
          <w:p>
            <w:pPr>
              <w:pStyle w:val="yTableNAm"/>
              <w:spacing w:after="120"/>
              <w:ind w:left="482" w:hanging="425"/>
            </w:pPr>
            <w:r>
              <w:t>(3)</w:t>
            </w:r>
            <w:r>
              <w:tab/>
              <w:t>Review dates or frequency</w:t>
            </w:r>
          </w:p>
        </w:tc>
        <w:tc>
          <w:tcPr>
            <w:tcW w:w="2552" w:type="dxa"/>
            <w:gridSpan w:val="3"/>
            <w:noWrap/>
          </w:tcPr>
          <w:p>
            <w:pPr>
              <w:pStyle w:val="yTableNAm"/>
            </w:pPr>
          </w:p>
        </w:tc>
      </w:tr>
      <w:tr>
        <w:trPr>
          <w:cantSplit/>
        </w:trPr>
        <w:tc>
          <w:tcPr>
            <w:tcW w:w="738" w:type="dxa"/>
            <w:tcBorders>
              <w:bottom w:val="nil"/>
              <w:right w:val="nil"/>
            </w:tcBorders>
            <w:noWrap/>
          </w:tcPr>
          <w:p>
            <w:pPr>
              <w:pStyle w:val="yTableNAm"/>
              <w:rPr>
                <w:i/>
              </w:rPr>
            </w:pPr>
            <w:r>
              <w:rPr>
                <w:i/>
              </w:rPr>
              <w:lastRenderedPageBreak/>
              <w:t>Note:</w:t>
            </w:r>
          </w:p>
        </w:tc>
        <w:tc>
          <w:tcPr>
            <w:tcW w:w="6095" w:type="dxa"/>
            <w:gridSpan w:val="9"/>
            <w:tcBorders>
              <w:left w:val="nil"/>
              <w:bottom w:val="nil"/>
            </w:tcBorders>
            <w:noWrap/>
          </w:tcPr>
          <w:p>
            <w:pPr>
              <w:pStyle w:val="yTableNAm"/>
              <w:ind w:left="170" w:hanging="283"/>
              <w:rPr>
                <w:i/>
              </w:rPr>
            </w:pPr>
            <w:r>
              <w:sym w:font="Wingdings" w:char="F09F"/>
            </w:r>
            <w:r>
              <w:rPr>
                <w:i/>
              </w:rPr>
              <w:tab/>
              <w:t>The park operator must give at least 60 days’ notice of a rent variation.</w:t>
            </w:r>
          </w:p>
          <w:p>
            <w:pPr>
              <w:pStyle w:val="yTableNAm"/>
              <w:ind w:left="170" w:hanging="283"/>
              <w:rPr>
                <w:i/>
              </w:rPr>
            </w:pPr>
            <w:r>
              <w:sym w:font="Wingdings" w:char="F09F"/>
            </w:r>
            <w:r>
              <w:rPr>
                <w:i/>
              </w:rPr>
              <w:tab/>
              <w:t>The minimum interval for rent reviews is 12 months for a site</w:t>
            </w:r>
            <w:r>
              <w:rPr>
                <w:i/>
              </w:rPr>
              <w:noBreakHyphen/>
              <w:t>only agreement.</w:t>
            </w:r>
          </w:p>
          <w:p>
            <w:pPr>
              <w:pStyle w:val="yTableNAm"/>
              <w:ind w:left="170" w:hanging="283"/>
              <w:rPr>
                <w:i/>
              </w:rPr>
            </w:pPr>
            <w:r>
              <w:sym w:font="Wingdings" w:char="F09F"/>
            </w:r>
            <w:r>
              <w:rPr>
                <w:i/>
              </w:rPr>
              <w:tab/>
              <w:t>If it is the practice of the park operator to review the rent payable by tenants in accordance with a set review date schedule and the tenant has been given written notice of that schedule before the making of this long</w:t>
            </w:r>
            <w:r>
              <w:rPr>
                <w:i/>
              </w:rPr>
              <w:noBreakHyphen/>
              <w:t>stay agreement, this clause can set the first review date earlier than the required 12 months from the beginning of the tenancy.</w:t>
            </w:r>
          </w:p>
          <w:p>
            <w:pPr>
              <w:pStyle w:val="yTableNAm"/>
              <w:ind w:left="170" w:hanging="283"/>
              <w:rPr>
                <w:i/>
              </w:rPr>
            </w:pPr>
            <w:r>
              <w:sym w:font="Wingdings" w:char="F09F"/>
            </w:r>
            <w:r>
              <w:rPr>
                <w:i/>
              </w:rPr>
              <w:tab/>
              <w:t>A single basis for review must be specified for each review date. Different bases for calculating rent may be specified for different review dates. Review based on market rent is not permitted.</w:t>
            </w:r>
          </w:p>
          <w:p>
            <w:pPr>
              <w:pStyle w:val="yTableNAm"/>
              <w:ind w:left="170" w:hanging="283"/>
              <w:rPr>
                <w:i/>
              </w:rPr>
            </w:pPr>
            <w:r>
              <w:sym w:font="Wingdings" w:char="F09F"/>
            </w:r>
            <w:r>
              <w:rPr>
                <w:i/>
              </w:rPr>
              <w:tab/>
              <w:t>This clause cannot provide that the rent payable on and after a review date is not reduced if the amount calculated on the basis specified for that review date is less than the amount that was payable under this long</w:t>
            </w:r>
            <w:r>
              <w:rPr>
                <w:i/>
              </w:rPr>
              <w:noBreakHyphen/>
              <w:t>stay agreement immediately before the review date.</w:t>
            </w:r>
          </w:p>
          <w:p>
            <w:pPr>
              <w:pStyle w:val="yTableNAm"/>
              <w:ind w:left="170" w:hanging="283"/>
            </w:pPr>
            <w:r>
              <w:sym w:font="Wingdings" w:char="F09F"/>
            </w:r>
            <w:r>
              <w:tab/>
            </w:r>
            <w:r>
              <w:rPr>
                <w:i/>
              </w:rPr>
              <w:t>In certain circumstances the park operator may increase rent to cover significant increases in the costs of operating the park or significant unforeseen repair costs. In these circumstances the park operator must give special notice about the proposed increase and if tenants do not agree to the increase in rent the matter may be decided by the State Administrative Tribunal. Further information about this process is set out in the information booklet.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rPr>
                <w:b/>
              </w:rPr>
            </w:pPr>
            <w:r>
              <w:rPr>
                <w:b/>
              </w:rPr>
              <w:t>11.</w:t>
            </w:r>
            <w:r>
              <w:rPr>
                <w:b/>
              </w:rPr>
              <w:tab/>
              <w:t>Services and facilities</w:t>
            </w:r>
          </w:p>
        </w:tc>
      </w:tr>
      <w:tr>
        <w:tc>
          <w:tcPr>
            <w:tcW w:w="6833" w:type="dxa"/>
            <w:gridSpan w:val="10"/>
            <w:noWrap/>
          </w:tcPr>
          <w:p>
            <w:pPr>
              <w:pStyle w:val="yTableNAm"/>
              <w:tabs>
                <w:tab w:val="clear" w:pos="567"/>
              </w:tabs>
              <w:spacing w:after="120"/>
              <w:ind w:left="482" w:hanging="425"/>
            </w:pPr>
            <w:r>
              <w:t>(1)</w:t>
            </w:r>
            <w:r>
              <w:tab/>
              <w:t>If a service or facility set out below is provided by the park operator, and the cost of that service or facility is not covered by rent, the fee for that service or facility is payable by the tenant during the term of this long</w:t>
            </w:r>
            <w:r>
              <w:noBreakHyphen/>
              <w:t>stay agreement in relation to the agreed premises.</w:t>
            </w:r>
          </w:p>
        </w:tc>
      </w:tr>
      <w:tr>
        <w:tc>
          <w:tcPr>
            <w:tcW w:w="2277" w:type="dxa"/>
            <w:gridSpan w:val="4"/>
            <w:noWrap/>
          </w:tcPr>
          <w:p>
            <w:pPr>
              <w:pStyle w:val="yTableNAm"/>
              <w:keepNext/>
              <w:jc w:val="center"/>
              <w:rPr>
                <w:b/>
              </w:rPr>
            </w:pPr>
            <w:r>
              <w:rPr>
                <w:b/>
              </w:rPr>
              <w:lastRenderedPageBreak/>
              <w:t>Service or facility</w:t>
            </w:r>
          </w:p>
        </w:tc>
        <w:tc>
          <w:tcPr>
            <w:tcW w:w="2713" w:type="dxa"/>
            <w:gridSpan w:val="5"/>
            <w:noWrap/>
          </w:tcPr>
          <w:p>
            <w:pPr>
              <w:pStyle w:val="yTableNAm"/>
              <w:keepNext/>
              <w:jc w:val="center"/>
              <w:rPr>
                <w:b/>
              </w:rPr>
            </w:pPr>
            <w:r>
              <w:rPr>
                <w:b/>
              </w:rPr>
              <w:t>Fee</w:t>
            </w:r>
            <w:r>
              <w:rPr>
                <w:b/>
              </w:rPr>
              <w:br/>
            </w:r>
            <w:r>
              <w:rPr>
                <w:i/>
              </w:rPr>
              <w:t>(if applicable)</w:t>
            </w:r>
          </w:p>
        </w:tc>
        <w:tc>
          <w:tcPr>
            <w:tcW w:w="1843" w:type="dxa"/>
            <w:noWrap/>
          </w:tcPr>
          <w:p>
            <w:pPr>
              <w:pStyle w:val="yTableNAm"/>
              <w:keepNext/>
              <w:jc w:val="center"/>
              <w:rPr>
                <w:b/>
              </w:rPr>
            </w:pPr>
            <w:r>
              <w:rPr>
                <w:b/>
              </w:rPr>
              <w:t>Frequency</w:t>
            </w:r>
            <w:r>
              <w:rPr>
                <w:b/>
              </w:rPr>
              <w:br/>
            </w:r>
            <w:r>
              <w:rPr>
                <w:i/>
              </w:rPr>
              <w:t>(if applicable)</w:t>
            </w:r>
          </w:p>
        </w:tc>
      </w:tr>
      <w:tr>
        <w:tc>
          <w:tcPr>
            <w:tcW w:w="2277" w:type="dxa"/>
            <w:gridSpan w:val="4"/>
            <w:noWrap/>
          </w:tcPr>
          <w:p>
            <w:pPr>
              <w:pStyle w:val="yTableNAm"/>
              <w:keepNext/>
            </w:pPr>
            <w:r>
              <w:t>Electricity</w:t>
            </w:r>
          </w:p>
          <w:p>
            <w:pPr>
              <w:pStyle w:val="yTableNAm"/>
              <w:keepNext/>
              <w:tabs>
                <w:tab w:val="clear" w:pos="567"/>
              </w:tabs>
              <w:spacing w:before="60"/>
              <w:ind w:left="340" w:hanging="340"/>
            </w:pPr>
            <w:r>
              <w:rPr>
                <w:sz w:val="32"/>
              </w:rPr>
              <w:t>□</w:t>
            </w:r>
            <w:r>
              <w:tab/>
              <w:t>provided by park operator</w:t>
            </w:r>
          </w:p>
          <w:p>
            <w:pPr>
              <w:pStyle w:val="yTableNAm"/>
              <w:keepNext/>
              <w:tabs>
                <w:tab w:val="clear" w:pos="567"/>
              </w:tabs>
              <w:spacing w:before="60"/>
              <w:ind w:left="340" w:hanging="340"/>
            </w:pPr>
            <w:r>
              <w:rPr>
                <w:sz w:val="32"/>
              </w:rPr>
              <w:t>□</w:t>
            </w:r>
            <w:r>
              <w:tab/>
              <w:t>must be arranged separately by the tenant with a third party</w:t>
            </w:r>
          </w:p>
          <w:p>
            <w:pPr>
              <w:pStyle w:val="yTableNAm"/>
              <w:keepNext/>
              <w:tabs>
                <w:tab w:val="clear" w:pos="567"/>
              </w:tabs>
              <w:spacing w:before="60"/>
              <w:ind w:left="340" w:hanging="340"/>
            </w:pPr>
            <w:r>
              <w:rPr>
                <w:sz w:val="32"/>
              </w:rPr>
              <w:t>□</w:t>
            </w:r>
            <w:r>
              <w:tab/>
              <w:t>not available</w:t>
            </w:r>
          </w:p>
        </w:tc>
        <w:tc>
          <w:tcPr>
            <w:tcW w:w="2713" w:type="dxa"/>
            <w:gridSpan w:val="5"/>
            <w:shd w:val="clear" w:color="auto" w:fill="auto"/>
            <w:noWrap/>
          </w:tcPr>
          <w:p>
            <w:pPr>
              <w:pStyle w:val="yTableNAm"/>
              <w:keepNext/>
              <w:tabs>
                <w:tab w:val="clear" w:pos="567"/>
              </w:tabs>
              <w:spacing w:before="60"/>
              <w:ind w:left="340" w:hanging="340"/>
            </w:pPr>
            <w:r>
              <w:rPr>
                <w:sz w:val="32"/>
              </w:rPr>
              <w:t>□</w:t>
            </w:r>
            <w:r>
              <w:tab/>
              <w:t>None (covered by rent)</w:t>
            </w:r>
          </w:p>
          <w:p>
            <w:pPr>
              <w:pStyle w:val="yTableNAm"/>
              <w:keepNext/>
              <w:tabs>
                <w:tab w:val="clear" w:pos="567"/>
              </w:tabs>
              <w:spacing w:before="60"/>
              <w:ind w:left="340" w:hanging="340"/>
            </w:pPr>
            <w:r>
              <w:rPr>
                <w:sz w:val="32"/>
              </w:rPr>
              <w:t>□</w:t>
            </w:r>
            <w:r>
              <w:tab/>
              <w:t>Charged based on consumption cost (separately metered)</w:t>
            </w:r>
            <w:r>
              <w:br/>
            </w:r>
            <w:r>
              <w:br/>
              <w:t>$………… per ……</w:t>
            </w:r>
          </w:p>
        </w:tc>
        <w:tc>
          <w:tcPr>
            <w:tcW w:w="1843" w:type="dxa"/>
            <w:noWrap/>
          </w:tcPr>
          <w:p>
            <w:pPr>
              <w:pStyle w:val="yTableNAm"/>
              <w:keepNext/>
            </w:pPr>
          </w:p>
        </w:tc>
      </w:tr>
      <w:tr>
        <w:trPr>
          <w:cantSplit/>
        </w:trPr>
        <w:tc>
          <w:tcPr>
            <w:tcW w:w="2277" w:type="dxa"/>
            <w:gridSpan w:val="4"/>
            <w:noWrap/>
          </w:tcPr>
          <w:p>
            <w:pPr>
              <w:pStyle w:val="yTableNAm"/>
            </w:pPr>
            <w:r>
              <w:t>Gas</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tc>
        <w:tc>
          <w:tcPr>
            <w:tcW w:w="2713" w:type="dxa"/>
            <w:gridSpan w:val="5"/>
            <w:shd w:val="clear" w:color="auto" w:fill="auto"/>
            <w:noWrap/>
          </w:tcPr>
          <w:p>
            <w:pPr>
              <w:pStyle w:val="yTableNAm"/>
              <w:tabs>
                <w:tab w:val="clear" w:pos="567"/>
              </w:tabs>
              <w:spacing w:before="60"/>
              <w:ind w:left="340" w:hanging="340"/>
            </w:pPr>
            <w:r>
              <w:rPr>
                <w:sz w:val="32"/>
              </w:rPr>
              <w:t>□</w:t>
            </w:r>
            <w:r>
              <w:tab/>
              <w:t>None (covered by rent)</w:t>
            </w:r>
          </w:p>
          <w:p>
            <w:pPr>
              <w:pStyle w:val="yTableNAm"/>
              <w:tabs>
                <w:tab w:val="clear" w:pos="567"/>
              </w:tabs>
              <w:spacing w:before="60"/>
              <w:ind w:left="340" w:hanging="340"/>
            </w:pPr>
            <w:r>
              <w:rPr>
                <w:sz w:val="32"/>
              </w:rPr>
              <w:t>□</w:t>
            </w:r>
            <w:r>
              <w:tab/>
              <w:t>Charged based on consumption (separately metered)</w:t>
            </w:r>
            <w:r>
              <w:br/>
            </w:r>
            <w:r>
              <w:br/>
              <w:t>$………… per ……</w:t>
            </w:r>
          </w:p>
        </w:tc>
        <w:tc>
          <w:tcPr>
            <w:tcW w:w="1843" w:type="dxa"/>
            <w:noWrap/>
          </w:tcPr>
          <w:p>
            <w:pPr>
              <w:pStyle w:val="yTableNAm"/>
            </w:pPr>
          </w:p>
        </w:tc>
      </w:tr>
      <w:tr>
        <w:tc>
          <w:tcPr>
            <w:tcW w:w="2277" w:type="dxa"/>
            <w:gridSpan w:val="4"/>
            <w:noWrap/>
          </w:tcPr>
          <w:p>
            <w:pPr>
              <w:pStyle w:val="yTableNAm"/>
            </w:pPr>
            <w:r>
              <w:t xml:space="preserve">Water </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tc>
        <w:tc>
          <w:tcPr>
            <w:tcW w:w="2713" w:type="dxa"/>
            <w:gridSpan w:val="5"/>
            <w:shd w:val="clear" w:color="auto" w:fill="auto"/>
            <w:noWrap/>
          </w:tcPr>
          <w:p>
            <w:pPr>
              <w:pStyle w:val="yTableNAm"/>
              <w:tabs>
                <w:tab w:val="clear" w:pos="567"/>
              </w:tabs>
              <w:spacing w:before="60"/>
              <w:ind w:left="340" w:hanging="340"/>
            </w:pPr>
            <w:r>
              <w:rPr>
                <w:sz w:val="32"/>
              </w:rPr>
              <w:t>□</w:t>
            </w:r>
            <w:r>
              <w:tab/>
              <w:t>None (covered by rent)</w:t>
            </w:r>
          </w:p>
          <w:p>
            <w:pPr>
              <w:pStyle w:val="yTableNAm"/>
              <w:tabs>
                <w:tab w:val="clear" w:pos="567"/>
              </w:tabs>
              <w:spacing w:before="60"/>
              <w:ind w:left="340" w:hanging="340"/>
            </w:pPr>
            <w:r>
              <w:rPr>
                <w:sz w:val="32"/>
              </w:rPr>
              <w:t>□</w:t>
            </w:r>
            <w:r>
              <w:tab/>
              <w:t>Charged based on consumption (separately metered)</w:t>
            </w:r>
            <w:r>
              <w:br/>
            </w:r>
            <w:r>
              <w:br/>
              <w:t>$………… per ……</w:t>
            </w:r>
          </w:p>
        </w:tc>
        <w:tc>
          <w:tcPr>
            <w:tcW w:w="1843" w:type="dxa"/>
            <w:noWrap/>
          </w:tcPr>
          <w:p>
            <w:pPr>
              <w:pStyle w:val="yTableNAm"/>
            </w:pPr>
          </w:p>
        </w:tc>
      </w:tr>
      <w:tr>
        <w:trPr>
          <w:cantSplit/>
        </w:trPr>
        <w:tc>
          <w:tcPr>
            <w:tcW w:w="2277" w:type="dxa"/>
            <w:gridSpan w:val="4"/>
            <w:noWrap/>
          </w:tcPr>
          <w:p>
            <w:pPr>
              <w:pStyle w:val="yTableNAm"/>
            </w:pPr>
            <w:r>
              <w:lastRenderedPageBreak/>
              <w:t xml:space="preserve">Phone </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p>
            <w:pPr>
              <w:pStyle w:val="yTableNAm"/>
              <w:tabs>
                <w:tab w:val="clear" w:pos="567"/>
              </w:tabs>
              <w:ind w:left="340" w:hanging="340"/>
            </w:pPr>
            <w:r>
              <w:t>Details:………………</w:t>
            </w:r>
          </w:p>
          <w:p>
            <w:pPr>
              <w:pStyle w:val="yTableNAm"/>
            </w:pPr>
            <w:r>
              <w:t>………………………</w:t>
            </w:r>
          </w:p>
        </w:tc>
        <w:tc>
          <w:tcPr>
            <w:tcW w:w="2713" w:type="dxa"/>
            <w:gridSpan w:val="5"/>
            <w:shd w:val="clear" w:color="auto" w:fill="auto"/>
            <w:noWrap/>
          </w:tcPr>
          <w:p>
            <w:pPr>
              <w:pStyle w:val="yTableNAm"/>
              <w:tabs>
                <w:tab w:val="clear" w:pos="567"/>
              </w:tabs>
              <w:spacing w:before="60"/>
              <w:ind w:left="340" w:hanging="340"/>
              <w:rPr>
                <w:szCs w:val="22"/>
              </w:rPr>
            </w:pPr>
            <w:r>
              <w:rPr>
                <w:sz w:val="32"/>
              </w:rPr>
              <w:t>□</w:t>
            </w:r>
            <w:r>
              <w:tab/>
              <w:t>None (covered by rent)</w:t>
            </w:r>
          </w:p>
          <w:p>
            <w:pPr>
              <w:pStyle w:val="yTableNAm"/>
              <w:tabs>
                <w:tab w:val="clear" w:pos="567"/>
              </w:tabs>
              <w:spacing w:before="60"/>
              <w:ind w:left="340" w:hanging="340"/>
            </w:pPr>
            <w:r>
              <w:rPr>
                <w:sz w:val="32"/>
              </w:rPr>
              <w:t>□</w:t>
            </w:r>
            <w:r>
              <w:tab/>
              <w:t>Fixed fee (separate phone line) $…………</w:t>
            </w:r>
          </w:p>
          <w:p>
            <w:pPr>
              <w:pStyle w:val="yTableNAm"/>
              <w:tabs>
                <w:tab w:val="clear" w:pos="567"/>
              </w:tabs>
              <w:spacing w:before="60"/>
              <w:ind w:left="340" w:hanging="340"/>
            </w:pPr>
            <w:r>
              <w:rPr>
                <w:sz w:val="32"/>
              </w:rPr>
              <w:t>□</w:t>
            </w:r>
            <w:r>
              <w:tab/>
              <w:t>Charged based on consumption (separate phone line)</w:t>
            </w:r>
          </w:p>
          <w:p>
            <w:pPr>
              <w:pStyle w:val="yTableNAm"/>
              <w:tabs>
                <w:tab w:val="clear" w:pos="567"/>
              </w:tabs>
              <w:spacing w:before="60"/>
              <w:ind w:left="340" w:hanging="340"/>
            </w:pPr>
            <w:r>
              <w:tab/>
              <w:t>$………… per ……</w:t>
            </w:r>
          </w:p>
        </w:tc>
        <w:tc>
          <w:tcPr>
            <w:tcW w:w="1843" w:type="dxa"/>
            <w:noWrap/>
          </w:tcPr>
          <w:p>
            <w:pPr>
              <w:pStyle w:val="yTableNAm"/>
            </w:pPr>
          </w:p>
        </w:tc>
      </w:tr>
      <w:tr>
        <w:tc>
          <w:tcPr>
            <w:tcW w:w="2277" w:type="dxa"/>
            <w:gridSpan w:val="4"/>
            <w:noWrap/>
          </w:tcPr>
          <w:p>
            <w:pPr>
              <w:pStyle w:val="yTableNAm"/>
              <w:keepNext/>
              <w:keepLines/>
            </w:pPr>
            <w:r>
              <w:t>Internet</w:t>
            </w:r>
          </w:p>
          <w:p>
            <w:pPr>
              <w:pStyle w:val="yTableNAm"/>
              <w:keepNext/>
              <w:keepLines/>
              <w:tabs>
                <w:tab w:val="clear" w:pos="567"/>
              </w:tabs>
              <w:spacing w:before="60"/>
              <w:ind w:left="340" w:hanging="340"/>
            </w:pPr>
            <w:r>
              <w:rPr>
                <w:sz w:val="32"/>
              </w:rPr>
              <w:t>□</w:t>
            </w:r>
            <w:r>
              <w:tab/>
              <w:t>provided by park operator</w:t>
            </w:r>
          </w:p>
          <w:p>
            <w:pPr>
              <w:pStyle w:val="yTableNAm"/>
              <w:keepNext/>
              <w:keepLines/>
              <w:tabs>
                <w:tab w:val="clear" w:pos="567"/>
              </w:tabs>
              <w:spacing w:before="60"/>
              <w:ind w:left="340" w:hanging="340"/>
            </w:pPr>
            <w:r>
              <w:rPr>
                <w:sz w:val="32"/>
              </w:rPr>
              <w:t>□</w:t>
            </w:r>
            <w:r>
              <w:tab/>
              <w:t>must be arranged separately by the tenant with a third party</w:t>
            </w:r>
          </w:p>
          <w:p>
            <w:pPr>
              <w:pStyle w:val="yTableNAm"/>
              <w:keepNext/>
              <w:keepLines/>
              <w:tabs>
                <w:tab w:val="clear" w:pos="567"/>
              </w:tabs>
              <w:spacing w:before="60"/>
              <w:ind w:left="340" w:hanging="340"/>
            </w:pPr>
            <w:r>
              <w:rPr>
                <w:sz w:val="32"/>
              </w:rPr>
              <w:t>□</w:t>
            </w:r>
            <w:r>
              <w:tab/>
              <w:t>not available</w:t>
            </w:r>
          </w:p>
          <w:p>
            <w:pPr>
              <w:pStyle w:val="yTableNAm"/>
              <w:keepNext/>
              <w:keepLines/>
              <w:tabs>
                <w:tab w:val="clear" w:pos="567"/>
              </w:tabs>
              <w:ind w:left="340" w:hanging="340"/>
            </w:pPr>
            <w:r>
              <w:t>Details:………………</w:t>
            </w:r>
          </w:p>
          <w:p>
            <w:pPr>
              <w:pStyle w:val="yTableNAm"/>
              <w:keepNext/>
              <w:keepLines/>
            </w:pPr>
            <w:r>
              <w:t>………………………</w:t>
            </w:r>
          </w:p>
        </w:tc>
        <w:tc>
          <w:tcPr>
            <w:tcW w:w="2713" w:type="dxa"/>
            <w:gridSpan w:val="5"/>
            <w:shd w:val="clear" w:color="auto" w:fill="auto"/>
            <w:noWrap/>
          </w:tcPr>
          <w:p>
            <w:pPr>
              <w:pStyle w:val="yTableNAm"/>
              <w:keepNext/>
              <w:keepLines/>
              <w:tabs>
                <w:tab w:val="clear" w:pos="567"/>
              </w:tabs>
              <w:spacing w:before="60"/>
              <w:ind w:left="340" w:hanging="340"/>
              <w:rPr>
                <w:szCs w:val="22"/>
              </w:rPr>
            </w:pPr>
            <w:r>
              <w:rPr>
                <w:sz w:val="32"/>
              </w:rPr>
              <w:t>□</w:t>
            </w:r>
            <w:r>
              <w:tab/>
              <w:t>None (covered by rent)</w:t>
            </w:r>
          </w:p>
          <w:p>
            <w:pPr>
              <w:pStyle w:val="yTableNAm"/>
              <w:keepNext/>
              <w:keepLines/>
              <w:tabs>
                <w:tab w:val="clear" w:pos="567"/>
              </w:tabs>
              <w:spacing w:before="60"/>
              <w:ind w:left="340" w:hanging="340"/>
            </w:pPr>
            <w:r>
              <w:rPr>
                <w:sz w:val="32"/>
              </w:rPr>
              <w:t>□</w:t>
            </w:r>
            <w:r>
              <w:tab/>
              <w:t>Fixed fee $…………</w:t>
            </w:r>
          </w:p>
          <w:p>
            <w:pPr>
              <w:pStyle w:val="yTableNAm"/>
              <w:keepNext/>
              <w:keepLines/>
              <w:tabs>
                <w:tab w:val="clear" w:pos="567"/>
              </w:tabs>
              <w:spacing w:before="60"/>
              <w:ind w:left="340" w:hanging="340"/>
            </w:pPr>
            <w:r>
              <w:rPr>
                <w:sz w:val="32"/>
              </w:rPr>
              <w:t>□</w:t>
            </w:r>
            <w:r>
              <w:tab/>
              <w:t>Charged based on use</w:t>
            </w:r>
            <w:r>
              <w:br/>
              <w:t>(specify) …………</w:t>
            </w:r>
          </w:p>
          <w:p>
            <w:pPr>
              <w:pStyle w:val="yTableNAm"/>
              <w:keepNext/>
              <w:keepLines/>
              <w:tabs>
                <w:tab w:val="clear" w:pos="567"/>
              </w:tabs>
              <w:spacing w:before="60"/>
              <w:ind w:left="340" w:hanging="340"/>
            </w:pPr>
            <w:r>
              <w:tab/>
              <w:t>……………………</w:t>
            </w:r>
          </w:p>
          <w:p>
            <w:pPr>
              <w:pStyle w:val="yTableNAm"/>
              <w:keepNext/>
              <w:keepLines/>
              <w:tabs>
                <w:tab w:val="clear" w:pos="567"/>
              </w:tabs>
              <w:spacing w:before="60"/>
              <w:ind w:left="340" w:hanging="340"/>
            </w:pPr>
            <w:r>
              <w:tab/>
              <w:t>$…………………</w:t>
            </w:r>
          </w:p>
        </w:tc>
        <w:tc>
          <w:tcPr>
            <w:tcW w:w="1843" w:type="dxa"/>
            <w:noWrap/>
          </w:tcPr>
          <w:p>
            <w:pPr>
              <w:pStyle w:val="yTableNAm"/>
              <w:keepNext/>
              <w:keepLines/>
            </w:pPr>
          </w:p>
        </w:tc>
      </w:tr>
      <w:tr>
        <w:tc>
          <w:tcPr>
            <w:tcW w:w="2277" w:type="dxa"/>
            <w:gridSpan w:val="4"/>
            <w:noWrap/>
          </w:tcPr>
          <w:p>
            <w:pPr>
              <w:pStyle w:val="yTableNAm"/>
            </w:pPr>
            <w:r>
              <w:t>Gardening (e.g. mowing)</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keepNext/>
              <w:tabs>
                <w:tab w:val="clear" w:pos="567"/>
              </w:tabs>
              <w:spacing w:before="60"/>
              <w:ind w:left="340" w:hanging="340"/>
            </w:pPr>
            <w:r>
              <w:rPr>
                <w:sz w:val="32"/>
              </w:rPr>
              <w:lastRenderedPageBreak/>
              <w:t>□</w:t>
            </w:r>
            <w:r>
              <w:tab/>
              <w:t>not available</w:t>
            </w:r>
          </w:p>
          <w:p>
            <w:pPr>
              <w:pStyle w:val="yTableNAm"/>
              <w:keepNext/>
              <w:tabs>
                <w:tab w:val="clear" w:pos="567"/>
              </w:tabs>
              <w:ind w:left="340" w:hanging="340"/>
            </w:pPr>
            <w:r>
              <w:t>Details:………………</w:t>
            </w:r>
          </w:p>
          <w:p>
            <w:pPr>
              <w:pStyle w:val="yTableNAm"/>
            </w:pPr>
            <w:r>
              <w:t>………………………</w:t>
            </w:r>
          </w:p>
        </w:tc>
        <w:tc>
          <w:tcPr>
            <w:tcW w:w="2713" w:type="dxa"/>
            <w:gridSpan w:val="5"/>
            <w:noWrap/>
          </w:tcPr>
          <w:p>
            <w:pPr>
              <w:pStyle w:val="yTableNAm"/>
              <w:tabs>
                <w:tab w:val="clear" w:pos="567"/>
              </w:tabs>
              <w:spacing w:before="60"/>
              <w:ind w:left="340" w:hanging="340"/>
            </w:pPr>
            <w:r>
              <w:rPr>
                <w:sz w:val="32"/>
              </w:rPr>
              <w:lastRenderedPageBreak/>
              <w:t>□</w:t>
            </w:r>
            <w:r>
              <w:tab/>
              <w:t>None (covered by rent)</w:t>
            </w:r>
          </w:p>
          <w:p>
            <w:pPr>
              <w:pStyle w:val="yTableNAm"/>
              <w:tabs>
                <w:tab w:val="clear" w:pos="567"/>
              </w:tabs>
              <w:spacing w:before="60"/>
              <w:ind w:left="340" w:hanging="340"/>
            </w:pPr>
            <w:r>
              <w:rPr>
                <w:sz w:val="32"/>
              </w:rPr>
              <w:t>□</w:t>
            </w:r>
            <w:r>
              <w:tab/>
              <w:t>Fixed fee $…………</w:t>
            </w:r>
          </w:p>
          <w:p>
            <w:pPr>
              <w:pStyle w:val="yTableNAm"/>
              <w:tabs>
                <w:tab w:val="clear" w:pos="567"/>
              </w:tabs>
              <w:spacing w:before="60"/>
              <w:ind w:left="340" w:hanging="340"/>
            </w:pPr>
            <w:r>
              <w:rPr>
                <w:sz w:val="32"/>
              </w:rPr>
              <w:t>□</w:t>
            </w:r>
            <w:r>
              <w:tab/>
              <w:t>Other (specify) …</w:t>
            </w:r>
          </w:p>
          <w:p>
            <w:pPr>
              <w:pStyle w:val="yTableNAm"/>
              <w:tabs>
                <w:tab w:val="clear" w:pos="567"/>
              </w:tabs>
              <w:ind w:left="340" w:hanging="340"/>
            </w:pPr>
            <w:r>
              <w:tab/>
              <w:t>…………………</w:t>
            </w:r>
          </w:p>
          <w:p>
            <w:pPr>
              <w:pStyle w:val="yTableNAm"/>
              <w:ind w:left="338"/>
            </w:pPr>
            <w:r>
              <w:t>$…………………</w:t>
            </w:r>
          </w:p>
        </w:tc>
        <w:tc>
          <w:tcPr>
            <w:tcW w:w="1843" w:type="dxa"/>
            <w:noWrap/>
          </w:tcPr>
          <w:p>
            <w:pPr>
              <w:pStyle w:val="yTableNAm"/>
            </w:pPr>
          </w:p>
        </w:tc>
      </w:tr>
      <w:tr>
        <w:tc>
          <w:tcPr>
            <w:tcW w:w="2277" w:type="dxa"/>
            <w:gridSpan w:val="4"/>
            <w:noWrap/>
          </w:tcPr>
          <w:p>
            <w:pPr>
              <w:pStyle w:val="yTableNAm"/>
              <w:keepNext/>
              <w:spacing w:after="120"/>
            </w:pPr>
            <w:r>
              <w:t>Other (specify)</w:t>
            </w:r>
            <w:r>
              <w:br/>
            </w:r>
          </w:p>
        </w:tc>
        <w:tc>
          <w:tcPr>
            <w:tcW w:w="2713" w:type="dxa"/>
            <w:gridSpan w:val="5"/>
            <w:noWrap/>
          </w:tcPr>
          <w:p>
            <w:pPr>
              <w:pStyle w:val="yTableNAm"/>
              <w:keepNext/>
              <w:spacing w:after="120"/>
            </w:pPr>
            <w:r>
              <w:br/>
              <w:t>$</w:t>
            </w:r>
            <w:r>
              <w:rPr>
                <w:sz w:val="20"/>
              </w:rPr>
              <w:t>.….….….…</w:t>
            </w:r>
          </w:p>
        </w:tc>
        <w:tc>
          <w:tcPr>
            <w:tcW w:w="1843" w:type="dxa"/>
            <w:noWrap/>
          </w:tcPr>
          <w:p>
            <w:pPr>
              <w:pStyle w:val="yTableNAm"/>
              <w:keepNext/>
              <w:spacing w:after="120"/>
            </w:pPr>
          </w:p>
        </w:tc>
      </w:tr>
      <w:tr>
        <w:tc>
          <w:tcPr>
            <w:tcW w:w="2277" w:type="dxa"/>
            <w:gridSpan w:val="4"/>
            <w:noWrap/>
          </w:tcPr>
          <w:p>
            <w:pPr>
              <w:pStyle w:val="yTableNAm"/>
              <w:spacing w:after="120"/>
            </w:pPr>
          </w:p>
        </w:tc>
        <w:tc>
          <w:tcPr>
            <w:tcW w:w="2713" w:type="dxa"/>
            <w:gridSpan w:val="5"/>
            <w:noWrap/>
          </w:tcPr>
          <w:p>
            <w:pPr>
              <w:pStyle w:val="yTableNAm"/>
              <w:spacing w:after="120"/>
            </w:pPr>
            <w:r>
              <w:t>$</w:t>
            </w:r>
            <w:r>
              <w:rPr>
                <w:sz w:val="20"/>
              </w:rPr>
              <w:t>.….….….…</w:t>
            </w:r>
          </w:p>
        </w:tc>
        <w:tc>
          <w:tcPr>
            <w:tcW w:w="1843" w:type="dxa"/>
            <w:noWrap/>
          </w:tcPr>
          <w:p>
            <w:pPr>
              <w:pStyle w:val="yTableNAm"/>
              <w:spacing w:after="120"/>
            </w:pPr>
          </w:p>
        </w:tc>
      </w:tr>
      <w:tr>
        <w:tc>
          <w:tcPr>
            <w:tcW w:w="2277" w:type="dxa"/>
            <w:gridSpan w:val="4"/>
            <w:tcBorders>
              <w:bottom w:val="single" w:sz="4" w:space="0" w:color="auto"/>
            </w:tcBorders>
            <w:noWrap/>
          </w:tcPr>
          <w:p>
            <w:pPr>
              <w:pStyle w:val="yTableNAm"/>
              <w:spacing w:after="120"/>
            </w:pPr>
          </w:p>
        </w:tc>
        <w:tc>
          <w:tcPr>
            <w:tcW w:w="2713" w:type="dxa"/>
            <w:gridSpan w:val="5"/>
            <w:tcBorders>
              <w:bottom w:val="single" w:sz="4" w:space="0" w:color="auto"/>
            </w:tcBorders>
            <w:noWrap/>
          </w:tcPr>
          <w:p>
            <w:pPr>
              <w:pStyle w:val="yTableNAm"/>
              <w:spacing w:after="120"/>
            </w:pPr>
            <w:r>
              <w:t>$</w:t>
            </w:r>
            <w:r>
              <w:rPr>
                <w:sz w:val="20"/>
              </w:rPr>
              <w:t>.….….….…</w:t>
            </w:r>
          </w:p>
        </w:tc>
        <w:tc>
          <w:tcPr>
            <w:tcW w:w="1843" w:type="dxa"/>
            <w:tcBorders>
              <w:bottom w:val="single" w:sz="4" w:space="0" w:color="auto"/>
            </w:tcBorders>
            <w:noWrap/>
          </w:tcPr>
          <w:p>
            <w:pPr>
              <w:pStyle w:val="yTableNAm"/>
              <w:spacing w:after="120"/>
            </w:pPr>
          </w:p>
        </w:tc>
      </w:tr>
      <w:tr>
        <w:tc>
          <w:tcPr>
            <w:tcW w:w="6833" w:type="dxa"/>
            <w:gridSpan w:val="10"/>
            <w:tcBorders>
              <w:bottom w:val="nil"/>
            </w:tcBorders>
            <w:noWrap/>
          </w:tcPr>
          <w:p>
            <w:pPr>
              <w:pStyle w:val="yTableNAm"/>
              <w:spacing w:after="120"/>
              <w:ind w:left="482" w:hanging="425"/>
            </w:pPr>
            <w:r>
              <w:t>(2)</w:t>
            </w:r>
            <w:r>
              <w:tab/>
              <w:t>If a fee set out above is imposed by a State agency or instrumentality and is varied by that agency or instrumentality, the amount payable by the tenant for that fee under this long</w:t>
            </w:r>
            <w:r>
              <w:noBreakHyphen/>
              <w:t>stay agreement will vary accordingly.</w:t>
            </w:r>
          </w:p>
        </w:tc>
      </w:tr>
      <w:tr>
        <w:tc>
          <w:tcPr>
            <w:tcW w:w="738" w:type="dxa"/>
            <w:tcBorders>
              <w:bottom w:val="nil"/>
              <w:right w:val="nil"/>
            </w:tcBorders>
            <w:noWrap/>
          </w:tcPr>
          <w:p>
            <w:pPr>
              <w:pStyle w:val="yTableNAm"/>
              <w:rPr>
                <w:i/>
              </w:rPr>
            </w:pPr>
            <w:r>
              <w:rPr>
                <w:i/>
              </w:rPr>
              <w:t xml:space="preserve">Note: </w:t>
            </w:r>
          </w:p>
        </w:tc>
        <w:tc>
          <w:tcPr>
            <w:tcW w:w="6095" w:type="dxa"/>
            <w:gridSpan w:val="9"/>
            <w:tcBorders>
              <w:left w:val="nil"/>
              <w:bottom w:val="nil"/>
            </w:tcBorders>
            <w:noWrap/>
          </w:tcPr>
          <w:p>
            <w:pPr>
              <w:pStyle w:val="yTableNAm"/>
              <w:rPr>
                <w:i/>
              </w:rPr>
            </w:pPr>
            <w:r>
              <w:rPr>
                <w:i/>
              </w:rPr>
              <w:t>The park operator must not require payment of any additional fees (permitted under the Act and Regulations) unless they are set out, and agreed to by the tenant, in this long</w:t>
            </w:r>
            <w:r>
              <w:rPr>
                <w:i/>
              </w:rPr>
              <w:noBreakHyphen/>
              <w:t>stay agreement. The Act and Regulations limit the types of fees that may be charged in addition to rent and bond. Details of these permitted fees are set out in the information booklet.</w:t>
            </w:r>
          </w:p>
          <w:p>
            <w:pPr>
              <w:pStyle w:val="yTableNAm"/>
              <w:rPr>
                <w:i/>
              </w:rPr>
            </w:pPr>
            <w:r>
              <w:rPr>
                <w:i/>
              </w:rPr>
              <w:t>For utilities (electricity, gas, water), a tenant can only be required to pay the park operator for usage if this is separately metered.</w:t>
            </w:r>
          </w:p>
          <w:p>
            <w:pPr>
              <w:pStyle w:val="yTableNAm"/>
              <w:rPr>
                <w:i/>
              </w:rPr>
            </w:pPr>
            <w:r>
              <w:rPr>
                <w:i/>
              </w:rPr>
              <w:t xml:space="preserve">The fee that a park operator can charge for a service or facility is limited to the amount that is necessary to recover the reasonable costs of providing the tenant the service or facility, or other such reasonable amount. </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rPr>
                <w:b/>
              </w:rPr>
            </w:pPr>
            <w:r>
              <w:rPr>
                <w:b/>
              </w:rPr>
              <w:t>12.</w:t>
            </w:r>
            <w:r>
              <w:rPr>
                <w:b/>
              </w:rPr>
              <w:tab/>
              <w:t>Security bond</w:t>
            </w:r>
          </w:p>
        </w:tc>
      </w:tr>
      <w:tr>
        <w:trPr>
          <w:trHeight w:val="170"/>
        </w:trPr>
        <w:tc>
          <w:tcPr>
            <w:tcW w:w="6833" w:type="dxa"/>
            <w:gridSpan w:val="10"/>
            <w:tcBorders>
              <w:top w:val="nil"/>
              <w:bottom w:val="nil"/>
            </w:tcBorders>
            <w:noWrap/>
          </w:tcPr>
          <w:p>
            <w:pPr>
              <w:pStyle w:val="yTableNAm"/>
            </w:pPr>
            <w:r>
              <w:t>The following security bond must be paid by the tenant on signing this long</w:t>
            </w:r>
            <w:r>
              <w:noBreakHyphen/>
              <w:t>stay agreement (not more than 4 weeks’ rent) $…………………</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lastRenderedPageBreak/>
              <w:t>13.</w:t>
            </w:r>
            <w:r>
              <w:rPr>
                <w:b/>
              </w:rPr>
              <w:tab/>
              <w:t>Voluntary sharing arrangements</w:t>
            </w:r>
          </w:p>
        </w:tc>
      </w:tr>
      <w:tr>
        <w:tc>
          <w:tcPr>
            <w:tcW w:w="6833" w:type="dxa"/>
            <w:gridSpan w:val="10"/>
            <w:noWrap/>
          </w:tcPr>
          <w:p>
            <w:pPr>
              <w:pStyle w:val="yTableNAm"/>
              <w:keepNext/>
              <w:ind w:left="483" w:hanging="425"/>
            </w:pPr>
            <w:r>
              <w:t>(1)</w:t>
            </w:r>
            <w:r>
              <w:tab/>
              <w:t>Is a voluntary sharing arrangement available for the site?</w:t>
            </w:r>
          </w:p>
          <w:p>
            <w:pPr>
              <w:pStyle w:val="yTableNAm"/>
              <w:keepNext/>
              <w:tabs>
                <w:tab w:val="clear" w:pos="567"/>
                <w:tab w:val="left" w:pos="1617"/>
              </w:tabs>
              <w:spacing w:before="0"/>
              <w:ind w:left="482" w:hanging="482"/>
            </w:pPr>
            <w:r>
              <w:rPr>
                <w:sz w:val="32"/>
              </w:rPr>
              <w:tab/>
              <w:t>□</w:t>
            </w:r>
            <w:r>
              <w:t xml:space="preserve"> Yes</w:t>
            </w:r>
            <w:r>
              <w:tab/>
            </w:r>
            <w:r>
              <w:rPr>
                <w:sz w:val="32"/>
              </w:rPr>
              <w:t>□</w:t>
            </w:r>
            <w:r>
              <w:t xml:space="preserve"> No</w:t>
            </w:r>
          </w:p>
          <w:p>
            <w:pPr>
              <w:pStyle w:val="yTableNAm"/>
              <w:keepNext/>
              <w:ind w:left="199"/>
              <w:rPr>
                <w:i/>
              </w:rPr>
            </w:pPr>
            <w:r>
              <w:rPr>
                <w:i/>
              </w:rPr>
              <w:t>(See clause 1 for definition of voluntary sharing arrangement.)</w:t>
            </w:r>
          </w:p>
        </w:tc>
      </w:tr>
      <w:tr>
        <w:tc>
          <w:tcPr>
            <w:tcW w:w="6833" w:type="dxa"/>
            <w:gridSpan w:val="10"/>
            <w:noWrap/>
          </w:tcPr>
          <w:p>
            <w:pPr>
              <w:pStyle w:val="yTableNAm"/>
              <w:keepNext/>
              <w:ind w:left="483" w:hanging="425"/>
            </w:pPr>
            <w:r>
              <w:t>(2)</w:t>
            </w:r>
            <w:r>
              <w:tab/>
              <w:t>If yes, select 1 of the following:</w:t>
            </w:r>
          </w:p>
          <w:p>
            <w:pPr>
              <w:pStyle w:val="yTableNAm"/>
              <w:tabs>
                <w:tab w:val="clear" w:pos="567"/>
                <w:tab w:val="left" w:pos="483"/>
              </w:tabs>
              <w:spacing w:before="60"/>
              <w:ind w:left="765" w:hanging="765"/>
            </w:pPr>
            <w:r>
              <w:rPr>
                <w:sz w:val="32"/>
              </w:rPr>
              <w:tab/>
              <w:t>□</w:t>
            </w:r>
            <w:r>
              <w:tab/>
              <w:t>Deferred rent (fixed amount), payable on termination $ …………</w:t>
            </w:r>
          </w:p>
          <w:p>
            <w:pPr>
              <w:pStyle w:val="yTableNAm"/>
              <w:tabs>
                <w:tab w:val="clear" w:pos="567"/>
                <w:tab w:val="left" w:pos="483"/>
              </w:tabs>
              <w:spacing w:before="60"/>
              <w:ind w:left="765" w:hanging="765"/>
            </w:pPr>
            <w:r>
              <w:rPr>
                <w:sz w:val="32"/>
              </w:rPr>
              <w:tab/>
              <w:t>□</w:t>
            </w:r>
            <w:r>
              <w:tab/>
              <w:t>Deferred rent (determined by formula), payable on termination (specify formula) …………………………………………………</w:t>
            </w:r>
          </w:p>
          <w:p>
            <w:pPr>
              <w:pStyle w:val="yTableNAm"/>
              <w:tabs>
                <w:tab w:val="clear" w:pos="567"/>
                <w:tab w:val="left" w:pos="483"/>
              </w:tabs>
              <w:spacing w:before="60"/>
              <w:ind w:left="765" w:hanging="765"/>
            </w:pPr>
            <w:r>
              <w:tab/>
            </w:r>
            <w:r>
              <w:tab/>
              <w:t>…………………………………………………………………….</w:t>
            </w:r>
          </w:p>
          <w:p>
            <w:pPr>
              <w:pStyle w:val="yTableNAm"/>
              <w:tabs>
                <w:tab w:val="clear" w:pos="567"/>
                <w:tab w:val="left" w:pos="483"/>
              </w:tabs>
              <w:spacing w:before="60"/>
              <w:ind w:left="765" w:hanging="765"/>
            </w:pPr>
            <w:r>
              <w:rPr>
                <w:sz w:val="32"/>
              </w:rPr>
              <w:tab/>
              <w:t>□</w:t>
            </w:r>
            <w:r>
              <w:tab/>
              <w:t>Exit fee (fixed amount) if relocatable home is sold $ ……………</w:t>
            </w:r>
          </w:p>
          <w:p>
            <w:pPr>
              <w:pStyle w:val="yTableNAm"/>
              <w:tabs>
                <w:tab w:val="clear" w:pos="567"/>
                <w:tab w:val="left" w:pos="483"/>
              </w:tabs>
              <w:spacing w:before="60"/>
              <w:ind w:left="765" w:hanging="765"/>
            </w:pPr>
            <w:r>
              <w:rPr>
                <w:sz w:val="32"/>
              </w:rPr>
              <w:tab/>
              <w:t>□</w:t>
            </w:r>
            <w:r>
              <w:tab/>
              <w:t>Exit fee (determined by formula) if relocatable home is sold (specify formula) …………………………………………………</w:t>
            </w:r>
          </w:p>
          <w:p>
            <w:pPr>
              <w:pStyle w:val="yTableNAm"/>
              <w:tabs>
                <w:tab w:val="clear" w:pos="567"/>
                <w:tab w:val="left" w:pos="483"/>
              </w:tabs>
              <w:spacing w:before="60"/>
              <w:ind w:left="765" w:hanging="765"/>
            </w:pPr>
            <w:r>
              <w:tab/>
            </w:r>
            <w:r>
              <w:tab/>
              <w:t>…………………………………………………………………….</w:t>
            </w:r>
          </w:p>
          <w:p>
            <w:pPr>
              <w:pStyle w:val="yTableNAm"/>
              <w:keepNext/>
              <w:keepLines/>
              <w:tabs>
                <w:tab w:val="clear" w:pos="567"/>
                <w:tab w:val="left" w:pos="483"/>
              </w:tabs>
              <w:spacing w:before="60"/>
              <w:ind w:left="765" w:hanging="765"/>
            </w:pPr>
            <w:r>
              <w:rPr>
                <w:sz w:val="32"/>
              </w:rPr>
              <w:tab/>
              <w:t>□</w:t>
            </w:r>
            <w:r>
              <w:tab/>
              <w:t>Share in capital gain if relocatable home is sold on</w:t>
            </w:r>
            <w:r>
              <w:noBreakHyphen/>
              <w:t>site ………..%</w:t>
            </w:r>
          </w:p>
          <w:p>
            <w:pPr>
              <w:pStyle w:val="yTableNAm"/>
              <w:tabs>
                <w:tab w:val="clear" w:pos="567"/>
                <w:tab w:val="left" w:pos="483"/>
              </w:tabs>
              <w:spacing w:before="60"/>
              <w:ind w:left="765" w:hanging="765"/>
            </w:pPr>
            <w:r>
              <w:rPr>
                <w:sz w:val="32"/>
              </w:rPr>
              <w:tab/>
              <w:t>□</w:t>
            </w:r>
            <w:r>
              <w:tab/>
              <w:t>Share of total sale price if relocatable home is sold on</w:t>
            </w:r>
            <w:r>
              <w:noBreakHyphen/>
              <w:t>site …….%</w:t>
            </w:r>
          </w:p>
        </w:tc>
      </w:tr>
      <w:tr>
        <w:tc>
          <w:tcPr>
            <w:tcW w:w="6833" w:type="dxa"/>
            <w:gridSpan w:val="10"/>
            <w:noWrap/>
          </w:tcPr>
          <w:p>
            <w:pPr>
              <w:pStyle w:val="yTableNAm"/>
              <w:keepNext/>
              <w:keepLines/>
              <w:ind w:left="482" w:hanging="425"/>
            </w:pPr>
            <w:r>
              <w:t>(3)</w:t>
            </w:r>
            <w:r>
              <w:tab/>
              <w:t>In return for any agreed voluntary sharing arrangement, the tenant will receive the following benefit:</w:t>
            </w:r>
          </w:p>
          <w:p>
            <w:pPr>
              <w:pStyle w:val="yTableNAm"/>
              <w:keepNext/>
              <w:keepLines/>
              <w:ind w:left="482" w:hanging="425"/>
            </w:pPr>
          </w:p>
          <w:p>
            <w:pPr>
              <w:pStyle w:val="yTableNAm"/>
              <w:rPr>
                <w:i/>
              </w:rPr>
            </w:pPr>
          </w:p>
        </w:tc>
      </w:tr>
      <w:tr>
        <w:tc>
          <w:tcPr>
            <w:tcW w:w="879" w:type="dxa"/>
            <w:gridSpan w:val="2"/>
            <w:tcBorders>
              <w:bottom w:val="nil"/>
              <w:right w:val="nil"/>
            </w:tcBorders>
            <w:noWrap/>
          </w:tcPr>
          <w:p>
            <w:pPr>
              <w:pStyle w:val="yTableNAm"/>
              <w:rPr>
                <w:i/>
              </w:rPr>
            </w:pPr>
            <w:r>
              <w:rPr>
                <w:i/>
              </w:rPr>
              <w:t>Note to tenant:</w:t>
            </w:r>
          </w:p>
        </w:tc>
        <w:tc>
          <w:tcPr>
            <w:tcW w:w="5954" w:type="dxa"/>
            <w:gridSpan w:val="8"/>
            <w:tcBorders>
              <w:top w:val="nil"/>
              <w:left w:val="nil"/>
              <w:bottom w:val="nil"/>
            </w:tcBorders>
            <w:noWrap/>
          </w:tcPr>
          <w:p>
            <w:pPr>
              <w:pStyle w:val="yTableNAm"/>
              <w:rPr>
                <w:i/>
              </w:rPr>
            </w:pPr>
            <w:r>
              <w:rPr>
                <w:i/>
              </w:rPr>
              <w:t>The park operator may be required to offer an alternative “rent only” long</w:t>
            </w:r>
            <w:r>
              <w:rPr>
                <w:i/>
              </w:rPr>
              <w:noBreakHyphen/>
              <w:t>stay agreement (i.e. a long</w:t>
            </w:r>
            <w:r>
              <w:rPr>
                <w:i/>
              </w:rPr>
              <w:noBreakHyphen/>
              <w:t>stay agreement that charges rent that is no more than what you are currently paying, or what tenants of similar sites are paying, whichever is greater) — see section 13A of the Act. If so, it is your choice as to which long</w:t>
            </w:r>
            <w:r>
              <w:rPr>
                <w:i/>
              </w:rPr>
              <w:noBreakHyphen/>
              <w:t xml:space="preserve">stay agreement to sign. You may wish to seek independent financial advice. </w:t>
            </w:r>
          </w:p>
          <w:p>
            <w:pPr>
              <w:pStyle w:val="yTableNAm"/>
              <w:rPr>
                <w:i/>
              </w:rPr>
            </w:pPr>
            <w:r>
              <w:rPr>
                <w:i/>
              </w:rPr>
              <w:t>See the additional document (supplied by the park operator) which sets out voluntary sharing arrangement examples for an indication of how the voluntary sharing arrangement will operate for this long</w:t>
            </w:r>
            <w:r>
              <w:rPr>
                <w:i/>
              </w:rPr>
              <w:noBreakHyphen/>
              <w:t>stay agreement.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lastRenderedPageBreak/>
              <w:t>14.</w:t>
            </w:r>
            <w:r>
              <w:rPr>
                <w:b/>
              </w:rPr>
              <w:tab/>
              <w:t>Children</w:t>
            </w:r>
          </w:p>
        </w:tc>
      </w:tr>
      <w:tr>
        <w:tc>
          <w:tcPr>
            <w:tcW w:w="6833" w:type="dxa"/>
            <w:gridSpan w:val="10"/>
            <w:noWrap/>
          </w:tcPr>
          <w:p>
            <w:pPr>
              <w:pStyle w:val="yTableNAm"/>
              <w:keepNext/>
              <w:tabs>
                <w:tab w:val="clear" w:pos="567"/>
                <w:tab w:val="left" w:pos="5019"/>
              </w:tabs>
              <w:spacing w:after="120"/>
            </w:pPr>
            <w:r>
              <w:t>Are children permitted to live at the agreed premises?</w:t>
            </w:r>
            <w:r>
              <w:tab/>
            </w:r>
            <w:r>
              <w:rPr>
                <w:sz w:val="32"/>
              </w:rPr>
              <w:t>□</w:t>
            </w:r>
            <w:r>
              <w:t xml:space="preserve"> Yes</w:t>
            </w:r>
            <w:r>
              <w:tab/>
            </w:r>
            <w:r>
              <w:rPr>
                <w:sz w:val="32"/>
              </w:rPr>
              <w:t>□</w:t>
            </w:r>
            <w:r>
              <w:t xml:space="preserve"> No</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Under section 20 of the Act it is illegal for a park operator to refuse to enter into a long</w:t>
            </w:r>
            <w:r>
              <w:rPr>
                <w:i/>
              </w:rPr>
              <w:noBreakHyphen/>
              <w:t xml:space="preserve">stay agreement (or advertise or otherwise indicate an intention to refuse, or instruct another person to refuse) on the ground that a child will live on the agreed premises unless — </w:t>
            </w:r>
          </w:p>
          <w:p>
            <w:pPr>
              <w:pStyle w:val="yTableNAm"/>
              <w:spacing w:before="60"/>
              <w:ind w:left="312" w:hanging="312"/>
              <w:rPr>
                <w:i/>
              </w:rPr>
            </w:pPr>
            <w:r>
              <w:sym w:font="Wingdings" w:char="F09F"/>
            </w:r>
            <w:r>
              <w:rPr>
                <w:i/>
              </w:rPr>
              <w:tab/>
              <w:t>the park has age restrictions and its long</w:t>
            </w:r>
            <w:r>
              <w:rPr>
                <w:i/>
              </w:rPr>
              <w:noBreakHyphen/>
              <w:t>stay agreements do not permit children to live at agreed premises; or</w:t>
            </w:r>
          </w:p>
          <w:p>
            <w:pPr>
              <w:pStyle w:val="yTableNAm"/>
              <w:spacing w:before="60"/>
              <w:ind w:left="312" w:hanging="312"/>
              <w:rPr>
                <w:i/>
              </w:rPr>
            </w:pPr>
            <w:r>
              <w:sym w:font="Wingdings" w:char="F09F"/>
            </w:r>
            <w:r>
              <w:rPr>
                <w:i/>
              </w:rPr>
              <w:tab/>
              <w:t xml:space="preserve">the residential park is operated under a licence under the </w:t>
            </w:r>
            <w:r>
              <w:t>Caravan Parks and Camping Grounds Act 1995</w:t>
            </w:r>
            <w:r>
              <w:rPr>
                <w:i/>
              </w:rPr>
              <w:t xml:space="preserve"> and the licence permits the park operator to include such a term in the long</w:t>
            </w:r>
            <w:r>
              <w:rPr>
                <w:i/>
              </w:rPr>
              <w:noBreakHyphen/>
              <w:t>stay agreement.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keepLines/>
              <w:spacing w:after="80"/>
              <w:rPr>
                <w:b/>
              </w:rPr>
            </w:pPr>
            <w:r>
              <w:rPr>
                <w:b/>
              </w:rPr>
              <w:t>15.</w:t>
            </w:r>
            <w:r>
              <w:rPr>
                <w:b/>
              </w:rPr>
              <w:tab/>
              <w:t>Pets</w:t>
            </w:r>
          </w:p>
        </w:tc>
      </w:tr>
      <w:tr>
        <w:tc>
          <w:tcPr>
            <w:tcW w:w="6833" w:type="dxa"/>
            <w:gridSpan w:val="10"/>
            <w:noWrap/>
          </w:tcPr>
          <w:p>
            <w:pPr>
              <w:pStyle w:val="yTableNAm"/>
              <w:keepNext/>
              <w:keepLines/>
              <w:ind w:left="483" w:hanging="425"/>
            </w:pPr>
            <w:r>
              <w:t>(1)</w:t>
            </w:r>
            <w:r>
              <w:tab/>
              <w:t>Are tenants allowed to keep pets at the agreed premises?</w:t>
            </w:r>
          </w:p>
          <w:p>
            <w:pPr>
              <w:pStyle w:val="yTableNAm"/>
              <w:keepNext/>
              <w:keepLines/>
              <w:tabs>
                <w:tab w:val="clear" w:pos="567"/>
                <w:tab w:val="left" w:pos="1475"/>
              </w:tabs>
              <w:spacing w:before="0"/>
              <w:ind w:left="482" w:hanging="425"/>
            </w:pPr>
            <w:r>
              <w:rPr>
                <w:sz w:val="32"/>
              </w:rPr>
              <w:tab/>
              <w:t>□</w:t>
            </w:r>
            <w:r>
              <w:t xml:space="preserve"> Yes</w:t>
            </w:r>
            <w:r>
              <w:tab/>
            </w:r>
            <w:r>
              <w:rPr>
                <w:sz w:val="32"/>
              </w:rPr>
              <w:t>□</w:t>
            </w:r>
            <w:r>
              <w:t xml:space="preserve"> No</w:t>
            </w:r>
          </w:p>
          <w:p>
            <w:pPr>
              <w:pStyle w:val="yTableNAm"/>
              <w:keepNext/>
              <w:keepLines/>
              <w:tabs>
                <w:tab w:val="clear" w:pos="567"/>
                <w:tab w:val="left" w:pos="1475"/>
              </w:tabs>
              <w:spacing w:after="120"/>
              <w:ind w:left="482" w:hanging="425"/>
            </w:pPr>
            <w:r>
              <w:tab/>
            </w:r>
            <w:r>
              <w:rPr>
                <w:i/>
              </w:rPr>
              <w:t>(If yes, complete subclauses (2) and (3).)</w:t>
            </w:r>
          </w:p>
        </w:tc>
      </w:tr>
      <w:tr>
        <w:tc>
          <w:tcPr>
            <w:tcW w:w="6833" w:type="dxa"/>
            <w:gridSpan w:val="10"/>
            <w:noWrap/>
          </w:tcPr>
          <w:p>
            <w:pPr>
              <w:pStyle w:val="yTableNAm"/>
              <w:ind w:left="483" w:hanging="425"/>
            </w:pPr>
            <w:r>
              <w:t>(2)</w:t>
            </w:r>
            <w:r>
              <w:tab/>
              <w:t>Number and type of pets:</w:t>
            </w:r>
          </w:p>
          <w:p>
            <w:pPr>
              <w:pStyle w:val="yTableNAm"/>
              <w:ind w:left="483" w:hanging="425"/>
            </w:pPr>
          </w:p>
          <w:p>
            <w:pPr>
              <w:pStyle w:val="yTableNAm"/>
              <w:ind w:left="483" w:hanging="425"/>
            </w:pPr>
          </w:p>
        </w:tc>
      </w:tr>
      <w:tr>
        <w:tc>
          <w:tcPr>
            <w:tcW w:w="6833" w:type="dxa"/>
            <w:gridSpan w:val="10"/>
            <w:noWrap/>
          </w:tcPr>
          <w:p>
            <w:pPr>
              <w:pStyle w:val="yTableNAm"/>
              <w:ind w:left="483" w:hanging="425"/>
            </w:pPr>
            <w:r>
              <w:t>(3)</w:t>
            </w:r>
            <w:r>
              <w:tab/>
              <w:t>Restrictions and rules on keeping of pets:</w:t>
            </w:r>
          </w:p>
          <w:p>
            <w:pPr>
              <w:pStyle w:val="yTableNAm"/>
            </w:pPr>
          </w:p>
          <w:p>
            <w:pPr>
              <w:pStyle w:val="yTableNAm"/>
            </w:pP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The keeping of pets is also subject to any local laws for the relevant district.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tcBorders>
              <w:bottom w:val="single" w:sz="4" w:space="0" w:color="auto"/>
            </w:tcBorders>
            <w:shd w:val="clear" w:color="auto" w:fill="D9D9D9" w:themeFill="background1" w:themeFillShade="D9"/>
            <w:noWrap/>
          </w:tcPr>
          <w:p>
            <w:pPr>
              <w:pStyle w:val="yTableNAm"/>
              <w:keepNext/>
              <w:keepLines/>
              <w:spacing w:after="80"/>
              <w:rPr>
                <w:b/>
              </w:rPr>
            </w:pPr>
            <w:r>
              <w:rPr>
                <w:b/>
              </w:rPr>
              <w:lastRenderedPageBreak/>
              <w:t>16.</w:t>
            </w:r>
            <w:r>
              <w:rPr>
                <w:b/>
              </w:rPr>
              <w:tab/>
              <w:t xml:space="preserve">Shared premises </w:t>
            </w:r>
          </w:p>
        </w:tc>
      </w:tr>
      <w:tr>
        <w:trPr>
          <w:trHeight w:val="265"/>
        </w:trPr>
        <w:tc>
          <w:tcPr>
            <w:tcW w:w="6833" w:type="dxa"/>
            <w:gridSpan w:val="10"/>
            <w:tcBorders>
              <w:bottom w:val="nil"/>
            </w:tcBorders>
            <w:noWrap/>
          </w:tcPr>
          <w:p>
            <w:pPr>
              <w:pStyle w:val="yTableNAm"/>
              <w:keepNext/>
              <w:keepLines/>
              <w:ind w:left="483" w:hanging="425"/>
            </w:pPr>
            <w:r>
              <w:t>(1)</w:t>
            </w:r>
            <w:r>
              <w:tab/>
              <w:t>The following shared facilities and services are provided at the park:</w:t>
            </w:r>
          </w:p>
        </w:tc>
      </w:tr>
      <w:tr>
        <w:trPr>
          <w:trHeight w:val="264"/>
        </w:trPr>
        <w:tc>
          <w:tcPr>
            <w:tcW w:w="3147" w:type="dxa"/>
            <w:gridSpan w:val="6"/>
            <w:tcBorders>
              <w:top w:val="nil"/>
              <w:right w:val="nil"/>
            </w:tcBorders>
            <w:noWrap/>
          </w:tcPr>
          <w:p>
            <w:pPr>
              <w:pStyle w:val="yTableNAm"/>
              <w:keepNext/>
              <w:keepLines/>
              <w:spacing w:before="0"/>
              <w:ind w:left="623" w:hanging="425"/>
            </w:pPr>
            <w:r>
              <w:rPr>
                <w:sz w:val="32"/>
              </w:rPr>
              <w:t>□</w:t>
            </w:r>
            <w:r>
              <w:tab/>
              <w:t>Mail facilities</w:t>
            </w:r>
          </w:p>
          <w:p>
            <w:pPr>
              <w:pStyle w:val="yTableNAm"/>
              <w:keepNext/>
              <w:keepLines/>
              <w:spacing w:before="0"/>
              <w:ind w:left="623" w:hanging="425"/>
            </w:pPr>
            <w:r>
              <w:rPr>
                <w:sz w:val="32"/>
              </w:rPr>
              <w:t>□</w:t>
            </w:r>
            <w:r>
              <w:tab/>
              <w:t>Clubroom / community hall</w:t>
            </w:r>
          </w:p>
          <w:p>
            <w:pPr>
              <w:pStyle w:val="yTableNAm"/>
              <w:keepNext/>
              <w:keepLines/>
              <w:spacing w:before="0"/>
              <w:ind w:left="623" w:hanging="425"/>
            </w:pPr>
            <w:r>
              <w:rPr>
                <w:sz w:val="32"/>
              </w:rPr>
              <w:t>□</w:t>
            </w:r>
            <w:r>
              <w:tab/>
              <w:t>Swimming pool</w:t>
            </w:r>
          </w:p>
          <w:p>
            <w:pPr>
              <w:pStyle w:val="yTableNAm"/>
              <w:keepNext/>
              <w:keepLines/>
              <w:spacing w:before="0"/>
              <w:ind w:left="623" w:hanging="425"/>
            </w:pPr>
            <w:r>
              <w:rPr>
                <w:sz w:val="32"/>
              </w:rPr>
              <w:t>□</w:t>
            </w:r>
            <w:r>
              <w:tab/>
              <w:t>Gymnasium</w:t>
            </w:r>
          </w:p>
          <w:p>
            <w:pPr>
              <w:pStyle w:val="yTableNAm"/>
              <w:keepNext/>
              <w:keepLines/>
              <w:spacing w:before="0"/>
              <w:ind w:left="623" w:hanging="425"/>
            </w:pPr>
            <w:r>
              <w:rPr>
                <w:sz w:val="32"/>
              </w:rPr>
              <w:t>□</w:t>
            </w:r>
            <w:r>
              <w:tab/>
              <w:t>BBQ facilities</w:t>
            </w:r>
          </w:p>
          <w:p>
            <w:pPr>
              <w:pStyle w:val="yTableNAm"/>
              <w:keepNext/>
              <w:keepLines/>
              <w:spacing w:before="0"/>
              <w:ind w:left="623" w:hanging="425"/>
            </w:pPr>
            <w:r>
              <w:rPr>
                <w:sz w:val="32"/>
              </w:rPr>
              <w:t>□</w:t>
            </w:r>
            <w:r>
              <w:tab/>
              <w:t>Workshop</w:t>
            </w:r>
          </w:p>
          <w:p>
            <w:pPr>
              <w:pStyle w:val="yTableNAm"/>
              <w:keepNext/>
              <w:keepLines/>
              <w:spacing w:before="0"/>
              <w:ind w:left="623" w:hanging="425"/>
            </w:pPr>
            <w:r>
              <w:rPr>
                <w:sz w:val="32"/>
              </w:rPr>
              <w:t>□</w:t>
            </w:r>
            <w:r>
              <w:tab/>
              <w:t>Other (please list)</w:t>
            </w:r>
          </w:p>
          <w:p>
            <w:pPr>
              <w:pStyle w:val="yTableNAm"/>
              <w:keepNext/>
              <w:keepLines/>
              <w:spacing w:before="0"/>
              <w:ind w:left="623" w:hanging="425"/>
            </w:pPr>
          </w:p>
          <w:p>
            <w:pPr>
              <w:pStyle w:val="yTableNAm"/>
              <w:keepNext/>
              <w:keepLines/>
              <w:spacing w:before="0"/>
              <w:ind w:left="623" w:hanging="425"/>
            </w:pPr>
          </w:p>
        </w:tc>
        <w:tc>
          <w:tcPr>
            <w:tcW w:w="3686" w:type="dxa"/>
            <w:gridSpan w:val="4"/>
            <w:tcBorders>
              <w:top w:val="nil"/>
              <w:left w:val="nil"/>
            </w:tcBorders>
            <w:noWrap/>
          </w:tcPr>
          <w:p>
            <w:pPr>
              <w:pStyle w:val="yTableNAm"/>
              <w:keepNext/>
              <w:keepLines/>
              <w:spacing w:before="0"/>
              <w:ind w:left="623" w:hanging="425"/>
            </w:pPr>
            <w:r>
              <w:rPr>
                <w:sz w:val="32"/>
              </w:rPr>
              <w:t>□</w:t>
            </w:r>
            <w:r>
              <w:tab/>
              <w:t>Bowling green</w:t>
            </w:r>
          </w:p>
          <w:p>
            <w:pPr>
              <w:pStyle w:val="yTableNAm"/>
              <w:keepNext/>
              <w:keepLines/>
              <w:spacing w:before="0"/>
              <w:ind w:left="623" w:hanging="425"/>
            </w:pPr>
            <w:r>
              <w:rPr>
                <w:sz w:val="32"/>
              </w:rPr>
              <w:t>□</w:t>
            </w:r>
            <w:r>
              <w:tab/>
              <w:t>Tennis court</w:t>
            </w:r>
          </w:p>
          <w:p>
            <w:pPr>
              <w:pStyle w:val="yTableNAm"/>
              <w:keepNext/>
              <w:keepLines/>
              <w:spacing w:before="0"/>
              <w:ind w:left="623" w:hanging="425"/>
            </w:pPr>
            <w:r>
              <w:rPr>
                <w:sz w:val="32"/>
              </w:rPr>
              <w:t>□</w:t>
            </w:r>
            <w:r>
              <w:tab/>
              <w:t>Library</w:t>
            </w:r>
          </w:p>
          <w:p>
            <w:pPr>
              <w:pStyle w:val="yTableNAm"/>
              <w:keepNext/>
              <w:keepLines/>
              <w:spacing w:before="0"/>
              <w:ind w:left="623" w:hanging="425"/>
            </w:pPr>
            <w:r>
              <w:rPr>
                <w:sz w:val="32"/>
              </w:rPr>
              <w:t>□</w:t>
            </w:r>
            <w:r>
              <w:tab/>
              <w:t xml:space="preserve">Storage area for boats / </w:t>
            </w:r>
            <w:r>
              <w:br/>
              <w:t>caravans</w:t>
            </w:r>
          </w:p>
          <w:p>
            <w:pPr>
              <w:pStyle w:val="yTableNAm"/>
              <w:keepNext/>
              <w:keepLines/>
              <w:spacing w:before="0"/>
              <w:ind w:left="623" w:hanging="425"/>
            </w:pPr>
            <w:r>
              <w:rPr>
                <w:sz w:val="32"/>
              </w:rPr>
              <w:t>□</w:t>
            </w:r>
            <w:r>
              <w:tab/>
              <w:t>Vegetable garden</w:t>
            </w:r>
          </w:p>
          <w:p>
            <w:pPr>
              <w:pStyle w:val="yTableNAm"/>
              <w:keepNext/>
              <w:keepLines/>
              <w:spacing w:before="0"/>
              <w:ind w:left="623" w:hanging="425"/>
            </w:pPr>
            <w:r>
              <w:rPr>
                <w:sz w:val="32"/>
              </w:rPr>
              <w:t>□</w:t>
            </w:r>
            <w:r>
              <w:tab/>
              <w:t>On</w:t>
            </w:r>
            <w:r>
              <w:noBreakHyphen/>
              <w:t>site caretaker</w:t>
            </w:r>
          </w:p>
          <w:p>
            <w:pPr>
              <w:pStyle w:val="yTableNAm"/>
              <w:keepNext/>
              <w:keepLines/>
              <w:spacing w:before="0"/>
              <w:ind w:left="623" w:hanging="425"/>
            </w:pPr>
          </w:p>
        </w:tc>
      </w:tr>
      <w:tr>
        <w:tc>
          <w:tcPr>
            <w:tcW w:w="6833" w:type="dxa"/>
            <w:gridSpan w:val="10"/>
            <w:noWrap/>
          </w:tcPr>
          <w:p>
            <w:pPr>
              <w:pStyle w:val="yTableNAm"/>
              <w:keepNext/>
              <w:ind w:left="483" w:hanging="425"/>
            </w:pPr>
            <w:r>
              <w:t>(2)</w:t>
            </w:r>
            <w:r>
              <w:tab/>
              <w:t>Restrictions on use of shared premises (including the shared facilities and services provided at the park):</w:t>
            </w:r>
          </w:p>
          <w:p>
            <w:pPr>
              <w:pStyle w:val="yTableNAm"/>
              <w:keepNext/>
              <w:ind w:left="483" w:hanging="425"/>
            </w:pPr>
          </w:p>
          <w:p>
            <w:pPr>
              <w:pStyle w:val="yTableNAm"/>
            </w:pPr>
          </w:p>
        </w:tc>
      </w:tr>
      <w:tr>
        <w:tc>
          <w:tcPr>
            <w:tcW w:w="6833" w:type="dxa"/>
            <w:gridSpan w:val="10"/>
            <w:noWrap/>
          </w:tcPr>
          <w:p>
            <w:pPr>
              <w:pStyle w:val="yTableNAm"/>
              <w:ind w:left="483" w:hanging="425"/>
            </w:pPr>
            <w:r>
              <w:t>(3)</w:t>
            </w:r>
            <w:r>
              <w:tab/>
              <w:t>Are any facilities or services available only on a user</w:t>
            </w:r>
            <w:r>
              <w:noBreakHyphen/>
              <w:t>pays basis and not covered by the rent?</w:t>
            </w:r>
          </w:p>
          <w:p>
            <w:pPr>
              <w:pStyle w:val="yTableNAm"/>
              <w:spacing w:before="0"/>
            </w:pPr>
            <w:r>
              <w:rPr>
                <w:sz w:val="32"/>
              </w:rPr>
              <w:tab/>
              <w:t>□</w:t>
            </w:r>
            <w:r>
              <w:t xml:space="preserve"> Yes</w:t>
            </w:r>
            <w:r>
              <w:tab/>
            </w:r>
            <w:r>
              <w:rPr>
                <w:sz w:val="32"/>
              </w:rPr>
              <w:t>□</w:t>
            </w:r>
            <w:r>
              <w:t xml:space="preserve"> No</w:t>
            </w:r>
          </w:p>
          <w:p>
            <w:pPr>
              <w:pStyle w:val="yTableNAm"/>
              <w:rPr>
                <w:i/>
              </w:rPr>
            </w:pPr>
            <w:r>
              <w:rPr>
                <w:sz w:val="32"/>
              </w:rPr>
              <w:tab/>
            </w:r>
            <w:r>
              <w:rPr>
                <w:i/>
              </w:rPr>
              <w:t>(If yes, list facilities or services and current cost.)</w:t>
            </w:r>
          </w:p>
          <w:p>
            <w:pPr>
              <w:pStyle w:val="yTableNAm"/>
            </w:pPr>
          </w:p>
        </w:tc>
      </w:tr>
      <w:tr>
        <w:tc>
          <w:tcPr>
            <w:tcW w:w="6833" w:type="dxa"/>
            <w:gridSpan w:val="10"/>
            <w:tcBorders>
              <w:bottom w:val="single" w:sz="4" w:space="0" w:color="auto"/>
            </w:tcBorders>
            <w:noWrap/>
          </w:tcPr>
          <w:p>
            <w:pPr>
              <w:pStyle w:val="yTableNAm"/>
              <w:ind w:left="482" w:hanging="425"/>
            </w:pPr>
            <w:r>
              <w:t>(4)</w:t>
            </w:r>
            <w:r>
              <w:tab/>
              <w:t>May the park operator make changes to the residential park resulting in a reduction of the shared premises if at least 75% of the tenants at the park support the changes?</w:t>
            </w:r>
          </w:p>
          <w:p>
            <w:pPr>
              <w:pStyle w:val="yTableNAm"/>
              <w:spacing w:before="0" w:after="120"/>
            </w:pPr>
            <w:r>
              <w:rPr>
                <w:sz w:val="32"/>
              </w:rPr>
              <w:tab/>
              <w:t>□</w:t>
            </w:r>
            <w:r>
              <w:t xml:space="preserve"> Yes</w:t>
            </w:r>
            <w:r>
              <w:tab/>
            </w:r>
            <w:r>
              <w:rPr>
                <w:sz w:val="32"/>
              </w:rPr>
              <w:t>□</w:t>
            </w:r>
            <w:r>
              <w:t xml:space="preserve"> No</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Under the Act the State Administrative Tribunal may make an order for a reduction in rent if there is a significant reduction in the extent or quality of the shared premises at the park.</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lastRenderedPageBreak/>
              <w:t>17.</w:t>
            </w:r>
            <w:r>
              <w:rPr>
                <w:b/>
              </w:rPr>
              <w:tab/>
              <w:t>Assignment and sub</w:t>
            </w:r>
            <w:r>
              <w:rPr>
                <w:b/>
              </w:rPr>
              <w:noBreakHyphen/>
              <w:t>letting (s. 32O)</w:t>
            </w:r>
          </w:p>
        </w:tc>
      </w:tr>
      <w:tr>
        <w:tc>
          <w:tcPr>
            <w:tcW w:w="6833" w:type="dxa"/>
            <w:gridSpan w:val="10"/>
            <w:noWrap/>
          </w:tcPr>
          <w:p>
            <w:pPr>
              <w:pStyle w:val="yTableNAm"/>
              <w:keepNext/>
              <w:ind w:left="483" w:hanging="425"/>
            </w:pPr>
            <w:r>
              <w:t>(1)</w:t>
            </w:r>
            <w:r>
              <w:tab/>
              <w:t>Assignment</w:t>
            </w:r>
          </w:p>
          <w:p>
            <w:pPr>
              <w:pStyle w:val="yTableNAm"/>
              <w:keepNext/>
              <w:tabs>
                <w:tab w:val="clear" w:pos="567"/>
              </w:tabs>
              <w:ind w:left="908" w:hanging="425"/>
            </w:pPr>
            <w:r>
              <w:t>(a)</w:t>
            </w:r>
            <w:r>
              <w:tab/>
              <w:t>Is the tenant permitted to assign their interest under this long</w:t>
            </w:r>
            <w:r>
              <w:noBreakHyphen/>
              <w:t>stay agreement?</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ind w:left="908" w:hanging="425"/>
            </w:pPr>
            <w:r>
              <w:t>(b)</w:t>
            </w:r>
            <w:r>
              <w:tab/>
              <w:t>If yes, is the written consent of the park operator required?</w:t>
            </w:r>
          </w:p>
          <w:p>
            <w:pPr>
              <w:pStyle w:val="yTableNAm"/>
              <w:tabs>
                <w:tab w:val="clear" w:pos="567"/>
              </w:tabs>
              <w:spacing w:before="0"/>
              <w:ind w:left="907" w:hanging="425"/>
            </w:pPr>
            <w:r>
              <w:rPr>
                <w:sz w:val="32"/>
              </w:rPr>
              <w:tab/>
              <w:t>□</w:t>
            </w:r>
            <w:r>
              <w:t xml:space="preserve"> Yes</w:t>
            </w:r>
            <w:r>
              <w:tab/>
            </w:r>
            <w:r>
              <w:rPr>
                <w:sz w:val="32"/>
              </w:rPr>
              <w:t>□</w:t>
            </w:r>
            <w:r>
              <w:t xml:space="preserve"> No</w:t>
            </w:r>
          </w:p>
        </w:tc>
      </w:tr>
      <w:tr>
        <w:tc>
          <w:tcPr>
            <w:tcW w:w="6833" w:type="dxa"/>
            <w:gridSpan w:val="10"/>
            <w:noWrap/>
          </w:tcPr>
          <w:p>
            <w:pPr>
              <w:pStyle w:val="yTableNAm"/>
              <w:ind w:left="483" w:hanging="425"/>
            </w:pPr>
            <w:r>
              <w:t>(2)</w:t>
            </w:r>
            <w:r>
              <w:tab/>
              <w:t>Sub</w:t>
            </w:r>
            <w:r>
              <w:noBreakHyphen/>
              <w:t>letting</w:t>
            </w:r>
          </w:p>
          <w:p>
            <w:pPr>
              <w:pStyle w:val="yTableNAm"/>
              <w:tabs>
                <w:tab w:val="clear" w:pos="567"/>
              </w:tabs>
              <w:ind w:left="908" w:hanging="425"/>
            </w:pPr>
            <w:r>
              <w:t>(a)</w:t>
            </w:r>
            <w:r>
              <w:tab/>
              <w:t>Is the tenant permitted to sub</w:t>
            </w:r>
            <w:r>
              <w:noBreakHyphen/>
              <w:t>let the agreed premises?</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ind w:left="908" w:hanging="425"/>
            </w:pPr>
            <w:r>
              <w:t>(b)</w:t>
            </w:r>
            <w:r>
              <w:tab/>
              <w:t>If yes, is the written consent of the park operator required?</w:t>
            </w:r>
          </w:p>
          <w:p>
            <w:pPr>
              <w:pStyle w:val="yTableNAm"/>
              <w:tabs>
                <w:tab w:val="clear" w:pos="567"/>
              </w:tabs>
              <w:spacing w:before="0"/>
              <w:ind w:left="907" w:hanging="425"/>
            </w:pPr>
            <w:r>
              <w:rPr>
                <w:sz w:val="32"/>
              </w:rPr>
              <w:tab/>
              <w:t>□</w:t>
            </w:r>
            <w:r>
              <w:t xml:space="preserve"> Yes</w:t>
            </w:r>
            <w:r>
              <w:tab/>
            </w:r>
            <w:r>
              <w:rPr>
                <w:sz w:val="32"/>
              </w:rPr>
              <w:t>□</w:t>
            </w:r>
            <w:r>
              <w:t xml:space="preserve"> No</w:t>
            </w:r>
          </w:p>
        </w:tc>
      </w:tr>
      <w:tr>
        <w:tc>
          <w:tcPr>
            <w:tcW w:w="6833" w:type="dxa"/>
            <w:gridSpan w:val="10"/>
            <w:noWrap/>
          </w:tcPr>
          <w:p>
            <w:pPr>
              <w:pStyle w:val="yTableNAm"/>
              <w:ind w:left="483" w:hanging="425"/>
            </w:pPr>
            <w:r>
              <w:t>(3)</w:t>
            </w:r>
            <w:r>
              <w:tab/>
              <w:t>Additional conditions on assignment or sub</w:t>
            </w:r>
            <w:r>
              <w:noBreakHyphen/>
              <w:t>letting:</w:t>
            </w:r>
          </w:p>
          <w:p>
            <w:pPr>
              <w:pStyle w:val="yTableNAm"/>
              <w:ind w:left="483" w:hanging="425"/>
            </w:pPr>
          </w:p>
          <w:p>
            <w:pPr>
              <w:pStyle w:val="yTableNAm"/>
            </w:pPr>
          </w:p>
        </w:tc>
      </w:tr>
      <w:tr>
        <w:tc>
          <w:tcPr>
            <w:tcW w:w="6833" w:type="dxa"/>
            <w:gridSpan w:val="10"/>
            <w:noWrap/>
          </w:tcPr>
          <w:p>
            <w:pPr>
              <w:pStyle w:val="yTableNAm"/>
              <w:spacing w:after="120"/>
              <w:ind w:left="482" w:hanging="425"/>
            </w:pPr>
            <w:r>
              <w:t>(4)</w:t>
            </w:r>
            <w:r>
              <w:tab/>
              <w:t>Unless otherwise specified above, the tenant may assign the tenant’s rights and obligations under this long</w:t>
            </w:r>
            <w:r>
              <w:noBreakHyphen/>
              <w:t>stay agreement or sub</w:t>
            </w:r>
            <w:r>
              <w:noBreakHyphen/>
              <w:t>let the agreed premises only with the written consent of the park operator.</w:t>
            </w:r>
          </w:p>
        </w:tc>
      </w:tr>
      <w:tr>
        <w:tc>
          <w:tcPr>
            <w:tcW w:w="6833" w:type="dxa"/>
            <w:gridSpan w:val="10"/>
            <w:tcBorders>
              <w:bottom w:val="nil"/>
            </w:tcBorders>
            <w:noWrap/>
          </w:tcPr>
          <w:p>
            <w:pPr>
              <w:pStyle w:val="yTableNAm"/>
              <w:ind w:left="483" w:hanging="425"/>
            </w:pPr>
            <w:r>
              <w:t>(5)</w:t>
            </w:r>
            <w:r>
              <w:tab/>
              <w:t>If the park operator’s consent is required for assignment or sub</w:t>
            </w:r>
            <w:r>
              <w:noBreakHyphen/>
              <w:t xml:space="preserve">letting — </w:t>
            </w:r>
          </w:p>
          <w:p>
            <w:pPr>
              <w:pStyle w:val="yTableNAm"/>
              <w:tabs>
                <w:tab w:val="clear" w:pos="567"/>
              </w:tabs>
              <w:ind w:left="908" w:hanging="425"/>
            </w:pPr>
            <w:r>
              <w:t>(a)</w:t>
            </w:r>
            <w:r>
              <w:tab/>
              <w:t>the park operator must not unreasonably withhold consent; and</w:t>
            </w:r>
          </w:p>
          <w:p>
            <w:pPr>
              <w:pStyle w:val="yTableNAm"/>
              <w:tabs>
                <w:tab w:val="clear" w:pos="567"/>
              </w:tabs>
              <w:ind w:left="908" w:hanging="425"/>
            </w:pPr>
            <w:r>
              <w:t>(b)</w:t>
            </w:r>
            <w:r>
              <w:tab/>
              <w:t>the park operator must not charge any fee for giving the consent except for reasonable incidental expenses.</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keepLines/>
              <w:spacing w:after="80"/>
              <w:rPr>
                <w:b/>
              </w:rPr>
            </w:pPr>
            <w:r>
              <w:rPr>
                <w:b/>
              </w:rPr>
              <w:lastRenderedPageBreak/>
              <w:t>18.</w:t>
            </w:r>
            <w:r>
              <w:rPr>
                <w:b/>
              </w:rPr>
              <w:tab/>
              <w:t>Affixing fixtures and making alterations (s. 32I)</w:t>
            </w:r>
          </w:p>
        </w:tc>
      </w:tr>
      <w:tr>
        <w:tc>
          <w:tcPr>
            <w:tcW w:w="6833" w:type="dxa"/>
            <w:gridSpan w:val="10"/>
            <w:noWrap/>
          </w:tcPr>
          <w:p>
            <w:pPr>
              <w:pStyle w:val="yTableNAm"/>
              <w:keepNext/>
              <w:keepLines/>
              <w:ind w:left="483" w:hanging="425"/>
            </w:pPr>
            <w:r>
              <w:t>(1)</w:t>
            </w:r>
            <w:r>
              <w:tab/>
              <w:t>Agreed premises</w:t>
            </w:r>
          </w:p>
          <w:p>
            <w:pPr>
              <w:pStyle w:val="yTableNAm"/>
              <w:keepNext/>
              <w:keepLines/>
              <w:tabs>
                <w:tab w:val="clear" w:pos="567"/>
              </w:tabs>
              <w:ind w:left="908" w:hanging="425"/>
            </w:pPr>
            <w:r>
              <w:t>(a)</w:t>
            </w:r>
            <w:r>
              <w:tab/>
              <w:t>Is the tenant permitted to affix a fixture or make a renovation, alteration or addition to the agreed premises?</w:t>
            </w:r>
          </w:p>
          <w:p>
            <w:pPr>
              <w:pStyle w:val="yTableNAm"/>
              <w:keepNext/>
              <w:keepLines/>
              <w:tabs>
                <w:tab w:val="clear" w:pos="567"/>
              </w:tabs>
              <w:spacing w:before="0"/>
              <w:ind w:left="907" w:hanging="425"/>
            </w:pPr>
            <w:r>
              <w:rPr>
                <w:sz w:val="32"/>
              </w:rPr>
              <w:tab/>
              <w:t>□</w:t>
            </w:r>
            <w:r>
              <w:t xml:space="preserve"> Yes</w:t>
            </w:r>
            <w:r>
              <w:tab/>
            </w:r>
            <w:r>
              <w:rPr>
                <w:sz w:val="32"/>
              </w:rPr>
              <w:t>□</w:t>
            </w:r>
            <w:r>
              <w:t xml:space="preserve"> No</w:t>
            </w:r>
          </w:p>
          <w:p>
            <w:pPr>
              <w:pStyle w:val="yTableNAm"/>
              <w:keepNext/>
              <w:keepLines/>
              <w:tabs>
                <w:tab w:val="clear" w:pos="567"/>
              </w:tabs>
              <w:spacing w:after="120"/>
              <w:ind w:left="907" w:hanging="425"/>
            </w:pPr>
            <w:r>
              <w:t>(b)</w:t>
            </w:r>
            <w:r>
              <w:tab/>
              <w:t>If yes, the tenant must obtain the park operator’s written consent when, or immediately before, the tenant affixes the fixture or makes the renovation, alteration or addition.</w:t>
            </w:r>
          </w:p>
        </w:tc>
      </w:tr>
      <w:tr>
        <w:tc>
          <w:tcPr>
            <w:tcW w:w="6833" w:type="dxa"/>
            <w:gridSpan w:val="10"/>
            <w:noWrap/>
          </w:tcPr>
          <w:p>
            <w:pPr>
              <w:pStyle w:val="yTableNAm"/>
              <w:ind w:left="483" w:hanging="425"/>
            </w:pPr>
            <w:r>
              <w:t>(2)</w:t>
            </w:r>
            <w:r>
              <w:tab/>
              <w:t>Exterior of the relocatable home or other structure</w:t>
            </w:r>
          </w:p>
          <w:p>
            <w:pPr>
              <w:pStyle w:val="yTableNAm"/>
              <w:tabs>
                <w:tab w:val="clear" w:pos="567"/>
              </w:tabs>
              <w:ind w:left="908" w:hanging="425"/>
            </w:pPr>
            <w:r>
              <w:t>(a)</w:t>
            </w:r>
            <w:r>
              <w:tab/>
              <w:t>Is the tenant permitted to affix a fixture or make a renovation, alteration or addition to the exterior of the relocatable home or the exterior of any other structure?</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ind w:left="908" w:hanging="425"/>
            </w:pPr>
            <w:r>
              <w:t>(b)</w:t>
            </w:r>
            <w:r>
              <w:tab/>
              <w:t>If yes, is the consent of the park operator required?</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spacing w:after="120"/>
              <w:ind w:left="907" w:hanging="425"/>
            </w:pPr>
            <w:r>
              <w:t>(c)</w:t>
            </w:r>
            <w:r>
              <w:tab/>
              <w:t>If yes, the tenant must obtain the park operator’s written consent when, or immediately before, the tenant affixes the fixture or makes the renovation, alteration or addition.</w:t>
            </w:r>
          </w:p>
        </w:tc>
      </w:tr>
      <w:tr>
        <w:tc>
          <w:tcPr>
            <w:tcW w:w="738" w:type="dxa"/>
            <w:tcBorders>
              <w:bottom w:val="nil"/>
              <w:right w:val="nil"/>
            </w:tcBorders>
            <w:noWrap/>
          </w:tcPr>
          <w:p>
            <w:pPr>
              <w:pStyle w:val="yTableNAm"/>
              <w:keepNext/>
              <w:rPr>
                <w:i/>
              </w:rPr>
            </w:pPr>
            <w:r>
              <w:rPr>
                <w:i/>
              </w:rPr>
              <w:t>Note:</w:t>
            </w:r>
          </w:p>
        </w:tc>
        <w:tc>
          <w:tcPr>
            <w:tcW w:w="6095" w:type="dxa"/>
            <w:gridSpan w:val="9"/>
            <w:tcBorders>
              <w:left w:val="nil"/>
              <w:bottom w:val="nil"/>
            </w:tcBorders>
            <w:noWrap/>
          </w:tcPr>
          <w:p>
            <w:pPr>
              <w:pStyle w:val="yTableNAm"/>
              <w:keepNext/>
              <w:rPr>
                <w:i/>
              </w:rPr>
            </w:pPr>
            <w:r>
              <w:rPr>
                <w:i/>
              </w:rPr>
              <w:t>See clause 32 for further details on consent for affixing fixtures or making alterations.</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19.</w:t>
            </w:r>
            <w:r>
              <w:rPr>
                <w:b/>
              </w:rPr>
              <w:tab/>
              <w:t>Relocation of relocatable home</w:t>
            </w:r>
          </w:p>
        </w:tc>
      </w:tr>
      <w:tr>
        <w:tc>
          <w:tcPr>
            <w:tcW w:w="6833" w:type="dxa"/>
            <w:gridSpan w:val="10"/>
            <w:tcBorders>
              <w:bottom w:val="nil"/>
            </w:tcBorders>
            <w:noWrap/>
          </w:tcPr>
          <w:p>
            <w:pPr>
              <w:pStyle w:val="yTableNAm"/>
              <w:tabs>
                <w:tab w:val="clear" w:pos="567"/>
              </w:tabs>
              <w:ind w:left="908" w:hanging="425"/>
            </w:pPr>
            <w:r>
              <w:t>(a)</w:t>
            </w:r>
            <w:r>
              <w:tab/>
              <w:t>Does the park operator reserve the right to relocate the tenant’s relocatable home to a reasonably comparable site in the residential park, if it is reasonably necessary to do so?</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spacing w:after="120"/>
              <w:ind w:left="907" w:hanging="425"/>
            </w:pPr>
            <w:r>
              <w:t>(b)</w:t>
            </w:r>
            <w:r>
              <w:tab/>
              <w:t>If yes, the park operator must pay the tenant compensation for reasonable financial loss resulting from the requirement to relocate.</w:t>
            </w:r>
          </w:p>
        </w:tc>
      </w:tr>
      <w:tr>
        <w:tc>
          <w:tcPr>
            <w:tcW w:w="738" w:type="dxa"/>
            <w:tcBorders>
              <w:bottom w:val="nil"/>
              <w:right w:val="nil"/>
            </w:tcBorders>
            <w:noWrap/>
          </w:tcPr>
          <w:p>
            <w:pPr>
              <w:pStyle w:val="yTableNAm"/>
              <w:keepNext/>
            </w:pPr>
            <w:r>
              <w:rPr>
                <w:i/>
              </w:rPr>
              <w:lastRenderedPageBreak/>
              <w:t>Note:</w:t>
            </w:r>
            <w:r>
              <w:rPr>
                <w:i/>
              </w:rPr>
              <w:tab/>
            </w:r>
          </w:p>
        </w:tc>
        <w:tc>
          <w:tcPr>
            <w:tcW w:w="6095" w:type="dxa"/>
            <w:gridSpan w:val="9"/>
            <w:tcBorders>
              <w:left w:val="nil"/>
              <w:bottom w:val="nil"/>
            </w:tcBorders>
          </w:tcPr>
          <w:p>
            <w:pPr>
              <w:pStyle w:val="yTableNAm"/>
              <w:rPr>
                <w:i/>
              </w:rPr>
            </w:pPr>
            <w:r>
              <w:rPr>
                <w:i/>
              </w:rPr>
              <w:t>See the information booklet for examples of compensation to be paid to the tenant due to relocation.</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20.</w:t>
            </w:r>
            <w:r>
              <w:rPr>
                <w:b/>
              </w:rPr>
              <w:tab/>
              <w:t>Sale of relocatable home</w:t>
            </w:r>
          </w:p>
        </w:tc>
      </w:tr>
      <w:tr>
        <w:tc>
          <w:tcPr>
            <w:tcW w:w="6833" w:type="dxa"/>
            <w:gridSpan w:val="10"/>
            <w:noWrap/>
          </w:tcPr>
          <w:p>
            <w:pPr>
              <w:pStyle w:val="yTableNAm"/>
              <w:spacing w:after="120"/>
              <w:ind w:left="482" w:hanging="425"/>
            </w:pPr>
            <w:r>
              <w:t>(1)</w:t>
            </w:r>
            <w:r>
              <w:tab/>
              <w:t>The tenant is permitted to sell a relocatable home owned by the tenant while it is in place on the site.</w:t>
            </w:r>
          </w:p>
        </w:tc>
      </w:tr>
      <w:tr>
        <w:tc>
          <w:tcPr>
            <w:tcW w:w="6833" w:type="dxa"/>
            <w:gridSpan w:val="10"/>
            <w:noWrap/>
          </w:tcPr>
          <w:p>
            <w:pPr>
              <w:pStyle w:val="yTableNAm"/>
              <w:ind w:left="483" w:hanging="425"/>
            </w:pPr>
            <w:r>
              <w:t>(2)</w:t>
            </w:r>
            <w:r>
              <w:tab/>
              <w:t>The tenant is entitled to display a “for sale” sign, but must comply with the following requirements about size and placement of a sign:</w:t>
            </w:r>
          </w:p>
          <w:p>
            <w:pPr>
              <w:pStyle w:val="yTableNAm"/>
              <w:ind w:left="483" w:hanging="425"/>
            </w:pPr>
          </w:p>
          <w:p>
            <w:pPr>
              <w:pStyle w:val="yTableNAm"/>
            </w:pPr>
          </w:p>
        </w:tc>
      </w:tr>
      <w:tr>
        <w:tc>
          <w:tcPr>
            <w:tcW w:w="6833" w:type="dxa"/>
            <w:gridSpan w:val="10"/>
            <w:noWrap/>
          </w:tcPr>
          <w:p>
            <w:pPr>
              <w:pStyle w:val="yTableNAm"/>
              <w:ind w:left="483" w:hanging="425"/>
            </w:pPr>
            <w:r>
              <w:t>(3)</w:t>
            </w:r>
            <w:r>
              <w:tab/>
              <w:t>The following restrictions also apply to the sale of the relocatable home:</w:t>
            </w:r>
          </w:p>
          <w:p>
            <w:pPr>
              <w:pStyle w:val="yTableNAm"/>
              <w:ind w:left="483" w:hanging="425"/>
            </w:pPr>
          </w:p>
          <w:p>
            <w:pPr>
              <w:pStyle w:val="yTableNAm"/>
            </w:pPr>
          </w:p>
        </w:tc>
      </w:tr>
      <w:tr>
        <w:tc>
          <w:tcPr>
            <w:tcW w:w="6833" w:type="dxa"/>
            <w:gridSpan w:val="10"/>
            <w:noWrap/>
          </w:tcPr>
          <w:p>
            <w:pPr>
              <w:pStyle w:val="yTableNAm"/>
              <w:spacing w:after="120"/>
              <w:ind w:left="482" w:hanging="425"/>
            </w:pPr>
            <w:r>
              <w:t>(4)</w:t>
            </w:r>
            <w:r>
              <w:tab/>
              <w:t>The tenant is not required to nominate the park operator as the selling agent in relation to the sale of the relocatable home.</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If the buyer of a relocatable home intends to use or occupy the home on the site, the sale of the home will be conditional upon the buyer entering into a long</w:t>
            </w:r>
            <w:r>
              <w:rPr>
                <w:i/>
              </w:rPr>
              <w:noBreakHyphen/>
              <w:t>stay agreement with the park operator or the assignment of the tenant’s rights and obligations under the long</w:t>
            </w:r>
            <w:r>
              <w:rPr>
                <w:i/>
              </w:rPr>
              <w:noBreakHyphen/>
              <w:t>stay agreement to the buyer.</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keepLines/>
              <w:spacing w:after="80"/>
              <w:rPr>
                <w:b/>
              </w:rPr>
            </w:pPr>
            <w:r>
              <w:rPr>
                <w:b/>
              </w:rPr>
              <w:t>21.</w:t>
            </w:r>
            <w:r>
              <w:rPr>
                <w:b/>
              </w:rPr>
              <w:tab/>
              <w:t>Park rules</w:t>
            </w:r>
          </w:p>
        </w:tc>
      </w:tr>
      <w:tr>
        <w:tc>
          <w:tcPr>
            <w:tcW w:w="6833" w:type="dxa"/>
            <w:gridSpan w:val="10"/>
            <w:tcBorders>
              <w:bottom w:val="nil"/>
            </w:tcBorders>
            <w:noWrap/>
          </w:tcPr>
          <w:p>
            <w:pPr>
              <w:pStyle w:val="yTableNAm"/>
              <w:keepNext/>
              <w:keepLines/>
            </w:pPr>
            <w:r>
              <w:t>The tenant and park operator agree to comply with the attached park rules as amended from time to time in accordance with the Regulations.</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t>22.</w:t>
            </w:r>
            <w:r>
              <w:rPr>
                <w:b/>
              </w:rPr>
              <w:tab/>
              <w:t>No unilateral variation</w:t>
            </w:r>
          </w:p>
        </w:tc>
      </w:tr>
      <w:tr>
        <w:tc>
          <w:tcPr>
            <w:tcW w:w="6833" w:type="dxa"/>
            <w:gridSpan w:val="10"/>
            <w:tcBorders>
              <w:bottom w:val="nil"/>
            </w:tcBorders>
            <w:noWrap/>
          </w:tcPr>
          <w:p>
            <w:pPr>
              <w:pStyle w:val="yTableNAm"/>
            </w:pPr>
            <w:r>
              <w:t>Neither the park operator nor the tenant can vary this long</w:t>
            </w:r>
            <w:r>
              <w:noBreakHyphen/>
              <w:t>stay agreement unilaterally.</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keepNext/>
              <w:spacing w:after="80"/>
              <w:rPr>
                <w:b/>
              </w:rPr>
            </w:pPr>
            <w:r>
              <w:rPr>
                <w:b/>
              </w:rPr>
              <w:lastRenderedPageBreak/>
              <w:t>23.</w:t>
            </w:r>
            <w:r>
              <w:rPr>
                <w:b/>
              </w:rPr>
              <w:tab/>
              <w:t>Termination of long</w:t>
            </w:r>
            <w:r>
              <w:rPr>
                <w:b/>
              </w:rPr>
              <w:noBreakHyphen/>
              <w:t>stay agreement</w:t>
            </w:r>
          </w:p>
        </w:tc>
      </w:tr>
      <w:tr>
        <w:tc>
          <w:tcPr>
            <w:tcW w:w="6833" w:type="dxa"/>
            <w:gridSpan w:val="10"/>
            <w:noWrap/>
          </w:tcPr>
          <w:p>
            <w:pPr>
              <w:pStyle w:val="yTableNAm"/>
            </w:pPr>
            <w:r>
              <w:t>This long</w:t>
            </w:r>
            <w:r>
              <w:noBreakHyphen/>
              <w:t>stay agreement can only be terminated in certain circumstances and in accordance with the Act.</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Details of the laws in relation to termination of long</w:t>
            </w:r>
            <w:r>
              <w:rPr>
                <w:i/>
              </w:rPr>
              <w:noBreakHyphen/>
              <w:t>stay agreements are set out in the information booklet.</w:t>
            </w:r>
          </w:p>
        </w:tc>
      </w:tr>
      <w:tr>
        <w:trPr>
          <w:trHeight w:val="170"/>
        </w:trPr>
        <w:tc>
          <w:tcPr>
            <w:tcW w:w="6833" w:type="dxa"/>
            <w:gridSpan w:val="10"/>
            <w:tcBorders>
              <w:top w:val="nil"/>
            </w:tcBorders>
            <w:noWrap/>
          </w:tcPr>
          <w:p>
            <w:pPr>
              <w:pStyle w:val="yTableNAm"/>
              <w:rPr>
                <w:sz w:val="10"/>
                <w:szCs w:val="10"/>
              </w:rPr>
            </w:pPr>
          </w:p>
        </w:tc>
      </w:tr>
      <w:tr>
        <w:tc>
          <w:tcPr>
            <w:tcW w:w="6833" w:type="dxa"/>
            <w:gridSpan w:val="10"/>
            <w:shd w:val="clear" w:color="auto" w:fill="D9D9D9" w:themeFill="background1" w:themeFillShade="D9"/>
            <w:noWrap/>
          </w:tcPr>
          <w:p>
            <w:pPr>
              <w:pStyle w:val="yTableNAm"/>
              <w:spacing w:after="80"/>
              <w:rPr>
                <w:b/>
              </w:rPr>
            </w:pPr>
            <w:r>
              <w:rPr>
                <w:b/>
              </w:rPr>
              <w:t>24.</w:t>
            </w:r>
            <w:r>
              <w:rPr>
                <w:b/>
              </w:rPr>
              <w:tab/>
              <w:t>Notices — how given</w:t>
            </w:r>
          </w:p>
        </w:tc>
      </w:tr>
      <w:tr>
        <w:trPr>
          <w:trHeight w:val="686"/>
        </w:trPr>
        <w:tc>
          <w:tcPr>
            <w:tcW w:w="6833" w:type="dxa"/>
            <w:gridSpan w:val="10"/>
            <w:tcBorders>
              <w:bottom w:val="nil"/>
            </w:tcBorders>
            <w:noWrap/>
          </w:tcPr>
          <w:p>
            <w:pPr>
              <w:pStyle w:val="yTableNAm"/>
              <w:ind w:left="483" w:hanging="425"/>
            </w:pPr>
            <w:r>
              <w:t>(1)</w:t>
            </w:r>
            <w:r>
              <w:tab/>
              <w:t>A notice under this long</w:t>
            </w:r>
            <w:r>
              <w:noBreakHyphen/>
              <w:t>stay agreement must be given in accordance with the Act and the Regulations.</w:t>
            </w:r>
          </w:p>
        </w:tc>
      </w:tr>
      <w:tr>
        <w:trPr>
          <w:trHeight w:val="696"/>
        </w:trPr>
        <w:tc>
          <w:tcPr>
            <w:tcW w:w="6833" w:type="dxa"/>
            <w:gridSpan w:val="10"/>
            <w:tcBorders>
              <w:bottom w:val="nil"/>
            </w:tcBorders>
            <w:noWrap/>
          </w:tcPr>
          <w:p>
            <w:pPr>
              <w:pStyle w:val="yTableNAm"/>
              <w:ind w:left="483" w:hanging="425"/>
            </w:pPr>
            <w:r>
              <w:t>(2)</w:t>
            </w:r>
            <w:r>
              <w:tab/>
              <w:t>A notice from the tenant to the park operator may be given to the managing agent.</w:t>
            </w:r>
          </w:p>
        </w:tc>
      </w:tr>
      <w:tr>
        <w:trPr>
          <w:trHeight w:val="982"/>
        </w:trPr>
        <w:tc>
          <w:tcPr>
            <w:tcW w:w="6833" w:type="dxa"/>
            <w:gridSpan w:val="10"/>
            <w:tcBorders>
              <w:bottom w:val="nil"/>
            </w:tcBorders>
            <w:noWrap/>
          </w:tcPr>
          <w:p>
            <w:pPr>
              <w:pStyle w:val="yTableNAm"/>
              <w:ind w:left="483" w:hanging="425"/>
            </w:pPr>
            <w:r>
              <w:t>(3)</w:t>
            </w:r>
            <w:r>
              <w:tab/>
              <w:t>A party to this long</w:t>
            </w:r>
            <w:r>
              <w:noBreakHyphen/>
              <w:t>stay agreement may withdraw their consent to a notice being given or sent by email by giving a written notice to that effect to each other party to this long</w:t>
            </w:r>
            <w:r>
              <w:noBreakHyphen/>
              <w:t>stay agreement.</w:t>
            </w:r>
          </w:p>
        </w:tc>
      </w:tr>
      <w:tr>
        <w:tc>
          <w:tcPr>
            <w:tcW w:w="738" w:type="dxa"/>
            <w:tcBorders>
              <w:bottom w:val="nil"/>
              <w:right w:val="nil"/>
            </w:tcBorders>
            <w:noWrap/>
          </w:tcPr>
          <w:p>
            <w:pPr>
              <w:pStyle w:val="yTableNAm"/>
              <w:rPr>
                <w:i/>
              </w:rPr>
            </w:pPr>
            <w:r>
              <w:rPr>
                <w:i/>
              </w:rPr>
              <w:t>Note:</w:t>
            </w:r>
          </w:p>
        </w:tc>
        <w:tc>
          <w:tcPr>
            <w:tcW w:w="6095" w:type="dxa"/>
            <w:gridSpan w:val="9"/>
            <w:tcBorders>
              <w:left w:val="nil"/>
              <w:bottom w:val="nil"/>
            </w:tcBorders>
            <w:noWrap/>
          </w:tcPr>
          <w:p>
            <w:pPr>
              <w:pStyle w:val="yTableNAm"/>
              <w:rPr>
                <w:i/>
              </w:rPr>
            </w:pPr>
            <w:r>
              <w:rPr>
                <w:i/>
              </w:rPr>
              <w:t>Details of how notices are to be given are set out in the information booklet.</w:t>
            </w:r>
          </w:p>
        </w:tc>
      </w:tr>
      <w:tr>
        <w:tc>
          <w:tcPr>
            <w:tcW w:w="6833" w:type="dxa"/>
            <w:gridSpan w:val="10"/>
            <w:tcBorders>
              <w:top w:val="nil"/>
            </w:tcBorders>
            <w:noWrap/>
          </w:tcPr>
          <w:p>
            <w:pPr>
              <w:pStyle w:val="yTableNAm"/>
              <w:rPr>
                <w:sz w:val="10"/>
                <w:szCs w:val="10"/>
              </w:rPr>
            </w:pPr>
          </w:p>
        </w:tc>
      </w:tr>
      <w:tr>
        <w:tblPrEx>
          <w:tblCellMar>
            <w:bottom w:w="113" w:type="dxa"/>
          </w:tblCellMar>
        </w:tblPrEx>
        <w:trPr>
          <w:tblHeader/>
        </w:trPr>
        <w:tc>
          <w:tcPr>
            <w:tcW w:w="6833" w:type="dxa"/>
            <w:gridSpan w:val="10"/>
            <w:tcBorders>
              <w:bottom w:val="nil"/>
            </w:tcBorders>
            <w:shd w:val="clear" w:color="auto" w:fill="000000" w:themeFill="text1"/>
            <w:noWrap/>
          </w:tcPr>
          <w:p>
            <w:pPr>
              <w:pStyle w:val="yTableNAm"/>
              <w:keepNext/>
              <w:jc w:val="center"/>
              <w:rPr>
                <w:b/>
              </w:rPr>
            </w:pPr>
            <w:r>
              <w:rPr>
                <w:b/>
              </w:rPr>
              <w:t>STANDARD TERMS</w:t>
            </w:r>
          </w:p>
        </w:tc>
      </w:tr>
      <w:tr>
        <w:tblPrEx>
          <w:tblCellMar>
            <w:bottom w:w="113" w:type="dxa"/>
          </w:tblCellMar>
        </w:tblPrEx>
        <w:tc>
          <w:tcPr>
            <w:tcW w:w="6833" w:type="dxa"/>
            <w:gridSpan w:val="10"/>
            <w:tcBorders>
              <w:top w:val="nil"/>
            </w:tcBorders>
            <w:noWrap/>
          </w:tcPr>
          <w:p>
            <w:pPr>
              <w:pStyle w:val="yTableNAm"/>
              <w:rPr>
                <w:b/>
                <w:i/>
              </w:rPr>
            </w:pPr>
            <w:r>
              <w:rPr>
                <w:i/>
              </w:rPr>
              <w:t xml:space="preserve">Part 2 Division 5 of the Act contains </w:t>
            </w:r>
            <w:r>
              <w:rPr>
                <w:b/>
                <w:i/>
              </w:rPr>
              <w:t>standard terms</w:t>
            </w:r>
            <w:r>
              <w:rPr>
                <w:i/>
              </w:rPr>
              <w:t xml:space="preserve"> which are included in all long</w:t>
            </w:r>
            <w:r>
              <w:rPr>
                <w:i/>
              </w:rPr>
              <w:noBreakHyphen/>
              <w:t>stay agreements and which cannot be modified or varied. The clauses below are indicative of those standard terms. Please refer to the Act for the current standard terms.</w:t>
            </w:r>
          </w:p>
        </w:tc>
      </w:tr>
      <w:tr>
        <w:tblPrEx>
          <w:tblCellMar>
            <w:bottom w:w="113" w:type="dxa"/>
          </w:tblCellMar>
        </w:tblPrEx>
        <w:tc>
          <w:tcPr>
            <w:tcW w:w="6833" w:type="dxa"/>
            <w:gridSpan w:val="10"/>
            <w:noWrap/>
          </w:tcPr>
          <w:p>
            <w:pPr>
              <w:pStyle w:val="yTableNAm"/>
              <w:tabs>
                <w:tab w:val="clear" w:pos="567"/>
              </w:tabs>
              <w:ind w:left="625" w:hanging="625"/>
              <w:rPr>
                <w:b/>
                <w:szCs w:val="22"/>
              </w:rPr>
            </w:pPr>
            <w:r>
              <w:rPr>
                <w:b/>
                <w:szCs w:val="22"/>
              </w:rPr>
              <w:t>25.</w:t>
            </w:r>
            <w:r>
              <w:rPr>
                <w:b/>
                <w:szCs w:val="22"/>
              </w:rPr>
              <w:tab/>
              <w:t>Vacant possession (s. 32B)</w:t>
            </w:r>
          </w:p>
          <w:p>
            <w:pPr>
              <w:pStyle w:val="yTableNAm"/>
              <w:tabs>
                <w:tab w:val="clear" w:pos="567"/>
              </w:tabs>
              <w:ind w:left="625" w:hanging="625"/>
              <w:rPr>
                <w:szCs w:val="22"/>
              </w:rPr>
            </w:pPr>
            <w:r>
              <w:rPr>
                <w:szCs w:val="22"/>
              </w:rPr>
              <w:tab/>
              <w:t>Vacant possession of the agreed premises must be given to the tenant on the day on which the tenant is entitled under the long</w:t>
            </w:r>
            <w:r>
              <w:rPr>
                <w:szCs w:val="22"/>
              </w:rPr>
              <w:noBreakHyphen/>
              <w:t>stay agreement to take up occupation of the agreed premises.</w:t>
            </w:r>
          </w:p>
          <w:p>
            <w:pPr>
              <w:pStyle w:val="yTableNAm"/>
              <w:keepNext/>
              <w:tabs>
                <w:tab w:val="clear" w:pos="567"/>
              </w:tabs>
              <w:ind w:left="625" w:hanging="625"/>
              <w:rPr>
                <w:b/>
                <w:szCs w:val="22"/>
              </w:rPr>
            </w:pPr>
            <w:r>
              <w:rPr>
                <w:b/>
                <w:szCs w:val="22"/>
              </w:rPr>
              <w:lastRenderedPageBreak/>
              <w:t>26.</w:t>
            </w:r>
            <w:r>
              <w:rPr>
                <w:b/>
                <w:szCs w:val="22"/>
              </w:rPr>
              <w:tab/>
              <w:t>No legal impediment to occupation of tenanted premises (s. 32C)</w:t>
            </w:r>
          </w:p>
          <w:p>
            <w:pPr>
              <w:pStyle w:val="yTableNAm"/>
              <w:keepNext/>
              <w:tabs>
                <w:tab w:val="clear" w:pos="567"/>
                <w:tab w:val="left" w:pos="766"/>
              </w:tabs>
              <w:ind w:left="625" w:hanging="426"/>
              <w:rPr>
                <w:szCs w:val="22"/>
              </w:rPr>
            </w:pPr>
            <w:r>
              <w:rPr>
                <w:szCs w:val="22"/>
              </w:rPr>
              <w:t>(1)</w:t>
            </w:r>
            <w:r>
              <w:rPr>
                <w:szCs w:val="22"/>
              </w:rPr>
              <w:tab/>
              <w:t>At the time of entering into the long</w:t>
            </w:r>
            <w:r>
              <w:rPr>
                <w:szCs w:val="22"/>
              </w:rPr>
              <w:noBreakHyphen/>
              <w:t xml:space="preserve">stay agreement — </w:t>
            </w:r>
          </w:p>
          <w:p>
            <w:pPr>
              <w:pStyle w:val="yTableNAm"/>
              <w:spacing w:before="80"/>
              <w:ind w:left="1049" w:hanging="1049"/>
              <w:rPr>
                <w:szCs w:val="22"/>
              </w:rPr>
            </w:pPr>
            <w:r>
              <w:rPr>
                <w:szCs w:val="22"/>
              </w:rPr>
              <w:tab/>
              <w:t>(a)</w:t>
            </w:r>
            <w:r>
              <w:rPr>
                <w:szCs w:val="22"/>
              </w:rPr>
              <w:tab/>
              <w:t>the park operator is not aware of a legal impediment to the tenant’s lawful enjoyment of the agreed premises for the period of the long</w:t>
            </w:r>
            <w:r>
              <w:rPr>
                <w:szCs w:val="22"/>
              </w:rPr>
              <w:noBreakHyphen/>
              <w:t>stay agreement; and</w:t>
            </w:r>
          </w:p>
          <w:p>
            <w:pPr>
              <w:pStyle w:val="yTableNAm"/>
              <w:spacing w:before="80"/>
              <w:ind w:left="1049" w:hanging="1049"/>
              <w:rPr>
                <w:szCs w:val="22"/>
              </w:rPr>
            </w:pPr>
            <w:r>
              <w:rPr>
                <w:szCs w:val="22"/>
              </w:rPr>
              <w:tab/>
              <w:t>(b)</w:t>
            </w:r>
            <w:r>
              <w:rPr>
                <w:szCs w:val="22"/>
              </w:rPr>
              <w:tab/>
              <w:t>there is no legal impediment to the tenant’s lawful enjoyment that the park operator ought reasonably to have known about.</w:t>
            </w:r>
          </w:p>
          <w:p>
            <w:pPr>
              <w:pStyle w:val="yTableNAm"/>
              <w:tabs>
                <w:tab w:val="clear" w:pos="567"/>
                <w:tab w:val="left" w:pos="766"/>
              </w:tabs>
              <w:ind w:left="625" w:hanging="426"/>
              <w:rPr>
                <w:szCs w:val="22"/>
              </w:rPr>
            </w:pPr>
            <w:r>
              <w:rPr>
                <w:szCs w:val="22"/>
              </w:rPr>
              <w:t>(2)</w:t>
            </w:r>
            <w:r>
              <w:rPr>
                <w:szCs w:val="22"/>
              </w:rPr>
              <w:tab/>
              <w:t xml:space="preserve">In this clause — </w:t>
            </w:r>
          </w:p>
          <w:p>
            <w:pPr>
              <w:pStyle w:val="yTableNAm"/>
              <w:tabs>
                <w:tab w:val="clear" w:pos="567"/>
              </w:tabs>
              <w:spacing w:before="80"/>
              <w:ind w:left="624" w:hanging="624"/>
              <w:rPr>
                <w:szCs w:val="22"/>
              </w:rPr>
            </w:pPr>
            <w:r>
              <w:rPr>
                <w:szCs w:val="22"/>
              </w:rPr>
              <w:tab/>
            </w:r>
            <w:r>
              <w:rPr>
                <w:rStyle w:val="CharDefText"/>
                <w:szCs w:val="22"/>
              </w:rPr>
              <w:t>tenant’s lawful enjoyment</w:t>
            </w:r>
            <w:r>
              <w:rPr>
                <w:szCs w:val="22"/>
              </w:rPr>
              <w:t>, of the agreed premises, means the tenant’s lawful occupation of the agreed premises as a residence or use of the agreed premises for the period of the long</w:t>
            </w:r>
            <w:r>
              <w:rPr>
                <w:szCs w:val="22"/>
              </w:rPr>
              <w:noBreakHyphen/>
              <w:t>stay agreement.</w:t>
            </w:r>
          </w:p>
          <w:p>
            <w:pPr>
              <w:pStyle w:val="yTableNAm"/>
              <w:tabs>
                <w:tab w:val="clear" w:pos="567"/>
              </w:tabs>
              <w:ind w:left="625" w:hanging="625"/>
              <w:rPr>
                <w:b/>
                <w:szCs w:val="22"/>
              </w:rPr>
            </w:pPr>
            <w:r>
              <w:rPr>
                <w:b/>
                <w:szCs w:val="22"/>
              </w:rPr>
              <w:t>27.</w:t>
            </w:r>
            <w:r>
              <w:rPr>
                <w:b/>
                <w:szCs w:val="22"/>
              </w:rPr>
              <w:tab/>
              <w:t>Quiet enjoyment (s. 32D)</w:t>
            </w:r>
          </w:p>
          <w:p>
            <w:pPr>
              <w:pStyle w:val="yTableNAm"/>
              <w:tabs>
                <w:tab w:val="clear" w:pos="567"/>
                <w:tab w:val="left" w:pos="766"/>
              </w:tabs>
              <w:ind w:left="625" w:hanging="426"/>
              <w:rPr>
                <w:szCs w:val="22"/>
              </w:rPr>
            </w:pPr>
            <w:r>
              <w:rPr>
                <w:szCs w:val="22"/>
              </w:rPr>
              <w:t>(1)</w:t>
            </w:r>
            <w:r>
              <w:rPr>
                <w:szCs w:val="22"/>
              </w:rPr>
              <w:tab/>
              <w:t>The tenant has a right to quiet enjoyment of the agreed premises without interruption by the park operator or any person claiming by, through or under the park operator or having superior title to that of the park operator.</w:t>
            </w:r>
          </w:p>
          <w:p>
            <w:pPr>
              <w:pStyle w:val="yTableNAm"/>
              <w:tabs>
                <w:tab w:val="clear" w:pos="567"/>
                <w:tab w:val="left" w:pos="766"/>
              </w:tabs>
              <w:ind w:left="625" w:hanging="426"/>
              <w:rPr>
                <w:szCs w:val="22"/>
              </w:rPr>
            </w:pPr>
            <w:r>
              <w:rPr>
                <w:szCs w:val="22"/>
              </w:rPr>
              <w:t>(2)</w:t>
            </w:r>
            <w:r>
              <w:rPr>
                <w:szCs w:val="22"/>
              </w:rPr>
              <w:tab/>
              <w:t>The park operator must not cause or permit any interference with the reasonable peace, comfort or privacy of the tenant in the use by the tenant of the agreed premises or the reasonable use by the tenant of the shared premises.</w:t>
            </w:r>
          </w:p>
          <w:p>
            <w:pPr>
              <w:pStyle w:val="yTableNAm"/>
              <w:tabs>
                <w:tab w:val="clear" w:pos="567"/>
                <w:tab w:val="left" w:pos="766"/>
              </w:tabs>
              <w:ind w:left="625" w:hanging="426"/>
              <w:rPr>
                <w:szCs w:val="22"/>
              </w:rPr>
            </w:pPr>
            <w:r>
              <w:t>(</w:t>
            </w:r>
            <w:r>
              <w:rPr>
                <w:szCs w:val="22"/>
              </w:rPr>
              <w:t>3)</w:t>
            </w:r>
            <w:r>
              <w:rPr>
                <w:szCs w:val="22"/>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reasonable use by the tenant of the shared premises.</w:t>
            </w:r>
          </w:p>
          <w:p>
            <w:pPr>
              <w:pStyle w:val="yTableNAm"/>
              <w:keepNext/>
              <w:keepLines/>
              <w:tabs>
                <w:tab w:val="clear" w:pos="567"/>
              </w:tabs>
              <w:ind w:left="624" w:hanging="625"/>
              <w:rPr>
                <w:b/>
                <w:szCs w:val="22"/>
              </w:rPr>
            </w:pPr>
            <w:r>
              <w:rPr>
                <w:b/>
                <w:szCs w:val="22"/>
              </w:rPr>
              <w:t>28.</w:t>
            </w:r>
            <w:r>
              <w:rPr>
                <w:b/>
                <w:szCs w:val="22"/>
              </w:rPr>
              <w:tab/>
              <w:t>Park operator’s right of entry (s. 32E)</w:t>
            </w:r>
          </w:p>
          <w:p>
            <w:pPr>
              <w:pStyle w:val="yTableNAm"/>
              <w:keepNext/>
              <w:keepLines/>
              <w:tabs>
                <w:tab w:val="clear" w:pos="567"/>
                <w:tab w:val="left" w:pos="766"/>
              </w:tabs>
              <w:ind w:left="624" w:hanging="426"/>
              <w:rPr>
                <w:szCs w:val="22"/>
              </w:rPr>
            </w:pPr>
            <w:r>
              <w:rPr>
                <w:szCs w:val="22"/>
              </w:rPr>
              <w:t>(1)</w:t>
            </w:r>
            <w:r>
              <w:rPr>
                <w:szCs w:val="22"/>
              </w:rPr>
              <w:tab/>
              <w:t>In this clause —</w:t>
            </w:r>
          </w:p>
          <w:p>
            <w:pPr>
              <w:pStyle w:val="yTableNAm"/>
              <w:tabs>
                <w:tab w:val="clear" w:pos="567"/>
              </w:tabs>
              <w:spacing w:before="80"/>
              <w:ind w:left="624" w:hanging="625"/>
              <w:rPr>
                <w:szCs w:val="22"/>
              </w:rPr>
            </w:pPr>
            <w:r>
              <w:rPr>
                <w:szCs w:val="22"/>
              </w:rPr>
              <w:tab/>
            </w:r>
            <w:r>
              <w:rPr>
                <w:rStyle w:val="CharDefText"/>
                <w:szCs w:val="22"/>
              </w:rPr>
              <w:t>reasonable time</w:t>
            </w:r>
            <w:r>
              <w:rPr>
                <w:szCs w:val="22"/>
              </w:rPr>
              <w:t xml:space="preserve"> means — </w:t>
            </w:r>
          </w:p>
          <w:p>
            <w:pPr>
              <w:pStyle w:val="yTableNAm"/>
              <w:spacing w:before="80"/>
              <w:ind w:left="1050" w:hanging="1050"/>
              <w:rPr>
                <w:szCs w:val="22"/>
              </w:rPr>
            </w:pPr>
            <w:r>
              <w:rPr>
                <w:szCs w:val="22"/>
              </w:rPr>
              <w:tab/>
              <w:t>(a)</w:t>
            </w:r>
            <w:r>
              <w:rPr>
                <w:szCs w:val="22"/>
              </w:rPr>
              <w:tab/>
              <w:t>between 8 am and 6 pm on a weekday; or</w:t>
            </w:r>
          </w:p>
          <w:p>
            <w:pPr>
              <w:pStyle w:val="yTableNAm"/>
              <w:spacing w:before="80"/>
              <w:ind w:left="1050" w:hanging="1050"/>
              <w:rPr>
                <w:szCs w:val="22"/>
              </w:rPr>
            </w:pPr>
            <w:r>
              <w:rPr>
                <w:szCs w:val="22"/>
              </w:rPr>
              <w:tab/>
              <w:t>(b)</w:t>
            </w:r>
            <w:r>
              <w:rPr>
                <w:szCs w:val="22"/>
              </w:rPr>
              <w:tab/>
              <w:t>between 9 am and 5 pm on a Saturday; or</w:t>
            </w:r>
          </w:p>
          <w:p>
            <w:pPr>
              <w:pStyle w:val="yTableNAm"/>
              <w:spacing w:before="80"/>
              <w:ind w:left="1050" w:hanging="1050"/>
              <w:rPr>
                <w:szCs w:val="22"/>
              </w:rPr>
            </w:pPr>
            <w:r>
              <w:rPr>
                <w:szCs w:val="22"/>
              </w:rPr>
              <w:tab/>
              <w:t>(c)</w:t>
            </w:r>
            <w:r>
              <w:rPr>
                <w:szCs w:val="22"/>
              </w:rPr>
              <w:tab/>
              <w:t>at another time agreed between the park operator and each tenant.</w:t>
            </w:r>
          </w:p>
          <w:p>
            <w:pPr>
              <w:pStyle w:val="yTableNAm"/>
              <w:tabs>
                <w:tab w:val="clear" w:pos="567"/>
                <w:tab w:val="left" w:pos="766"/>
              </w:tabs>
              <w:ind w:left="625" w:hanging="426"/>
              <w:rPr>
                <w:szCs w:val="22"/>
              </w:rPr>
            </w:pPr>
            <w:r>
              <w:rPr>
                <w:szCs w:val="22"/>
              </w:rPr>
              <w:lastRenderedPageBreak/>
              <w:t>(2)</w:t>
            </w:r>
            <w:r>
              <w:rPr>
                <w:szCs w:val="22"/>
              </w:rPr>
              <w:tab/>
              <w:t xml:space="preserve">The park operator may only enter the agreed premises in the following circumstances — </w:t>
            </w:r>
          </w:p>
          <w:p>
            <w:pPr>
              <w:pStyle w:val="yTableNAm"/>
              <w:spacing w:before="80"/>
              <w:ind w:left="1049" w:hanging="1049"/>
              <w:rPr>
                <w:szCs w:val="22"/>
              </w:rPr>
            </w:pPr>
            <w:r>
              <w:rPr>
                <w:szCs w:val="22"/>
              </w:rPr>
              <w:tab/>
              <w:t>(a)</w:t>
            </w:r>
            <w:r>
              <w:rPr>
                <w:szCs w:val="22"/>
              </w:rPr>
              <w:tab/>
              <w:t>if the tenant agrees at, or immediately before, the time of entry;</w:t>
            </w:r>
          </w:p>
          <w:p>
            <w:pPr>
              <w:pStyle w:val="yTableNAm"/>
              <w:spacing w:before="80"/>
              <w:ind w:left="1049" w:hanging="1049"/>
              <w:rPr>
                <w:szCs w:val="22"/>
              </w:rPr>
            </w:pPr>
            <w:r>
              <w:rPr>
                <w:szCs w:val="22"/>
              </w:rPr>
              <w:tab/>
              <w:t>(b)</w:t>
            </w:r>
            <w:r>
              <w:rPr>
                <w:szCs w:val="22"/>
              </w:rPr>
              <w:tab/>
              <w:t>in an emergency;</w:t>
            </w:r>
          </w:p>
          <w:p>
            <w:pPr>
              <w:pStyle w:val="yTableNAm"/>
              <w:spacing w:before="80"/>
              <w:ind w:left="1049" w:hanging="1049"/>
              <w:rPr>
                <w:szCs w:val="22"/>
              </w:rPr>
            </w:pPr>
            <w:r>
              <w:rPr>
                <w:szCs w:val="22"/>
              </w:rPr>
              <w:tab/>
              <w:t>(c)</w:t>
            </w:r>
            <w:r>
              <w:rPr>
                <w:szCs w:val="22"/>
              </w:rPr>
              <w:tab/>
              <w:t>to meet the park operator’s obligations under a written law, if the park operator enters at a reasonable time and gives at least 24 hours’ written notice to the tenant;</w:t>
            </w:r>
          </w:p>
          <w:p>
            <w:pPr>
              <w:pStyle w:val="yTableNAm"/>
              <w:spacing w:before="80"/>
              <w:ind w:left="1049" w:hanging="1049"/>
              <w:rPr>
                <w:szCs w:val="22"/>
              </w:rPr>
            </w:pPr>
            <w:r>
              <w:rPr>
                <w:szCs w:val="22"/>
              </w:rPr>
              <w:tab/>
              <w:t>(d)</w:t>
            </w:r>
            <w:r>
              <w:rPr>
                <w:szCs w:val="22"/>
              </w:rPr>
              <w:tab/>
              <w:t>to inspect the agreed premises or for any other purpose, if the park operator enters at a reasonable time and gives the tenant written notice of at least 7 and not more than 14 days;</w:t>
            </w:r>
          </w:p>
          <w:p>
            <w:pPr>
              <w:pStyle w:val="yTableNAm"/>
              <w:spacing w:before="80"/>
              <w:ind w:left="1049" w:hanging="1049"/>
              <w:rPr>
                <w:szCs w:val="22"/>
              </w:rPr>
            </w:pPr>
            <w:r>
              <w:rPr>
                <w:szCs w:val="22"/>
              </w:rPr>
              <w:tab/>
              <w:t>(e)</w:t>
            </w:r>
            <w:r>
              <w:rPr>
                <w:szCs w:val="22"/>
              </w:rPr>
              <w:tab/>
              <w:t>to carry out or inspect necessary repairs or maintenance, if the park operator enters at a reasonable time and gives at least 72 hours’ written notice to the tenant;</w:t>
            </w:r>
          </w:p>
          <w:p>
            <w:pPr>
              <w:pStyle w:val="yTableNAm"/>
              <w:spacing w:before="80"/>
              <w:ind w:left="1049" w:hanging="1049"/>
              <w:rPr>
                <w:szCs w:val="22"/>
              </w:rPr>
            </w:pPr>
            <w:r>
              <w:rPr>
                <w:szCs w:val="22"/>
              </w:rPr>
              <w:tab/>
              <w:t>(f)</w:t>
            </w:r>
            <w:r>
              <w:rPr>
                <w:szCs w:val="22"/>
              </w:rPr>
              <w:tab/>
              <w:t>to show the agreed premises to prospective tenants, if the park operator enters at a reasonable time and on a reasonable number of occasions during the 21 days before the long</w:t>
            </w:r>
            <w:r>
              <w:rPr>
                <w:szCs w:val="22"/>
              </w:rPr>
              <w:noBreakHyphen/>
              <w:t>stay agreement ends and gives the tenant reasonable written notice;</w:t>
            </w:r>
          </w:p>
          <w:p>
            <w:pPr>
              <w:pStyle w:val="yTableNAm"/>
              <w:spacing w:before="80"/>
              <w:ind w:left="1049" w:hanging="1049"/>
              <w:rPr>
                <w:szCs w:val="22"/>
              </w:rPr>
            </w:pPr>
            <w:r>
              <w:rPr>
                <w:szCs w:val="22"/>
              </w:rPr>
              <w:tab/>
              <w:t>(g)</w:t>
            </w:r>
            <w:r>
              <w:rPr>
                <w:szCs w:val="22"/>
              </w:rPr>
              <w:tab/>
              <w:t>to show the agreed premises to prospective purchasers of the agreed premises, if the park operator enters at a reasonable time and on a reasonable number of occasions and gives the tenant reasonable written notice;</w:t>
            </w:r>
          </w:p>
          <w:p>
            <w:pPr>
              <w:pStyle w:val="yTableNAm"/>
              <w:spacing w:before="80"/>
              <w:ind w:left="1049" w:hanging="1049"/>
            </w:pPr>
            <w:r>
              <w:rPr>
                <w:szCs w:val="22"/>
              </w:rPr>
              <w:tab/>
              <w:t>(h)</w:t>
            </w:r>
            <w:r>
              <w:rPr>
                <w:szCs w:val="22"/>
              </w:rPr>
              <w:tab/>
              <w:t>if the long</w:t>
            </w:r>
            <w:r>
              <w:rPr>
                <w:szCs w:val="22"/>
              </w:rPr>
              <w:noBreakHyphen/>
              <w:t>stay agreement makes provision for the collection of the rent at the agreed premises — to collect</w:t>
            </w:r>
            <w:r>
              <w:t xml:space="preserve"> the rent once a week, at a reasonable time;</w:t>
            </w:r>
          </w:p>
          <w:p>
            <w:pPr>
              <w:pStyle w:val="yTableNAm"/>
              <w:spacing w:before="80"/>
              <w:ind w:left="1049" w:hanging="1049"/>
            </w:pPr>
            <w:r>
              <w:tab/>
              <w:t>(i)</w:t>
            </w:r>
            <w:r>
              <w:tab/>
              <w:t>to inspect and secure the agreed premises if there are reasonable grounds for believing that the premises have been abandoned and the tenant has not responded to a notice from the park operator.</w:t>
            </w:r>
          </w:p>
          <w:p>
            <w:pPr>
              <w:pStyle w:val="yTableNAm"/>
              <w:tabs>
                <w:tab w:val="clear" w:pos="567"/>
                <w:tab w:val="left" w:pos="766"/>
              </w:tabs>
              <w:ind w:left="625" w:hanging="426"/>
              <w:rPr>
                <w:szCs w:val="22"/>
              </w:rPr>
            </w:pPr>
            <w:r>
              <w:rPr>
                <w:szCs w:val="22"/>
              </w:rPr>
              <w:t>(3)</w:t>
            </w:r>
            <w:r>
              <w:rPr>
                <w:szCs w:val="22"/>
              </w:rPr>
              <w:tab/>
              <w:t xml:space="preserve">The park operator may only enter other premises occupied by the tenant in the following circumstances — </w:t>
            </w:r>
          </w:p>
          <w:p>
            <w:pPr>
              <w:pStyle w:val="yTableNAm"/>
              <w:spacing w:before="80"/>
              <w:ind w:left="1049" w:hanging="1049"/>
              <w:rPr>
                <w:szCs w:val="22"/>
              </w:rPr>
            </w:pPr>
            <w:r>
              <w:rPr>
                <w:szCs w:val="22"/>
              </w:rPr>
              <w:tab/>
              <w:t>(a)</w:t>
            </w:r>
            <w:r>
              <w:rPr>
                <w:szCs w:val="22"/>
              </w:rPr>
              <w:tab/>
              <w:t>if the tenant agrees at, or immediately before, the time of entry;</w:t>
            </w:r>
          </w:p>
          <w:p>
            <w:pPr>
              <w:pStyle w:val="yTableNAm"/>
              <w:spacing w:before="80"/>
              <w:ind w:left="1049" w:hanging="1049"/>
              <w:rPr>
                <w:szCs w:val="22"/>
              </w:rPr>
            </w:pPr>
            <w:r>
              <w:rPr>
                <w:szCs w:val="22"/>
              </w:rPr>
              <w:tab/>
              <w:t>(b)</w:t>
            </w:r>
            <w:r>
              <w:rPr>
                <w:szCs w:val="22"/>
              </w:rPr>
              <w:tab/>
              <w:t>in an emergency.</w:t>
            </w:r>
          </w:p>
          <w:p>
            <w:pPr>
              <w:pStyle w:val="yTableNAm"/>
              <w:keepNext/>
              <w:tabs>
                <w:tab w:val="clear" w:pos="567"/>
              </w:tabs>
              <w:ind w:left="625" w:hanging="625"/>
              <w:rPr>
                <w:b/>
              </w:rPr>
            </w:pPr>
            <w:r>
              <w:rPr>
                <w:b/>
              </w:rPr>
              <w:lastRenderedPageBreak/>
              <w:t>29.</w:t>
            </w:r>
            <w:r>
              <w:rPr>
                <w:b/>
              </w:rPr>
              <w:tab/>
              <w:t>Conditions of park operator’s entry (s. 32F)</w:t>
            </w:r>
          </w:p>
          <w:p>
            <w:pPr>
              <w:pStyle w:val="yTableNAm"/>
              <w:keepNext/>
              <w:tabs>
                <w:tab w:val="clear" w:pos="567"/>
                <w:tab w:val="left" w:pos="766"/>
              </w:tabs>
              <w:ind w:left="625" w:hanging="426"/>
            </w:pPr>
            <w:r>
              <w:t>(1)</w:t>
            </w:r>
            <w:r>
              <w:tab/>
              <w:t>When exercising a right of entry under clause 28, the park operator —</w:t>
            </w:r>
          </w:p>
          <w:p>
            <w:pPr>
              <w:pStyle w:val="yTableNAm"/>
              <w:spacing w:before="80"/>
              <w:ind w:left="1049" w:hanging="1049"/>
            </w:pPr>
            <w:r>
              <w:tab/>
              <w:t>(a)</w:t>
            </w:r>
            <w:r>
              <w:tab/>
              <w:t>must do so in a reasonable manner; and</w:t>
            </w:r>
          </w:p>
          <w:p>
            <w:pPr>
              <w:pStyle w:val="yTableNAm"/>
              <w:spacing w:before="80"/>
              <w:ind w:left="1049" w:hanging="1049"/>
            </w:pPr>
            <w:r>
              <w:tab/>
              <w:t>(b)</w:t>
            </w:r>
            <w:r>
              <w:tab/>
              <w:t>must not, without the tenant’s consent, stay or permit others to stay on the premises longer than is necessary to achieve the purpose of the entry.</w:t>
            </w:r>
          </w:p>
          <w:p>
            <w:pPr>
              <w:pStyle w:val="yTableNAm"/>
              <w:tabs>
                <w:tab w:val="clear" w:pos="567"/>
                <w:tab w:val="left" w:pos="766"/>
              </w:tabs>
              <w:ind w:left="625" w:hanging="426"/>
            </w:pPr>
            <w:r>
              <w:t>(2)</w:t>
            </w:r>
            <w:r>
              <w:tab/>
              <w:t>The park operator must compensate the tenant if the park operator or any person accompanying the park operator causes damage to the tenant’s property when exercising a right of entry under clause 28.</w:t>
            </w:r>
          </w:p>
          <w:p>
            <w:pPr>
              <w:pStyle w:val="yTableNAm"/>
              <w:tabs>
                <w:tab w:val="clear" w:pos="567"/>
                <w:tab w:val="left" w:pos="766"/>
              </w:tabs>
              <w:ind w:left="625" w:hanging="426"/>
            </w:pPr>
            <w:r>
              <w:t>(3)</w:t>
            </w:r>
            <w:r>
              <w:tab/>
              <w:t>If it would unduly inconvenience the tenant for the park operator to enter the agreed premises as specified in a notice given under clause 28, the park operator must make a reasonable attempt to negotiate a day and time for that entry that does not unduly inconvenience the tenant.</w:t>
            </w:r>
          </w:p>
          <w:p>
            <w:pPr>
              <w:pStyle w:val="yTableNAm"/>
              <w:tabs>
                <w:tab w:val="clear" w:pos="567"/>
                <w:tab w:val="left" w:pos="766"/>
              </w:tabs>
              <w:ind w:left="625" w:hanging="426"/>
            </w:pPr>
            <w:r>
              <w:t>(4)</w:t>
            </w:r>
            <w:r>
              <w:tab/>
              <w:t>The park operator may conduct up to 4 routine inspections under clause 28(2)(d) in any 12</w:t>
            </w:r>
            <w:r>
              <w:noBreakHyphen/>
              <w:t>month period.</w:t>
            </w:r>
          </w:p>
          <w:p>
            <w:pPr>
              <w:pStyle w:val="yTableNAm"/>
              <w:tabs>
                <w:tab w:val="clear" w:pos="567"/>
                <w:tab w:val="left" w:pos="766"/>
              </w:tabs>
              <w:ind w:left="625" w:hanging="426"/>
            </w:pPr>
            <w:r>
              <w:t>(5)</w:t>
            </w:r>
            <w:r>
              <w:tab/>
              <w:t>A written notice given to the tenant in relation to entry to the agreed premises must be in the approved form and specify the day of the entry and whether the entry will be before or after 12 pm on that day.</w:t>
            </w:r>
          </w:p>
          <w:p>
            <w:pPr>
              <w:pStyle w:val="yTableNAm"/>
              <w:tabs>
                <w:tab w:val="clear" w:pos="567"/>
                <w:tab w:val="left" w:pos="766"/>
              </w:tabs>
              <w:ind w:left="625" w:hanging="426"/>
            </w:pPr>
            <w:r>
              <w:t>(6)</w:t>
            </w:r>
            <w:r>
              <w:tab/>
              <w:t>If the park operator exercises the right of entry under clause 28(2)(f) or (g), the tenant is entitled to be on the agreed premises during the entry.</w:t>
            </w:r>
          </w:p>
          <w:p>
            <w:pPr>
              <w:pStyle w:val="yTableNAm"/>
              <w:keepNext/>
              <w:keepLines/>
              <w:tabs>
                <w:tab w:val="clear" w:pos="567"/>
              </w:tabs>
              <w:ind w:left="625" w:hanging="625"/>
              <w:rPr>
                <w:b/>
              </w:rPr>
            </w:pPr>
            <w:r>
              <w:rPr>
                <w:b/>
              </w:rPr>
              <w:t>30.</w:t>
            </w:r>
            <w:r>
              <w:rPr>
                <w:b/>
              </w:rPr>
              <w:tab/>
              <w:t>Long</w:t>
            </w:r>
            <w:r>
              <w:rPr>
                <w:b/>
              </w:rPr>
              <w:noBreakHyphen/>
              <w:t>stay tenant’s conduct on premises (s. 32G)</w:t>
            </w:r>
          </w:p>
          <w:p>
            <w:pPr>
              <w:pStyle w:val="yTableNAm"/>
              <w:keepNext/>
              <w:keepLines/>
              <w:tabs>
                <w:tab w:val="clear" w:pos="567"/>
                <w:tab w:val="left" w:pos="766"/>
              </w:tabs>
              <w:ind w:left="625" w:hanging="426"/>
            </w:pPr>
            <w:r>
              <w:tab/>
              <w:t>The tenant must not —</w:t>
            </w:r>
          </w:p>
          <w:p>
            <w:pPr>
              <w:pStyle w:val="yTableNAm"/>
              <w:keepNext/>
              <w:keepLines/>
              <w:spacing w:before="80"/>
              <w:ind w:left="1049" w:hanging="1049"/>
            </w:pPr>
            <w:r>
              <w:tab/>
              <w:t>(a)</w:t>
            </w:r>
            <w:r>
              <w:tab/>
              <w:t>cause or permit a nuisance anywhere in the residential park; and</w:t>
            </w:r>
          </w:p>
          <w:p>
            <w:pPr>
              <w:pStyle w:val="yTableNAm"/>
              <w:spacing w:before="80"/>
              <w:ind w:left="1049" w:hanging="1049"/>
            </w:pPr>
            <w:r>
              <w:tab/>
              <w:t>(b)</w:t>
            </w:r>
            <w:r>
              <w:tab/>
              <w:t>use the agreed premises or the shared premises, or cause or permit them to be used, for an illegal purpose.</w:t>
            </w:r>
          </w:p>
          <w:p>
            <w:pPr>
              <w:pStyle w:val="yTableNAm"/>
              <w:keepNext/>
              <w:tabs>
                <w:tab w:val="clear" w:pos="567"/>
              </w:tabs>
              <w:ind w:left="624" w:hanging="624"/>
              <w:rPr>
                <w:b/>
              </w:rPr>
            </w:pPr>
            <w:r>
              <w:rPr>
                <w:b/>
              </w:rPr>
              <w:t>31.</w:t>
            </w:r>
            <w:r>
              <w:rPr>
                <w:b/>
              </w:rPr>
              <w:tab/>
              <w:t>Locks and security (s. 32H)</w:t>
            </w:r>
          </w:p>
          <w:p>
            <w:pPr>
              <w:pStyle w:val="yTableNAm"/>
              <w:keepNext/>
              <w:keepLines/>
              <w:tabs>
                <w:tab w:val="clear" w:pos="567"/>
                <w:tab w:val="left" w:pos="766"/>
              </w:tabs>
              <w:ind w:left="624" w:hanging="426"/>
            </w:pPr>
            <w:r>
              <w:t>(1)</w:t>
            </w:r>
            <w:r>
              <w:tab/>
              <w:t xml:space="preserve">The tenant must not alter, remove or add any lock or similar device to the agreed premises or the shared premises without the consent </w:t>
            </w:r>
            <w:r>
              <w:lastRenderedPageBreak/>
              <w:t>of the park operator given at, or immediately before, the time that the alteration, removal or addition is carried out.</w:t>
            </w:r>
          </w:p>
          <w:p>
            <w:pPr>
              <w:pStyle w:val="yTableNAm"/>
              <w:tabs>
                <w:tab w:val="clear" w:pos="567"/>
                <w:tab w:val="left" w:pos="766"/>
              </w:tabs>
              <w:ind w:left="625" w:hanging="426"/>
            </w:pPr>
            <w:r>
              <w:t>(2)</w:t>
            </w:r>
            <w:r>
              <w:tab/>
              <w:t>The park operator must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NAm"/>
              <w:tabs>
                <w:tab w:val="clear" w:pos="567"/>
                <w:tab w:val="left" w:pos="766"/>
              </w:tabs>
              <w:ind w:left="625" w:hanging="426"/>
            </w:pPr>
            <w:r>
              <w:t>(3)</w:t>
            </w:r>
            <w:r>
              <w:tab/>
              <w:t>The park operator must not alter, remove or add any lock or similar device to the shared premises without first notifying the tenant and providing the tenant with a means of access to the shared premises.</w:t>
            </w:r>
          </w:p>
          <w:p>
            <w:pPr>
              <w:pStyle w:val="yTableNAm"/>
              <w:keepNext/>
              <w:tabs>
                <w:tab w:val="clear" w:pos="567"/>
              </w:tabs>
              <w:ind w:left="625" w:hanging="625"/>
              <w:rPr>
                <w:b/>
              </w:rPr>
            </w:pPr>
            <w:r>
              <w:rPr>
                <w:b/>
              </w:rPr>
              <w:t>32.</w:t>
            </w:r>
            <w:r>
              <w:rPr>
                <w:b/>
              </w:rPr>
              <w:tab/>
              <w:t>Removing fixtures and altering premises (s. 32I)</w:t>
            </w:r>
          </w:p>
          <w:p>
            <w:pPr>
              <w:pStyle w:val="yTableNAm"/>
              <w:keepNext/>
              <w:tabs>
                <w:tab w:val="clear" w:pos="567"/>
                <w:tab w:val="left" w:pos="766"/>
              </w:tabs>
              <w:ind w:left="625" w:hanging="426"/>
            </w:pPr>
            <w:r>
              <w:t>(1)</w:t>
            </w:r>
            <w:r>
              <w:tab/>
              <w:t xml:space="preserve">If clause 18 provides that the tenant may, with the park operator’s consent, affix a fixture or make a renovation, alteration or addition — </w:t>
            </w:r>
          </w:p>
          <w:p>
            <w:pPr>
              <w:pStyle w:val="yTableNAm"/>
              <w:spacing w:before="80"/>
              <w:ind w:left="1049" w:hanging="1049"/>
            </w:pPr>
            <w:r>
              <w:tab/>
              <w:t>(a)</w:t>
            </w:r>
            <w:r>
              <w:tab/>
              <w:t>the park operator must not unreasonably withhold consent; and</w:t>
            </w:r>
          </w:p>
          <w:p>
            <w:pPr>
              <w:pStyle w:val="yTableNAm"/>
              <w:spacing w:before="80"/>
              <w:ind w:left="1049" w:hanging="1049"/>
            </w:pPr>
            <w:r>
              <w:tab/>
              <w:t>(b)</w:t>
            </w:r>
            <w:r>
              <w:tab/>
              <w:t>at any time while the tenant’s right to occupy the agreed premises continues, the tenant may remove any fixture that the tenant has, with the park operator’s consent, affixed to the agreed premises, unless the removal of the fixture would cause irreparable damage to the agreed premises; and</w:t>
            </w:r>
          </w:p>
          <w:p>
            <w:pPr>
              <w:pStyle w:val="yTableNAm"/>
              <w:keepNext/>
              <w:spacing w:before="80"/>
              <w:ind w:left="1049" w:hanging="1049"/>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TableNAm"/>
              <w:tabs>
                <w:tab w:val="clear" w:pos="567"/>
                <w:tab w:val="left" w:pos="766"/>
              </w:tabs>
              <w:ind w:left="625" w:hanging="426"/>
            </w:pPr>
            <w:r>
              <w:t>(2)</w:t>
            </w:r>
            <w:r>
              <w:tab/>
              <w:t xml:space="preserve">If the park operator wishes to affix any fixture or make any renovation, alteration or addition to the agreed premises, then — </w:t>
            </w:r>
          </w:p>
          <w:p>
            <w:pPr>
              <w:pStyle w:val="yTableNAm"/>
              <w:spacing w:before="80"/>
              <w:ind w:left="1049" w:hanging="1049"/>
            </w:pPr>
            <w:r>
              <w:tab/>
              <w:t>(a)</w:t>
            </w:r>
            <w:r>
              <w:tab/>
              <w:t>the park operator must obtain the tenant’s consent when, or immediately before, the park operator affixes the fixture or makes the renovation, alteration or addition; and</w:t>
            </w:r>
          </w:p>
          <w:p>
            <w:pPr>
              <w:pStyle w:val="yTableNAm"/>
              <w:spacing w:before="80"/>
              <w:ind w:left="1049" w:hanging="1049"/>
            </w:pPr>
            <w:r>
              <w:tab/>
              <w:t>(b)</w:t>
            </w:r>
            <w:r>
              <w:tab/>
              <w:t>the tenant must not unreasonably withhold such consent.</w:t>
            </w:r>
          </w:p>
          <w:p>
            <w:pPr>
              <w:pStyle w:val="yTableNAm"/>
              <w:tabs>
                <w:tab w:val="clear" w:pos="567"/>
                <w:tab w:val="left" w:pos="766"/>
              </w:tabs>
              <w:spacing w:after="360"/>
              <w:ind w:left="623" w:hanging="425"/>
            </w:pPr>
            <w:r>
              <w:t>(3)</w:t>
            </w:r>
            <w:r>
              <w:tab/>
              <w:t>The tenant may affix a prescribed fixture or make prescribed alterations to the agreed premises if necessary to prevent the commission of family violence.</w:t>
            </w:r>
          </w:p>
          <w:p>
            <w:pPr>
              <w:pStyle w:val="yTableNAm"/>
              <w:keepNext/>
              <w:keepLines/>
              <w:tabs>
                <w:tab w:val="clear" w:pos="567"/>
                <w:tab w:val="left" w:pos="766"/>
              </w:tabs>
              <w:ind w:left="623" w:hanging="425"/>
            </w:pPr>
            <w:r>
              <w:lastRenderedPageBreak/>
              <w:t>(4)</w:t>
            </w:r>
            <w:r>
              <w:tab/>
              <w:t xml:space="preserve">For the purposes of subclause (3) — </w:t>
            </w:r>
          </w:p>
          <w:p>
            <w:pPr>
              <w:pStyle w:val="yTableNAm"/>
              <w:keepLines/>
              <w:ind w:left="1049" w:hanging="1049"/>
            </w:pPr>
            <w:r>
              <w:tab/>
              <w:t>(a)</w:t>
            </w:r>
            <w:r>
              <w:tab/>
              <w:t>the cost of making the prescribed alterations must be borne by the tenant; and</w:t>
            </w:r>
          </w:p>
          <w:p>
            <w:pPr>
              <w:pStyle w:val="yTableNAm"/>
              <w:keepLines/>
              <w:ind w:left="1049" w:hanging="1049"/>
            </w:pPr>
            <w:r>
              <w:tab/>
              <w:t>(b)</w:t>
            </w:r>
            <w:r>
              <w:tab/>
              <w:t>the tenant must give written notice to the park operator of the tenant’s intention to make the prescribed alterations; and</w:t>
            </w:r>
          </w:p>
          <w:p>
            <w:pPr>
              <w:pStyle w:val="yTableNAm"/>
              <w:ind w:left="1049" w:hanging="1049"/>
            </w:pPr>
            <w:r>
              <w:tab/>
              <w:t>(c)</w:t>
            </w:r>
            <w:r>
              <w:tab/>
              <w:t>work on the prescribed alterations must be undertaken by a qualified tradesperson, a copy of whose invoice the tenant must provide to the park operator within 14 days of the alterations being completed; and</w:t>
            </w:r>
          </w:p>
          <w:p>
            <w:pPr>
              <w:pStyle w:val="yTableNAm"/>
              <w:ind w:left="1049" w:hanging="1049"/>
            </w:pPr>
            <w:r>
              <w:tab/>
              <w:t>(d)</w:t>
            </w:r>
            <w:r>
              <w:tab/>
              <w:t>the prescribed alterations must be effected having regard to the age and character of the property and any applicable strata company by</w:t>
            </w:r>
            <w:r>
              <w:noBreakHyphen/>
              <w:t>laws; and</w:t>
            </w:r>
          </w:p>
          <w:p>
            <w:pPr>
              <w:pStyle w:val="yTableNAm"/>
              <w:ind w:left="1049" w:hanging="1049"/>
            </w:pPr>
            <w:r>
              <w:tab/>
              <w:t>(e)</w:t>
            </w:r>
            <w:r>
              <w:tab/>
              <w:t>the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 performed.</w:t>
            </w:r>
          </w:p>
          <w:p>
            <w:pPr>
              <w:pStyle w:val="yTableNAm"/>
              <w:keepLines/>
              <w:tabs>
                <w:tab w:val="clear" w:pos="567"/>
              </w:tabs>
              <w:ind w:left="625" w:hanging="625"/>
              <w:rPr>
                <w:b/>
              </w:rPr>
            </w:pPr>
            <w:r>
              <w:rPr>
                <w:b/>
              </w:rPr>
              <w:t>33.</w:t>
            </w:r>
            <w:r>
              <w:rPr>
                <w:b/>
              </w:rPr>
              <w:tab/>
              <w:t>Long</w:t>
            </w:r>
            <w:r>
              <w:rPr>
                <w:b/>
              </w:rPr>
              <w:noBreakHyphen/>
              <w:t>stay tenant’s responsibility for cleanliness and repair (s. 32J)</w:t>
            </w:r>
          </w:p>
          <w:p>
            <w:pPr>
              <w:pStyle w:val="yTableNAm"/>
              <w:keepLines/>
              <w:tabs>
                <w:tab w:val="clear" w:pos="567"/>
                <w:tab w:val="left" w:pos="766"/>
              </w:tabs>
              <w:ind w:left="625" w:hanging="426"/>
            </w:pPr>
            <w:r>
              <w:tab/>
              <w:t>The tenant must —</w:t>
            </w:r>
          </w:p>
          <w:p>
            <w:pPr>
              <w:pStyle w:val="yTableNAm"/>
              <w:keepLines/>
              <w:spacing w:before="80"/>
              <w:ind w:left="1049" w:hanging="1049"/>
            </w:pPr>
            <w:r>
              <w:tab/>
              <w:t>(a)</w:t>
            </w:r>
            <w:r>
              <w:tab/>
              <w:t>keep the site and the exterior of the relocatable home on the site in a reasonable state of cleanliness; and</w:t>
            </w:r>
          </w:p>
          <w:p>
            <w:pPr>
              <w:pStyle w:val="yTableNAm"/>
              <w:spacing w:before="80"/>
              <w:ind w:left="1049" w:hanging="1049"/>
            </w:pPr>
            <w:r>
              <w:tab/>
              <w:t>(b)</w:t>
            </w:r>
            <w:r>
              <w:tab/>
              <w:t>keep the relocatable home on the site in a reasonable state of repair so it is fit to live in.</w:t>
            </w:r>
          </w:p>
          <w:p>
            <w:pPr>
              <w:pStyle w:val="yTableNAm"/>
              <w:tabs>
                <w:tab w:val="clear" w:pos="567"/>
              </w:tabs>
              <w:ind w:left="625" w:hanging="625"/>
              <w:rPr>
                <w:b/>
              </w:rPr>
            </w:pPr>
            <w:r>
              <w:rPr>
                <w:b/>
              </w:rPr>
              <w:t>34.</w:t>
            </w:r>
            <w:r>
              <w:rPr>
                <w:b/>
              </w:rPr>
              <w:tab/>
              <w:t>Long</w:t>
            </w:r>
            <w:r>
              <w:rPr>
                <w:b/>
              </w:rPr>
              <w:noBreakHyphen/>
              <w:t>stay tenant’s responsibility for damage (s. 32K)</w:t>
            </w:r>
          </w:p>
          <w:p>
            <w:pPr>
              <w:pStyle w:val="yTableNAm"/>
              <w:tabs>
                <w:tab w:val="clear" w:pos="567"/>
                <w:tab w:val="left" w:pos="766"/>
              </w:tabs>
              <w:ind w:left="625" w:hanging="426"/>
            </w:pPr>
            <w:r>
              <w:t>(1)</w:t>
            </w:r>
            <w:r>
              <w:tab/>
              <w:t>The tenant must not intentionally or negligently cause or permit damage to the agreed premises or the shared premises.</w:t>
            </w:r>
          </w:p>
          <w:p>
            <w:pPr>
              <w:pStyle w:val="yTableNAm"/>
              <w:tabs>
                <w:tab w:val="clear" w:pos="567"/>
                <w:tab w:val="left" w:pos="766"/>
              </w:tabs>
              <w:ind w:left="625" w:hanging="426"/>
            </w:pPr>
            <w:r>
              <w:t>(2)</w:t>
            </w:r>
            <w:r>
              <w:tab/>
              <w:t>The tenant must notify the park operator, as soon as practicable but in any case within 3 days of the damage occurring, of any damage —</w:t>
            </w:r>
          </w:p>
          <w:p>
            <w:pPr>
              <w:pStyle w:val="yTableNAm"/>
              <w:spacing w:before="80"/>
              <w:ind w:left="1049" w:hanging="1049"/>
            </w:pPr>
            <w:r>
              <w:tab/>
              <w:t>(a)</w:t>
            </w:r>
            <w:r>
              <w:tab/>
              <w:t>to the site or to any fittings or fixtures on the site; and</w:t>
            </w:r>
          </w:p>
          <w:p>
            <w:pPr>
              <w:pStyle w:val="yTableNAm"/>
              <w:spacing w:before="80"/>
              <w:ind w:left="1049" w:hanging="1049"/>
            </w:pPr>
            <w:r>
              <w:tab/>
              <w:t>(b)</w:t>
            </w:r>
            <w:r>
              <w:tab/>
              <w:t>to the exterior of the relocatable home on the site.</w:t>
            </w:r>
          </w:p>
          <w:p>
            <w:pPr>
              <w:pStyle w:val="yTableNAm"/>
              <w:tabs>
                <w:tab w:val="clear" w:pos="567"/>
              </w:tabs>
              <w:ind w:left="625" w:hanging="625"/>
              <w:rPr>
                <w:b/>
              </w:rPr>
            </w:pPr>
            <w:r>
              <w:rPr>
                <w:b/>
              </w:rPr>
              <w:lastRenderedPageBreak/>
              <w:t>35.</w:t>
            </w:r>
            <w:r>
              <w:rPr>
                <w:b/>
              </w:rPr>
              <w:tab/>
              <w:t>Park operator’s responsibility for cleanliness and repairs (s. 32L)</w:t>
            </w:r>
          </w:p>
          <w:p>
            <w:pPr>
              <w:pStyle w:val="yTableNAm"/>
              <w:tabs>
                <w:tab w:val="clear" w:pos="567"/>
                <w:tab w:val="left" w:pos="766"/>
              </w:tabs>
              <w:ind w:left="625" w:hanging="426"/>
            </w:pPr>
            <w:r>
              <w:t>(1)</w:t>
            </w:r>
            <w:r>
              <w:tab/>
              <w:t>The park operator must —</w:t>
            </w:r>
          </w:p>
          <w:p>
            <w:pPr>
              <w:pStyle w:val="yTableNAm"/>
              <w:spacing w:before="80"/>
              <w:ind w:left="1049" w:hanging="1049"/>
            </w:pPr>
            <w:r>
              <w:tab/>
              <w:t>(a)</w:t>
            </w:r>
            <w:r>
              <w:tab/>
              <w:t>provide the agreed premises and shared premises in a reasonable state of cleanliness; and</w:t>
            </w:r>
          </w:p>
          <w:p>
            <w:pPr>
              <w:pStyle w:val="yTableNAm"/>
              <w:spacing w:before="80"/>
              <w:ind w:left="1049" w:hanging="1049"/>
            </w:pPr>
            <w:r>
              <w:tab/>
              <w:t>(b)</w:t>
            </w:r>
            <w:r>
              <w:tab/>
              <w:t>maintain the shared premises in a reasonable state of cleanliness; and</w:t>
            </w:r>
          </w:p>
          <w:p>
            <w:pPr>
              <w:pStyle w:val="yTableNAm"/>
              <w:spacing w:before="80"/>
              <w:ind w:left="1049" w:hanging="1049"/>
            </w:pPr>
            <w:r>
              <w:tab/>
              <w:t>(c)</w:t>
            </w:r>
            <w:r>
              <w:tab/>
              <w:t>provide and maintain the agreed premises and shared premises in a reasonable state of repair having regard to the age, character and prospective life of the premises; and</w:t>
            </w:r>
          </w:p>
          <w:p>
            <w:pPr>
              <w:pStyle w:val="yTableNAm"/>
              <w:spacing w:before="80"/>
              <w:ind w:left="1049" w:hanging="1049"/>
            </w:pPr>
            <w:r>
              <w:tab/>
              <w:t>(d)</w:t>
            </w:r>
            <w:r>
              <w:tab/>
              <w:t>comply with any other written laws that apply in relation to the buildings in the residential park or the health and safety of park residents.</w:t>
            </w:r>
          </w:p>
          <w:p>
            <w:pPr>
              <w:pStyle w:val="yTableNAm"/>
              <w:tabs>
                <w:tab w:val="clear" w:pos="567"/>
                <w:tab w:val="left" w:pos="766"/>
              </w:tabs>
              <w:ind w:left="625" w:hanging="426"/>
            </w:pPr>
            <w:r>
              <w:t>(2)</w:t>
            </w:r>
            <w:r>
              <w:tab/>
              <w:t>If the park operator carries out work to comply with the park operator’s obligations under subclause (1), the work must be carried out —</w:t>
            </w:r>
          </w:p>
          <w:p>
            <w:pPr>
              <w:pStyle w:val="yTableNAm"/>
              <w:spacing w:before="80"/>
              <w:ind w:left="1049" w:hanging="1049"/>
            </w:pPr>
            <w:r>
              <w:tab/>
              <w:t>(a)</w:t>
            </w:r>
            <w:r>
              <w:tab/>
              <w:t>as soon as reasonably practicable and in a manner that minimises disruption to the residents; and</w:t>
            </w:r>
          </w:p>
          <w:p>
            <w:pPr>
              <w:pStyle w:val="yTableNAm"/>
              <w:keepNext/>
              <w:spacing w:before="80"/>
              <w:ind w:left="1049" w:hanging="1049"/>
            </w:pPr>
            <w:r>
              <w:tab/>
              <w:t>(b)</w:t>
            </w:r>
            <w:r>
              <w:tab/>
              <w:t>at an appropriate standard having regard to the age, character and prospective life of the agreed premises or shared premises; and</w:t>
            </w:r>
          </w:p>
          <w:p>
            <w:pPr>
              <w:pStyle w:val="yTableNAm"/>
              <w:spacing w:before="80"/>
              <w:ind w:left="1049" w:hanging="1049"/>
              <w:rPr>
                <w:szCs w:val="22"/>
              </w:rPr>
            </w:pPr>
            <w:r>
              <w:tab/>
              <w:t>(c)</w:t>
            </w:r>
            <w:r>
              <w:tab/>
            </w:r>
            <w:r>
              <w:rPr>
                <w:szCs w:val="22"/>
              </w:rPr>
              <w:t>if the work is carried out on agreed premises and the park operator must enter the agreed premises — in accordance with clauses 28 and 29.</w:t>
            </w:r>
          </w:p>
          <w:p>
            <w:pPr>
              <w:pStyle w:val="yTableNAm"/>
              <w:tabs>
                <w:tab w:val="clear" w:pos="567"/>
              </w:tabs>
              <w:ind w:left="625" w:hanging="625"/>
              <w:rPr>
                <w:b/>
                <w:szCs w:val="22"/>
              </w:rPr>
            </w:pPr>
            <w:r>
              <w:rPr>
                <w:b/>
                <w:szCs w:val="22"/>
              </w:rPr>
              <w:t>36.</w:t>
            </w:r>
            <w:r>
              <w:rPr>
                <w:b/>
                <w:szCs w:val="22"/>
              </w:rPr>
              <w:tab/>
              <w:t>Urgent repairs (s. 32M)</w:t>
            </w:r>
          </w:p>
          <w:p>
            <w:pPr>
              <w:pStyle w:val="yTableNAm"/>
              <w:tabs>
                <w:tab w:val="clear" w:pos="567"/>
                <w:tab w:val="left" w:pos="766"/>
              </w:tabs>
              <w:ind w:left="625" w:hanging="426"/>
              <w:rPr>
                <w:szCs w:val="22"/>
              </w:rPr>
            </w:pPr>
            <w:r>
              <w:rPr>
                <w:szCs w:val="22"/>
              </w:rPr>
              <w:t>(1)</w:t>
            </w:r>
            <w:r>
              <w:rPr>
                <w:szCs w:val="22"/>
              </w:rPr>
              <w:tab/>
              <w:t>In this clause —</w:t>
            </w:r>
          </w:p>
          <w:p>
            <w:pPr>
              <w:pStyle w:val="yTableNAm"/>
              <w:tabs>
                <w:tab w:val="clear" w:pos="567"/>
                <w:tab w:val="left" w:pos="766"/>
              </w:tabs>
              <w:ind w:left="625" w:hanging="426"/>
              <w:rPr>
                <w:szCs w:val="22"/>
              </w:rPr>
            </w:pPr>
            <w:r>
              <w:rPr>
                <w:szCs w:val="22"/>
              </w:rPr>
              <w:tab/>
            </w:r>
            <w:r>
              <w:rPr>
                <w:rStyle w:val="CharDefText"/>
                <w:szCs w:val="22"/>
              </w:rPr>
              <w:t>essential service</w:t>
            </w:r>
            <w:r>
              <w:rPr>
                <w:szCs w:val="22"/>
              </w:rPr>
              <w:t xml:space="preserve"> means a service prescribed in the Regulations as electricity, gas, water (including the supply of hot water), sewerage, a septic tank or other wastewater management treatment, and a functioning refrigerator (but only if supplied with the agreed premises);</w:t>
            </w:r>
          </w:p>
          <w:p>
            <w:pPr>
              <w:pStyle w:val="yTableNAm"/>
              <w:tabs>
                <w:tab w:val="clear" w:pos="567"/>
                <w:tab w:val="left" w:pos="766"/>
              </w:tabs>
              <w:ind w:left="625" w:hanging="426"/>
              <w:rPr>
                <w:szCs w:val="22"/>
              </w:rPr>
            </w:pPr>
            <w:r>
              <w:rPr>
                <w:szCs w:val="22"/>
              </w:rPr>
              <w:tab/>
            </w:r>
            <w:r>
              <w:rPr>
                <w:rStyle w:val="CharDefText"/>
                <w:szCs w:val="22"/>
              </w:rPr>
              <w:t>suitable repairer</w:t>
            </w:r>
            <w:r>
              <w:rPr>
                <w:szCs w:val="22"/>
              </w:rPr>
              <w:t>, in relation to urgent repairs, means a person who is suitably qualified, trained or, if necessary under a written law, licensed or otherwise authorised, to undertake the urgent repairs;</w:t>
            </w:r>
          </w:p>
          <w:p>
            <w:pPr>
              <w:pStyle w:val="yTableNAm"/>
              <w:tabs>
                <w:tab w:val="clear" w:pos="567"/>
                <w:tab w:val="left" w:pos="766"/>
              </w:tabs>
              <w:ind w:left="625" w:hanging="426"/>
              <w:rPr>
                <w:szCs w:val="22"/>
              </w:rPr>
            </w:pPr>
            <w:r>
              <w:rPr>
                <w:szCs w:val="22"/>
              </w:rPr>
              <w:lastRenderedPageBreak/>
              <w:tab/>
            </w:r>
            <w:r>
              <w:rPr>
                <w:rStyle w:val="CharDefText"/>
                <w:szCs w:val="22"/>
              </w:rPr>
              <w:t>urgent repairs</w:t>
            </w:r>
            <w:r>
              <w:rPr>
                <w:szCs w:val="22"/>
              </w:rPr>
              <w:t>, in relation to agreed premises, means repairs to the premises that are necessary —</w:t>
            </w:r>
          </w:p>
          <w:p>
            <w:pPr>
              <w:pStyle w:val="yTableNAm"/>
              <w:spacing w:before="60"/>
              <w:ind w:left="1049" w:hanging="1049"/>
              <w:rPr>
                <w:szCs w:val="22"/>
              </w:rPr>
            </w:pPr>
            <w:r>
              <w:rPr>
                <w:szCs w:val="22"/>
              </w:rPr>
              <w:tab/>
              <w:t>(a)</w:t>
            </w:r>
            <w:r>
              <w:rPr>
                <w:szCs w:val="22"/>
              </w:rPr>
              <w:tab/>
              <w:t>to supply or restore an essential service; or</w:t>
            </w:r>
          </w:p>
          <w:p>
            <w:pPr>
              <w:pStyle w:val="yTableNAm"/>
              <w:spacing w:before="60"/>
              <w:ind w:left="1049" w:hanging="1049"/>
              <w:rPr>
                <w:szCs w:val="22"/>
              </w:rPr>
            </w:pPr>
            <w:r>
              <w:rPr>
                <w:szCs w:val="22"/>
              </w:rPr>
              <w:tab/>
              <w:t>(b)</w:t>
            </w:r>
            <w:r>
              <w:rPr>
                <w:szCs w:val="22"/>
              </w:rPr>
              <w:tab/>
              <w:t>to avoid —</w:t>
            </w:r>
          </w:p>
          <w:p>
            <w:pPr>
              <w:pStyle w:val="yTableNAm"/>
              <w:tabs>
                <w:tab w:val="clear" w:pos="567"/>
                <w:tab w:val="right" w:pos="1050"/>
              </w:tabs>
              <w:spacing w:before="60"/>
              <w:ind w:left="1333" w:hanging="1333"/>
              <w:rPr>
                <w:szCs w:val="22"/>
              </w:rPr>
            </w:pPr>
            <w:r>
              <w:rPr>
                <w:szCs w:val="22"/>
              </w:rPr>
              <w:tab/>
              <w:t>(i)</w:t>
            </w:r>
            <w:r>
              <w:rPr>
                <w:szCs w:val="22"/>
              </w:rPr>
              <w:tab/>
              <w:t>exposing a person to the risk of injury; or</w:t>
            </w:r>
          </w:p>
          <w:p>
            <w:pPr>
              <w:pStyle w:val="yTableNAm"/>
              <w:tabs>
                <w:tab w:val="clear" w:pos="567"/>
                <w:tab w:val="right" w:pos="1050"/>
              </w:tabs>
              <w:spacing w:before="60"/>
              <w:ind w:left="1333" w:hanging="1333"/>
              <w:rPr>
                <w:szCs w:val="22"/>
              </w:rPr>
            </w:pPr>
            <w:r>
              <w:rPr>
                <w:szCs w:val="22"/>
              </w:rPr>
              <w:tab/>
              <w:t>(ii)</w:t>
            </w:r>
            <w:r>
              <w:rPr>
                <w:szCs w:val="22"/>
              </w:rPr>
              <w:tab/>
              <w:t>exposing property to damage; or</w:t>
            </w:r>
          </w:p>
          <w:p>
            <w:pPr>
              <w:pStyle w:val="yTableNAm"/>
              <w:tabs>
                <w:tab w:val="clear" w:pos="567"/>
                <w:tab w:val="right" w:pos="1050"/>
              </w:tabs>
              <w:spacing w:before="60"/>
              <w:ind w:left="1333" w:hanging="1333"/>
              <w:rPr>
                <w:szCs w:val="22"/>
              </w:rPr>
            </w:pPr>
            <w:r>
              <w:rPr>
                <w:szCs w:val="22"/>
              </w:rPr>
              <w:tab/>
              <w:t>(iii)</w:t>
            </w:r>
            <w:r>
              <w:rPr>
                <w:szCs w:val="22"/>
              </w:rPr>
              <w:tab/>
              <w:t>causing the tenant undue hardship or inconvenience.</w:t>
            </w:r>
          </w:p>
          <w:p>
            <w:pPr>
              <w:pStyle w:val="yTableNAm"/>
              <w:keepNext/>
              <w:tabs>
                <w:tab w:val="clear" w:pos="567"/>
                <w:tab w:val="left" w:pos="766"/>
              </w:tabs>
              <w:ind w:left="625" w:hanging="426"/>
              <w:rPr>
                <w:szCs w:val="22"/>
              </w:rPr>
            </w:pPr>
            <w:r>
              <w:rPr>
                <w:szCs w:val="22"/>
              </w:rPr>
              <w:t>(2)</w:t>
            </w:r>
            <w:r>
              <w:rPr>
                <w:szCs w:val="22"/>
              </w:rPr>
              <w:tab/>
              <w:t>If a need for urgent repairs arises otherwise than as a result of the breach of the long</w:t>
            </w:r>
            <w:r>
              <w:rPr>
                <w:szCs w:val="22"/>
              </w:rPr>
              <w:noBreakHyphen/>
              <w:t>stay agreement by the tenant —</w:t>
            </w:r>
          </w:p>
          <w:p>
            <w:pPr>
              <w:pStyle w:val="yTableNAm"/>
              <w:spacing w:before="60"/>
              <w:ind w:left="1049" w:hanging="1049"/>
              <w:rPr>
                <w:szCs w:val="22"/>
              </w:rPr>
            </w:pPr>
            <w:r>
              <w:rPr>
                <w:szCs w:val="22"/>
              </w:rPr>
              <w:tab/>
              <w:t>(a)</w:t>
            </w:r>
            <w:r>
              <w:rPr>
                <w:szCs w:val="22"/>
              </w:rPr>
              <w:tab/>
              <w:t>the tenant must notify the park operator of the need for those repairs as soon as practicable after the need arises; and</w:t>
            </w:r>
          </w:p>
          <w:p>
            <w:pPr>
              <w:pStyle w:val="yTableNAm"/>
              <w:keepNext/>
              <w:spacing w:before="60"/>
              <w:ind w:left="1049" w:hanging="1049"/>
            </w:pPr>
            <w:r>
              <w:rPr>
                <w:szCs w:val="22"/>
              </w:rPr>
              <w:tab/>
              <w:t>(b)</w:t>
            </w:r>
            <w:r>
              <w:rPr>
                <w:szCs w:val="22"/>
              </w:rPr>
              <w:tab/>
              <w:t>the park operator must ensure that the repairs are carried out by a suitable repairer as soon as practicable</w:t>
            </w:r>
            <w:r>
              <w:t xml:space="preserve"> after that notification.</w:t>
            </w:r>
          </w:p>
          <w:p>
            <w:pPr>
              <w:pStyle w:val="yTableNAm"/>
              <w:keepNext/>
              <w:tabs>
                <w:tab w:val="clear" w:pos="567"/>
                <w:tab w:val="left" w:pos="766"/>
              </w:tabs>
              <w:ind w:left="625" w:hanging="426"/>
            </w:pPr>
            <w:r>
              <w:t>(3)</w:t>
            </w:r>
            <w:r>
              <w:tab/>
              <w:t>The tenant may arrange for the urgent repairs to be carried out by a suitable repairer to the minimum extent necessary to effect those repairs if —</w:t>
            </w:r>
          </w:p>
          <w:p>
            <w:pPr>
              <w:pStyle w:val="yTableNAm"/>
              <w:keepNext/>
              <w:spacing w:before="60"/>
              <w:ind w:left="1049" w:hanging="1049"/>
            </w:pPr>
            <w:r>
              <w:tab/>
              <w:t>(a)</w:t>
            </w:r>
            <w:r>
              <w:tab/>
              <w:t>the tenant is unable to contact the park operator within —</w:t>
            </w:r>
          </w:p>
          <w:p>
            <w:pPr>
              <w:pStyle w:val="yTableNAm"/>
              <w:tabs>
                <w:tab w:val="clear" w:pos="567"/>
                <w:tab w:val="right" w:pos="1050"/>
              </w:tabs>
              <w:spacing w:before="60"/>
              <w:ind w:left="1333" w:hanging="1333"/>
            </w:pPr>
            <w:r>
              <w:tab/>
              <w:t>(i)</w:t>
            </w:r>
            <w:r>
              <w:tab/>
              <w:t>in relation to urgent repairs for the supply or restoration of an essential service — 24 hours; or</w:t>
            </w:r>
          </w:p>
          <w:p>
            <w:pPr>
              <w:pStyle w:val="yTableNAm"/>
              <w:tabs>
                <w:tab w:val="clear" w:pos="567"/>
                <w:tab w:val="right" w:pos="1050"/>
              </w:tabs>
              <w:spacing w:before="60"/>
              <w:ind w:left="1333" w:hanging="1333"/>
            </w:pPr>
            <w:r>
              <w:tab/>
              <w:t>(ii)</w:t>
            </w:r>
            <w:r>
              <w:tab/>
              <w:t>in relation to other urgent repairs — 48 hours or any longer prescribed period;</w:t>
            </w:r>
          </w:p>
          <w:p>
            <w:pPr>
              <w:pStyle w:val="yTableNAm"/>
              <w:spacing w:before="60"/>
              <w:ind w:left="1049" w:hanging="1049"/>
            </w:pPr>
            <w:r>
              <w:tab/>
            </w:r>
            <w:r>
              <w:tab/>
              <w:t>or</w:t>
            </w:r>
          </w:p>
          <w:p>
            <w:pPr>
              <w:pStyle w:val="yTableNAm"/>
              <w:spacing w:before="60"/>
              <w:ind w:left="1049" w:hanging="1049"/>
            </w:pPr>
            <w:r>
              <w:tab/>
              <w:t>(b)</w:t>
            </w:r>
            <w:r>
              <w:tab/>
              <w:t>the tenant contacts the park operator about the need for the urgent repairs but the park operator fails to ensure that the repairs are carried out by a suitable repairer as soon as practicable after the notification.</w:t>
            </w:r>
          </w:p>
          <w:p>
            <w:pPr>
              <w:pStyle w:val="yTableNAm"/>
              <w:tabs>
                <w:tab w:val="clear" w:pos="567"/>
                <w:tab w:val="left" w:pos="766"/>
              </w:tabs>
              <w:ind w:left="625" w:hanging="426"/>
            </w:pPr>
            <w:r>
              <w:t>(4)</w:t>
            </w:r>
            <w:r>
              <w:tab/>
              <w:t>If the tenant arranges for the urgent repairs to be carried out under subclause (3), the park operator must, as soon as practicable after the repairs are carried out, reimburse the tenant for the reasonable expense incurred in arranging for those repairs to be carried out.</w:t>
            </w:r>
          </w:p>
          <w:p>
            <w:pPr>
              <w:pStyle w:val="yTableNAm"/>
              <w:keepNext/>
              <w:tabs>
                <w:tab w:val="clear" w:pos="567"/>
              </w:tabs>
              <w:ind w:left="625" w:hanging="625"/>
              <w:rPr>
                <w:b/>
              </w:rPr>
            </w:pPr>
            <w:r>
              <w:rPr>
                <w:b/>
              </w:rPr>
              <w:lastRenderedPageBreak/>
              <w:t>37.</w:t>
            </w:r>
            <w:r>
              <w:rPr>
                <w:b/>
              </w:rPr>
              <w:tab/>
              <w:t>Levies, rates, taxes and charges to be paid by park operator (s. 32N)</w:t>
            </w:r>
          </w:p>
          <w:p>
            <w:pPr>
              <w:pStyle w:val="yTableNAm"/>
              <w:keepNext/>
              <w:tabs>
                <w:tab w:val="clear" w:pos="567"/>
                <w:tab w:val="left" w:pos="766"/>
              </w:tabs>
              <w:ind w:left="625" w:hanging="426"/>
            </w:pPr>
            <w:r>
              <w:t>(1)</w:t>
            </w:r>
            <w:r>
              <w:tab/>
              <w:t>The park operator must bear the cost of —</w:t>
            </w:r>
          </w:p>
          <w:p>
            <w:pPr>
              <w:pStyle w:val="yTableNAm"/>
              <w:spacing w:before="60"/>
              <w:ind w:left="1049" w:hanging="1049"/>
            </w:pPr>
            <w:r>
              <w:tab/>
              <w:t>(a)</w:t>
            </w:r>
            <w:r>
              <w:tab/>
              <w:t xml:space="preserve">any contribution levied in respect of the agreed premises and shared premises under the </w:t>
            </w:r>
            <w:r>
              <w:rPr>
                <w:i/>
              </w:rPr>
              <w:t>Strata Titles Act 1985</w:t>
            </w:r>
            <w:r>
              <w:t xml:space="preserve"> or the </w:t>
            </w:r>
            <w:r>
              <w:rPr>
                <w:i/>
              </w:rPr>
              <w:t>Community Titles Act 2018</w:t>
            </w:r>
            <w:r>
              <w:t>; and</w:t>
            </w:r>
          </w:p>
          <w:p>
            <w:pPr>
              <w:pStyle w:val="yTableNAm"/>
              <w:spacing w:before="60"/>
              <w:ind w:left="1049" w:hanging="1049"/>
            </w:pPr>
            <w:r>
              <w:tab/>
              <w:t>(b)</w:t>
            </w:r>
            <w:r>
              <w:tab/>
              <w:t>all rates, taxes or charges imposed in respect of the agreed premises and shared premises under —</w:t>
            </w:r>
          </w:p>
          <w:p>
            <w:pPr>
              <w:pStyle w:val="yTableNAm"/>
              <w:tabs>
                <w:tab w:val="clear" w:pos="567"/>
                <w:tab w:val="right" w:pos="1050"/>
              </w:tabs>
              <w:spacing w:before="60"/>
              <w:ind w:left="1333" w:hanging="1333"/>
            </w:pPr>
            <w:r>
              <w:tab/>
              <w:t>(i)</w:t>
            </w:r>
            <w:r>
              <w:tab/>
              <w:t xml:space="preserve">the </w:t>
            </w:r>
            <w:r>
              <w:rPr>
                <w:i/>
              </w:rPr>
              <w:t>Land Tax Act 2002</w:t>
            </w:r>
            <w:r>
              <w:t>; and</w:t>
            </w:r>
          </w:p>
          <w:p>
            <w:pPr>
              <w:pStyle w:val="yTableNAm"/>
              <w:tabs>
                <w:tab w:val="clear" w:pos="567"/>
                <w:tab w:val="right" w:pos="1050"/>
              </w:tabs>
              <w:spacing w:before="60"/>
              <w:ind w:left="1333" w:hanging="1333"/>
            </w:pPr>
            <w:r>
              <w:tab/>
              <w:t>(ii)</w:t>
            </w:r>
            <w:r>
              <w:tab/>
              <w:t xml:space="preserve">the </w:t>
            </w:r>
            <w:r>
              <w:rPr>
                <w:i/>
              </w:rPr>
              <w:t>Local Government Act 1995</w:t>
            </w:r>
            <w:r>
              <w:t>; and</w:t>
            </w:r>
          </w:p>
          <w:p>
            <w:pPr>
              <w:pStyle w:val="yTableNAm"/>
              <w:tabs>
                <w:tab w:val="clear" w:pos="567"/>
                <w:tab w:val="right" w:pos="1050"/>
              </w:tabs>
              <w:spacing w:before="60"/>
              <w:ind w:left="1333" w:hanging="1333"/>
            </w:pPr>
            <w:r>
              <w:tab/>
              <w:t>(iii)</w:t>
            </w:r>
            <w:r>
              <w:tab/>
              <w:t xml:space="preserve">the </w:t>
            </w:r>
            <w:r>
              <w:rPr>
                <w:i/>
              </w:rPr>
              <w:t>Water Services Act 2012</w:t>
            </w:r>
            <w:r>
              <w:t>, except a charge for the volume of water consumed.</w:t>
            </w:r>
          </w:p>
          <w:p>
            <w:pPr>
              <w:pStyle w:val="yTableNAm"/>
              <w:tabs>
                <w:tab w:val="clear" w:pos="567"/>
                <w:tab w:val="left" w:pos="766"/>
              </w:tabs>
              <w:ind w:left="625" w:hanging="426"/>
            </w:pPr>
            <w:r>
              <w:t>(2)</w:t>
            </w:r>
            <w:r>
              <w:tab/>
              <w:t>Despite subclause (1), a term of the long</w:t>
            </w:r>
            <w:r>
              <w:noBreakHyphen/>
              <w:t>stay agreement or another written contract, agreement, scheme, deed or other written arrangement between the tenant and the park operator may provide that the tenant indirectly pays, as a component of rent paid under the long</w:t>
            </w:r>
            <w:r>
              <w:noBreakHyphen/>
              <w:t xml:space="preserve">stay agreement, a prescribed charge as defined in the </w:t>
            </w:r>
            <w:r>
              <w:rPr>
                <w:i/>
              </w:rPr>
              <w:t>Rates and Charges (Rebates and Deferments) Act 1992</w:t>
            </w:r>
            <w:r>
              <w:t xml:space="preserve"> section 3(1).</w:t>
            </w:r>
          </w:p>
          <w:p>
            <w:pPr>
              <w:pStyle w:val="yTableNAm"/>
              <w:keepNext/>
              <w:tabs>
                <w:tab w:val="clear" w:pos="567"/>
              </w:tabs>
              <w:ind w:left="624" w:hanging="625"/>
              <w:rPr>
                <w:b/>
              </w:rPr>
            </w:pPr>
            <w:r>
              <w:rPr>
                <w:b/>
              </w:rPr>
              <w:t>38.</w:t>
            </w:r>
            <w:r>
              <w:rPr>
                <w:b/>
              </w:rPr>
              <w:tab/>
              <w:t>Long</w:t>
            </w:r>
            <w:r>
              <w:rPr>
                <w:b/>
              </w:rPr>
              <w:noBreakHyphen/>
              <w:t>stay tenant’s vicarious responsibility for breach of long</w:t>
            </w:r>
            <w:r>
              <w:rPr>
                <w:b/>
              </w:rPr>
              <w:noBreakHyphen/>
              <w:t>stay agreement (s. 32P)</w:t>
            </w:r>
          </w:p>
          <w:p>
            <w:pPr>
              <w:pStyle w:val="yTableNAm"/>
              <w:keepNext/>
              <w:tabs>
                <w:tab w:val="clear" w:pos="567"/>
                <w:tab w:val="left" w:pos="766"/>
              </w:tabs>
              <w:ind w:left="624" w:hanging="426"/>
            </w:pPr>
            <w:r>
              <w:t>(1)</w:t>
            </w:r>
            <w:r>
              <w:tab/>
              <w:t>The tenant is vicariously responsible for any act or omission of another person who is lawfully on the agreed premises or the shared premises, if the act or omission would have constituted a breach of the long</w:t>
            </w:r>
            <w:r>
              <w:noBreakHyphen/>
              <w:t>stay agreement if done or omitted by the tenant.</w:t>
            </w:r>
          </w:p>
          <w:p>
            <w:pPr>
              <w:pStyle w:val="yTableNAm"/>
              <w:tabs>
                <w:tab w:val="clear" w:pos="567"/>
                <w:tab w:val="left" w:pos="766"/>
              </w:tabs>
              <w:ind w:left="625" w:hanging="426"/>
            </w:pPr>
            <w:r>
              <w:t>(2)</w:t>
            </w:r>
            <w:r>
              <w:tab/>
              <w:t>However, subclause (1) does not extend to a person who is lawfully on the agreed premises or the shared premises but whose authority does not derive from the permission, express or implied, of the tenant.</w:t>
            </w:r>
          </w:p>
        </w:tc>
      </w:tr>
      <w:tr>
        <w:tblPrEx>
          <w:tblCellMar>
            <w:bottom w:w="113" w:type="dxa"/>
          </w:tblCellMar>
        </w:tblPrEx>
        <w:trPr>
          <w:tblHeader/>
        </w:trPr>
        <w:tc>
          <w:tcPr>
            <w:tcW w:w="6833" w:type="dxa"/>
            <w:gridSpan w:val="10"/>
            <w:shd w:val="clear" w:color="auto" w:fill="000000" w:themeFill="text1"/>
            <w:noWrap/>
          </w:tcPr>
          <w:p>
            <w:pPr>
              <w:pStyle w:val="yTableNAm"/>
              <w:keepNext/>
              <w:jc w:val="center"/>
              <w:rPr>
                <w:b/>
                <w:bCs/>
              </w:rPr>
            </w:pPr>
            <w:r>
              <w:rPr>
                <w:b/>
              </w:rPr>
              <w:lastRenderedPageBreak/>
              <w:t>NON</w:t>
            </w:r>
            <w:r>
              <w:rPr>
                <w:b/>
              </w:rPr>
              <w:noBreakHyphen/>
              <w:t>STANDARD TERMS</w:t>
            </w:r>
          </w:p>
        </w:tc>
      </w:tr>
      <w:tr>
        <w:tblPrEx>
          <w:tblCellMar>
            <w:bottom w:w="113" w:type="dxa"/>
          </w:tblCellMar>
        </w:tblPrEx>
        <w:tc>
          <w:tcPr>
            <w:tcW w:w="6833" w:type="dxa"/>
            <w:gridSpan w:val="10"/>
            <w:noWrap/>
          </w:tcPr>
          <w:p>
            <w:pPr>
              <w:pStyle w:val="yTableNAm"/>
              <w:jc w:val="center"/>
              <w:rPr>
                <w:b/>
              </w:rPr>
            </w:pPr>
            <w:r>
              <w:rPr>
                <w:b/>
              </w:rPr>
              <w:t>Information for tenants</w:t>
            </w:r>
          </w:p>
        </w:tc>
      </w:tr>
      <w:tr>
        <w:tblPrEx>
          <w:tblCellMar>
            <w:bottom w:w="113" w:type="dxa"/>
          </w:tblCellMar>
        </w:tblPrEx>
        <w:tc>
          <w:tcPr>
            <w:tcW w:w="6833" w:type="dxa"/>
            <w:gridSpan w:val="10"/>
            <w:noWrap/>
          </w:tcPr>
          <w:p>
            <w:pPr>
              <w:pStyle w:val="yTableNAm"/>
            </w:pPr>
            <w:r>
              <w:t>Non</w:t>
            </w:r>
            <w:r>
              <w:noBreakHyphen/>
              <w:t>standard terms are not prescribed by the Act, but are subject to negotiation between the parties to the long</w:t>
            </w:r>
            <w:r>
              <w:noBreakHyphen/>
              <w:t>stay agreement.</w:t>
            </w:r>
          </w:p>
          <w:p>
            <w:pPr>
              <w:pStyle w:val="yTableNAm"/>
            </w:pPr>
            <w:r>
              <w:lastRenderedPageBreak/>
              <w:t>If a non</w:t>
            </w:r>
            <w:r>
              <w:noBreakHyphen/>
              <w:t>standard term is inconsistent with the Act or the Regulations, the Act or Regulations will prevail and the non</w:t>
            </w:r>
            <w:r>
              <w:noBreakHyphen/>
              <w:t>standard term will be void to the extent of any inconsistency.</w:t>
            </w:r>
          </w:p>
          <w:p>
            <w:pPr>
              <w:pStyle w:val="yTableNAm"/>
            </w:pPr>
            <w:r>
              <w:t>Before signing this long</w:t>
            </w:r>
            <w:r>
              <w:noBreakHyphen/>
              <w:t>stay agreement a tenant should seek independent advice and ensure that the non</w:t>
            </w:r>
            <w:r>
              <w:noBreakHyphen/>
              <w:t>standard terms are appropriate for their circumstances.</w:t>
            </w:r>
          </w:p>
        </w:tc>
      </w:tr>
      <w:tr>
        <w:tblPrEx>
          <w:tblCellMar>
            <w:bottom w:w="113" w:type="dxa"/>
          </w:tblCellMar>
        </w:tblPrEx>
        <w:tc>
          <w:tcPr>
            <w:tcW w:w="6833" w:type="dxa"/>
            <w:gridSpan w:val="10"/>
            <w:noWrap/>
          </w:tcPr>
          <w:p>
            <w:pPr>
              <w:pStyle w:val="yTableNAm"/>
              <w:keepNext/>
              <w:jc w:val="center"/>
              <w:rPr>
                <w:b/>
              </w:rPr>
            </w:pPr>
            <w:r>
              <w:rPr>
                <w:b/>
              </w:rPr>
              <w:lastRenderedPageBreak/>
              <w:t>Non</w:t>
            </w:r>
            <w:r>
              <w:rPr>
                <w:b/>
              </w:rPr>
              <w:noBreakHyphen/>
              <w:t>standard terms (special conditions)</w:t>
            </w:r>
          </w:p>
        </w:tc>
      </w:tr>
      <w:tr>
        <w:tblPrEx>
          <w:tblCellMar>
            <w:bottom w:w="113" w:type="dxa"/>
          </w:tblCellMar>
        </w:tblPrEx>
        <w:trPr>
          <w:trHeight w:val="4174"/>
        </w:trPr>
        <w:tc>
          <w:tcPr>
            <w:tcW w:w="6833" w:type="dxa"/>
            <w:gridSpan w:val="10"/>
            <w:noWrap/>
          </w:tcPr>
          <w:p>
            <w:pPr>
              <w:pStyle w:val="yTableNAm"/>
            </w:pPr>
          </w:p>
        </w:tc>
      </w:tr>
      <w:tr>
        <w:tblPrEx>
          <w:tblCellMar>
            <w:bottom w:w="113" w:type="dxa"/>
          </w:tblCellMar>
        </w:tblPrEx>
        <w:tc>
          <w:tcPr>
            <w:tcW w:w="6833" w:type="dxa"/>
            <w:gridSpan w:val="10"/>
            <w:shd w:val="clear" w:color="auto" w:fill="000000" w:themeFill="text1"/>
            <w:noWrap/>
          </w:tcPr>
          <w:p>
            <w:pPr>
              <w:pStyle w:val="yTableNAm"/>
              <w:jc w:val="center"/>
              <w:rPr>
                <w:b/>
              </w:rPr>
            </w:pPr>
            <w:r>
              <w:rPr>
                <w:b/>
              </w:rPr>
              <w:t>EXECUTION</w:t>
            </w:r>
          </w:p>
        </w:tc>
      </w:tr>
      <w:tr>
        <w:tblPrEx>
          <w:tblCellMar>
            <w:bottom w:w="113" w:type="dxa"/>
          </w:tblCellMar>
        </w:tblPrEx>
        <w:tc>
          <w:tcPr>
            <w:tcW w:w="6833" w:type="dxa"/>
            <w:gridSpan w:val="10"/>
            <w:noWrap/>
          </w:tcPr>
          <w:p>
            <w:pPr>
              <w:pStyle w:val="yTableNAm"/>
            </w:pPr>
            <w:r>
              <w:t>By signing this long</w:t>
            </w:r>
            <w:r>
              <w:noBreakHyphen/>
              <w:t>stay agreement the parties agree to be bound by its terms and conditions.</w:t>
            </w:r>
          </w:p>
        </w:tc>
      </w:tr>
      <w:tr>
        <w:tblPrEx>
          <w:tblCellMar>
            <w:bottom w:w="113" w:type="dxa"/>
          </w:tblCellMar>
        </w:tblPrEx>
        <w:tc>
          <w:tcPr>
            <w:tcW w:w="6833" w:type="dxa"/>
            <w:gridSpan w:val="10"/>
            <w:noWrap/>
          </w:tcPr>
          <w:p>
            <w:pPr>
              <w:pStyle w:val="yTableNAm"/>
              <w:keepNext/>
              <w:rPr>
                <w:b/>
              </w:rPr>
            </w:pPr>
            <w:r>
              <w:rPr>
                <w:b/>
              </w:rPr>
              <w:t>Park operator or managing agent</w:t>
            </w:r>
          </w:p>
        </w:tc>
      </w:tr>
      <w:tr>
        <w:tblPrEx>
          <w:tblCellMar>
            <w:bottom w:w="113" w:type="dxa"/>
          </w:tblCellMar>
        </w:tblPrEx>
        <w:tc>
          <w:tcPr>
            <w:tcW w:w="6833" w:type="dxa"/>
            <w:gridSpan w:val="10"/>
            <w:noWrap/>
          </w:tcPr>
          <w:p>
            <w:pPr>
              <w:pStyle w:val="yTableNAm"/>
            </w:pPr>
            <w:r>
              <w:t>Signatory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noWrap/>
          </w:tcPr>
          <w:p>
            <w:pPr>
              <w:pStyle w:val="yTableNAm"/>
              <w:keepNext/>
            </w:pPr>
            <w:r>
              <w:lastRenderedPageBreak/>
              <w:t>Witness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noWrap/>
          </w:tcPr>
          <w:p>
            <w:pPr>
              <w:pStyle w:val="yTableNAm"/>
              <w:keepNext/>
              <w:rPr>
                <w:b/>
              </w:rPr>
            </w:pPr>
            <w:r>
              <w:rPr>
                <w:b/>
              </w:rPr>
              <w:t>Tenant (1)</w:t>
            </w:r>
          </w:p>
        </w:tc>
      </w:tr>
      <w:tr>
        <w:tblPrEx>
          <w:tblCellMar>
            <w:bottom w:w="113" w:type="dxa"/>
          </w:tblCellMar>
        </w:tblPrEx>
        <w:tc>
          <w:tcPr>
            <w:tcW w:w="6833" w:type="dxa"/>
            <w:gridSpan w:val="10"/>
            <w:noWrap/>
          </w:tcPr>
          <w:p>
            <w:pPr>
              <w:pStyle w:val="yTableNAm"/>
            </w:pPr>
            <w:r>
              <w:t>Signatory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noWrap/>
          </w:tcPr>
          <w:p>
            <w:pPr>
              <w:pStyle w:val="yTableNAm"/>
            </w:pPr>
            <w:r>
              <w:t>Witness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noWrap/>
          </w:tcPr>
          <w:p>
            <w:pPr>
              <w:pStyle w:val="yTableNAm"/>
              <w:rPr>
                <w:b/>
              </w:rPr>
            </w:pPr>
            <w:r>
              <w:rPr>
                <w:b/>
              </w:rPr>
              <w:t>Tenant (2)</w:t>
            </w:r>
          </w:p>
        </w:tc>
      </w:tr>
      <w:tr>
        <w:tblPrEx>
          <w:tblCellMar>
            <w:bottom w:w="113" w:type="dxa"/>
          </w:tblCellMar>
        </w:tblPrEx>
        <w:tc>
          <w:tcPr>
            <w:tcW w:w="6833" w:type="dxa"/>
            <w:gridSpan w:val="10"/>
            <w:noWrap/>
          </w:tcPr>
          <w:p>
            <w:pPr>
              <w:pStyle w:val="yTableNAm"/>
            </w:pPr>
            <w:r>
              <w:t>Signatory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noWrap/>
          </w:tcPr>
          <w:p>
            <w:pPr>
              <w:pStyle w:val="yTableNAm"/>
            </w:pPr>
            <w:r>
              <w:t>Witness (print name):</w:t>
            </w:r>
          </w:p>
        </w:tc>
      </w:tr>
      <w:tr>
        <w:tblPrEx>
          <w:tblCellMar>
            <w:bottom w:w="113" w:type="dxa"/>
          </w:tblCellMar>
        </w:tblPrEx>
        <w:tc>
          <w:tcPr>
            <w:tcW w:w="3147" w:type="dxa"/>
            <w:gridSpan w:val="6"/>
            <w:noWrap/>
          </w:tcPr>
          <w:p>
            <w:pPr>
              <w:pStyle w:val="yTableNAm"/>
            </w:pPr>
            <w:r>
              <w:t>Signature:</w:t>
            </w:r>
          </w:p>
        </w:tc>
        <w:tc>
          <w:tcPr>
            <w:tcW w:w="3686" w:type="dxa"/>
            <w:gridSpan w:val="4"/>
            <w:noWrap/>
          </w:tcPr>
          <w:p>
            <w:pPr>
              <w:pStyle w:val="yTableNAm"/>
            </w:pPr>
            <w:r>
              <w:t>Date signed:</w:t>
            </w:r>
          </w:p>
        </w:tc>
      </w:tr>
      <w:tr>
        <w:tblPrEx>
          <w:tblCellMar>
            <w:bottom w:w="113" w:type="dxa"/>
          </w:tblCellMar>
        </w:tblPrEx>
        <w:tc>
          <w:tcPr>
            <w:tcW w:w="6833" w:type="dxa"/>
            <w:gridSpan w:val="10"/>
            <w:tcBorders>
              <w:bottom w:val="single" w:sz="4" w:space="0" w:color="auto"/>
            </w:tcBorders>
            <w:noWrap/>
          </w:tcPr>
          <w:p>
            <w:pPr>
              <w:pStyle w:val="yTableNAm"/>
              <w:keepNext/>
              <w:keepLines/>
              <w:jc w:val="center"/>
              <w:rPr>
                <w:b/>
              </w:rPr>
            </w:pPr>
            <w:r>
              <w:rPr>
                <w:b/>
              </w:rPr>
              <w:t>Cooling off period</w:t>
            </w:r>
          </w:p>
        </w:tc>
      </w:tr>
      <w:tr>
        <w:tblPrEx>
          <w:tblCellMar>
            <w:bottom w:w="113" w:type="dxa"/>
          </w:tblCellMar>
        </w:tblPrEx>
        <w:tc>
          <w:tcPr>
            <w:tcW w:w="6833" w:type="dxa"/>
            <w:gridSpan w:val="10"/>
            <w:tcBorders>
              <w:bottom w:val="nil"/>
            </w:tcBorders>
            <w:noWrap/>
          </w:tcPr>
          <w:p>
            <w:pPr>
              <w:pStyle w:val="yTableNAm"/>
              <w:keepNext/>
              <w:keepLines/>
            </w:pPr>
            <w:r>
              <w:t>Under section 18 of the Act, a tenant is entitled to rescind this long</w:t>
            </w:r>
            <w:r>
              <w:noBreakHyphen/>
              <w:t>stay agreement at any time within 5 working days after the date of this long</w:t>
            </w:r>
            <w:r>
              <w:noBreakHyphen/>
              <w:t>stay agreement. This time frame is extended if the park operator does not provide disclosure documents. However, a tenant cannot rescind this long</w:t>
            </w:r>
            <w:r>
              <w:noBreakHyphen/>
              <w:t>stay agreement after taking up possession.</w:t>
            </w:r>
          </w:p>
        </w:tc>
      </w:tr>
      <w:tr>
        <w:tc>
          <w:tcPr>
            <w:tcW w:w="6833" w:type="dxa"/>
            <w:gridSpan w:val="10"/>
            <w:tcBorders>
              <w:top w:val="nil"/>
            </w:tcBorders>
            <w:noWrap/>
          </w:tcPr>
          <w:p>
            <w:pPr>
              <w:pStyle w:val="yTableNAm"/>
              <w:rPr>
                <w:sz w:val="10"/>
                <w:szCs w:val="10"/>
              </w:rPr>
            </w:pPr>
          </w:p>
        </w:tc>
      </w:tr>
      <w:tr>
        <w:tblPrEx>
          <w:tblCellMar>
            <w:bottom w:w="113" w:type="dxa"/>
          </w:tblCellMar>
        </w:tblPrEx>
        <w:trPr>
          <w:tblHeader/>
        </w:trPr>
        <w:tc>
          <w:tcPr>
            <w:tcW w:w="6833" w:type="dxa"/>
            <w:gridSpan w:val="10"/>
            <w:shd w:val="clear" w:color="auto" w:fill="000000" w:themeFill="text1"/>
            <w:noWrap/>
          </w:tcPr>
          <w:p>
            <w:pPr>
              <w:pStyle w:val="yTableNAm"/>
              <w:keepNext/>
              <w:jc w:val="center"/>
              <w:rPr>
                <w:b/>
              </w:rPr>
            </w:pPr>
            <w:r>
              <w:rPr>
                <w:b/>
              </w:rPr>
              <w:lastRenderedPageBreak/>
              <w:t>TENANT’S CHECKLIST</w:t>
            </w:r>
          </w:p>
        </w:tc>
      </w:tr>
      <w:tr>
        <w:tblPrEx>
          <w:tblCellMar>
            <w:bottom w:w="113" w:type="dxa"/>
          </w:tblCellMar>
        </w:tblPrEx>
        <w:tc>
          <w:tcPr>
            <w:tcW w:w="6833" w:type="dxa"/>
            <w:gridSpan w:val="10"/>
            <w:tcBorders>
              <w:top w:val="single" w:sz="4" w:space="0" w:color="auto"/>
              <w:left w:val="single" w:sz="4" w:space="0" w:color="auto"/>
              <w:bottom w:val="single" w:sz="4" w:space="0" w:color="auto"/>
              <w:right w:val="single" w:sz="4" w:space="0" w:color="auto"/>
            </w:tcBorders>
            <w:noWrap/>
          </w:tcPr>
          <w:p>
            <w:pPr>
              <w:pStyle w:val="yTableNAm"/>
              <w:keepNext/>
              <w:spacing w:after="120"/>
            </w:pPr>
            <w:r>
              <w:t>The tenant acknowledges that they have been given a copy of each of these documents:</w:t>
            </w:r>
          </w:p>
          <w:tbl>
            <w:tblPr>
              <w:tblStyle w:val="TableGrid"/>
              <w:tblW w:w="0" w:type="auto"/>
              <w:tblLayout w:type="fixed"/>
              <w:tblLook w:val="04A0" w:firstRow="1" w:lastRow="0" w:firstColumn="1" w:lastColumn="0" w:noHBand="0" w:noVBand="1"/>
            </w:tblPr>
            <w:tblGrid>
              <w:gridCol w:w="486"/>
              <w:gridCol w:w="6095"/>
            </w:tblGrid>
            <w:tr>
              <w:trPr>
                <w:trHeight w:val="335"/>
              </w:trPr>
              <w:tc>
                <w:tcPr>
                  <w:tcW w:w="486" w:type="dxa"/>
                  <w:tcBorders>
                    <w:right w:val="single" w:sz="4" w:space="0" w:color="auto"/>
                  </w:tcBorders>
                </w:tcPr>
                <w:p>
                  <w:pPr>
                    <w:pStyle w:val="yTableNAm"/>
                    <w:rPr>
                      <w:rFonts w:ascii="Times New Roman" w:hAnsi="Times New Roman" w:cs="Times New Roman"/>
                    </w:rPr>
                  </w:pPr>
                </w:p>
              </w:tc>
              <w:tc>
                <w:tcPr>
                  <w:tcW w:w="6095" w:type="dxa"/>
                  <w:tcBorders>
                    <w:top w:val="nil"/>
                    <w:left w:val="single" w:sz="4" w:space="0" w:color="auto"/>
                    <w:bottom w:val="nil"/>
                    <w:right w:val="nil"/>
                  </w:tcBorders>
                </w:tcPr>
                <w:p>
                  <w:pPr>
                    <w:pStyle w:val="yTableNAm"/>
                    <w:rPr>
                      <w:rFonts w:ascii="Times New Roman" w:hAnsi="Times New Roman" w:cs="Times New Roman"/>
                    </w:rPr>
                  </w:pPr>
                  <w:r>
                    <w:rPr>
                      <w:rFonts w:ascii="Times New Roman" w:hAnsi="Times New Roman" w:cs="Times New Roman"/>
                    </w:rPr>
                    <w:t>Disclosure statement</w:t>
                  </w:r>
                </w:p>
              </w:tc>
            </w:tr>
            <w:tr>
              <w:trPr>
                <w:trHeight w:val="335"/>
              </w:trPr>
              <w:tc>
                <w:tcPr>
                  <w:tcW w:w="486" w:type="dxa"/>
                  <w:tcBorders>
                    <w:right w:val="single" w:sz="4" w:space="0" w:color="auto"/>
                  </w:tcBorders>
                </w:tcPr>
                <w:p>
                  <w:pPr>
                    <w:pStyle w:val="yTableNAm"/>
                    <w:rPr>
                      <w:rFonts w:ascii="Times New Roman" w:hAnsi="Times New Roman" w:cs="Times New Roman"/>
                    </w:rPr>
                  </w:pPr>
                </w:p>
              </w:tc>
              <w:tc>
                <w:tcPr>
                  <w:tcW w:w="6095" w:type="dxa"/>
                  <w:tcBorders>
                    <w:top w:val="nil"/>
                    <w:left w:val="single" w:sz="4" w:space="0" w:color="auto"/>
                    <w:bottom w:val="nil"/>
                    <w:right w:val="nil"/>
                  </w:tcBorders>
                </w:tcPr>
                <w:p>
                  <w:pPr>
                    <w:pStyle w:val="yTableNAm"/>
                    <w:rPr>
                      <w:rFonts w:ascii="Times New Roman" w:hAnsi="Times New Roman" w:cs="Times New Roman"/>
                    </w:rPr>
                  </w:pPr>
                  <w:r>
                    <w:rPr>
                      <w:rFonts w:ascii="Times New Roman" w:hAnsi="Times New Roman" w:cs="Times New Roman"/>
                    </w:rPr>
                    <w:t>Property condition report</w:t>
                  </w:r>
                </w:p>
              </w:tc>
            </w:tr>
            <w:tr>
              <w:trPr>
                <w:trHeight w:val="344"/>
              </w:trPr>
              <w:tc>
                <w:tcPr>
                  <w:tcW w:w="486" w:type="dxa"/>
                  <w:tcBorders>
                    <w:right w:val="single" w:sz="4" w:space="0" w:color="auto"/>
                  </w:tcBorders>
                </w:tcPr>
                <w:p>
                  <w:pPr>
                    <w:pStyle w:val="yTableNAm"/>
                    <w:rPr>
                      <w:rFonts w:ascii="Times New Roman" w:hAnsi="Times New Roman" w:cs="Times New Roman"/>
                    </w:rPr>
                  </w:pPr>
                </w:p>
              </w:tc>
              <w:tc>
                <w:tcPr>
                  <w:tcW w:w="6095" w:type="dxa"/>
                  <w:tcBorders>
                    <w:top w:val="nil"/>
                    <w:left w:val="single" w:sz="4" w:space="0" w:color="auto"/>
                    <w:bottom w:val="nil"/>
                    <w:right w:val="nil"/>
                  </w:tcBorders>
                </w:tcPr>
                <w:p>
                  <w:pPr>
                    <w:pStyle w:val="yTableNAm"/>
                    <w:rPr>
                      <w:rFonts w:ascii="Times New Roman" w:hAnsi="Times New Roman" w:cs="Times New Roman"/>
                    </w:rPr>
                  </w:pPr>
                  <w:r>
                    <w:rPr>
                      <w:rFonts w:ascii="Times New Roman" w:hAnsi="Times New Roman" w:cs="Times New Roman"/>
                    </w:rPr>
                    <w:t>Park rules</w:t>
                  </w:r>
                </w:p>
              </w:tc>
            </w:tr>
            <w:tr>
              <w:trPr>
                <w:trHeight w:val="335"/>
              </w:trPr>
              <w:tc>
                <w:tcPr>
                  <w:tcW w:w="486" w:type="dxa"/>
                  <w:tcBorders>
                    <w:right w:val="single" w:sz="4" w:space="0" w:color="auto"/>
                  </w:tcBorders>
                </w:tcPr>
                <w:p>
                  <w:pPr>
                    <w:pStyle w:val="yTableNAm"/>
                    <w:rPr>
                      <w:rFonts w:ascii="Times New Roman" w:hAnsi="Times New Roman" w:cs="Times New Roman"/>
                    </w:rPr>
                  </w:pPr>
                </w:p>
              </w:tc>
              <w:tc>
                <w:tcPr>
                  <w:tcW w:w="6095" w:type="dxa"/>
                  <w:tcBorders>
                    <w:top w:val="nil"/>
                    <w:left w:val="single" w:sz="4" w:space="0" w:color="auto"/>
                    <w:bottom w:val="nil"/>
                    <w:right w:val="nil"/>
                  </w:tcBorders>
                </w:tcPr>
                <w:p>
                  <w:pPr>
                    <w:pStyle w:val="yTableNAm"/>
                    <w:rPr>
                      <w:rFonts w:ascii="Times New Roman" w:hAnsi="Times New Roman" w:cs="Times New Roman"/>
                    </w:rPr>
                  </w:pPr>
                  <w:r>
                    <w:rPr>
                      <w:rFonts w:ascii="Times New Roman" w:hAnsi="Times New Roman" w:cs="Times New Roman"/>
                    </w:rPr>
                    <w:t>Information booklet on park living approved by the Commissioner for Consumer Protection</w:t>
                  </w:r>
                </w:p>
              </w:tc>
            </w:tr>
          </w:tbl>
          <w:p>
            <w:pPr>
              <w:pStyle w:val="yTableNAm"/>
            </w:pPr>
            <w:r>
              <w:rPr>
                <w:i/>
              </w:rPr>
              <w:t>(Tenant to initial each box.)</w:t>
            </w:r>
          </w:p>
        </w:tc>
      </w:tr>
      <w:tr>
        <w:tblPrEx>
          <w:tblCellMar>
            <w:bottom w:w="113" w:type="dxa"/>
          </w:tblCellMar>
        </w:tblPrEx>
        <w:tc>
          <w:tcPr>
            <w:tcW w:w="6833" w:type="dxa"/>
            <w:gridSpan w:val="10"/>
            <w:tcBorders>
              <w:top w:val="single" w:sz="4" w:space="0" w:color="auto"/>
              <w:left w:val="single" w:sz="4" w:space="0" w:color="auto"/>
              <w:bottom w:val="single" w:sz="4" w:space="0" w:color="auto"/>
              <w:right w:val="single" w:sz="4" w:space="0" w:color="auto"/>
            </w:tcBorders>
            <w:noWrap/>
          </w:tcPr>
          <w:p>
            <w:pPr>
              <w:pStyle w:val="yTableNAm"/>
              <w:keepNext/>
            </w:pPr>
            <w:r>
              <w:t>Independent advice</w:t>
            </w:r>
          </w:p>
          <w:p>
            <w:pPr>
              <w:pStyle w:val="yTableNAm"/>
              <w:spacing w:before="0"/>
              <w:ind w:left="482" w:hanging="482"/>
            </w:pPr>
            <w:r>
              <w:rPr>
                <w:sz w:val="32"/>
              </w:rPr>
              <w:t>□</w:t>
            </w:r>
            <w:r>
              <w:tab/>
              <w:t>I have obtained independent legal advice before signing this long</w:t>
            </w:r>
            <w:r>
              <w:noBreakHyphen/>
              <w:t xml:space="preserve">stay agreement. </w:t>
            </w:r>
          </w:p>
          <w:p>
            <w:pPr>
              <w:pStyle w:val="yTableNAm"/>
              <w:spacing w:before="0"/>
              <w:ind w:left="482" w:hanging="482"/>
            </w:pPr>
            <w:r>
              <w:rPr>
                <w:sz w:val="32"/>
              </w:rPr>
              <w:t>□</w:t>
            </w:r>
            <w:r>
              <w:tab/>
              <w:t>I have decided not to obtain independent legal advice before signing this long</w:t>
            </w:r>
            <w:r>
              <w:noBreakHyphen/>
              <w:t>stay agreement.</w:t>
            </w:r>
          </w:p>
        </w:tc>
      </w:tr>
      <w:tr>
        <w:tblPrEx>
          <w:tblCellMar>
            <w:bottom w:w="113" w:type="dxa"/>
          </w:tblCellMar>
        </w:tblPrEx>
        <w:tc>
          <w:tcPr>
            <w:tcW w:w="6833" w:type="dxa"/>
            <w:gridSpan w:val="10"/>
            <w:tcBorders>
              <w:top w:val="single" w:sz="4" w:space="0" w:color="auto"/>
              <w:left w:val="single" w:sz="4" w:space="0" w:color="auto"/>
              <w:bottom w:val="single" w:sz="4" w:space="0" w:color="auto"/>
              <w:right w:val="single" w:sz="4" w:space="0" w:color="auto"/>
            </w:tcBorders>
            <w:noWrap/>
          </w:tcPr>
          <w:p>
            <w:pPr>
              <w:pStyle w:val="yTableNAm"/>
              <w:spacing w:before="0"/>
              <w:ind w:left="483" w:hanging="483"/>
            </w:pPr>
            <w:r>
              <w:rPr>
                <w:sz w:val="32"/>
              </w:rPr>
              <w:t>□</w:t>
            </w:r>
            <w:r>
              <w:tab/>
              <w:t>I have signed 2 copies of this long</w:t>
            </w:r>
            <w:r>
              <w:noBreakHyphen/>
              <w:t>stay agreement.</w:t>
            </w:r>
          </w:p>
        </w:tc>
      </w:tr>
      <w:tr>
        <w:tblPrEx>
          <w:tblCellMar>
            <w:bottom w:w="113" w:type="dxa"/>
          </w:tblCellMar>
        </w:tblPrEx>
        <w:tc>
          <w:tcPr>
            <w:tcW w:w="738" w:type="dxa"/>
            <w:tcBorders>
              <w:top w:val="single" w:sz="4" w:space="0" w:color="auto"/>
              <w:left w:val="single" w:sz="4" w:space="0" w:color="auto"/>
              <w:bottom w:val="single" w:sz="4" w:space="0" w:color="auto"/>
              <w:right w:val="nil"/>
            </w:tcBorders>
            <w:noWrap/>
          </w:tcPr>
          <w:p>
            <w:pPr>
              <w:pStyle w:val="yTableNAm"/>
              <w:rPr>
                <w:i/>
              </w:rPr>
            </w:pPr>
            <w:r>
              <w:rPr>
                <w:i/>
              </w:rPr>
              <w:t>Note:</w:t>
            </w:r>
          </w:p>
        </w:tc>
        <w:tc>
          <w:tcPr>
            <w:tcW w:w="6095" w:type="dxa"/>
            <w:gridSpan w:val="9"/>
            <w:tcBorders>
              <w:top w:val="single" w:sz="4" w:space="0" w:color="auto"/>
              <w:left w:val="nil"/>
              <w:bottom w:val="single" w:sz="4" w:space="0" w:color="auto"/>
              <w:right w:val="single" w:sz="4" w:space="0" w:color="auto"/>
            </w:tcBorders>
            <w:noWrap/>
          </w:tcPr>
          <w:p>
            <w:pPr>
              <w:pStyle w:val="yTableNAm"/>
              <w:rPr>
                <w:i/>
              </w:rPr>
            </w:pPr>
            <w:r>
              <w:rPr>
                <w:i/>
              </w:rPr>
              <w:t>The park operator is required to give the tenant a fully executed copy of the long</w:t>
            </w:r>
            <w:r>
              <w:rPr>
                <w:i/>
              </w:rPr>
              <w:noBreakHyphen/>
              <w:t>stay agreement within 21 days after it is signed by the tenant, or as soon as reasonably practicable after that.</w:t>
            </w:r>
          </w:p>
        </w:tc>
      </w:tr>
    </w:tbl>
    <w:p>
      <w:pPr>
        <w:pStyle w:val="yFootnotesection"/>
      </w:pPr>
      <w:r>
        <w:tab/>
        <w:t>[Schedule 1 inserted: SL 2021/205 r. 15.]</w:t>
      </w:r>
    </w:p>
    <w:p>
      <w:pPr>
        <w:pStyle w:val="yScheduleHeading"/>
      </w:pPr>
      <w:bookmarkStart w:id="41" w:name="_Toc93667033"/>
      <w:r>
        <w:rPr>
          <w:rStyle w:val="CharSchNo"/>
        </w:rPr>
        <w:lastRenderedPageBreak/>
        <w:t>Schedule 2</w:t>
      </w:r>
      <w:r>
        <w:t> — </w:t>
      </w:r>
      <w:r>
        <w:rPr>
          <w:rStyle w:val="CharSchText"/>
        </w:rPr>
        <w:t>Standard</w:t>
      </w:r>
      <w:r>
        <w:rPr>
          <w:rStyle w:val="CharSchText"/>
        </w:rPr>
        <w:noBreakHyphen/>
        <w:t>form on</w:t>
      </w:r>
      <w:r>
        <w:rPr>
          <w:rStyle w:val="CharSchText"/>
        </w:rPr>
        <w:noBreakHyphen/>
        <w:t>site home agreement</w:t>
      </w:r>
      <w:bookmarkEnd w:id="41"/>
    </w:p>
    <w:p>
      <w:pPr>
        <w:pStyle w:val="yShoulderClause"/>
      </w:pPr>
      <w:r>
        <w:t>[r. 5(b)]</w:t>
      </w:r>
    </w:p>
    <w:p>
      <w:pPr>
        <w:pStyle w:val="yFootnoteheading"/>
        <w:spacing w:after="120"/>
      </w:pPr>
      <w:r>
        <w:tab/>
        <w:t>[Heading inserted: SL 2021/205 r. 15.]</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1"/>
        <w:gridCol w:w="851"/>
        <w:gridCol w:w="547"/>
        <w:gridCol w:w="303"/>
        <w:gridCol w:w="567"/>
        <w:gridCol w:w="269"/>
        <w:gridCol w:w="865"/>
        <w:gridCol w:w="142"/>
        <w:gridCol w:w="425"/>
        <w:gridCol w:w="142"/>
        <w:gridCol w:w="1843"/>
      </w:tblGrid>
      <w:tr>
        <w:tc>
          <w:tcPr>
            <w:tcW w:w="6833" w:type="dxa"/>
            <w:gridSpan w:val="12"/>
            <w:shd w:val="clear" w:color="auto" w:fill="000000" w:themeFill="text1"/>
            <w:noWrap/>
          </w:tcPr>
          <w:p>
            <w:pPr>
              <w:pStyle w:val="yTableNAm"/>
              <w:jc w:val="center"/>
              <w:rPr>
                <w:b/>
                <w:szCs w:val="22"/>
              </w:rPr>
            </w:pPr>
            <w:r>
              <w:rPr>
                <w:b/>
                <w:szCs w:val="22"/>
              </w:rPr>
              <w:t>IMPORTANT INFORMATION FOR TENANTS</w:t>
            </w:r>
          </w:p>
        </w:tc>
      </w:tr>
      <w:tr>
        <w:tc>
          <w:tcPr>
            <w:tcW w:w="6833" w:type="dxa"/>
            <w:gridSpan w:val="12"/>
            <w:tcBorders>
              <w:bottom w:val="nil"/>
            </w:tcBorders>
            <w:noWrap/>
          </w:tcPr>
          <w:p>
            <w:pPr>
              <w:pStyle w:val="yTableNAm"/>
              <w:rPr>
                <w:szCs w:val="22"/>
              </w:rPr>
            </w:pPr>
            <w:r>
              <w:rPr>
                <w:szCs w:val="22"/>
              </w:rPr>
              <w:t>This long</w:t>
            </w:r>
            <w:r>
              <w:rPr>
                <w:szCs w:val="22"/>
              </w:rPr>
              <w:noBreakHyphen/>
              <w:t xml:space="preserve">stay agreement is regulated by the </w:t>
            </w:r>
            <w:r>
              <w:rPr>
                <w:i/>
                <w:szCs w:val="22"/>
              </w:rPr>
              <w:t>Residential Parks (Long</w:t>
            </w:r>
            <w:r>
              <w:rPr>
                <w:i/>
                <w:szCs w:val="22"/>
              </w:rPr>
              <w:noBreakHyphen/>
              <w:t>stay Tenants) Act 2006</w:t>
            </w:r>
            <w:r>
              <w:rPr>
                <w:szCs w:val="22"/>
              </w:rPr>
              <w:t xml:space="preserve"> (the </w:t>
            </w:r>
            <w:r>
              <w:rPr>
                <w:rStyle w:val="CharDefText"/>
                <w:szCs w:val="22"/>
              </w:rPr>
              <w:t>Act</w:t>
            </w:r>
            <w:r>
              <w:rPr>
                <w:szCs w:val="22"/>
              </w:rPr>
              <w:t>).</w:t>
            </w:r>
          </w:p>
          <w:p>
            <w:pPr>
              <w:pStyle w:val="yTableNAm"/>
              <w:rPr>
                <w:szCs w:val="22"/>
              </w:rPr>
            </w:pPr>
            <w:r>
              <w:rPr>
                <w:szCs w:val="22"/>
              </w:rPr>
              <w:t>This long</w:t>
            </w:r>
            <w:r>
              <w:rPr>
                <w:szCs w:val="22"/>
              </w:rPr>
              <w:noBreakHyphen/>
              <w:t>stay agreement is to lease a site and an on</w:t>
            </w:r>
            <w:r>
              <w:rPr>
                <w:szCs w:val="22"/>
              </w:rPr>
              <w:noBreakHyphen/>
              <w:t>site home in a residential park and gives you rights to use shared premises in the park.</w:t>
            </w:r>
          </w:p>
          <w:p>
            <w:pPr>
              <w:pStyle w:val="yTableNAm"/>
              <w:rPr>
                <w:szCs w:val="22"/>
              </w:rPr>
            </w:pPr>
            <w:r>
              <w:rPr>
                <w:szCs w:val="22"/>
              </w:rPr>
              <w:t xml:space="preserve">You must also be provided with a copy of the information booklet on park living approved by the Commissioner for Consumer Protection (the </w:t>
            </w:r>
            <w:r>
              <w:rPr>
                <w:rStyle w:val="CharDefText"/>
                <w:szCs w:val="22"/>
              </w:rPr>
              <w:t>information booklet</w:t>
            </w:r>
            <w:r>
              <w:rPr>
                <w:szCs w:val="22"/>
              </w:rPr>
              <w:t>). This information booklet sets out your rights and responsibilities as a tenant under the Act.</w:t>
            </w:r>
          </w:p>
          <w:p>
            <w:pPr>
              <w:pStyle w:val="yTableNAm"/>
              <w:rPr>
                <w:szCs w:val="22"/>
              </w:rPr>
            </w:pPr>
            <w:r>
              <w:rPr>
                <w:szCs w:val="22"/>
              </w:rPr>
              <w:t>This long</w:t>
            </w:r>
            <w:r>
              <w:rPr>
                <w:szCs w:val="22"/>
              </w:rPr>
              <w:noBreakHyphen/>
              <w:t>stay agreement may, in certain limited circumstances set out in the Act, be terminated. The information booklet sets out further information about termination.</w:t>
            </w:r>
          </w:p>
          <w:p>
            <w:pPr>
              <w:pStyle w:val="yTableNAm"/>
              <w:rPr>
                <w:szCs w:val="22"/>
              </w:rPr>
            </w:pPr>
            <w:r>
              <w:rPr>
                <w:szCs w:val="22"/>
              </w:rPr>
              <w:t>If this long</w:t>
            </w:r>
            <w:r>
              <w:rPr>
                <w:szCs w:val="22"/>
              </w:rPr>
              <w:noBreakHyphen/>
              <w:t>stay agreement is for a fixed term, this long</w:t>
            </w:r>
            <w:r>
              <w:rPr>
                <w:szCs w:val="22"/>
              </w:rPr>
              <w:noBreakHyphen/>
              <w:t>stay agreement may finish at the end of the term (with no extension).</w:t>
            </w:r>
          </w:p>
          <w:p>
            <w:pPr>
              <w:pStyle w:val="yTableNAm"/>
              <w:rPr>
                <w:szCs w:val="22"/>
              </w:rPr>
            </w:pPr>
            <w:r>
              <w:rPr>
                <w:szCs w:val="22"/>
              </w:rPr>
              <w:t>Before signing this long</w:t>
            </w:r>
            <w:r>
              <w:rPr>
                <w:szCs w:val="22"/>
              </w:rPr>
              <w:noBreakHyphen/>
              <w:t xml:space="preserve">stay agreement you should — </w:t>
            </w:r>
          </w:p>
          <w:p>
            <w:pPr>
              <w:pStyle w:val="yTableNAm"/>
              <w:tabs>
                <w:tab w:val="clear" w:pos="567"/>
              </w:tabs>
              <w:spacing w:before="60"/>
              <w:ind w:left="482" w:hanging="425"/>
              <w:rPr>
                <w:szCs w:val="22"/>
              </w:rPr>
            </w:pPr>
            <w:r>
              <w:rPr>
                <w:szCs w:val="22"/>
              </w:rPr>
              <w:sym w:font="Wingdings" w:char="F09F"/>
            </w:r>
            <w:r>
              <w:rPr>
                <w:szCs w:val="22"/>
              </w:rPr>
              <w:tab/>
              <w:t>seek independent legal, financial or other advice; and</w:t>
            </w:r>
          </w:p>
          <w:p>
            <w:pPr>
              <w:pStyle w:val="yTableNAm"/>
              <w:tabs>
                <w:tab w:val="clear" w:pos="567"/>
              </w:tabs>
              <w:spacing w:before="60"/>
              <w:ind w:left="482" w:hanging="425"/>
              <w:rPr>
                <w:szCs w:val="22"/>
              </w:rPr>
            </w:pPr>
            <w:r>
              <w:rPr>
                <w:szCs w:val="22"/>
              </w:rPr>
              <w:sym w:font="Wingdings" w:char="F09F"/>
            </w:r>
            <w:r>
              <w:rPr>
                <w:szCs w:val="22"/>
              </w:rPr>
              <w:tab/>
              <w:t>read the information booklet; and</w:t>
            </w:r>
          </w:p>
          <w:p>
            <w:pPr>
              <w:pStyle w:val="yTableNAm"/>
              <w:tabs>
                <w:tab w:val="clear" w:pos="567"/>
              </w:tabs>
              <w:spacing w:before="60"/>
              <w:ind w:left="482" w:hanging="425"/>
              <w:rPr>
                <w:szCs w:val="22"/>
              </w:rPr>
            </w:pPr>
            <w:r>
              <w:rPr>
                <w:szCs w:val="22"/>
              </w:rPr>
              <w:sym w:font="Wingdings" w:char="F09F"/>
            </w:r>
            <w:r>
              <w:rPr>
                <w:szCs w:val="22"/>
              </w:rPr>
              <w:tab/>
              <w:t>make sure that any non</w:t>
            </w:r>
            <w:r>
              <w:rPr>
                <w:szCs w:val="22"/>
              </w:rPr>
              <w:noBreakHyphen/>
              <w:t>standard terms are satisfactory and that you understand how they affect you. (The non</w:t>
            </w:r>
            <w:r>
              <w:rPr>
                <w:szCs w:val="22"/>
              </w:rPr>
              <w:noBreakHyphen/>
              <w:t>standard terms are set out in a separate part at the end of this long</w:t>
            </w:r>
            <w:r>
              <w:rPr>
                <w:szCs w:val="22"/>
              </w:rPr>
              <w:noBreakHyphen/>
              <w:t>stay agreement.)</w:t>
            </w:r>
          </w:p>
          <w:p>
            <w:pPr>
              <w:pStyle w:val="yTableNAm"/>
              <w:rPr>
                <w:szCs w:val="22"/>
              </w:rPr>
            </w:pPr>
            <w:r>
              <w:rPr>
                <w:szCs w:val="22"/>
              </w:rPr>
              <w:t>References in this long</w:t>
            </w:r>
            <w:r>
              <w:rPr>
                <w:szCs w:val="22"/>
              </w:rPr>
              <w:noBreakHyphen/>
              <w:t>stay agreement to sections (for example, s. 32H) are references to relevant sections of the Act.</w:t>
            </w:r>
          </w:p>
        </w:tc>
      </w:tr>
      <w:tr>
        <w:tblPrEx>
          <w:tblCellMar>
            <w:bottom w:w="0" w:type="dxa"/>
          </w:tblCellMar>
        </w:tblPrEx>
        <w:tc>
          <w:tcPr>
            <w:tcW w:w="6833" w:type="dxa"/>
            <w:gridSpan w:val="12"/>
            <w:tcBorders>
              <w:top w:val="nil"/>
            </w:tcBorders>
            <w:noWrap/>
          </w:tcPr>
          <w:p>
            <w:pPr>
              <w:pStyle w:val="yTableNAm"/>
              <w:rPr>
                <w:sz w:val="10"/>
                <w:szCs w:val="10"/>
              </w:rPr>
            </w:pPr>
          </w:p>
        </w:tc>
      </w:tr>
      <w:tr>
        <w:tc>
          <w:tcPr>
            <w:tcW w:w="6833" w:type="dxa"/>
            <w:gridSpan w:val="12"/>
            <w:shd w:val="clear" w:color="auto" w:fill="000000" w:themeFill="text1"/>
            <w:noWrap/>
          </w:tcPr>
          <w:p>
            <w:pPr>
              <w:pStyle w:val="yTableNAm"/>
              <w:jc w:val="center"/>
              <w:rPr>
                <w:b/>
                <w:szCs w:val="22"/>
              </w:rPr>
            </w:pPr>
            <w:r>
              <w:rPr>
                <w:b/>
                <w:szCs w:val="22"/>
              </w:rPr>
              <w:t>TERMS</w:t>
            </w:r>
          </w:p>
        </w:tc>
      </w:tr>
      <w:tr>
        <w:tblPrEx>
          <w:tblCellMar>
            <w:bottom w:w="0" w:type="dxa"/>
          </w:tblCellMar>
        </w:tblPrEx>
        <w:tc>
          <w:tcPr>
            <w:tcW w:w="6833" w:type="dxa"/>
            <w:gridSpan w:val="12"/>
            <w:shd w:val="clear" w:color="auto" w:fill="D9D9D9" w:themeFill="background1" w:themeFillShade="D9"/>
            <w:noWrap/>
          </w:tcPr>
          <w:p>
            <w:pPr>
              <w:pStyle w:val="yTableNAm"/>
              <w:spacing w:after="80"/>
              <w:rPr>
                <w:b/>
                <w:szCs w:val="22"/>
              </w:rPr>
            </w:pPr>
            <w:r>
              <w:rPr>
                <w:b/>
                <w:szCs w:val="22"/>
              </w:rPr>
              <w:t>1.</w:t>
            </w:r>
            <w:r>
              <w:rPr>
                <w:b/>
                <w:szCs w:val="22"/>
              </w:rPr>
              <w:tab/>
              <w:t>Definitions</w:t>
            </w:r>
          </w:p>
        </w:tc>
      </w:tr>
      <w:tr>
        <w:tc>
          <w:tcPr>
            <w:tcW w:w="6833" w:type="dxa"/>
            <w:gridSpan w:val="12"/>
            <w:tcBorders>
              <w:bottom w:val="nil"/>
            </w:tcBorders>
            <w:noWrap/>
          </w:tcPr>
          <w:p>
            <w:pPr>
              <w:pStyle w:val="yTableNAm"/>
              <w:rPr>
                <w:szCs w:val="22"/>
              </w:rPr>
            </w:pPr>
            <w:r>
              <w:rPr>
                <w:szCs w:val="22"/>
              </w:rPr>
              <w:t>In this long</w:t>
            </w:r>
            <w:r>
              <w:rPr>
                <w:szCs w:val="22"/>
              </w:rPr>
              <w:noBreakHyphen/>
              <w:t xml:space="preserve">stay agreement— </w:t>
            </w:r>
          </w:p>
          <w:p>
            <w:pPr>
              <w:pStyle w:val="yTableNAm"/>
              <w:rPr>
                <w:szCs w:val="22"/>
              </w:rPr>
            </w:pPr>
            <w:r>
              <w:rPr>
                <w:rStyle w:val="CharDefText"/>
                <w:szCs w:val="22"/>
              </w:rPr>
              <w:t>Act</w:t>
            </w:r>
            <w:r>
              <w:rPr>
                <w:szCs w:val="22"/>
              </w:rPr>
              <w:t xml:space="preserve"> means the </w:t>
            </w:r>
            <w:r>
              <w:rPr>
                <w:i/>
                <w:szCs w:val="22"/>
              </w:rPr>
              <w:t>Residential Parks (Long</w:t>
            </w:r>
            <w:r>
              <w:rPr>
                <w:i/>
                <w:szCs w:val="22"/>
              </w:rPr>
              <w:noBreakHyphen/>
              <w:t>stay Tenants) Act 2006</w:t>
            </w:r>
            <w:r>
              <w:rPr>
                <w:szCs w:val="22"/>
              </w:rPr>
              <w:t xml:space="preserve">; </w:t>
            </w:r>
          </w:p>
          <w:p>
            <w:pPr>
              <w:pStyle w:val="yTableNAm"/>
              <w:rPr>
                <w:szCs w:val="22"/>
              </w:rPr>
            </w:pPr>
            <w:r>
              <w:rPr>
                <w:rStyle w:val="CharDefText"/>
                <w:szCs w:val="22"/>
              </w:rPr>
              <w:lastRenderedPageBreak/>
              <w:t>agreed premises</w:t>
            </w:r>
            <w:r>
              <w:rPr>
                <w:szCs w:val="22"/>
              </w:rPr>
              <w:t xml:space="preserve"> means the on</w:t>
            </w:r>
            <w:r>
              <w:rPr>
                <w:szCs w:val="22"/>
              </w:rPr>
              <w:noBreakHyphen/>
              <w:t>site home, the site, any structures on the site that the tenant is entitled to use or occupy under this long</w:t>
            </w:r>
            <w:r>
              <w:rPr>
                <w:szCs w:val="22"/>
              </w:rPr>
              <w:noBreakHyphen/>
              <w:t>stay agreement, and any fixtures, fittings or chattels that are provided under this long</w:t>
            </w:r>
            <w:r>
              <w:rPr>
                <w:szCs w:val="22"/>
              </w:rPr>
              <w:noBreakHyphen/>
              <w:t xml:space="preserve">stay agreement for the exclusive use of the tenant; </w:t>
            </w:r>
          </w:p>
          <w:p>
            <w:pPr>
              <w:pStyle w:val="yTableNAm"/>
              <w:rPr>
                <w:szCs w:val="22"/>
              </w:rPr>
            </w:pPr>
            <w:r>
              <w:rPr>
                <w:rStyle w:val="CharDefText"/>
                <w:szCs w:val="22"/>
              </w:rPr>
              <w:t>on-site home</w:t>
            </w:r>
            <w:r>
              <w:rPr>
                <w:szCs w:val="22"/>
              </w:rPr>
              <w:t xml:space="preserve"> means the relocatable home provided on the site by the park operator under this agreement;</w:t>
            </w:r>
          </w:p>
          <w:p>
            <w:pPr>
              <w:pStyle w:val="yTableNAm"/>
              <w:rPr>
                <w:szCs w:val="22"/>
              </w:rPr>
            </w:pPr>
            <w:r>
              <w:rPr>
                <w:rStyle w:val="CharDefText"/>
                <w:szCs w:val="22"/>
              </w:rPr>
              <w:t>park operator</w:t>
            </w:r>
            <w:r>
              <w:rPr>
                <w:szCs w:val="22"/>
              </w:rPr>
              <w:t xml:space="preserve"> means the party referred to in clause 4; </w:t>
            </w:r>
          </w:p>
          <w:p>
            <w:pPr>
              <w:pStyle w:val="yTableNAm"/>
              <w:rPr>
                <w:szCs w:val="22"/>
              </w:rPr>
            </w:pPr>
            <w:r>
              <w:rPr>
                <w:rStyle w:val="CharDefText"/>
                <w:szCs w:val="22"/>
              </w:rPr>
              <w:t>Regulations</w:t>
            </w:r>
            <w:r>
              <w:rPr>
                <w:szCs w:val="22"/>
              </w:rPr>
              <w:t xml:space="preserve"> means the </w:t>
            </w:r>
            <w:r>
              <w:rPr>
                <w:i/>
                <w:szCs w:val="22"/>
              </w:rPr>
              <w:t>Residential Parks (Long</w:t>
            </w:r>
            <w:r>
              <w:rPr>
                <w:i/>
                <w:szCs w:val="22"/>
              </w:rPr>
              <w:noBreakHyphen/>
              <w:t>stay Tenants) Regulations 2007</w:t>
            </w:r>
            <w:r>
              <w:rPr>
                <w:szCs w:val="22"/>
              </w:rPr>
              <w:t xml:space="preserve">; </w:t>
            </w:r>
          </w:p>
          <w:p>
            <w:pPr>
              <w:pStyle w:val="yTableNAm"/>
              <w:rPr>
                <w:szCs w:val="22"/>
              </w:rPr>
            </w:pPr>
            <w:r>
              <w:rPr>
                <w:rStyle w:val="CharDefText"/>
                <w:szCs w:val="22"/>
              </w:rPr>
              <w:t>relocatable home</w:t>
            </w:r>
            <w:r>
              <w:rPr>
                <w:szCs w:val="22"/>
              </w:rPr>
              <w:t xml:space="preserve">, in relation to a site, means a vehicle, building, tent or other structure that is fitted or designed for use as a residence (whether or not it includes bathroom or toilet facilities) and that is or can be parked, assembled or erected on the site; </w:t>
            </w:r>
          </w:p>
          <w:p>
            <w:pPr>
              <w:pStyle w:val="yTableNAm"/>
              <w:rPr>
                <w:szCs w:val="22"/>
              </w:rPr>
            </w:pPr>
            <w:r>
              <w:rPr>
                <w:rStyle w:val="CharDefText"/>
                <w:szCs w:val="22"/>
              </w:rPr>
              <w:t>residential park</w:t>
            </w:r>
            <w:r>
              <w:rPr>
                <w:szCs w:val="22"/>
              </w:rPr>
              <w:t xml:space="preserve"> or </w:t>
            </w:r>
            <w:r>
              <w:rPr>
                <w:rStyle w:val="CharDefText"/>
                <w:szCs w:val="22"/>
              </w:rPr>
              <w:t>park</w:t>
            </w:r>
            <w:r>
              <w:rPr>
                <w:szCs w:val="22"/>
              </w:rPr>
              <w:t xml:space="preserve"> means the residential park referred to in clause 3;</w:t>
            </w:r>
          </w:p>
          <w:p>
            <w:pPr>
              <w:pStyle w:val="yTableNAm"/>
              <w:rPr>
                <w:szCs w:val="22"/>
              </w:rPr>
            </w:pPr>
            <w:r>
              <w:rPr>
                <w:rStyle w:val="CharDefText"/>
                <w:szCs w:val="22"/>
              </w:rPr>
              <w:t>shared premises</w:t>
            </w:r>
            <w:r>
              <w:rPr>
                <w:szCs w:val="22"/>
              </w:rPr>
              <w:t xml:space="preserve">, in relation to the residential park, means — </w:t>
            </w:r>
          </w:p>
          <w:p>
            <w:pPr>
              <w:pStyle w:val="yTableNAm"/>
              <w:tabs>
                <w:tab w:val="clear" w:pos="567"/>
                <w:tab w:val="left" w:pos="199"/>
              </w:tabs>
              <w:spacing w:before="60"/>
              <w:ind w:left="624" w:hanging="624"/>
              <w:rPr>
                <w:szCs w:val="22"/>
              </w:rPr>
            </w:pPr>
            <w:r>
              <w:rPr>
                <w:szCs w:val="22"/>
              </w:rPr>
              <w:tab/>
              <w:t>(a)</w:t>
            </w:r>
            <w:r>
              <w:rPr>
                <w:szCs w:val="22"/>
              </w:rPr>
              <w:tab/>
              <w:t xml:space="preserve">the common areas, structures and amenities in the park that the park operator provides for the use of all tenants or makes accessible to all tenants; and </w:t>
            </w:r>
          </w:p>
          <w:p>
            <w:pPr>
              <w:pStyle w:val="yTableNAm"/>
              <w:tabs>
                <w:tab w:val="clear" w:pos="567"/>
                <w:tab w:val="left" w:pos="199"/>
              </w:tabs>
              <w:spacing w:before="60"/>
              <w:ind w:left="624" w:hanging="624"/>
              <w:rPr>
                <w:szCs w:val="22"/>
              </w:rPr>
            </w:pPr>
            <w:r>
              <w:rPr>
                <w:szCs w:val="22"/>
              </w:rPr>
              <w:tab/>
              <w:t>(b)</w:t>
            </w:r>
            <w:r>
              <w:rPr>
                <w:szCs w:val="22"/>
              </w:rPr>
              <w:tab/>
              <w:t>any fixtures, fittings or chattels in or on the common areas, structures or amenities;</w:t>
            </w:r>
          </w:p>
          <w:p>
            <w:pPr>
              <w:pStyle w:val="yTableNAm"/>
              <w:rPr>
                <w:szCs w:val="22"/>
              </w:rPr>
            </w:pPr>
            <w:r>
              <w:rPr>
                <w:rStyle w:val="CharDefText"/>
                <w:szCs w:val="22"/>
              </w:rPr>
              <w:t>site</w:t>
            </w:r>
            <w:r>
              <w:rPr>
                <w:szCs w:val="22"/>
              </w:rPr>
              <w:t xml:space="preserve"> means the site referred to in clause 3; </w:t>
            </w:r>
          </w:p>
          <w:p>
            <w:pPr>
              <w:pStyle w:val="yTableNAm"/>
              <w:rPr>
                <w:szCs w:val="22"/>
              </w:rPr>
            </w:pPr>
            <w:r>
              <w:rPr>
                <w:rStyle w:val="CharDefText"/>
                <w:szCs w:val="22"/>
              </w:rPr>
              <w:t>tenant</w:t>
            </w:r>
            <w:r>
              <w:rPr>
                <w:szCs w:val="22"/>
              </w:rPr>
              <w:t xml:space="preserve"> means a party referred to in clause 6; </w:t>
            </w:r>
          </w:p>
          <w:p>
            <w:pPr>
              <w:pStyle w:val="yTableNAm"/>
              <w:rPr>
                <w:szCs w:val="22"/>
              </w:rPr>
            </w:pPr>
            <w:r>
              <w:rPr>
                <w:rStyle w:val="CharDefText"/>
                <w:szCs w:val="22"/>
              </w:rPr>
              <w:t>voluntary sharing arrangement</w:t>
            </w:r>
            <w:r>
              <w:rPr>
                <w:szCs w:val="22"/>
              </w:rPr>
              <w:t xml:space="preserve"> means an agreement under clause 13 that the tenant will pay rent on a deferred basis.</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pPr>
            <w:r>
              <w:rPr>
                <w:b/>
              </w:rPr>
              <w:t>2.</w:t>
            </w:r>
            <w:r>
              <w:rPr>
                <w:b/>
              </w:rPr>
              <w:tab/>
              <w:t>Long</w:t>
            </w:r>
            <w:r>
              <w:rPr>
                <w:b/>
              </w:rPr>
              <w:noBreakHyphen/>
              <w:t>stay agreement</w:t>
            </w:r>
          </w:p>
        </w:tc>
      </w:tr>
      <w:tr>
        <w:tc>
          <w:tcPr>
            <w:tcW w:w="6833" w:type="dxa"/>
            <w:gridSpan w:val="12"/>
            <w:tcBorders>
              <w:bottom w:val="nil"/>
            </w:tcBorders>
            <w:noWrap/>
          </w:tcPr>
          <w:p>
            <w:pPr>
              <w:pStyle w:val="yTableNAm"/>
            </w:pPr>
            <w:r>
              <w:t>This long</w:t>
            </w:r>
            <w:r>
              <w:noBreakHyphen/>
              <w:t>stay agreement is made between the park operator and the tenant/s.</w:t>
            </w:r>
          </w:p>
          <w:p>
            <w:pPr>
              <w:pStyle w:val="yTableNAm"/>
            </w:pPr>
            <w:r>
              <w:t xml:space="preserve">The park operator grants the tenant/s the right — </w:t>
            </w:r>
          </w:p>
          <w:p>
            <w:pPr>
              <w:pStyle w:val="yTableNAm"/>
              <w:spacing w:before="60"/>
              <w:ind w:left="58"/>
            </w:pPr>
            <w:r>
              <w:t>(a)</w:t>
            </w:r>
            <w:r>
              <w:tab/>
              <w:t>to occupy the site; and</w:t>
            </w:r>
          </w:p>
          <w:p>
            <w:pPr>
              <w:pStyle w:val="yTableNAm"/>
              <w:keepNext/>
              <w:keepLines/>
              <w:spacing w:before="60"/>
              <w:ind w:left="57"/>
            </w:pPr>
            <w:r>
              <w:lastRenderedPageBreak/>
              <w:t>(b)</w:t>
            </w:r>
            <w:r>
              <w:tab/>
              <w:t xml:space="preserve">to occupy the relocatable home provided by the park operator on the </w:t>
            </w:r>
            <w:r>
              <w:tab/>
              <w:t>site; and</w:t>
            </w:r>
          </w:p>
          <w:p>
            <w:pPr>
              <w:pStyle w:val="yTableNAm"/>
              <w:spacing w:before="60"/>
              <w:ind w:left="58"/>
            </w:pPr>
            <w:r>
              <w:t>(c)</w:t>
            </w:r>
            <w:r>
              <w:tab/>
              <w:t>to non</w:t>
            </w:r>
            <w:r>
              <w:noBreakHyphen/>
              <w:t>exclusive use of the shared premises.</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pPr>
            <w:r>
              <w:rPr>
                <w:b/>
              </w:rPr>
              <w:t>3.</w:t>
            </w:r>
            <w:r>
              <w:rPr>
                <w:b/>
              </w:rPr>
              <w:tab/>
              <w:t>Residential park and site details</w:t>
            </w:r>
          </w:p>
        </w:tc>
      </w:tr>
      <w:tr>
        <w:tblPrEx>
          <w:tblCellMar>
            <w:bottom w:w="0" w:type="dxa"/>
          </w:tblCellMar>
        </w:tblPrEx>
        <w:tc>
          <w:tcPr>
            <w:tcW w:w="738" w:type="dxa"/>
            <w:tcBorders>
              <w:bottom w:val="nil"/>
            </w:tcBorders>
            <w:noWrap/>
          </w:tcPr>
          <w:p>
            <w:pPr>
              <w:pStyle w:val="yTableNAm"/>
            </w:pPr>
            <w:r>
              <w:t>Park</w:t>
            </w:r>
          </w:p>
        </w:tc>
        <w:tc>
          <w:tcPr>
            <w:tcW w:w="6095" w:type="dxa"/>
            <w:gridSpan w:val="11"/>
          </w:tcPr>
          <w:p>
            <w:pPr>
              <w:pStyle w:val="yTableNAm"/>
            </w:pPr>
            <w:r>
              <w:t>Park name:</w:t>
            </w:r>
          </w:p>
        </w:tc>
      </w:tr>
      <w:tr>
        <w:tblPrEx>
          <w:tblCellMar>
            <w:bottom w:w="0" w:type="dxa"/>
          </w:tblCellMar>
        </w:tblPrEx>
        <w:tc>
          <w:tcPr>
            <w:tcW w:w="738" w:type="dxa"/>
            <w:tcBorders>
              <w:top w:val="nil"/>
              <w:bottom w:val="nil"/>
            </w:tcBorders>
            <w:noWrap/>
          </w:tcPr>
          <w:p>
            <w:pPr>
              <w:pStyle w:val="yTableNAm"/>
            </w:pPr>
          </w:p>
        </w:tc>
        <w:tc>
          <w:tcPr>
            <w:tcW w:w="6095" w:type="dxa"/>
            <w:gridSpan w:val="11"/>
          </w:tcPr>
          <w:p>
            <w:pPr>
              <w:pStyle w:val="yTableNAm"/>
            </w:pPr>
            <w:r>
              <w:t>Park address:</w:t>
            </w:r>
          </w:p>
        </w:tc>
      </w:tr>
      <w:tr>
        <w:tblPrEx>
          <w:tblCellMar>
            <w:bottom w:w="0" w:type="dxa"/>
          </w:tblCellMar>
        </w:tblPrEx>
        <w:trPr>
          <w:trHeight w:val="170"/>
        </w:trPr>
        <w:tc>
          <w:tcPr>
            <w:tcW w:w="738" w:type="dxa"/>
            <w:tcBorders>
              <w:top w:val="nil"/>
              <w:bottom w:val="nil"/>
            </w:tcBorders>
            <w:noWrap/>
          </w:tcPr>
          <w:p>
            <w:pPr>
              <w:pStyle w:val="yTableNAm"/>
            </w:pPr>
          </w:p>
        </w:tc>
        <w:tc>
          <w:tcPr>
            <w:tcW w:w="6095" w:type="dxa"/>
            <w:gridSpan w:val="11"/>
          </w:tcPr>
          <w:p>
            <w:pPr>
              <w:pStyle w:val="yTableNAm"/>
            </w:pPr>
          </w:p>
        </w:tc>
      </w:tr>
      <w:tr>
        <w:tblPrEx>
          <w:tblCellMar>
            <w:bottom w:w="0" w:type="dxa"/>
          </w:tblCellMar>
        </w:tblPrEx>
        <w:tc>
          <w:tcPr>
            <w:tcW w:w="738" w:type="dxa"/>
            <w:tcBorders>
              <w:bottom w:val="nil"/>
            </w:tcBorders>
            <w:noWrap/>
          </w:tcPr>
          <w:p>
            <w:pPr>
              <w:pStyle w:val="yTableNAm"/>
              <w:keepNext/>
            </w:pPr>
            <w:r>
              <w:t>Site</w:t>
            </w:r>
          </w:p>
        </w:tc>
        <w:tc>
          <w:tcPr>
            <w:tcW w:w="6095" w:type="dxa"/>
            <w:gridSpan w:val="11"/>
          </w:tcPr>
          <w:p>
            <w:pPr>
              <w:pStyle w:val="yTableNAm"/>
              <w:keepNext/>
            </w:pPr>
            <w:r>
              <w:t>Site location (site number or other description):</w:t>
            </w:r>
          </w:p>
        </w:tc>
      </w:tr>
      <w:tr>
        <w:tblPrEx>
          <w:tblCellMar>
            <w:bottom w:w="0" w:type="dxa"/>
          </w:tblCellMar>
        </w:tblPrEx>
        <w:tc>
          <w:tcPr>
            <w:tcW w:w="738" w:type="dxa"/>
            <w:tcBorders>
              <w:top w:val="nil"/>
              <w:bottom w:val="nil"/>
            </w:tcBorders>
            <w:noWrap/>
          </w:tcPr>
          <w:p>
            <w:pPr>
              <w:pStyle w:val="yTableNAm"/>
            </w:pPr>
          </w:p>
        </w:tc>
        <w:tc>
          <w:tcPr>
            <w:tcW w:w="6095" w:type="dxa"/>
            <w:gridSpan w:val="11"/>
          </w:tcPr>
          <w:p>
            <w:pPr>
              <w:pStyle w:val="yTableNAm"/>
            </w:pPr>
          </w:p>
        </w:tc>
      </w:tr>
      <w:tr>
        <w:tblPrEx>
          <w:tblCellMar>
            <w:bottom w:w="0" w:type="dxa"/>
          </w:tblCellMar>
        </w:tblPrEx>
        <w:tc>
          <w:tcPr>
            <w:tcW w:w="738" w:type="dxa"/>
            <w:tcBorders>
              <w:top w:val="nil"/>
              <w:bottom w:val="nil"/>
            </w:tcBorders>
            <w:noWrap/>
          </w:tcPr>
          <w:p>
            <w:pPr>
              <w:pStyle w:val="yTableNAm"/>
            </w:pPr>
          </w:p>
        </w:tc>
        <w:tc>
          <w:tcPr>
            <w:tcW w:w="6095" w:type="dxa"/>
            <w:gridSpan w:val="11"/>
          </w:tcPr>
          <w:p>
            <w:pPr>
              <w:pStyle w:val="yTableNAm"/>
            </w:pPr>
            <w:r>
              <w:t>Area of site:</w:t>
            </w:r>
          </w:p>
        </w:tc>
      </w:tr>
      <w:tr>
        <w:tblPrEx>
          <w:tblCellMar>
            <w:bottom w:w="0" w:type="dxa"/>
          </w:tblCellMar>
        </w:tblPrEx>
        <w:tc>
          <w:tcPr>
            <w:tcW w:w="738" w:type="dxa"/>
            <w:tcBorders>
              <w:top w:val="nil"/>
              <w:bottom w:val="nil"/>
            </w:tcBorders>
            <w:noWrap/>
          </w:tcPr>
          <w:p>
            <w:pPr>
              <w:pStyle w:val="yTableNAm"/>
              <w:spacing w:before="0"/>
            </w:pPr>
          </w:p>
        </w:tc>
        <w:tc>
          <w:tcPr>
            <w:tcW w:w="6095" w:type="dxa"/>
            <w:gridSpan w:val="11"/>
            <w:tcBorders>
              <w:bottom w:val="nil"/>
            </w:tcBorders>
          </w:tcPr>
          <w:p>
            <w:pPr>
              <w:pStyle w:val="yTableNAm"/>
              <w:spacing w:before="0"/>
            </w:pPr>
            <w:r>
              <w:t>Plan attached?</w:t>
            </w:r>
            <w:r>
              <w:tab/>
            </w:r>
            <w:r>
              <w:rPr>
                <w:sz w:val="32"/>
              </w:rPr>
              <w:t>□</w:t>
            </w:r>
            <w:r>
              <w:t xml:space="preserve"> Yes</w:t>
            </w:r>
            <w:r>
              <w:tab/>
            </w:r>
            <w:r>
              <w:rPr>
                <w:sz w:val="32"/>
              </w:rPr>
              <w:t>□</w:t>
            </w:r>
            <w:r>
              <w:t xml:space="preserve"> No</w:t>
            </w:r>
          </w:p>
        </w:tc>
      </w:tr>
      <w:tr>
        <w:tblPrEx>
          <w:tblCellMar>
            <w:bottom w:w="0" w:type="dxa"/>
          </w:tblCellMar>
        </w:tblPrEx>
        <w:tc>
          <w:tcPr>
            <w:tcW w:w="738" w:type="dxa"/>
            <w:tcBorders>
              <w:top w:val="nil"/>
            </w:tcBorders>
            <w:noWrap/>
          </w:tcPr>
          <w:p>
            <w:pPr>
              <w:pStyle w:val="yTableNAm"/>
              <w:rPr>
                <w:sz w:val="10"/>
                <w:szCs w:val="10"/>
              </w:rPr>
            </w:pPr>
          </w:p>
        </w:tc>
        <w:tc>
          <w:tcPr>
            <w:tcW w:w="6095" w:type="dxa"/>
            <w:gridSpan w:val="11"/>
            <w:tcBorders>
              <w:top w:val="nil"/>
            </w:tcBorders>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pPr>
            <w:r>
              <w:rPr>
                <w:b/>
              </w:rPr>
              <w:t>4.</w:t>
            </w:r>
            <w:r>
              <w:rPr>
                <w:b/>
              </w:rPr>
              <w:tab/>
              <w:t>Park operator’s details</w:t>
            </w:r>
          </w:p>
        </w:tc>
      </w:tr>
      <w:tr>
        <w:tblPrEx>
          <w:tblCellMar>
            <w:bottom w:w="0" w:type="dxa"/>
          </w:tblCellMar>
        </w:tblPrEx>
        <w:tc>
          <w:tcPr>
            <w:tcW w:w="6833" w:type="dxa"/>
            <w:gridSpan w:val="12"/>
            <w:noWrap/>
          </w:tcPr>
          <w:p>
            <w:pPr>
              <w:pStyle w:val="yTableNAm"/>
            </w:pPr>
            <w:r>
              <w:t>Park operator’s name:</w:t>
            </w:r>
          </w:p>
        </w:tc>
      </w:tr>
      <w:tr>
        <w:tblPrEx>
          <w:tblCellMar>
            <w:bottom w:w="0" w:type="dxa"/>
          </w:tblCellMar>
        </w:tblPrEx>
        <w:tc>
          <w:tcPr>
            <w:tcW w:w="6833" w:type="dxa"/>
            <w:gridSpan w:val="12"/>
            <w:noWrap/>
          </w:tcPr>
          <w:p>
            <w:pPr>
              <w:pStyle w:val="yTableNAm"/>
              <w:keepNext/>
            </w:pPr>
            <w:r>
              <w:t>Business address:</w:t>
            </w: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pPr>
            <w:r>
              <w:t>Phone:</w:t>
            </w:r>
          </w:p>
        </w:tc>
      </w:tr>
      <w:tr>
        <w:tblPrEx>
          <w:tblCellMar>
            <w:bottom w:w="0" w:type="dxa"/>
          </w:tblCellMar>
        </w:tblPrEx>
        <w:tc>
          <w:tcPr>
            <w:tcW w:w="6833" w:type="dxa"/>
            <w:gridSpan w:val="12"/>
            <w:noWrap/>
          </w:tcPr>
          <w:p>
            <w:pPr>
              <w:pStyle w:val="yTableNAm"/>
            </w:pPr>
            <w:r>
              <w:t>Email address (if any):</w:t>
            </w:r>
          </w:p>
        </w:tc>
      </w:tr>
      <w:tr>
        <w:tblPrEx>
          <w:tblCellMar>
            <w:bottom w:w="0" w:type="dxa"/>
          </w:tblCellMar>
        </w:tblPrEx>
        <w:tc>
          <w:tcPr>
            <w:tcW w:w="6833" w:type="dxa"/>
            <w:gridSpan w:val="12"/>
            <w:noWrap/>
          </w:tcPr>
          <w:p>
            <w:pPr>
              <w:pStyle w:val="yTableNAm"/>
            </w:pPr>
            <w:r>
              <w:t xml:space="preserve">Does the park operator accept notices and other documents by email? </w:t>
            </w:r>
            <w:r>
              <w:rPr>
                <w:sz w:val="32"/>
              </w:rPr>
              <w:t>□</w:t>
            </w:r>
            <w:r>
              <w:t> Yes</w:t>
            </w:r>
            <w:r>
              <w:tab/>
            </w:r>
            <w:r>
              <w:rPr>
                <w:sz w:val="32"/>
              </w:rPr>
              <w:t>□</w:t>
            </w:r>
            <w:r>
              <w:t xml:space="preserve"> No</w:t>
            </w:r>
          </w:p>
        </w:tc>
      </w:tr>
      <w:tr>
        <w:tblPrEx>
          <w:tblCellMar>
            <w:bottom w:w="0" w:type="dxa"/>
          </w:tblCellMar>
        </w:tblPrEx>
        <w:trPr>
          <w:trHeight w:val="309"/>
        </w:trPr>
        <w:tc>
          <w:tcPr>
            <w:tcW w:w="1730" w:type="dxa"/>
            <w:gridSpan w:val="3"/>
            <w:vMerge w:val="restart"/>
            <w:noWrap/>
          </w:tcPr>
          <w:p>
            <w:pPr>
              <w:pStyle w:val="yTableNAm"/>
              <w:rPr>
                <w:highlight w:val="yellow"/>
              </w:rPr>
            </w:pPr>
            <w:r>
              <w:t>If park operator is a body corporate</w:t>
            </w:r>
          </w:p>
        </w:tc>
        <w:tc>
          <w:tcPr>
            <w:tcW w:w="5103" w:type="dxa"/>
            <w:gridSpan w:val="9"/>
            <w:noWrap/>
          </w:tcPr>
          <w:p>
            <w:pPr>
              <w:pStyle w:val="yTableNAm"/>
            </w:pPr>
            <w:r>
              <w:t>Nominated contact (name and position / title):</w:t>
            </w:r>
          </w:p>
        </w:tc>
      </w:tr>
      <w:tr>
        <w:tblPrEx>
          <w:tblCellMar>
            <w:bottom w:w="0" w:type="dxa"/>
          </w:tblCellMar>
        </w:tblPrEx>
        <w:trPr>
          <w:trHeight w:val="309"/>
        </w:trPr>
        <w:tc>
          <w:tcPr>
            <w:tcW w:w="1730" w:type="dxa"/>
            <w:gridSpan w:val="3"/>
            <w:vMerge/>
            <w:noWrap/>
          </w:tcPr>
          <w:p>
            <w:pPr>
              <w:pStyle w:val="yTableNAm"/>
            </w:pPr>
          </w:p>
        </w:tc>
        <w:tc>
          <w:tcPr>
            <w:tcW w:w="5103" w:type="dxa"/>
            <w:gridSpan w:val="9"/>
            <w:noWrap/>
          </w:tcPr>
          <w:p>
            <w:pPr>
              <w:pStyle w:val="yTableNAm"/>
            </w:pPr>
          </w:p>
        </w:tc>
      </w:tr>
      <w:tr>
        <w:tblPrEx>
          <w:tblCellMar>
            <w:bottom w:w="0" w:type="dxa"/>
          </w:tblCellMar>
        </w:tblPrEx>
        <w:trPr>
          <w:trHeight w:val="309"/>
        </w:trPr>
        <w:tc>
          <w:tcPr>
            <w:tcW w:w="1730" w:type="dxa"/>
            <w:gridSpan w:val="3"/>
            <w:vMerge/>
            <w:noWrap/>
          </w:tcPr>
          <w:p>
            <w:pPr>
              <w:pStyle w:val="yTableNAm"/>
            </w:pPr>
          </w:p>
        </w:tc>
        <w:tc>
          <w:tcPr>
            <w:tcW w:w="5103" w:type="dxa"/>
            <w:gridSpan w:val="9"/>
            <w:noWrap/>
          </w:tcPr>
          <w:p>
            <w:pPr>
              <w:pStyle w:val="yTableNAm"/>
            </w:pP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pPr>
            <w:r>
              <w:t>Business address (if different from above):</w:t>
            </w: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pP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rPr>
                <w:highlight w:val="yellow"/>
              </w:rPr>
            </w:pP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rPr>
                <w:highlight w:val="yellow"/>
              </w:rPr>
            </w:pPr>
            <w:r>
              <w:t>Contact details (including out</w:t>
            </w:r>
            <w:r>
              <w:noBreakHyphen/>
              <w:t>of</w:t>
            </w:r>
            <w:r>
              <w:noBreakHyphen/>
              <w:t>hours):</w:t>
            </w: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rPr>
                <w:highlight w:val="yellow"/>
              </w:rPr>
            </w:pPr>
          </w:p>
        </w:tc>
      </w:tr>
      <w:tr>
        <w:tblPrEx>
          <w:tblCellMar>
            <w:bottom w:w="0" w:type="dxa"/>
          </w:tblCellMar>
        </w:tblPrEx>
        <w:trPr>
          <w:trHeight w:val="307"/>
        </w:trPr>
        <w:tc>
          <w:tcPr>
            <w:tcW w:w="1730" w:type="dxa"/>
            <w:gridSpan w:val="3"/>
            <w:vMerge/>
            <w:noWrap/>
          </w:tcPr>
          <w:p>
            <w:pPr>
              <w:pStyle w:val="yTableNAm"/>
              <w:rPr>
                <w:highlight w:val="yellow"/>
              </w:rPr>
            </w:pPr>
          </w:p>
        </w:tc>
        <w:tc>
          <w:tcPr>
            <w:tcW w:w="5103" w:type="dxa"/>
            <w:gridSpan w:val="9"/>
            <w:tcBorders>
              <w:bottom w:val="single" w:sz="4" w:space="0" w:color="auto"/>
            </w:tcBorders>
            <w:noWrap/>
          </w:tcPr>
          <w:p>
            <w:pPr>
              <w:pStyle w:val="yTableNAm"/>
              <w:rPr>
                <w:highlight w:val="yellow"/>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5.</w:t>
            </w:r>
            <w:r>
              <w:rPr>
                <w:b/>
              </w:rPr>
              <w:tab/>
              <w:t>Managing agent’s details (if applicable)</w:t>
            </w:r>
          </w:p>
        </w:tc>
      </w:tr>
      <w:tr>
        <w:tblPrEx>
          <w:tblCellMar>
            <w:bottom w:w="0" w:type="dxa"/>
          </w:tblCellMar>
        </w:tblPrEx>
        <w:tc>
          <w:tcPr>
            <w:tcW w:w="6833" w:type="dxa"/>
            <w:gridSpan w:val="12"/>
            <w:noWrap/>
          </w:tcPr>
          <w:p>
            <w:pPr>
              <w:pStyle w:val="yTableNAm"/>
            </w:pPr>
            <w:r>
              <w:t>Managing agent’s name:</w:t>
            </w:r>
          </w:p>
        </w:tc>
      </w:tr>
      <w:tr>
        <w:tblPrEx>
          <w:tblCellMar>
            <w:bottom w:w="0" w:type="dxa"/>
          </w:tblCellMar>
        </w:tblPrEx>
        <w:tc>
          <w:tcPr>
            <w:tcW w:w="6833" w:type="dxa"/>
            <w:gridSpan w:val="12"/>
            <w:noWrap/>
          </w:tcPr>
          <w:p>
            <w:pPr>
              <w:pStyle w:val="yTableNAm"/>
            </w:pPr>
            <w:r>
              <w:t>Managing agent’s address:</w:t>
            </w: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pPr>
            <w:r>
              <w:t>Phone:</w:t>
            </w:r>
          </w:p>
        </w:tc>
      </w:tr>
      <w:tr>
        <w:tblPrEx>
          <w:tblCellMar>
            <w:bottom w:w="0" w:type="dxa"/>
          </w:tblCellMar>
        </w:tblPrEx>
        <w:tc>
          <w:tcPr>
            <w:tcW w:w="6833" w:type="dxa"/>
            <w:gridSpan w:val="12"/>
            <w:noWrap/>
          </w:tcPr>
          <w:p>
            <w:pPr>
              <w:pStyle w:val="yTableNAm"/>
            </w:pPr>
            <w:r>
              <w:t>Email (if any):</w:t>
            </w:r>
          </w:p>
        </w:tc>
      </w:tr>
      <w:tr>
        <w:tblPrEx>
          <w:tblCellMar>
            <w:bottom w:w="0" w:type="dxa"/>
          </w:tblCellMar>
        </w:tblPrEx>
        <w:tc>
          <w:tcPr>
            <w:tcW w:w="6833" w:type="dxa"/>
            <w:gridSpan w:val="12"/>
            <w:tcBorders>
              <w:bottom w:val="nil"/>
            </w:tcBorders>
            <w:noWrap/>
          </w:tcPr>
          <w:p>
            <w:pPr>
              <w:pStyle w:val="yTableNAm"/>
            </w:pPr>
            <w:r>
              <w:t xml:space="preserve">Does the managing agent accept notices and other documents by email? </w:t>
            </w:r>
            <w:r>
              <w:rPr>
                <w:sz w:val="32"/>
              </w:rPr>
              <w:t>□</w:t>
            </w:r>
            <w:r>
              <w:t> Yes</w:t>
            </w:r>
            <w:r>
              <w:tab/>
            </w:r>
            <w:r>
              <w:rPr>
                <w:sz w:val="32"/>
              </w:rPr>
              <w:t>□</w:t>
            </w:r>
            <w:r>
              <w:t xml:space="preserve"> No</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t>6.</w:t>
            </w:r>
            <w:r>
              <w:rPr>
                <w:b/>
              </w:rPr>
              <w:tab/>
              <w:t>Tenant details</w:t>
            </w:r>
          </w:p>
        </w:tc>
      </w:tr>
      <w:tr>
        <w:tblPrEx>
          <w:tblCellMar>
            <w:bottom w:w="0" w:type="dxa"/>
          </w:tblCellMar>
        </w:tblPrEx>
        <w:tc>
          <w:tcPr>
            <w:tcW w:w="6833" w:type="dxa"/>
            <w:gridSpan w:val="12"/>
            <w:noWrap/>
          </w:tcPr>
          <w:p>
            <w:pPr>
              <w:pStyle w:val="yTableNAm"/>
              <w:keepNext/>
              <w:rPr>
                <w:b/>
              </w:rPr>
            </w:pPr>
            <w:r>
              <w:rPr>
                <w:b/>
              </w:rPr>
              <w:t>Tenant name (1):</w:t>
            </w:r>
          </w:p>
        </w:tc>
      </w:tr>
      <w:tr>
        <w:tblPrEx>
          <w:tblCellMar>
            <w:bottom w:w="0" w:type="dxa"/>
          </w:tblCellMar>
        </w:tblPrEx>
        <w:tc>
          <w:tcPr>
            <w:tcW w:w="6833" w:type="dxa"/>
            <w:gridSpan w:val="12"/>
            <w:noWrap/>
          </w:tcPr>
          <w:p>
            <w:pPr>
              <w:pStyle w:val="yTableNAm"/>
              <w:keepNext/>
            </w:pPr>
            <w:r>
              <w:t>Address for service of documents (if different from site address):</w:t>
            </w: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pPr>
            <w:r>
              <w:t>Phone:</w:t>
            </w:r>
          </w:p>
        </w:tc>
      </w:tr>
      <w:tr>
        <w:tblPrEx>
          <w:tblCellMar>
            <w:bottom w:w="0" w:type="dxa"/>
          </w:tblCellMar>
        </w:tblPrEx>
        <w:tc>
          <w:tcPr>
            <w:tcW w:w="6833" w:type="dxa"/>
            <w:gridSpan w:val="12"/>
            <w:noWrap/>
          </w:tcPr>
          <w:p>
            <w:pPr>
              <w:pStyle w:val="yTableNAm"/>
            </w:pPr>
            <w:r>
              <w:t>Email (if any):</w:t>
            </w:r>
          </w:p>
        </w:tc>
      </w:tr>
      <w:tr>
        <w:tblPrEx>
          <w:tblCellMar>
            <w:bottom w:w="0" w:type="dxa"/>
          </w:tblCellMar>
        </w:tblPrEx>
        <w:tc>
          <w:tcPr>
            <w:tcW w:w="6833" w:type="dxa"/>
            <w:gridSpan w:val="12"/>
            <w:noWrap/>
          </w:tcPr>
          <w:p>
            <w:pPr>
              <w:pStyle w:val="yTableNAm"/>
            </w:pPr>
            <w:r>
              <w:t xml:space="preserve">Does the tenant (1) accept notices and other documents by email? </w:t>
            </w:r>
            <w:r>
              <w:br/>
            </w:r>
            <w:r>
              <w:rPr>
                <w:sz w:val="32"/>
              </w:rPr>
              <w:t>□</w:t>
            </w:r>
            <w:r>
              <w:t> Yes</w:t>
            </w:r>
            <w:r>
              <w:tab/>
            </w:r>
            <w:r>
              <w:rPr>
                <w:sz w:val="32"/>
              </w:rPr>
              <w:t>□</w:t>
            </w:r>
            <w:r>
              <w:t xml:space="preserve"> No</w:t>
            </w:r>
          </w:p>
        </w:tc>
      </w:tr>
      <w:tr>
        <w:tblPrEx>
          <w:tblCellMar>
            <w:bottom w:w="0" w:type="dxa"/>
          </w:tblCellMar>
        </w:tblPrEx>
        <w:tc>
          <w:tcPr>
            <w:tcW w:w="6833" w:type="dxa"/>
            <w:gridSpan w:val="12"/>
            <w:noWrap/>
          </w:tcPr>
          <w:p>
            <w:pPr>
              <w:pStyle w:val="yTableNAm"/>
            </w:pPr>
            <w:r>
              <w:t>Place of occupation:</w:t>
            </w:r>
          </w:p>
        </w:tc>
      </w:tr>
      <w:tr>
        <w:tblPrEx>
          <w:tblCellMar>
            <w:bottom w:w="0" w:type="dxa"/>
          </w:tblCellMar>
        </w:tblPrEx>
        <w:tc>
          <w:tcPr>
            <w:tcW w:w="6833" w:type="dxa"/>
            <w:gridSpan w:val="12"/>
            <w:noWrap/>
          </w:tcPr>
          <w:p>
            <w:pPr>
              <w:pStyle w:val="yTableNAm"/>
            </w:pPr>
            <w:r>
              <w:t>Address:</w:t>
            </w: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keepNext/>
              <w:keepLines/>
              <w:rPr>
                <w:b/>
              </w:rPr>
            </w:pPr>
            <w:r>
              <w:rPr>
                <w:b/>
              </w:rPr>
              <w:lastRenderedPageBreak/>
              <w:t>Tenant name (2):</w:t>
            </w:r>
          </w:p>
        </w:tc>
      </w:tr>
      <w:tr>
        <w:tblPrEx>
          <w:tblCellMar>
            <w:bottom w:w="0" w:type="dxa"/>
          </w:tblCellMar>
        </w:tblPrEx>
        <w:tc>
          <w:tcPr>
            <w:tcW w:w="6833" w:type="dxa"/>
            <w:gridSpan w:val="12"/>
            <w:noWrap/>
          </w:tcPr>
          <w:p>
            <w:pPr>
              <w:pStyle w:val="yTableNAm"/>
              <w:keepNext/>
              <w:keepLines/>
            </w:pPr>
            <w:r>
              <w:t>Address for service of documents (if different from site address):</w:t>
            </w:r>
          </w:p>
        </w:tc>
      </w:tr>
      <w:tr>
        <w:tblPrEx>
          <w:tblCellMar>
            <w:bottom w:w="0" w:type="dxa"/>
          </w:tblCellMar>
        </w:tblPrEx>
        <w:tc>
          <w:tcPr>
            <w:tcW w:w="6833" w:type="dxa"/>
            <w:gridSpan w:val="12"/>
            <w:noWrap/>
          </w:tcPr>
          <w:p>
            <w:pPr>
              <w:pStyle w:val="yTableNAm"/>
              <w:keepNext/>
            </w:pPr>
          </w:p>
        </w:tc>
      </w:tr>
      <w:tr>
        <w:tblPrEx>
          <w:tblCellMar>
            <w:bottom w:w="0" w:type="dxa"/>
          </w:tblCellMar>
        </w:tblPrEx>
        <w:tc>
          <w:tcPr>
            <w:tcW w:w="6833" w:type="dxa"/>
            <w:gridSpan w:val="12"/>
            <w:noWrap/>
          </w:tcPr>
          <w:p>
            <w:pPr>
              <w:pStyle w:val="yTableNAm"/>
            </w:pPr>
          </w:p>
        </w:tc>
      </w:tr>
      <w:tr>
        <w:tblPrEx>
          <w:tblCellMar>
            <w:bottom w:w="0" w:type="dxa"/>
          </w:tblCellMar>
        </w:tblPrEx>
        <w:tc>
          <w:tcPr>
            <w:tcW w:w="6833" w:type="dxa"/>
            <w:gridSpan w:val="12"/>
            <w:noWrap/>
          </w:tcPr>
          <w:p>
            <w:pPr>
              <w:pStyle w:val="yTableNAm"/>
            </w:pPr>
            <w:r>
              <w:t>Phone:</w:t>
            </w:r>
          </w:p>
        </w:tc>
      </w:tr>
      <w:tr>
        <w:tblPrEx>
          <w:tblCellMar>
            <w:bottom w:w="0" w:type="dxa"/>
          </w:tblCellMar>
        </w:tblPrEx>
        <w:tc>
          <w:tcPr>
            <w:tcW w:w="6833" w:type="dxa"/>
            <w:gridSpan w:val="12"/>
            <w:noWrap/>
          </w:tcPr>
          <w:p>
            <w:pPr>
              <w:pStyle w:val="yTableNAm"/>
            </w:pPr>
            <w:r>
              <w:t>Email (if any):</w:t>
            </w:r>
          </w:p>
        </w:tc>
      </w:tr>
      <w:tr>
        <w:tblPrEx>
          <w:tblCellMar>
            <w:bottom w:w="0" w:type="dxa"/>
          </w:tblCellMar>
        </w:tblPrEx>
        <w:tc>
          <w:tcPr>
            <w:tcW w:w="6833" w:type="dxa"/>
            <w:gridSpan w:val="12"/>
            <w:noWrap/>
          </w:tcPr>
          <w:p>
            <w:pPr>
              <w:pStyle w:val="yTableNAm"/>
            </w:pPr>
            <w:r>
              <w:t xml:space="preserve">Does the tenant (2) accept notices and other documents by email? </w:t>
            </w:r>
            <w:r>
              <w:br/>
            </w:r>
            <w:r>
              <w:rPr>
                <w:sz w:val="32"/>
              </w:rPr>
              <w:t>□</w:t>
            </w:r>
            <w:r>
              <w:t> Yes</w:t>
            </w:r>
            <w:r>
              <w:tab/>
            </w:r>
            <w:r>
              <w:rPr>
                <w:sz w:val="32"/>
              </w:rPr>
              <w:t>□</w:t>
            </w:r>
            <w:r>
              <w:t xml:space="preserve"> No</w:t>
            </w:r>
          </w:p>
        </w:tc>
      </w:tr>
      <w:tr>
        <w:tblPrEx>
          <w:tblCellMar>
            <w:bottom w:w="0" w:type="dxa"/>
          </w:tblCellMar>
        </w:tblPrEx>
        <w:tc>
          <w:tcPr>
            <w:tcW w:w="6833" w:type="dxa"/>
            <w:gridSpan w:val="12"/>
            <w:noWrap/>
          </w:tcPr>
          <w:p>
            <w:pPr>
              <w:pStyle w:val="yTableNAm"/>
            </w:pPr>
            <w:r>
              <w:t>Place of occupation:</w:t>
            </w:r>
          </w:p>
        </w:tc>
      </w:tr>
      <w:tr>
        <w:tblPrEx>
          <w:tblCellMar>
            <w:bottom w:w="0" w:type="dxa"/>
          </w:tblCellMar>
        </w:tblPrEx>
        <w:tc>
          <w:tcPr>
            <w:tcW w:w="6833" w:type="dxa"/>
            <w:gridSpan w:val="12"/>
            <w:noWrap/>
          </w:tcPr>
          <w:p>
            <w:pPr>
              <w:pStyle w:val="yTableNAm"/>
              <w:keepNext/>
            </w:pPr>
            <w:r>
              <w:t>Address:</w:t>
            </w:r>
          </w:p>
        </w:tc>
      </w:tr>
      <w:tr>
        <w:tblPrEx>
          <w:tblCellMar>
            <w:bottom w:w="0" w:type="dxa"/>
          </w:tblCellMar>
        </w:tblPrEx>
        <w:tc>
          <w:tcPr>
            <w:tcW w:w="6833" w:type="dxa"/>
            <w:gridSpan w:val="12"/>
            <w:noWrap/>
          </w:tcPr>
          <w:p>
            <w:pPr>
              <w:pStyle w:val="yTableNAm"/>
            </w:pPr>
          </w:p>
        </w:tc>
      </w:tr>
      <w:tr>
        <w:tblPrEx>
          <w:tblCellMar>
            <w:bottom w:w="0" w:type="dxa"/>
          </w:tblCellMar>
        </w:tblPrEx>
        <w:tc>
          <w:tcPr>
            <w:tcW w:w="738" w:type="dxa"/>
            <w:tcBorders>
              <w:bottom w:val="nil"/>
              <w:right w:val="nil"/>
            </w:tcBorders>
            <w:noWrap/>
          </w:tcPr>
          <w:p>
            <w:pPr>
              <w:pStyle w:val="yTableNAm"/>
              <w:rPr>
                <w:i/>
              </w:rPr>
            </w:pPr>
            <w:r>
              <w:rPr>
                <w:i/>
              </w:rPr>
              <w:t>Note:</w:t>
            </w:r>
          </w:p>
        </w:tc>
        <w:tc>
          <w:tcPr>
            <w:tcW w:w="6095" w:type="dxa"/>
            <w:gridSpan w:val="11"/>
            <w:tcBorders>
              <w:left w:val="nil"/>
              <w:bottom w:val="nil"/>
            </w:tcBorders>
            <w:noWrap/>
          </w:tcPr>
          <w:p>
            <w:pPr>
              <w:pStyle w:val="yTableNAm"/>
              <w:rPr>
                <w:i/>
              </w:rPr>
            </w:pPr>
            <w:r>
              <w:rPr>
                <w:i/>
              </w:rPr>
              <w:t>If there are additional tenants, insert details below.</w:t>
            </w:r>
          </w:p>
          <w:p>
            <w:pPr>
              <w:pStyle w:val="yTableNAm"/>
              <w:rPr>
                <w:i/>
              </w:rPr>
            </w:pP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t>7.</w:t>
            </w:r>
            <w:r>
              <w:rPr>
                <w:b/>
              </w:rPr>
              <w:tab/>
              <w:t>Number of residents</w:t>
            </w:r>
          </w:p>
        </w:tc>
      </w:tr>
      <w:tr>
        <w:tblPrEx>
          <w:tblCellMar>
            <w:bottom w:w="0" w:type="dxa"/>
          </w:tblCellMar>
        </w:tblPrEx>
        <w:tc>
          <w:tcPr>
            <w:tcW w:w="4848" w:type="dxa"/>
            <w:gridSpan w:val="10"/>
            <w:noWrap/>
          </w:tcPr>
          <w:p>
            <w:pPr>
              <w:pStyle w:val="yTableNAm"/>
              <w:tabs>
                <w:tab w:val="clear" w:pos="567"/>
              </w:tabs>
              <w:spacing w:after="120"/>
              <w:ind w:left="482" w:hanging="425"/>
            </w:pPr>
            <w:r>
              <w:t>(1)</w:t>
            </w:r>
            <w:r>
              <w:tab/>
              <w:t>The maximum number of persons who may use a relocatable home on the site as their principal place of residence</w:t>
            </w:r>
          </w:p>
        </w:tc>
        <w:tc>
          <w:tcPr>
            <w:tcW w:w="1985" w:type="dxa"/>
            <w:gridSpan w:val="2"/>
            <w:noWrap/>
          </w:tcPr>
          <w:p>
            <w:pPr>
              <w:pStyle w:val="yTableNAm"/>
            </w:pPr>
          </w:p>
        </w:tc>
      </w:tr>
      <w:tr>
        <w:tblPrEx>
          <w:tblCellMar>
            <w:bottom w:w="0" w:type="dxa"/>
          </w:tblCellMar>
        </w:tblPrEx>
        <w:tc>
          <w:tcPr>
            <w:tcW w:w="4848" w:type="dxa"/>
            <w:gridSpan w:val="10"/>
            <w:noWrap/>
          </w:tcPr>
          <w:p>
            <w:pPr>
              <w:pStyle w:val="yTableNAm"/>
              <w:tabs>
                <w:tab w:val="clear" w:pos="567"/>
              </w:tabs>
              <w:spacing w:after="120"/>
              <w:ind w:left="482" w:hanging="425"/>
            </w:pPr>
            <w:r>
              <w:t>(2)</w:t>
            </w:r>
            <w:r>
              <w:tab/>
              <w:t>The maximum number of additional persons who may reside on a temporary basis in a relocatable home on the site</w:t>
            </w:r>
          </w:p>
        </w:tc>
        <w:tc>
          <w:tcPr>
            <w:tcW w:w="1985" w:type="dxa"/>
            <w:gridSpan w:val="2"/>
            <w:noWrap/>
          </w:tcPr>
          <w:p>
            <w:pPr>
              <w:pStyle w:val="yTableNAm"/>
            </w:pPr>
          </w:p>
        </w:tc>
      </w:tr>
      <w:tr>
        <w:tblPrEx>
          <w:tblCellMar>
            <w:bottom w:w="0" w:type="dxa"/>
          </w:tblCellMar>
        </w:tblPrEx>
        <w:tc>
          <w:tcPr>
            <w:tcW w:w="4848" w:type="dxa"/>
            <w:gridSpan w:val="10"/>
            <w:noWrap/>
          </w:tcPr>
          <w:p>
            <w:pPr>
              <w:pStyle w:val="yTableNAm"/>
              <w:tabs>
                <w:tab w:val="clear" w:pos="567"/>
              </w:tabs>
              <w:spacing w:after="120"/>
              <w:ind w:left="482" w:hanging="425"/>
            </w:pPr>
            <w:r>
              <w:t>(3)</w:t>
            </w:r>
            <w:r>
              <w:tab/>
              <w:t>Is the tenant required to pay a fee for persons residing on a temporary basis in the agreed premises (i.e. visitors’ fees)?</w:t>
            </w:r>
          </w:p>
          <w:p>
            <w:pPr>
              <w:pStyle w:val="yTableNAm"/>
              <w:tabs>
                <w:tab w:val="clear" w:pos="567"/>
              </w:tabs>
              <w:spacing w:after="120"/>
              <w:ind w:left="482" w:hanging="425"/>
              <w:rPr>
                <w:i/>
              </w:rPr>
            </w:pPr>
            <w:r>
              <w:tab/>
            </w:r>
            <w:r>
              <w:rPr>
                <w:i/>
              </w:rPr>
              <w:t xml:space="preserve">(If yes, complete subclauses (4) to (6).) </w:t>
            </w:r>
          </w:p>
        </w:tc>
        <w:tc>
          <w:tcPr>
            <w:tcW w:w="1985" w:type="dxa"/>
            <w:gridSpan w:val="2"/>
            <w:noWrap/>
          </w:tcPr>
          <w:p>
            <w:pPr>
              <w:pStyle w:val="yTableNAm"/>
            </w:pPr>
            <w:r>
              <w:rPr>
                <w:sz w:val="32"/>
                <w:szCs w:val="32"/>
              </w:rPr>
              <w:t>□</w:t>
            </w:r>
            <w:r>
              <w:t xml:space="preserve"> Yes</w:t>
            </w:r>
            <w:r>
              <w:tab/>
            </w:r>
            <w:r>
              <w:rPr>
                <w:sz w:val="32"/>
                <w:szCs w:val="32"/>
              </w:rPr>
              <w:t>□</w:t>
            </w:r>
            <w:r>
              <w:t xml:space="preserve"> No</w:t>
            </w:r>
          </w:p>
          <w:p>
            <w:pPr>
              <w:pStyle w:val="yTableNAm"/>
              <w:rPr>
                <w:i/>
              </w:rPr>
            </w:pPr>
          </w:p>
        </w:tc>
      </w:tr>
      <w:tr>
        <w:tblPrEx>
          <w:tblCellMar>
            <w:bottom w:w="0" w:type="dxa"/>
          </w:tblCellMar>
        </w:tblPrEx>
        <w:trPr>
          <w:cantSplit/>
        </w:trPr>
        <w:tc>
          <w:tcPr>
            <w:tcW w:w="4848" w:type="dxa"/>
            <w:gridSpan w:val="10"/>
            <w:noWrap/>
          </w:tcPr>
          <w:p>
            <w:pPr>
              <w:pStyle w:val="yTableNAm"/>
              <w:tabs>
                <w:tab w:val="clear" w:pos="567"/>
              </w:tabs>
              <w:spacing w:after="120"/>
              <w:ind w:left="482" w:hanging="425"/>
            </w:pPr>
            <w:r>
              <w:lastRenderedPageBreak/>
              <w:t>(4)</w:t>
            </w:r>
            <w:r>
              <w:tab/>
              <w:t>When will visitors’ fees be payable?</w:t>
            </w:r>
          </w:p>
          <w:p>
            <w:pPr>
              <w:pStyle w:val="yTableNAm"/>
              <w:spacing w:after="120"/>
              <w:ind w:left="482"/>
              <w:rPr>
                <w:i/>
              </w:rPr>
            </w:pPr>
            <w:r>
              <w:rPr>
                <w:i/>
              </w:rPr>
              <w:t>(Specify circumstances in which a visitors’ fee must be paid, for example if a visitor stays for more than a minimum period of time.)</w:t>
            </w:r>
          </w:p>
        </w:tc>
        <w:tc>
          <w:tcPr>
            <w:tcW w:w="1985" w:type="dxa"/>
            <w:gridSpan w:val="2"/>
            <w:noWrap/>
          </w:tcPr>
          <w:p>
            <w:pPr>
              <w:pStyle w:val="yTableNAm"/>
            </w:pPr>
          </w:p>
        </w:tc>
      </w:tr>
      <w:tr>
        <w:tblPrEx>
          <w:tblCellMar>
            <w:bottom w:w="0" w:type="dxa"/>
          </w:tblCellMar>
        </w:tblPrEx>
        <w:trPr>
          <w:cantSplit/>
        </w:trPr>
        <w:tc>
          <w:tcPr>
            <w:tcW w:w="4848" w:type="dxa"/>
            <w:gridSpan w:val="10"/>
            <w:noWrap/>
          </w:tcPr>
          <w:p>
            <w:pPr>
              <w:pStyle w:val="yTableNAm"/>
              <w:tabs>
                <w:tab w:val="clear" w:pos="567"/>
              </w:tabs>
              <w:ind w:left="483" w:hanging="425"/>
            </w:pPr>
            <w:r>
              <w:t>(5)</w:t>
            </w:r>
            <w:r>
              <w:tab/>
              <w:t>Amount of the visitors’ fee</w:t>
            </w:r>
          </w:p>
        </w:tc>
        <w:tc>
          <w:tcPr>
            <w:tcW w:w="1985" w:type="dxa"/>
            <w:gridSpan w:val="2"/>
            <w:noWrap/>
          </w:tcPr>
          <w:p>
            <w:pPr>
              <w:pStyle w:val="yTableNAm"/>
              <w:spacing w:after="60"/>
            </w:pPr>
            <w:r>
              <w:t>$</w:t>
            </w:r>
            <w:r>
              <w:rPr>
                <w:sz w:val="20"/>
              </w:rPr>
              <w:t>.….….….…</w:t>
            </w:r>
          </w:p>
          <w:p>
            <w:pPr>
              <w:pStyle w:val="yTableNAm"/>
              <w:spacing w:after="60"/>
            </w:pPr>
            <w:r>
              <w:t>per night / week /</w:t>
            </w:r>
            <w:r>
              <w:br/>
              <w:t>fortnight / month*</w:t>
            </w:r>
          </w:p>
          <w:p>
            <w:pPr>
              <w:pStyle w:val="yTableNAm"/>
              <w:tabs>
                <w:tab w:val="clear" w:pos="567"/>
              </w:tabs>
              <w:spacing w:after="60"/>
              <w:ind w:right="-109"/>
              <w:rPr>
                <w:i/>
                <w:spacing w:val="-4"/>
              </w:rPr>
            </w:pPr>
            <w:r>
              <w:rPr>
                <w:i/>
                <w:spacing w:val="-4"/>
              </w:rPr>
              <w:t>(*Delete as appropriate.)</w:t>
            </w:r>
          </w:p>
        </w:tc>
      </w:tr>
      <w:tr>
        <w:tblPrEx>
          <w:tblCellMar>
            <w:bottom w:w="0" w:type="dxa"/>
          </w:tblCellMar>
        </w:tblPrEx>
        <w:tc>
          <w:tcPr>
            <w:tcW w:w="4848" w:type="dxa"/>
            <w:gridSpan w:val="10"/>
            <w:tcBorders>
              <w:bottom w:val="single" w:sz="4" w:space="0" w:color="auto"/>
            </w:tcBorders>
            <w:noWrap/>
          </w:tcPr>
          <w:p>
            <w:pPr>
              <w:pStyle w:val="yTableNAm"/>
              <w:keepNext/>
              <w:tabs>
                <w:tab w:val="clear" w:pos="567"/>
              </w:tabs>
              <w:ind w:left="483" w:hanging="425"/>
            </w:pPr>
            <w:r>
              <w:t>(6)</w:t>
            </w:r>
            <w:r>
              <w:tab/>
              <w:t>How is the visitors’ fee to be paid?</w:t>
            </w:r>
          </w:p>
        </w:tc>
        <w:tc>
          <w:tcPr>
            <w:tcW w:w="1985" w:type="dxa"/>
            <w:gridSpan w:val="2"/>
            <w:tcBorders>
              <w:bottom w:val="single" w:sz="4" w:space="0" w:color="auto"/>
            </w:tcBorders>
            <w:noWrap/>
          </w:tcPr>
          <w:p>
            <w:pPr>
              <w:pStyle w:val="yTableNAm"/>
              <w:keepNext/>
              <w:ind w:left="314" w:hanging="314"/>
              <w:rPr>
                <w:szCs w:val="22"/>
              </w:rPr>
            </w:pPr>
            <w:r>
              <w:rPr>
                <w:sz w:val="32"/>
              </w:rPr>
              <w:t>□</w:t>
            </w:r>
            <w:r>
              <w:rPr>
                <w:szCs w:val="22"/>
              </w:rPr>
              <w:tab/>
              <w:t>at the same time and in the same manner as the rent</w:t>
            </w:r>
          </w:p>
          <w:p>
            <w:pPr>
              <w:pStyle w:val="yTableNAm"/>
              <w:keepNext/>
              <w:ind w:left="314" w:hanging="314"/>
              <w:rPr>
                <w:sz w:val="32"/>
              </w:rPr>
            </w:pPr>
            <w:r>
              <w:rPr>
                <w:sz w:val="32"/>
              </w:rPr>
              <w:t>□</w:t>
            </w:r>
            <w:r>
              <w:rPr>
                <w:szCs w:val="22"/>
              </w:rPr>
              <w:tab/>
              <w:t>other (please specify)</w:t>
            </w:r>
            <w:r>
              <w:rPr>
                <w:szCs w:val="22"/>
              </w:rPr>
              <w:br/>
              <w:t>…………….…………………………………………</w:t>
            </w:r>
          </w:p>
        </w:tc>
      </w:tr>
      <w:tr>
        <w:tblPrEx>
          <w:tblCellMar>
            <w:bottom w:w="0" w:type="dxa"/>
          </w:tblCellMar>
        </w:tblPrEx>
        <w:tc>
          <w:tcPr>
            <w:tcW w:w="738" w:type="dxa"/>
            <w:tcBorders>
              <w:bottom w:val="nil"/>
              <w:right w:val="nil"/>
            </w:tcBorders>
            <w:noWrap/>
          </w:tcPr>
          <w:p>
            <w:pPr>
              <w:pStyle w:val="yTableNAm"/>
              <w:rPr>
                <w:i/>
              </w:rPr>
            </w:pPr>
            <w:r>
              <w:rPr>
                <w:i/>
              </w:rPr>
              <w:t>Note:</w:t>
            </w:r>
          </w:p>
        </w:tc>
        <w:tc>
          <w:tcPr>
            <w:tcW w:w="6095" w:type="dxa"/>
            <w:gridSpan w:val="11"/>
            <w:tcBorders>
              <w:left w:val="nil"/>
              <w:bottom w:val="nil"/>
            </w:tcBorders>
            <w:noWrap/>
          </w:tcPr>
          <w:p>
            <w:pPr>
              <w:pStyle w:val="yTableNAm"/>
              <w:rPr>
                <w:i/>
              </w:rPr>
            </w:pPr>
            <w:r>
              <w:rPr>
                <w:i/>
              </w:rPr>
              <w:t>Tenants are not required to pay visitors’ fees unless the number of persons residing on the agreed premises at a particular time exceeds the maximum number of persons who may use the agreed premises as their principal place of residence under the long</w:t>
            </w:r>
            <w:r>
              <w:rPr>
                <w:i/>
              </w:rPr>
              <w:noBreakHyphen/>
              <w:t>stay agreement.</w:t>
            </w:r>
          </w:p>
          <w:p>
            <w:pPr>
              <w:pStyle w:val="yTableNAm"/>
              <w:rPr>
                <w:i/>
              </w:rPr>
            </w:pPr>
            <w:r>
              <w:rPr>
                <w:i/>
              </w:rPr>
              <w:t>Visitors’ fees cannot be charged for a carer of a tenant.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lastRenderedPageBreak/>
              <w:t>8.</w:t>
            </w:r>
            <w:r>
              <w:rPr>
                <w:b/>
              </w:rPr>
              <w:tab/>
              <w:t>Term of long</w:t>
            </w:r>
            <w:r>
              <w:rPr>
                <w:b/>
              </w:rPr>
              <w:noBreakHyphen/>
              <w:t>stay agreement</w:t>
            </w:r>
          </w:p>
        </w:tc>
      </w:tr>
      <w:tr>
        <w:tblPrEx>
          <w:tblCellMar>
            <w:bottom w:w="0" w:type="dxa"/>
          </w:tblCellMar>
        </w:tblPrEx>
        <w:tc>
          <w:tcPr>
            <w:tcW w:w="4990" w:type="dxa"/>
            <w:gridSpan w:val="11"/>
            <w:tcBorders>
              <w:bottom w:val="nil"/>
            </w:tcBorders>
            <w:noWrap/>
          </w:tcPr>
          <w:p>
            <w:pPr>
              <w:pStyle w:val="yTableNAm"/>
              <w:keepNext/>
              <w:tabs>
                <w:tab w:val="clear" w:pos="567"/>
                <w:tab w:val="left" w:pos="341"/>
              </w:tabs>
              <w:ind w:left="483" w:hanging="483"/>
            </w:pPr>
            <w:r>
              <w:t>(1)</w:t>
            </w:r>
            <w:r>
              <w:tab/>
              <w:t>*</w:t>
            </w:r>
            <w:r>
              <w:tab/>
              <w:t>This long</w:t>
            </w:r>
            <w:r>
              <w:noBreakHyphen/>
              <w:t>stay agreement is periodic starting on</w:t>
            </w:r>
          </w:p>
        </w:tc>
        <w:tc>
          <w:tcPr>
            <w:tcW w:w="1843" w:type="dxa"/>
            <w:tcBorders>
              <w:bottom w:val="nil"/>
            </w:tcBorders>
            <w:noWrap/>
            <w:vAlign w:val="bottom"/>
          </w:tcPr>
          <w:p>
            <w:pPr>
              <w:pStyle w:val="yTableNAm"/>
              <w:keepNext/>
            </w:pPr>
            <w:r>
              <w:t>……./……./…....</w:t>
            </w:r>
          </w:p>
        </w:tc>
      </w:tr>
      <w:tr>
        <w:tblPrEx>
          <w:tblCellMar>
            <w:bottom w:w="0" w:type="dxa"/>
          </w:tblCellMar>
        </w:tblPrEx>
        <w:tc>
          <w:tcPr>
            <w:tcW w:w="4990" w:type="dxa"/>
            <w:gridSpan w:val="11"/>
            <w:tcBorders>
              <w:top w:val="nil"/>
              <w:bottom w:val="nil"/>
            </w:tcBorders>
            <w:noWrap/>
          </w:tcPr>
          <w:p>
            <w:pPr>
              <w:pStyle w:val="yTableNAm"/>
              <w:keepNext/>
              <w:tabs>
                <w:tab w:val="clear" w:pos="567"/>
                <w:tab w:val="left" w:pos="341"/>
              </w:tabs>
              <w:ind w:left="483" w:hanging="483"/>
            </w:pPr>
            <w:r>
              <w:tab/>
              <w:t>*</w:t>
            </w:r>
            <w:r>
              <w:tab/>
              <w:t>This long</w:t>
            </w:r>
            <w:r>
              <w:noBreakHyphen/>
              <w:t>stay agreement is for a fixed term</w:t>
            </w:r>
          </w:p>
        </w:tc>
        <w:tc>
          <w:tcPr>
            <w:tcW w:w="1843" w:type="dxa"/>
            <w:tcBorders>
              <w:top w:val="nil"/>
              <w:bottom w:val="nil"/>
            </w:tcBorders>
            <w:noWrap/>
          </w:tcPr>
          <w:p>
            <w:pPr>
              <w:pStyle w:val="yTableNAm"/>
              <w:keepNext/>
            </w:pPr>
          </w:p>
        </w:tc>
      </w:tr>
      <w:tr>
        <w:tblPrEx>
          <w:tblCellMar>
            <w:bottom w:w="0" w:type="dxa"/>
          </w:tblCellMar>
        </w:tblPrEx>
        <w:tc>
          <w:tcPr>
            <w:tcW w:w="4990" w:type="dxa"/>
            <w:gridSpan w:val="11"/>
            <w:tcBorders>
              <w:top w:val="nil"/>
              <w:bottom w:val="nil"/>
            </w:tcBorders>
            <w:noWrap/>
          </w:tcPr>
          <w:p>
            <w:pPr>
              <w:pStyle w:val="yTableNAm"/>
              <w:keepNext/>
              <w:jc w:val="right"/>
            </w:pPr>
            <w:r>
              <w:t>starting on</w:t>
            </w:r>
          </w:p>
        </w:tc>
        <w:tc>
          <w:tcPr>
            <w:tcW w:w="1843" w:type="dxa"/>
            <w:tcBorders>
              <w:top w:val="nil"/>
              <w:bottom w:val="nil"/>
            </w:tcBorders>
            <w:noWrap/>
          </w:tcPr>
          <w:p>
            <w:pPr>
              <w:pStyle w:val="yTableNAm"/>
              <w:keepNext/>
            </w:pPr>
            <w:r>
              <w:t>……./……./…....</w:t>
            </w:r>
          </w:p>
        </w:tc>
      </w:tr>
      <w:tr>
        <w:tblPrEx>
          <w:tblCellMar>
            <w:bottom w:w="0" w:type="dxa"/>
          </w:tblCellMar>
        </w:tblPrEx>
        <w:tc>
          <w:tcPr>
            <w:tcW w:w="4990" w:type="dxa"/>
            <w:gridSpan w:val="11"/>
            <w:tcBorders>
              <w:top w:val="nil"/>
              <w:bottom w:val="nil"/>
            </w:tcBorders>
            <w:noWrap/>
          </w:tcPr>
          <w:p>
            <w:pPr>
              <w:pStyle w:val="yTableNAm"/>
              <w:keepNext/>
              <w:jc w:val="right"/>
            </w:pPr>
            <w:r>
              <w:t>ending on</w:t>
            </w:r>
          </w:p>
        </w:tc>
        <w:tc>
          <w:tcPr>
            <w:tcW w:w="1843" w:type="dxa"/>
            <w:tcBorders>
              <w:top w:val="nil"/>
              <w:bottom w:val="nil"/>
            </w:tcBorders>
            <w:noWrap/>
          </w:tcPr>
          <w:p>
            <w:pPr>
              <w:pStyle w:val="yTableNAm"/>
              <w:keepNext/>
            </w:pPr>
            <w:r>
              <w:t>……./……./…....</w:t>
            </w:r>
          </w:p>
        </w:tc>
      </w:tr>
      <w:tr>
        <w:tblPrEx>
          <w:tblCellMar>
            <w:bottom w:w="0" w:type="dxa"/>
          </w:tblCellMar>
        </w:tblPrEx>
        <w:tc>
          <w:tcPr>
            <w:tcW w:w="4990" w:type="dxa"/>
            <w:gridSpan w:val="11"/>
            <w:tcBorders>
              <w:top w:val="nil"/>
            </w:tcBorders>
            <w:noWrap/>
          </w:tcPr>
          <w:p>
            <w:pPr>
              <w:pStyle w:val="yTableNAm"/>
              <w:ind w:left="341"/>
              <w:rPr>
                <w:i/>
              </w:rPr>
            </w:pPr>
            <w:r>
              <w:rPr>
                <w:i/>
              </w:rPr>
              <w:t>(*Delete as appropriate.)</w:t>
            </w:r>
          </w:p>
        </w:tc>
        <w:tc>
          <w:tcPr>
            <w:tcW w:w="1843" w:type="dxa"/>
            <w:tcBorders>
              <w:top w:val="nil"/>
            </w:tcBorders>
            <w:noWrap/>
          </w:tcPr>
          <w:p>
            <w:pPr>
              <w:pStyle w:val="yTableNAm"/>
              <w:rPr>
                <w:i/>
              </w:rPr>
            </w:pPr>
          </w:p>
        </w:tc>
      </w:tr>
      <w:tr>
        <w:tblPrEx>
          <w:tblCellMar>
            <w:bottom w:w="0" w:type="dxa"/>
          </w:tblCellMar>
        </w:tblPrEx>
        <w:tc>
          <w:tcPr>
            <w:tcW w:w="2580" w:type="dxa"/>
            <w:gridSpan w:val="5"/>
            <w:tcBorders>
              <w:bottom w:val="single" w:sz="4" w:space="0" w:color="auto"/>
            </w:tcBorders>
            <w:noWrap/>
          </w:tcPr>
          <w:p>
            <w:pPr>
              <w:pStyle w:val="yTableNAm"/>
              <w:ind w:left="483" w:hanging="483"/>
            </w:pPr>
            <w:r>
              <w:t>(2)</w:t>
            </w:r>
            <w:r>
              <w:tab/>
              <w:t>Options to renew</w:t>
            </w:r>
          </w:p>
          <w:p>
            <w:pPr>
              <w:pStyle w:val="yTableNAm"/>
              <w:ind w:left="483"/>
              <w:rPr>
                <w:i/>
              </w:rPr>
            </w:pPr>
          </w:p>
        </w:tc>
        <w:tc>
          <w:tcPr>
            <w:tcW w:w="4253" w:type="dxa"/>
            <w:gridSpan w:val="7"/>
            <w:tcBorders>
              <w:bottom w:val="single" w:sz="4" w:space="0" w:color="auto"/>
            </w:tcBorders>
            <w:noWrap/>
          </w:tcPr>
          <w:p>
            <w:pPr>
              <w:pStyle w:val="yTableNAm"/>
              <w:spacing w:after="120"/>
              <w:ind w:left="464" w:hanging="464"/>
            </w:pPr>
            <w:r>
              <w:rPr>
                <w:sz w:val="32"/>
              </w:rPr>
              <w:t>□</w:t>
            </w:r>
            <w:r>
              <w:tab/>
              <w:t>Not applicable</w:t>
            </w:r>
          </w:p>
          <w:p>
            <w:pPr>
              <w:pStyle w:val="yTableNAm"/>
              <w:spacing w:after="120"/>
              <w:ind w:left="464" w:hanging="464"/>
            </w:pPr>
            <w:r>
              <w:rPr>
                <w:sz w:val="32"/>
              </w:rPr>
              <w:t>□</w:t>
            </w:r>
            <w:r>
              <w:tab/>
              <w:t>Options as follows:</w:t>
            </w:r>
          </w:p>
          <w:p>
            <w:pPr>
              <w:pStyle w:val="yTableNAm"/>
              <w:spacing w:before="60" w:after="120"/>
              <w:ind w:left="465"/>
            </w:pPr>
            <w:r>
              <w:t>Length of option</w:t>
            </w:r>
            <w:r>
              <w:rPr>
                <w:sz w:val="20"/>
              </w:rPr>
              <w:t>.….…</w:t>
            </w:r>
            <w:r>
              <w:t>years</w:t>
            </w:r>
            <w:r>
              <w:rPr>
                <w:sz w:val="20"/>
              </w:rPr>
              <w:t>.……</w:t>
            </w:r>
            <w:r>
              <w:t>months</w:t>
            </w:r>
          </w:p>
          <w:p>
            <w:pPr>
              <w:pStyle w:val="yTableNAm"/>
              <w:spacing w:before="60" w:after="120"/>
              <w:ind w:left="465"/>
            </w:pPr>
            <w:r>
              <w:t>Length of option</w:t>
            </w:r>
            <w:r>
              <w:rPr>
                <w:sz w:val="20"/>
              </w:rPr>
              <w:t>.….…</w:t>
            </w:r>
            <w:r>
              <w:t>years</w:t>
            </w:r>
            <w:r>
              <w:rPr>
                <w:sz w:val="20"/>
              </w:rPr>
              <w:t>.……</w:t>
            </w:r>
            <w:r>
              <w:t>months</w:t>
            </w:r>
          </w:p>
        </w:tc>
      </w:tr>
      <w:tr>
        <w:tblPrEx>
          <w:tblCellMar>
            <w:bottom w:w="0" w:type="dxa"/>
          </w:tblCellMar>
        </w:tblPrEx>
        <w:tc>
          <w:tcPr>
            <w:tcW w:w="738" w:type="dxa"/>
            <w:tcBorders>
              <w:bottom w:val="nil"/>
              <w:right w:val="nil"/>
            </w:tcBorders>
            <w:noWrap/>
          </w:tcPr>
          <w:p>
            <w:pPr>
              <w:pStyle w:val="yTableNAm"/>
              <w:rPr>
                <w:i/>
              </w:rPr>
            </w:pPr>
            <w:r>
              <w:rPr>
                <w:i/>
              </w:rPr>
              <w:t>Note:</w:t>
            </w:r>
          </w:p>
        </w:tc>
        <w:tc>
          <w:tcPr>
            <w:tcW w:w="6095" w:type="dxa"/>
            <w:gridSpan w:val="11"/>
            <w:tcBorders>
              <w:left w:val="nil"/>
              <w:bottom w:val="nil"/>
            </w:tcBorders>
            <w:noWrap/>
          </w:tcPr>
          <w:p>
            <w:pPr>
              <w:pStyle w:val="yTableNAm"/>
              <w:keepNext/>
              <w:keepLines/>
              <w:ind w:left="171" w:hanging="284"/>
              <w:rPr>
                <w:i/>
              </w:rPr>
            </w:pPr>
            <w:r>
              <w:sym w:font="Wingdings" w:char="F09F"/>
            </w:r>
            <w:r>
              <w:tab/>
            </w:r>
            <w:r>
              <w:rPr>
                <w:i/>
              </w:rPr>
              <w:t>A fixed term long</w:t>
            </w:r>
            <w:r>
              <w:rPr>
                <w:i/>
              </w:rPr>
              <w:noBreakHyphen/>
              <w:t>stay agreement sets out the period of time for which a tenant rents the site and an on-site home. At the expiry of a fixed term long</w:t>
            </w:r>
            <w:r>
              <w:rPr>
                <w:i/>
              </w:rPr>
              <w:noBreakHyphen/>
              <w:t>stay agreement the tenant’s right to live at the park ends, unless otherwise agreed with the park operator. Prior to the end of the term, the park operator must give the tenant notice about whether the park operator intends to renew the long</w:t>
            </w:r>
            <w:r>
              <w:rPr>
                <w:i/>
              </w:rPr>
              <w:noBreakHyphen/>
              <w:t>stay agreement.</w:t>
            </w:r>
          </w:p>
          <w:p>
            <w:pPr>
              <w:pStyle w:val="yTableNAm"/>
              <w:keepNext/>
              <w:keepLines/>
              <w:ind w:left="171" w:hanging="284"/>
              <w:rPr>
                <w:i/>
              </w:rPr>
            </w:pPr>
            <w:r>
              <w:sym w:font="Wingdings" w:char="F09F"/>
            </w:r>
            <w:r>
              <w:tab/>
            </w:r>
            <w:r>
              <w:rPr>
                <w:i/>
              </w:rPr>
              <w:t>A periodic long</w:t>
            </w:r>
            <w:r>
              <w:rPr>
                <w:i/>
              </w:rPr>
              <w:noBreakHyphen/>
              <w:t>stay agreement does not specify a time period for the long</w:t>
            </w:r>
            <w:r>
              <w:rPr>
                <w:i/>
              </w:rPr>
              <w:noBreakHyphen/>
              <w:t>stay agreement, but may be ended by either party in certain circumstances, for example if the park operator sells the park. Further information about how a long</w:t>
            </w:r>
            <w:r>
              <w:rPr>
                <w:i/>
              </w:rPr>
              <w:noBreakHyphen/>
              <w:t>stay agreement may be terminated is set out in the information booklet.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9.</w:t>
            </w:r>
            <w:r>
              <w:rPr>
                <w:b/>
              </w:rPr>
              <w:tab/>
              <w:t>Rent</w:t>
            </w:r>
          </w:p>
        </w:tc>
      </w:tr>
      <w:tr>
        <w:tblPrEx>
          <w:tblCellMar>
            <w:bottom w:w="0" w:type="dxa"/>
          </w:tblCellMar>
        </w:tblPrEx>
        <w:tc>
          <w:tcPr>
            <w:tcW w:w="4423" w:type="dxa"/>
            <w:gridSpan w:val="9"/>
            <w:noWrap/>
          </w:tcPr>
          <w:p>
            <w:pPr>
              <w:pStyle w:val="yTableNAm"/>
              <w:ind w:left="483" w:hanging="425"/>
            </w:pPr>
            <w:r>
              <w:t>(1)</w:t>
            </w:r>
            <w:r>
              <w:tab/>
              <w:t>Rent per week / fortnight / month*</w:t>
            </w:r>
          </w:p>
          <w:p>
            <w:pPr>
              <w:pStyle w:val="yTableNAm"/>
              <w:ind w:left="483"/>
              <w:rPr>
                <w:i/>
              </w:rPr>
            </w:pPr>
            <w:r>
              <w:rPr>
                <w:i/>
              </w:rPr>
              <w:t>(*Delete as appropriate.)</w:t>
            </w:r>
          </w:p>
        </w:tc>
        <w:tc>
          <w:tcPr>
            <w:tcW w:w="2410" w:type="dxa"/>
            <w:gridSpan w:val="3"/>
            <w:noWrap/>
          </w:tcPr>
          <w:p>
            <w:pPr>
              <w:pStyle w:val="yTableNAm"/>
            </w:pPr>
            <w:r>
              <w:br/>
              <w:t>$</w:t>
            </w:r>
            <w:r>
              <w:rPr>
                <w:sz w:val="20"/>
              </w:rPr>
              <w:t>.….…………</w:t>
            </w:r>
          </w:p>
        </w:tc>
      </w:tr>
      <w:tr>
        <w:tblPrEx>
          <w:tblCellMar>
            <w:bottom w:w="0" w:type="dxa"/>
          </w:tblCellMar>
        </w:tblPrEx>
        <w:tc>
          <w:tcPr>
            <w:tcW w:w="738" w:type="dxa"/>
            <w:tcBorders>
              <w:right w:val="nil"/>
            </w:tcBorders>
            <w:noWrap/>
          </w:tcPr>
          <w:p>
            <w:pPr>
              <w:pStyle w:val="yTableNAm"/>
              <w:rPr>
                <w:i/>
              </w:rPr>
            </w:pPr>
            <w:r>
              <w:rPr>
                <w:i/>
              </w:rPr>
              <w:t>Note:</w:t>
            </w:r>
          </w:p>
        </w:tc>
        <w:tc>
          <w:tcPr>
            <w:tcW w:w="6095" w:type="dxa"/>
            <w:gridSpan w:val="11"/>
            <w:tcBorders>
              <w:left w:val="nil"/>
            </w:tcBorders>
            <w:noWrap/>
          </w:tcPr>
          <w:p>
            <w:pPr>
              <w:pStyle w:val="yTableNAm"/>
              <w:rPr>
                <w:i/>
              </w:rPr>
            </w:pPr>
            <w:r>
              <w:rPr>
                <w:i/>
              </w:rPr>
              <w:t>Other fees may be payable including visitors’ fees and fees for utilities and other services.</w:t>
            </w:r>
          </w:p>
        </w:tc>
      </w:tr>
      <w:tr>
        <w:tblPrEx>
          <w:tblCellMar>
            <w:bottom w:w="0" w:type="dxa"/>
          </w:tblCellMar>
        </w:tblPrEx>
        <w:tc>
          <w:tcPr>
            <w:tcW w:w="6833" w:type="dxa"/>
            <w:gridSpan w:val="12"/>
            <w:noWrap/>
          </w:tcPr>
          <w:p>
            <w:pPr>
              <w:pStyle w:val="yTableNAm"/>
              <w:keepNext/>
              <w:ind w:left="483" w:hanging="425"/>
            </w:pPr>
            <w:r>
              <w:lastRenderedPageBreak/>
              <w:t>(2)</w:t>
            </w:r>
            <w:r>
              <w:tab/>
              <w:t>Method of payment</w:t>
            </w:r>
          </w:p>
          <w:p>
            <w:pPr>
              <w:pStyle w:val="yTableNAm"/>
              <w:keepNext/>
              <w:tabs>
                <w:tab w:val="clear" w:pos="567"/>
                <w:tab w:val="left" w:pos="4452"/>
              </w:tabs>
              <w:spacing w:before="0"/>
              <w:rPr>
                <w:sz w:val="20"/>
              </w:rPr>
            </w:pPr>
            <w:r>
              <w:rPr>
                <w:sz w:val="20"/>
              </w:rPr>
              <w:t xml:space="preserve">  </w:t>
            </w:r>
            <w:r>
              <w:rPr>
                <w:sz w:val="28"/>
              </w:rPr>
              <w:t>□</w:t>
            </w:r>
            <w:r>
              <w:rPr>
                <w:sz w:val="20"/>
              </w:rPr>
              <w:t xml:space="preserve"> Cash    </w:t>
            </w:r>
            <w:r>
              <w:rPr>
                <w:sz w:val="28"/>
              </w:rPr>
              <w:t>□</w:t>
            </w:r>
            <w:r>
              <w:rPr>
                <w:sz w:val="20"/>
              </w:rPr>
              <w:t xml:space="preserve"> Cheque    </w:t>
            </w:r>
            <w:r>
              <w:rPr>
                <w:sz w:val="28"/>
              </w:rPr>
              <w:t>□</w:t>
            </w:r>
            <w:r>
              <w:rPr>
                <w:sz w:val="20"/>
              </w:rPr>
              <w:t xml:space="preserve"> EFTPOS    </w:t>
            </w:r>
            <w:r>
              <w:rPr>
                <w:sz w:val="28"/>
              </w:rPr>
              <w:t>□</w:t>
            </w:r>
            <w:r>
              <w:rPr>
                <w:sz w:val="20"/>
              </w:rPr>
              <w:t xml:space="preserve"> Credit card</w:t>
            </w:r>
            <w:r>
              <w:rPr>
                <w:sz w:val="20"/>
              </w:rPr>
              <w:tab/>
            </w:r>
            <w:r>
              <w:rPr>
                <w:sz w:val="28"/>
              </w:rPr>
              <w:t>□</w:t>
            </w:r>
            <w:r>
              <w:rPr>
                <w:sz w:val="20"/>
              </w:rPr>
              <w:t xml:space="preserve"> Deduction from pension</w:t>
            </w:r>
          </w:p>
          <w:p>
            <w:pPr>
              <w:pStyle w:val="yTableNAm"/>
              <w:keepNext/>
              <w:tabs>
                <w:tab w:val="clear" w:pos="567"/>
                <w:tab w:val="left" w:pos="4452"/>
              </w:tabs>
              <w:spacing w:before="0"/>
              <w:rPr>
                <w:sz w:val="20"/>
              </w:rPr>
            </w:pPr>
            <w:r>
              <w:rPr>
                <w:sz w:val="20"/>
              </w:rPr>
              <w:t xml:space="preserve">  </w:t>
            </w:r>
            <w:r>
              <w:rPr>
                <w:sz w:val="28"/>
              </w:rPr>
              <w:t>□</w:t>
            </w:r>
            <w:r>
              <w:rPr>
                <w:sz w:val="20"/>
              </w:rPr>
              <w:t xml:space="preserve"> Direct deposit into specified financial institution</w:t>
            </w:r>
            <w:r>
              <w:rPr>
                <w:sz w:val="20"/>
              </w:rPr>
              <w:tab/>
            </w:r>
            <w:r>
              <w:rPr>
                <w:sz w:val="28"/>
              </w:rPr>
              <w:t>□</w:t>
            </w:r>
            <w:r>
              <w:rPr>
                <w:sz w:val="20"/>
              </w:rPr>
              <w:t xml:space="preserve"> Other (please specify)</w:t>
            </w:r>
          </w:p>
          <w:p>
            <w:pPr>
              <w:pStyle w:val="yTableNAm"/>
              <w:keepNext/>
              <w:jc w:val="right"/>
            </w:pPr>
            <w:r>
              <w:rPr>
                <w:sz w:val="20"/>
              </w:rPr>
              <w:t>..…………………………</w:t>
            </w:r>
          </w:p>
        </w:tc>
      </w:tr>
      <w:tr>
        <w:tblPrEx>
          <w:tblCellMar>
            <w:bottom w:w="0" w:type="dxa"/>
          </w:tblCellMar>
        </w:tblPrEx>
        <w:tc>
          <w:tcPr>
            <w:tcW w:w="4423" w:type="dxa"/>
            <w:gridSpan w:val="9"/>
            <w:noWrap/>
          </w:tcPr>
          <w:p>
            <w:pPr>
              <w:pStyle w:val="yTableNAm"/>
              <w:spacing w:after="120"/>
              <w:ind w:left="483" w:hanging="425"/>
            </w:pPr>
            <w:r>
              <w:t>(3)</w:t>
            </w:r>
            <w:r>
              <w:tab/>
              <w:t>Rent payment day</w:t>
            </w:r>
          </w:p>
        </w:tc>
        <w:tc>
          <w:tcPr>
            <w:tcW w:w="2410" w:type="dxa"/>
            <w:gridSpan w:val="3"/>
            <w:noWrap/>
          </w:tcPr>
          <w:p>
            <w:pPr>
              <w:pStyle w:val="yTableNAm"/>
              <w:spacing w:after="120"/>
            </w:pPr>
          </w:p>
        </w:tc>
      </w:tr>
      <w:tr>
        <w:tblPrEx>
          <w:tblCellMar>
            <w:bottom w:w="0" w:type="dxa"/>
          </w:tblCellMar>
        </w:tblPrEx>
        <w:tc>
          <w:tcPr>
            <w:tcW w:w="4423" w:type="dxa"/>
            <w:gridSpan w:val="9"/>
            <w:noWrap/>
          </w:tcPr>
          <w:p>
            <w:pPr>
              <w:pStyle w:val="yTableNAm"/>
              <w:spacing w:after="120"/>
              <w:ind w:left="483" w:hanging="425"/>
            </w:pPr>
            <w:r>
              <w:t>(4)</w:t>
            </w:r>
            <w:r>
              <w:tab/>
              <w:t>Location of rent payment (if applicable)</w:t>
            </w:r>
          </w:p>
        </w:tc>
        <w:tc>
          <w:tcPr>
            <w:tcW w:w="2410" w:type="dxa"/>
            <w:gridSpan w:val="3"/>
            <w:noWrap/>
          </w:tcPr>
          <w:p>
            <w:pPr>
              <w:pStyle w:val="yTableNAm"/>
              <w:spacing w:after="120"/>
            </w:pPr>
          </w:p>
        </w:tc>
      </w:tr>
      <w:tr>
        <w:tblPrEx>
          <w:tblCellMar>
            <w:bottom w:w="0" w:type="dxa"/>
          </w:tblCellMar>
        </w:tblPrEx>
        <w:trPr>
          <w:cantSplit/>
        </w:trPr>
        <w:tc>
          <w:tcPr>
            <w:tcW w:w="6833" w:type="dxa"/>
            <w:gridSpan w:val="12"/>
            <w:noWrap/>
          </w:tcPr>
          <w:p>
            <w:pPr>
              <w:pStyle w:val="yTableNAm"/>
              <w:spacing w:after="120"/>
              <w:ind w:left="483" w:hanging="425"/>
            </w:pPr>
            <w:r>
              <w:t>(5)</w:t>
            </w:r>
            <w:r>
              <w:tab/>
              <w:t>Rent in advance</w:t>
            </w:r>
          </w:p>
          <w:p>
            <w:pPr>
              <w:pStyle w:val="yTableNAm"/>
              <w:tabs>
                <w:tab w:val="clear" w:pos="567"/>
              </w:tabs>
              <w:spacing w:after="120"/>
              <w:ind w:left="483" w:hanging="425"/>
            </w:pPr>
            <w:r>
              <w:tab/>
              <w:t>The tenant agrees to pay before or during the first 2 weeks of the tenancy an amount of $</w:t>
            </w:r>
            <w:r>
              <w:rPr>
                <w:sz w:val="20"/>
              </w:rPr>
              <w:t>.….….….…</w:t>
            </w:r>
          </w:p>
        </w:tc>
      </w:tr>
      <w:tr>
        <w:tblPrEx>
          <w:tblCellMar>
            <w:bottom w:w="0" w:type="dxa"/>
          </w:tblCellMar>
        </w:tblPrEx>
        <w:tc>
          <w:tcPr>
            <w:tcW w:w="738" w:type="dxa"/>
            <w:tcBorders>
              <w:right w:val="nil"/>
            </w:tcBorders>
            <w:noWrap/>
          </w:tcPr>
          <w:p>
            <w:pPr>
              <w:pStyle w:val="yTableNAm"/>
              <w:spacing w:after="120"/>
              <w:rPr>
                <w:i/>
              </w:rPr>
            </w:pPr>
            <w:r>
              <w:rPr>
                <w:i/>
              </w:rPr>
              <w:t>Note:</w:t>
            </w:r>
          </w:p>
        </w:tc>
        <w:tc>
          <w:tcPr>
            <w:tcW w:w="6095" w:type="dxa"/>
            <w:gridSpan w:val="11"/>
            <w:tcBorders>
              <w:left w:val="nil"/>
            </w:tcBorders>
            <w:noWrap/>
          </w:tcPr>
          <w:p>
            <w:pPr>
              <w:pStyle w:val="yTableNAm"/>
              <w:spacing w:after="120"/>
              <w:rPr>
                <w:i/>
              </w:rPr>
            </w:pPr>
            <w:r>
              <w:rPr>
                <w:i/>
              </w:rPr>
              <w:t>This amount must not be more than 2 weeks’ rent.</w:t>
            </w:r>
          </w:p>
        </w:tc>
      </w:tr>
      <w:tr>
        <w:tblPrEx>
          <w:tblCellMar>
            <w:bottom w:w="0" w:type="dxa"/>
          </w:tblCellMar>
        </w:tblPrEx>
        <w:tc>
          <w:tcPr>
            <w:tcW w:w="6833" w:type="dxa"/>
            <w:gridSpan w:val="12"/>
            <w:tcBorders>
              <w:bottom w:val="nil"/>
            </w:tcBorders>
            <w:noWrap/>
          </w:tcPr>
          <w:p>
            <w:pPr>
              <w:pStyle w:val="yTableNAm"/>
              <w:spacing w:after="120"/>
              <w:ind w:left="483" w:hanging="425"/>
            </w:pPr>
            <w:r>
              <w:t>(6)</w:t>
            </w:r>
            <w:r>
              <w:tab/>
              <w:t>The tenant agrees to pay the rent on time.</w:t>
            </w:r>
          </w:p>
        </w:tc>
      </w:tr>
      <w:tr>
        <w:tblPrEx>
          <w:tblCellMar>
            <w:bottom w:w="0" w:type="dxa"/>
          </w:tblCellMar>
        </w:tblPrEx>
        <w:tc>
          <w:tcPr>
            <w:tcW w:w="6833" w:type="dxa"/>
            <w:gridSpan w:val="12"/>
            <w:tcBorders>
              <w:bottom w:val="nil"/>
            </w:tcBorders>
            <w:noWrap/>
          </w:tcPr>
          <w:p>
            <w:pPr>
              <w:pStyle w:val="yTableNAm"/>
              <w:ind w:left="483" w:hanging="425"/>
            </w:pPr>
            <w:r>
              <w:t>(7)</w:t>
            </w:r>
            <w:r>
              <w:tab/>
              <w:t>The park operator must give the tenant a rent receipt within 3 days of rent being received unless the rent is paid into an account in a financial institution nominated by the park operator.</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10.</w:t>
            </w:r>
            <w:r>
              <w:rPr>
                <w:b/>
              </w:rPr>
              <w:tab/>
              <w:t>Rent variation</w:t>
            </w:r>
          </w:p>
        </w:tc>
      </w:tr>
      <w:tr>
        <w:tblPrEx>
          <w:tblCellMar>
            <w:bottom w:w="0" w:type="dxa"/>
          </w:tblCellMar>
        </w:tblPrEx>
        <w:tc>
          <w:tcPr>
            <w:tcW w:w="6833" w:type="dxa"/>
            <w:gridSpan w:val="12"/>
            <w:noWrap/>
          </w:tcPr>
          <w:p>
            <w:pPr>
              <w:pStyle w:val="yTableNAm"/>
              <w:spacing w:after="120"/>
              <w:ind w:left="482" w:hanging="425"/>
            </w:pPr>
            <w:r>
              <w:t>(1)</w:t>
            </w:r>
            <w:r>
              <w:tab/>
              <w:t>Is rent variation allowed?</w:t>
            </w:r>
            <w:r>
              <w:tab/>
            </w:r>
            <w:r>
              <w:rPr>
                <w:sz w:val="32"/>
              </w:rPr>
              <w:t>□</w:t>
            </w:r>
            <w:r>
              <w:t xml:space="preserve"> Yes</w:t>
            </w:r>
            <w:r>
              <w:tab/>
            </w:r>
            <w:r>
              <w:rPr>
                <w:sz w:val="32"/>
              </w:rPr>
              <w:t>□</w:t>
            </w:r>
            <w:r>
              <w:t xml:space="preserve"> No</w:t>
            </w:r>
          </w:p>
        </w:tc>
      </w:tr>
      <w:tr>
        <w:tblPrEx>
          <w:tblCellMar>
            <w:bottom w:w="0" w:type="dxa"/>
          </w:tblCellMar>
        </w:tblPrEx>
        <w:tc>
          <w:tcPr>
            <w:tcW w:w="4281" w:type="dxa"/>
            <w:gridSpan w:val="8"/>
            <w:noWrap/>
          </w:tcPr>
          <w:p>
            <w:pPr>
              <w:pStyle w:val="yTableNAm"/>
              <w:ind w:left="483" w:hanging="425"/>
            </w:pPr>
            <w:r>
              <w:t>(2)</w:t>
            </w:r>
            <w:r>
              <w:tab/>
              <w:t>Basis for variation</w:t>
            </w:r>
          </w:p>
          <w:p>
            <w:pPr>
              <w:pStyle w:val="yTableNAm"/>
              <w:spacing w:after="40"/>
              <w:ind w:left="482" w:hanging="425"/>
              <w:rPr>
                <w:i/>
              </w:rPr>
            </w:pPr>
            <w:r>
              <w:tab/>
            </w:r>
            <w:r>
              <w:rPr>
                <w:i/>
              </w:rPr>
              <w:t xml:space="preserve">For example — </w:t>
            </w:r>
          </w:p>
          <w:p>
            <w:pPr>
              <w:pStyle w:val="yTableNAm"/>
              <w:numPr>
                <w:ilvl w:val="0"/>
                <w:numId w:val="22"/>
              </w:numPr>
              <w:spacing w:before="0" w:after="40"/>
              <w:rPr>
                <w:i/>
              </w:rPr>
            </w:pPr>
            <w:r>
              <w:rPr>
                <w:i/>
              </w:rPr>
              <w:tab/>
              <w:t>a percentage change; or</w:t>
            </w:r>
          </w:p>
          <w:p>
            <w:pPr>
              <w:pStyle w:val="yTableNAm"/>
              <w:numPr>
                <w:ilvl w:val="0"/>
                <w:numId w:val="22"/>
              </w:numPr>
              <w:spacing w:before="0" w:after="40"/>
              <w:rPr>
                <w:i/>
              </w:rPr>
            </w:pPr>
            <w:r>
              <w:rPr>
                <w:i/>
              </w:rPr>
              <w:tab/>
              <w:t>a change by a set amount; or</w:t>
            </w:r>
          </w:p>
          <w:p>
            <w:pPr>
              <w:pStyle w:val="yTableNAm"/>
              <w:numPr>
                <w:ilvl w:val="0"/>
                <w:numId w:val="22"/>
              </w:numPr>
              <w:spacing w:before="0" w:after="40"/>
            </w:pPr>
            <w:r>
              <w:rPr>
                <w:i/>
              </w:rPr>
              <w:tab/>
              <w:t>a variation in CPI (the all groups consumer price index for Perth published by the Australian Bureau of Statistics).</w:t>
            </w:r>
          </w:p>
        </w:tc>
        <w:tc>
          <w:tcPr>
            <w:tcW w:w="2552" w:type="dxa"/>
            <w:gridSpan w:val="4"/>
            <w:noWrap/>
          </w:tcPr>
          <w:p>
            <w:pPr>
              <w:pStyle w:val="yTableNAm"/>
            </w:pPr>
          </w:p>
        </w:tc>
      </w:tr>
      <w:tr>
        <w:tblPrEx>
          <w:tblCellMar>
            <w:bottom w:w="0" w:type="dxa"/>
          </w:tblCellMar>
        </w:tblPrEx>
        <w:tc>
          <w:tcPr>
            <w:tcW w:w="4281" w:type="dxa"/>
            <w:gridSpan w:val="8"/>
            <w:noWrap/>
          </w:tcPr>
          <w:p>
            <w:pPr>
              <w:pStyle w:val="yTableNAm"/>
              <w:spacing w:after="120"/>
              <w:ind w:left="482" w:hanging="425"/>
            </w:pPr>
            <w:r>
              <w:t>(3)</w:t>
            </w:r>
            <w:r>
              <w:tab/>
              <w:t>Review dates or frequency</w:t>
            </w:r>
          </w:p>
        </w:tc>
        <w:tc>
          <w:tcPr>
            <w:tcW w:w="2552" w:type="dxa"/>
            <w:gridSpan w:val="4"/>
            <w:noWrap/>
          </w:tcPr>
          <w:p>
            <w:pPr>
              <w:pStyle w:val="yTableNAm"/>
            </w:pPr>
          </w:p>
        </w:tc>
      </w:tr>
      <w:tr>
        <w:tblPrEx>
          <w:tblCellMar>
            <w:bottom w:w="0" w:type="dxa"/>
          </w:tblCellMar>
        </w:tblPrEx>
        <w:tc>
          <w:tcPr>
            <w:tcW w:w="738" w:type="dxa"/>
            <w:tcBorders>
              <w:bottom w:val="nil"/>
              <w:right w:val="nil"/>
            </w:tcBorders>
            <w:noWrap/>
          </w:tcPr>
          <w:p>
            <w:pPr>
              <w:pStyle w:val="yTableNAm"/>
              <w:rPr>
                <w:i/>
              </w:rPr>
            </w:pPr>
            <w:r>
              <w:rPr>
                <w:i/>
              </w:rPr>
              <w:t>Note:</w:t>
            </w:r>
          </w:p>
        </w:tc>
        <w:tc>
          <w:tcPr>
            <w:tcW w:w="6095" w:type="dxa"/>
            <w:gridSpan w:val="11"/>
            <w:tcBorders>
              <w:left w:val="nil"/>
              <w:bottom w:val="nil"/>
            </w:tcBorders>
            <w:noWrap/>
          </w:tcPr>
          <w:p>
            <w:pPr>
              <w:pStyle w:val="yTableNAm"/>
              <w:ind w:left="170" w:hanging="283"/>
              <w:rPr>
                <w:i/>
              </w:rPr>
            </w:pPr>
            <w:r>
              <w:sym w:font="Wingdings" w:char="F09F"/>
            </w:r>
            <w:r>
              <w:rPr>
                <w:i/>
              </w:rPr>
              <w:tab/>
              <w:t>The park operator must give at least 60 days’ notice of a rent variation.</w:t>
            </w:r>
          </w:p>
          <w:p>
            <w:pPr>
              <w:pStyle w:val="yTableNAm"/>
              <w:ind w:left="170" w:hanging="283"/>
              <w:rPr>
                <w:i/>
              </w:rPr>
            </w:pPr>
            <w:r>
              <w:lastRenderedPageBreak/>
              <w:sym w:font="Wingdings" w:char="F09F"/>
            </w:r>
            <w:r>
              <w:rPr>
                <w:i/>
              </w:rPr>
              <w:tab/>
              <w:t>The minimum interval for rent reviews is 6 months for an on</w:t>
            </w:r>
            <w:r>
              <w:rPr>
                <w:i/>
              </w:rPr>
              <w:noBreakHyphen/>
              <w:t>site home agreement.</w:t>
            </w:r>
          </w:p>
          <w:p>
            <w:pPr>
              <w:pStyle w:val="yTableNAm"/>
              <w:keepLines/>
              <w:ind w:left="171" w:hanging="284"/>
              <w:rPr>
                <w:i/>
              </w:rPr>
            </w:pPr>
            <w:r>
              <w:sym w:font="Wingdings" w:char="F09F"/>
            </w:r>
            <w:r>
              <w:rPr>
                <w:i/>
              </w:rPr>
              <w:tab/>
              <w:t>If it is the practice of the park operator to review the rent payable by tenants in accordance with a set review date schedule and the tenant has been given written notice of that schedule before the making of this long</w:t>
            </w:r>
            <w:r>
              <w:rPr>
                <w:i/>
              </w:rPr>
              <w:noBreakHyphen/>
              <w:t>stay agreement, this clause can set the first review date earlier than the required 6 months from the beginning of the tenancy.</w:t>
            </w:r>
          </w:p>
          <w:p>
            <w:pPr>
              <w:pStyle w:val="yTableNAm"/>
              <w:ind w:left="170" w:hanging="283"/>
              <w:rPr>
                <w:i/>
              </w:rPr>
            </w:pPr>
            <w:r>
              <w:sym w:font="Wingdings" w:char="F09F"/>
            </w:r>
            <w:r>
              <w:rPr>
                <w:i/>
              </w:rPr>
              <w:tab/>
              <w:t>A single basis for review must be specified for each review date. Different bases for calculating rent may be specified for different review dates. Review based on market rent is not permitted.</w:t>
            </w:r>
          </w:p>
          <w:p>
            <w:pPr>
              <w:pStyle w:val="yTableNAm"/>
              <w:keepLines/>
              <w:ind w:left="171" w:hanging="284"/>
              <w:rPr>
                <w:i/>
              </w:rPr>
            </w:pPr>
            <w:r>
              <w:sym w:font="Wingdings" w:char="F09F"/>
            </w:r>
            <w:r>
              <w:rPr>
                <w:i/>
              </w:rPr>
              <w:tab/>
              <w:t>This clause cannot provide that the rent payable on and after a review date is not reduced if the amount calculated on the basis specified for that review date is less than the amount that was payable under this long</w:t>
            </w:r>
            <w:r>
              <w:rPr>
                <w:i/>
              </w:rPr>
              <w:noBreakHyphen/>
              <w:t>stay agreement immediately before the review date.</w:t>
            </w:r>
          </w:p>
          <w:p>
            <w:pPr>
              <w:pStyle w:val="yTableNAm"/>
              <w:ind w:left="170" w:hanging="283"/>
              <w:rPr>
                <w:i/>
              </w:rPr>
            </w:pPr>
            <w:r>
              <w:sym w:font="Wingdings" w:char="F09F"/>
            </w:r>
            <w:r>
              <w:rPr>
                <w:i/>
              </w:rPr>
              <w:tab/>
              <w:t>In certain circumstances the park operator may increase rent to cover significant increases in the costs of operating the park or significant unforeseen repair costs. In these circumstances the park operator must give special notice about the proposed increase and if tenants do not agree to the increase in rent the matter may be decided by the State Administrative Tribunal. Further information about this process is set out in the information booklet.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11.</w:t>
            </w:r>
            <w:r>
              <w:rPr>
                <w:b/>
              </w:rPr>
              <w:tab/>
              <w:t xml:space="preserve">Services and facilities </w:t>
            </w:r>
          </w:p>
        </w:tc>
      </w:tr>
      <w:tr>
        <w:tblPrEx>
          <w:tblCellMar>
            <w:bottom w:w="0" w:type="dxa"/>
          </w:tblCellMar>
        </w:tblPrEx>
        <w:tc>
          <w:tcPr>
            <w:tcW w:w="6833" w:type="dxa"/>
            <w:gridSpan w:val="12"/>
            <w:noWrap/>
          </w:tcPr>
          <w:p>
            <w:pPr>
              <w:pStyle w:val="yTableNAm"/>
              <w:tabs>
                <w:tab w:val="clear" w:pos="567"/>
              </w:tabs>
              <w:spacing w:after="120"/>
              <w:ind w:left="482" w:hanging="425"/>
            </w:pPr>
            <w:r>
              <w:t>(1)</w:t>
            </w:r>
            <w:r>
              <w:tab/>
              <w:t>If a service or facility set out below is provided by the park operator, and the cost of that service or facility is not covered by rent, the fee for that service or facility is payable by the tenant during the term of this long</w:t>
            </w:r>
            <w:r>
              <w:noBreakHyphen/>
              <w:t>stay agreement in relation to the agreed premises.</w:t>
            </w:r>
          </w:p>
        </w:tc>
      </w:tr>
      <w:tr>
        <w:tblPrEx>
          <w:tblCellMar>
            <w:bottom w:w="0" w:type="dxa"/>
          </w:tblCellMar>
        </w:tblPrEx>
        <w:tc>
          <w:tcPr>
            <w:tcW w:w="2277" w:type="dxa"/>
            <w:gridSpan w:val="4"/>
            <w:noWrap/>
          </w:tcPr>
          <w:p>
            <w:pPr>
              <w:pStyle w:val="yTableNAm"/>
              <w:keepNext/>
              <w:jc w:val="center"/>
              <w:rPr>
                <w:b/>
              </w:rPr>
            </w:pPr>
            <w:r>
              <w:rPr>
                <w:b/>
              </w:rPr>
              <w:lastRenderedPageBreak/>
              <w:t>Service or facility</w:t>
            </w:r>
          </w:p>
        </w:tc>
        <w:tc>
          <w:tcPr>
            <w:tcW w:w="2713" w:type="dxa"/>
            <w:gridSpan w:val="7"/>
            <w:noWrap/>
          </w:tcPr>
          <w:p>
            <w:pPr>
              <w:pStyle w:val="yTableNAm"/>
              <w:keepNext/>
              <w:jc w:val="center"/>
              <w:rPr>
                <w:b/>
              </w:rPr>
            </w:pPr>
            <w:r>
              <w:rPr>
                <w:b/>
              </w:rPr>
              <w:t>Fee</w:t>
            </w:r>
            <w:r>
              <w:rPr>
                <w:b/>
              </w:rPr>
              <w:br/>
            </w:r>
            <w:r>
              <w:rPr>
                <w:i/>
              </w:rPr>
              <w:t>(if applicable)</w:t>
            </w:r>
          </w:p>
        </w:tc>
        <w:tc>
          <w:tcPr>
            <w:tcW w:w="1843" w:type="dxa"/>
            <w:noWrap/>
          </w:tcPr>
          <w:p>
            <w:pPr>
              <w:pStyle w:val="yTableNAm"/>
              <w:keepNext/>
              <w:jc w:val="center"/>
              <w:rPr>
                <w:b/>
              </w:rPr>
            </w:pPr>
            <w:r>
              <w:rPr>
                <w:b/>
              </w:rPr>
              <w:t>Frequency</w:t>
            </w:r>
            <w:r>
              <w:rPr>
                <w:b/>
              </w:rPr>
              <w:br/>
            </w:r>
            <w:r>
              <w:rPr>
                <w:i/>
              </w:rPr>
              <w:t>(if applicable)</w:t>
            </w:r>
          </w:p>
        </w:tc>
      </w:tr>
      <w:tr>
        <w:tblPrEx>
          <w:tblCellMar>
            <w:bottom w:w="0" w:type="dxa"/>
          </w:tblCellMar>
        </w:tblPrEx>
        <w:tc>
          <w:tcPr>
            <w:tcW w:w="2277" w:type="dxa"/>
            <w:gridSpan w:val="4"/>
            <w:noWrap/>
          </w:tcPr>
          <w:p>
            <w:pPr>
              <w:pStyle w:val="yTableNAm"/>
              <w:keepNext/>
            </w:pPr>
            <w:r>
              <w:t>Electricity</w:t>
            </w:r>
          </w:p>
          <w:p>
            <w:pPr>
              <w:pStyle w:val="yTableNAm"/>
              <w:keepNext/>
              <w:tabs>
                <w:tab w:val="clear" w:pos="567"/>
              </w:tabs>
              <w:spacing w:before="60"/>
              <w:ind w:left="340" w:hanging="340"/>
            </w:pPr>
            <w:r>
              <w:rPr>
                <w:sz w:val="32"/>
              </w:rPr>
              <w:t>□</w:t>
            </w:r>
            <w:r>
              <w:tab/>
              <w:t>provided by park operator</w:t>
            </w:r>
          </w:p>
          <w:p>
            <w:pPr>
              <w:pStyle w:val="yTableNAm"/>
              <w:keepNext/>
              <w:tabs>
                <w:tab w:val="clear" w:pos="567"/>
              </w:tabs>
              <w:spacing w:before="60"/>
              <w:ind w:left="340" w:hanging="340"/>
            </w:pPr>
            <w:r>
              <w:rPr>
                <w:sz w:val="32"/>
              </w:rPr>
              <w:t>□</w:t>
            </w:r>
            <w:r>
              <w:tab/>
              <w:t>must be arranged separately by the tenant with a third party</w:t>
            </w:r>
          </w:p>
          <w:p>
            <w:pPr>
              <w:pStyle w:val="yTableNAm"/>
              <w:keepNext/>
              <w:tabs>
                <w:tab w:val="clear" w:pos="567"/>
              </w:tabs>
              <w:spacing w:before="60"/>
              <w:ind w:left="340" w:hanging="340"/>
            </w:pPr>
            <w:r>
              <w:rPr>
                <w:sz w:val="32"/>
              </w:rPr>
              <w:t>□</w:t>
            </w:r>
            <w:r>
              <w:tab/>
              <w:t>not available</w:t>
            </w:r>
          </w:p>
        </w:tc>
        <w:tc>
          <w:tcPr>
            <w:tcW w:w="2713" w:type="dxa"/>
            <w:gridSpan w:val="7"/>
            <w:noWrap/>
          </w:tcPr>
          <w:p>
            <w:pPr>
              <w:pStyle w:val="yTableNAm"/>
              <w:keepNext/>
              <w:tabs>
                <w:tab w:val="clear" w:pos="567"/>
              </w:tabs>
              <w:spacing w:before="60"/>
              <w:ind w:left="340" w:hanging="340"/>
            </w:pPr>
            <w:r>
              <w:rPr>
                <w:sz w:val="32"/>
              </w:rPr>
              <w:t>□</w:t>
            </w:r>
            <w:r>
              <w:tab/>
              <w:t>None (covered by rent)</w:t>
            </w:r>
          </w:p>
          <w:p>
            <w:pPr>
              <w:pStyle w:val="yTableNAm"/>
              <w:keepNext/>
              <w:tabs>
                <w:tab w:val="clear" w:pos="567"/>
              </w:tabs>
              <w:spacing w:before="60"/>
              <w:ind w:left="340" w:hanging="340"/>
            </w:pPr>
            <w:r>
              <w:rPr>
                <w:sz w:val="32"/>
              </w:rPr>
              <w:t>□</w:t>
            </w:r>
            <w:r>
              <w:tab/>
              <w:t>Charged based on consumption cost (separately metered)</w:t>
            </w:r>
            <w:r>
              <w:br/>
            </w:r>
            <w:r>
              <w:br/>
              <w:t>$………… per ……</w:t>
            </w:r>
          </w:p>
        </w:tc>
        <w:tc>
          <w:tcPr>
            <w:tcW w:w="1843" w:type="dxa"/>
            <w:noWrap/>
          </w:tcPr>
          <w:p>
            <w:pPr>
              <w:pStyle w:val="yTableNAm"/>
              <w:keepNext/>
            </w:pPr>
          </w:p>
        </w:tc>
      </w:tr>
      <w:tr>
        <w:tblPrEx>
          <w:tblCellMar>
            <w:bottom w:w="0" w:type="dxa"/>
          </w:tblCellMar>
        </w:tblPrEx>
        <w:trPr>
          <w:cantSplit/>
        </w:trPr>
        <w:tc>
          <w:tcPr>
            <w:tcW w:w="2277" w:type="dxa"/>
            <w:gridSpan w:val="4"/>
            <w:noWrap/>
          </w:tcPr>
          <w:p>
            <w:pPr>
              <w:pStyle w:val="yTableNAm"/>
            </w:pPr>
            <w:r>
              <w:t>Gas</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tc>
        <w:tc>
          <w:tcPr>
            <w:tcW w:w="2713" w:type="dxa"/>
            <w:gridSpan w:val="7"/>
            <w:noWrap/>
          </w:tcPr>
          <w:p>
            <w:pPr>
              <w:pStyle w:val="yTableNAm"/>
              <w:tabs>
                <w:tab w:val="clear" w:pos="567"/>
              </w:tabs>
              <w:spacing w:before="60"/>
              <w:ind w:left="340" w:hanging="340"/>
            </w:pPr>
            <w:r>
              <w:rPr>
                <w:sz w:val="32"/>
              </w:rPr>
              <w:t>□</w:t>
            </w:r>
            <w:r>
              <w:tab/>
              <w:t>None (covered by rent)</w:t>
            </w:r>
          </w:p>
          <w:p>
            <w:pPr>
              <w:pStyle w:val="yTableNAm"/>
              <w:tabs>
                <w:tab w:val="clear" w:pos="567"/>
              </w:tabs>
              <w:spacing w:before="60"/>
              <w:ind w:left="340" w:hanging="340"/>
            </w:pPr>
            <w:r>
              <w:rPr>
                <w:sz w:val="32"/>
              </w:rPr>
              <w:t>□</w:t>
            </w:r>
            <w:r>
              <w:tab/>
              <w:t>Charged based on consumption (separately metered)</w:t>
            </w:r>
            <w:r>
              <w:br/>
            </w:r>
            <w:r>
              <w:br/>
              <w:t>$………… per ……</w:t>
            </w:r>
          </w:p>
        </w:tc>
        <w:tc>
          <w:tcPr>
            <w:tcW w:w="1843" w:type="dxa"/>
            <w:noWrap/>
          </w:tcPr>
          <w:p>
            <w:pPr>
              <w:pStyle w:val="yTableNAm"/>
            </w:pPr>
          </w:p>
        </w:tc>
      </w:tr>
      <w:tr>
        <w:tblPrEx>
          <w:tblCellMar>
            <w:bottom w:w="0" w:type="dxa"/>
          </w:tblCellMar>
        </w:tblPrEx>
        <w:trPr>
          <w:cantSplit/>
        </w:trPr>
        <w:tc>
          <w:tcPr>
            <w:tcW w:w="2277" w:type="dxa"/>
            <w:gridSpan w:val="4"/>
            <w:noWrap/>
          </w:tcPr>
          <w:p>
            <w:pPr>
              <w:pStyle w:val="yTableNAm"/>
            </w:pPr>
            <w:r>
              <w:t xml:space="preserve">Water </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tc>
        <w:tc>
          <w:tcPr>
            <w:tcW w:w="2713" w:type="dxa"/>
            <w:gridSpan w:val="7"/>
            <w:noWrap/>
          </w:tcPr>
          <w:p>
            <w:pPr>
              <w:pStyle w:val="yTableNAm"/>
              <w:tabs>
                <w:tab w:val="clear" w:pos="567"/>
              </w:tabs>
              <w:spacing w:before="60"/>
              <w:ind w:left="340" w:hanging="340"/>
            </w:pPr>
            <w:r>
              <w:rPr>
                <w:sz w:val="32"/>
              </w:rPr>
              <w:t>□</w:t>
            </w:r>
            <w:r>
              <w:tab/>
              <w:t>None (covered by rent)</w:t>
            </w:r>
          </w:p>
          <w:p>
            <w:pPr>
              <w:pStyle w:val="yTableNAm"/>
              <w:tabs>
                <w:tab w:val="clear" w:pos="567"/>
              </w:tabs>
              <w:spacing w:before="60"/>
              <w:ind w:left="340" w:hanging="340"/>
            </w:pPr>
            <w:r>
              <w:rPr>
                <w:sz w:val="32"/>
              </w:rPr>
              <w:t>□</w:t>
            </w:r>
            <w:r>
              <w:tab/>
              <w:t>Charged based on consumption (separately metered)</w:t>
            </w:r>
            <w:r>
              <w:br/>
            </w:r>
            <w:r>
              <w:br/>
              <w:t>$………… per ……</w:t>
            </w:r>
          </w:p>
        </w:tc>
        <w:tc>
          <w:tcPr>
            <w:tcW w:w="1843" w:type="dxa"/>
            <w:noWrap/>
          </w:tcPr>
          <w:p>
            <w:pPr>
              <w:pStyle w:val="yTableNAm"/>
            </w:pPr>
          </w:p>
        </w:tc>
      </w:tr>
      <w:tr>
        <w:tblPrEx>
          <w:tblCellMar>
            <w:bottom w:w="0" w:type="dxa"/>
          </w:tblCellMar>
        </w:tblPrEx>
        <w:tc>
          <w:tcPr>
            <w:tcW w:w="2277" w:type="dxa"/>
            <w:gridSpan w:val="4"/>
            <w:noWrap/>
          </w:tcPr>
          <w:p>
            <w:pPr>
              <w:pStyle w:val="yTableNAm"/>
            </w:pPr>
            <w:r>
              <w:t xml:space="preserve">Phone </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lastRenderedPageBreak/>
              <w:t>□</w:t>
            </w:r>
            <w:r>
              <w:tab/>
              <w:t>must be arranged separately by the tenant with a third party</w:t>
            </w:r>
          </w:p>
          <w:p>
            <w:pPr>
              <w:pStyle w:val="yTableNAm"/>
              <w:keepNext/>
              <w:tabs>
                <w:tab w:val="clear" w:pos="567"/>
              </w:tabs>
              <w:spacing w:before="60"/>
              <w:ind w:left="340" w:hanging="340"/>
            </w:pPr>
            <w:r>
              <w:rPr>
                <w:sz w:val="32"/>
              </w:rPr>
              <w:t>□</w:t>
            </w:r>
            <w:r>
              <w:tab/>
              <w:t>not available</w:t>
            </w:r>
          </w:p>
          <w:p>
            <w:pPr>
              <w:pStyle w:val="yTableNAm"/>
              <w:keepNext/>
              <w:tabs>
                <w:tab w:val="clear" w:pos="567"/>
              </w:tabs>
              <w:ind w:left="340" w:hanging="340"/>
            </w:pPr>
            <w:r>
              <w:t>Details:………………</w:t>
            </w:r>
          </w:p>
          <w:p>
            <w:pPr>
              <w:pStyle w:val="yTableNAm"/>
            </w:pPr>
            <w:r>
              <w:t>………………………</w:t>
            </w:r>
          </w:p>
        </w:tc>
        <w:tc>
          <w:tcPr>
            <w:tcW w:w="2713" w:type="dxa"/>
            <w:gridSpan w:val="7"/>
            <w:noWrap/>
          </w:tcPr>
          <w:p>
            <w:pPr>
              <w:pStyle w:val="yTableNAm"/>
              <w:tabs>
                <w:tab w:val="clear" w:pos="567"/>
              </w:tabs>
              <w:spacing w:before="60"/>
              <w:ind w:left="340" w:hanging="340"/>
              <w:rPr>
                <w:szCs w:val="22"/>
              </w:rPr>
            </w:pPr>
            <w:r>
              <w:rPr>
                <w:sz w:val="32"/>
              </w:rPr>
              <w:lastRenderedPageBreak/>
              <w:t>□</w:t>
            </w:r>
            <w:r>
              <w:tab/>
              <w:t>None (covered by rent)</w:t>
            </w:r>
          </w:p>
          <w:p>
            <w:pPr>
              <w:pStyle w:val="yTableNAm"/>
              <w:tabs>
                <w:tab w:val="clear" w:pos="567"/>
              </w:tabs>
              <w:spacing w:before="60"/>
              <w:ind w:left="340" w:hanging="340"/>
            </w:pPr>
            <w:r>
              <w:rPr>
                <w:sz w:val="32"/>
              </w:rPr>
              <w:t>□</w:t>
            </w:r>
            <w:r>
              <w:tab/>
              <w:t>Fixed fee (separate phone line) $…………</w:t>
            </w:r>
          </w:p>
          <w:p>
            <w:pPr>
              <w:pStyle w:val="yTableNAm"/>
              <w:tabs>
                <w:tab w:val="clear" w:pos="567"/>
              </w:tabs>
              <w:spacing w:before="60"/>
              <w:ind w:left="340" w:hanging="340"/>
            </w:pPr>
            <w:r>
              <w:rPr>
                <w:sz w:val="32"/>
              </w:rPr>
              <w:lastRenderedPageBreak/>
              <w:t>□</w:t>
            </w:r>
            <w:r>
              <w:tab/>
              <w:t>Charged based on consumption (separate phone line)</w:t>
            </w:r>
          </w:p>
          <w:p>
            <w:pPr>
              <w:pStyle w:val="yTableNAm"/>
              <w:tabs>
                <w:tab w:val="clear" w:pos="567"/>
              </w:tabs>
              <w:spacing w:before="60"/>
              <w:ind w:left="340" w:hanging="340"/>
            </w:pPr>
            <w:r>
              <w:tab/>
              <w:t>$………… per ……</w:t>
            </w:r>
          </w:p>
        </w:tc>
        <w:tc>
          <w:tcPr>
            <w:tcW w:w="1843" w:type="dxa"/>
            <w:noWrap/>
          </w:tcPr>
          <w:p>
            <w:pPr>
              <w:pStyle w:val="yTableNAm"/>
            </w:pPr>
          </w:p>
        </w:tc>
      </w:tr>
      <w:tr>
        <w:tblPrEx>
          <w:tblCellMar>
            <w:bottom w:w="0" w:type="dxa"/>
          </w:tblCellMar>
        </w:tblPrEx>
        <w:tc>
          <w:tcPr>
            <w:tcW w:w="2277" w:type="dxa"/>
            <w:gridSpan w:val="4"/>
            <w:noWrap/>
          </w:tcPr>
          <w:p>
            <w:pPr>
              <w:pStyle w:val="yTableNAm"/>
              <w:keepNext/>
              <w:keepLines/>
            </w:pPr>
            <w:r>
              <w:t>Internet</w:t>
            </w:r>
          </w:p>
          <w:p>
            <w:pPr>
              <w:pStyle w:val="yTableNAm"/>
              <w:keepNext/>
              <w:keepLines/>
              <w:tabs>
                <w:tab w:val="clear" w:pos="567"/>
              </w:tabs>
              <w:spacing w:before="60"/>
              <w:ind w:left="340" w:hanging="340"/>
            </w:pPr>
            <w:r>
              <w:rPr>
                <w:sz w:val="32"/>
              </w:rPr>
              <w:t>□</w:t>
            </w:r>
            <w:r>
              <w:tab/>
              <w:t>provided by park operator</w:t>
            </w:r>
          </w:p>
          <w:p>
            <w:pPr>
              <w:pStyle w:val="yTableNAm"/>
              <w:keepNext/>
              <w:keepLines/>
              <w:tabs>
                <w:tab w:val="clear" w:pos="567"/>
              </w:tabs>
              <w:spacing w:before="60"/>
              <w:ind w:left="340" w:hanging="340"/>
            </w:pPr>
            <w:r>
              <w:rPr>
                <w:sz w:val="32"/>
              </w:rPr>
              <w:t>□</w:t>
            </w:r>
            <w:r>
              <w:tab/>
              <w:t>must be arranged separately by the tenant with a third party</w:t>
            </w:r>
          </w:p>
          <w:p>
            <w:pPr>
              <w:pStyle w:val="yTableNAm"/>
              <w:keepNext/>
              <w:keepLines/>
              <w:tabs>
                <w:tab w:val="clear" w:pos="567"/>
              </w:tabs>
              <w:spacing w:before="60"/>
              <w:ind w:left="340" w:hanging="340"/>
            </w:pPr>
            <w:r>
              <w:rPr>
                <w:sz w:val="32"/>
              </w:rPr>
              <w:t>□</w:t>
            </w:r>
            <w:r>
              <w:tab/>
              <w:t>not available</w:t>
            </w:r>
          </w:p>
          <w:p>
            <w:pPr>
              <w:pStyle w:val="yTableNAm"/>
              <w:keepNext/>
              <w:keepLines/>
              <w:tabs>
                <w:tab w:val="clear" w:pos="567"/>
              </w:tabs>
              <w:ind w:left="340" w:hanging="340"/>
            </w:pPr>
            <w:r>
              <w:t>Details:………………</w:t>
            </w:r>
          </w:p>
          <w:p>
            <w:pPr>
              <w:pStyle w:val="yTableNAm"/>
              <w:keepNext/>
              <w:keepLines/>
            </w:pPr>
            <w:r>
              <w:t>………………………</w:t>
            </w:r>
          </w:p>
        </w:tc>
        <w:tc>
          <w:tcPr>
            <w:tcW w:w="2713" w:type="dxa"/>
            <w:gridSpan w:val="7"/>
            <w:noWrap/>
          </w:tcPr>
          <w:p>
            <w:pPr>
              <w:pStyle w:val="yTableNAm"/>
              <w:keepNext/>
              <w:keepLines/>
              <w:tabs>
                <w:tab w:val="clear" w:pos="567"/>
              </w:tabs>
              <w:spacing w:before="60"/>
              <w:ind w:left="340" w:hanging="340"/>
              <w:rPr>
                <w:szCs w:val="22"/>
              </w:rPr>
            </w:pPr>
            <w:r>
              <w:rPr>
                <w:sz w:val="32"/>
              </w:rPr>
              <w:t>□</w:t>
            </w:r>
            <w:r>
              <w:tab/>
              <w:t>None (covered by rent)</w:t>
            </w:r>
          </w:p>
          <w:p>
            <w:pPr>
              <w:pStyle w:val="yTableNAm"/>
              <w:keepNext/>
              <w:keepLines/>
              <w:tabs>
                <w:tab w:val="clear" w:pos="567"/>
              </w:tabs>
              <w:spacing w:before="60"/>
              <w:ind w:left="340" w:hanging="340"/>
            </w:pPr>
            <w:r>
              <w:rPr>
                <w:sz w:val="32"/>
              </w:rPr>
              <w:t>□</w:t>
            </w:r>
            <w:r>
              <w:tab/>
              <w:t>Fixed fee $…………</w:t>
            </w:r>
          </w:p>
          <w:p>
            <w:pPr>
              <w:pStyle w:val="yTableNAm"/>
              <w:keepNext/>
              <w:keepLines/>
              <w:tabs>
                <w:tab w:val="clear" w:pos="567"/>
              </w:tabs>
              <w:spacing w:before="60"/>
              <w:ind w:left="340" w:hanging="340"/>
            </w:pPr>
            <w:r>
              <w:rPr>
                <w:sz w:val="32"/>
              </w:rPr>
              <w:t>□</w:t>
            </w:r>
            <w:r>
              <w:tab/>
              <w:t>Charged based on use</w:t>
            </w:r>
            <w:r>
              <w:br/>
              <w:t>(specify) …………</w:t>
            </w:r>
          </w:p>
          <w:p>
            <w:pPr>
              <w:pStyle w:val="yTableNAm"/>
              <w:keepNext/>
              <w:keepLines/>
              <w:tabs>
                <w:tab w:val="clear" w:pos="567"/>
              </w:tabs>
              <w:spacing w:before="60"/>
              <w:ind w:left="340" w:hanging="340"/>
            </w:pPr>
            <w:r>
              <w:tab/>
              <w:t>……………………</w:t>
            </w:r>
          </w:p>
          <w:p>
            <w:pPr>
              <w:pStyle w:val="yTableNAm"/>
              <w:keepNext/>
              <w:keepLines/>
              <w:tabs>
                <w:tab w:val="clear" w:pos="567"/>
              </w:tabs>
              <w:spacing w:before="60"/>
              <w:ind w:left="340" w:hanging="340"/>
            </w:pPr>
            <w:r>
              <w:tab/>
              <w:t>$…………………</w:t>
            </w:r>
          </w:p>
        </w:tc>
        <w:tc>
          <w:tcPr>
            <w:tcW w:w="1843" w:type="dxa"/>
            <w:noWrap/>
          </w:tcPr>
          <w:p>
            <w:pPr>
              <w:pStyle w:val="yTableNAm"/>
              <w:keepNext/>
              <w:keepLines/>
            </w:pPr>
          </w:p>
        </w:tc>
      </w:tr>
      <w:tr>
        <w:tblPrEx>
          <w:tblCellMar>
            <w:bottom w:w="0" w:type="dxa"/>
          </w:tblCellMar>
        </w:tblPrEx>
        <w:trPr>
          <w:cantSplit/>
        </w:trPr>
        <w:tc>
          <w:tcPr>
            <w:tcW w:w="2277" w:type="dxa"/>
            <w:gridSpan w:val="4"/>
            <w:noWrap/>
          </w:tcPr>
          <w:p>
            <w:pPr>
              <w:pStyle w:val="yTableNAm"/>
            </w:pPr>
            <w:r>
              <w:t>Gardening (e.g. mowing)</w:t>
            </w:r>
          </w:p>
          <w:p>
            <w:pPr>
              <w:pStyle w:val="yTableNAm"/>
              <w:tabs>
                <w:tab w:val="clear" w:pos="567"/>
              </w:tabs>
              <w:spacing w:before="60"/>
              <w:ind w:left="340" w:hanging="340"/>
            </w:pPr>
            <w:r>
              <w:rPr>
                <w:sz w:val="32"/>
              </w:rPr>
              <w:t>□</w:t>
            </w:r>
            <w:r>
              <w:tab/>
              <w:t>provided by park operator</w:t>
            </w:r>
          </w:p>
          <w:p>
            <w:pPr>
              <w:pStyle w:val="yTableNAm"/>
              <w:tabs>
                <w:tab w:val="clear" w:pos="567"/>
              </w:tabs>
              <w:spacing w:before="60"/>
              <w:ind w:left="340" w:hanging="340"/>
            </w:pPr>
            <w:r>
              <w:rPr>
                <w:sz w:val="32"/>
              </w:rPr>
              <w:t>□</w:t>
            </w:r>
            <w:r>
              <w:tab/>
              <w:t>must be arranged separately by the tenant with a third party</w:t>
            </w:r>
          </w:p>
          <w:p>
            <w:pPr>
              <w:pStyle w:val="yTableNAm"/>
              <w:tabs>
                <w:tab w:val="clear" w:pos="567"/>
              </w:tabs>
              <w:spacing w:before="60"/>
              <w:ind w:left="340" w:hanging="340"/>
            </w:pPr>
            <w:r>
              <w:rPr>
                <w:sz w:val="32"/>
              </w:rPr>
              <w:t>□</w:t>
            </w:r>
            <w:r>
              <w:tab/>
              <w:t>not available</w:t>
            </w:r>
          </w:p>
          <w:p>
            <w:pPr>
              <w:pStyle w:val="yTableNAm"/>
              <w:tabs>
                <w:tab w:val="clear" w:pos="567"/>
              </w:tabs>
              <w:ind w:left="340" w:hanging="340"/>
            </w:pPr>
            <w:r>
              <w:t>Details:………………</w:t>
            </w:r>
          </w:p>
          <w:p>
            <w:pPr>
              <w:pStyle w:val="yTableNAm"/>
            </w:pPr>
            <w:r>
              <w:t>………………………</w:t>
            </w:r>
          </w:p>
        </w:tc>
        <w:tc>
          <w:tcPr>
            <w:tcW w:w="2713" w:type="dxa"/>
            <w:gridSpan w:val="7"/>
            <w:noWrap/>
          </w:tcPr>
          <w:p>
            <w:pPr>
              <w:pStyle w:val="yTableNAm"/>
              <w:tabs>
                <w:tab w:val="clear" w:pos="567"/>
              </w:tabs>
              <w:spacing w:before="60"/>
              <w:ind w:left="340" w:hanging="340"/>
            </w:pPr>
            <w:r>
              <w:rPr>
                <w:sz w:val="32"/>
              </w:rPr>
              <w:t>□</w:t>
            </w:r>
            <w:r>
              <w:tab/>
              <w:t>None (covered by rent)</w:t>
            </w:r>
          </w:p>
          <w:p>
            <w:pPr>
              <w:pStyle w:val="yTableNAm"/>
              <w:tabs>
                <w:tab w:val="clear" w:pos="567"/>
              </w:tabs>
              <w:spacing w:before="60"/>
              <w:ind w:left="340" w:hanging="340"/>
            </w:pPr>
            <w:r>
              <w:rPr>
                <w:sz w:val="32"/>
              </w:rPr>
              <w:t>□</w:t>
            </w:r>
            <w:r>
              <w:tab/>
              <w:t>Fixed fee $…………</w:t>
            </w:r>
          </w:p>
          <w:p>
            <w:pPr>
              <w:pStyle w:val="yTableNAm"/>
              <w:tabs>
                <w:tab w:val="clear" w:pos="567"/>
              </w:tabs>
              <w:spacing w:before="60"/>
              <w:ind w:left="340" w:hanging="340"/>
            </w:pPr>
            <w:r>
              <w:rPr>
                <w:sz w:val="32"/>
              </w:rPr>
              <w:t>□</w:t>
            </w:r>
            <w:r>
              <w:tab/>
              <w:t>Other (specify) …</w:t>
            </w:r>
          </w:p>
          <w:p>
            <w:pPr>
              <w:pStyle w:val="yTableNAm"/>
              <w:tabs>
                <w:tab w:val="clear" w:pos="567"/>
              </w:tabs>
              <w:ind w:left="340" w:hanging="340"/>
            </w:pPr>
            <w:r>
              <w:tab/>
              <w:t>…………………</w:t>
            </w:r>
          </w:p>
          <w:p>
            <w:pPr>
              <w:pStyle w:val="yTableNAm"/>
              <w:ind w:left="338"/>
            </w:pPr>
            <w:r>
              <w:t>$…………………</w:t>
            </w:r>
          </w:p>
        </w:tc>
        <w:tc>
          <w:tcPr>
            <w:tcW w:w="1843" w:type="dxa"/>
            <w:noWrap/>
          </w:tcPr>
          <w:p>
            <w:pPr>
              <w:pStyle w:val="yTableNAm"/>
            </w:pPr>
          </w:p>
        </w:tc>
      </w:tr>
      <w:tr>
        <w:tblPrEx>
          <w:tblCellMar>
            <w:bottom w:w="0" w:type="dxa"/>
          </w:tblCellMar>
        </w:tblPrEx>
        <w:tc>
          <w:tcPr>
            <w:tcW w:w="2277" w:type="dxa"/>
            <w:gridSpan w:val="4"/>
            <w:noWrap/>
          </w:tcPr>
          <w:p>
            <w:pPr>
              <w:pStyle w:val="yTableNAm"/>
              <w:keepNext/>
              <w:spacing w:after="120"/>
            </w:pPr>
            <w:r>
              <w:lastRenderedPageBreak/>
              <w:t>Other (specify)</w:t>
            </w:r>
            <w:r>
              <w:br/>
            </w:r>
          </w:p>
        </w:tc>
        <w:tc>
          <w:tcPr>
            <w:tcW w:w="2713" w:type="dxa"/>
            <w:gridSpan w:val="7"/>
            <w:noWrap/>
          </w:tcPr>
          <w:p>
            <w:pPr>
              <w:pStyle w:val="yTableNAm"/>
              <w:keepNext/>
              <w:spacing w:after="120"/>
            </w:pPr>
            <w:r>
              <w:br/>
              <w:t>$</w:t>
            </w:r>
            <w:r>
              <w:rPr>
                <w:sz w:val="20"/>
              </w:rPr>
              <w:t>.….….….…</w:t>
            </w:r>
          </w:p>
        </w:tc>
        <w:tc>
          <w:tcPr>
            <w:tcW w:w="1843" w:type="dxa"/>
            <w:noWrap/>
          </w:tcPr>
          <w:p>
            <w:pPr>
              <w:pStyle w:val="yTableNAm"/>
              <w:keepNext/>
              <w:spacing w:after="120"/>
            </w:pPr>
          </w:p>
        </w:tc>
      </w:tr>
      <w:tr>
        <w:tblPrEx>
          <w:tblCellMar>
            <w:bottom w:w="0" w:type="dxa"/>
          </w:tblCellMar>
        </w:tblPrEx>
        <w:tc>
          <w:tcPr>
            <w:tcW w:w="2277" w:type="dxa"/>
            <w:gridSpan w:val="4"/>
            <w:noWrap/>
          </w:tcPr>
          <w:p>
            <w:pPr>
              <w:pStyle w:val="yTableNAm"/>
              <w:spacing w:after="120"/>
            </w:pPr>
          </w:p>
        </w:tc>
        <w:tc>
          <w:tcPr>
            <w:tcW w:w="2713" w:type="dxa"/>
            <w:gridSpan w:val="7"/>
            <w:noWrap/>
          </w:tcPr>
          <w:p>
            <w:pPr>
              <w:pStyle w:val="yTableNAm"/>
              <w:spacing w:after="120"/>
            </w:pPr>
            <w:r>
              <w:t>$</w:t>
            </w:r>
            <w:r>
              <w:rPr>
                <w:sz w:val="20"/>
              </w:rPr>
              <w:t>.….….….…</w:t>
            </w:r>
          </w:p>
        </w:tc>
        <w:tc>
          <w:tcPr>
            <w:tcW w:w="1843" w:type="dxa"/>
            <w:noWrap/>
          </w:tcPr>
          <w:p>
            <w:pPr>
              <w:pStyle w:val="yTableNAm"/>
              <w:spacing w:after="120"/>
            </w:pPr>
          </w:p>
        </w:tc>
      </w:tr>
      <w:tr>
        <w:tblPrEx>
          <w:tblCellMar>
            <w:bottom w:w="0" w:type="dxa"/>
          </w:tblCellMar>
        </w:tblPrEx>
        <w:tc>
          <w:tcPr>
            <w:tcW w:w="2277" w:type="dxa"/>
            <w:gridSpan w:val="4"/>
            <w:noWrap/>
          </w:tcPr>
          <w:p>
            <w:pPr>
              <w:pStyle w:val="yTableNAm"/>
              <w:spacing w:after="120"/>
            </w:pPr>
          </w:p>
        </w:tc>
        <w:tc>
          <w:tcPr>
            <w:tcW w:w="2713" w:type="dxa"/>
            <w:gridSpan w:val="7"/>
            <w:noWrap/>
          </w:tcPr>
          <w:p>
            <w:pPr>
              <w:pStyle w:val="yTableNAm"/>
              <w:spacing w:after="120"/>
            </w:pPr>
            <w:r>
              <w:t>$</w:t>
            </w:r>
            <w:r>
              <w:rPr>
                <w:sz w:val="20"/>
              </w:rPr>
              <w:t>.….….….…</w:t>
            </w:r>
          </w:p>
        </w:tc>
        <w:tc>
          <w:tcPr>
            <w:tcW w:w="1843" w:type="dxa"/>
            <w:noWrap/>
          </w:tcPr>
          <w:p>
            <w:pPr>
              <w:pStyle w:val="yTableNAm"/>
              <w:spacing w:after="120"/>
            </w:pPr>
          </w:p>
        </w:tc>
      </w:tr>
      <w:tr>
        <w:tblPrEx>
          <w:tblCellMar>
            <w:bottom w:w="0" w:type="dxa"/>
          </w:tblCellMar>
        </w:tblPrEx>
        <w:tc>
          <w:tcPr>
            <w:tcW w:w="6833" w:type="dxa"/>
            <w:gridSpan w:val="12"/>
            <w:tcBorders>
              <w:bottom w:val="nil"/>
            </w:tcBorders>
            <w:noWrap/>
          </w:tcPr>
          <w:p>
            <w:pPr>
              <w:pStyle w:val="yTableNAm"/>
              <w:spacing w:after="120"/>
              <w:ind w:left="483" w:hanging="425"/>
            </w:pPr>
            <w:r>
              <w:t>(2)</w:t>
            </w:r>
            <w:r>
              <w:tab/>
              <w:t>If a fee set out above is imposed by a State agency or instrumentality and is varied by that agency or instrumentality, the amount payable by the tenant for that fee under this long</w:t>
            </w:r>
            <w:r>
              <w:noBreakHyphen/>
              <w:t>stay agreement will vary accordingly.</w:t>
            </w:r>
          </w:p>
        </w:tc>
      </w:tr>
      <w:tr>
        <w:tc>
          <w:tcPr>
            <w:tcW w:w="738" w:type="dxa"/>
            <w:tcBorders>
              <w:bottom w:val="nil"/>
              <w:right w:val="nil"/>
            </w:tcBorders>
            <w:noWrap/>
          </w:tcPr>
          <w:p>
            <w:pPr>
              <w:pStyle w:val="yTableNAm"/>
              <w:rPr>
                <w:i/>
              </w:rPr>
            </w:pPr>
            <w:r>
              <w:rPr>
                <w:i/>
              </w:rPr>
              <w:t xml:space="preserve">Note: </w:t>
            </w:r>
          </w:p>
        </w:tc>
        <w:tc>
          <w:tcPr>
            <w:tcW w:w="6095" w:type="dxa"/>
            <w:gridSpan w:val="11"/>
            <w:tcBorders>
              <w:left w:val="nil"/>
              <w:bottom w:val="nil"/>
            </w:tcBorders>
            <w:noWrap/>
          </w:tcPr>
          <w:p>
            <w:pPr>
              <w:pStyle w:val="yTableNAm"/>
              <w:rPr>
                <w:i/>
              </w:rPr>
            </w:pPr>
            <w:r>
              <w:rPr>
                <w:i/>
              </w:rPr>
              <w:t>The park operator must not require payment of any additional fees (permitted under the Act and Regulations) unless they are set out, and agreed to by the tenant, in this long</w:t>
            </w:r>
            <w:r>
              <w:rPr>
                <w:i/>
              </w:rPr>
              <w:noBreakHyphen/>
              <w:t>stay agreement. The Act and Regulations limit the types of fees that may be charged in addition to rent and bond. Details of these permitted fees are set out in the information booklet.</w:t>
            </w:r>
          </w:p>
          <w:p>
            <w:pPr>
              <w:pStyle w:val="yTableNAm"/>
              <w:rPr>
                <w:i/>
              </w:rPr>
            </w:pPr>
            <w:r>
              <w:rPr>
                <w:i/>
              </w:rPr>
              <w:t>For utilities (electricity, gas, water) a tenant can only be required to pay the park operator for usage if this is separately metered.</w:t>
            </w:r>
          </w:p>
          <w:p>
            <w:pPr>
              <w:pStyle w:val="yTableNAm"/>
              <w:rPr>
                <w:i/>
              </w:rPr>
            </w:pPr>
            <w:r>
              <w:rPr>
                <w:i/>
              </w:rPr>
              <w:t>The fee that a park operator can charge for a service or facility is limited to the amount that is necessary to recover the reasonable costs of providing the tenant the service or facility, or other such reasonable amount.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t>12.</w:t>
            </w:r>
            <w:r>
              <w:rPr>
                <w:b/>
              </w:rPr>
              <w:tab/>
              <w:t>Security bond</w:t>
            </w:r>
          </w:p>
        </w:tc>
      </w:tr>
      <w:tr>
        <w:tc>
          <w:tcPr>
            <w:tcW w:w="6833" w:type="dxa"/>
            <w:gridSpan w:val="12"/>
            <w:tcBorders>
              <w:bottom w:val="nil"/>
            </w:tcBorders>
            <w:noWrap/>
          </w:tcPr>
          <w:p>
            <w:pPr>
              <w:pStyle w:val="yTableNAm"/>
            </w:pPr>
            <w:r>
              <w:t>The following bonds must be paid by the tenant on signing this long</w:t>
            </w:r>
            <w:r>
              <w:noBreakHyphen/>
              <w:t>stay agreement:</w:t>
            </w:r>
          </w:p>
          <w:p>
            <w:pPr>
              <w:pStyle w:val="yTableNAm"/>
              <w:tabs>
                <w:tab w:val="clear" w:pos="567"/>
                <w:tab w:val="left" w:pos="4736"/>
              </w:tabs>
              <w:spacing w:before="60"/>
              <w:ind w:left="625" w:hanging="426"/>
            </w:pPr>
            <w:r>
              <w:rPr>
                <w:sz w:val="32"/>
              </w:rPr>
              <w:t>□</w:t>
            </w:r>
            <w:r>
              <w:tab/>
              <w:t>security bond (not more than 4 weeks’ rent)</w:t>
            </w:r>
            <w:r>
              <w:tab/>
              <w:t>$………………</w:t>
            </w:r>
          </w:p>
          <w:p>
            <w:pPr>
              <w:pStyle w:val="yTableNAm"/>
              <w:tabs>
                <w:tab w:val="clear" w:pos="567"/>
                <w:tab w:val="left" w:pos="4727"/>
              </w:tabs>
              <w:spacing w:before="60"/>
              <w:ind w:left="625" w:hanging="426"/>
            </w:pPr>
            <w:r>
              <w:rPr>
                <w:sz w:val="32"/>
              </w:rPr>
              <w:t>□</w:t>
            </w:r>
            <w:r>
              <w:tab/>
              <w:t>pet bond (not more than $260)</w:t>
            </w:r>
            <w:r>
              <w:tab/>
              <w:t>$………………</w:t>
            </w:r>
          </w:p>
          <w:p>
            <w:pPr>
              <w:pStyle w:val="yTableNAm"/>
              <w:tabs>
                <w:tab w:val="clear" w:pos="567"/>
                <w:tab w:val="left" w:pos="4727"/>
              </w:tabs>
              <w:spacing w:before="60"/>
              <w:ind w:left="625" w:hanging="426"/>
            </w:pPr>
            <w:r>
              <w:tab/>
            </w:r>
            <w:r>
              <w:rPr>
                <w:i/>
              </w:rPr>
              <w:t>(Delete pet bond if not required.)</w:t>
            </w:r>
          </w:p>
        </w:tc>
      </w:tr>
      <w:tr>
        <w:tc>
          <w:tcPr>
            <w:tcW w:w="738" w:type="dxa"/>
            <w:tcBorders>
              <w:top w:val="single" w:sz="4" w:space="0" w:color="auto"/>
              <w:bottom w:val="nil"/>
              <w:right w:val="single" w:sz="4" w:space="0" w:color="FFFFFF" w:themeColor="background1"/>
            </w:tcBorders>
            <w:noWrap/>
          </w:tcPr>
          <w:p>
            <w:pPr>
              <w:pStyle w:val="yTableNAm"/>
              <w:rPr>
                <w:i/>
              </w:rPr>
            </w:pPr>
            <w:r>
              <w:rPr>
                <w:i/>
              </w:rPr>
              <w:t>Note:</w:t>
            </w:r>
          </w:p>
        </w:tc>
        <w:tc>
          <w:tcPr>
            <w:tcW w:w="6095" w:type="dxa"/>
            <w:gridSpan w:val="11"/>
            <w:tcBorders>
              <w:top w:val="single" w:sz="4" w:space="0" w:color="auto"/>
              <w:left w:val="single" w:sz="4" w:space="0" w:color="FFFFFF" w:themeColor="background1"/>
              <w:bottom w:val="nil"/>
            </w:tcBorders>
            <w:noWrap/>
          </w:tcPr>
          <w:p>
            <w:pPr>
              <w:pStyle w:val="yTableNAm"/>
              <w:rPr>
                <w:i/>
              </w:rPr>
            </w:pPr>
            <w:r>
              <w:rPr>
                <w:i/>
              </w:rPr>
              <w:t>A pet bond is payable if a pet is permitted to be kept on the agreed premises. The bond is intended to meet the cost of fumigation.</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lastRenderedPageBreak/>
              <w:t>13.</w:t>
            </w:r>
            <w:r>
              <w:rPr>
                <w:b/>
              </w:rPr>
              <w:tab/>
              <w:t>Voluntary sharing arrangements</w:t>
            </w:r>
          </w:p>
        </w:tc>
      </w:tr>
      <w:tr>
        <w:tblPrEx>
          <w:tblCellMar>
            <w:bottom w:w="0" w:type="dxa"/>
          </w:tblCellMar>
        </w:tblPrEx>
        <w:tc>
          <w:tcPr>
            <w:tcW w:w="6833" w:type="dxa"/>
            <w:gridSpan w:val="12"/>
            <w:noWrap/>
          </w:tcPr>
          <w:p>
            <w:pPr>
              <w:pStyle w:val="yTableNAm"/>
              <w:ind w:left="483" w:hanging="425"/>
            </w:pPr>
            <w:r>
              <w:t>(1)</w:t>
            </w:r>
            <w:r>
              <w:tab/>
              <w:t>Is a voluntary sharing arrangement available for the site?</w:t>
            </w:r>
          </w:p>
          <w:p>
            <w:pPr>
              <w:pStyle w:val="yTableNAm"/>
              <w:tabs>
                <w:tab w:val="clear" w:pos="567"/>
                <w:tab w:val="left" w:pos="1617"/>
              </w:tabs>
              <w:spacing w:before="0"/>
              <w:ind w:left="482" w:hanging="482"/>
            </w:pPr>
            <w:r>
              <w:rPr>
                <w:sz w:val="32"/>
              </w:rPr>
              <w:tab/>
              <w:t>□</w:t>
            </w:r>
            <w:r>
              <w:t xml:space="preserve"> Yes</w:t>
            </w:r>
            <w:r>
              <w:tab/>
            </w:r>
            <w:r>
              <w:rPr>
                <w:sz w:val="32"/>
              </w:rPr>
              <w:t>□</w:t>
            </w:r>
            <w:r>
              <w:t xml:space="preserve"> No</w:t>
            </w:r>
          </w:p>
          <w:p>
            <w:pPr>
              <w:pStyle w:val="yTableNAm"/>
              <w:ind w:left="199"/>
              <w:rPr>
                <w:i/>
              </w:rPr>
            </w:pPr>
            <w:r>
              <w:rPr>
                <w:i/>
              </w:rPr>
              <w:t>(See clause 1 for definition of voluntary sharing arrangement.)</w:t>
            </w:r>
          </w:p>
        </w:tc>
      </w:tr>
      <w:tr>
        <w:tc>
          <w:tcPr>
            <w:tcW w:w="6833" w:type="dxa"/>
            <w:gridSpan w:val="12"/>
            <w:noWrap/>
          </w:tcPr>
          <w:p>
            <w:pPr>
              <w:pStyle w:val="yTableNAm"/>
              <w:ind w:left="483" w:hanging="425"/>
            </w:pPr>
            <w:r>
              <w:t>(2)</w:t>
            </w:r>
            <w:r>
              <w:tab/>
              <w:t>If yes, select 1 of the following:</w:t>
            </w:r>
          </w:p>
          <w:p>
            <w:pPr>
              <w:pStyle w:val="yTableNAm"/>
              <w:tabs>
                <w:tab w:val="clear" w:pos="567"/>
                <w:tab w:val="left" w:pos="483"/>
              </w:tabs>
              <w:spacing w:before="60"/>
              <w:ind w:left="765" w:hanging="765"/>
            </w:pPr>
            <w:r>
              <w:rPr>
                <w:sz w:val="32"/>
              </w:rPr>
              <w:tab/>
              <w:t>□</w:t>
            </w:r>
            <w:r>
              <w:tab/>
              <w:t>Deferred rent (fixed amount), payable on termination $ …………</w:t>
            </w:r>
          </w:p>
          <w:p>
            <w:pPr>
              <w:pStyle w:val="yTableNAm"/>
              <w:tabs>
                <w:tab w:val="clear" w:pos="567"/>
                <w:tab w:val="left" w:pos="483"/>
              </w:tabs>
              <w:spacing w:before="60"/>
              <w:ind w:left="765" w:hanging="765"/>
            </w:pPr>
            <w:r>
              <w:rPr>
                <w:sz w:val="32"/>
              </w:rPr>
              <w:tab/>
              <w:t>□</w:t>
            </w:r>
            <w:r>
              <w:tab/>
              <w:t>Deferred rent (determined by formula), payable on termination (specify formula) …………………………………………………</w:t>
            </w:r>
          </w:p>
          <w:p>
            <w:pPr>
              <w:pStyle w:val="yTableNAm"/>
              <w:tabs>
                <w:tab w:val="clear" w:pos="567"/>
                <w:tab w:val="left" w:pos="483"/>
              </w:tabs>
              <w:spacing w:before="60"/>
              <w:ind w:left="765" w:hanging="765"/>
            </w:pPr>
            <w:r>
              <w:tab/>
            </w:r>
            <w:r>
              <w:tab/>
              <w:t>……………………………………………………………………</w:t>
            </w:r>
          </w:p>
        </w:tc>
      </w:tr>
      <w:tr>
        <w:tblPrEx>
          <w:tblCellMar>
            <w:bottom w:w="0" w:type="dxa"/>
          </w:tblCellMar>
        </w:tblPrEx>
        <w:tc>
          <w:tcPr>
            <w:tcW w:w="6833" w:type="dxa"/>
            <w:gridSpan w:val="12"/>
            <w:noWrap/>
          </w:tcPr>
          <w:p>
            <w:pPr>
              <w:pStyle w:val="yTableNAm"/>
              <w:ind w:left="483" w:hanging="425"/>
            </w:pPr>
            <w:r>
              <w:t>(3)</w:t>
            </w:r>
            <w:r>
              <w:tab/>
              <w:t>In return for any agreed voluntary sharing arrangement, the tenant will receive the following benefit:</w:t>
            </w:r>
          </w:p>
          <w:p>
            <w:pPr>
              <w:pStyle w:val="yTableNAm"/>
              <w:ind w:left="483" w:hanging="425"/>
            </w:pPr>
          </w:p>
          <w:p>
            <w:pPr>
              <w:pStyle w:val="yTableNAm"/>
              <w:rPr>
                <w:i/>
              </w:rPr>
            </w:pPr>
          </w:p>
        </w:tc>
      </w:tr>
      <w:tr>
        <w:tc>
          <w:tcPr>
            <w:tcW w:w="879" w:type="dxa"/>
            <w:gridSpan w:val="2"/>
            <w:tcBorders>
              <w:bottom w:val="nil"/>
              <w:right w:val="single" w:sz="4" w:space="0" w:color="FFFFFF" w:themeColor="background1"/>
            </w:tcBorders>
            <w:noWrap/>
          </w:tcPr>
          <w:p>
            <w:pPr>
              <w:pStyle w:val="yTableNAm"/>
              <w:rPr>
                <w:i/>
              </w:rPr>
            </w:pPr>
            <w:r>
              <w:rPr>
                <w:i/>
              </w:rPr>
              <w:t>Note to tenant:</w:t>
            </w:r>
          </w:p>
        </w:tc>
        <w:tc>
          <w:tcPr>
            <w:tcW w:w="5954" w:type="dxa"/>
            <w:gridSpan w:val="10"/>
            <w:tcBorders>
              <w:left w:val="single" w:sz="4" w:space="0" w:color="FFFFFF" w:themeColor="background1"/>
              <w:bottom w:val="nil"/>
            </w:tcBorders>
            <w:noWrap/>
          </w:tcPr>
          <w:p>
            <w:pPr>
              <w:pStyle w:val="yTableNAm"/>
              <w:rPr>
                <w:i/>
              </w:rPr>
            </w:pPr>
            <w:r>
              <w:rPr>
                <w:i/>
              </w:rPr>
              <w:t>The park operator may be required to offer an alternative “rent only” long</w:t>
            </w:r>
            <w:r>
              <w:rPr>
                <w:i/>
              </w:rPr>
              <w:noBreakHyphen/>
              <w:t>stay agreement (i.e. a long</w:t>
            </w:r>
            <w:r>
              <w:rPr>
                <w:i/>
              </w:rPr>
              <w:noBreakHyphen/>
              <w:t>stay agreement that charges rent that is no more than what you are currently paying, or what tenants of similar sites are paying, whichever is greater) — see section 13A of the Act. If so, it is your choice as to which long</w:t>
            </w:r>
            <w:r>
              <w:rPr>
                <w:i/>
              </w:rPr>
              <w:noBreakHyphen/>
              <w:t xml:space="preserve">stay agreement to sign. You may wish to seek independent financial advice. </w:t>
            </w:r>
          </w:p>
          <w:p>
            <w:pPr>
              <w:pStyle w:val="yTableNAm"/>
              <w:rPr>
                <w:i/>
              </w:rPr>
            </w:pPr>
            <w:r>
              <w:rPr>
                <w:i/>
              </w:rPr>
              <w:t>See the additional document (supplied by the park operator) which sets out voluntary sharing arrangement examples for an indication of how the voluntary sharing arrangement will operate for this long</w:t>
            </w:r>
            <w:r>
              <w:rPr>
                <w:i/>
              </w:rPr>
              <w:noBreakHyphen/>
              <w:t>stay agreement.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t>14.</w:t>
            </w:r>
            <w:r>
              <w:rPr>
                <w:b/>
              </w:rPr>
              <w:tab/>
              <w:t>Children</w:t>
            </w:r>
          </w:p>
        </w:tc>
      </w:tr>
      <w:tr>
        <w:tblPrEx>
          <w:tblCellMar>
            <w:bottom w:w="0" w:type="dxa"/>
          </w:tblCellMar>
        </w:tblPrEx>
        <w:tc>
          <w:tcPr>
            <w:tcW w:w="6833" w:type="dxa"/>
            <w:gridSpan w:val="12"/>
            <w:noWrap/>
          </w:tcPr>
          <w:p>
            <w:pPr>
              <w:pStyle w:val="yTableNAm"/>
              <w:keepNext/>
              <w:tabs>
                <w:tab w:val="clear" w:pos="567"/>
                <w:tab w:val="left" w:pos="5019"/>
              </w:tabs>
              <w:spacing w:after="120"/>
            </w:pPr>
            <w:r>
              <w:t>Are children permitted to live at the agreed premises?</w:t>
            </w:r>
            <w:r>
              <w:tab/>
            </w:r>
            <w:r>
              <w:rPr>
                <w:sz w:val="32"/>
              </w:rPr>
              <w:t>□</w:t>
            </w:r>
            <w:r>
              <w:t xml:space="preserve"> Yes</w:t>
            </w:r>
            <w:r>
              <w:tab/>
            </w:r>
            <w:r>
              <w:rPr>
                <w:sz w:val="32"/>
              </w:rPr>
              <w:t>□</w:t>
            </w:r>
            <w:r>
              <w:t xml:space="preserve"> No</w:t>
            </w:r>
          </w:p>
        </w:tc>
      </w:tr>
      <w:tr>
        <w:tc>
          <w:tcPr>
            <w:tcW w:w="738" w:type="dxa"/>
            <w:tcBorders>
              <w:bottom w:val="nil"/>
              <w:right w:val="single" w:sz="4" w:space="0" w:color="FFFFFF" w:themeColor="background1"/>
            </w:tcBorders>
            <w:noWrap/>
          </w:tcPr>
          <w:p>
            <w:pPr>
              <w:pStyle w:val="yTableNAm"/>
              <w:rPr>
                <w:i/>
              </w:rPr>
            </w:pPr>
            <w:r>
              <w:rPr>
                <w:i/>
              </w:rPr>
              <w:t>Note:</w:t>
            </w:r>
          </w:p>
        </w:tc>
        <w:tc>
          <w:tcPr>
            <w:tcW w:w="6095" w:type="dxa"/>
            <w:gridSpan w:val="11"/>
            <w:tcBorders>
              <w:left w:val="single" w:sz="4" w:space="0" w:color="FFFFFF" w:themeColor="background1"/>
              <w:bottom w:val="nil"/>
            </w:tcBorders>
            <w:noWrap/>
          </w:tcPr>
          <w:p>
            <w:pPr>
              <w:pStyle w:val="yTableNAm"/>
              <w:rPr>
                <w:i/>
              </w:rPr>
            </w:pPr>
            <w:r>
              <w:rPr>
                <w:i/>
              </w:rPr>
              <w:t>Under section 20 of the Act it is illegal for a park operator to refuse to enter into a long</w:t>
            </w:r>
            <w:r>
              <w:rPr>
                <w:i/>
              </w:rPr>
              <w:noBreakHyphen/>
              <w:t xml:space="preserve">stay agreement (or advertise or otherwise indicate an intention to refuse, or instruct another </w:t>
            </w:r>
            <w:r>
              <w:rPr>
                <w:i/>
              </w:rPr>
              <w:lastRenderedPageBreak/>
              <w:t xml:space="preserve">person to refuse) on the ground that a child will live on the agreed premises unless — </w:t>
            </w:r>
          </w:p>
          <w:p>
            <w:pPr>
              <w:pStyle w:val="yTableNAm"/>
              <w:spacing w:before="60"/>
              <w:ind w:left="312" w:hanging="312"/>
              <w:rPr>
                <w:i/>
              </w:rPr>
            </w:pPr>
            <w:r>
              <w:sym w:font="Wingdings" w:char="F09F"/>
            </w:r>
            <w:r>
              <w:rPr>
                <w:i/>
              </w:rPr>
              <w:tab/>
              <w:t>the park has age restrictions and its long</w:t>
            </w:r>
            <w:r>
              <w:rPr>
                <w:i/>
              </w:rPr>
              <w:noBreakHyphen/>
              <w:t>stay agreements do not permit children to live at agreed premises; or</w:t>
            </w:r>
          </w:p>
          <w:p>
            <w:pPr>
              <w:pStyle w:val="yTableNAm"/>
              <w:keepNext/>
              <w:keepLines/>
              <w:spacing w:before="60"/>
              <w:ind w:left="312" w:hanging="312"/>
              <w:rPr>
                <w:i/>
              </w:rPr>
            </w:pPr>
            <w:r>
              <w:sym w:font="Wingdings" w:char="F09F"/>
            </w:r>
            <w:r>
              <w:rPr>
                <w:i/>
              </w:rPr>
              <w:tab/>
              <w:t xml:space="preserve">the residential park is operated under a licence under the </w:t>
            </w:r>
            <w:r>
              <w:t>Caravan Parks and Camping Grounds Act 1995</w:t>
            </w:r>
            <w:r>
              <w:rPr>
                <w:i/>
              </w:rPr>
              <w:t xml:space="preserve"> and the licence permits the park operator to include such a term in the long</w:t>
            </w:r>
            <w:r>
              <w:rPr>
                <w:i/>
              </w:rPr>
              <w:noBreakHyphen/>
              <w:t>stay agreement.</w:t>
            </w: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lastRenderedPageBreak/>
              <w:t>15.</w:t>
            </w:r>
            <w:r>
              <w:rPr>
                <w:b/>
              </w:rPr>
              <w:tab/>
              <w:t>Pets</w:t>
            </w:r>
          </w:p>
        </w:tc>
      </w:tr>
      <w:tr>
        <w:tblPrEx>
          <w:tblCellMar>
            <w:bottom w:w="0" w:type="dxa"/>
          </w:tblCellMar>
        </w:tblPrEx>
        <w:tc>
          <w:tcPr>
            <w:tcW w:w="6833" w:type="dxa"/>
            <w:gridSpan w:val="12"/>
            <w:noWrap/>
          </w:tcPr>
          <w:p>
            <w:pPr>
              <w:pStyle w:val="yTableNAm"/>
              <w:ind w:left="483" w:hanging="425"/>
            </w:pPr>
            <w:r>
              <w:t>(1)</w:t>
            </w:r>
            <w:r>
              <w:tab/>
              <w:t>Are tenants allowed to keep pets at the agreed premises?</w:t>
            </w:r>
          </w:p>
          <w:p>
            <w:pPr>
              <w:pStyle w:val="yTableNAm"/>
              <w:tabs>
                <w:tab w:val="clear" w:pos="567"/>
                <w:tab w:val="left" w:pos="1475"/>
              </w:tabs>
              <w:spacing w:before="0"/>
              <w:ind w:left="482" w:hanging="425"/>
            </w:pPr>
            <w:r>
              <w:rPr>
                <w:sz w:val="32"/>
              </w:rPr>
              <w:tab/>
              <w:t>□</w:t>
            </w:r>
            <w:r>
              <w:t xml:space="preserve"> Yes</w:t>
            </w:r>
            <w:r>
              <w:tab/>
            </w:r>
            <w:r>
              <w:rPr>
                <w:sz w:val="32"/>
              </w:rPr>
              <w:t>□</w:t>
            </w:r>
            <w:r>
              <w:t xml:space="preserve"> No</w:t>
            </w:r>
          </w:p>
          <w:p>
            <w:pPr>
              <w:pStyle w:val="yTableNAm"/>
              <w:tabs>
                <w:tab w:val="clear" w:pos="567"/>
                <w:tab w:val="left" w:pos="1475"/>
              </w:tabs>
              <w:spacing w:after="120"/>
              <w:ind w:left="482" w:hanging="425"/>
            </w:pPr>
            <w:r>
              <w:tab/>
            </w:r>
            <w:r>
              <w:rPr>
                <w:i/>
              </w:rPr>
              <w:t>(If yes, complete subclauses (2) and (3).)</w:t>
            </w:r>
          </w:p>
        </w:tc>
      </w:tr>
      <w:tr>
        <w:tblPrEx>
          <w:tblCellMar>
            <w:bottom w:w="0" w:type="dxa"/>
          </w:tblCellMar>
        </w:tblPrEx>
        <w:tc>
          <w:tcPr>
            <w:tcW w:w="6833" w:type="dxa"/>
            <w:gridSpan w:val="12"/>
            <w:noWrap/>
          </w:tcPr>
          <w:p>
            <w:pPr>
              <w:pStyle w:val="yTableNAm"/>
              <w:ind w:left="483" w:hanging="425"/>
            </w:pPr>
            <w:r>
              <w:t>(2)</w:t>
            </w:r>
            <w:r>
              <w:tab/>
              <w:t>Number and type of pets:</w:t>
            </w:r>
          </w:p>
          <w:p>
            <w:pPr>
              <w:pStyle w:val="yTableNAm"/>
              <w:ind w:left="483" w:hanging="425"/>
            </w:pPr>
          </w:p>
          <w:p>
            <w:pPr>
              <w:pStyle w:val="yTableNAm"/>
              <w:ind w:left="483" w:hanging="425"/>
            </w:pPr>
          </w:p>
        </w:tc>
      </w:tr>
      <w:tr>
        <w:tblPrEx>
          <w:tblCellMar>
            <w:bottom w:w="0" w:type="dxa"/>
          </w:tblCellMar>
        </w:tblPrEx>
        <w:tc>
          <w:tcPr>
            <w:tcW w:w="6833" w:type="dxa"/>
            <w:gridSpan w:val="12"/>
            <w:noWrap/>
          </w:tcPr>
          <w:p>
            <w:pPr>
              <w:pStyle w:val="yTableNAm"/>
              <w:keepNext/>
              <w:keepLines/>
              <w:ind w:left="482" w:hanging="425"/>
            </w:pPr>
            <w:r>
              <w:t>(3)</w:t>
            </w:r>
            <w:r>
              <w:tab/>
              <w:t>Restrictions and rules on keeping of pets:</w:t>
            </w:r>
          </w:p>
          <w:p>
            <w:pPr>
              <w:pStyle w:val="yTableNAm"/>
              <w:keepNext/>
              <w:keepLines/>
              <w:ind w:left="482" w:hanging="425"/>
            </w:pPr>
          </w:p>
          <w:p>
            <w:pPr>
              <w:pStyle w:val="yTableNAm"/>
            </w:pPr>
          </w:p>
        </w:tc>
      </w:tr>
      <w:tr>
        <w:tc>
          <w:tcPr>
            <w:tcW w:w="738" w:type="dxa"/>
            <w:tcBorders>
              <w:bottom w:val="nil"/>
              <w:right w:val="single" w:sz="4" w:space="0" w:color="FFFFFF" w:themeColor="background1"/>
            </w:tcBorders>
            <w:noWrap/>
          </w:tcPr>
          <w:p>
            <w:pPr>
              <w:pStyle w:val="yTableNAm"/>
              <w:rPr>
                <w:i/>
              </w:rPr>
            </w:pPr>
            <w:r>
              <w:rPr>
                <w:i/>
              </w:rPr>
              <w:t>Note:</w:t>
            </w:r>
          </w:p>
        </w:tc>
        <w:tc>
          <w:tcPr>
            <w:tcW w:w="6095" w:type="dxa"/>
            <w:gridSpan w:val="11"/>
            <w:tcBorders>
              <w:left w:val="single" w:sz="4" w:space="0" w:color="FFFFFF" w:themeColor="background1"/>
              <w:bottom w:val="nil"/>
            </w:tcBorders>
            <w:noWrap/>
          </w:tcPr>
          <w:p>
            <w:pPr>
              <w:pStyle w:val="yTableNAm"/>
              <w:rPr>
                <w:i/>
              </w:rPr>
            </w:pPr>
            <w:r>
              <w:rPr>
                <w:i/>
              </w:rPr>
              <w:t>The keeping of pets is also subject to any local laws for the relevant district.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tcBorders>
              <w:bottom w:val="single" w:sz="4" w:space="0" w:color="auto"/>
            </w:tcBorders>
            <w:shd w:val="clear" w:color="auto" w:fill="D9D9D9" w:themeFill="background1" w:themeFillShade="D9"/>
            <w:noWrap/>
          </w:tcPr>
          <w:p>
            <w:pPr>
              <w:pStyle w:val="yTableNAm"/>
              <w:keepNext/>
              <w:spacing w:after="80"/>
              <w:rPr>
                <w:b/>
              </w:rPr>
            </w:pPr>
            <w:r>
              <w:rPr>
                <w:b/>
              </w:rPr>
              <w:t>16.</w:t>
            </w:r>
            <w:r>
              <w:rPr>
                <w:b/>
              </w:rPr>
              <w:tab/>
              <w:t xml:space="preserve">Shared premises </w:t>
            </w:r>
          </w:p>
        </w:tc>
      </w:tr>
      <w:tr>
        <w:tblPrEx>
          <w:tblCellMar>
            <w:bottom w:w="0" w:type="dxa"/>
          </w:tblCellMar>
        </w:tblPrEx>
        <w:trPr>
          <w:trHeight w:val="265"/>
        </w:trPr>
        <w:tc>
          <w:tcPr>
            <w:tcW w:w="6833" w:type="dxa"/>
            <w:gridSpan w:val="12"/>
            <w:tcBorders>
              <w:bottom w:val="nil"/>
            </w:tcBorders>
            <w:noWrap/>
          </w:tcPr>
          <w:p>
            <w:pPr>
              <w:pStyle w:val="yTableNAm"/>
              <w:ind w:left="483" w:hanging="425"/>
            </w:pPr>
            <w:r>
              <w:t>(1)</w:t>
            </w:r>
            <w:r>
              <w:tab/>
              <w:t>The following shared facilities and services are provided at the park:</w:t>
            </w:r>
          </w:p>
        </w:tc>
      </w:tr>
      <w:tr>
        <w:tblPrEx>
          <w:tblCellMar>
            <w:bottom w:w="0" w:type="dxa"/>
          </w:tblCellMar>
        </w:tblPrEx>
        <w:trPr>
          <w:trHeight w:val="264"/>
        </w:trPr>
        <w:tc>
          <w:tcPr>
            <w:tcW w:w="3147" w:type="dxa"/>
            <w:gridSpan w:val="6"/>
            <w:tcBorders>
              <w:top w:val="nil"/>
              <w:right w:val="nil"/>
            </w:tcBorders>
            <w:noWrap/>
          </w:tcPr>
          <w:p>
            <w:pPr>
              <w:pStyle w:val="yTableNAm"/>
              <w:spacing w:before="0"/>
              <w:ind w:left="623" w:hanging="425"/>
            </w:pPr>
            <w:r>
              <w:rPr>
                <w:sz w:val="32"/>
              </w:rPr>
              <w:t>□</w:t>
            </w:r>
            <w:r>
              <w:tab/>
              <w:t>Mail facilities</w:t>
            </w:r>
          </w:p>
          <w:p>
            <w:pPr>
              <w:pStyle w:val="yTableNAm"/>
              <w:spacing w:before="0"/>
              <w:ind w:left="623" w:hanging="425"/>
            </w:pPr>
            <w:r>
              <w:rPr>
                <w:sz w:val="32"/>
              </w:rPr>
              <w:t>□</w:t>
            </w:r>
            <w:r>
              <w:tab/>
              <w:t>Clubroom / community hall</w:t>
            </w:r>
          </w:p>
          <w:p>
            <w:pPr>
              <w:pStyle w:val="yTableNAm"/>
              <w:spacing w:before="0"/>
              <w:ind w:left="623" w:hanging="425"/>
            </w:pPr>
            <w:r>
              <w:rPr>
                <w:sz w:val="32"/>
              </w:rPr>
              <w:t>□</w:t>
            </w:r>
            <w:r>
              <w:tab/>
              <w:t>Swimming pool</w:t>
            </w:r>
          </w:p>
          <w:p>
            <w:pPr>
              <w:pStyle w:val="yTableNAm"/>
              <w:spacing w:before="0"/>
              <w:ind w:left="623" w:hanging="425"/>
            </w:pPr>
            <w:r>
              <w:rPr>
                <w:sz w:val="32"/>
              </w:rPr>
              <w:t>□</w:t>
            </w:r>
            <w:r>
              <w:tab/>
              <w:t>Gymnasium</w:t>
            </w:r>
          </w:p>
          <w:p>
            <w:pPr>
              <w:pStyle w:val="yTableNAm"/>
              <w:spacing w:before="0"/>
              <w:ind w:left="623" w:hanging="425"/>
            </w:pPr>
            <w:r>
              <w:rPr>
                <w:sz w:val="32"/>
              </w:rPr>
              <w:t>□</w:t>
            </w:r>
            <w:r>
              <w:tab/>
              <w:t>BBQ facilities</w:t>
            </w:r>
          </w:p>
          <w:p>
            <w:pPr>
              <w:pStyle w:val="yTableNAm"/>
              <w:spacing w:before="0"/>
              <w:ind w:left="623" w:hanging="425"/>
            </w:pPr>
            <w:r>
              <w:rPr>
                <w:sz w:val="32"/>
              </w:rPr>
              <w:lastRenderedPageBreak/>
              <w:t>□</w:t>
            </w:r>
            <w:r>
              <w:tab/>
              <w:t>Workshop</w:t>
            </w:r>
          </w:p>
          <w:p>
            <w:pPr>
              <w:pStyle w:val="yTableNAm"/>
              <w:keepNext/>
              <w:keepLines/>
              <w:spacing w:before="0"/>
              <w:ind w:left="623" w:hanging="425"/>
            </w:pPr>
            <w:r>
              <w:rPr>
                <w:sz w:val="32"/>
              </w:rPr>
              <w:t>□</w:t>
            </w:r>
            <w:r>
              <w:tab/>
              <w:t>Other (please list)</w:t>
            </w:r>
          </w:p>
          <w:p>
            <w:pPr>
              <w:pStyle w:val="yTableNAm"/>
              <w:spacing w:before="0"/>
              <w:ind w:left="623" w:hanging="425"/>
            </w:pPr>
          </w:p>
          <w:p>
            <w:pPr>
              <w:pStyle w:val="yTableNAm"/>
              <w:spacing w:before="0"/>
              <w:ind w:left="623" w:hanging="425"/>
            </w:pPr>
          </w:p>
        </w:tc>
        <w:tc>
          <w:tcPr>
            <w:tcW w:w="3686" w:type="dxa"/>
            <w:gridSpan w:val="6"/>
            <w:tcBorders>
              <w:top w:val="nil"/>
              <w:left w:val="nil"/>
            </w:tcBorders>
            <w:noWrap/>
          </w:tcPr>
          <w:p>
            <w:pPr>
              <w:pStyle w:val="yTableNAm"/>
              <w:spacing w:before="0"/>
              <w:ind w:left="623" w:hanging="425"/>
            </w:pPr>
            <w:r>
              <w:rPr>
                <w:sz w:val="32"/>
              </w:rPr>
              <w:lastRenderedPageBreak/>
              <w:t>□</w:t>
            </w:r>
            <w:r>
              <w:tab/>
              <w:t>Bowling green</w:t>
            </w:r>
          </w:p>
          <w:p>
            <w:pPr>
              <w:pStyle w:val="yTableNAm"/>
              <w:spacing w:before="0"/>
              <w:ind w:left="623" w:hanging="425"/>
            </w:pPr>
            <w:r>
              <w:rPr>
                <w:sz w:val="32"/>
              </w:rPr>
              <w:t>□</w:t>
            </w:r>
            <w:r>
              <w:tab/>
              <w:t>Tennis court</w:t>
            </w:r>
          </w:p>
          <w:p>
            <w:pPr>
              <w:pStyle w:val="yTableNAm"/>
              <w:spacing w:before="0"/>
              <w:ind w:left="623" w:hanging="425"/>
            </w:pPr>
            <w:r>
              <w:rPr>
                <w:sz w:val="32"/>
              </w:rPr>
              <w:t>□</w:t>
            </w:r>
            <w:r>
              <w:tab/>
              <w:t>Library</w:t>
            </w:r>
          </w:p>
          <w:p>
            <w:pPr>
              <w:pStyle w:val="yTableNAm"/>
              <w:spacing w:before="0"/>
              <w:ind w:left="623" w:hanging="425"/>
            </w:pPr>
            <w:r>
              <w:rPr>
                <w:sz w:val="32"/>
              </w:rPr>
              <w:t>□</w:t>
            </w:r>
            <w:r>
              <w:tab/>
              <w:t xml:space="preserve">Storage area for boats / </w:t>
            </w:r>
            <w:r>
              <w:br/>
              <w:t>caravans</w:t>
            </w:r>
          </w:p>
          <w:p>
            <w:pPr>
              <w:pStyle w:val="yTableNAm"/>
              <w:spacing w:before="0"/>
              <w:ind w:left="623" w:hanging="425"/>
            </w:pPr>
            <w:r>
              <w:rPr>
                <w:sz w:val="32"/>
              </w:rPr>
              <w:t>□</w:t>
            </w:r>
            <w:r>
              <w:tab/>
              <w:t>Vegetable garden</w:t>
            </w:r>
          </w:p>
          <w:p>
            <w:pPr>
              <w:pStyle w:val="yTableNAm"/>
              <w:spacing w:before="0"/>
              <w:ind w:left="623" w:hanging="425"/>
            </w:pPr>
            <w:r>
              <w:rPr>
                <w:sz w:val="32"/>
              </w:rPr>
              <w:lastRenderedPageBreak/>
              <w:t>□</w:t>
            </w:r>
            <w:r>
              <w:tab/>
              <w:t>On</w:t>
            </w:r>
            <w:r>
              <w:noBreakHyphen/>
              <w:t>site caretaker</w:t>
            </w:r>
          </w:p>
          <w:p>
            <w:pPr>
              <w:pStyle w:val="yTableNAm"/>
              <w:spacing w:before="0"/>
              <w:ind w:left="623" w:hanging="425"/>
            </w:pPr>
          </w:p>
        </w:tc>
      </w:tr>
      <w:tr>
        <w:tblPrEx>
          <w:tblCellMar>
            <w:bottom w:w="0" w:type="dxa"/>
          </w:tblCellMar>
        </w:tblPrEx>
        <w:tc>
          <w:tcPr>
            <w:tcW w:w="6833" w:type="dxa"/>
            <w:gridSpan w:val="12"/>
            <w:noWrap/>
          </w:tcPr>
          <w:p>
            <w:pPr>
              <w:pStyle w:val="yTableNAm"/>
              <w:keepNext/>
              <w:ind w:left="483" w:hanging="425"/>
            </w:pPr>
            <w:r>
              <w:lastRenderedPageBreak/>
              <w:t>(2)</w:t>
            </w:r>
            <w:r>
              <w:tab/>
              <w:t>Restrictions on use of shared premises (including the shared facilities and services provided at the park):</w:t>
            </w:r>
          </w:p>
          <w:p>
            <w:pPr>
              <w:pStyle w:val="yTableNAm"/>
              <w:keepNext/>
              <w:ind w:left="483" w:hanging="425"/>
            </w:pPr>
          </w:p>
          <w:p>
            <w:pPr>
              <w:pStyle w:val="yTableNAm"/>
            </w:pPr>
          </w:p>
        </w:tc>
      </w:tr>
      <w:tr>
        <w:tblPrEx>
          <w:tblCellMar>
            <w:bottom w:w="0" w:type="dxa"/>
          </w:tblCellMar>
        </w:tblPrEx>
        <w:trPr>
          <w:cantSplit/>
        </w:trPr>
        <w:tc>
          <w:tcPr>
            <w:tcW w:w="6833" w:type="dxa"/>
            <w:gridSpan w:val="12"/>
            <w:noWrap/>
          </w:tcPr>
          <w:p>
            <w:pPr>
              <w:pStyle w:val="yTableNAm"/>
              <w:ind w:left="483" w:hanging="425"/>
            </w:pPr>
            <w:r>
              <w:t>(3)</w:t>
            </w:r>
            <w:r>
              <w:tab/>
              <w:t>Are any facilities or services available only on a user</w:t>
            </w:r>
            <w:r>
              <w:noBreakHyphen/>
              <w:t>pays basis and not covered by the rent?</w:t>
            </w:r>
          </w:p>
          <w:p>
            <w:pPr>
              <w:pStyle w:val="yTableNAm"/>
              <w:spacing w:before="0"/>
            </w:pPr>
            <w:r>
              <w:rPr>
                <w:sz w:val="32"/>
              </w:rPr>
              <w:tab/>
              <w:t>□</w:t>
            </w:r>
            <w:r>
              <w:t xml:space="preserve"> Yes</w:t>
            </w:r>
            <w:r>
              <w:tab/>
            </w:r>
            <w:r>
              <w:rPr>
                <w:sz w:val="32"/>
              </w:rPr>
              <w:t>□</w:t>
            </w:r>
            <w:r>
              <w:t xml:space="preserve"> No</w:t>
            </w:r>
          </w:p>
          <w:p>
            <w:pPr>
              <w:pStyle w:val="yTableNAm"/>
              <w:rPr>
                <w:i/>
              </w:rPr>
            </w:pPr>
            <w:r>
              <w:rPr>
                <w:i/>
              </w:rPr>
              <w:t>(If yes, list facilities or services and current cost.)</w:t>
            </w:r>
          </w:p>
          <w:p>
            <w:pPr>
              <w:pStyle w:val="yTableNAm"/>
            </w:pPr>
          </w:p>
        </w:tc>
      </w:tr>
      <w:tr>
        <w:tblPrEx>
          <w:tblCellMar>
            <w:bottom w:w="0" w:type="dxa"/>
          </w:tblCellMar>
        </w:tblPrEx>
        <w:tc>
          <w:tcPr>
            <w:tcW w:w="6833" w:type="dxa"/>
            <w:gridSpan w:val="12"/>
            <w:tcBorders>
              <w:bottom w:val="single" w:sz="4" w:space="0" w:color="auto"/>
            </w:tcBorders>
            <w:noWrap/>
          </w:tcPr>
          <w:p>
            <w:pPr>
              <w:pStyle w:val="yTableNAm"/>
              <w:keepNext/>
              <w:keepLines/>
              <w:ind w:left="483" w:hanging="425"/>
            </w:pPr>
            <w:r>
              <w:t>(4)</w:t>
            </w:r>
            <w:r>
              <w:tab/>
              <w:t>May the park operator make changes to the residential park resulting in a reduction of the shared premises if at least 75% of the tenants at the park support the changes?</w:t>
            </w:r>
          </w:p>
          <w:p>
            <w:pPr>
              <w:pStyle w:val="yTableNAm"/>
              <w:keepNext/>
              <w:keepLines/>
              <w:spacing w:before="0" w:after="120"/>
            </w:pPr>
            <w:r>
              <w:rPr>
                <w:sz w:val="32"/>
              </w:rPr>
              <w:tab/>
              <w:t>□</w:t>
            </w:r>
            <w:r>
              <w:t xml:space="preserve"> Yes</w:t>
            </w:r>
            <w:r>
              <w:tab/>
            </w:r>
            <w:r>
              <w:rPr>
                <w:sz w:val="32"/>
              </w:rPr>
              <w:t>□</w:t>
            </w:r>
            <w:r>
              <w:t xml:space="preserve"> No</w:t>
            </w:r>
          </w:p>
        </w:tc>
      </w:tr>
      <w:tr>
        <w:tc>
          <w:tcPr>
            <w:tcW w:w="738" w:type="dxa"/>
            <w:tcBorders>
              <w:bottom w:val="nil"/>
              <w:right w:val="single" w:sz="4" w:space="0" w:color="FFFFFF" w:themeColor="background1"/>
            </w:tcBorders>
            <w:noWrap/>
          </w:tcPr>
          <w:p>
            <w:pPr>
              <w:pStyle w:val="yTableNAm"/>
              <w:rPr>
                <w:i/>
              </w:rPr>
            </w:pPr>
            <w:r>
              <w:rPr>
                <w:i/>
              </w:rPr>
              <w:t>Note:</w:t>
            </w:r>
          </w:p>
        </w:tc>
        <w:tc>
          <w:tcPr>
            <w:tcW w:w="6095" w:type="dxa"/>
            <w:gridSpan w:val="11"/>
            <w:tcBorders>
              <w:left w:val="single" w:sz="4" w:space="0" w:color="FFFFFF" w:themeColor="background1"/>
              <w:bottom w:val="nil"/>
            </w:tcBorders>
            <w:noWrap/>
          </w:tcPr>
          <w:p>
            <w:pPr>
              <w:pStyle w:val="yTableNAm"/>
              <w:rPr>
                <w:i/>
              </w:rPr>
            </w:pPr>
            <w:r>
              <w:rPr>
                <w:i/>
              </w:rPr>
              <w:t>Under the Act the State Administrative Tribunal may make an order for a reduction in rent if there is a significant reduction in the extent or quality of the shared premises at the park.</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17.</w:t>
            </w:r>
            <w:r>
              <w:rPr>
                <w:b/>
              </w:rPr>
              <w:tab/>
              <w:t>Assignment and sub</w:t>
            </w:r>
            <w:r>
              <w:rPr>
                <w:b/>
              </w:rPr>
              <w:noBreakHyphen/>
              <w:t>letting (s. 32O)</w:t>
            </w:r>
          </w:p>
        </w:tc>
      </w:tr>
      <w:tr>
        <w:tblPrEx>
          <w:tblCellMar>
            <w:bottom w:w="0" w:type="dxa"/>
          </w:tblCellMar>
        </w:tblPrEx>
        <w:tc>
          <w:tcPr>
            <w:tcW w:w="6833" w:type="dxa"/>
            <w:gridSpan w:val="12"/>
            <w:noWrap/>
          </w:tcPr>
          <w:p>
            <w:pPr>
              <w:pStyle w:val="yTableNAm"/>
              <w:ind w:left="483" w:hanging="425"/>
            </w:pPr>
            <w:r>
              <w:t>(1)</w:t>
            </w:r>
            <w:r>
              <w:tab/>
              <w:t>Assignment</w:t>
            </w:r>
          </w:p>
          <w:p>
            <w:pPr>
              <w:pStyle w:val="yTableNAm"/>
              <w:tabs>
                <w:tab w:val="clear" w:pos="567"/>
              </w:tabs>
              <w:ind w:left="908" w:hanging="425"/>
            </w:pPr>
            <w:r>
              <w:t>(a)</w:t>
            </w:r>
            <w:r>
              <w:tab/>
              <w:t>Is the tenant permitted to assign their interest under this long</w:t>
            </w:r>
            <w:r>
              <w:noBreakHyphen/>
              <w:t>stay agreement?</w:t>
            </w:r>
          </w:p>
          <w:p>
            <w:pPr>
              <w:pStyle w:val="yTableNAm"/>
              <w:tabs>
                <w:tab w:val="clear" w:pos="567"/>
              </w:tabs>
              <w:spacing w:before="0" w:after="120"/>
              <w:ind w:left="907" w:hanging="425"/>
            </w:pPr>
            <w:r>
              <w:rPr>
                <w:sz w:val="32"/>
              </w:rPr>
              <w:tab/>
              <w:t>□</w:t>
            </w:r>
            <w:r>
              <w:t xml:space="preserve"> Yes</w:t>
            </w:r>
            <w:r>
              <w:tab/>
            </w:r>
            <w:r>
              <w:rPr>
                <w:sz w:val="32"/>
              </w:rPr>
              <w:t>□</w:t>
            </w:r>
            <w:r>
              <w:t xml:space="preserve"> No</w:t>
            </w:r>
          </w:p>
          <w:p>
            <w:pPr>
              <w:pStyle w:val="yTableNAm"/>
              <w:tabs>
                <w:tab w:val="clear" w:pos="567"/>
              </w:tabs>
              <w:ind w:left="908" w:hanging="425"/>
            </w:pPr>
            <w:r>
              <w:t>(b)</w:t>
            </w:r>
            <w:r>
              <w:tab/>
              <w:t>If yes, is the written consent of the park operator required?</w:t>
            </w:r>
          </w:p>
          <w:p>
            <w:pPr>
              <w:pStyle w:val="yTableNAm"/>
              <w:tabs>
                <w:tab w:val="clear" w:pos="567"/>
              </w:tabs>
              <w:spacing w:before="0" w:after="120"/>
              <w:ind w:left="907" w:hanging="425"/>
            </w:pPr>
            <w:r>
              <w:rPr>
                <w:sz w:val="32"/>
              </w:rPr>
              <w:tab/>
              <w:t>□</w:t>
            </w:r>
            <w:r>
              <w:t xml:space="preserve"> Yes</w:t>
            </w:r>
            <w:r>
              <w:tab/>
            </w:r>
            <w:r>
              <w:rPr>
                <w:sz w:val="32"/>
              </w:rPr>
              <w:t>□</w:t>
            </w:r>
            <w:r>
              <w:t xml:space="preserve"> No</w:t>
            </w:r>
          </w:p>
        </w:tc>
      </w:tr>
      <w:tr>
        <w:tc>
          <w:tcPr>
            <w:tcW w:w="6833" w:type="dxa"/>
            <w:gridSpan w:val="12"/>
            <w:noWrap/>
          </w:tcPr>
          <w:p>
            <w:pPr>
              <w:pStyle w:val="yTableNAm"/>
              <w:keepNext/>
              <w:keepLines/>
              <w:ind w:left="483" w:hanging="425"/>
            </w:pPr>
            <w:r>
              <w:lastRenderedPageBreak/>
              <w:t>(2)</w:t>
            </w:r>
            <w:r>
              <w:tab/>
              <w:t>Sub</w:t>
            </w:r>
            <w:r>
              <w:noBreakHyphen/>
              <w:t>letting</w:t>
            </w:r>
          </w:p>
          <w:p>
            <w:pPr>
              <w:pStyle w:val="yTableNAm"/>
              <w:keepNext/>
              <w:keepLines/>
              <w:tabs>
                <w:tab w:val="clear" w:pos="567"/>
              </w:tabs>
              <w:ind w:left="908" w:hanging="425"/>
            </w:pPr>
            <w:r>
              <w:t>(a)</w:t>
            </w:r>
            <w:r>
              <w:tab/>
              <w:t>Is the tenant permitted to sub</w:t>
            </w:r>
            <w:r>
              <w:noBreakHyphen/>
              <w:t>let the agreed premises?</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keepNext/>
              <w:tabs>
                <w:tab w:val="clear" w:pos="567"/>
              </w:tabs>
              <w:ind w:left="908" w:hanging="425"/>
            </w:pPr>
            <w:r>
              <w:t>(b)</w:t>
            </w:r>
            <w:r>
              <w:tab/>
              <w:t>If yes, is the written consent of the park operator required?</w:t>
            </w:r>
          </w:p>
          <w:p>
            <w:pPr>
              <w:pStyle w:val="yTableNAm"/>
              <w:tabs>
                <w:tab w:val="clear" w:pos="567"/>
              </w:tabs>
              <w:spacing w:before="0" w:after="120"/>
              <w:ind w:left="907" w:hanging="425"/>
            </w:pPr>
            <w:r>
              <w:rPr>
                <w:sz w:val="32"/>
              </w:rPr>
              <w:tab/>
              <w:t>□</w:t>
            </w:r>
            <w:r>
              <w:t xml:space="preserve"> Yes</w:t>
            </w:r>
            <w:r>
              <w:tab/>
            </w:r>
            <w:r>
              <w:rPr>
                <w:sz w:val="32"/>
              </w:rPr>
              <w:t>□</w:t>
            </w:r>
            <w:r>
              <w:t xml:space="preserve"> No</w:t>
            </w:r>
          </w:p>
        </w:tc>
      </w:tr>
      <w:tr>
        <w:tc>
          <w:tcPr>
            <w:tcW w:w="6833" w:type="dxa"/>
            <w:gridSpan w:val="12"/>
            <w:noWrap/>
          </w:tcPr>
          <w:p>
            <w:pPr>
              <w:pStyle w:val="yTableNAm"/>
              <w:ind w:firstLine="60"/>
            </w:pPr>
            <w:r>
              <w:t>(3)</w:t>
            </w:r>
            <w:r>
              <w:tab/>
              <w:t>Additional conditions on assignment or sub</w:t>
            </w:r>
            <w:r>
              <w:noBreakHyphen/>
              <w:t>letting:</w:t>
            </w:r>
          </w:p>
          <w:p>
            <w:pPr>
              <w:pStyle w:val="yTableNAm"/>
            </w:pPr>
          </w:p>
          <w:p>
            <w:pPr>
              <w:pStyle w:val="yTableNAm"/>
            </w:pPr>
          </w:p>
        </w:tc>
      </w:tr>
      <w:tr>
        <w:tc>
          <w:tcPr>
            <w:tcW w:w="6833" w:type="dxa"/>
            <w:gridSpan w:val="12"/>
            <w:tcBorders>
              <w:bottom w:val="single" w:sz="4" w:space="0" w:color="auto"/>
            </w:tcBorders>
            <w:noWrap/>
          </w:tcPr>
          <w:p>
            <w:pPr>
              <w:pStyle w:val="yTableNAm"/>
              <w:spacing w:after="120"/>
              <w:ind w:left="482" w:hanging="425"/>
            </w:pPr>
            <w:r>
              <w:t>(4)</w:t>
            </w:r>
            <w:r>
              <w:tab/>
              <w:t>Unless otherwise specified above, the tenant may assign the tenant’s rights and obligations under this long</w:t>
            </w:r>
            <w:r>
              <w:noBreakHyphen/>
              <w:t>stay agreement or sub</w:t>
            </w:r>
            <w:r>
              <w:noBreakHyphen/>
              <w:t>let the agreed premises only with the written consent of the park operator.</w:t>
            </w:r>
          </w:p>
        </w:tc>
      </w:tr>
      <w:tr>
        <w:trPr>
          <w:cantSplit/>
        </w:trPr>
        <w:tc>
          <w:tcPr>
            <w:tcW w:w="6833" w:type="dxa"/>
            <w:gridSpan w:val="12"/>
            <w:tcBorders>
              <w:bottom w:val="nil"/>
            </w:tcBorders>
            <w:noWrap/>
          </w:tcPr>
          <w:p>
            <w:pPr>
              <w:pStyle w:val="yTableNAm"/>
              <w:ind w:left="483" w:hanging="425"/>
            </w:pPr>
            <w:r>
              <w:t>(5)</w:t>
            </w:r>
            <w:r>
              <w:tab/>
              <w:t xml:space="preserve">If the park operator’s consent is required for assignment or </w:t>
            </w:r>
            <w:r>
              <w:br/>
              <w:t>sub</w:t>
            </w:r>
            <w:r>
              <w:noBreakHyphen/>
              <w:t xml:space="preserve">letting — </w:t>
            </w:r>
          </w:p>
          <w:p>
            <w:pPr>
              <w:pStyle w:val="yTableNAm"/>
              <w:tabs>
                <w:tab w:val="clear" w:pos="567"/>
              </w:tabs>
              <w:ind w:left="908" w:hanging="425"/>
            </w:pPr>
            <w:r>
              <w:t>(a)</w:t>
            </w:r>
            <w:r>
              <w:tab/>
              <w:t>the park operator must not unreasonably withhold consent; and</w:t>
            </w:r>
          </w:p>
          <w:p>
            <w:pPr>
              <w:pStyle w:val="yTableNAm"/>
              <w:tabs>
                <w:tab w:val="clear" w:pos="567"/>
              </w:tabs>
              <w:ind w:left="908" w:hanging="425"/>
            </w:pPr>
            <w:r>
              <w:t>(b)</w:t>
            </w:r>
            <w:r>
              <w:tab/>
              <w:t>the park operator must not charge any fee for giving the consent except for reasonable incidental expenses.</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spacing w:after="80"/>
              <w:rPr>
                <w:b/>
              </w:rPr>
            </w:pPr>
            <w:r>
              <w:rPr>
                <w:b/>
              </w:rPr>
              <w:t>18.</w:t>
            </w:r>
            <w:r>
              <w:rPr>
                <w:b/>
              </w:rPr>
              <w:tab/>
              <w:t>Affixing fixtures and making alterations (s. 32I)</w:t>
            </w:r>
          </w:p>
        </w:tc>
      </w:tr>
      <w:tr>
        <w:tc>
          <w:tcPr>
            <w:tcW w:w="6833" w:type="dxa"/>
            <w:gridSpan w:val="12"/>
            <w:tcBorders>
              <w:bottom w:val="single" w:sz="4" w:space="0" w:color="auto"/>
            </w:tcBorders>
            <w:noWrap/>
          </w:tcPr>
          <w:p>
            <w:pPr>
              <w:pStyle w:val="yTableNAm"/>
              <w:keepNext/>
              <w:tabs>
                <w:tab w:val="clear" w:pos="567"/>
              </w:tabs>
              <w:ind w:left="908" w:hanging="425"/>
            </w:pPr>
            <w:r>
              <w:t>(a)</w:t>
            </w:r>
            <w:r>
              <w:tab/>
              <w:t>Is the tenant permitted to affix a fixture or make a renovation, alteration or addition to the agreed premises?</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spacing w:after="120"/>
              <w:ind w:left="907" w:hanging="425"/>
            </w:pPr>
            <w:r>
              <w:t>(b)</w:t>
            </w:r>
            <w:r>
              <w:tab/>
              <w:t>If yes, the tenant must obtain the park operator’s written consent when, or immediately before, the tenant affixes the fixture or makes the renovation, alteration or addition.</w:t>
            </w:r>
          </w:p>
        </w:tc>
      </w:tr>
      <w:tr>
        <w:tc>
          <w:tcPr>
            <w:tcW w:w="738" w:type="dxa"/>
            <w:tcBorders>
              <w:bottom w:val="nil"/>
              <w:right w:val="single" w:sz="4" w:space="0" w:color="FFFFFF" w:themeColor="background1"/>
            </w:tcBorders>
            <w:noWrap/>
          </w:tcPr>
          <w:p>
            <w:pPr>
              <w:pStyle w:val="yTableNAm"/>
              <w:rPr>
                <w:i/>
              </w:rPr>
            </w:pPr>
            <w:r>
              <w:rPr>
                <w:i/>
              </w:rPr>
              <w:t>Note:</w:t>
            </w:r>
          </w:p>
        </w:tc>
        <w:tc>
          <w:tcPr>
            <w:tcW w:w="6095" w:type="dxa"/>
            <w:gridSpan w:val="11"/>
            <w:tcBorders>
              <w:left w:val="single" w:sz="4" w:space="0" w:color="FFFFFF" w:themeColor="background1"/>
              <w:bottom w:val="nil"/>
            </w:tcBorders>
            <w:noWrap/>
          </w:tcPr>
          <w:p>
            <w:pPr>
              <w:pStyle w:val="yTableNAm"/>
              <w:rPr>
                <w:i/>
              </w:rPr>
            </w:pPr>
            <w:r>
              <w:rPr>
                <w:i/>
              </w:rPr>
              <w:t>See clause 31 for further details on consent for affixing fixtures or making alterations.</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lastRenderedPageBreak/>
              <w:t>19.</w:t>
            </w:r>
            <w:r>
              <w:rPr>
                <w:b/>
              </w:rPr>
              <w:tab/>
              <w:t>Relocation of relocatable home</w:t>
            </w:r>
          </w:p>
        </w:tc>
      </w:tr>
      <w:tr>
        <w:tblPrEx>
          <w:tblCellMar>
            <w:bottom w:w="0" w:type="dxa"/>
          </w:tblCellMar>
        </w:tblPrEx>
        <w:tc>
          <w:tcPr>
            <w:tcW w:w="6833" w:type="dxa"/>
            <w:gridSpan w:val="12"/>
            <w:tcBorders>
              <w:bottom w:val="nil"/>
            </w:tcBorders>
            <w:noWrap/>
          </w:tcPr>
          <w:p>
            <w:pPr>
              <w:pStyle w:val="yTableNAm"/>
              <w:tabs>
                <w:tab w:val="clear" w:pos="567"/>
              </w:tabs>
              <w:ind w:left="908" w:hanging="425"/>
            </w:pPr>
            <w:r>
              <w:t>(a)</w:t>
            </w:r>
            <w:r>
              <w:tab/>
              <w:t>Does the park operator reserve the right to relocate the on-site home to a reasonably comparable site in the residential park, if it is reasonably necessary to do so?</w:t>
            </w:r>
          </w:p>
          <w:p>
            <w:pPr>
              <w:pStyle w:val="yTableNAm"/>
              <w:tabs>
                <w:tab w:val="clear" w:pos="567"/>
              </w:tabs>
              <w:spacing w:before="0"/>
              <w:ind w:left="907" w:hanging="425"/>
            </w:pPr>
            <w:r>
              <w:rPr>
                <w:sz w:val="32"/>
              </w:rPr>
              <w:tab/>
              <w:t>□</w:t>
            </w:r>
            <w:r>
              <w:t xml:space="preserve"> Yes</w:t>
            </w:r>
            <w:r>
              <w:tab/>
            </w:r>
            <w:r>
              <w:rPr>
                <w:sz w:val="32"/>
              </w:rPr>
              <w:t>□</w:t>
            </w:r>
            <w:r>
              <w:t xml:space="preserve"> No</w:t>
            </w:r>
          </w:p>
          <w:p>
            <w:pPr>
              <w:pStyle w:val="yTableNAm"/>
              <w:tabs>
                <w:tab w:val="clear" w:pos="567"/>
              </w:tabs>
              <w:spacing w:after="120"/>
              <w:ind w:left="907" w:hanging="425"/>
            </w:pPr>
            <w:r>
              <w:t>(b)</w:t>
            </w:r>
            <w:r>
              <w:tab/>
              <w:t>If yes, the park operator must pay the tenant compensation for reasonable financial loss resulting from the requirement to relocate.</w:t>
            </w:r>
          </w:p>
        </w:tc>
      </w:tr>
      <w:tr>
        <w:tblPrEx>
          <w:tblCellMar>
            <w:bottom w:w="0" w:type="dxa"/>
          </w:tblCellMar>
        </w:tblPrEx>
        <w:tc>
          <w:tcPr>
            <w:tcW w:w="738" w:type="dxa"/>
            <w:tcBorders>
              <w:bottom w:val="nil"/>
              <w:right w:val="nil"/>
            </w:tcBorders>
            <w:noWrap/>
          </w:tcPr>
          <w:p>
            <w:pPr>
              <w:pStyle w:val="yTableNAm"/>
              <w:rPr>
                <w:i/>
              </w:rPr>
            </w:pPr>
            <w:r>
              <w:rPr>
                <w:i/>
              </w:rPr>
              <w:t>Note:</w:t>
            </w:r>
            <w:r>
              <w:rPr>
                <w:i/>
              </w:rPr>
              <w:tab/>
            </w:r>
          </w:p>
        </w:tc>
        <w:tc>
          <w:tcPr>
            <w:tcW w:w="6095" w:type="dxa"/>
            <w:gridSpan w:val="11"/>
            <w:tcBorders>
              <w:left w:val="nil"/>
              <w:bottom w:val="nil"/>
            </w:tcBorders>
          </w:tcPr>
          <w:p>
            <w:pPr>
              <w:pStyle w:val="yTableNAm"/>
              <w:rPr>
                <w:i/>
              </w:rPr>
            </w:pPr>
            <w:r>
              <w:rPr>
                <w:i/>
              </w:rPr>
              <w:t>See the information booklet for examples of compensation to be paid to the tenant due to relocation.</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keepLines/>
              <w:spacing w:after="80"/>
              <w:rPr>
                <w:b/>
              </w:rPr>
            </w:pPr>
            <w:r>
              <w:rPr>
                <w:b/>
              </w:rPr>
              <w:t>20.</w:t>
            </w:r>
            <w:r>
              <w:rPr>
                <w:b/>
              </w:rPr>
              <w:tab/>
              <w:t>Park rules</w:t>
            </w:r>
          </w:p>
        </w:tc>
      </w:tr>
      <w:tr>
        <w:tc>
          <w:tcPr>
            <w:tcW w:w="6833" w:type="dxa"/>
            <w:gridSpan w:val="12"/>
            <w:tcBorders>
              <w:bottom w:val="nil"/>
            </w:tcBorders>
            <w:noWrap/>
          </w:tcPr>
          <w:p>
            <w:pPr>
              <w:pStyle w:val="yTableNAm"/>
              <w:keepNext/>
              <w:keepLines/>
            </w:pPr>
            <w:r>
              <w:t>The tenant and park operator agree to comply with the attached park rules as amended from time to time in accordance with the Regulations.</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keepNext/>
              <w:rPr>
                <w:b/>
              </w:rPr>
            </w:pPr>
            <w:r>
              <w:rPr>
                <w:b/>
              </w:rPr>
              <w:t>21.</w:t>
            </w:r>
            <w:r>
              <w:rPr>
                <w:b/>
              </w:rPr>
              <w:tab/>
              <w:t>No unilateral variation</w:t>
            </w:r>
          </w:p>
        </w:tc>
      </w:tr>
      <w:tr>
        <w:tc>
          <w:tcPr>
            <w:tcW w:w="6833" w:type="dxa"/>
            <w:gridSpan w:val="12"/>
            <w:tcBorders>
              <w:top w:val="single" w:sz="4" w:space="0" w:color="auto"/>
              <w:left w:val="single" w:sz="4" w:space="0" w:color="auto"/>
              <w:bottom w:val="nil"/>
              <w:right w:val="single" w:sz="4" w:space="0" w:color="auto"/>
            </w:tcBorders>
            <w:shd w:val="clear" w:color="auto" w:fill="auto"/>
            <w:noWrap/>
          </w:tcPr>
          <w:p>
            <w:pPr>
              <w:pStyle w:val="yTableNAm"/>
            </w:pPr>
            <w:r>
              <w:t>Neither the park operator nor the tenant can vary this long</w:t>
            </w:r>
            <w:r>
              <w:noBreakHyphen/>
              <w:t>stay agreement unilaterally.</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22.</w:t>
            </w:r>
            <w:r>
              <w:rPr>
                <w:b/>
              </w:rPr>
              <w:tab/>
              <w:t>Termination of long</w:t>
            </w:r>
            <w:r>
              <w:rPr>
                <w:b/>
              </w:rPr>
              <w:noBreakHyphen/>
              <w:t>stay agreement</w:t>
            </w:r>
          </w:p>
        </w:tc>
      </w:tr>
      <w:tr>
        <w:tc>
          <w:tcPr>
            <w:tcW w:w="6833" w:type="dxa"/>
            <w:gridSpan w:val="12"/>
            <w:tcBorders>
              <w:top w:val="single" w:sz="4" w:space="0" w:color="auto"/>
              <w:left w:val="single" w:sz="4" w:space="0" w:color="auto"/>
              <w:bottom w:val="single" w:sz="4" w:space="0" w:color="auto"/>
              <w:right w:val="single" w:sz="4" w:space="0" w:color="auto"/>
            </w:tcBorders>
            <w:shd w:val="clear" w:color="auto" w:fill="auto"/>
            <w:noWrap/>
          </w:tcPr>
          <w:p>
            <w:pPr>
              <w:pStyle w:val="yTableNAm"/>
            </w:pPr>
            <w:r>
              <w:t>This long</w:t>
            </w:r>
            <w:r>
              <w:noBreakHyphen/>
              <w:t>stay agreement can only be terminated in certain circumstances and in accordance with the Act.</w:t>
            </w:r>
          </w:p>
        </w:tc>
      </w:tr>
      <w:tr>
        <w:tc>
          <w:tcPr>
            <w:tcW w:w="738" w:type="dxa"/>
            <w:tcBorders>
              <w:bottom w:val="nil"/>
              <w:right w:val="single" w:sz="4" w:space="0" w:color="FFFFFF" w:themeColor="background1"/>
            </w:tcBorders>
            <w:noWrap/>
          </w:tcPr>
          <w:p>
            <w:pPr>
              <w:pStyle w:val="yTableNAm"/>
              <w:rPr>
                <w:i/>
              </w:rPr>
            </w:pPr>
            <w:r>
              <w:rPr>
                <w:i/>
              </w:rPr>
              <w:t>Note:</w:t>
            </w:r>
          </w:p>
        </w:tc>
        <w:tc>
          <w:tcPr>
            <w:tcW w:w="6095" w:type="dxa"/>
            <w:gridSpan w:val="11"/>
            <w:tcBorders>
              <w:left w:val="single" w:sz="4" w:space="0" w:color="FFFFFF" w:themeColor="background1"/>
              <w:bottom w:val="nil"/>
            </w:tcBorders>
            <w:noWrap/>
          </w:tcPr>
          <w:p>
            <w:pPr>
              <w:pStyle w:val="yTableNAm"/>
              <w:rPr>
                <w:i/>
              </w:rPr>
            </w:pPr>
            <w:r>
              <w:rPr>
                <w:i/>
              </w:rPr>
              <w:t>Details of the laws in relation to termination of long</w:t>
            </w:r>
            <w:r>
              <w:rPr>
                <w:i/>
              </w:rPr>
              <w:noBreakHyphen/>
              <w:t>stay agreements are set out in the information booklet.</w:t>
            </w:r>
          </w:p>
        </w:tc>
      </w:tr>
      <w:tr>
        <w:tblPrEx>
          <w:tblCellMar>
            <w:bottom w:w="0" w:type="dxa"/>
          </w:tblCellMar>
        </w:tblPrEx>
        <w:tc>
          <w:tcPr>
            <w:tcW w:w="6833" w:type="dxa"/>
            <w:gridSpan w:val="12"/>
            <w:tcBorders>
              <w:top w:val="nil"/>
            </w:tcBorders>
            <w:noWrap/>
          </w:tcPr>
          <w:p>
            <w:pPr>
              <w:pStyle w:val="yTableNAm"/>
              <w:rPr>
                <w:sz w:val="10"/>
                <w:szCs w:val="10"/>
              </w:rPr>
            </w:pPr>
          </w:p>
        </w:tc>
      </w:tr>
      <w:tr>
        <w:tblPrEx>
          <w:tblCellMar>
            <w:bottom w:w="0" w:type="dxa"/>
          </w:tblCellMar>
        </w:tblPrEx>
        <w:tc>
          <w:tcPr>
            <w:tcW w:w="6833" w:type="dxa"/>
            <w:gridSpan w:val="12"/>
            <w:shd w:val="clear" w:color="auto" w:fill="D9D9D9" w:themeFill="background1" w:themeFillShade="D9"/>
            <w:noWrap/>
          </w:tcPr>
          <w:p>
            <w:pPr>
              <w:pStyle w:val="yTableNAm"/>
              <w:spacing w:after="80"/>
              <w:rPr>
                <w:b/>
              </w:rPr>
            </w:pPr>
            <w:r>
              <w:rPr>
                <w:b/>
              </w:rPr>
              <w:t>23.</w:t>
            </w:r>
            <w:r>
              <w:rPr>
                <w:b/>
              </w:rPr>
              <w:tab/>
              <w:t>Notices — how given</w:t>
            </w:r>
          </w:p>
        </w:tc>
      </w:tr>
      <w:tr>
        <w:tblPrEx>
          <w:tblCellMar>
            <w:bottom w:w="0" w:type="dxa"/>
          </w:tblCellMar>
        </w:tblPrEx>
        <w:trPr>
          <w:trHeight w:val="686"/>
        </w:trPr>
        <w:tc>
          <w:tcPr>
            <w:tcW w:w="6833" w:type="dxa"/>
            <w:gridSpan w:val="12"/>
            <w:tcBorders>
              <w:bottom w:val="nil"/>
            </w:tcBorders>
            <w:noWrap/>
          </w:tcPr>
          <w:p>
            <w:pPr>
              <w:pStyle w:val="yTableNAm"/>
              <w:spacing w:after="120"/>
              <w:ind w:left="482" w:hanging="425"/>
            </w:pPr>
            <w:r>
              <w:t>(1)</w:t>
            </w:r>
            <w:r>
              <w:tab/>
              <w:t>A notice under this long</w:t>
            </w:r>
            <w:r>
              <w:noBreakHyphen/>
              <w:t>stay agreement must be given in accordance with the Act and the Regulations.</w:t>
            </w:r>
          </w:p>
        </w:tc>
      </w:tr>
      <w:tr>
        <w:tblPrEx>
          <w:tblCellMar>
            <w:bottom w:w="0" w:type="dxa"/>
          </w:tblCellMar>
        </w:tblPrEx>
        <w:trPr>
          <w:trHeight w:val="696"/>
        </w:trPr>
        <w:tc>
          <w:tcPr>
            <w:tcW w:w="6833" w:type="dxa"/>
            <w:gridSpan w:val="12"/>
            <w:tcBorders>
              <w:bottom w:val="nil"/>
            </w:tcBorders>
            <w:noWrap/>
          </w:tcPr>
          <w:p>
            <w:pPr>
              <w:pStyle w:val="yTableNAm"/>
              <w:spacing w:after="120"/>
              <w:ind w:left="482" w:hanging="425"/>
            </w:pPr>
            <w:r>
              <w:lastRenderedPageBreak/>
              <w:t>(2)</w:t>
            </w:r>
            <w:r>
              <w:tab/>
              <w:t>A notice from the tenant to the park operator may be given to the managing agent.</w:t>
            </w:r>
          </w:p>
        </w:tc>
      </w:tr>
      <w:tr>
        <w:tblPrEx>
          <w:tblCellMar>
            <w:bottom w:w="0" w:type="dxa"/>
          </w:tblCellMar>
        </w:tblPrEx>
        <w:trPr>
          <w:trHeight w:val="982"/>
        </w:trPr>
        <w:tc>
          <w:tcPr>
            <w:tcW w:w="6833" w:type="dxa"/>
            <w:gridSpan w:val="12"/>
            <w:tcBorders>
              <w:bottom w:val="nil"/>
            </w:tcBorders>
            <w:noWrap/>
          </w:tcPr>
          <w:p>
            <w:pPr>
              <w:pStyle w:val="yTableNAm"/>
              <w:spacing w:after="120"/>
              <w:ind w:left="482" w:hanging="425"/>
            </w:pPr>
            <w:r>
              <w:t>(3)</w:t>
            </w:r>
            <w:r>
              <w:tab/>
              <w:t>A party to this long</w:t>
            </w:r>
            <w:r>
              <w:noBreakHyphen/>
              <w:t>stay agreement may withdraw their consent to a notice being given or sent by email by giving a written notice to that effect to each other party to this long</w:t>
            </w:r>
            <w:r>
              <w:noBreakHyphen/>
              <w:t>stay agreement.</w:t>
            </w:r>
          </w:p>
        </w:tc>
      </w:tr>
      <w:tr>
        <w:tblPrEx>
          <w:tblCellMar>
            <w:bottom w:w="0" w:type="dxa"/>
          </w:tblCellMar>
        </w:tblPrEx>
        <w:tc>
          <w:tcPr>
            <w:tcW w:w="738" w:type="dxa"/>
            <w:tcBorders>
              <w:bottom w:val="nil"/>
              <w:right w:val="nil"/>
            </w:tcBorders>
            <w:noWrap/>
          </w:tcPr>
          <w:p>
            <w:pPr>
              <w:pStyle w:val="yTableNAm"/>
              <w:rPr>
                <w:i/>
              </w:rPr>
            </w:pPr>
            <w:r>
              <w:rPr>
                <w:i/>
              </w:rPr>
              <w:t>Note:</w:t>
            </w:r>
          </w:p>
        </w:tc>
        <w:tc>
          <w:tcPr>
            <w:tcW w:w="6095" w:type="dxa"/>
            <w:gridSpan w:val="11"/>
            <w:tcBorders>
              <w:left w:val="nil"/>
              <w:bottom w:val="nil"/>
            </w:tcBorders>
            <w:noWrap/>
          </w:tcPr>
          <w:p>
            <w:pPr>
              <w:pStyle w:val="yTableNAm"/>
              <w:rPr>
                <w:i/>
              </w:rPr>
            </w:pPr>
            <w:r>
              <w:rPr>
                <w:i/>
              </w:rPr>
              <w:t>Details of how notices are to be given are set out in the information booklet.</w:t>
            </w:r>
          </w:p>
        </w:tc>
      </w:tr>
      <w:tr>
        <w:tblPrEx>
          <w:tblCellMar>
            <w:bottom w:w="0" w:type="dxa"/>
          </w:tblCellMar>
        </w:tblPrEx>
        <w:tc>
          <w:tcPr>
            <w:tcW w:w="6833" w:type="dxa"/>
            <w:gridSpan w:val="12"/>
            <w:tcBorders>
              <w:top w:val="nil"/>
            </w:tcBorders>
            <w:noWrap/>
          </w:tcPr>
          <w:p>
            <w:pPr>
              <w:pStyle w:val="yTableNAm"/>
              <w:rPr>
                <w:sz w:val="10"/>
                <w:szCs w:val="10"/>
              </w:rPr>
            </w:pPr>
          </w:p>
        </w:tc>
      </w:tr>
      <w:tr>
        <w:tc>
          <w:tcPr>
            <w:tcW w:w="6833" w:type="dxa"/>
            <w:gridSpan w:val="12"/>
            <w:tcBorders>
              <w:bottom w:val="nil"/>
            </w:tcBorders>
            <w:shd w:val="clear" w:color="auto" w:fill="000000" w:themeFill="text1"/>
            <w:noWrap/>
          </w:tcPr>
          <w:p>
            <w:pPr>
              <w:pStyle w:val="yTableNAm"/>
              <w:keepNext/>
              <w:jc w:val="center"/>
              <w:rPr>
                <w:b/>
              </w:rPr>
            </w:pPr>
            <w:r>
              <w:rPr>
                <w:b/>
              </w:rPr>
              <w:t>STANDARD TERMS</w:t>
            </w:r>
          </w:p>
        </w:tc>
      </w:tr>
      <w:tr>
        <w:tc>
          <w:tcPr>
            <w:tcW w:w="6833" w:type="dxa"/>
            <w:gridSpan w:val="12"/>
            <w:tcBorders>
              <w:top w:val="nil"/>
            </w:tcBorders>
            <w:noWrap/>
          </w:tcPr>
          <w:p>
            <w:pPr>
              <w:pStyle w:val="yTableNAm"/>
              <w:rPr>
                <w:i/>
              </w:rPr>
            </w:pPr>
            <w:r>
              <w:rPr>
                <w:i/>
              </w:rPr>
              <w:t xml:space="preserve">Part 2 Division 5 of the Act contains </w:t>
            </w:r>
            <w:r>
              <w:rPr>
                <w:b/>
                <w:i/>
              </w:rPr>
              <w:t>standard terms</w:t>
            </w:r>
            <w:r>
              <w:rPr>
                <w:i/>
              </w:rPr>
              <w:t xml:space="preserve"> which are included in all long</w:t>
            </w:r>
            <w:r>
              <w:rPr>
                <w:i/>
              </w:rPr>
              <w:noBreakHyphen/>
              <w:t>stay agreements and which cannot be modified or varied. The clauses below are indicative of those standard terms. Please refer to the Act for the current standard terms.</w:t>
            </w:r>
          </w:p>
        </w:tc>
      </w:tr>
      <w:tr>
        <w:tc>
          <w:tcPr>
            <w:tcW w:w="6833" w:type="dxa"/>
            <w:gridSpan w:val="12"/>
            <w:noWrap/>
          </w:tcPr>
          <w:p>
            <w:pPr>
              <w:pStyle w:val="yTableNAm"/>
              <w:tabs>
                <w:tab w:val="clear" w:pos="567"/>
              </w:tabs>
              <w:ind w:left="625" w:hanging="625"/>
              <w:rPr>
                <w:b/>
                <w:szCs w:val="22"/>
              </w:rPr>
            </w:pPr>
            <w:r>
              <w:rPr>
                <w:b/>
                <w:szCs w:val="22"/>
              </w:rPr>
              <w:t>24.</w:t>
            </w:r>
            <w:r>
              <w:rPr>
                <w:b/>
                <w:szCs w:val="22"/>
              </w:rPr>
              <w:tab/>
              <w:t>Vacant possession (s. 32B)</w:t>
            </w:r>
          </w:p>
          <w:p>
            <w:pPr>
              <w:pStyle w:val="yTableNAm"/>
              <w:tabs>
                <w:tab w:val="clear" w:pos="567"/>
              </w:tabs>
              <w:ind w:left="625" w:hanging="625"/>
              <w:rPr>
                <w:szCs w:val="22"/>
              </w:rPr>
            </w:pPr>
            <w:r>
              <w:rPr>
                <w:szCs w:val="22"/>
              </w:rPr>
              <w:tab/>
              <w:t>Vacant possession of the agreed premises must be given to the tenant on the day on which the tenant is entitled under the long</w:t>
            </w:r>
            <w:r>
              <w:rPr>
                <w:szCs w:val="22"/>
              </w:rPr>
              <w:noBreakHyphen/>
              <w:t>stay agreement to take up occupation of the agreed premises.</w:t>
            </w:r>
          </w:p>
          <w:p>
            <w:pPr>
              <w:pStyle w:val="yTableNAm"/>
              <w:tabs>
                <w:tab w:val="clear" w:pos="567"/>
              </w:tabs>
              <w:ind w:left="625" w:hanging="625"/>
              <w:rPr>
                <w:b/>
                <w:szCs w:val="22"/>
              </w:rPr>
            </w:pPr>
            <w:r>
              <w:rPr>
                <w:b/>
                <w:szCs w:val="22"/>
              </w:rPr>
              <w:t>25.</w:t>
            </w:r>
            <w:r>
              <w:rPr>
                <w:b/>
                <w:szCs w:val="22"/>
              </w:rPr>
              <w:tab/>
              <w:t>No legal impediment to occupation of tenanted premises (s. 32C)</w:t>
            </w:r>
          </w:p>
          <w:p>
            <w:pPr>
              <w:pStyle w:val="yTableNAm"/>
              <w:tabs>
                <w:tab w:val="clear" w:pos="567"/>
                <w:tab w:val="left" w:pos="766"/>
              </w:tabs>
              <w:ind w:left="625" w:hanging="426"/>
              <w:rPr>
                <w:szCs w:val="22"/>
              </w:rPr>
            </w:pPr>
            <w:r>
              <w:rPr>
                <w:szCs w:val="22"/>
              </w:rPr>
              <w:t>(1)</w:t>
            </w:r>
            <w:r>
              <w:rPr>
                <w:szCs w:val="22"/>
              </w:rPr>
              <w:tab/>
              <w:t>At the time of entering into the long</w:t>
            </w:r>
            <w:r>
              <w:rPr>
                <w:szCs w:val="22"/>
              </w:rPr>
              <w:noBreakHyphen/>
              <w:t xml:space="preserve">stay agreement — </w:t>
            </w:r>
          </w:p>
          <w:p>
            <w:pPr>
              <w:pStyle w:val="yTableNAm"/>
              <w:spacing w:before="80"/>
              <w:ind w:left="1049" w:hanging="1049"/>
              <w:rPr>
                <w:szCs w:val="22"/>
              </w:rPr>
            </w:pPr>
            <w:r>
              <w:rPr>
                <w:szCs w:val="22"/>
              </w:rPr>
              <w:tab/>
              <w:t>(a)</w:t>
            </w:r>
            <w:r>
              <w:rPr>
                <w:szCs w:val="22"/>
              </w:rPr>
              <w:tab/>
              <w:t>the park operator is not aware of a legal impediment to the tenant’s lawful enjoyment of the agreed premises for the period of the long</w:t>
            </w:r>
            <w:r>
              <w:rPr>
                <w:szCs w:val="22"/>
              </w:rPr>
              <w:noBreakHyphen/>
              <w:t>stay agreement; and</w:t>
            </w:r>
          </w:p>
          <w:p>
            <w:pPr>
              <w:pStyle w:val="yTableNAm"/>
              <w:spacing w:before="80"/>
              <w:ind w:left="1049" w:hanging="1049"/>
              <w:rPr>
                <w:szCs w:val="22"/>
              </w:rPr>
            </w:pPr>
            <w:r>
              <w:rPr>
                <w:szCs w:val="22"/>
              </w:rPr>
              <w:tab/>
              <w:t>(b)</w:t>
            </w:r>
            <w:r>
              <w:rPr>
                <w:szCs w:val="22"/>
              </w:rPr>
              <w:tab/>
              <w:t>there is no legal impediment to the tenant’s lawful enjoyment that the park operator ought reasonably to have known about.</w:t>
            </w:r>
          </w:p>
          <w:p>
            <w:pPr>
              <w:pStyle w:val="yTableNAm"/>
              <w:tabs>
                <w:tab w:val="clear" w:pos="567"/>
                <w:tab w:val="left" w:pos="766"/>
              </w:tabs>
              <w:ind w:left="625" w:hanging="426"/>
              <w:rPr>
                <w:szCs w:val="22"/>
              </w:rPr>
            </w:pPr>
            <w:r>
              <w:rPr>
                <w:szCs w:val="22"/>
              </w:rPr>
              <w:t>(2)</w:t>
            </w:r>
            <w:r>
              <w:rPr>
                <w:szCs w:val="22"/>
              </w:rPr>
              <w:tab/>
              <w:t xml:space="preserve">In this clause — </w:t>
            </w:r>
          </w:p>
          <w:p>
            <w:pPr>
              <w:pStyle w:val="yTableNAm"/>
              <w:tabs>
                <w:tab w:val="clear" w:pos="567"/>
              </w:tabs>
              <w:spacing w:before="80"/>
              <w:ind w:left="624" w:hanging="624"/>
              <w:rPr>
                <w:szCs w:val="22"/>
              </w:rPr>
            </w:pPr>
            <w:r>
              <w:rPr>
                <w:szCs w:val="22"/>
              </w:rPr>
              <w:tab/>
            </w:r>
            <w:r>
              <w:rPr>
                <w:rStyle w:val="CharDefText"/>
                <w:szCs w:val="22"/>
              </w:rPr>
              <w:t>tenant’s lawful enjoyment</w:t>
            </w:r>
            <w:r>
              <w:rPr>
                <w:szCs w:val="22"/>
              </w:rPr>
              <w:t>, of the agreed premises, means the tenant’s lawful occupation of the agreed premises as a residence or use of the agreed premises for the period of the long</w:t>
            </w:r>
            <w:r>
              <w:rPr>
                <w:szCs w:val="22"/>
              </w:rPr>
              <w:noBreakHyphen/>
              <w:t>stay agreement.</w:t>
            </w:r>
          </w:p>
          <w:p>
            <w:pPr>
              <w:pStyle w:val="yTableNAm"/>
              <w:keepNext/>
              <w:keepLines/>
              <w:tabs>
                <w:tab w:val="clear" w:pos="567"/>
              </w:tabs>
              <w:ind w:left="624" w:hanging="624"/>
              <w:rPr>
                <w:b/>
                <w:szCs w:val="22"/>
              </w:rPr>
            </w:pPr>
            <w:r>
              <w:rPr>
                <w:b/>
                <w:szCs w:val="22"/>
              </w:rPr>
              <w:lastRenderedPageBreak/>
              <w:t>26.</w:t>
            </w:r>
            <w:r>
              <w:rPr>
                <w:b/>
                <w:szCs w:val="22"/>
              </w:rPr>
              <w:tab/>
              <w:t>Quiet enjoyment (s. 32D)</w:t>
            </w:r>
          </w:p>
          <w:p>
            <w:pPr>
              <w:pStyle w:val="yTableNAm"/>
              <w:tabs>
                <w:tab w:val="clear" w:pos="567"/>
                <w:tab w:val="left" w:pos="766"/>
              </w:tabs>
              <w:ind w:left="625" w:hanging="426"/>
              <w:rPr>
                <w:szCs w:val="22"/>
              </w:rPr>
            </w:pPr>
            <w:r>
              <w:rPr>
                <w:szCs w:val="22"/>
              </w:rPr>
              <w:t>(1)</w:t>
            </w:r>
            <w:r>
              <w:rPr>
                <w:szCs w:val="22"/>
              </w:rPr>
              <w:tab/>
              <w:t>The tenant has a right to quiet enjoyment of the agreed premises without interruption by the park operator or any person claiming by, through or under the park operator or having superior title to that of the park operator.</w:t>
            </w:r>
          </w:p>
          <w:p>
            <w:pPr>
              <w:pStyle w:val="yTableNAm"/>
              <w:tabs>
                <w:tab w:val="clear" w:pos="567"/>
                <w:tab w:val="left" w:pos="766"/>
              </w:tabs>
              <w:ind w:left="625" w:hanging="426"/>
              <w:rPr>
                <w:szCs w:val="22"/>
              </w:rPr>
            </w:pPr>
            <w:r>
              <w:rPr>
                <w:szCs w:val="22"/>
              </w:rPr>
              <w:t>(2)</w:t>
            </w:r>
            <w:r>
              <w:rPr>
                <w:szCs w:val="22"/>
              </w:rPr>
              <w:tab/>
              <w:t>The park operator must not cause or permit any interference with the reasonable peace, comfort or privacy of the tenant in the use by the tenant of the agreed premises or the reasonable use by the tenant of the shared premises.</w:t>
            </w:r>
          </w:p>
          <w:p>
            <w:pPr>
              <w:pStyle w:val="yTableNAm"/>
              <w:tabs>
                <w:tab w:val="clear" w:pos="567"/>
                <w:tab w:val="left" w:pos="766"/>
              </w:tabs>
              <w:ind w:left="625" w:hanging="426"/>
              <w:rPr>
                <w:szCs w:val="22"/>
              </w:rPr>
            </w:pPr>
            <w:r>
              <w:rPr>
                <w:szCs w:val="22"/>
              </w:rPr>
              <w:t>(3)</w:t>
            </w:r>
            <w:r>
              <w:rPr>
                <w:szCs w:val="22"/>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reasonable use by the tenant of the shared premises.</w:t>
            </w:r>
          </w:p>
          <w:p>
            <w:pPr>
              <w:pStyle w:val="yTableNAm"/>
              <w:tabs>
                <w:tab w:val="clear" w:pos="567"/>
              </w:tabs>
              <w:ind w:left="625" w:hanging="625"/>
              <w:rPr>
                <w:b/>
                <w:szCs w:val="22"/>
              </w:rPr>
            </w:pPr>
            <w:r>
              <w:rPr>
                <w:b/>
                <w:szCs w:val="22"/>
              </w:rPr>
              <w:t>27.</w:t>
            </w:r>
            <w:r>
              <w:rPr>
                <w:b/>
                <w:szCs w:val="22"/>
              </w:rPr>
              <w:tab/>
              <w:t>Park operator’s right of entry (s. 32E)</w:t>
            </w:r>
          </w:p>
          <w:p>
            <w:pPr>
              <w:pStyle w:val="yTableNAm"/>
              <w:tabs>
                <w:tab w:val="clear" w:pos="567"/>
                <w:tab w:val="left" w:pos="766"/>
              </w:tabs>
              <w:ind w:left="625" w:hanging="426"/>
              <w:rPr>
                <w:szCs w:val="22"/>
              </w:rPr>
            </w:pPr>
            <w:r>
              <w:rPr>
                <w:szCs w:val="22"/>
              </w:rPr>
              <w:t>(1)</w:t>
            </w:r>
            <w:r>
              <w:rPr>
                <w:szCs w:val="22"/>
              </w:rPr>
              <w:tab/>
              <w:t>In this clause —</w:t>
            </w:r>
          </w:p>
          <w:p>
            <w:pPr>
              <w:pStyle w:val="yTableNAm"/>
              <w:tabs>
                <w:tab w:val="clear" w:pos="567"/>
              </w:tabs>
              <w:spacing w:before="80"/>
              <w:ind w:left="625" w:hanging="625"/>
              <w:rPr>
                <w:szCs w:val="22"/>
              </w:rPr>
            </w:pPr>
            <w:r>
              <w:rPr>
                <w:szCs w:val="22"/>
              </w:rPr>
              <w:tab/>
            </w:r>
            <w:r>
              <w:rPr>
                <w:rStyle w:val="CharDefText"/>
                <w:szCs w:val="22"/>
              </w:rPr>
              <w:t>reasonable time</w:t>
            </w:r>
            <w:r>
              <w:rPr>
                <w:szCs w:val="22"/>
              </w:rPr>
              <w:t xml:space="preserve"> means — </w:t>
            </w:r>
          </w:p>
          <w:p>
            <w:pPr>
              <w:pStyle w:val="yTableNAm"/>
              <w:spacing w:before="80"/>
              <w:ind w:left="1050" w:hanging="1050"/>
              <w:rPr>
                <w:szCs w:val="22"/>
              </w:rPr>
            </w:pPr>
            <w:r>
              <w:rPr>
                <w:szCs w:val="22"/>
              </w:rPr>
              <w:tab/>
              <w:t>(a)</w:t>
            </w:r>
            <w:r>
              <w:rPr>
                <w:szCs w:val="22"/>
              </w:rPr>
              <w:tab/>
              <w:t>between 8 am and 6 pm on a weekday; or</w:t>
            </w:r>
          </w:p>
          <w:p>
            <w:pPr>
              <w:pStyle w:val="yTableNAm"/>
              <w:spacing w:before="80"/>
              <w:ind w:left="1050" w:hanging="1050"/>
              <w:rPr>
                <w:szCs w:val="22"/>
              </w:rPr>
            </w:pPr>
            <w:r>
              <w:rPr>
                <w:szCs w:val="22"/>
              </w:rPr>
              <w:tab/>
              <w:t>(b)</w:t>
            </w:r>
            <w:r>
              <w:rPr>
                <w:szCs w:val="22"/>
              </w:rPr>
              <w:tab/>
              <w:t>between 9 am and 5 pm on a Saturday; or</w:t>
            </w:r>
          </w:p>
          <w:p>
            <w:pPr>
              <w:pStyle w:val="yTableNAm"/>
              <w:spacing w:before="80"/>
              <w:ind w:left="1050" w:hanging="1050"/>
              <w:rPr>
                <w:szCs w:val="22"/>
              </w:rPr>
            </w:pPr>
            <w:r>
              <w:rPr>
                <w:szCs w:val="22"/>
              </w:rPr>
              <w:tab/>
              <w:t>(c)</w:t>
            </w:r>
            <w:r>
              <w:rPr>
                <w:szCs w:val="22"/>
              </w:rPr>
              <w:tab/>
              <w:t>at another time agreed between the park operator and each tenant.</w:t>
            </w:r>
          </w:p>
          <w:p>
            <w:pPr>
              <w:pStyle w:val="yTableNAm"/>
              <w:tabs>
                <w:tab w:val="clear" w:pos="567"/>
                <w:tab w:val="left" w:pos="766"/>
              </w:tabs>
              <w:ind w:left="625" w:hanging="426"/>
              <w:rPr>
                <w:szCs w:val="22"/>
              </w:rPr>
            </w:pPr>
            <w:r>
              <w:rPr>
                <w:szCs w:val="22"/>
              </w:rPr>
              <w:t>(2)</w:t>
            </w:r>
            <w:r>
              <w:rPr>
                <w:szCs w:val="22"/>
              </w:rPr>
              <w:tab/>
              <w:t xml:space="preserve">The park operator may only enter the agreed premises in the following circumstances — </w:t>
            </w:r>
          </w:p>
          <w:p>
            <w:pPr>
              <w:pStyle w:val="yTableNAm"/>
              <w:spacing w:before="80"/>
              <w:ind w:left="1049" w:hanging="1049"/>
              <w:rPr>
                <w:szCs w:val="22"/>
              </w:rPr>
            </w:pPr>
            <w:r>
              <w:rPr>
                <w:szCs w:val="22"/>
              </w:rPr>
              <w:tab/>
              <w:t>(a)</w:t>
            </w:r>
            <w:r>
              <w:rPr>
                <w:szCs w:val="22"/>
              </w:rPr>
              <w:tab/>
              <w:t>if the tenant agrees at, or immediately before, the time of entry;</w:t>
            </w:r>
          </w:p>
          <w:p>
            <w:pPr>
              <w:pStyle w:val="yTableNAm"/>
              <w:spacing w:before="80"/>
              <w:ind w:left="1049" w:hanging="1049"/>
              <w:rPr>
                <w:szCs w:val="22"/>
              </w:rPr>
            </w:pPr>
            <w:r>
              <w:rPr>
                <w:szCs w:val="22"/>
              </w:rPr>
              <w:tab/>
              <w:t>(b)</w:t>
            </w:r>
            <w:r>
              <w:rPr>
                <w:szCs w:val="22"/>
              </w:rPr>
              <w:tab/>
              <w:t>in an emergency;</w:t>
            </w:r>
          </w:p>
          <w:p>
            <w:pPr>
              <w:pStyle w:val="yTableNAm"/>
              <w:spacing w:before="80"/>
              <w:ind w:left="1049" w:hanging="1049"/>
              <w:rPr>
                <w:szCs w:val="22"/>
              </w:rPr>
            </w:pPr>
            <w:r>
              <w:rPr>
                <w:szCs w:val="22"/>
              </w:rPr>
              <w:tab/>
              <w:t>(c)</w:t>
            </w:r>
            <w:r>
              <w:rPr>
                <w:szCs w:val="22"/>
              </w:rPr>
              <w:tab/>
              <w:t>to meet the park operator’s obligations under a written law, if the park operator enters at a reasonable time and gives at least 24 hours’ written notice to the tenant;</w:t>
            </w:r>
          </w:p>
          <w:p>
            <w:pPr>
              <w:pStyle w:val="yTableNAm"/>
              <w:spacing w:before="80"/>
              <w:ind w:left="1049" w:hanging="1049"/>
              <w:rPr>
                <w:szCs w:val="22"/>
              </w:rPr>
            </w:pPr>
            <w:r>
              <w:rPr>
                <w:szCs w:val="22"/>
              </w:rPr>
              <w:tab/>
              <w:t>(d)</w:t>
            </w:r>
            <w:r>
              <w:rPr>
                <w:szCs w:val="22"/>
              </w:rPr>
              <w:tab/>
              <w:t>to inspect the agreed premises or for any other purpose, if the park operator enters at a reasonable time and gives the tenant written notice of at least 7 and not more than 14 days;</w:t>
            </w:r>
          </w:p>
          <w:p>
            <w:pPr>
              <w:pStyle w:val="yTableNAm"/>
              <w:spacing w:before="80"/>
              <w:ind w:left="1049" w:hanging="1049"/>
              <w:rPr>
                <w:szCs w:val="22"/>
              </w:rPr>
            </w:pPr>
            <w:r>
              <w:rPr>
                <w:szCs w:val="22"/>
              </w:rPr>
              <w:lastRenderedPageBreak/>
              <w:tab/>
              <w:t>(e)</w:t>
            </w:r>
            <w:r>
              <w:rPr>
                <w:szCs w:val="22"/>
              </w:rPr>
              <w:tab/>
              <w:t>to carry out or inspect necessary repairs or maintenance, if the park operator enters at a reasonable time and gives at least 72 hours’ written notice to the tenant;</w:t>
            </w:r>
          </w:p>
          <w:p>
            <w:pPr>
              <w:pStyle w:val="yTableNAm"/>
              <w:spacing w:before="80"/>
              <w:ind w:left="1049" w:hanging="1049"/>
              <w:rPr>
                <w:szCs w:val="22"/>
              </w:rPr>
            </w:pPr>
            <w:r>
              <w:rPr>
                <w:szCs w:val="22"/>
              </w:rPr>
              <w:tab/>
              <w:t>(f)</w:t>
            </w:r>
            <w:r>
              <w:rPr>
                <w:szCs w:val="22"/>
              </w:rPr>
              <w:tab/>
              <w:t>to show the agreed premises to prospective tenants, if the park operator enters at a reasonable time and on a reasonable number of occasions during the 21 days before the long</w:t>
            </w:r>
            <w:r>
              <w:rPr>
                <w:szCs w:val="22"/>
              </w:rPr>
              <w:noBreakHyphen/>
              <w:t>stay agreement ends and gives the tenant reasonable written notice;</w:t>
            </w:r>
          </w:p>
          <w:p>
            <w:pPr>
              <w:pStyle w:val="yTableNAm"/>
              <w:spacing w:before="80"/>
              <w:ind w:left="1049" w:hanging="1049"/>
              <w:rPr>
                <w:szCs w:val="22"/>
              </w:rPr>
            </w:pPr>
            <w:r>
              <w:rPr>
                <w:szCs w:val="22"/>
              </w:rPr>
              <w:tab/>
              <w:t>(g)</w:t>
            </w:r>
            <w:r>
              <w:rPr>
                <w:szCs w:val="22"/>
              </w:rPr>
              <w:tab/>
              <w:t>to show the agreed premises to prospective purchasers of the agreed premises, if the park operator enters at a reasonable time and on a reasonable number of occasions and gives the tenant reasonable written notice;</w:t>
            </w:r>
          </w:p>
          <w:p>
            <w:pPr>
              <w:pStyle w:val="yTableNAm"/>
              <w:spacing w:before="80"/>
              <w:ind w:left="1049" w:hanging="1049"/>
              <w:rPr>
                <w:szCs w:val="22"/>
              </w:rPr>
            </w:pPr>
            <w:r>
              <w:rPr>
                <w:szCs w:val="22"/>
              </w:rPr>
              <w:tab/>
              <w:t>(h)</w:t>
            </w:r>
            <w:r>
              <w:rPr>
                <w:szCs w:val="22"/>
              </w:rPr>
              <w:tab/>
              <w:t>if the long</w:t>
            </w:r>
            <w:r>
              <w:rPr>
                <w:szCs w:val="22"/>
              </w:rPr>
              <w:noBreakHyphen/>
              <w:t xml:space="preserve">stay agreement makes provision for the collection of the rent at the agreed premises — to collect the rent once a week, at a reasonable time; </w:t>
            </w:r>
          </w:p>
          <w:p>
            <w:pPr>
              <w:pStyle w:val="yTableNAm"/>
              <w:spacing w:before="80"/>
              <w:ind w:left="1049" w:hanging="1049"/>
            </w:pPr>
            <w:r>
              <w:rPr>
                <w:szCs w:val="22"/>
              </w:rPr>
              <w:tab/>
              <w:t>(i)</w:t>
            </w:r>
            <w:r>
              <w:rPr>
                <w:szCs w:val="22"/>
              </w:rPr>
              <w:tab/>
              <w:t>to inspect and secure the agreed premises if there are reasonable grounds for believing that the premises have been abandoned and the tenant has not responded to a</w:t>
            </w:r>
            <w:r>
              <w:t xml:space="preserve"> notice from the park operator;</w:t>
            </w:r>
          </w:p>
          <w:p>
            <w:pPr>
              <w:pStyle w:val="yTableNAm"/>
              <w:spacing w:before="80"/>
              <w:ind w:left="1049" w:hanging="1049"/>
            </w:pPr>
            <w:r>
              <w:tab/>
              <w:t>(j)</w:t>
            </w:r>
            <w:r>
              <w:tab/>
              <w:t>to inspect the agreed premises and assess any damage if the long</w:t>
            </w:r>
            <w:r>
              <w:noBreakHyphen/>
              <w:t>stay agreement has been terminated on the grounds that the tenant is subject, or likely to be subjected or exposed, to family violence under section 33(2A) or (2B) or 74B of the Act.</w:t>
            </w:r>
          </w:p>
          <w:p>
            <w:pPr>
              <w:pStyle w:val="yTableNAm"/>
              <w:tabs>
                <w:tab w:val="clear" w:pos="567"/>
                <w:tab w:val="left" w:pos="766"/>
              </w:tabs>
              <w:ind w:left="625" w:hanging="426"/>
              <w:rPr>
                <w:szCs w:val="22"/>
              </w:rPr>
            </w:pPr>
            <w:r>
              <w:rPr>
                <w:szCs w:val="22"/>
              </w:rPr>
              <w:t xml:space="preserve"> (3)</w:t>
            </w:r>
            <w:r>
              <w:rPr>
                <w:szCs w:val="22"/>
              </w:rPr>
              <w:tab/>
              <w:t xml:space="preserve">The park operator may only enter other premises occupied by the tenant in the following circumstances — </w:t>
            </w:r>
          </w:p>
          <w:p>
            <w:pPr>
              <w:pStyle w:val="yTableNAm"/>
              <w:spacing w:before="80"/>
              <w:ind w:left="1049" w:hanging="1049"/>
              <w:rPr>
                <w:szCs w:val="22"/>
              </w:rPr>
            </w:pPr>
            <w:r>
              <w:rPr>
                <w:szCs w:val="22"/>
              </w:rPr>
              <w:tab/>
              <w:t>(a)</w:t>
            </w:r>
            <w:r>
              <w:rPr>
                <w:szCs w:val="22"/>
              </w:rPr>
              <w:tab/>
              <w:t>if the tenant agrees at, or immediately before, the time of entry;</w:t>
            </w:r>
          </w:p>
          <w:p>
            <w:pPr>
              <w:pStyle w:val="yTableNAm"/>
              <w:spacing w:before="80"/>
              <w:ind w:left="1049" w:hanging="1049"/>
              <w:rPr>
                <w:szCs w:val="22"/>
              </w:rPr>
            </w:pPr>
            <w:r>
              <w:rPr>
                <w:szCs w:val="22"/>
              </w:rPr>
              <w:tab/>
              <w:t>(b)</w:t>
            </w:r>
            <w:r>
              <w:rPr>
                <w:szCs w:val="22"/>
              </w:rPr>
              <w:tab/>
              <w:t>in an emergency.</w:t>
            </w:r>
          </w:p>
          <w:p>
            <w:pPr>
              <w:pStyle w:val="yTableNAm"/>
              <w:tabs>
                <w:tab w:val="clear" w:pos="567"/>
              </w:tabs>
              <w:ind w:left="625" w:hanging="625"/>
              <w:rPr>
                <w:b/>
              </w:rPr>
            </w:pPr>
            <w:r>
              <w:rPr>
                <w:b/>
              </w:rPr>
              <w:t>28.</w:t>
            </w:r>
            <w:r>
              <w:rPr>
                <w:b/>
              </w:rPr>
              <w:tab/>
              <w:t>Conditions of park operator’s entry (s. 32F)</w:t>
            </w:r>
          </w:p>
          <w:p>
            <w:pPr>
              <w:pStyle w:val="yTableNAm"/>
              <w:tabs>
                <w:tab w:val="clear" w:pos="567"/>
                <w:tab w:val="left" w:pos="766"/>
              </w:tabs>
              <w:ind w:left="625" w:hanging="426"/>
            </w:pPr>
            <w:r>
              <w:t>(1)</w:t>
            </w:r>
            <w:r>
              <w:tab/>
              <w:t>When exercising a right of entry under clause 27, the park operator —</w:t>
            </w:r>
          </w:p>
          <w:p>
            <w:pPr>
              <w:pStyle w:val="yTableNAm"/>
              <w:spacing w:before="80"/>
              <w:ind w:left="1049" w:hanging="1049"/>
            </w:pPr>
            <w:r>
              <w:tab/>
              <w:t>(a)</w:t>
            </w:r>
            <w:r>
              <w:tab/>
              <w:t>must do so in a reasonable manner; and</w:t>
            </w:r>
          </w:p>
          <w:p>
            <w:pPr>
              <w:pStyle w:val="yTableNAm"/>
              <w:spacing w:before="80"/>
              <w:ind w:left="1049" w:hanging="1049"/>
            </w:pPr>
            <w:r>
              <w:tab/>
              <w:t>(b)</w:t>
            </w:r>
            <w:r>
              <w:tab/>
              <w:t>must not, without the tenant’s consent, stay or permit others to stay on the premises longer than is necessary to achieve the purpose of the entry.</w:t>
            </w:r>
          </w:p>
          <w:p>
            <w:pPr>
              <w:pStyle w:val="yTableNAm"/>
              <w:tabs>
                <w:tab w:val="clear" w:pos="567"/>
                <w:tab w:val="left" w:pos="766"/>
              </w:tabs>
              <w:ind w:left="625" w:hanging="426"/>
            </w:pPr>
            <w:r>
              <w:lastRenderedPageBreak/>
              <w:t>(2)</w:t>
            </w:r>
            <w:r>
              <w:tab/>
              <w:t>The park operator must compensate the tenant if the park operator or any person accompanying the park operator causes damage to the tenant’s property when exercising a right of entry under clause 27.</w:t>
            </w:r>
          </w:p>
          <w:p>
            <w:pPr>
              <w:pStyle w:val="yTableNAm"/>
              <w:tabs>
                <w:tab w:val="clear" w:pos="567"/>
                <w:tab w:val="left" w:pos="766"/>
              </w:tabs>
              <w:ind w:left="625" w:hanging="426"/>
            </w:pPr>
            <w:r>
              <w:t>(3)</w:t>
            </w:r>
            <w:r>
              <w:tab/>
              <w:t>If it would unduly inconvenience the tenant for the park operator to enter the agreed premises as specified in a notice given under clause 27, the park operator must make a reasonable attempt to negotiate a day and time for that entry that does not unduly inconvenience the tenant.</w:t>
            </w:r>
          </w:p>
          <w:p>
            <w:pPr>
              <w:pStyle w:val="yTableNAm"/>
              <w:tabs>
                <w:tab w:val="clear" w:pos="567"/>
                <w:tab w:val="left" w:pos="766"/>
              </w:tabs>
              <w:ind w:left="625" w:hanging="426"/>
            </w:pPr>
            <w:r>
              <w:t>(4)</w:t>
            </w:r>
            <w:r>
              <w:tab/>
              <w:t>The park operator may conduct up to 4 routine inspections under clause 27(2)(d) in any 12</w:t>
            </w:r>
            <w:r>
              <w:noBreakHyphen/>
              <w:t>month period.</w:t>
            </w:r>
          </w:p>
          <w:p>
            <w:pPr>
              <w:pStyle w:val="yTableNAm"/>
              <w:tabs>
                <w:tab w:val="clear" w:pos="567"/>
                <w:tab w:val="left" w:pos="766"/>
              </w:tabs>
              <w:ind w:left="625" w:hanging="426"/>
            </w:pPr>
            <w:r>
              <w:t>(5)</w:t>
            </w:r>
            <w:r>
              <w:tab/>
              <w:t>A written notice given to the tenant in relation to entry to the agreed premises must be in the approved form and specify the day of the entry and whether the entry will be before or after 12 pm on that day.</w:t>
            </w:r>
          </w:p>
          <w:p>
            <w:pPr>
              <w:pStyle w:val="yTableNAm"/>
              <w:tabs>
                <w:tab w:val="clear" w:pos="567"/>
                <w:tab w:val="left" w:pos="766"/>
              </w:tabs>
              <w:ind w:left="625" w:hanging="426"/>
            </w:pPr>
            <w:r>
              <w:t>(6)</w:t>
            </w:r>
            <w:r>
              <w:tab/>
              <w:t>If the park operator exercises the right of entry under clause 27(2)(f) or (g), the tenant is entitled to be on the agreed premises during the entry.</w:t>
            </w:r>
          </w:p>
          <w:p>
            <w:pPr>
              <w:pStyle w:val="yTableNAm"/>
              <w:rPr>
                <w:b/>
              </w:rPr>
            </w:pPr>
            <w:r>
              <w:rPr>
                <w:b/>
              </w:rPr>
              <w:t>29.</w:t>
            </w:r>
            <w:r>
              <w:rPr>
                <w:b/>
              </w:rPr>
              <w:tab/>
              <w:t>Long</w:t>
            </w:r>
            <w:r>
              <w:rPr>
                <w:b/>
              </w:rPr>
              <w:noBreakHyphen/>
              <w:t>stay tenant’s conduct on premises (s. 32G)</w:t>
            </w:r>
          </w:p>
          <w:p>
            <w:pPr>
              <w:pStyle w:val="yTableNAm"/>
              <w:tabs>
                <w:tab w:val="clear" w:pos="567"/>
                <w:tab w:val="left" w:pos="766"/>
              </w:tabs>
              <w:ind w:left="625" w:hanging="426"/>
            </w:pPr>
            <w:r>
              <w:tab/>
              <w:t>The tenant must not —</w:t>
            </w:r>
          </w:p>
          <w:p>
            <w:pPr>
              <w:pStyle w:val="yTableNAm"/>
              <w:spacing w:before="80"/>
              <w:ind w:left="1049" w:hanging="1049"/>
            </w:pPr>
            <w:r>
              <w:tab/>
              <w:t>(a)</w:t>
            </w:r>
            <w:r>
              <w:tab/>
              <w:t>cause or permit a nuisance anywhere in the residential park; and</w:t>
            </w:r>
          </w:p>
          <w:p>
            <w:pPr>
              <w:pStyle w:val="yTableNAm"/>
              <w:spacing w:before="80"/>
              <w:ind w:left="1049" w:hanging="1049"/>
            </w:pPr>
            <w:r>
              <w:tab/>
              <w:t>(b)</w:t>
            </w:r>
            <w:r>
              <w:tab/>
              <w:t>use the agreed premises or the shared premises, or cause or permit them to be used, for an illegal purpose.</w:t>
            </w:r>
          </w:p>
          <w:p>
            <w:pPr>
              <w:pStyle w:val="yTableNAm"/>
              <w:keepNext/>
              <w:rPr>
                <w:b/>
              </w:rPr>
            </w:pPr>
            <w:r>
              <w:rPr>
                <w:b/>
              </w:rPr>
              <w:t>30.</w:t>
            </w:r>
            <w:r>
              <w:rPr>
                <w:b/>
              </w:rPr>
              <w:tab/>
              <w:t>Locks and security (s. 32H)</w:t>
            </w:r>
          </w:p>
          <w:p>
            <w:pPr>
              <w:pStyle w:val="yTableNAm"/>
              <w:tabs>
                <w:tab w:val="clear" w:pos="567"/>
                <w:tab w:val="left" w:pos="766"/>
              </w:tabs>
              <w:ind w:left="625" w:hanging="426"/>
            </w:pPr>
            <w:r>
              <w:t>(1)</w:t>
            </w:r>
            <w:r>
              <w:tab/>
              <w:t>The park operator must provide and maintain such locks or other devices as are necessary to ensure that the on</w:t>
            </w:r>
            <w:r>
              <w:noBreakHyphen/>
              <w:t>site home is reasonably secure.</w:t>
            </w:r>
          </w:p>
          <w:p>
            <w:pPr>
              <w:pStyle w:val="yTableNAm"/>
              <w:tabs>
                <w:tab w:val="clear" w:pos="567"/>
                <w:tab w:val="left" w:pos="766"/>
              </w:tabs>
              <w:ind w:left="625" w:hanging="426"/>
            </w:pPr>
            <w:r>
              <w:t>(2)</w:t>
            </w:r>
            <w:r>
              <w:tab/>
              <w:t>The tenant must not alter, remove or add any lock or similar device to the agreed premises or the shared premises without the consent of the park operator given at, or immediately before, the time that the alteration, removal or addition is carried out.</w:t>
            </w:r>
          </w:p>
          <w:p>
            <w:pPr>
              <w:pStyle w:val="yTableNAm"/>
              <w:keepNext/>
              <w:keepLines/>
              <w:tabs>
                <w:tab w:val="clear" w:pos="567"/>
                <w:tab w:val="left" w:pos="766"/>
              </w:tabs>
              <w:ind w:left="623" w:hanging="425"/>
            </w:pPr>
            <w:r>
              <w:lastRenderedPageBreak/>
              <w:t>(3)</w:t>
            </w:r>
            <w:r>
              <w:tab/>
              <w:t>The park operator must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NAm"/>
              <w:tabs>
                <w:tab w:val="clear" w:pos="567"/>
                <w:tab w:val="left" w:pos="766"/>
              </w:tabs>
              <w:ind w:left="625" w:hanging="426"/>
            </w:pPr>
            <w:r>
              <w:t>(4)</w:t>
            </w:r>
            <w:r>
              <w:tab/>
              <w:t>The park operator must not alter, remove or add any lock or similar device to the shared premises without first notifying the tenant and providing the tenant with a means of access to the shared premises.</w:t>
            </w:r>
          </w:p>
          <w:p>
            <w:pPr>
              <w:pStyle w:val="yTableNAm"/>
              <w:tabs>
                <w:tab w:val="clear" w:pos="567"/>
                <w:tab w:val="left" w:pos="766"/>
              </w:tabs>
              <w:ind w:left="625" w:hanging="426"/>
            </w:pPr>
            <w:r>
              <w:t>(5)</w:t>
            </w:r>
            <w:r>
              <w:tab/>
              <w:t>The tenant may alter or add any lock or similar device to the agreed premises after termination of an excluded tenant’s interest on the ground of family violence under section 74B of the Act or if it is necessary to prevent the commission of family violence that the tenant suspects, on reasonable grounds, is likely to be committed by the excluded tenant against the tenant or a dependant of the tenant.</w:t>
            </w:r>
          </w:p>
          <w:p>
            <w:pPr>
              <w:pStyle w:val="yTableNAm"/>
              <w:tabs>
                <w:tab w:val="clear" w:pos="567"/>
                <w:tab w:val="left" w:pos="766"/>
              </w:tabs>
              <w:ind w:left="625" w:hanging="426"/>
            </w:pPr>
            <w:r>
              <w:t>(6)</w:t>
            </w:r>
            <w:r>
              <w:tab/>
              <w:t>The tenant must give to the park operator a copy of the key to any lock or similar device altered or added under subclause (5) as soon as practicable, and in any event within 7 days, after the lock or similar device has been altered or added.</w:t>
            </w:r>
          </w:p>
          <w:p>
            <w:pPr>
              <w:pStyle w:val="yTableNAm"/>
              <w:tabs>
                <w:tab w:val="clear" w:pos="567"/>
                <w:tab w:val="left" w:pos="766"/>
              </w:tabs>
              <w:ind w:left="625" w:hanging="426"/>
            </w:pPr>
            <w:r>
              <w:t>(7)</w:t>
            </w:r>
            <w:r>
              <w:tab/>
              <w:t>The park operator must not give a copy of a key referred to in subclause (6) to an excluded tenant or a person who the tenant has instructed the park operator in writing not to give the copy of the key.</w:t>
            </w:r>
          </w:p>
          <w:p>
            <w:pPr>
              <w:pStyle w:val="yTableNAm"/>
              <w:rPr>
                <w:b/>
              </w:rPr>
            </w:pPr>
            <w:r>
              <w:rPr>
                <w:b/>
              </w:rPr>
              <w:t>31.</w:t>
            </w:r>
            <w:r>
              <w:rPr>
                <w:b/>
              </w:rPr>
              <w:tab/>
              <w:t>Removing fixtures and altering premises (s. 32I)</w:t>
            </w:r>
          </w:p>
          <w:p>
            <w:pPr>
              <w:pStyle w:val="yTableNAm"/>
              <w:tabs>
                <w:tab w:val="clear" w:pos="567"/>
                <w:tab w:val="left" w:pos="766"/>
              </w:tabs>
              <w:ind w:left="625" w:hanging="426"/>
            </w:pPr>
            <w:r>
              <w:t>(1)</w:t>
            </w:r>
            <w:r>
              <w:tab/>
              <w:t xml:space="preserve">If clause 18 provides that the tenant may, with the park operator’s consent, affix a fixture or make a renovation, alteration or addition — </w:t>
            </w:r>
          </w:p>
          <w:p>
            <w:pPr>
              <w:pStyle w:val="yTableNAm"/>
              <w:spacing w:before="80"/>
              <w:ind w:left="1049" w:hanging="1049"/>
            </w:pPr>
            <w:r>
              <w:tab/>
              <w:t>(a)</w:t>
            </w:r>
            <w:r>
              <w:tab/>
              <w:t>the park operator must not unreasonably withhold consent; and</w:t>
            </w:r>
          </w:p>
          <w:p>
            <w:pPr>
              <w:pStyle w:val="yTableNAm"/>
              <w:spacing w:before="80"/>
              <w:ind w:left="1049" w:hanging="1049"/>
            </w:pPr>
            <w:r>
              <w:tab/>
              <w:t>(b)</w:t>
            </w:r>
            <w:r>
              <w:tab/>
              <w:t>at any time while the tenant’s right to occupy the agreed premises continues, the tenant may remove any fixture that the tenant has, with the park operator’s consent, affixed to the agreed premises, unless the removal of the fixture would cause irreparable damage to the agreed premises; and</w:t>
            </w:r>
          </w:p>
          <w:p>
            <w:pPr>
              <w:pStyle w:val="yTableNAm"/>
              <w:spacing w:before="80"/>
              <w:ind w:left="1049" w:hanging="1049"/>
            </w:pPr>
            <w:r>
              <w:tab/>
              <w:t>(c)</w:t>
            </w:r>
            <w:r>
              <w:tab/>
              <w:t xml:space="preserve">if the tenant’s removal of a fixture causes damage to the agreed premises, the tenant must notify the park operator and, at the option of the park operator, repair the damage or </w:t>
            </w:r>
            <w:r>
              <w:lastRenderedPageBreak/>
              <w:t>compensate the park operator for any reasonable expenses incurred by the park operator in repairing the damage.</w:t>
            </w:r>
          </w:p>
          <w:p>
            <w:pPr>
              <w:pStyle w:val="yTableNAm"/>
              <w:tabs>
                <w:tab w:val="clear" w:pos="567"/>
                <w:tab w:val="left" w:pos="766"/>
              </w:tabs>
              <w:ind w:left="625" w:hanging="426"/>
            </w:pPr>
            <w:r>
              <w:t>(2)</w:t>
            </w:r>
            <w:r>
              <w:tab/>
              <w:t xml:space="preserve">If the park operator wishes to affix any fixture or make any renovation, alteration or addition to the agreed premises, then — </w:t>
            </w:r>
          </w:p>
          <w:p>
            <w:pPr>
              <w:pStyle w:val="yTableNAm"/>
              <w:spacing w:before="80"/>
              <w:ind w:left="1049" w:hanging="1049"/>
            </w:pPr>
            <w:r>
              <w:tab/>
              <w:t>(a)</w:t>
            </w:r>
            <w:r>
              <w:tab/>
              <w:t>the park operator must obtain the tenant’s consent when, or immediately before, the park operator affixes the fixture or makes the renovation, alteration or addition; and</w:t>
            </w:r>
          </w:p>
          <w:p>
            <w:pPr>
              <w:pStyle w:val="yTableNAm"/>
              <w:spacing w:before="80"/>
              <w:ind w:left="1049" w:hanging="1049"/>
            </w:pPr>
            <w:r>
              <w:tab/>
              <w:t>(b)</w:t>
            </w:r>
            <w:r>
              <w:tab/>
              <w:t>the tenant must not unreasonably withhold such consent.</w:t>
            </w:r>
          </w:p>
          <w:p>
            <w:pPr>
              <w:pStyle w:val="yTableNAm"/>
              <w:tabs>
                <w:tab w:val="clear" w:pos="567"/>
                <w:tab w:val="left" w:pos="766"/>
              </w:tabs>
              <w:ind w:left="625" w:hanging="426"/>
            </w:pPr>
            <w:r>
              <w:t>(3)</w:t>
            </w:r>
            <w:r>
              <w:tab/>
              <w:t>The tenant may affix a prescribed fixture or make prescribed alterations to the agreed premises if necessary to prevent the commission of family violence or to prevent entry onto the agreed premises of an excluded tenant whose interest in the long</w:t>
            </w:r>
            <w:r>
              <w:noBreakHyphen/>
              <w:t>stay agreement has been terminated under section 74B of the Act.</w:t>
            </w:r>
          </w:p>
          <w:p>
            <w:pPr>
              <w:pStyle w:val="yTableNAm"/>
              <w:tabs>
                <w:tab w:val="clear" w:pos="567"/>
                <w:tab w:val="left" w:pos="766"/>
              </w:tabs>
              <w:ind w:left="625" w:hanging="426"/>
            </w:pPr>
            <w:r>
              <w:t>(4)</w:t>
            </w:r>
            <w:r>
              <w:tab/>
              <w:t xml:space="preserve">For the purposes of subclause (3) — </w:t>
            </w:r>
          </w:p>
          <w:p>
            <w:pPr>
              <w:pStyle w:val="yTableNAm"/>
              <w:ind w:left="1049" w:hanging="1049"/>
            </w:pPr>
            <w:r>
              <w:tab/>
              <w:t>(a)</w:t>
            </w:r>
            <w:r>
              <w:tab/>
              <w:t>the cost of making the prescribed alterations must be borne by the tenant; and</w:t>
            </w:r>
          </w:p>
          <w:p>
            <w:pPr>
              <w:pStyle w:val="yTableNAm"/>
              <w:ind w:left="1049" w:hanging="1049"/>
            </w:pPr>
            <w:r>
              <w:tab/>
              <w:t>(b)</w:t>
            </w:r>
            <w:r>
              <w:tab/>
              <w:t>the tenant must give written notice to the park operator of the tenant’s intention to make the prescribed alterations; and</w:t>
            </w:r>
          </w:p>
          <w:p>
            <w:pPr>
              <w:pStyle w:val="yTableNAm"/>
              <w:ind w:left="1049" w:hanging="1049"/>
            </w:pPr>
            <w:r>
              <w:tab/>
              <w:t>(c)</w:t>
            </w:r>
            <w:r>
              <w:tab/>
              <w:t>work on the prescribed alterations must be undertaken by a qualified tradesperson, a copy of whose invoice the tenant must provide to the park operator within 14 days of the alterations being completed; and</w:t>
            </w:r>
          </w:p>
          <w:p>
            <w:pPr>
              <w:pStyle w:val="yTableNAm"/>
              <w:ind w:left="1049" w:hanging="1049"/>
            </w:pPr>
            <w:r>
              <w:tab/>
              <w:t>(d)</w:t>
            </w:r>
            <w:r>
              <w:tab/>
              <w:t>the prescribed alterations must be effected having regard to the age and character of the property and any applicable strata company by</w:t>
            </w:r>
            <w:r>
              <w:noBreakHyphen/>
              <w:t>laws; and</w:t>
            </w:r>
          </w:p>
          <w:p>
            <w:pPr>
              <w:pStyle w:val="yTableNAm"/>
              <w:ind w:left="1049" w:hanging="1049"/>
            </w:pPr>
            <w:r>
              <w:tab/>
              <w:t>(e)</w:t>
            </w:r>
            <w:r>
              <w:tab/>
              <w:t>the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 performed.</w:t>
            </w:r>
          </w:p>
          <w:p>
            <w:pPr>
              <w:pStyle w:val="yTableNAm"/>
              <w:tabs>
                <w:tab w:val="clear" w:pos="567"/>
                <w:tab w:val="left" w:pos="766"/>
              </w:tabs>
              <w:ind w:left="625" w:hanging="426"/>
            </w:pPr>
            <w:r>
              <w:t xml:space="preserve"> (5)</w:t>
            </w:r>
            <w:r>
              <w:tab/>
              <w:t>The tenant may, with the park operator’s consent, affix furniture or a thing to affix furniture to the wall of the on</w:t>
            </w:r>
            <w:r>
              <w:noBreakHyphen/>
              <w:t xml:space="preserve">site home for the purpose of ensuring the safety of a child or person with a disability. </w:t>
            </w:r>
          </w:p>
          <w:p>
            <w:pPr>
              <w:pStyle w:val="yTableNAm"/>
              <w:keepNext/>
              <w:tabs>
                <w:tab w:val="clear" w:pos="567"/>
                <w:tab w:val="left" w:pos="766"/>
              </w:tabs>
              <w:ind w:left="625" w:hanging="426"/>
            </w:pPr>
            <w:r>
              <w:lastRenderedPageBreak/>
              <w:t>(6)</w:t>
            </w:r>
            <w:r>
              <w:tab/>
              <w:t xml:space="preserve">For the purposes of subclause (5) — </w:t>
            </w:r>
          </w:p>
          <w:p>
            <w:pPr>
              <w:pStyle w:val="yTableNAm"/>
              <w:spacing w:before="80"/>
              <w:ind w:left="1049" w:hanging="1049"/>
            </w:pPr>
            <w:r>
              <w:tab/>
              <w:t>(a)</w:t>
            </w:r>
            <w:r>
              <w:tab/>
              <w:t xml:space="preserve">the park operator may only refuse consent — </w:t>
            </w:r>
          </w:p>
          <w:p>
            <w:pPr>
              <w:pStyle w:val="yTableNAm"/>
              <w:tabs>
                <w:tab w:val="clear" w:pos="567"/>
                <w:tab w:val="right" w:pos="1050"/>
              </w:tabs>
              <w:spacing w:before="60"/>
              <w:ind w:left="1333" w:hanging="1333"/>
            </w:pPr>
            <w:r>
              <w:tab/>
              <w:t>(i)</w:t>
            </w:r>
            <w:r>
              <w:tab/>
              <w:t>if affixing the item to the wall would disturb material containing asbestos; or</w:t>
            </w:r>
          </w:p>
          <w:p>
            <w:pPr>
              <w:pStyle w:val="yTableNAm"/>
              <w:tabs>
                <w:tab w:val="clear" w:pos="567"/>
                <w:tab w:val="right" w:pos="1050"/>
              </w:tabs>
              <w:spacing w:before="60"/>
              <w:ind w:left="1333" w:hanging="1333"/>
            </w:pPr>
            <w:r>
              <w:tab/>
              <w:t>(ii)</w:t>
            </w:r>
            <w:r>
              <w:tab/>
              <w:t>for a prescribed reason;</w:t>
            </w:r>
          </w:p>
          <w:p>
            <w:pPr>
              <w:pStyle w:val="yTableNAm"/>
              <w:spacing w:before="80"/>
              <w:ind w:left="1049" w:hanging="1049"/>
            </w:pPr>
            <w:r>
              <w:tab/>
            </w:r>
            <w:r>
              <w:tab/>
              <w:t>and</w:t>
            </w:r>
          </w:p>
          <w:p>
            <w:pPr>
              <w:pStyle w:val="yTableNAm"/>
              <w:spacing w:before="80"/>
              <w:ind w:left="1049" w:hanging="1049"/>
            </w:pPr>
            <w:r>
              <w:tab/>
              <w:t>(b)</w:t>
            </w:r>
            <w:r>
              <w:tab/>
              <w:t xml:space="preserve">unless the park operator agrees otherwise in writing, the tenant must remove the item from the wall when the tenant vacates the on-site home and either — </w:t>
            </w:r>
          </w:p>
          <w:p>
            <w:pPr>
              <w:pStyle w:val="yTableNAm"/>
              <w:tabs>
                <w:tab w:val="clear" w:pos="567"/>
                <w:tab w:val="right" w:pos="1050"/>
              </w:tabs>
              <w:spacing w:before="60"/>
              <w:ind w:left="1333" w:hanging="1333"/>
            </w:pPr>
            <w:r>
              <w:tab/>
              <w:t>(i)</w:t>
            </w:r>
            <w:r>
              <w:tab/>
              <w:t>restore the wall to its original condition; or</w:t>
            </w:r>
          </w:p>
          <w:p>
            <w:pPr>
              <w:pStyle w:val="yTableNAm"/>
              <w:tabs>
                <w:tab w:val="clear" w:pos="567"/>
                <w:tab w:val="right" w:pos="1050"/>
              </w:tabs>
              <w:spacing w:before="60"/>
              <w:ind w:left="1333" w:hanging="1333"/>
            </w:pPr>
            <w:r>
              <w:tab/>
              <w:t>(ii)</w:t>
            </w:r>
            <w:r>
              <w:tab/>
              <w:t>compensate the park operator for any reasonable expenses incurred by the park operator in doing that restoration;</w:t>
            </w:r>
          </w:p>
          <w:p>
            <w:pPr>
              <w:pStyle w:val="yTableNAm"/>
              <w:spacing w:before="80"/>
              <w:ind w:left="1049" w:hanging="1049"/>
            </w:pPr>
            <w:r>
              <w:tab/>
            </w:r>
            <w:r>
              <w:tab/>
              <w:t>and</w:t>
            </w:r>
          </w:p>
          <w:p>
            <w:pPr>
              <w:pStyle w:val="yTableNAm"/>
              <w:ind w:left="1049" w:hanging="1049"/>
            </w:pPr>
            <w:r>
              <w:tab/>
              <w:t>(c)</w:t>
            </w:r>
            <w:r>
              <w:tab/>
              <w:t>the cost of affixing the item to the wall, removing it and restoring the wall to its original condition, must be borne by the tenant; and</w:t>
            </w:r>
          </w:p>
          <w:p>
            <w:pPr>
              <w:pStyle w:val="yTableNAm"/>
              <w:ind w:left="1049" w:hanging="1049"/>
            </w:pPr>
            <w:r>
              <w:tab/>
              <w:t>(d)</w:t>
            </w:r>
            <w:r>
              <w:tab/>
              <w:t xml:space="preserve">if the tenant causes damage to the on-site home when affixing or removing the item or restoring the wall to its original condition — </w:t>
            </w:r>
          </w:p>
          <w:p>
            <w:pPr>
              <w:pStyle w:val="yTableNAm"/>
              <w:tabs>
                <w:tab w:val="clear" w:pos="567"/>
                <w:tab w:val="right" w:pos="1050"/>
              </w:tabs>
              <w:spacing w:before="60"/>
              <w:ind w:left="1333" w:hanging="1333"/>
            </w:pPr>
            <w:r>
              <w:tab/>
              <w:t>(i)</w:t>
            </w:r>
            <w:r>
              <w:tab/>
              <w:t>the tenant must notify the park operator in writing that damage has been caused to the on-site home; and</w:t>
            </w:r>
          </w:p>
          <w:p>
            <w:pPr>
              <w:pStyle w:val="yTableNAm"/>
              <w:tabs>
                <w:tab w:val="clear" w:pos="567"/>
                <w:tab w:val="right" w:pos="1050"/>
              </w:tabs>
              <w:spacing w:before="60"/>
              <w:ind w:left="1333" w:hanging="1333"/>
            </w:pPr>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p>
          <w:p>
            <w:pPr>
              <w:pStyle w:val="yTableNAm"/>
              <w:spacing w:before="80"/>
              <w:ind w:left="1049" w:hanging="1049"/>
            </w:pPr>
            <w:r>
              <w:tab/>
            </w:r>
            <w:r>
              <w:tab/>
              <w:t>and</w:t>
            </w:r>
          </w:p>
          <w:p>
            <w:pPr>
              <w:pStyle w:val="yTableNAm"/>
              <w:ind w:left="1049" w:hanging="1049"/>
            </w:pPr>
            <w:r>
              <w:tab/>
              <w:t>(e)</w:t>
            </w:r>
            <w:r>
              <w:tab/>
              <w:t xml:space="preserve">the park operator is taken to have consented to affixing the furniture or thing to the wall of the on-site home if, and only if — </w:t>
            </w:r>
          </w:p>
          <w:p>
            <w:pPr>
              <w:pStyle w:val="yTableNAm"/>
              <w:tabs>
                <w:tab w:val="clear" w:pos="567"/>
                <w:tab w:val="right" w:pos="1050"/>
              </w:tabs>
              <w:spacing w:before="60"/>
              <w:ind w:left="1333" w:hanging="1333"/>
            </w:pPr>
            <w:r>
              <w:tab/>
              <w:t>(i)</w:t>
            </w:r>
            <w:r>
              <w:tab/>
              <w:t>the tenant has given the park operator a request, in the approved form, seeking the park operator's consent to affix the item to the wall; and</w:t>
            </w:r>
          </w:p>
          <w:p>
            <w:pPr>
              <w:pStyle w:val="yTableNAm"/>
              <w:tabs>
                <w:tab w:val="clear" w:pos="567"/>
                <w:tab w:val="right" w:pos="1050"/>
              </w:tabs>
              <w:spacing w:before="60"/>
              <w:ind w:left="1333" w:hanging="1333"/>
            </w:pPr>
            <w:r>
              <w:lastRenderedPageBreak/>
              <w:tab/>
              <w:t>(ii)</w:t>
            </w:r>
            <w:r>
              <w:tab/>
              <w:t>the park operator has not refused consent under paragraph (a) within 14 days after the day on which the park operator receives the request.</w:t>
            </w:r>
          </w:p>
          <w:p>
            <w:pPr>
              <w:pStyle w:val="yTableNAm"/>
              <w:tabs>
                <w:tab w:val="clear" w:pos="567"/>
                <w:tab w:val="left" w:pos="625"/>
              </w:tabs>
              <w:ind w:left="625" w:hanging="625"/>
              <w:rPr>
                <w:b/>
              </w:rPr>
            </w:pPr>
            <w:r>
              <w:rPr>
                <w:b/>
              </w:rPr>
              <w:t>32.</w:t>
            </w:r>
            <w:r>
              <w:rPr>
                <w:b/>
              </w:rPr>
              <w:tab/>
              <w:t>Long</w:t>
            </w:r>
            <w:r>
              <w:rPr>
                <w:b/>
              </w:rPr>
              <w:noBreakHyphen/>
              <w:t>stay tenant’s responsibility for cleanliness and repair (s. 32J)</w:t>
            </w:r>
          </w:p>
          <w:p>
            <w:pPr>
              <w:pStyle w:val="yTableNAm"/>
              <w:tabs>
                <w:tab w:val="clear" w:pos="567"/>
                <w:tab w:val="left" w:pos="766"/>
              </w:tabs>
              <w:ind w:left="625" w:hanging="426"/>
            </w:pPr>
            <w:r>
              <w:tab/>
              <w:t>The tenant must keep the site and the relocatable home on the site in a reasonable state of cleanliness.</w:t>
            </w:r>
          </w:p>
          <w:p>
            <w:pPr>
              <w:pStyle w:val="yTableNAm"/>
              <w:rPr>
                <w:b/>
              </w:rPr>
            </w:pPr>
            <w:r>
              <w:rPr>
                <w:b/>
              </w:rPr>
              <w:t>33.</w:t>
            </w:r>
            <w:r>
              <w:rPr>
                <w:b/>
              </w:rPr>
              <w:tab/>
              <w:t>Long</w:t>
            </w:r>
            <w:r>
              <w:rPr>
                <w:b/>
              </w:rPr>
              <w:noBreakHyphen/>
              <w:t>stay tenant’s responsibility for damage (s. 32K)</w:t>
            </w:r>
          </w:p>
          <w:p>
            <w:pPr>
              <w:pStyle w:val="yTableNAm"/>
              <w:tabs>
                <w:tab w:val="clear" w:pos="567"/>
                <w:tab w:val="left" w:pos="766"/>
              </w:tabs>
              <w:ind w:left="625" w:hanging="426"/>
            </w:pPr>
            <w:r>
              <w:t>(1)</w:t>
            </w:r>
            <w:r>
              <w:tab/>
              <w:t>The tenant must not intentionally or negligently cause or permit damage to the agreed premises or the shared premises.</w:t>
            </w:r>
          </w:p>
          <w:p>
            <w:pPr>
              <w:pStyle w:val="yTableNAm"/>
              <w:keepNext/>
              <w:tabs>
                <w:tab w:val="clear" w:pos="567"/>
                <w:tab w:val="left" w:pos="766"/>
              </w:tabs>
              <w:ind w:left="625" w:hanging="426"/>
            </w:pPr>
            <w:r>
              <w:t>(2)</w:t>
            </w:r>
            <w:r>
              <w:tab/>
              <w:t>The tenant must notify the park operator, as soon as practicable but in any case within 3 days of the damage occurring, of any damage —</w:t>
            </w:r>
          </w:p>
          <w:p>
            <w:pPr>
              <w:pStyle w:val="yTableNAm"/>
              <w:spacing w:before="80"/>
              <w:ind w:left="1049" w:hanging="1049"/>
            </w:pPr>
            <w:r>
              <w:tab/>
              <w:t>(a)</w:t>
            </w:r>
            <w:r>
              <w:tab/>
              <w:t>to the site or to any fittings or fixtures on the site; and</w:t>
            </w:r>
          </w:p>
          <w:p>
            <w:pPr>
              <w:pStyle w:val="yTableNAm"/>
              <w:spacing w:before="80"/>
              <w:ind w:left="1049" w:hanging="1049"/>
            </w:pPr>
            <w:r>
              <w:tab/>
              <w:t>(b)</w:t>
            </w:r>
            <w:r>
              <w:tab/>
              <w:t>to the exterior of the relocatable home on the site; and</w:t>
            </w:r>
          </w:p>
          <w:p>
            <w:pPr>
              <w:pStyle w:val="yTableNAm"/>
              <w:spacing w:before="80"/>
              <w:ind w:left="1049" w:hanging="1049"/>
            </w:pPr>
            <w:r>
              <w:tab/>
              <w:t>(c)</w:t>
            </w:r>
            <w:r>
              <w:tab/>
              <w:t>to the interior of the on</w:t>
            </w:r>
            <w:r>
              <w:noBreakHyphen/>
              <w:t>site home; and</w:t>
            </w:r>
          </w:p>
          <w:p>
            <w:pPr>
              <w:pStyle w:val="yTableNAm"/>
              <w:spacing w:before="80"/>
              <w:ind w:left="1049" w:hanging="1049"/>
            </w:pPr>
            <w:r>
              <w:tab/>
              <w:t>(d)</w:t>
            </w:r>
            <w:r>
              <w:tab/>
              <w:t>to any chattels, fittings or fixtures in or on the on</w:t>
            </w:r>
            <w:r>
              <w:noBreakHyphen/>
              <w:t>site home that are provided by the park operator for the use of the tenant.</w:t>
            </w:r>
          </w:p>
          <w:p>
            <w:pPr>
              <w:pStyle w:val="yTableNAm"/>
              <w:tabs>
                <w:tab w:val="clear" w:pos="567"/>
                <w:tab w:val="left" w:pos="625"/>
              </w:tabs>
              <w:ind w:left="625" w:hanging="625"/>
              <w:rPr>
                <w:b/>
                <w:szCs w:val="22"/>
              </w:rPr>
            </w:pPr>
            <w:r>
              <w:rPr>
                <w:b/>
                <w:szCs w:val="22"/>
              </w:rPr>
              <w:t>34.</w:t>
            </w:r>
            <w:r>
              <w:rPr>
                <w:b/>
                <w:szCs w:val="22"/>
              </w:rPr>
              <w:tab/>
              <w:t>Park operator’s responsibility for cleanliness and repairs (s. 32L)</w:t>
            </w:r>
          </w:p>
          <w:p>
            <w:pPr>
              <w:pStyle w:val="yTableNAm"/>
              <w:tabs>
                <w:tab w:val="clear" w:pos="567"/>
                <w:tab w:val="left" w:pos="766"/>
              </w:tabs>
              <w:ind w:left="625" w:hanging="426"/>
              <w:rPr>
                <w:szCs w:val="22"/>
              </w:rPr>
            </w:pPr>
            <w:r>
              <w:rPr>
                <w:szCs w:val="22"/>
              </w:rPr>
              <w:t>(1)</w:t>
            </w:r>
            <w:r>
              <w:rPr>
                <w:szCs w:val="22"/>
              </w:rPr>
              <w:tab/>
              <w:t>The park operator must —</w:t>
            </w:r>
          </w:p>
          <w:p>
            <w:pPr>
              <w:pStyle w:val="yTableNAm"/>
              <w:spacing w:before="80"/>
              <w:ind w:left="1049" w:hanging="1049"/>
              <w:rPr>
                <w:szCs w:val="22"/>
              </w:rPr>
            </w:pPr>
            <w:r>
              <w:rPr>
                <w:szCs w:val="22"/>
              </w:rPr>
              <w:tab/>
              <w:t>(a)</w:t>
            </w:r>
            <w:r>
              <w:rPr>
                <w:szCs w:val="22"/>
              </w:rPr>
              <w:tab/>
              <w:t>provide the agreed premises and shared premises in a reasonable state of cleanliness; and</w:t>
            </w:r>
          </w:p>
          <w:p>
            <w:pPr>
              <w:pStyle w:val="yTableNAm"/>
              <w:spacing w:before="80"/>
              <w:ind w:left="1049" w:hanging="1049"/>
              <w:rPr>
                <w:szCs w:val="22"/>
              </w:rPr>
            </w:pPr>
            <w:r>
              <w:rPr>
                <w:szCs w:val="22"/>
              </w:rPr>
              <w:tab/>
              <w:t>(b)</w:t>
            </w:r>
            <w:r>
              <w:rPr>
                <w:szCs w:val="22"/>
              </w:rPr>
              <w:tab/>
              <w:t>maintain the shared premises in a reasonable state of cleanliness; and</w:t>
            </w:r>
          </w:p>
          <w:p>
            <w:pPr>
              <w:pStyle w:val="yTableNAm"/>
              <w:spacing w:before="80"/>
              <w:ind w:left="1049" w:hanging="1049"/>
              <w:rPr>
                <w:szCs w:val="22"/>
              </w:rPr>
            </w:pPr>
            <w:r>
              <w:rPr>
                <w:szCs w:val="22"/>
              </w:rPr>
              <w:tab/>
              <w:t>(c)</w:t>
            </w:r>
            <w:r>
              <w:rPr>
                <w:szCs w:val="22"/>
              </w:rPr>
              <w:tab/>
              <w:t>provide and maintain the agreed premises and shared premises in a reasonable state of repair having regard to the age, character and prospective life of the premises; and</w:t>
            </w:r>
          </w:p>
          <w:p>
            <w:pPr>
              <w:pStyle w:val="yTableNAm"/>
              <w:spacing w:before="80"/>
              <w:ind w:left="1049" w:hanging="1049"/>
              <w:rPr>
                <w:szCs w:val="22"/>
              </w:rPr>
            </w:pPr>
            <w:r>
              <w:rPr>
                <w:szCs w:val="22"/>
              </w:rPr>
              <w:tab/>
              <w:t>(d)</w:t>
            </w:r>
            <w:r>
              <w:rPr>
                <w:szCs w:val="22"/>
              </w:rPr>
              <w:tab/>
              <w:t>comply with any other written laws that apply in relation to the buildings in the residential park or the health and safety of park residents.</w:t>
            </w:r>
          </w:p>
          <w:p>
            <w:pPr>
              <w:pStyle w:val="yTableNAm"/>
              <w:keepNext/>
              <w:tabs>
                <w:tab w:val="clear" w:pos="567"/>
                <w:tab w:val="left" w:pos="766"/>
              </w:tabs>
              <w:ind w:left="625" w:hanging="426"/>
              <w:rPr>
                <w:szCs w:val="22"/>
              </w:rPr>
            </w:pPr>
            <w:r>
              <w:rPr>
                <w:szCs w:val="22"/>
              </w:rPr>
              <w:lastRenderedPageBreak/>
              <w:t>(2)</w:t>
            </w:r>
            <w:r>
              <w:rPr>
                <w:szCs w:val="22"/>
              </w:rPr>
              <w:tab/>
              <w:t>If the park operator carries out work to comply with the park operator’s obligations under subclause (1), the work must be carried out —</w:t>
            </w:r>
          </w:p>
          <w:p>
            <w:pPr>
              <w:pStyle w:val="yTableNAm"/>
              <w:spacing w:before="80"/>
              <w:ind w:left="1049" w:hanging="1049"/>
              <w:rPr>
                <w:szCs w:val="22"/>
              </w:rPr>
            </w:pPr>
            <w:r>
              <w:rPr>
                <w:szCs w:val="22"/>
              </w:rPr>
              <w:tab/>
              <w:t>(a)</w:t>
            </w:r>
            <w:r>
              <w:rPr>
                <w:szCs w:val="22"/>
              </w:rPr>
              <w:tab/>
              <w:t>as soon as reasonably practicable and in a manner that minimises disruption to the residents; and</w:t>
            </w:r>
          </w:p>
          <w:p>
            <w:pPr>
              <w:pStyle w:val="yTableNAm"/>
              <w:spacing w:before="80"/>
              <w:ind w:left="1049" w:hanging="1049"/>
              <w:rPr>
                <w:szCs w:val="22"/>
              </w:rPr>
            </w:pPr>
            <w:r>
              <w:rPr>
                <w:szCs w:val="22"/>
              </w:rPr>
              <w:tab/>
              <w:t>(b)</w:t>
            </w:r>
            <w:r>
              <w:rPr>
                <w:szCs w:val="22"/>
              </w:rPr>
              <w:tab/>
              <w:t>at an appropriate standard having regard to the age, character and prospective life of the agreed premises or shared premises; and</w:t>
            </w:r>
          </w:p>
          <w:p>
            <w:pPr>
              <w:pStyle w:val="yTableNAm"/>
              <w:spacing w:before="80"/>
              <w:ind w:left="1049" w:hanging="1049"/>
              <w:rPr>
                <w:szCs w:val="22"/>
              </w:rPr>
            </w:pPr>
            <w:r>
              <w:rPr>
                <w:szCs w:val="22"/>
              </w:rPr>
              <w:tab/>
              <w:t>(c)</w:t>
            </w:r>
            <w:r>
              <w:rPr>
                <w:szCs w:val="22"/>
              </w:rPr>
              <w:tab/>
              <w:t>if the work is carried out on agreed premises and the park operator must enter the agreed premises — in accordance with clauses 27 and 28.</w:t>
            </w:r>
          </w:p>
          <w:p>
            <w:pPr>
              <w:pStyle w:val="yTableNAm"/>
              <w:keepNext/>
              <w:tabs>
                <w:tab w:val="clear" w:pos="567"/>
                <w:tab w:val="left" w:pos="625"/>
              </w:tabs>
              <w:ind w:left="625" w:hanging="625"/>
              <w:rPr>
                <w:b/>
                <w:szCs w:val="22"/>
              </w:rPr>
            </w:pPr>
            <w:r>
              <w:rPr>
                <w:b/>
                <w:szCs w:val="22"/>
              </w:rPr>
              <w:t>35.</w:t>
            </w:r>
            <w:r>
              <w:rPr>
                <w:b/>
                <w:szCs w:val="22"/>
              </w:rPr>
              <w:tab/>
              <w:t>Urgent repairs (s. 32M)</w:t>
            </w:r>
          </w:p>
          <w:p>
            <w:pPr>
              <w:pStyle w:val="yTableNAm"/>
              <w:tabs>
                <w:tab w:val="clear" w:pos="567"/>
                <w:tab w:val="left" w:pos="766"/>
              </w:tabs>
              <w:ind w:left="625" w:hanging="426"/>
              <w:rPr>
                <w:szCs w:val="22"/>
              </w:rPr>
            </w:pPr>
            <w:r>
              <w:rPr>
                <w:szCs w:val="22"/>
              </w:rPr>
              <w:t>(1)</w:t>
            </w:r>
            <w:r>
              <w:rPr>
                <w:szCs w:val="22"/>
              </w:rPr>
              <w:tab/>
              <w:t>In this clause —</w:t>
            </w:r>
          </w:p>
          <w:p>
            <w:pPr>
              <w:pStyle w:val="yTableNAm"/>
              <w:tabs>
                <w:tab w:val="clear" w:pos="567"/>
                <w:tab w:val="left" w:pos="766"/>
              </w:tabs>
              <w:ind w:left="625" w:hanging="426"/>
              <w:rPr>
                <w:szCs w:val="22"/>
              </w:rPr>
            </w:pPr>
            <w:r>
              <w:rPr>
                <w:szCs w:val="22"/>
              </w:rPr>
              <w:tab/>
            </w:r>
            <w:r>
              <w:rPr>
                <w:rStyle w:val="CharDefText"/>
                <w:szCs w:val="22"/>
              </w:rPr>
              <w:t>essential service</w:t>
            </w:r>
            <w:r>
              <w:rPr>
                <w:szCs w:val="22"/>
              </w:rPr>
              <w:t xml:space="preserve"> means a service prescribed in the Regulations as electricity, gas, water (including the supply of hot water), sewerage, a septic tank or other wastewater management treatment, and a functioning refrigerator (but only if supplied with the agreed premises);</w:t>
            </w:r>
          </w:p>
          <w:p>
            <w:pPr>
              <w:pStyle w:val="yTableNAm"/>
              <w:tabs>
                <w:tab w:val="clear" w:pos="567"/>
                <w:tab w:val="left" w:pos="766"/>
              </w:tabs>
              <w:ind w:left="625" w:hanging="426"/>
              <w:rPr>
                <w:szCs w:val="22"/>
              </w:rPr>
            </w:pPr>
            <w:r>
              <w:rPr>
                <w:szCs w:val="22"/>
              </w:rPr>
              <w:tab/>
            </w:r>
            <w:r>
              <w:rPr>
                <w:rStyle w:val="CharDefText"/>
                <w:szCs w:val="22"/>
              </w:rPr>
              <w:t>suitable repairer</w:t>
            </w:r>
            <w:r>
              <w:rPr>
                <w:szCs w:val="22"/>
              </w:rPr>
              <w:t>, in relation to urgent repairs, means a person who is suitably qualified, trained or, if necessary under a written law, licensed or otherwise authorised, to undertake the urgent repairs;</w:t>
            </w:r>
          </w:p>
          <w:p>
            <w:pPr>
              <w:pStyle w:val="yTableNAm"/>
              <w:tabs>
                <w:tab w:val="clear" w:pos="567"/>
                <w:tab w:val="left" w:pos="766"/>
              </w:tabs>
              <w:ind w:left="625" w:hanging="426"/>
              <w:rPr>
                <w:szCs w:val="22"/>
              </w:rPr>
            </w:pPr>
            <w:r>
              <w:rPr>
                <w:szCs w:val="22"/>
              </w:rPr>
              <w:tab/>
            </w:r>
            <w:r>
              <w:rPr>
                <w:rStyle w:val="CharDefText"/>
                <w:szCs w:val="22"/>
              </w:rPr>
              <w:t>urgent repairs</w:t>
            </w:r>
            <w:r>
              <w:rPr>
                <w:szCs w:val="22"/>
              </w:rPr>
              <w:t>, in relation to agreed premises, means repairs to the premises that are necessary —</w:t>
            </w:r>
          </w:p>
          <w:p>
            <w:pPr>
              <w:pStyle w:val="yTableNAm"/>
              <w:spacing w:before="60"/>
              <w:ind w:left="1049" w:hanging="1049"/>
              <w:rPr>
                <w:szCs w:val="22"/>
              </w:rPr>
            </w:pPr>
            <w:r>
              <w:rPr>
                <w:szCs w:val="22"/>
              </w:rPr>
              <w:tab/>
              <w:t>(a)</w:t>
            </w:r>
            <w:r>
              <w:rPr>
                <w:szCs w:val="22"/>
              </w:rPr>
              <w:tab/>
              <w:t>to supply or restore an essential service; or</w:t>
            </w:r>
          </w:p>
          <w:p>
            <w:pPr>
              <w:pStyle w:val="yTableNAm"/>
              <w:spacing w:before="60"/>
              <w:ind w:left="1049" w:hanging="1049"/>
              <w:rPr>
                <w:szCs w:val="22"/>
              </w:rPr>
            </w:pPr>
            <w:r>
              <w:rPr>
                <w:szCs w:val="22"/>
              </w:rPr>
              <w:tab/>
              <w:t>(b)</w:t>
            </w:r>
            <w:r>
              <w:rPr>
                <w:szCs w:val="22"/>
              </w:rPr>
              <w:tab/>
              <w:t>to avoid —</w:t>
            </w:r>
          </w:p>
          <w:p>
            <w:pPr>
              <w:pStyle w:val="yTableNAm"/>
              <w:tabs>
                <w:tab w:val="clear" w:pos="567"/>
                <w:tab w:val="right" w:pos="1050"/>
              </w:tabs>
              <w:spacing w:before="60"/>
              <w:ind w:left="1333" w:hanging="1333"/>
              <w:rPr>
                <w:szCs w:val="22"/>
              </w:rPr>
            </w:pPr>
            <w:r>
              <w:rPr>
                <w:szCs w:val="22"/>
              </w:rPr>
              <w:tab/>
              <w:t>(i)</w:t>
            </w:r>
            <w:r>
              <w:rPr>
                <w:szCs w:val="22"/>
              </w:rPr>
              <w:tab/>
              <w:t>exposing a person to the risk of injury; or</w:t>
            </w:r>
          </w:p>
          <w:p>
            <w:pPr>
              <w:pStyle w:val="yTableNAm"/>
              <w:tabs>
                <w:tab w:val="clear" w:pos="567"/>
                <w:tab w:val="right" w:pos="1050"/>
              </w:tabs>
              <w:spacing w:before="60"/>
              <w:ind w:left="1333" w:hanging="1333"/>
              <w:rPr>
                <w:szCs w:val="22"/>
              </w:rPr>
            </w:pPr>
            <w:r>
              <w:rPr>
                <w:szCs w:val="22"/>
              </w:rPr>
              <w:tab/>
              <w:t>(ii)</w:t>
            </w:r>
            <w:r>
              <w:rPr>
                <w:szCs w:val="22"/>
              </w:rPr>
              <w:tab/>
              <w:t>exposing property to damage; or</w:t>
            </w:r>
          </w:p>
          <w:p>
            <w:pPr>
              <w:pStyle w:val="yTableNAm"/>
              <w:tabs>
                <w:tab w:val="clear" w:pos="567"/>
                <w:tab w:val="right" w:pos="1050"/>
              </w:tabs>
              <w:spacing w:before="60"/>
              <w:ind w:left="1333" w:hanging="1333"/>
            </w:pPr>
            <w:r>
              <w:rPr>
                <w:szCs w:val="22"/>
              </w:rPr>
              <w:tab/>
              <w:t>(iii)</w:t>
            </w:r>
            <w:r>
              <w:rPr>
                <w:szCs w:val="22"/>
              </w:rPr>
              <w:tab/>
              <w:t>causing the tenant undue hardship or inconvenienc</w:t>
            </w:r>
            <w:r>
              <w:t>e.</w:t>
            </w:r>
          </w:p>
          <w:p>
            <w:pPr>
              <w:pStyle w:val="yTableNAm"/>
              <w:tabs>
                <w:tab w:val="clear" w:pos="567"/>
                <w:tab w:val="left" w:pos="766"/>
              </w:tabs>
              <w:ind w:left="625" w:hanging="426"/>
            </w:pPr>
            <w:r>
              <w:t>(2)</w:t>
            </w:r>
            <w:r>
              <w:tab/>
              <w:t>If a need for urgent repairs arises otherwise than as a result of the breach of the long</w:t>
            </w:r>
            <w:r>
              <w:noBreakHyphen/>
              <w:t>stay agreement by the tenant —</w:t>
            </w:r>
          </w:p>
          <w:p>
            <w:pPr>
              <w:pStyle w:val="yTableNAm"/>
              <w:spacing w:before="60"/>
              <w:ind w:left="1049" w:hanging="1049"/>
            </w:pPr>
            <w:r>
              <w:tab/>
              <w:t>(a)</w:t>
            </w:r>
            <w:r>
              <w:tab/>
              <w:t>the tenant must notify the park operator of the need for those repairs as soon as practicable after the need arises; and</w:t>
            </w:r>
          </w:p>
          <w:p>
            <w:pPr>
              <w:pStyle w:val="yTableNAm"/>
              <w:spacing w:before="60"/>
              <w:ind w:left="1049" w:hanging="1049"/>
            </w:pPr>
            <w:r>
              <w:lastRenderedPageBreak/>
              <w:tab/>
              <w:t>(b)</w:t>
            </w:r>
            <w:r>
              <w:tab/>
              <w:t>the park operator must ensure that the repairs are carried out by a suitable repairer as soon as practicable after that notification.</w:t>
            </w:r>
          </w:p>
          <w:p>
            <w:pPr>
              <w:pStyle w:val="yTableNAm"/>
              <w:keepNext/>
              <w:tabs>
                <w:tab w:val="clear" w:pos="567"/>
                <w:tab w:val="left" w:pos="766"/>
              </w:tabs>
              <w:ind w:left="625" w:hanging="426"/>
            </w:pPr>
            <w:r>
              <w:t>(3)</w:t>
            </w:r>
            <w:r>
              <w:tab/>
              <w:t>The tenant may arrange for the urgent repairs to be carried out by a suitable repairer to the minimum extent necessary to effect those repairs if —</w:t>
            </w:r>
          </w:p>
          <w:p>
            <w:pPr>
              <w:pStyle w:val="yTableNAm"/>
              <w:keepNext/>
              <w:spacing w:before="60"/>
              <w:ind w:left="1049" w:hanging="1049"/>
            </w:pPr>
            <w:r>
              <w:tab/>
              <w:t>(a)</w:t>
            </w:r>
            <w:r>
              <w:tab/>
              <w:t>the tenant is unable to contact the park operator within —</w:t>
            </w:r>
          </w:p>
          <w:p>
            <w:pPr>
              <w:pStyle w:val="yTableNAm"/>
              <w:tabs>
                <w:tab w:val="clear" w:pos="567"/>
                <w:tab w:val="right" w:pos="1050"/>
              </w:tabs>
              <w:spacing w:before="60"/>
              <w:ind w:left="1333" w:hanging="1333"/>
            </w:pPr>
            <w:r>
              <w:tab/>
              <w:t>(i)</w:t>
            </w:r>
            <w:r>
              <w:tab/>
              <w:t>in relation to urgent repairs for the supply or restoration of an essential service — 24 hours; or</w:t>
            </w:r>
          </w:p>
          <w:p>
            <w:pPr>
              <w:pStyle w:val="yTableNAm"/>
              <w:tabs>
                <w:tab w:val="clear" w:pos="567"/>
                <w:tab w:val="right" w:pos="1050"/>
              </w:tabs>
              <w:spacing w:before="60"/>
              <w:ind w:left="1333" w:hanging="1333"/>
            </w:pPr>
            <w:r>
              <w:tab/>
              <w:t>(ii)</w:t>
            </w:r>
            <w:r>
              <w:tab/>
              <w:t>in relation to other urgent repairs — 48 hours or any longer prescribed period;</w:t>
            </w:r>
          </w:p>
          <w:p>
            <w:pPr>
              <w:pStyle w:val="yTableNAm"/>
              <w:spacing w:before="60"/>
              <w:ind w:left="1049" w:hanging="1049"/>
            </w:pPr>
            <w:r>
              <w:tab/>
            </w:r>
            <w:r>
              <w:tab/>
              <w:t>or</w:t>
            </w:r>
          </w:p>
          <w:p>
            <w:pPr>
              <w:pStyle w:val="yTableNAm"/>
              <w:spacing w:before="60"/>
              <w:ind w:left="1049" w:hanging="1049"/>
            </w:pPr>
            <w:r>
              <w:tab/>
              <w:t>(b)</w:t>
            </w:r>
            <w:r>
              <w:tab/>
              <w:t>the tenant contacts the park operator about the need for the urgent repairs but the park operator fails to ensure that the repairs are carried out by a suitable repairer as soon as practicable after the notification.</w:t>
            </w:r>
          </w:p>
          <w:p>
            <w:pPr>
              <w:pStyle w:val="yTableNAm"/>
              <w:tabs>
                <w:tab w:val="clear" w:pos="567"/>
                <w:tab w:val="left" w:pos="766"/>
              </w:tabs>
              <w:ind w:left="625" w:hanging="426"/>
            </w:pPr>
            <w:r>
              <w:t>(4)</w:t>
            </w:r>
            <w:r>
              <w:tab/>
              <w:t>If the tenant arranges for the urgent repairs to be carried out under subclause (3), the park operator must, as soon as practicable after the repairs are carried out, reimburse the tenant for the reasonable expense incurred in arranging for those repairs to be carried out.</w:t>
            </w:r>
          </w:p>
          <w:p>
            <w:pPr>
              <w:pStyle w:val="yTableNAm"/>
              <w:tabs>
                <w:tab w:val="clear" w:pos="567"/>
                <w:tab w:val="left" w:pos="625"/>
              </w:tabs>
              <w:ind w:left="625" w:hanging="625"/>
              <w:rPr>
                <w:b/>
              </w:rPr>
            </w:pPr>
            <w:r>
              <w:rPr>
                <w:b/>
              </w:rPr>
              <w:t>36.</w:t>
            </w:r>
            <w:r>
              <w:rPr>
                <w:b/>
              </w:rPr>
              <w:tab/>
              <w:t>Levies, rates, taxes and charges to be paid by park operator (s. 32N)</w:t>
            </w:r>
          </w:p>
          <w:p>
            <w:pPr>
              <w:pStyle w:val="yTableNAm"/>
              <w:tabs>
                <w:tab w:val="clear" w:pos="567"/>
                <w:tab w:val="left" w:pos="766"/>
              </w:tabs>
              <w:ind w:left="625" w:hanging="426"/>
            </w:pPr>
            <w:r>
              <w:t>(1)</w:t>
            </w:r>
            <w:r>
              <w:tab/>
              <w:t>The park operator must bear the cost of —</w:t>
            </w:r>
          </w:p>
          <w:p>
            <w:pPr>
              <w:pStyle w:val="yTableNAm"/>
              <w:spacing w:before="60"/>
              <w:ind w:left="1049" w:hanging="1049"/>
            </w:pPr>
            <w:r>
              <w:tab/>
              <w:t>(a)</w:t>
            </w:r>
            <w:r>
              <w:tab/>
              <w:t xml:space="preserve">any contribution levied in respect of the agreed premises and shared premises under the </w:t>
            </w:r>
            <w:r>
              <w:rPr>
                <w:i/>
              </w:rPr>
              <w:t>Strata Titles Act 1985</w:t>
            </w:r>
            <w:r>
              <w:t xml:space="preserve"> or the </w:t>
            </w:r>
            <w:r>
              <w:rPr>
                <w:i/>
              </w:rPr>
              <w:t>Community Titles Act 2018</w:t>
            </w:r>
            <w:r>
              <w:t>; and</w:t>
            </w:r>
          </w:p>
          <w:p>
            <w:pPr>
              <w:pStyle w:val="yTableNAm"/>
              <w:spacing w:before="60"/>
              <w:ind w:left="1049" w:hanging="1049"/>
            </w:pPr>
            <w:r>
              <w:tab/>
              <w:t>(b)</w:t>
            </w:r>
            <w:r>
              <w:tab/>
              <w:t>all rates, taxes or charges imposed in respect of the agreed premises and shared premises under —</w:t>
            </w:r>
          </w:p>
          <w:p>
            <w:pPr>
              <w:pStyle w:val="yTableNAm"/>
              <w:tabs>
                <w:tab w:val="clear" w:pos="567"/>
                <w:tab w:val="right" w:pos="1050"/>
              </w:tabs>
              <w:spacing w:before="60"/>
              <w:ind w:left="1333" w:hanging="1333"/>
            </w:pPr>
            <w:r>
              <w:tab/>
              <w:t>(i)</w:t>
            </w:r>
            <w:r>
              <w:tab/>
              <w:t xml:space="preserve">the </w:t>
            </w:r>
            <w:r>
              <w:rPr>
                <w:i/>
              </w:rPr>
              <w:t>Land Tax Act 2002</w:t>
            </w:r>
            <w:r>
              <w:t>; and</w:t>
            </w:r>
          </w:p>
          <w:p>
            <w:pPr>
              <w:pStyle w:val="yTableNAm"/>
              <w:tabs>
                <w:tab w:val="clear" w:pos="567"/>
                <w:tab w:val="right" w:pos="1050"/>
              </w:tabs>
              <w:spacing w:before="60"/>
              <w:ind w:left="1333" w:hanging="1333"/>
            </w:pPr>
            <w:r>
              <w:tab/>
              <w:t>(ii)</w:t>
            </w:r>
            <w:r>
              <w:tab/>
              <w:t xml:space="preserve">the </w:t>
            </w:r>
            <w:r>
              <w:rPr>
                <w:i/>
              </w:rPr>
              <w:t>Local Government Act 1995</w:t>
            </w:r>
            <w:r>
              <w:t>; and</w:t>
            </w:r>
          </w:p>
          <w:p>
            <w:pPr>
              <w:pStyle w:val="yTableNAm"/>
              <w:tabs>
                <w:tab w:val="clear" w:pos="567"/>
                <w:tab w:val="right" w:pos="1050"/>
              </w:tabs>
              <w:spacing w:before="60"/>
              <w:ind w:left="1333" w:hanging="1333"/>
            </w:pPr>
            <w:r>
              <w:tab/>
              <w:t>(iii)</w:t>
            </w:r>
            <w:r>
              <w:tab/>
              <w:t xml:space="preserve">the </w:t>
            </w:r>
            <w:r>
              <w:rPr>
                <w:i/>
              </w:rPr>
              <w:t>Water Services Act 2012</w:t>
            </w:r>
            <w:r>
              <w:t>, except a charge for the volume of water consumed.</w:t>
            </w:r>
          </w:p>
          <w:p>
            <w:pPr>
              <w:pStyle w:val="yTableNAm"/>
              <w:keepNext/>
              <w:keepLines/>
              <w:tabs>
                <w:tab w:val="clear" w:pos="567"/>
                <w:tab w:val="left" w:pos="766"/>
              </w:tabs>
              <w:ind w:left="623" w:hanging="425"/>
            </w:pPr>
            <w:r>
              <w:lastRenderedPageBreak/>
              <w:t>(2)</w:t>
            </w:r>
            <w:r>
              <w:tab/>
              <w:t>Despite subclause (1), a term of the long</w:t>
            </w:r>
            <w:r>
              <w:noBreakHyphen/>
              <w:t>stay agreement or another written contract, agreement, scheme, deed or other written arrangement between the tenant and the park operator may provide that the tenant indirectly pays, as a component of rent paid under the long</w:t>
            </w:r>
            <w:r>
              <w:noBreakHyphen/>
              <w:t xml:space="preserve">stay agreement, a prescribed charge as defined in the </w:t>
            </w:r>
            <w:r>
              <w:rPr>
                <w:i/>
              </w:rPr>
              <w:t>Rates and Charges (Rebates and Deferments) Act 1992</w:t>
            </w:r>
            <w:r>
              <w:t xml:space="preserve"> section 3(1).</w:t>
            </w:r>
          </w:p>
          <w:p>
            <w:pPr>
              <w:pStyle w:val="yTableNAm"/>
              <w:keepNext/>
              <w:tabs>
                <w:tab w:val="clear" w:pos="567"/>
                <w:tab w:val="left" w:pos="625"/>
              </w:tabs>
              <w:ind w:left="625" w:hanging="625"/>
              <w:rPr>
                <w:b/>
              </w:rPr>
            </w:pPr>
            <w:r>
              <w:rPr>
                <w:b/>
              </w:rPr>
              <w:t>37.</w:t>
            </w:r>
            <w:r>
              <w:rPr>
                <w:b/>
              </w:rPr>
              <w:tab/>
              <w:t>Long</w:t>
            </w:r>
            <w:r>
              <w:rPr>
                <w:b/>
              </w:rPr>
              <w:noBreakHyphen/>
              <w:t>stay tenant’s vicarious responsibility for breach of long</w:t>
            </w:r>
            <w:r>
              <w:rPr>
                <w:b/>
              </w:rPr>
              <w:noBreakHyphen/>
              <w:t>stay agreement (s. 32P)</w:t>
            </w:r>
          </w:p>
          <w:p>
            <w:pPr>
              <w:pStyle w:val="yTableNAm"/>
              <w:tabs>
                <w:tab w:val="clear" w:pos="567"/>
                <w:tab w:val="left" w:pos="766"/>
              </w:tabs>
              <w:ind w:left="625" w:hanging="426"/>
            </w:pPr>
            <w:r>
              <w:t>(1)</w:t>
            </w:r>
            <w:r>
              <w:tab/>
              <w:t>The tenant is vicariously responsible for any act or omission of another person who is lawfully on the agreed premises or the shared premises, if the act or omission would have constituted a breach of the long</w:t>
            </w:r>
            <w:r>
              <w:noBreakHyphen/>
              <w:t>stay agreement if done or omitted by the tenant.</w:t>
            </w:r>
          </w:p>
          <w:p>
            <w:pPr>
              <w:pStyle w:val="yTableNAm"/>
              <w:tabs>
                <w:tab w:val="clear" w:pos="567"/>
                <w:tab w:val="left" w:pos="766"/>
              </w:tabs>
              <w:ind w:left="625" w:hanging="426"/>
            </w:pPr>
            <w:r>
              <w:t>(2)</w:t>
            </w:r>
            <w:r>
              <w:tab/>
              <w:t>However, subclause (1) does not extend to a person who is lawfully on the agreed premises or the shared premises but whose authority does not derive from the permission, express or implied, of the tenant.</w:t>
            </w:r>
          </w:p>
        </w:tc>
      </w:tr>
      <w:tr>
        <w:tc>
          <w:tcPr>
            <w:tcW w:w="6833" w:type="dxa"/>
            <w:gridSpan w:val="12"/>
            <w:shd w:val="clear" w:color="auto" w:fill="000000" w:themeFill="text1"/>
            <w:noWrap/>
          </w:tcPr>
          <w:p>
            <w:pPr>
              <w:pStyle w:val="yTableNAm"/>
              <w:jc w:val="center"/>
              <w:rPr>
                <w:b/>
                <w:bCs/>
              </w:rPr>
            </w:pPr>
            <w:r>
              <w:rPr>
                <w:b/>
              </w:rPr>
              <w:lastRenderedPageBreak/>
              <w:t>NON</w:t>
            </w:r>
            <w:r>
              <w:rPr>
                <w:b/>
              </w:rPr>
              <w:noBreakHyphen/>
              <w:t>STANDARD TERMS</w:t>
            </w:r>
          </w:p>
        </w:tc>
      </w:tr>
      <w:tr>
        <w:tc>
          <w:tcPr>
            <w:tcW w:w="6833" w:type="dxa"/>
            <w:gridSpan w:val="12"/>
            <w:noWrap/>
          </w:tcPr>
          <w:p>
            <w:pPr>
              <w:pStyle w:val="yTableNAm"/>
              <w:jc w:val="center"/>
              <w:rPr>
                <w:b/>
              </w:rPr>
            </w:pPr>
            <w:r>
              <w:rPr>
                <w:b/>
              </w:rPr>
              <w:t>Information for tenants</w:t>
            </w:r>
          </w:p>
        </w:tc>
      </w:tr>
      <w:tr>
        <w:tc>
          <w:tcPr>
            <w:tcW w:w="6833" w:type="dxa"/>
            <w:gridSpan w:val="12"/>
            <w:noWrap/>
          </w:tcPr>
          <w:p>
            <w:pPr>
              <w:pStyle w:val="yTableNAm"/>
            </w:pPr>
            <w:r>
              <w:t>Non</w:t>
            </w:r>
            <w:r>
              <w:noBreakHyphen/>
              <w:t>standard terms are not prescribed by the Act, but are subject to negotiation between the parties to the long</w:t>
            </w:r>
            <w:r>
              <w:noBreakHyphen/>
              <w:t>stay agreement.</w:t>
            </w:r>
          </w:p>
          <w:p>
            <w:pPr>
              <w:pStyle w:val="yTableNAm"/>
            </w:pPr>
            <w:r>
              <w:t>If a non</w:t>
            </w:r>
            <w:r>
              <w:noBreakHyphen/>
              <w:t>standard term is inconsistent with the Act or the Regulations, the Act or Regulations will prevail and the non</w:t>
            </w:r>
            <w:r>
              <w:noBreakHyphen/>
              <w:t>standard term will be void to the extent of any inconsistency.</w:t>
            </w:r>
          </w:p>
          <w:p>
            <w:pPr>
              <w:pStyle w:val="yTableNAm"/>
            </w:pPr>
            <w:r>
              <w:t>Before signing this long</w:t>
            </w:r>
            <w:r>
              <w:noBreakHyphen/>
              <w:t>stay agreement a tenant should seek independent advice and ensure that the non</w:t>
            </w:r>
            <w:r>
              <w:noBreakHyphen/>
              <w:t>standard terms are appropriate for their circumstances.</w:t>
            </w:r>
          </w:p>
        </w:tc>
      </w:tr>
      <w:tr>
        <w:tc>
          <w:tcPr>
            <w:tcW w:w="6833" w:type="dxa"/>
            <w:gridSpan w:val="12"/>
            <w:noWrap/>
          </w:tcPr>
          <w:p>
            <w:pPr>
              <w:pStyle w:val="yTableNAm"/>
              <w:keepNext/>
              <w:jc w:val="center"/>
              <w:rPr>
                <w:b/>
              </w:rPr>
            </w:pPr>
            <w:r>
              <w:rPr>
                <w:b/>
              </w:rPr>
              <w:lastRenderedPageBreak/>
              <w:t>Non</w:t>
            </w:r>
            <w:r>
              <w:rPr>
                <w:b/>
              </w:rPr>
              <w:noBreakHyphen/>
              <w:t>standard terms (special conditions)</w:t>
            </w:r>
          </w:p>
        </w:tc>
      </w:tr>
      <w:tr>
        <w:trPr>
          <w:trHeight w:val="4697"/>
        </w:trPr>
        <w:tc>
          <w:tcPr>
            <w:tcW w:w="6833" w:type="dxa"/>
            <w:gridSpan w:val="12"/>
            <w:noWrap/>
          </w:tcPr>
          <w:p>
            <w:pPr>
              <w:pStyle w:val="yTableNAm"/>
            </w:pPr>
          </w:p>
        </w:tc>
      </w:tr>
      <w:tr>
        <w:tc>
          <w:tcPr>
            <w:tcW w:w="6833" w:type="dxa"/>
            <w:gridSpan w:val="12"/>
            <w:shd w:val="clear" w:color="auto" w:fill="000000" w:themeFill="text1"/>
            <w:noWrap/>
          </w:tcPr>
          <w:p>
            <w:pPr>
              <w:pStyle w:val="yTableNAm"/>
              <w:keepNext/>
              <w:jc w:val="center"/>
              <w:rPr>
                <w:b/>
              </w:rPr>
            </w:pPr>
            <w:r>
              <w:rPr>
                <w:b/>
              </w:rPr>
              <w:t>EXECUTION</w:t>
            </w:r>
          </w:p>
        </w:tc>
      </w:tr>
      <w:tr>
        <w:tc>
          <w:tcPr>
            <w:tcW w:w="6833" w:type="dxa"/>
            <w:gridSpan w:val="12"/>
            <w:noWrap/>
          </w:tcPr>
          <w:p>
            <w:pPr>
              <w:pStyle w:val="yTableNAm"/>
            </w:pPr>
            <w:r>
              <w:t>By signing this long</w:t>
            </w:r>
            <w:r>
              <w:noBreakHyphen/>
              <w:t>stay agreement the parties agree to be bound by its terms and conditions.</w:t>
            </w:r>
          </w:p>
        </w:tc>
      </w:tr>
      <w:tr>
        <w:tc>
          <w:tcPr>
            <w:tcW w:w="6833" w:type="dxa"/>
            <w:gridSpan w:val="12"/>
            <w:noWrap/>
          </w:tcPr>
          <w:p>
            <w:pPr>
              <w:pStyle w:val="yTableNAm"/>
              <w:rPr>
                <w:b/>
              </w:rPr>
            </w:pPr>
            <w:r>
              <w:rPr>
                <w:b/>
              </w:rPr>
              <w:t>Park operator or managing agent</w:t>
            </w:r>
          </w:p>
        </w:tc>
      </w:tr>
      <w:tr>
        <w:tc>
          <w:tcPr>
            <w:tcW w:w="6833" w:type="dxa"/>
            <w:gridSpan w:val="12"/>
            <w:noWrap/>
          </w:tcPr>
          <w:p>
            <w:pPr>
              <w:pStyle w:val="yTableNAm"/>
            </w:pPr>
            <w:r>
              <w:t>Signatory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noWrap/>
          </w:tcPr>
          <w:p>
            <w:pPr>
              <w:pStyle w:val="yTableNAm"/>
            </w:pPr>
            <w:r>
              <w:t>Witness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noWrap/>
          </w:tcPr>
          <w:p>
            <w:pPr>
              <w:pStyle w:val="yTableNAm"/>
              <w:keepNext/>
              <w:keepLines/>
              <w:rPr>
                <w:b/>
              </w:rPr>
            </w:pPr>
            <w:r>
              <w:rPr>
                <w:b/>
              </w:rPr>
              <w:lastRenderedPageBreak/>
              <w:t>Tenant (1)</w:t>
            </w:r>
          </w:p>
        </w:tc>
      </w:tr>
      <w:tr>
        <w:tc>
          <w:tcPr>
            <w:tcW w:w="6833" w:type="dxa"/>
            <w:gridSpan w:val="12"/>
            <w:noWrap/>
          </w:tcPr>
          <w:p>
            <w:pPr>
              <w:pStyle w:val="yTableNAm"/>
              <w:keepNext/>
              <w:keepLines/>
            </w:pPr>
            <w:r>
              <w:t>Signatory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noWrap/>
          </w:tcPr>
          <w:p>
            <w:pPr>
              <w:pStyle w:val="yTableNAm"/>
            </w:pPr>
            <w:r>
              <w:t>Witness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noWrap/>
          </w:tcPr>
          <w:p>
            <w:pPr>
              <w:pStyle w:val="yTableNAm"/>
              <w:rPr>
                <w:b/>
              </w:rPr>
            </w:pPr>
            <w:r>
              <w:rPr>
                <w:b/>
              </w:rPr>
              <w:t>Tenant (2)</w:t>
            </w:r>
          </w:p>
        </w:tc>
      </w:tr>
      <w:tr>
        <w:tc>
          <w:tcPr>
            <w:tcW w:w="6833" w:type="dxa"/>
            <w:gridSpan w:val="12"/>
            <w:noWrap/>
          </w:tcPr>
          <w:p>
            <w:pPr>
              <w:pStyle w:val="yTableNAm"/>
            </w:pPr>
            <w:r>
              <w:t>Signatory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noWrap/>
          </w:tcPr>
          <w:p>
            <w:pPr>
              <w:pStyle w:val="yTableNAm"/>
            </w:pPr>
            <w:r>
              <w:t>Witness (print name):</w:t>
            </w:r>
          </w:p>
        </w:tc>
      </w:tr>
      <w:tr>
        <w:tc>
          <w:tcPr>
            <w:tcW w:w="3416" w:type="dxa"/>
            <w:gridSpan w:val="7"/>
            <w:noWrap/>
          </w:tcPr>
          <w:p>
            <w:pPr>
              <w:pStyle w:val="yTableNAm"/>
            </w:pPr>
            <w:r>
              <w:t>Signature:</w:t>
            </w:r>
          </w:p>
        </w:tc>
        <w:tc>
          <w:tcPr>
            <w:tcW w:w="3417" w:type="dxa"/>
            <w:gridSpan w:val="5"/>
            <w:noWrap/>
          </w:tcPr>
          <w:p>
            <w:pPr>
              <w:pStyle w:val="yTableNAm"/>
            </w:pPr>
            <w:r>
              <w:t>Date signed:</w:t>
            </w:r>
          </w:p>
        </w:tc>
      </w:tr>
      <w:tr>
        <w:tc>
          <w:tcPr>
            <w:tcW w:w="6833" w:type="dxa"/>
            <w:gridSpan w:val="12"/>
            <w:tcBorders>
              <w:bottom w:val="single" w:sz="4" w:space="0" w:color="auto"/>
            </w:tcBorders>
            <w:noWrap/>
          </w:tcPr>
          <w:p>
            <w:pPr>
              <w:pStyle w:val="yTableNAm"/>
              <w:jc w:val="center"/>
              <w:rPr>
                <w:b/>
              </w:rPr>
            </w:pPr>
            <w:r>
              <w:rPr>
                <w:b/>
              </w:rPr>
              <w:t>Cooling off period</w:t>
            </w:r>
          </w:p>
        </w:tc>
      </w:tr>
      <w:tr>
        <w:tc>
          <w:tcPr>
            <w:tcW w:w="6833" w:type="dxa"/>
            <w:gridSpan w:val="12"/>
            <w:tcBorders>
              <w:bottom w:val="nil"/>
            </w:tcBorders>
            <w:noWrap/>
          </w:tcPr>
          <w:p>
            <w:pPr>
              <w:pStyle w:val="yTableNAm"/>
            </w:pPr>
            <w:r>
              <w:t>Under section 18 of the Act, a tenant is entitled to rescind this long</w:t>
            </w:r>
            <w:r>
              <w:noBreakHyphen/>
              <w:t>stay agreement at any time within 5 working days after the date of this long</w:t>
            </w:r>
            <w:r>
              <w:noBreakHyphen/>
              <w:t>stay agreement. This time frame is extended if the park operator does not provide disclosure documents. However, a tenant cannot rescind this long</w:t>
            </w:r>
            <w:r>
              <w:noBreakHyphen/>
              <w:t>stay agreement after taking up possession.</w:t>
            </w:r>
          </w:p>
        </w:tc>
      </w:tr>
      <w:tr>
        <w:tblPrEx>
          <w:tblCellMar>
            <w:bottom w:w="0" w:type="dxa"/>
          </w:tblCellMar>
        </w:tblPrEx>
        <w:tc>
          <w:tcPr>
            <w:tcW w:w="6833" w:type="dxa"/>
            <w:gridSpan w:val="12"/>
            <w:tcBorders>
              <w:top w:val="nil"/>
            </w:tcBorders>
            <w:noWrap/>
          </w:tcPr>
          <w:p>
            <w:pPr>
              <w:pStyle w:val="yTableNAm"/>
              <w:rPr>
                <w:sz w:val="10"/>
                <w:szCs w:val="10"/>
              </w:rPr>
            </w:pPr>
          </w:p>
        </w:tc>
      </w:tr>
      <w:tr>
        <w:trPr>
          <w:tblHeader/>
        </w:trPr>
        <w:tc>
          <w:tcPr>
            <w:tcW w:w="6833" w:type="dxa"/>
            <w:gridSpan w:val="12"/>
            <w:shd w:val="clear" w:color="auto" w:fill="000000" w:themeFill="text1"/>
            <w:noWrap/>
          </w:tcPr>
          <w:p>
            <w:pPr>
              <w:pStyle w:val="yTableNAm"/>
              <w:keepNext/>
              <w:jc w:val="center"/>
              <w:rPr>
                <w:b/>
              </w:rPr>
            </w:pPr>
            <w:r>
              <w:rPr>
                <w:b/>
              </w:rPr>
              <w:lastRenderedPageBreak/>
              <w:t>TENANT’S CHECKLIST</w:t>
            </w:r>
          </w:p>
        </w:tc>
      </w:tr>
      <w:tr>
        <w:tc>
          <w:tcPr>
            <w:tcW w:w="6833" w:type="dxa"/>
            <w:gridSpan w:val="12"/>
            <w:tcBorders>
              <w:top w:val="single" w:sz="4" w:space="0" w:color="auto"/>
              <w:left w:val="single" w:sz="4" w:space="0" w:color="auto"/>
              <w:bottom w:val="single" w:sz="4" w:space="0" w:color="auto"/>
              <w:right w:val="single" w:sz="4" w:space="0" w:color="auto"/>
            </w:tcBorders>
            <w:noWrap/>
          </w:tcPr>
          <w:p>
            <w:pPr>
              <w:pStyle w:val="yTableNAm"/>
              <w:keepNext/>
            </w:pPr>
            <w:r>
              <w:t>The tenant acknowledges that they have been given a copy of each of these documents:</w:t>
            </w:r>
          </w:p>
          <w:tbl>
            <w:tblPr>
              <w:tblStyle w:val="TableGrid"/>
              <w:tblW w:w="0" w:type="auto"/>
              <w:tblLayout w:type="fixed"/>
              <w:tblLook w:val="04A0" w:firstRow="1" w:lastRow="0" w:firstColumn="1" w:lastColumn="0" w:noHBand="0" w:noVBand="1"/>
            </w:tblPr>
            <w:tblGrid>
              <w:gridCol w:w="486"/>
              <w:gridCol w:w="6095"/>
            </w:tblGrid>
            <w:tr>
              <w:trPr>
                <w:trHeight w:val="335"/>
              </w:trPr>
              <w:tc>
                <w:tcPr>
                  <w:tcW w:w="486" w:type="dxa"/>
                  <w:tcBorders>
                    <w:right w:val="single" w:sz="4" w:space="0" w:color="auto"/>
                  </w:tcBorders>
                </w:tcPr>
                <w:p>
                  <w:pPr>
                    <w:pStyle w:val="yTableNAm"/>
                    <w:keepNext/>
                    <w:rPr>
                      <w:rFonts w:ascii="Times New Roman" w:hAnsi="Times New Roman" w:cs="Times New Roman"/>
                    </w:rPr>
                  </w:pPr>
                </w:p>
              </w:tc>
              <w:tc>
                <w:tcPr>
                  <w:tcW w:w="6095" w:type="dxa"/>
                  <w:tcBorders>
                    <w:top w:val="nil"/>
                    <w:left w:val="single" w:sz="4" w:space="0" w:color="auto"/>
                    <w:bottom w:val="nil"/>
                    <w:right w:val="nil"/>
                  </w:tcBorders>
                </w:tcPr>
                <w:p>
                  <w:pPr>
                    <w:pStyle w:val="yTableNAm"/>
                    <w:keepNext/>
                    <w:rPr>
                      <w:rFonts w:ascii="Times New Roman" w:hAnsi="Times New Roman" w:cs="Times New Roman"/>
                    </w:rPr>
                  </w:pPr>
                  <w:r>
                    <w:rPr>
                      <w:rFonts w:ascii="Times New Roman" w:hAnsi="Times New Roman" w:cs="Times New Roman"/>
                    </w:rPr>
                    <w:t>Disclosure statement</w:t>
                  </w:r>
                </w:p>
              </w:tc>
            </w:tr>
            <w:tr>
              <w:trPr>
                <w:trHeight w:val="335"/>
              </w:trPr>
              <w:tc>
                <w:tcPr>
                  <w:tcW w:w="486" w:type="dxa"/>
                  <w:tcBorders>
                    <w:right w:val="single" w:sz="4" w:space="0" w:color="auto"/>
                  </w:tcBorders>
                </w:tcPr>
                <w:p>
                  <w:pPr>
                    <w:pStyle w:val="yTableNAm"/>
                    <w:keepNext/>
                    <w:rPr>
                      <w:rFonts w:ascii="Times New Roman" w:hAnsi="Times New Roman" w:cs="Times New Roman"/>
                    </w:rPr>
                  </w:pPr>
                </w:p>
              </w:tc>
              <w:tc>
                <w:tcPr>
                  <w:tcW w:w="6095" w:type="dxa"/>
                  <w:tcBorders>
                    <w:top w:val="nil"/>
                    <w:left w:val="single" w:sz="4" w:space="0" w:color="auto"/>
                    <w:bottom w:val="nil"/>
                    <w:right w:val="nil"/>
                  </w:tcBorders>
                </w:tcPr>
                <w:p>
                  <w:pPr>
                    <w:pStyle w:val="yTableNAm"/>
                    <w:keepNext/>
                    <w:rPr>
                      <w:rFonts w:ascii="Times New Roman" w:hAnsi="Times New Roman" w:cs="Times New Roman"/>
                    </w:rPr>
                  </w:pPr>
                  <w:r>
                    <w:rPr>
                      <w:rFonts w:ascii="Times New Roman" w:hAnsi="Times New Roman" w:cs="Times New Roman"/>
                    </w:rPr>
                    <w:t>Property condition report</w:t>
                  </w:r>
                </w:p>
              </w:tc>
            </w:tr>
            <w:tr>
              <w:trPr>
                <w:trHeight w:val="344"/>
              </w:trPr>
              <w:tc>
                <w:tcPr>
                  <w:tcW w:w="486" w:type="dxa"/>
                  <w:tcBorders>
                    <w:right w:val="single" w:sz="4" w:space="0" w:color="auto"/>
                  </w:tcBorders>
                </w:tcPr>
                <w:p>
                  <w:pPr>
                    <w:pStyle w:val="yTableNAm"/>
                    <w:keepNext/>
                    <w:rPr>
                      <w:rFonts w:ascii="Times New Roman" w:hAnsi="Times New Roman" w:cs="Times New Roman"/>
                    </w:rPr>
                  </w:pPr>
                </w:p>
              </w:tc>
              <w:tc>
                <w:tcPr>
                  <w:tcW w:w="6095" w:type="dxa"/>
                  <w:tcBorders>
                    <w:top w:val="nil"/>
                    <w:left w:val="single" w:sz="4" w:space="0" w:color="auto"/>
                    <w:bottom w:val="nil"/>
                    <w:right w:val="nil"/>
                  </w:tcBorders>
                </w:tcPr>
                <w:p>
                  <w:pPr>
                    <w:pStyle w:val="yTableNAm"/>
                    <w:keepNext/>
                    <w:rPr>
                      <w:rFonts w:ascii="Times New Roman" w:hAnsi="Times New Roman" w:cs="Times New Roman"/>
                    </w:rPr>
                  </w:pPr>
                  <w:r>
                    <w:rPr>
                      <w:rFonts w:ascii="Times New Roman" w:hAnsi="Times New Roman" w:cs="Times New Roman"/>
                    </w:rPr>
                    <w:t>Park rules</w:t>
                  </w:r>
                </w:p>
              </w:tc>
            </w:tr>
            <w:tr>
              <w:trPr>
                <w:trHeight w:val="335"/>
              </w:trPr>
              <w:tc>
                <w:tcPr>
                  <w:tcW w:w="486" w:type="dxa"/>
                  <w:tcBorders>
                    <w:right w:val="single" w:sz="4" w:space="0" w:color="auto"/>
                  </w:tcBorders>
                </w:tcPr>
                <w:p>
                  <w:pPr>
                    <w:pStyle w:val="yTableNAm"/>
                    <w:keepNext/>
                    <w:rPr>
                      <w:rFonts w:ascii="Times New Roman" w:hAnsi="Times New Roman" w:cs="Times New Roman"/>
                    </w:rPr>
                  </w:pPr>
                </w:p>
              </w:tc>
              <w:tc>
                <w:tcPr>
                  <w:tcW w:w="6095" w:type="dxa"/>
                  <w:tcBorders>
                    <w:top w:val="nil"/>
                    <w:left w:val="single" w:sz="4" w:space="0" w:color="auto"/>
                    <w:bottom w:val="nil"/>
                    <w:right w:val="nil"/>
                  </w:tcBorders>
                </w:tcPr>
                <w:p>
                  <w:pPr>
                    <w:pStyle w:val="yTableNAm"/>
                    <w:keepNext/>
                    <w:rPr>
                      <w:rFonts w:ascii="Times New Roman" w:hAnsi="Times New Roman" w:cs="Times New Roman"/>
                    </w:rPr>
                  </w:pPr>
                  <w:r>
                    <w:rPr>
                      <w:rFonts w:ascii="Times New Roman" w:hAnsi="Times New Roman" w:cs="Times New Roman"/>
                    </w:rPr>
                    <w:t>Information booklet on park living approved by the Commissioner for Consumer Protection</w:t>
                  </w:r>
                </w:p>
              </w:tc>
            </w:tr>
          </w:tbl>
          <w:p>
            <w:pPr>
              <w:pStyle w:val="yTableNAm"/>
              <w:keepNext/>
            </w:pPr>
            <w:r>
              <w:rPr>
                <w:i/>
              </w:rPr>
              <w:t>(Tenant to initial each box.)</w:t>
            </w:r>
          </w:p>
        </w:tc>
      </w:tr>
      <w:tr>
        <w:tc>
          <w:tcPr>
            <w:tcW w:w="6833" w:type="dxa"/>
            <w:gridSpan w:val="12"/>
            <w:tcBorders>
              <w:top w:val="single" w:sz="4" w:space="0" w:color="auto"/>
              <w:left w:val="single" w:sz="4" w:space="0" w:color="auto"/>
              <w:bottom w:val="single" w:sz="4" w:space="0" w:color="auto"/>
              <w:right w:val="single" w:sz="4" w:space="0" w:color="auto"/>
            </w:tcBorders>
            <w:noWrap/>
          </w:tcPr>
          <w:p>
            <w:pPr>
              <w:pStyle w:val="yTableNAm"/>
            </w:pPr>
            <w:r>
              <w:t>Independent advice</w:t>
            </w:r>
          </w:p>
          <w:p>
            <w:pPr>
              <w:pStyle w:val="yTableNAm"/>
              <w:spacing w:before="0"/>
              <w:ind w:left="482" w:hanging="482"/>
            </w:pPr>
            <w:r>
              <w:rPr>
                <w:sz w:val="32"/>
              </w:rPr>
              <w:t>□</w:t>
            </w:r>
            <w:r>
              <w:tab/>
              <w:t>I have obtained independent legal advice before signing this long</w:t>
            </w:r>
            <w:r>
              <w:noBreakHyphen/>
              <w:t xml:space="preserve">stay agreement. </w:t>
            </w:r>
          </w:p>
          <w:p>
            <w:pPr>
              <w:pStyle w:val="yTableNAm"/>
              <w:spacing w:before="0"/>
              <w:ind w:left="482" w:hanging="482"/>
            </w:pPr>
            <w:r>
              <w:rPr>
                <w:sz w:val="32"/>
              </w:rPr>
              <w:t>□</w:t>
            </w:r>
            <w:r>
              <w:tab/>
              <w:t>I have decided not to obtain independent legal advice before signing this long</w:t>
            </w:r>
            <w:r>
              <w:noBreakHyphen/>
              <w:t>stay agreement.</w:t>
            </w:r>
          </w:p>
        </w:tc>
      </w:tr>
      <w:tr>
        <w:tc>
          <w:tcPr>
            <w:tcW w:w="6833" w:type="dxa"/>
            <w:gridSpan w:val="12"/>
            <w:tcBorders>
              <w:top w:val="single" w:sz="4" w:space="0" w:color="auto"/>
              <w:left w:val="single" w:sz="4" w:space="0" w:color="auto"/>
              <w:bottom w:val="single" w:sz="4" w:space="0" w:color="auto"/>
              <w:right w:val="single" w:sz="4" w:space="0" w:color="auto"/>
            </w:tcBorders>
            <w:noWrap/>
          </w:tcPr>
          <w:p>
            <w:pPr>
              <w:pStyle w:val="yTableNAm"/>
              <w:spacing w:before="0"/>
              <w:ind w:left="483" w:hanging="483"/>
            </w:pPr>
            <w:r>
              <w:rPr>
                <w:sz w:val="32"/>
              </w:rPr>
              <w:t>□</w:t>
            </w:r>
            <w:r>
              <w:tab/>
              <w:t>I have signed 2 copies of this long</w:t>
            </w:r>
            <w:r>
              <w:noBreakHyphen/>
              <w:t>stay agreement.</w:t>
            </w:r>
          </w:p>
        </w:tc>
      </w:tr>
      <w:tr>
        <w:tc>
          <w:tcPr>
            <w:tcW w:w="738" w:type="dxa"/>
            <w:tcBorders>
              <w:top w:val="single" w:sz="4" w:space="0" w:color="auto"/>
              <w:left w:val="single" w:sz="4" w:space="0" w:color="auto"/>
              <w:bottom w:val="single" w:sz="4" w:space="0" w:color="auto"/>
              <w:right w:val="nil"/>
            </w:tcBorders>
            <w:noWrap/>
          </w:tcPr>
          <w:p>
            <w:pPr>
              <w:pStyle w:val="yTableNAm"/>
              <w:rPr>
                <w:i/>
              </w:rPr>
            </w:pPr>
            <w:r>
              <w:rPr>
                <w:i/>
              </w:rPr>
              <w:t>Note:</w:t>
            </w:r>
          </w:p>
        </w:tc>
        <w:tc>
          <w:tcPr>
            <w:tcW w:w="6095" w:type="dxa"/>
            <w:gridSpan w:val="11"/>
            <w:tcBorders>
              <w:top w:val="single" w:sz="4" w:space="0" w:color="auto"/>
              <w:left w:val="nil"/>
              <w:bottom w:val="single" w:sz="4" w:space="0" w:color="auto"/>
              <w:right w:val="single" w:sz="4" w:space="0" w:color="auto"/>
            </w:tcBorders>
            <w:noWrap/>
          </w:tcPr>
          <w:p>
            <w:pPr>
              <w:pStyle w:val="yTableNAm"/>
              <w:rPr>
                <w:i/>
              </w:rPr>
            </w:pPr>
            <w:r>
              <w:rPr>
                <w:i/>
              </w:rPr>
              <w:t>The park operator is required to give the tenant a fully executed copy of the long</w:t>
            </w:r>
            <w:r>
              <w:rPr>
                <w:i/>
              </w:rPr>
              <w:noBreakHyphen/>
              <w:t>stay agreement within 21 days after it is signed by the tenant, or as soon as reasonably practicable after that.</w:t>
            </w:r>
          </w:p>
        </w:tc>
      </w:tr>
    </w:tbl>
    <w:p>
      <w:pPr>
        <w:pStyle w:val="yFootnotesection"/>
      </w:pPr>
      <w:r>
        <w:tab/>
        <w:t>[Schedule 2 inserted: SL 2021/205 r. 15.]</w:t>
      </w:r>
    </w:p>
    <w:p>
      <w:pPr>
        <w:pStyle w:val="yEdnoteschedule"/>
        <w:ind w:left="1843" w:hanging="1843"/>
      </w:pPr>
      <w:r>
        <w:t>[Schedules 3 and 4 deleted: SL 2021/205 r. 15.]</w:t>
      </w:r>
    </w:p>
    <w:bookmarkEnd w:id="40"/>
    <w:p/>
    <w:p>
      <w:pPr>
        <w:pStyle w:val="yScheduleHeading"/>
        <w:keepNext w:val="0"/>
        <w:spacing w:before="60"/>
        <w:ind w:left="317" w:hanging="317"/>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3" w:name="_Toc93660056"/>
      <w:bookmarkStart w:id="44" w:name="_Toc93667034"/>
      <w:r>
        <w:rPr>
          <w:rStyle w:val="CharSchNo"/>
        </w:rPr>
        <w:lastRenderedPageBreak/>
        <w:t>Schedule 5</w:t>
      </w:r>
      <w:r>
        <w:t> — </w:t>
      </w:r>
      <w:r>
        <w:rPr>
          <w:rStyle w:val="CharSchText"/>
        </w:rPr>
        <w:t>Property condition report</w:t>
      </w:r>
      <w:bookmarkEnd w:id="43"/>
      <w:bookmarkEnd w:id="44"/>
    </w:p>
    <w:p>
      <w:pPr>
        <w:pStyle w:val="yShoulderClause"/>
      </w:pPr>
      <w:r>
        <w:rPr>
          <w:szCs w:val="22"/>
        </w:rPr>
        <w:t>[r. 7(1)]</w:t>
      </w:r>
    </w:p>
    <w:p>
      <w:pPr>
        <w:pStyle w:val="yFootnoteheading"/>
      </w:pPr>
      <w:r>
        <w:tab/>
        <w:t>[Heading amended: SL 2021/205 r. 16.]</w:t>
      </w:r>
    </w:p>
    <w:p>
      <w:pPr>
        <w:pStyle w:val="yHeading5"/>
      </w:pPr>
      <w:bookmarkStart w:id="45" w:name="_Toc93667035"/>
      <w:r>
        <w:rPr>
          <w:rStyle w:val="CharSClsNo"/>
        </w:rPr>
        <w:t>1</w:t>
      </w:r>
      <w:r>
        <w:t>.</w:t>
      </w:r>
      <w:r>
        <w:tab/>
        <w:t>On</w:t>
      </w:r>
      <w:r>
        <w:noBreakHyphen/>
        <w:t>site home</w:t>
      </w:r>
      <w:bookmarkEnd w:id="4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lastRenderedPageBreak/>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lastRenderedPageBreak/>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lastRenderedPageBreak/>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46" w:name="_Toc93667036"/>
      <w:r>
        <w:rPr>
          <w:rStyle w:val="CharSClsNo"/>
        </w:rPr>
        <w:lastRenderedPageBreak/>
        <w:t>2</w:t>
      </w:r>
      <w:r>
        <w:t>.</w:t>
      </w:r>
      <w:r>
        <w:tab/>
        <w:t>Site</w:t>
      </w:r>
      <w:bookmarkEnd w:id="4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lastRenderedPageBreak/>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47" w:name="_Toc93667037"/>
      <w:r>
        <w:rPr>
          <w:rStyle w:val="CharSClsNo"/>
        </w:rPr>
        <w:t>3</w:t>
      </w:r>
      <w:r>
        <w:t>.</w:t>
      </w:r>
      <w:r>
        <w:tab/>
        <w:t>Specific work to be undertaken by park operator</w:t>
      </w:r>
      <w:bookmarkEnd w:id="47"/>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48" w:name="_Toc93667038"/>
      <w:r>
        <w:rPr>
          <w:rStyle w:val="CharSClsNo"/>
        </w:rPr>
        <w:lastRenderedPageBreak/>
        <w:t>4</w:t>
      </w:r>
      <w:r>
        <w:t>.</w:t>
      </w:r>
      <w:r>
        <w:tab/>
        <w:t>Signatures</w:t>
      </w:r>
      <w:bookmarkEnd w:id="48"/>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Ednoteschedule"/>
        <w:ind w:left="1560" w:hanging="1560"/>
      </w:pPr>
      <w:r>
        <w:t>[Schedules 6</w:t>
      </w:r>
      <w:r>
        <w:noBreakHyphen/>
        <w:t>8 deleted: SL 2021/205 r. 17.]</w:t>
      </w:r>
    </w:p>
    <w:p>
      <w:pPr>
        <w:pStyle w:val="yNumberedItem"/>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93660084"/>
      <w:bookmarkStart w:id="50" w:name="_Toc93667039"/>
      <w:r>
        <w:rPr>
          <w:rStyle w:val="CharSchNo"/>
        </w:rPr>
        <w:lastRenderedPageBreak/>
        <w:t>Schedule 9</w:t>
      </w:r>
      <w:r>
        <w:t> — </w:t>
      </w:r>
      <w:r>
        <w:rPr>
          <w:rStyle w:val="CharSchText"/>
        </w:rPr>
        <w:t>Default notice</w:t>
      </w:r>
      <w:bookmarkEnd w:id="49"/>
      <w:bookmarkEnd w:id="50"/>
    </w:p>
    <w:p>
      <w:pPr>
        <w:pStyle w:val="yShoulderClause"/>
      </w:pPr>
      <w:r>
        <w:t>[r. 12]</w:t>
      </w:r>
    </w:p>
    <w:p>
      <w:pPr>
        <w:pStyle w:val="yHeading3"/>
      </w:pPr>
      <w:bookmarkStart w:id="51" w:name="_Toc93660085"/>
      <w:bookmarkStart w:id="52" w:name="_Toc93667040"/>
      <w:r>
        <w:rPr>
          <w:rStyle w:val="CharSDivNo"/>
        </w:rPr>
        <w:t>Division 1</w:t>
      </w:r>
      <w:r>
        <w:t> — </w:t>
      </w:r>
      <w:r>
        <w:rPr>
          <w:rStyle w:val="CharSDivText"/>
        </w:rPr>
        <w:t>Default notice for non</w:t>
      </w:r>
      <w:r>
        <w:rPr>
          <w:rStyle w:val="CharSDivText"/>
        </w:rPr>
        <w:noBreakHyphen/>
        <w:t>payment of rent</w:t>
      </w:r>
      <w:bookmarkEnd w:id="51"/>
      <w:bookmarkEnd w:id="52"/>
    </w:p>
    <w:p>
      <w:pPr>
        <w:pStyle w:val="yFootnoteheading"/>
        <w:spacing w:after="120"/>
      </w:pPr>
      <w:r>
        <w:tab/>
        <w:t>[Heading amended: SL 2021/205 r. 18(1).]</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Mines, Industry Regulation and Safety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Mines, Industry Regulation and Safety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 SL 2021/205 r. 18(2).]</w:t>
      </w:r>
    </w:p>
    <w:p>
      <w:pPr>
        <w:pStyle w:val="yHeading3"/>
      </w:pPr>
      <w:bookmarkStart w:id="53" w:name="_Toc93667041"/>
      <w:bookmarkStart w:id="54" w:name="_Toc93660086"/>
      <w:r>
        <w:rPr>
          <w:rStyle w:val="CharSDivNo"/>
        </w:rPr>
        <w:t>Division 2</w:t>
      </w:r>
      <w:r>
        <w:t> — </w:t>
      </w:r>
      <w:r>
        <w:rPr>
          <w:rStyle w:val="CharSDivText"/>
        </w:rPr>
        <w:t>Default notice for other breach of long-stay agreement</w:t>
      </w:r>
      <w:bookmarkEnd w:id="53"/>
    </w:p>
    <w:p>
      <w:pPr>
        <w:pStyle w:val="yFootnoteheading"/>
        <w:spacing w:after="120"/>
      </w:pPr>
      <w:r>
        <w:tab/>
        <w:t>[Heading inserted: SL 2021/205 r. 18(3).]</w:t>
      </w:r>
    </w:p>
    <w:tbl>
      <w:tblPr>
        <w:tblW w:w="6521" w:type="dxa"/>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bookmarkEnd w:id="54"/>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Mines, Industry Regulation and Safety recommends that you make a copy of the completed notice before giving it to the tenant and make every effort to ensure the notice is securely delivered and received by the tenant.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lastRenderedPageBreak/>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long</w:t>
            </w:r>
            <w:r>
              <w:rPr>
                <w:rFonts w:ascii="Arial" w:hAnsi="Arial" w:cs="Arial"/>
                <w:sz w:val="14"/>
                <w:szCs w:val="14"/>
              </w:rPr>
              <w:noBreakHyphen/>
              <w:t>stay agreement.</w:t>
            </w:r>
          </w:p>
          <w:p>
            <w:pPr>
              <w:pStyle w:val="yTable"/>
              <w:keepNext/>
              <w:keepLines/>
              <w:spacing w:before="120"/>
              <w:rPr>
                <w:rFonts w:ascii="Arial" w:hAnsi="Arial" w:cs="Arial"/>
                <w:sz w:val="14"/>
                <w:szCs w:val="14"/>
              </w:rPr>
            </w:pPr>
            <w:r>
              <w:rPr>
                <w:rFonts w:ascii="Arial" w:hAnsi="Arial" w:cs="Arial"/>
                <w:sz w:val="14"/>
                <w:szCs w:val="14"/>
              </w:rPr>
              <w:t>If you believe you have not breached the long</w:t>
            </w:r>
            <w:r>
              <w:rPr>
                <w:rFonts w:ascii="Arial" w:hAnsi="Arial" w:cs="Arial"/>
                <w:sz w:val="14"/>
                <w:szCs w:val="14"/>
              </w:rPr>
              <w:noBreakHyphen/>
              <w:t xml:space="preserve">stay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long</w:t>
            </w:r>
            <w:r>
              <w:rPr>
                <w:rFonts w:ascii="Arial" w:hAnsi="Arial" w:cs="Arial"/>
                <w:sz w:val="14"/>
                <w:szCs w:val="14"/>
              </w:rPr>
              <w:noBreakHyphen/>
              <w:t>stay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Mines, Industry Regulation and Safety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 xml:space="preserve">Date of breach of </w:t>
            </w:r>
            <w:r>
              <w:rPr>
                <w:sz w:val="18"/>
                <w:szCs w:val="18"/>
              </w:rPr>
              <w:t>long</w:t>
            </w:r>
            <w:r>
              <w:rPr>
                <w:sz w:val="18"/>
                <w:szCs w:val="18"/>
              </w:rPr>
              <w:noBreakHyphen/>
              <w:t>stay</w:t>
            </w:r>
            <w:r>
              <w:rPr>
                <w:sz w:val="18"/>
              </w:rPr>
              <w:t xml:space="preserve">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 xml:space="preserve">Nature of breach (Provide short description, specifying what condition of the </w:t>
            </w:r>
            <w:r>
              <w:rPr>
                <w:sz w:val="18"/>
                <w:szCs w:val="18"/>
              </w:rPr>
              <w:t>long</w:t>
            </w:r>
            <w:r>
              <w:rPr>
                <w:sz w:val="18"/>
                <w:szCs w:val="18"/>
              </w:rPr>
              <w:noBreakHyphen/>
              <w:t>stay</w:t>
            </w:r>
            <w:r>
              <w:rPr>
                <w:sz w:val="18"/>
              </w:rPr>
              <w:t xml:space="preserv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lastRenderedPageBreak/>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 SL 2021/205 r. 18(4).]</w:t>
      </w:r>
    </w:p>
    <w:p>
      <w:pPr>
        <w:pStyle w:val="yScheduleHeading"/>
      </w:pPr>
      <w:bookmarkStart w:id="55" w:name="_Toc93660087"/>
      <w:bookmarkStart w:id="56" w:name="_Toc93667042"/>
      <w:r>
        <w:rPr>
          <w:rStyle w:val="CharSchNo"/>
        </w:rPr>
        <w:lastRenderedPageBreak/>
        <w:t>Schedule 10</w:t>
      </w:r>
      <w:r>
        <w:t> — </w:t>
      </w:r>
      <w:r>
        <w:rPr>
          <w:rStyle w:val="CharSchText"/>
        </w:rPr>
        <w:t>Notice of termination</w:t>
      </w:r>
      <w:bookmarkEnd w:id="55"/>
      <w:bookmarkEnd w:id="56"/>
    </w:p>
    <w:p>
      <w:pPr>
        <w:pStyle w:val="yShoulderClause"/>
      </w:pPr>
      <w:r>
        <w:t>[r. 13]</w:t>
      </w:r>
    </w:p>
    <w:p>
      <w:pPr>
        <w:pStyle w:val="yEdnotedivision"/>
      </w:pPr>
      <w:r>
        <w:t>[Divisions 1</w:t>
      </w:r>
      <w:r>
        <w:noBreakHyphen/>
        <w:t>3 deleted: SL 2021/205 r. 19(1).]</w:t>
      </w:r>
    </w:p>
    <w:p>
      <w:pPr>
        <w:pStyle w:val="yEdnotesection"/>
        <w:spacing w:after="120"/>
      </w:pPr>
      <w:r>
        <w:t xml:space="preserve"> [Division 4 heading deleted: SL 2021/205 r. 19(2).]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w:t>
            </w:r>
            <w:r>
              <w:rPr>
                <w:b/>
                <w:sz w:val="18"/>
                <w:szCs w:val="18"/>
              </w:rPr>
              <w:noBreakHyphen/>
              <w:t>site home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pPr>
        <w:pStyle w:val="yMiscellaneousBody"/>
        <w:spacing w:before="0"/>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bookmarkStart w:id="57" w:name="_Hlk93672800"/>
      <w:bookmarkStart w:id="58" w:name="_Hlk93672724"/>
      <w:r>
        <w:tab/>
        <w:t>[Schedule 10 amended: Gazette 5 Jul 2011 p. 2821</w:t>
      </w:r>
      <w:r>
        <w:noBreakHyphen/>
        <w:t>22; 9 Apr 2019 p. 1054</w:t>
      </w:r>
      <w:r>
        <w:noBreakHyphen/>
        <w:t>5; SL 2021/205 r. 19.]</w:t>
      </w:r>
    </w:p>
    <w:bookmarkEnd w:id="57"/>
    <w:p>
      <w:pPr>
        <w:pStyle w:val="yFootnotesection"/>
      </w:pPr>
    </w:p>
    <w:p>
      <w:pPr>
        <w:pStyle w:val="yScheduleHeading"/>
      </w:pPr>
      <w:bookmarkStart w:id="59" w:name="_Toc93667043"/>
      <w:bookmarkStart w:id="60" w:name="_Toc93660097"/>
      <w:bookmarkEnd w:id="58"/>
      <w:r>
        <w:rPr>
          <w:rStyle w:val="CharSchNo"/>
        </w:rPr>
        <w:lastRenderedPageBreak/>
        <w:t>Schedule 11</w:t>
      </w:r>
      <w:r>
        <w:t> — </w:t>
      </w:r>
      <w:r>
        <w:rPr>
          <w:rStyle w:val="CharSchText"/>
        </w:rPr>
        <w:t>Prescribed offences and modified penalties</w:t>
      </w:r>
      <w:bookmarkEnd w:id="59"/>
    </w:p>
    <w:p>
      <w:pPr>
        <w:pStyle w:val="yShoulderClause"/>
      </w:pPr>
      <w:r>
        <w:t>[r. 23]</w:t>
      </w:r>
    </w:p>
    <w:p>
      <w:pPr>
        <w:pStyle w:val="yFootnoteheading"/>
        <w:spacing w:after="120"/>
      </w:pPr>
      <w:r>
        <w:tab/>
        <w:t>[Heading inserted: SL 2021/205 r. 20.]</w:t>
      </w:r>
    </w:p>
    <w:p>
      <w:pPr>
        <w:pStyle w:val="yHeading3"/>
      </w:pPr>
      <w:bookmarkStart w:id="61" w:name="_Toc93667044"/>
      <w:r>
        <w:rPr>
          <w:rStyle w:val="CharSDivNo"/>
        </w:rPr>
        <w:t>Division 1</w:t>
      </w:r>
      <w:r>
        <w:t> — </w:t>
      </w:r>
      <w:r>
        <w:rPr>
          <w:rStyle w:val="CharSDivText"/>
        </w:rPr>
        <w:t>Offences under the Act</w:t>
      </w:r>
      <w:bookmarkEnd w:id="61"/>
    </w:p>
    <w:p>
      <w:pPr>
        <w:pStyle w:val="yFootnoteheading"/>
        <w:spacing w:after="120"/>
      </w:pPr>
      <w:r>
        <w:tab/>
        <w:t>[Heading inserted: SL 2021/205 r. 20.]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noWrap/>
          </w:tcPr>
          <w:p>
            <w:pPr>
              <w:pStyle w:val="yTableNAm"/>
              <w:jc w:val="center"/>
              <w:rPr>
                <w:b/>
              </w:rPr>
            </w:pPr>
            <w:r>
              <w:rPr>
                <w:b/>
              </w:rPr>
              <w:t>Offence under the Act</w:t>
            </w:r>
          </w:p>
        </w:tc>
        <w:tc>
          <w:tcPr>
            <w:tcW w:w="1276" w:type="dxa"/>
            <w:noWrap/>
          </w:tcPr>
          <w:p>
            <w:pPr>
              <w:pStyle w:val="yTableNAm"/>
              <w:jc w:val="center"/>
              <w:rPr>
                <w:b/>
              </w:rPr>
            </w:pPr>
            <w:r>
              <w:rPr>
                <w:b/>
              </w:rPr>
              <w:t>Modified penalty</w:t>
            </w:r>
          </w:p>
        </w:tc>
      </w:tr>
      <w:tr>
        <w:trPr>
          <w:cantSplit/>
        </w:trPr>
        <w:tc>
          <w:tcPr>
            <w:tcW w:w="992" w:type="dxa"/>
            <w:noWrap/>
          </w:tcPr>
          <w:p>
            <w:pPr>
              <w:pStyle w:val="yTableNAm"/>
            </w:pPr>
            <w:r>
              <w:t>s. 10(2)</w:t>
            </w:r>
          </w:p>
        </w:tc>
        <w:tc>
          <w:tcPr>
            <w:tcW w:w="4394" w:type="dxa"/>
            <w:noWrap/>
          </w:tcPr>
          <w:p>
            <w:pPr>
              <w:pStyle w:val="yTableNAm"/>
            </w:pPr>
            <w:r>
              <w:t>Park operator entering into long</w:t>
            </w:r>
            <w:r>
              <w:noBreakHyphen/>
              <w:t>stay agreement that contravenes requirements</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10A(3)</w:t>
            </w:r>
          </w:p>
        </w:tc>
        <w:tc>
          <w:tcPr>
            <w:tcW w:w="4394" w:type="dxa"/>
            <w:noWrap/>
          </w:tcPr>
          <w:p>
            <w:pPr>
              <w:pStyle w:val="yTableNAm"/>
            </w:pPr>
            <w:r>
              <w:t>Park operator entering into long</w:t>
            </w:r>
            <w:r>
              <w:noBreakHyphen/>
              <w:t>stay agreement other than prescribed standard</w:t>
            </w:r>
            <w:r>
              <w:noBreakHyphen/>
              <w:t>form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10B(3)</w:t>
            </w:r>
          </w:p>
        </w:tc>
        <w:tc>
          <w:tcPr>
            <w:tcW w:w="4394" w:type="dxa"/>
            <w:noWrap/>
          </w:tcPr>
          <w:p>
            <w:pPr>
              <w:pStyle w:val="yTableNAm"/>
            </w:pPr>
            <w:r>
              <w:t>Park operator entering into long</w:t>
            </w:r>
            <w:r>
              <w:noBreakHyphen/>
              <w:t>stay agreement that includes non</w:t>
            </w:r>
            <w:r>
              <w:noBreakHyphen/>
              <w:t>standard term</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10B(5)</w:t>
            </w:r>
          </w:p>
        </w:tc>
        <w:tc>
          <w:tcPr>
            <w:tcW w:w="4394" w:type="dxa"/>
            <w:noWrap/>
          </w:tcPr>
          <w:p>
            <w:pPr>
              <w:pStyle w:val="yTableNAm"/>
            </w:pPr>
            <w:r>
              <w:t>Park operator entering into long</w:t>
            </w:r>
            <w:r>
              <w:noBreakHyphen/>
              <w:t>stay agreement that does not include prescribed term</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11(2)</w:t>
            </w:r>
          </w:p>
        </w:tc>
        <w:tc>
          <w:tcPr>
            <w:tcW w:w="4394" w:type="dxa"/>
            <w:noWrap/>
          </w:tcPr>
          <w:p>
            <w:pPr>
              <w:pStyle w:val="yTableNAm"/>
            </w:pPr>
            <w:r>
              <w:t>Park operator failing to give documents within required time frame</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12(1)</w:t>
            </w:r>
          </w:p>
        </w:tc>
        <w:tc>
          <w:tcPr>
            <w:tcW w:w="4394" w:type="dxa"/>
            <w:noWrap/>
          </w:tcPr>
          <w:p>
            <w:pPr>
              <w:pStyle w:val="yTableNAm"/>
            </w:pPr>
            <w:r>
              <w:t>Park operator requiring or receiving unauthorised payment in relation to long</w:t>
            </w:r>
            <w:r>
              <w:noBreakHyphen/>
              <w:t>stay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13(1)</w:t>
            </w:r>
          </w:p>
        </w:tc>
        <w:tc>
          <w:tcPr>
            <w:tcW w:w="4394" w:type="dxa"/>
            <w:noWrap/>
          </w:tcPr>
          <w:p>
            <w:pPr>
              <w:pStyle w:val="yTableNAm"/>
            </w:pPr>
            <w:r>
              <w:t>Real estate agent requiring or receiving unauthorised payment from tenant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13(2)</w:t>
            </w:r>
          </w:p>
        </w:tc>
        <w:tc>
          <w:tcPr>
            <w:tcW w:w="4394" w:type="dxa"/>
            <w:noWrap/>
          </w:tcPr>
          <w:p>
            <w:pPr>
              <w:pStyle w:val="yTableNAm"/>
            </w:pPr>
            <w:r>
              <w:t>Real estate agent requiring or receiving unauthorised payment from sub</w:t>
            </w:r>
            <w:r>
              <w:noBreakHyphen/>
              <w:t xml:space="preserve">tenant </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14</w:t>
            </w:r>
          </w:p>
        </w:tc>
        <w:tc>
          <w:tcPr>
            <w:tcW w:w="4394" w:type="dxa"/>
            <w:noWrap/>
          </w:tcPr>
          <w:p>
            <w:pPr>
              <w:pStyle w:val="yTableNAm"/>
            </w:pPr>
            <w:r>
              <w:t>Park operator failing to bear cost of preparing long</w:t>
            </w:r>
            <w:r>
              <w:noBreakHyphen/>
              <w:t>stay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lastRenderedPageBreak/>
              <w:t>s. 15(1)</w:t>
            </w:r>
          </w:p>
        </w:tc>
        <w:tc>
          <w:tcPr>
            <w:tcW w:w="4394" w:type="dxa"/>
            <w:noWrap/>
          </w:tcPr>
          <w:p>
            <w:pPr>
              <w:pStyle w:val="yTableNAm"/>
            </w:pPr>
            <w:r>
              <w:t>Park operator failing to ensure tenant notified of park operator details</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15(2)</w:t>
            </w:r>
          </w:p>
        </w:tc>
        <w:tc>
          <w:tcPr>
            <w:tcW w:w="4394" w:type="dxa"/>
            <w:noWrap/>
          </w:tcPr>
          <w:p>
            <w:pPr>
              <w:pStyle w:val="yTableNAm"/>
            </w:pPr>
            <w:r>
              <w:t>Park operator failing to ensure tenant notified of new park operator details</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15(3)</w:t>
            </w:r>
          </w:p>
        </w:tc>
        <w:tc>
          <w:tcPr>
            <w:tcW w:w="4394" w:type="dxa"/>
            <w:noWrap/>
          </w:tcPr>
          <w:p>
            <w:pPr>
              <w:pStyle w:val="yTableNAm"/>
            </w:pPr>
            <w:r>
              <w:t>Park operator failing to notify tenant of new name or address</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16(1)</w:t>
            </w:r>
          </w:p>
        </w:tc>
        <w:tc>
          <w:tcPr>
            <w:tcW w:w="4394" w:type="dxa"/>
            <w:noWrap/>
          </w:tcPr>
          <w:p>
            <w:pPr>
              <w:pStyle w:val="yTableNAm"/>
            </w:pPr>
            <w:r>
              <w:t>Tenant giving false details to park operator</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16(2)</w:t>
            </w:r>
          </w:p>
        </w:tc>
        <w:tc>
          <w:tcPr>
            <w:tcW w:w="4394" w:type="dxa"/>
            <w:noWrap/>
          </w:tcPr>
          <w:p>
            <w:pPr>
              <w:pStyle w:val="yTableNAm"/>
            </w:pPr>
            <w:r>
              <w:t>Tenant failing to notify park operator of change in employment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16(3)</w:t>
            </w:r>
          </w:p>
        </w:tc>
        <w:tc>
          <w:tcPr>
            <w:tcW w:w="4394" w:type="dxa"/>
            <w:noWrap/>
          </w:tcPr>
          <w:p>
            <w:pPr>
              <w:pStyle w:val="yTableNAm"/>
            </w:pPr>
            <w:r>
              <w:t>Tenant failing to provide next intended address when vacating</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17(1)</w:t>
            </w:r>
          </w:p>
        </w:tc>
        <w:tc>
          <w:tcPr>
            <w:tcW w:w="4394" w:type="dxa"/>
            <w:noWrap/>
          </w:tcPr>
          <w:p>
            <w:pPr>
              <w:pStyle w:val="yTableNAm"/>
            </w:pPr>
            <w:r>
              <w:t>Park operator failing to give tenant copy of long</w:t>
            </w:r>
            <w:r>
              <w:noBreakHyphen/>
              <w:t>stay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21(1)</w:t>
            </w:r>
          </w:p>
        </w:tc>
        <w:tc>
          <w:tcPr>
            <w:tcW w:w="4394" w:type="dxa"/>
            <w:noWrap/>
          </w:tcPr>
          <w:p>
            <w:pPr>
              <w:pStyle w:val="yTableNAm"/>
            </w:pPr>
            <w:r>
              <w:t>Park operator requiring or receiving more than 1 security bond for long</w:t>
            </w:r>
            <w:r>
              <w:noBreakHyphen/>
              <w:t>stay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21(2)</w:t>
            </w:r>
          </w:p>
        </w:tc>
        <w:tc>
          <w:tcPr>
            <w:tcW w:w="4394" w:type="dxa"/>
            <w:noWrap/>
          </w:tcPr>
          <w:p>
            <w:pPr>
              <w:pStyle w:val="yTableNAm"/>
            </w:pPr>
            <w:r>
              <w:t>Park operator requiring or receiving security bond above allowable amount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21(3)</w:t>
            </w:r>
          </w:p>
        </w:tc>
        <w:tc>
          <w:tcPr>
            <w:tcW w:w="4394" w:type="dxa"/>
            <w:noWrap/>
          </w:tcPr>
          <w:p>
            <w:pPr>
              <w:pStyle w:val="yTableNAm"/>
            </w:pPr>
            <w:r>
              <w:t>Park operator failing to give tenant receipt for security bond</w:t>
            </w:r>
          </w:p>
        </w:tc>
        <w:tc>
          <w:tcPr>
            <w:tcW w:w="1276" w:type="dxa"/>
            <w:noWrap/>
            <w:vAlign w:val="bottom"/>
          </w:tcPr>
          <w:p>
            <w:pPr>
              <w:pStyle w:val="yTableNAm"/>
              <w:tabs>
                <w:tab w:val="clear" w:pos="567"/>
                <w:tab w:val="left" w:pos="590"/>
              </w:tabs>
              <w:ind w:right="283"/>
              <w:jc w:val="right"/>
            </w:pPr>
            <w:r>
              <w:t>$2 000</w:t>
            </w:r>
          </w:p>
        </w:tc>
      </w:tr>
      <w:tr>
        <w:trPr>
          <w:cantSplit/>
        </w:trPr>
        <w:tc>
          <w:tcPr>
            <w:tcW w:w="992" w:type="dxa"/>
            <w:noWrap/>
          </w:tcPr>
          <w:p>
            <w:pPr>
              <w:pStyle w:val="yTableNAm"/>
            </w:pPr>
            <w:r>
              <w:t>s. 22(1)</w:t>
            </w:r>
          </w:p>
        </w:tc>
        <w:tc>
          <w:tcPr>
            <w:tcW w:w="4394" w:type="dxa"/>
            <w:noWrap/>
          </w:tcPr>
          <w:p>
            <w:pPr>
              <w:pStyle w:val="yTableNAm"/>
            </w:pPr>
            <w:r>
              <w:t>Failing to deposit security bond with bond administrator or to give record of deposit</w:t>
            </w:r>
          </w:p>
        </w:tc>
        <w:tc>
          <w:tcPr>
            <w:tcW w:w="1276" w:type="dxa"/>
            <w:noWrap/>
            <w:vAlign w:val="bottom"/>
          </w:tcPr>
          <w:p>
            <w:pPr>
              <w:pStyle w:val="yTableNAm"/>
              <w:tabs>
                <w:tab w:val="clear" w:pos="567"/>
                <w:tab w:val="left" w:pos="590"/>
              </w:tabs>
              <w:ind w:right="283"/>
              <w:jc w:val="right"/>
            </w:pPr>
            <w:r>
              <w:t>$2 000</w:t>
            </w:r>
          </w:p>
        </w:tc>
      </w:tr>
      <w:tr>
        <w:trPr>
          <w:cantSplit/>
        </w:trPr>
        <w:tc>
          <w:tcPr>
            <w:tcW w:w="992" w:type="dxa"/>
            <w:noWrap/>
          </w:tcPr>
          <w:p>
            <w:pPr>
              <w:pStyle w:val="yTableNAm"/>
            </w:pPr>
            <w:r>
              <w:t>s. 25(1)</w:t>
            </w:r>
          </w:p>
        </w:tc>
        <w:tc>
          <w:tcPr>
            <w:tcW w:w="4394" w:type="dxa"/>
            <w:noWrap/>
          </w:tcPr>
          <w:p>
            <w:pPr>
              <w:pStyle w:val="yTableNAm"/>
            </w:pPr>
            <w:r>
              <w:t>Park operator requiring more than 2 weeks’ rent before or during first 2 weeks of tenancy</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25(2)</w:t>
            </w:r>
          </w:p>
        </w:tc>
        <w:tc>
          <w:tcPr>
            <w:tcW w:w="4394" w:type="dxa"/>
            <w:noWrap/>
          </w:tcPr>
          <w:p>
            <w:pPr>
              <w:pStyle w:val="yTableNAm"/>
            </w:pPr>
            <w:r>
              <w:t>Park operator requiring further rent before end of period for which rent has been paid</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lastRenderedPageBreak/>
              <w:t>s. 26(2)</w:t>
            </w:r>
          </w:p>
        </w:tc>
        <w:tc>
          <w:tcPr>
            <w:tcW w:w="4394" w:type="dxa"/>
            <w:noWrap/>
          </w:tcPr>
          <w:p>
            <w:pPr>
              <w:pStyle w:val="yTableNAm"/>
            </w:pPr>
            <w:r>
              <w:t>Park operator failing to give detailed receipt for rent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28(1)</w:t>
            </w:r>
          </w:p>
        </w:tc>
        <w:tc>
          <w:tcPr>
            <w:tcW w:w="4394" w:type="dxa"/>
            <w:noWrap/>
          </w:tcPr>
          <w:p>
            <w:pPr>
              <w:pStyle w:val="yTableNAm"/>
            </w:pPr>
            <w:r>
              <w:t>Park operator failing to keep record of rent received</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31A(1)</w:t>
            </w:r>
          </w:p>
        </w:tc>
        <w:tc>
          <w:tcPr>
            <w:tcW w:w="4394" w:type="dxa"/>
            <w:noWrap/>
          </w:tcPr>
          <w:p>
            <w:pPr>
              <w:pStyle w:val="yTableNAm"/>
            </w:pPr>
            <w:r>
              <w:t>Park operator entering into long</w:t>
            </w:r>
            <w:r>
              <w:noBreakHyphen/>
              <w:t>stay agreement with a prohibited provision</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32H(5)</w:t>
            </w:r>
          </w:p>
        </w:tc>
        <w:tc>
          <w:tcPr>
            <w:tcW w:w="4394" w:type="dxa"/>
            <w:noWrap/>
          </w:tcPr>
          <w:p>
            <w:pPr>
              <w:pStyle w:val="yTableNAm"/>
            </w:pPr>
            <w:r>
              <w:t>Tenant breaching term of long</w:t>
            </w:r>
            <w:r>
              <w:noBreakHyphen/>
              <w:t xml:space="preserve">stay agreement relating to locks without reasonable excuse </w:t>
            </w:r>
          </w:p>
        </w:tc>
        <w:tc>
          <w:tcPr>
            <w:tcW w:w="1276" w:type="dxa"/>
            <w:noWrap/>
            <w:vAlign w:val="bottom"/>
          </w:tcPr>
          <w:p>
            <w:pPr>
              <w:pStyle w:val="yTableNAm"/>
              <w:tabs>
                <w:tab w:val="clear" w:pos="567"/>
                <w:tab w:val="left" w:pos="590"/>
              </w:tabs>
              <w:ind w:right="283"/>
              <w:jc w:val="right"/>
            </w:pPr>
            <w:r>
              <w:t>$2 000</w:t>
            </w:r>
          </w:p>
        </w:tc>
      </w:tr>
      <w:tr>
        <w:trPr>
          <w:cantSplit/>
        </w:trPr>
        <w:tc>
          <w:tcPr>
            <w:tcW w:w="992" w:type="dxa"/>
            <w:noWrap/>
          </w:tcPr>
          <w:p>
            <w:pPr>
              <w:pStyle w:val="yTableNAm"/>
            </w:pPr>
            <w:r>
              <w:t>s. 32H(6)</w:t>
            </w:r>
          </w:p>
        </w:tc>
        <w:tc>
          <w:tcPr>
            <w:tcW w:w="4394" w:type="dxa"/>
            <w:noWrap/>
          </w:tcPr>
          <w:p>
            <w:pPr>
              <w:pStyle w:val="yTableNAm"/>
            </w:pPr>
            <w:r>
              <w:t>Park operator breaching term of long</w:t>
            </w:r>
            <w:r>
              <w:noBreakHyphen/>
              <w:t xml:space="preserve">stay agreement relating to locks without reasonable excuse </w:t>
            </w:r>
          </w:p>
        </w:tc>
        <w:tc>
          <w:tcPr>
            <w:tcW w:w="1276" w:type="dxa"/>
            <w:noWrap/>
            <w:vAlign w:val="bottom"/>
          </w:tcPr>
          <w:p>
            <w:pPr>
              <w:pStyle w:val="yTableNAm"/>
              <w:tabs>
                <w:tab w:val="clear" w:pos="567"/>
                <w:tab w:val="left" w:pos="590"/>
              </w:tabs>
              <w:ind w:right="283"/>
              <w:jc w:val="right"/>
            </w:pPr>
            <w:r>
              <w:t>$2 000</w:t>
            </w:r>
          </w:p>
        </w:tc>
      </w:tr>
      <w:tr>
        <w:trPr>
          <w:cantSplit/>
        </w:trPr>
        <w:tc>
          <w:tcPr>
            <w:tcW w:w="992" w:type="dxa"/>
            <w:noWrap/>
          </w:tcPr>
          <w:p>
            <w:pPr>
              <w:pStyle w:val="yTableNAm"/>
            </w:pPr>
            <w:r>
              <w:t>s. 32H(8)</w:t>
            </w:r>
          </w:p>
        </w:tc>
        <w:tc>
          <w:tcPr>
            <w:tcW w:w="4394" w:type="dxa"/>
            <w:noWrap/>
          </w:tcPr>
          <w:p>
            <w:pPr>
              <w:pStyle w:val="yTableNAm"/>
            </w:pPr>
            <w:r>
              <w:t>Agent of park operator breaching term of long</w:t>
            </w:r>
            <w:r>
              <w:noBreakHyphen/>
              <w:t>stay agreement relating to locks without reasonable excuse</w:t>
            </w:r>
          </w:p>
        </w:tc>
        <w:tc>
          <w:tcPr>
            <w:tcW w:w="1276" w:type="dxa"/>
            <w:noWrap/>
            <w:vAlign w:val="bottom"/>
          </w:tcPr>
          <w:p>
            <w:pPr>
              <w:pStyle w:val="yTableNAm"/>
              <w:tabs>
                <w:tab w:val="clear" w:pos="567"/>
                <w:tab w:val="left" w:pos="590"/>
              </w:tabs>
              <w:ind w:right="283"/>
              <w:jc w:val="right"/>
            </w:pPr>
            <w:r>
              <w:t>$2 000</w:t>
            </w:r>
          </w:p>
        </w:tc>
      </w:tr>
      <w:tr>
        <w:trPr>
          <w:cantSplit/>
        </w:trPr>
        <w:tc>
          <w:tcPr>
            <w:tcW w:w="992" w:type="dxa"/>
            <w:noWrap/>
          </w:tcPr>
          <w:p>
            <w:pPr>
              <w:pStyle w:val="yTableNAm"/>
            </w:pPr>
            <w:r>
              <w:t>s. 41A(3)</w:t>
            </w:r>
          </w:p>
        </w:tc>
        <w:tc>
          <w:tcPr>
            <w:tcW w:w="4394" w:type="dxa"/>
            <w:noWrap/>
          </w:tcPr>
          <w:p>
            <w:pPr>
              <w:pStyle w:val="yTableNAm"/>
            </w:pPr>
            <w:r>
              <w:t>Park operator failing to notify Commissioner of intention to give tenant termination notice</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48(4)</w:t>
            </w:r>
          </w:p>
        </w:tc>
        <w:tc>
          <w:tcPr>
            <w:tcW w:w="4394" w:type="dxa"/>
            <w:noWrap/>
          </w:tcPr>
          <w:p>
            <w:pPr>
              <w:pStyle w:val="yTableNAm"/>
            </w:pPr>
            <w:r>
              <w:t>Park operator failing to give notice that abandoned goods have been stored</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52A(5)</w:t>
            </w:r>
          </w:p>
        </w:tc>
        <w:tc>
          <w:tcPr>
            <w:tcW w:w="4394" w:type="dxa"/>
            <w:noWrap/>
          </w:tcPr>
          <w:p>
            <w:pPr>
              <w:pStyle w:val="yTableNAm"/>
            </w:pPr>
            <w:r>
              <w:t>Park operator failing to give document to lawful owner</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54</w:t>
            </w:r>
          </w:p>
        </w:tc>
        <w:tc>
          <w:tcPr>
            <w:tcW w:w="4394" w:type="dxa"/>
            <w:noWrap/>
          </w:tcPr>
          <w:p>
            <w:pPr>
              <w:pStyle w:val="yTableNAm"/>
            </w:pPr>
            <w:r>
              <w:t>Entering agreed premises to recover possession other than in accordance with order of State Administrative Tribunal</w:t>
            </w:r>
          </w:p>
        </w:tc>
        <w:tc>
          <w:tcPr>
            <w:tcW w:w="1276" w:type="dxa"/>
            <w:noWrap/>
            <w:vAlign w:val="bottom"/>
          </w:tcPr>
          <w:p>
            <w:pPr>
              <w:pStyle w:val="yTableNAm"/>
              <w:tabs>
                <w:tab w:val="clear" w:pos="567"/>
                <w:tab w:val="left" w:pos="590"/>
              </w:tabs>
              <w:ind w:right="283"/>
              <w:jc w:val="right"/>
            </w:pPr>
            <w:r>
              <w:t>$4 000</w:t>
            </w:r>
          </w:p>
        </w:tc>
      </w:tr>
      <w:tr>
        <w:trPr>
          <w:cantSplit/>
        </w:trPr>
        <w:tc>
          <w:tcPr>
            <w:tcW w:w="992" w:type="dxa"/>
            <w:noWrap/>
          </w:tcPr>
          <w:p>
            <w:pPr>
              <w:pStyle w:val="yTableNAm"/>
            </w:pPr>
            <w:r>
              <w:t>s. 54B(2)</w:t>
            </w:r>
          </w:p>
        </w:tc>
        <w:tc>
          <w:tcPr>
            <w:tcW w:w="4394" w:type="dxa"/>
            <w:noWrap/>
          </w:tcPr>
          <w:p>
            <w:pPr>
              <w:pStyle w:val="yTableNAm"/>
            </w:pPr>
            <w:r>
              <w:t>Park operator failing to ensure park rules comply with regulations</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lastRenderedPageBreak/>
              <w:t>s. 57(2)</w:t>
            </w:r>
          </w:p>
        </w:tc>
        <w:tc>
          <w:tcPr>
            <w:tcW w:w="4394" w:type="dxa"/>
            <w:noWrap/>
          </w:tcPr>
          <w:p>
            <w:pPr>
              <w:pStyle w:val="yTableNAm"/>
            </w:pPr>
            <w:r>
              <w:t>Park operator requiring tenant to appoint particular person as selling agent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57A(2)</w:t>
            </w:r>
          </w:p>
        </w:tc>
        <w:tc>
          <w:tcPr>
            <w:tcW w:w="4394" w:type="dxa"/>
            <w:noWrap/>
          </w:tcPr>
          <w:p>
            <w:pPr>
              <w:pStyle w:val="yTableNAm"/>
            </w:pPr>
            <w:r>
              <w:t>Demanding or receiving payment for sale of relocatable home other than under selling agency agreement</w:t>
            </w:r>
          </w:p>
        </w:tc>
        <w:tc>
          <w:tcPr>
            <w:tcW w:w="1276" w:type="dxa"/>
            <w:noWrap/>
            <w:vAlign w:val="bottom"/>
          </w:tcPr>
          <w:p>
            <w:pPr>
              <w:pStyle w:val="yTableNAm"/>
              <w:tabs>
                <w:tab w:val="clear" w:pos="567"/>
                <w:tab w:val="left" w:pos="590"/>
              </w:tabs>
              <w:ind w:right="283"/>
              <w:jc w:val="right"/>
            </w:pPr>
            <w:r>
              <w:t>$1 000</w:t>
            </w:r>
          </w:p>
        </w:tc>
      </w:tr>
      <w:tr>
        <w:trPr>
          <w:cantSplit/>
        </w:trPr>
        <w:tc>
          <w:tcPr>
            <w:tcW w:w="992" w:type="dxa"/>
            <w:noWrap/>
          </w:tcPr>
          <w:p>
            <w:pPr>
              <w:pStyle w:val="yTableNAm"/>
            </w:pPr>
            <w:r>
              <w:t>s. 57C(1)</w:t>
            </w:r>
          </w:p>
        </w:tc>
        <w:tc>
          <w:tcPr>
            <w:tcW w:w="4394" w:type="dxa"/>
            <w:noWrap/>
          </w:tcPr>
          <w:p>
            <w:pPr>
              <w:pStyle w:val="yTableNAm"/>
            </w:pPr>
            <w:r>
              <w:t>Selling agent failing to deal with money in accordance with section</w:t>
            </w:r>
          </w:p>
        </w:tc>
        <w:tc>
          <w:tcPr>
            <w:tcW w:w="1276" w:type="dxa"/>
            <w:noWrap/>
            <w:vAlign w:val="bottom"/>
          </w:tcPr>
          <w:p>
            <w:pPr>
              <w:pStyle w:val="yTableNAm"/>
              <w:tabs>
                <w:tab w:val="clear" w:pos="567"/>
                <w:tab w:val="left" w:pos="590"/>
              </w:tabs>
              <w:ind w:right="283"/>
              <w:jc w:val="right"/>
            </w:pPr>
            <w:r>
              <w:t>$600</w:t>
            </w:r>
          </w:p>
        </w:tc>
      </w:tr>
    </w:tbl>
    <w:p>
      <w:pPr>
        <w:pStyle w:val="yFootnotesection"/>
      </w:pPr>
      <w:r>
        <w:tab/>
        <w:t>[Division 1 inserted: SL 2021/205 r. 20.]</w:t>
      </w:r>
    </w:p>
    <w:p>
      <w:pPr>
        <w:pStyle w:val="yHeading3"/>
      </w:pPr>
      <w:bookmarkStart w:id="62" w:name="_Toc93667045"/>
      <w:r>
        <w:rPr>
          <w:rStyle w:val="CharSDivNo"/>
        </w:rPr>
        <w:t>Division 2</w:t>
      </w:r>
      <w:r>
        <w:t> — </w:t>
      </w:r>
      <w:r>
        <w:rPr>
          <w:rStyle w:val="CharSDivText"/>
        </w:rPr>
        <w:t>Offences under these regulations</w:t>
      </w:r>
      <w:bookmarkEnd w:id="62"/>
    </w:p>
    <w:p>
      <w:pPr>
        <w:pStyle w:val="yFootnoteheading"/>
        <w:spacing w:after="120"/>
      </w:pPr>
      <w:r>
        <w:tab/>
        <w:t>[Heading inserted: SL 2021/205 r. 20.]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noWrap/>
          </w:tcPr>
          <w:p>
            <w:pPr>
              <w:pStyle w:val="yTableNAm"/>
              <w:jc w:val="center"/>
              <w:rPr>
                <w:b/>
              </w:rPr>
            </w:pPr>
            <w:r>
              <w:rPr>
                <w:b/>
              </w:rPr>
              <w:t>Offence under these regulations</w:t>
            </w:r>
          </w:p>
        </w:tc>
        <w:tc>
          <w:tcPr>
            <w:tcW w:w="1276" w:type="dxa"/>
            <w:noWrap/>
          </w:tcPr>
          <w:p>
            <w:pPr>
              <w:pStyle w:val="yTableNAm"/>
              <w:jc w:val="center"/>
              <w:rPr>
                <w:b/>
              </w:rPr>
            </w:pPr>
            <w:r>
              <w:rPr>
                <w:b/>
              </w:rPr>
              <w:t>Modified penalty</w:t>
            </w:r>
          </w:p>
        </w:tc>
      </w:tr>
      <w:tr>
        <w:trPr>
          <w:cantSplit/>
        </w:trPr>
        <w:tc>
          <w:tcPr>
            <w:tcW w:w="992" w:type="dxa"/>
            <w:noWrap/>
          </w:tcPr>
          <w:p>
            <w:pPr>
              <w:pStyle w:val="yTableNAm"/>
            </w:pPr>
            <w:r>
              <w:t>r. 7(2)</w:t>
            </w:r>
          </w:p>
        </w:tc>
        <w:tc>
          <w:tcPr>
            <w:tcW w:w="4394" w:type="dxa"/>
            <w:noWrap/>
          </w:tcPr>
          <w:p>
            <w:pPr>
              <w:pStyle w:val="yTableNAm"/>
            </w:pPr>
            <w:r>
              <w:t>Park operator failing to complete and give property condition report</w:t>
            </w:r>
          </w:p>
        </w:tc>
        <w:tc>
          <w:tcPr>
            <w:tcW w:w="1276" w:type="dxa"/>
            <w:noWrap/>
            <w:vAlign w:val="bottom"/>
          </w:tcPr>
          <w:p>
            <w:pPr>
              <w:pStyle w:val="yTableNAm"/>
              <w:tabs>
                <w:tab w:val="clear" w:pos="567"/>
              </w:tabs>
              <w:ind w:right="283"/>
              <w:jc w:val="right"/>
            </w:pPr>
            <w:r>
              <w:t>$1 000</w:t>
            </w:r>
          </w:p>
        </w:tc>
      </w:tr>
      <w:tr>
        <w:trPr>
          <w:cantSplit/>
        </w:trPr>
        <w:tc>
          <w:tcPr>
            <w:tcW w:w="992" w:type="dxa"/>
            <w:noWrap/>
          </w:tcPr>
          <w:p>
            <w:pPr>
              <w:pStyle w:val="yTableNAm"/>
            </w:pPr>
            <w:r>
              <w:t>r. 7(4)</w:t>
            </w:r>
          </w:p>
        </w:tc>
        <w:tc>
          <w:tcPr>
            <w:tcW w:w="4394" w:type="dxa"/>
            <w:noWrap/>
          </w:tcPr>
          <w:p>
            <w:pPr>
              <w:pStyle w:val="yTableNAm"/>
            </w:pPr>
            <w:r>
              <w:t>Tenant failing to complete and give property condition report</w:t>
            </w:r>
          </w:p>
        </w:tc>
        <w:tc>
          <w:tcPr>
            <w:tcW w:w="1276" w:type="dxa"/>
            <w:noWrap/>
            <w:vAlign w:val="bottom"/>
          </w:tcPr>
          <w:p>
            <w:pPr>
              <w:pStyle w:val="yTableNAm"/>
              <w:tabs>
                <w:tab w:val="clear" w:pos="567"/>
              </w:tabs>
              <w:ind w:right="283"/>
              <w:jc w:val="right"/>
            </w:pPr>
            <w:r>
              <w:t>$1 000</w:t>
            </w:r>
          </w:p>
        </w:tc>
      </w:tr>
      <w:tr>
        <w:trPr>
          <w:cantSplit/>
        </w:trPr>
        <w:tc>
          <w:tcPr>
            <w:tcW w:w="992" w:type="dxa"/>
            <w:noWrap/>
          </w:tcPr>
          <w:p>
            <w:pPr>
              <w:pStyle w:val="yTableNAm"/>
            </w:pPr>
            <w:r>
              <w:t>r. 7(5)</w:t>
            </w:r>
          </w:p>
        </w:tc>
        <w:tc>
          <w:tcPr>
            <w:tcW w:w="4394" w:type="dxa"/>
            <w:noWrap/>
          </w:tcPr>
          <w:p>
            <w:pPr>
              <w:pStyle w:val="yTableNAm"/>
            </w:pPr>
            <w:r>
              <w:t>Failing to complete and give property condition report after termination of the tenancy</w:t>
            </w:r>
          </w:p>
        </w:tc>
        <w:tc>
          <w:tcPr>
            <w:tcW w:w="1276" w:type="dxa"/>
            <w:noWrap/>
            <w:vAlign w:val="bottom"/>
          </w:tcPr>
          <w:p>
            <w:pPr>
              <w:pStyle w:val="yTableNAm"/>
              <w:tabs>
                <w:tab w:val="clear" w:pos="567"/>
              </w:tabs>
              <w:ind w:right="283"/>
              <w:jc w:val="right"/>
            </w:pPr>
            <w:r>
              <w:t>$1 000</w:t>
            </w:r>
          </w:p>
        </w:tc>
      </w:tr>
      <w:tr>
        <w:trPr>
          <w:cantSplit/>
        </w:trPr>
        <w:tc>
          <w:tcPr>
            <w:tcW w:w="992" w:type="dxa"/>
            <w:noWrap/>
          </w:tcPr>
          <w:p>
            <w:pPr>
              <w:pStyle w:val="yTableNAm"/>
            </w:pPr>
            <w:r>
              <w:t>r. 7(6)</w:t>
            </w:r>
          </w:p>
        </w:tc>
        <w:tc>
          <w:tcPr>
            <w:tcW w:w="4394" w:type="dxa"/>
            <w:noWrap/>
          </w:tcPr>
          <w:p>
            <w:pPr>
              <w:pStyle w:val="yTableNAm"/>
            </w:pPr>
            <w:r>
              <w:t>Providing false or misleading information in property condition report</w:t>
            </w:r>
          </w:p>
        </w:tc>
        <w:tc>
          <w:tcPr>
            <w:tcW w:w="1276" w:type="dxa"/>
            <w:noWrap/>
            <w:vAlign w:val="bottom"/>
          </w:tcPr>
          <w:p>
            <w:pPr>
              <w:pStyle w:val="yTableNAm"/>
              <w:tabs>
                <w:tab w:val="clear" w:pos="567"/>
              </w:tabs>
              <w:ind w:right="283"/>
              <w:jc w:val="right"/>
            </w:pPr>
            <w:r>
              <w:t>$1 000</w:t>
            </w:r>
          </w:p>
        </w:tc>
      </w:tr>
    </w:tbl>
    <w:p>
      <w:pPr>
        <w:pStyle w:val="yFootnotesection"/>
      </w:pPr>
      <w:r>
        <w:tab/>
        <w:t>[Division 2 inserted: SL 2021/205 r. 20.]</w:t>
      </w:r>
    </w:p>
    <w:p>
      <w:pPr>
        <w:pStyle w:val="yScheduleHeading"/>
      </w:pPr>
      <w:bookmarkStart w:id="63" w:name="_Toc93667046"/>
      <w:r>
        <w:rPr>
          <w:rStyle w:val="CharSchNo"/>
        </w:rPr>
        <w:lastRenderedPageBreak/>
        <w:t>Schedule 12</w:t>
      </w:r>
      <w:r>
        <w:rPr>
          <w:rStyle w:val="CharSDivNo"/>
        </w:rPr>
        <w:t> </w:t>
      </w:r>
      <w:r>
        <w:t>—</w:t>
      </w:r>
      <w:r>
        <w:rPr>
          <w:rStyle w:val="CharSDivText"/>
        </w:rPr>
        <w:t> </w:t>
      </w:r>
      <w:r>
        <w:rPr>
          <w:rStyle w:val="CharSchText"/>
        </w:rPr>
        <w:t>Forms</w:t>
      </w:r>
      <w:bookmarkEnd w:id="63"/>
    </w:p>
    <w:p>
      <w:pPr>
        <w:pStyle w:val="yShoulderClause"/>
      </w:pPr>
      <w:r>
        <w:t>[r. 25]</w:t>
      </w:r>
    </w:p>
    <w:p>
      <w:pPr>
        <w:pStyle w:val="yFootnoteheading"/>
      </w:pPr>
      <w:r>
        <w:tab/>
        <w:t>[Heading inserted: SL 2021/205 r. 20.]</w:t>
      </w:r>
    </w:p>
    <w:p>
      <w:pPr>
        <w:pStyle w:val="yMiscellaneousHeading"/>
        <w:spacing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6"/>
        <w:gridCol w:w="113"/>
        <w:gridCol w:w="2127"/>
        <w:gridCol w:w="1984"/>
      </w:tblGrid>
      <w:tr>
        <w:trPr>
          <w:trHeight w:val="282"/>
        </w:trPr>
        <w:tc>
          <w:tcPr>
            <w:tcW w:w="4820" w:type="dxa"/>
            <w:gridSpan w:val="4"/>
            <w:noWrap/>
          </w:tcPr>
          <w:p>
            <w:pPr>
              <w:pStyle w:val="yTableNAm"/>
              <w:jc w:val="center"/>
              <w:rPr>
                <w:i/>
              </w:rPr>
            </w:pPr>
            <w:r>
              <w:br w:type="page"/>
            </w:r>
            <w:r>
              <w:rPr>
                <w:i/>
              </w:rPr>
              <w:t>Residential Parks (Long</w:t>
            </w:r>
            <w:r>
              <w:rPr>
                <w:i/>
              </w:rPr>
              <w:noBreakHyphen/>
              <w:t>stay Tenants Act) 2006</w:t>
            </w:r>
          </w:p>
          <w:p>
            <w:pPr>
              <w:pStyle w:val="yTableNAm"/>
              <w:jc w:val="center"/>
              <w:rPr>
                <w:b/>
                <w:sz w:val="28"/>
              </w:rPr>
            </w:pPr>
            <w:r>
              <w:rPr>
                <w:b/>
                <w:sz w:val="28"/>
              </w:rPr>
              <w:t>INFRINGEMENT NOTICE</w:t>
            </w:r>
          </w:p>
        </w:tc>
        <w:tc>
          <w:tcPr>
            <w:tcW w:w="1984" w:type="dxa"/>
            <w:noWrap/>
          </w:tcPr>
          <w:p>
            <w:pPr>
              <w:pStyle w:val="yTableNAm"/>
            </w:pPr>
            <w:r>
              <w:t xml:space="preserve">Infringement </w:t>
            </w:r>
            <w:r>
              <w:br/>
              <w:t>notice no.</w:t>
            </w:r>
          </w:p>
        </w:tc>
      </w:tr>
      <w:tr>
        <w:trPr>
          <w:trHeight w:val="150"/>
        </w:trPr>
        <w:tc>
          <w:tcPr>
            <w:tcW w:w="1134" w:type="dxa"/>
            <w:vMerge w:val="restart"/>
            <w:noWrap/>
          </w:tcPr>
          <w:p>
            <w:pPr>
              <w:pStyle w:val="yTableNAm"/>
              <w:rPr>
                <w:b/>
              </w:rPr>
            </w:pPr>
            <w:r>
              <w:rPr>
                <w:b/>
              </w:rPr>
              <w:t>Alleged offender</w:t>
            </w:r>
          </w:p>
        </w:tc>
        <w:tc>
          <w:tcPr>
            <w:tcW w:w="1559" w:type="dxa"/>
            <w:gridSpan w:val="2"/>
            <w:vMerge w:val="restart"/>
            <w:noWrap/>
          </w:tcPr>
          <w:p>
            <w:pPr>
              <w:pStyle w:val="yTableNAm"/>
            </w:pPr>
            <w:r>
              <w:t>Name</w:t>
            </w:r>
          </w:p>
        </w:tc>
        <w:tc>
          <w:tcPr>
            <w:tcW w:w="4111" w:type="dxa"/>
            <w:gridSpan w:val="2"/>
            <w:noWrap/>
          </w:tcPr>
          <w:p>
            <w:pPr>
              <w:pStyle w:val="yTableNAm"/>
            </w:pPr>
          </w:p>
        </w:tc>
      </w:tr>
      <w:tr>
        <w:trPr>
          <w:trHeight w:val="150"/>
        </w:trPr>
        <w:tc>
          <w:tcPr>
            <w:tcW w:w="1134" w:type="dxa"/>
            <w:vMerge/>
            <w:noWrap/>
          </w:tcPr>
          <w:p>
            <w:pPr>
              <w:pStyle w:val="yTableNAm"/>
              <w:rPr>
                <w:b/>
              </w:rPr>
            </w:pPr>
          </w:p>
        </w:tc>
        <w:tc>
          <w:tcPr>
            <w:tcW w:w="1559" w:type="dxa"/>
            <w:gridSpan w:val="2"/>
            <w:vMerge/>
            <w:noWrap/>
          </w:tcPr>
          <w:p>
            <w:pPr>
              <w:pStyle w:val="yTableNAm"/>
            </w:pPr>
          </w:p>
        </w:tc>
        <w:tc>
          <w:tcPr>
            <w:tcW w:w="4111" w:type="dxa"/>
            <w:gridSpan w:val="2"/>
            <w:noWrap/>
          </w:tcPr>
          <w:p>
            <w:pPr>
              <w:pStyle w:val="yTableNAm"/>
            </w:pPr>
          </w:p>
        </w:tc>
      </w:tr>
      <w:tr>
        <w:trPr>
          <w:trHeight w:val="150"/>
        </w:trPr>
        <w:tc>
          <w:tcPr>
            <w:tcW w:w="1134" w:type="dxa"/>
            <w:vMerge/>
            <w:noWrap/>
          </w:tcPr>
          <w:p>
            <w:pPr>
              <w:pStyle w:val="yTableNAm"/>
              <w:rPr>
                <w:b/>
              </w:rPr>
            </w:pPr>
          </w:p>
        </w:tc>
        <w:tc>
          <w:tcPr>
            <w:tcW w:w="1559" w:type="dxa"/>
            <w:gridSpan w:val="2"/>
            <w:vMerge w:val="restart"/>
            <w:noWrap/>
          </w:tcPr>
          <w:p>
            <w:pPr>
              <w:pStyle w:val="yTableNAm"/>
            </w:pPr>
            <w:r>
              <w:t>Address</w:t>
            </w:r>
          </w:p>
        </w:tc>
        <w:tc>
          <w:tcPr>
            <w:tcW w:w="4111" w:type="dxa"/>
            <w:gridSpan w:val="2"/>
            <w:noWrap/>
          </w:tcPr>
          <w:p>
            <w:pPr>
              <w:pStyle w:val="yTableNAm"/>
            </w:pPr>
          </w:p>
        </w:tc>
      </w:tr>
      <w:tr>
        <w:trPr>
          <w:trHeight w:val="150"/>
        </w:trPr>
        <w:tc>
          <w:tcPr>
            <w:tcW w:w="1134" w:type="dxa"/>
            <w:vMerge/>
            <w:noWrap/>
          </w:tcPr>
          <w:p>
            <w:pPr>
              <w:pStyle w:val="yTableNAm"/>
              <w:rPr>
                <w:b/>
              </w:rPr>
            </w:pPr>
          </w:p>
        </w:tc>
        <w:tc>
          <w:tcPr>
            <w:tcW w:w="1559" w:type="dxa"/>
            <w:gridSpan w:val="2"/>
            <w:vMerge/>
            <w:noWrap/>
          </w:tcPr>
          <w:p>
            <w:pPr>
              <w:pStyle w:val="yTableNAm"/>
            </w:pPr>
          </w:p>
        </w:tc>
        <w:tc>
          <w:tcPr>
            <w:tcW w:w="4111" w:type="dxa"/>
            <w:gridSpan w:val="2"/>
            <w:noWrap/>
          </w:tcPr>
          <w:p>
            <w:pPr>
              <w:pStyle w:val="yTableNAm"/>
            </w:pPr>
          </w:p>
        </w:tc>
      </w:tr>
      <w:tr>
        <w:trPr>
          <w:trHeight w:val="150"/>
        </w:trPr>
        <w:tc>
          <w:tcPr>
            <w:tcW w:w="1134" w:type="dxa"/>
            <w:vMerge w:val="restart"/>
            <w:noWrap/>
          </w:tcPr>
          <w:p>
            <w:pPr>
              <w:pStyle w:val="yTableNAm"/>
              <w:rPr>
                <w:b/>
              </w:rPr>
            </w:pPr>
            <w:r>
              <w:rPr>
                <w:b/>
              </w:rPr>
              <w:t>Alleged offence</w:t>
            </w:r>
          </w:p>
        </w:tc>
        <w:tc>
          <w:tcPr>
            <w:tcW w:w="1559" w:type="dxa"/>
            <w:gridSpan w:val="2"/>
            <w:shd w:val="clear" w:color="auto" w:fill="auto"/>
            <w:noWrap/>
          </w:tcPr>
          <w:p>
            <w:pPr>
              <w:pStyle w:val="yTableNAm"/>
            </w:pPr>
            <w:r>
              <w:t>Date or period</w:t>
            </w:r>
          </w:p>
        </w:tc>
        <w:tc>
          <w:tcPr>
            <w:tcW w:w="4111" w:type="dxa"/>
            <w:gridSpan w:val="2"/>
            <w:noWrap/>
          </w:tcPr>
          <w:p>
            <w:pPr>
              <w:pStyle w:val="yTableNAm"/>
            </w:pPr>
          </w:p>
        </w:tc>
      </w:tr>
      <w:tr>
        <w:trPr>
          <w:trHeight w:val="150"/>
        </w:trPr>
        <w:tc>
          <w:tcPr>
            <w:tcW w:w="1134" w:type="dxa"/>
            <w:vMerge/>
            <w:noWrap/>
          </w:tcPr>
          <w:p>
            <w:pPr>
              <w:pStyle w:val="yTableNAm"/>
              <w:rPr>
                <w:b/>
              </w:rPr>
            </w:pPr>
          </w:p>
        </w:tc>
        <w:tc>
          <w:tcPr>
            <w:tcW w:w="1559" w:type="dxa"/>
            <w:gridSpan w:val="2"/>
            <w:shd w:val="clear" w:color="auto" w:fill="auto"/>
            <w:noWrap/>
          </w:tcPr>
          <w:p>
            <w:pPr>
              <w:pStyle w:val="yTableNAm"/>
            </w:pPr>
            <w:r>
              <w:t>Time</w:t>
            </w:r>
          </w:p>
        </w:tc>
        <w:tc>
          <w:tcPr>
            <w:tcW w:w="4111" w:type="dxa"/>
            <w:gridSpan w:val="2"/>
            <w:noWrap/>
          </w:tcPr>
          <w:p>
            <w:pPr>
              <w:pStyle w:val="yTableNAm"/>
            </w:pPr>
          </w:p>
        </w:tc>
      </w:tr>
      <w:tr>
        <w:trPr>
          <w:trHeight w:val="150"/>
        </w:trPr>
        <w:tc>
          <w:tcPr>
            <w:tcW w:w="1134" w:type="dxa"/>
            <w:vMerge/>
            <w:noWrap/>
          </w:tcPr>
          <w:p>
            <w:pPr>
              <w:pStyle w:val="yTableNAm"/>
              <w:rPr>
                <w:b/>
              </w:rPr>
            </w:pPr>
          </w:p>
        </w:tc>
        <w:tc>
          <w:tcPr>
            <w:tcW w:w="1559" w:type="dxa"/>
            <w:gridSpan w:val="2"/>
            <w:shd w:val="clear" w:color="auto" w:fill="auto"/>
            <w:noWrap/>
          </w:tcPr>
          <w:p>
            <w:pPr>
              <w:pStyle w:val="yTableNAm"/>
            </w:pPr>
            <w:r>
              <w:t>Place</w:t>
            </w:r>
          </w:p>
        </w:tc>
        <w:tc>
          <w:tcPr>
            <w:tcW w:w="4111" w:type="dxa"/>
            <w:gridSpan w:val="2"/>
            <w:noWrap/>
          </w:tcPr>
          <w:p>
            <w:pPr>
              <w:pStyle w:val="yTableNAm"/>
            </w:pPr>
          </w:p>
        </w:tc>
      </w:tr>
      <w:tr>
        <w:trPr>
          <w:trHeight w:val="310"/>
        </w:trPr>
        <w:tc>
          <w:tcPr>
            <w:tcW w:w="1134" w:type="dxa"/>
            <w:vMerge/>
            <w:noWrap/>
          </w:tcPr>
          <w:p>
            <w:pPr>
              <w:pStyle w:val="yTableNAm"/>
              <w:rPr>
                <w:b/>
              </w:rPr>
            </w:pPr>
          </w:p>
        </w:tc>
        <w:tc>
          <w:tcPr>
            <w:tcW w:w="1559" w:type="dxa"/>
            <w:gridSpan w:val="2"/>
            <w:vMerge w:val="restart"/>
            <w:shd w:val="clear" w:color="auto" w:fill="auto"/>
            <w:noWrap/>
          </w:tcPr>
          <w:p>
            <w:pPr>
              <w:pStyle w:val="yTableNAm"/>
            </w:pPr>
            <w:r>
              <w:t>Details of offence</w:t>
            </w:r>
          </w:p>
        </w:tc>
        <w:tc>
          <w:tcPr>
            <w:tcW w:w="4111" w:type="dxa"/>
            <w:gridSpan w:val="2"/>
            <w:noWrap/>
          </w:tcPr>
          <w:p>
            <w:pPr>
              <w:pStyle w:val="yTableNAm"/>
            </w:pPr>
          </w:p>
        </w:tc>
      </w:tr>
      <w:tr>
        <w:trPr>
          <w:trHeight w:val="310"/>
        </w:trPr>
        <w:tc>
          <w:tcPr>
            <w:tcW w:w="1134" w:type="dxa"/>
            <w:vMerge/>
            <w:noWrap/>
          </w:tcPr>
          <w:p>
            <w:pPr>
              <w:pStyle w:val="yTableNAm"/>
              <w:rPr>
                <w:b/>
              </w:rPr>
            </w:pPr>
          </w:p>
        </w:tc>
        <w:tc>
          <w:tcPr>
            <w:tcW w:w="1559" w:type="dxa"/>
            <w:gridSpan w:val="2"/>
            <w:vMerge/>
            <w:noWrap/>
          </w:tcPr>
          <w:p>
            <w:pPr>
              <w:pStyle w:val="yTableNAm"/>
            </w:pPr>
          </w:p>
        </w:tc>
        <w:tc>
          <w:tcPr>
            <w:tcW w:w="4111" w:type="dxa"/>
            <w:gridSpan w:val="2"/>
            <w:noWrap/>
          </w:tcPr>
          <w:p>
            <w:pPr>
              <w:pStyle w:val="yTableNAm"/>
            </w:pPr>
          </w:p>
        </w:tc>
      </w:tr>
      <w:tr>
        <w:trPr>
          <w:trHeight w:val="306"/>
        </w:trPr>
        <w:tc>
          <w:tcPr>
            <w:tcW w:w="1134" w:type="dxa"/>
            <w:vMerge/>
            <w:noWrap/>
          </w:tcPr>
          <w:p>
            <w:pPr>
              <w:pStyle w:val="yTableNAm"/>
              <w:rPr>
                <w:b/>
              </w:rPr>
            </w:pPr>
          </w:p>
        </w:tc>
        <w:tc>
          <w:tcPr>
            <w:tcW w:w="1559" w:type="dxa"/>
            <w:gridSpan w:val="2"/>
            <w:vMerge w:val="restart"/>
            <w:shd w:val="clear" w:color="auto" w:fill="auto"/>
            <w:noWrap/>
          </w:tcPr>
          <w:p>
            <w:pPr>
              <w:pStyle w:val="yTableNAm"/>
            </w:pPr>
            <w:r>
              <w:t>Written law contravened</w:t>
            </w:r>
          </w:p>
        </w:tc>
        <w:tc>
          <w:tcPr>
            <w:tcW w:w="4111" w:type="dxa"/>
            <w:gridSpan w:val="2"/>
            <w:noWrap/>
          </w:tcPr>
          <w:p>
            <w:pPr>
              <w:pStyle w:val="yTableNAm"/>
            </w:pPr>
          </w:p>
        </w:tc>
      </w:tr>
      <w:tr>
        <w:trPr>
          <w:trHeight w:val="306"/>
        </w:trPr>
        <w:tc>
          <w:tcPr>
            <w:tcW w:w="1134" w:type="dxa"/>
            <w:vMerge/>
            <w:noWrap/>
          </w:tcPr>
          <w:p>
            <w:pPr>
              <w:pStyle w:val="yTableNAm"/>
              <w:rPr>
                <w:b/>
              </w:rPr>
            </w:pPr>
          </w:p>
        </w:tc>
        <w:tc>
          <w:tcPr>
            <w:tcW w:w="1559" w:type="dxa"/>
            <w:gridSpan w:val="2"/>
            <w:vMerge/>
            <w:shd w:val="clear" w:color="auto" w:fill="auto"/>
            <w:noWrap/>
          </w:tcPr>
          <w:p>
            <w:pPr>
              <w:pStyle w:val="yTableNAm"/>
            </w:pPr>
          </w:p>
        </w:tc>
        <w:tc>
          <w:tcPr>
            <w:tcW w:w="4111" w:type="dxa"/>
            <w:gridSpan w:val="2"/>
            <w:noWrap/>
          </w:tcPr>
          <w:p>
            <w:pPr>
              <w:pStyle w:val="yTableNAm"/>
            </w:pPr>
          </w:p>
        </w:tc>
      </w:tr>
      <w:tr>
        <w:tc>
          <w:tcPr>
            <w:tcW w:w="1134" w:type="dxa"/>
            <w:noWrap/>
          </w:tcPr>
          <w:p>
            <w:pPr>
              <w:pStyle w:val="yTableNAm"/>
              <w:rPr>
                <w:b/>
              </w:rPr>
            </w:pPr>
            <w:r>
              <w:rPr>
                <w:b/>
              </w:rPr>
              <w:t>Date</w:t>
            </w:r>
          </w:p>
        </w:tc>
        <w:tc>
          <w:tcPr>
            <w:tcW w:w="1559" w:type="dxa"/>
            <w:gridSpan w:val="2"/>
            <w:noWrap/>
          </w:tcPr>
          <w:p>
            <w:pPr>
              <w:pStyle w:val="yTableNAm"/>
            </w:pPr>
            <w:r>
              <w:t>Date of notice</w:t>
            </w:r>
          </w:p>
        </w:tc>
        <w:tc>
          <w:tcPr>
            <w:tcW w:w="4111" w:type="dxa"/>
            <w:gridSpan w:val="2"/>
            <w:noWrap/>
          </w:tcPr>
          <w:p>
            <w:pPr>
              <w:pStyle w:val="yTableNAm"/>
            </w:pPr>
          </w:p>
        </w:tc>
      </w:tr>
      <w:tr>
        <w:tc>
          <w:tcPr>
            <w:tcW w:w="1134" w:type="dxa"/>
            <w:vMerge w:val="restart"/>
            <w:noWrap/>
          </w:tcPr>
          <w:p>
            <w:pPr>
              <w:pStyle w:val="yTableNAm"/>
              <w:rPr>
                <w:b/>
              </w:rPr>
            </w:pPr>
            <w:r>
              <w:rPr>
                <w:b/>
              </w:rPr>
              <w:t>Issuing officer</w:t>
            </w:r>
          </w:p>
        </w:tc>
        <w:tc>
          <w:tcPr>
            <w:tcW w:w="1559" w:type="dxa"/>
            <w:gridSpan w:val="2"/>
            <w:noWrap/>
          </w:tcPr>
          <w:p>
            <w:pPr>
              <w:pStyle w:val="yTableNAm"/>
            </w:pPr>
            <w:r>
              <w:t>Name</w:t>
            </w:r>
          </w:p>
        </w:tc>
        <w:tc>
          <w:tcPr>
            <w:tcW w:w="4111" w:type="dxa"/>
            <w:gridSpan w:val="2"/>
            <w:noWrap/>
          </w:tcPr>
          <w:p>
            <w:pPr>
              <w:pStyle w:val="yTableNAm"/>
            </w:pPr>
          </w:p>
        </w:tc>
      </w:tr>
      <w:tr>
        <w:tc>
          <w:tcPr>
            <w:tcW w:w="1134" w:type="dxa"/>
            <w:vMerge/>
            <w:noWrap/>
          </w:tcPr>
          <w:p>
            <w:pPr>
              <w:pStyle w:val="yTableNAm"/>
              <w:rPr>
                <w:b/>
              </w:rPr>
            </w:pPr>
          </w:p>
        </w:tc>
        <w:tc>
          <w:tcPr>
            <w:tcW w:w="1559" w:type="dxa"/>
            <w:gridSpan w:val="2"/>
            <w:noWrap/>
          </w:tcPr>
          <w:p>
            <w:pPr>
              <w:pStyle w:val="yTableNAm"/>
            </w:pPr>
            <w:r>
              <w:t>Office</w:t>
            </w:r>
          </w:p>
        </w:tc>
        <w:tc>
          <w:tcPr>
            <w:tcW w:w="4111" w:type="dxa"/>
            <w:gridSpan w:val="2"/>
            <w:noWrap/>
          </w:tcPr>
          <w:p>
            <w:pPr>
              <w:pStyle w:val="yTableNAm"/>
            </w:pPr>
          </w:p>
        </w:tc>
      </w:tr>
      <w:tr>
        <w:tc>
          <w:tcPr>
            <w:tcW w:w="1134" w:type="dxa"/>
            <w:vMerge/>
            <w:noWrap/>
          </w:tcPr>
          <w:p>
            <w:pPr>
              <w:pStyle w:val="yTableNAm"/>
              <w:rPr>
                <w:b/>
              </w:rPr>
            </w:pPr>
          </w:p>
        </w:tc>
        <w:tc>
          <w:tcPr>
            <w:tcW w:w="1559" w:type="dxa"/>
            <w:gridSpan w:val="2"/>
            <w:noWrap/>
          </w:tcPr>
          <w:p>
            <w:pPr>
              <w:pStyle w:val="yTableNAm"/>
            </w:pPr>
            <w:r>
              <w:t>Signature</w:t>
            </w:r>
          </w:p>
        </w:tc>
        <w:tc>
          <w:tcPr>
            <w:tcW w:w="4111" w:type="dxa"/>
            <w:gridSpan w:val="2"/>
            <w:noWrap/>
          </w:tcPr>
          <w:p>
            <w:pPr>
              <w:pStyle w:val="yTableNAm"/>
            </w:pPr>
          </w:p>
        </w:tc>
      </w:tr>
      <w:tr>
        <w:trPr>
          <w:trHeight w:val="604"/>
        </w:trPr>
        <w:tc>
          <w:tcPr>
            <w:tcW w:w="1134" w:type="dxa"/>
            <w:noWrap/>
          </w:tcPr>
          <w:p>
            <w:pPr>
              <w:pStyle w:val="yTableNAm"/>
              <w:rPr>
                <w:b/>
                <w:highlight w:val="yellow"/>
              </w:rPr>
            </w:pPr>
            <w:r>
              <w:rPr>
                <w:b/>
              </w:rPr>
              <w:t>Modified penalty</w:t>
            </w:r>
          </w:p>
        </w:tc>
        <w:tc>
          <w:tcPr>
            <w:tcW w:w="5670" w:type="dxa"/>
            <w:gridSpan w:val="4"/>
            <w:noWrap/>
          </w:tcPr>
          <w:p>
            <w:pPr>
              <w:pStyle w:val="yTableNAm"/>
            </w:pPr>
            <w:r>
              <w:t>$</w:t>
            </w:r>
          </w:p>
        </w:tc>
      </w:tr>
      <w:tr>
        <w:trPr>
          <w:trHeight w:val="401"/>
        </w:trPr>
        <w:tc>
          <w:tcPr>
            <w:tcW w:w="1134" w:type="dxa"/>
            <w:noWrap/>
          </w:tcPr>
          <w:p>
            <w:pPr>
              <w:pStyle w:val="yTableNAm"/>
              <w:rPr>
                <w:b/>
              </w:rPr>
            </w:pPr>
            <w:r>
              <w:rPr>
                <w:b/>
              </w:rPr>
              <w:t>TAKE NOTICE</w:t>
            </w:r>
          </w:p>
        </w:tc>
        <w:tc>
          <w:tcPr>
            <w:tcW w:w="5670" w:type="dxa"/>
            <w:gridSpan w:val="4"/>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keepNext/>
              <w:keepLines/>
            </w:pPr>
            <w:r>
              <w:rPr>
                <w:b/>
              </w:rPr>
              <w:lastRenderedPageBreak/>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   </w:t>
            </w:r>
            <w:r>
              <w:br/>
              <w:t>and post this notice to the Approved Officer at the address below within 28 days after the date of this notice.</w:t>
            </w:r>
          </w:p>
        </w:tc>
      </w:tr>
      <w:tr>
        <w:trPr>
          <w:trHeight w:val="401"/>
        </w:trPr>
        <w:tc>
          <w:tcPr>
            <w:tcW w:w="1134" w:type="dxa"/>
            <w:vMerge w:val="restart"/>
            <w:noWrap/>
          </w:tcPr>
          <w:p>
            <w:pPr>
              <w:pStyle w:val="yTableNAm"/>
              <w:rPr>
                <w:b/>
              </w:rPr>
            </w:pPr>
            <w:r>
              <w:rPr>
                <w:b/>
              </w:rPr>
              <w:lastRenderedPageBreak/>
              <w:t>How to pay</w:t>
            </w:r>
          </w:p>
        </w:tc>
        <w:tc>
          <w:tcPr>
            <w:tcW w:w="1446" w:type="dxa"/>
            <w:noWrap/>
          </w:tcPr>
          <w:p>
            <w:pPr>
              <w:pStyle w:val="yTableNAm"/>
              <w:rPr>
                <w:szCs w:val="22"/>
              </w:rPr>
            </w:pPr>
            <w:r>
              <w:rPr>
                <w:szCs w:val="22"/>
              </w:rPr>
              <w:t>By post</w:t>
            </w:r>
          </w:p>
        </w:tc>
        <w:tc>
          <w:tcPr>
            <w:tcW w:w="4224" w:type="dxa"/>
            <w:gridSpan w:val="3"/>
            <w:noWrap/>
          </w:tcPr>
          <w:p>
            <w:pPr>
              <w:pStyle w:val="yTableNAm"/>
              <w:rPr>
                <w:i/>
                <w:szCs w:val="22"/>
              </w:rPr>
            </w:pPr>
            <w:r>
              <w:rPr>
                <w:i/>
                <w:szCs w:val="22"/>
              </w:rPr>
              <w:t>[Insert details for paying by post]</w:t>
            </w:r>
          </w:p>
        </w:tc>
      </w:tr>
      <w:tr>
        <w:trPr>
          <w:trHeight w:val="447"/>
        </w:trPr>
        <w:tc>
          <w:tcPr>
            <w:tcW w:w="1134" w:type="dxa"/>
            <w:vMerge/>
            <w:noWrap/>
          </w:tcPr>
          <w:p>
            <w:pPr>
              <w:pStyle w:val="yTableNAm"/>
            </w:pPr>
          </w:p>
        </w:tc>
        <w:tc>
          <w:tcPr>
            <w:tcW w:w="1446" w:type="dxa"/>
            <w:noWrap/>
          </w:tcPr>
          <w:p>
            <w:pPr>
              <w:pStyle w:val="yTableNAm"/>
              <w:rPr>
                <w:szCs w:val="22"/>
              </w:rPr>
            </w:pPr>
            <w:r>
              <w:rPr>
                <w:szCs w:val="22"/>
              </w:rPr>
              <w:t>In person</w:t>
            </w:r>
          </w:p>
        </w:tc>
        <w:tc>
          <w:tcPr>
            <w:tcW w:w="4224" w:type="dxa"/>
            <w:gridSpan w:val="3"/>
            <w:noWrap/>
          </w:tcPr>
          <w:p>
            <w:pPr>
              <w:pStyle w:val="yTableNAm"/>
              <w:rPr>
                <w:i/>
                <w:szCs w:val="22"/>
              </w:rPr>
            </w:pPr>
            <w:r>
              <w:rPr>
                <w:i/>
                <w:szCs w:val="22"/>
              </w:rPr>
              <w:t>[Insert details for paying in person]</w:t>
            </w:r>
          </w:p>
        </w:tc>
      </w:tr>
    </w:tbl>
    <w:p>
      <w:pPr>
        <w:pStyle w:val="yMiscellaneousHeading"/>
        <w:spacing w:after="6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trHeight w:val="282"/>
        </w:trPr>
        <w:tc>
          <w:tcPr>
            <w:tcW w:w="4820" w:type="dxa"/>
            <w:gridSpan w:val="4"/>
            <w:noWrap/>
          </w:tcPr>
          <w:p>
            <w:pPr>
              <w:pStyle w:val="yTableNAm"/>
              <w:keepNext/>
              <w:jc w:val="center"/>
              <w:rPr>
                <w:i/>
                <w:iCs/>
              </w:rPr>
            </w:pPr>
            <w:r>
              <w:br w:type="page"/>
            </w:r>
            <w:r>
              <w:rPr>
                <w:i/>
              </w:rPr>
              <w:t>Residential Parks (Long</w:t>
            </w:r>
            <w:r>
              <w:rPr>
                <w:i/>
              </w:rPr>
              <w:noBreakHyphen/>
              <w:t>stay Tenants Act) 2006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noWrap/>
          </w:tcPr>
          <w:p>
            <w:pPr>
              <w:pStyle w:val="yTableNAm"/>
              <w:keepNext/>
            </w:pPr>
            <w:r>
              <w:t>Withdrawal no.</w:t>
            </w:r>
          </w:p>
        </w:tc>
      </w:tr>
      <w:tr>
        <w:trPr>
          <w:trHeight w:val="150"/>
        </w:trPr>
        <w:tc>
          <w:tcPr>
            <w:tcW w:w="1559" w:type="dxa"/>
            <w:vMerge w:val="restart"/>
            <w:noWrap/>
          </w:tcPr>
          <w:p>
            <w:pPr>
              <w:pStyle w:val="yTableNAm"/>
              <w:keepNext/>
              <w:rPr>
                <w:b/>
              </w:rPr>
            </w:pPr>
            <w:r>
              <w:rPr>
                <w:b/>
              </w:rPr>
              <w:t>Alleged offender</w:t>
            </w:r>
          </w:p>
        </w:tc>
        <w:tc>
          <w:tcPr>
            <w:tcW w:w="1560" w:type="dxa"/>
            <w:vMerge w:val="restart"/>
            <w:noWrap/>
          </w:tcPr>
          <w:p>
            <w:pPr>
              <w:pStyle w:val="yTableNAm"/>
              <w:keepNext/>
            </w:pPr>
            <w:r>
              <w:t>Name</w:t>
            </w:r>
          </w:p>
        </w:tc>
        <w:tc>
          <w:tcPr>
            <w:tcW w:w="3685" w:type="dxa"/>
            <w:gridSpan w:val="4"/>
            <w:noWrap/>
          </w:tcPr>
          <w:p>
            <w:pPr>
              <w:pStyle w:val="yTableNAm"/>
              <w:keepNext/>
            </w:pPr>
          </w:p>
        </w:tc>
      </w:tr>
      <w:tr>
        <w:trPr>
          <w:trHeight w:val="150"/>
        </w:trPr>
        <w:tc>
          <w:tcPr>
            <w:tcW w:w="1559" w:type="dxa"/>
            <w:vMerge/>
            <w:noWrap/>
          </w:tcPr>
          <w:p>
            <w:pPr>
              <w:pStyle w:val="yTableNAm"/>
              <w:rPr>
                <w:b/>
              </w:rPr>
            </w:pPr>
          </w:p>
        </w:tc>
        <w:tc>
          <w:tcPr>
            <w:tcW w:w="1560" w:type="dxa"/>
            <w:vMerge/>
            <w:noWrap/>
          </w:tcPr>
          <w:p>
            <w:pPr>
              <w:pStyle w:val="yTableNAm"/>
            </w:pP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vMerge w:val="restart"/>
            <w:noWrap/>
          </w:tcPr>
          <w:p>
            <w:pPr>
              <w:pStyle w:val="yTableNAm"/>
            </w:pPr>
            <w:r>
              <w:t>Address</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vMerge/>
            <w:noWrap/>
          </w:tcPr>
          <w:p>
            <w:pPr>
              <w:pStyle w:val="yTableNAm"/>
            </w:pPr>
          </w:p>
        </w:tc>
        <w:tc>
          <w:tcPr>
            <w:tcW w:w="3685" w:type="dxa"/>
            <w:gridSpan w:val="4"/>
            <w:noWrap/>
          </w:tcPr>
          <w:p>
            <w:pPr>
              <w:pStyle w:val="yTableNAm"/>
            </w:pPr>
          </w:p>
        </w:tc>
      </w:tr>
      <w:tr>
        <w:trPr>
          <w:trHeight w:val="150"/>
        </w:trPr>
        <w:tc>
          <w:tcPr>
            <w:tcW w:w="1559" w:type="dxa"/>
            <w:vMerge w:val="restart"/>
            <w:noWrap/>
          </w:tcPr>
          <w:p>
            <w:pPr>
              <w:pStyle w:val="yTableNAm"/>
              <w:rPr>
                <w:b/>
              </w:rPr>
            </w:pPr>
            <w:r>
              <w:rPr>
                <w:b/>
              </w:rPr>
              <w:lastRenderedPageBreak/>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noWrap/>
          </w:tcPr>
          <w:p>
            <w:pPr>
              <w:pStyle w:val="yTableNAm"/>
            </w:pPr>
            <w:r>
              <w:t>Date of issue</w:t>
            </w:r>
          </w:p>
        </w:tc>
        <w:tc>
          <w:tcPr>
            <w:tcW w:w="3685" w:type="dxa"/>
            <w:gridSpan w:val="4"/>
            <w:noWrap/>
          </w:tcPr>
          <w:p>
            <w:pPr>
              <w:pStyle w:val="yTableNAm"/>
            </w:pPr>
          </w:p>
        </w:tc>
      </w:tr>
      <w:tr>
        <w:trPr>
          <w:trHeight w:val="150"/>
        </w:trPr>
        <w:tc>
          <w:tcPr>
            <w:tcW w:w="1559" w:type="dxa"/>
            <w:vMerge w:val="restart"/>
            <w:noWrap/>
          </w:tcPr>
          <w:p>
            <w:pPr>
              <w:pStyle w:val="yTableNAm"/>
              <w:rPr>
                <w:b/>
              </w:rPr>
            </w:pPr>
            <w:r>
              <w:rPr>
                <w:b/>
              </w:rPr>
              <w:t>Alleged offence</w:t>
            </w:r>
          </w:p>
        </w:tc>
        <w:tc>
          <w:tcPr>
            <w:tcW w:w="1560" w:type="dxa"/>
            <w:noWrap/>
          </w:tcPr>
          <w:p>
            <w:pPr>
              <w:pStyle w:val="yTableNAm"/>
            </w:pPr>
            <w:r>
              <w:t>Date or period</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noWrap/>
          </w:tcPr>
          <w:p>
            <w:pPr>
              <w:pStyle w:val="yTableNAm"/>
            </w:pPr>
            <w:r>
              <w:t>Time</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noWrap/>
          </w:tcPr>
          <w:p>
            <w:pPr>
              <w:pStyle w:val="yTableNAm"/>
            </w:pPr>
            <w:r>
              <w:t>Place</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trHeight w:val="150"/>
        </w:trPr>
        <w:tc>
          <w:tcPr>
            <w:tcW w:w="1559" w:type="dxa"/>
            <w:vMerge/>
            <w:noWrap/>
          </w:tcPr>
          <w:p>
            <w:pPr>
              <w:pStyle w:val="yTableNAm"/>
              <w:rPr>
                <w:b/>
              </w:rPr>
            </w:pPr>
          </w:p>
        </w:tc>
        <w:tc>
          <w:tcPr>
            <w:tcW w:w="1560" w:type="dxa"/>
            <w:vMerge/>
            <w:noWrap/>
          </w:tcPr>
          <w:p>
            <w:pPr>
              <w:pStyle w:val="yTableNAm"/>
            </w:pPr>
          </w:p>
        </w:tc>
        <w:tc>
          <w:tcPr>
            <w:tcW w:w="3685" w:type="dxa"/>
            <w:gridSpan w:val="4"/>
            <w:noWrap/>
          </w:tcPr>
          <w:p>
            <w:pPr>
              <w:pStyle w:val="yTableNAm"/>
            </w:pPr>
          </w:p>
        </w:tc>
      </w:tr>
      <w:tr>
        <w:trPr>
          <w:trHeight w:val="282"/>
        </w:trPr>
        <w:tc>
          <w:tcPr>
            <w:tcW w:w="1559" w:type="dxa"/>
            <w:vMerge/>
            <w:noWrap/>
          </w:tcPr>
          <w:p>
            <w:pPr>
              <w:pStyle w:val="yTableNAm"/>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trHeight w:val="282"/>
        </w:trPr>
        <w:tc>
          <w:tcPr>
            <w:tcW w:w="1559" w:type="dxa"/>
            <w:vMerge/>
            <w:noWrap/>
          </w:tcPr>
          <w:p>
            <w:pPr>
              <w:pStyle w:val="yTableNAm"/>
              <w:rPr>
                <w:b/>
              </w:rPr>
            </w:pPr>
          </w:p>
        </w:tc>
        <w:tc>
          <w:tcPr>
            <w:tcW w:w="1560" w:type="dxa"/>
            <w:vMerge/>
            <w:noWrap/>
          </w:tcPr>
          <w:p>
            <w:pPr>
              <w:pStyle w:val="yTableNAm"/>
            </w:pPr>
          </w:p>
        </w:tc>
        <w:tc>
          <w:tcPr>
            <w:tcW w:w="3685" w:type="dxa"/>
            <w:gridSpan w:val="4"/>
            <w:noWrap/>
          </w:tcPr>
          <w:p>
            <w:pPr>
              <w:pStyle w:val="yTableNAm"/>
            </w:pPr>
          </w:p>
        </w:tc>
      </w:tr>
      <w:tr>
        <w:tc>
          <w:tcPr>
            <w:tcW w:w="1559" w:type="dxa"/>
            <w:vMerge w:val="restart"/>
            <w:noWrap/>
          </w:tcPr>
          <w:p>
            <w:pPr>
              <w:pStyle w:val="yTableNAm"/>
              <w:rPr>
                <w:b/>
              </w:rPr>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trHeight w:val="370"/>
        </w:trPr>
        <w:tc>
          <w:tcPr>
            <w:tcW w:w="1559" w:type="dxa"/>
            <w:vMerge/>
            <w:noWrap/>
          </w:tcPr>
          <w:p>
            <w:pPr>
              <w:pStyle w:val="yTableNAm"/>
              <w:rPr>
                <w:b/>
              </w:rPr>
            </w:pPr>
          </w:p>
        </w:tc>
        <w:tc>
          <w:tcPr>
            <w:tcW w:w="1560" w:type="dxa"/>
            <w:noWrap/>
          </w:tcPr>
          <w:p>
            <w:pPr>
              <w:pStyle w:val="yTableNAm"/>
            </w:pPr>
            <w:r>
              <w:t>Office</w:t>
            </w:r>
          </w:p>
        </w:tc>
        <w:tc>
          <w:tcPr>
            <w:tcW w:w="3685" w:type="dxa"/>
            <w:gridSpan w:val="4"/>
            <w:noWrap/>
          </w:tcPr>
          <w:p>
            <w:pPr>
              <w:pStyle w:val="yTableNAm"/>
            </w:pPr>
          </w:p>
        </w:tc>
      </w:tr>
      <w:tr>
        <w:trPr>
          <w:trHeight w:val="370"/>
        </w:trPr>
        <w:tc>
          <w:tcPr>
            <w:tcW w:w="1559" w:type="dxa"/>
            <w:vMerge/>
            <w:noWrap/>
          </w:tcPr>
          <w:p>
            <w:pPr>
              <w:pStyle w:val="yTableNAm"/>
              <w:rPr>
                <w:b/>
              </w:rPr>
            </w:pPr>
          </w:p>
        </w:tc>
        <w:tc>
          <w:tcPr>
            <w:tcW w:w="1560" w:type="dxa"/>
            <w:noWrap/>
          </w:tcPr>
          <w:p>
            <w:pPr>
              <w:pStyle w:val="yTableNAm"/>
            </w:pPr>
            <w:r>
              <w:t>Signature</w:t>
            </w:r>
          </w:p>
        </w:tc>
        <w:tc>
          <w:tcPr>
            <w:tcW w:w="3685" w:type="dxa"/>
            <w:gridSpan w:val="4"/>
            <w:noWrap/>
          </w:tcPr>
          <w:p>
            <w:pPr>
              <w:pStyle w:val="yTableNAm"/>
            </w:pPr>
          </w:p>
        </w:tc>
      </w:tr>
      <w:tr>
        <w:tc>
          <w:tcPr>
            <w:tcW w:w="1559" w:type="dxa"/>
            <w:tcBorders>
              <w:bottom w:val="single" w:sz="4" w:space="0" w:color="auto"/>
            </w:tcBorders>
            <w:noWrap/>
          </w:tcPr>
          <w:p>
            <w:pPr>
              <w:pStyle w:val="yTableNAm"/>
              <w:rPr>
                <w:b/>
              </w:rPr>
            </w:pPr>
            <w:r>
              <w:rPr>
                <w:b/>
              </w:rPr>
              <w:t>Date</w:t>
            </w:r>
          </w:p>
        </w:tc>
        <w:tc>
          <w:tcPr>
            <w:tcW w:w="1560" w:type="dxa"/>
            <w:tcBorders>
              <w:bottom w:val="single" w:sz="4" w:space="0" w:color="auto"/>
            </w:tcBorders>
            <w:noWrap/>
          </w:tcPr>
          <w:p>
            <w:pPr>
              <w:pStyle w:val="yTableNAm"/>
            </w:pPr>
            <w:r>
              <w:t>Date of withdrawal</w:t>
            </w:r>
          </w:p>
        </w:tc>
        <w:tc>
          <w:tcPr>
            <w:tcW w:w="3685" w:type="dxa"/>
            <w:gridSpan w:val="4"/>
            <w:tcBorders>
              <w:bottom w:val="single" w:sz="4" w:space="0" w:color="auto"/>
            </w:tcBorders>
            <w:noWrap/>
          </w:tcPr>
          <w:p>
            <w:pPr>
              <w:pStyle w:val="yTableNAm"/>
            </w:pPr>
          </w:p>
        </w:tc>
      </w:tr>
      <w:tr>
        <w:trPr>
          <w:trHeight w:val="1097"/>
        </w:trPr>
        <w:tc>
          <w:tcPr>
            <w:tcW w:w="1559" w:type="dxa"/>
            <w:tcBorders>
              <w:top w:val="single" w:sz="4" w:space="0" w:color="auto"/>
              <w:bottom w:val="nil"/>
            </w:tcBorders>
            <w:noWrap/>
          </w:tcPr>
          <w:p>
            <w:pPr>
              <w:pStyle w:val="yTableNAm"/>
              <w:rPr>
                <w:b/>
              </w:rPr>
            </w:pPr>
            <w:r>
              <w:rPr>
                <w:b/>
              </w:rPr>
              <w:t>Withdrawal of infringement notice</w:t>
            </w:r>
          </w:p>
          <w:p>
            <w:pPr>
              <w:pStyle w:val="yTableNAm"/>
              <w:rPr>
                <w:i/>
              </w:rPr>
            </w:pPr>
            <w:r>
              <w:rPr>
                <w:i/>
                <w:sz w:val="20"/>
              </w:rPr>
              <w:t>[*Delete whichever is not applicable]</w:t>
            </w:r>
          </w:p>
        </w:tc>
        <w:tc>
          <w:tcPr>
            <w:tcW w:w="5245" w:type="dxa"/>
            <w:gridSpan w:val="5"/>
            <w:tcBorders>
              <w:top w:val="single" w:sz="4" w:space="0" w:color="auto"/>
              <w:bottom w:val="nil"/>
            </w:tcBorders>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keepNext/>
              <w:ind w:left="349" w:hanging="349"/>
            </w:pPr>
            <w:r>
              <w:t>*</w:t>
            </w:r>
            <w:r>
              <w:tab/>
              <w:t>Your refund is enclosed</w:t>
            </w:r>
          </w:p>
          <w:p>
            <w:pPr>
              <w:pStyle w:val="yTableNAm"/>
              <w:ind w:left="349" w:hanging="349"/>
              <w:rPr>
                <w:i/>
              </w:rPr>
            </w:pPr>
            <w:r>
              <w:rPr>
                <w:i/>
              </w:rPr>
              <w:t>or</w:t>
            </w:r>
          </w:p>
          <w:p>
            <w:pPr>
              <w:pStyle w:val="yTableNAm"/>
              <w:ind w:left="349" w:hanging="349"/>
            </w:pPr>
            <w:r>
              <w:t>*</w:t>
            </w:r>
            <w:r>
              <w:tab/>
              <w:t>If you have paid the modified penalty but a refund is not enclosed, you may claim your refund by signing and dating this notice and posting it to:</w:t>
            </w:r>
          </w:p>
          <w:p>
            <w:pPr>
              <w:pStyle w:val="yTableNAm"/>
              <w:ind w:left="349" w:hanging="349"/>
            </w:pPr>
            <w:r>
              <w:tab/>
              <w:t xml:space="preserve">Approved Officer — </w:t>
            </w:r>
            <w:r>
              <w:rPr>
                <w:i/>
              </w:rPr>
              <w:t>Residential Parks (Long</w:t>
            </w:r>
            <w:r>
              <w:rPr>
                <w:i/>
              </w:rPr>
              <w:noBreakHyphen/>
              <w:t>stay Tenants) Act 2006</w:t>
            </w:r>
          </w:p>
          <w:p>
            <w:pPr>
              <w:pStyle w:val="yTableNAm"/>
              <w:ind w:left="349" w:hanging="349"/>
              <w:rPr>
                <w:i/>
              </w:rPr>
            </w:pPr>
            <w:r>
              <w:tab/>
            </w:r>
            <w:r>
              <w:rPr>
                <w:i/>
              </w:rPr>
              <w:t>[Insert address]</w:t>
            </w:r>
          </w:p>
        </w:tc>
      </w:tr>
      <w:tr>
        <w:tc>
          <w:tcPr>
            <w:tcW w:w="1559" w:type="dxa"/>
            <w:tcBorders>
              <w:top w:val="nil"/>
            </w:tcBorders>
            <w:noWrap/>
          </w:tcPr>
          <w:p>
            <w:pPr>
              <w:pStyle w:val="yTableNAm"/>
            </w:pPr>
          </w:p>
        </w:tc>
        <w:tc>
          <w:tcPr>
            <w:tcW w:w="5245" w:type="dxa"/>
            <w:gridSpan w:val="5"/>
            <w:tcBorders>
              <w:top w:val="nil"/>
            </w:tcBorders>
            <w:noWrap/>
          </w:tcPr>
          <w:p>
            <w:pPr>
              <w:pStyle w:val="yTableNAm"/>
            </w:pPr>
          </w:p>
        </w:tc>
      </w:tr>
      <w:tr>
        <w:trPr>
          <w:trHeight w:val="604"/>
        </w:trPr>
        <w:tc>
          <w:tcPr>
            <w:tcW w:w="1559" w:type="dxa"/>
            <w:noWrap/>
          </w:tcPr>
          <w:p>
            <w:pPr>
              <w:pStyle w:val="yTableNAm"/>
              <w:keepNext/>
              <w:rPr>
                <w:b/>
              </w:rPr>
            </w:pPr>
            <w:r>
              <w:rPr>
                <w:b/>
              </w:rPr>
              <w:lastRenderedPageBreak/>
              <w:t>Your signature</w:t>
            </w:r>
          </w:p>
        </w:tc>
        <w:tc>
          <w:tcPr>
            <w:tcW w:w="2410" w:type="dxa"/>
            <w:gridSpan w:val="2"/>
            <w:noWrap/>
          </w:tcPr>
          <w:p>
            <w:pPr>
              <w:pStyle w:val="yTableNAm"/>
              <w:keepNext/>
            </w:pPr>
          </w:p>
        </w:tc>
        <w:tc>
          <w:tcPr>
            <w:tcW w:w="1134" w:type="dxa"/>
            <w:gridSpan w:val="2"/>
            <w:noWrap/>
          </w:tcPr>
          <w:p>
            <w:pPr>
              <w:pStyle w:val="yTableNAm"/>
              <w:keepNext/>
              <w:rPr>
                <w:b/>
              </w:rPr>
            </w:pPr>
            <w:r>
              <w:rPr>
                <w:b/>
              </w:rPr>
              <w:t>Date</w:t>
            </w:r>
          </w:p>
        </w:tc>
        <w:tc>
          <w:tcPr>
            <w:tcW w:w="1701" w:type="dxa"/>
            <w:noWrap/>
          </w:tcPr>
          <w:p>
            <w:pPr>
              <w:pStyle w:val="yTableNAm"/>
              <w:keepNext/>
            </w:pPr>
          </w:p>
        </w:tc>
      </w:tr>
    </w:tbl>
    <w:p>
      <w:pPr>
        <w:pStyle w:val="yFootnotesection"/>
      </w:pPr>
      <w:r>
        <w:tab/>
        <w:t>[Schedule 12 inserted: SL 2021/205 r. 20.]</w:t>
      </w:r>
    </w:p>
    <w:bookmarkEnd w:id="6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4" w:name="_Toc93660098"/>
      <w:bookmarkStart w:id="65" w:name="_Toc93667047"/>
      <w:r>
        <w:lastRenderedPageBreak/>
        <w:t>Notes</w:t>
      </w:r>
      <w:bookmarkEnd w:id="64"/>
      <w:bookmarkEnd w:id="65"/>
    </w:p>
    <w:p>
      <w:pPr>
        <w:pStyle w:val="nStatement"/>
      </w:pPr>
      <w:r>
        <w:t xml:space="preserve">This is a compilation of the </w:t>
      </w:r>
      <w:r>
        <w:rPr>
          <w:i/>
          <w:noProof/>
        </w:rPr>
        <w:t>Residential Parks (Long-stay Tenants) Regulations 2007</w:t>
      </w:r>
      <w:r>
        <w:t xml:space="preserve"> and includes amendments made by other written laws. For provisions that have come into operation, and for information about any reprints, see the compilation table. </w:t>
      </w:r>
    </w:p>
    <w:p>
      <w:pPr>
        <w:pStyle w:val="nHeading3"/>
      </w:pPr>
      <w:bookmarkStart w:id="66" w:name="_Toc93667048"/>
      <w:r>
        <w:t>Compilation table</w:t>
      </w:r>
      <w:bookmarkEnd w:id="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20"/>
      </w:tblGrid>
      <w:tr>
        <w:trPr>
          <w:tblHeader/>
        </w:trPr>
        <w:tc>
          <w:tcPr>
            <w:tcW w:w="3118" w:type="dxa"/>
            <w:gridSpan w:val="2"/>
          </w:tcPr>
          <w:p>
            <w:pPr>
              <w:pStyle w:val="nTable"/>
              <w:spacing w:after="40"/>
              <w:rPr>
                <w:b/>
              </w:rPr>
            </w:pPr>
            <w:r>
              <w:rPr>
                <w:b/>
              </w:rPr>
              <w:t>Citation</w:t>
            </w:r>
          </w:p>
        </w:tc>
        <w:tc>
          <w:tcPr>
            <w:tcW w:w="1249"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118" w:type="dxa"/>
            <w:gridSpan w:val="2"/>
            <w:tcBorders>
              <w:top w:val="single" w:sz="8" w:space="0" w:color="auto"/>
              <w:bottom w:val="nil"/>
            </w:tcBorders>
          </w:tcPr>
          <w:p>
            <w:pPr>
              <w:pStyle w:val="nTable"/>
              <w:spacing w:after="40"/>
            </w:pPr>
            <w:r>
              <w:rPr>
                <w:i/>
              </w:rPr>
              <w:t>Residential Parks (Long-stay Tenants) Regulations 2007</w:t>
            </w:r>
          </w:p>
        </w:tc>
        <w:tc>
          <w:tcPr>
            <w:tcW w:w="1249" w:type="dxa"/>
            <w:tcBorders>
              <w:top w:val="single" w:sz="8" w:space="0" w:color="auto"/>
              <w:bottom w:val="nil"/>
            </w:tcBorders>
          </w:tcPr>
          <w:p>
            <w:pPr>
              <w:pStyle w:val="nTable"/>
              <w:spacing w:after="40"/>
            </w:pPr>
            <w:r>
              <w:t>1 Aug 2007 p. 3837-985</w:t>
            </w:r>
          </w:p>
        </w:tc>
        <w:tc>
          <w:tcPr>
            <w:tcW w:w="2720"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gridSpan w:val="2"/>
            <w:tcBorders>
              <w:top w:val="nil"/>
              <w:bottom w:val="nil"/>
            </w:tcBorders>
          </w:tcPr>
          <w:p>
            <w:pPr>
              <w:pStyle w:val="nTable"/>
              <w:spacing w:after="40"/>
              <w:rPr>
                <w:i/>
              </w:rPr>
            </w:pPr>
            <w:r>
              <w:rPr>
                <w:i/>
              </w:rPr>
              <w:t>Residential Parks (Long-stay Tenants) Amendment Regulations 2011</w:t>
            </w:r>
          </w:p>
        </w:tc>
        <w:tc>
          <w:tcPr>
            <w:tcW w:w="1249" w:type="dxa"/>
            <w:tcBorders>
              <w:top w:val="nil"/>
              <w:bottom w:val="nil"/>
            </w:tcBorders>
          </w:tcPr>
          <w:p>
            <w:pPr>
              <w:pStyle w:val="nTable"/>
              <w:spacing w:after="40"/>
            </w:pPr>
            <w:r>
              <w:t>5 Jul 2011 p. 2813-22</w:t>
            </w:r>
          </w:p>
        </w:tc>
        <w:tc>
          <w:tcPr>
            <w:tcW w:w="2720"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gridSpan w:val="2"/>
            <w:tcBorders>
              <w:top w:val="nil"/>
              <w:bottom w:val="nil"/>
            </w:tcBorders>
          </w:tcPr>
          <w:p>
            <w:pPr>
              <w:pStyle w:val="nTable"/>
              <w:spacing w:after="40"/>
              <w:rPr>
                <w:i/>
              </w:rPr>
            </w:pPr>
            <w:r>
              <w:rPr>
                <w:i/>
              </w:rPr>
              <w:t>Residential Parks (Long-stay Tenants) Amendment Regulations 2013</w:t>
            </w:r>
          </w:p>
        </w:tc>
        <w:tc>
          <w:tcPr>
            <w:tcW w:w="1249" w:type="dxa"/>
            <w:tcBorders>
              <w:top w:val="nil"/>
              <w:bottom w:val="nil"/>
            </w:tcBorders>
          </w:tcPr>
          <w:p>
            <w:pPr>
              <w:pStyle w:val="nTable"/>
              <w:spacing w:after="40"/>
            </w:pPr>
            <w:r>
              <w:t>14 Nov 2013 p. 5063-4</w:t>
            </w:r>
          </w:p>
        </w:tc>
        <w:tc>
          <w:tcPr>
            <w:tcW w:w="2720"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gridSpan w:val="2"/>
            <w:tcBorders>
              <w:top w:val="nil"/>
              <w:bottom w:val="nil"/>
            </w:tcBorders>
          </w:tcPr>
          <w:p>
            <w:pPr>
              <w:pStyle w:val="nTable"/>
              <w:spacing w:after="40"/>
              <w:rPr>
                <w:i/>
              </w:rPr>
            </w:pPr>
            <w:r>
              <w:rPr>
                <w:i/>
              </w:rPr>
              <w:t>Commerce Regulations Amendment (Family Violence) Regulations 2019</w:t>
            </w:r>
            <w:r>
              <w:t xml:space="preserve"> Pt. 3</w:t>
            </w:r>
          </w:p>
        </w:tc>
        <w:tc>
          <w:tcPr>
            <w:tcW w:w="1249" w:type="dxa"/>
            <w:tcBorders>
              <w:top w:val="nil"/>
              <w:bottom w:val="nil"/>
            </w:tcBorders>
          </w:tcPr>
          <w:p>
            <w:pPr>
              <w:pStyle w:val="nTable"/>
              <w:spacing w:after="40"/>
            </w:pPr>
            <w:r>
              <w:t>9 Apr 2019 p. 1042</w:t>
            </w:r>
            <w:r>
              <w:noBreakHyphen/>
              <w:t>55</w:t>
            </w:r>
          </w:p>
        </w:tc>
        <w:tc>
          <w:tcPr>
            <w:tcW w:w="2720"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4"/>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p>
        </w:tc>
      </w:tr>
      <w:tr>
        <w:tc>
          <w:tcPr>
            <w:tcW w:w="3091" w:type="dxa"/>
            <w:tcBorders>
              <w:top w:val="nil"/>
              <w:bottom w:val="single" w:sz="4" w:space="0" w:color="auto"/>
            </w:tcBorders>
            <w:shd w:val="clear" w:color="auto" w:fill="auto"/>
          </w:tcPr>
          <w:p>
            <w:pPr>
              <w:pStyle w:val="nTable"/>
              <w:spacing w:after="40"/>
              <w:rPr>
                <w:b/>
                <w:bCs/>
                <w:snapToGrid w:val="0"/>
                <w:spacing w:val="-2"/>
              </w:rPr>
            </w:pPr>
            <w:r>
              <w:rPr>
                <w:i/>
              </w:rPr>
              <w:t>Residential Parks (Long</w:t>
            </w:r>
            <w:r>
              <w:rPr>
                <w:i/>
              </w:rPr>
              <w:noBreakHyphen/>
              <w:t>stay Tenants) Amendment Regulations 2021</w:t>
            </w:r>
          </w:p>
        </w:tc>
        <w:tc>
          <w:tcPr>
            <w:tcW w:w="1276" w:type="dxa"/>
            <w:gridSpan w:val="2"/>
            <w:tcBorders>
              <w:top w:val="nil"/>
              <w:bottom w:val="single" w:sz="4" w:space="0" w:color="auto"/>
            </w:tcBorders>
            <w:shd w:val="clear" w:color="auto" w:fill="auto"/>
          </w:tcPr>
          <w:p>
            <w:pPr>
              <w:pStyle w:val="nTable"/>
              <w:spacing w:after="40"/>
              <w:rPr>
                <w:b/>
                <w:bCs/>
                <w:snapToGrid w:val="0"/>
                <w:spacing w:val="-2"/>
              </w:rPr>
            </w:pPr>
            <w:r>
              <w:t>SL 2021/205 3 Dec 2021</w:t>
            </w:r>
          </w:p>
        </w:tc>
        <w:tc>
          <w:tcPr>
            <w:tcW w:w="2720"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3 Dec 2021 (see r. 2(a));</w:t>
            </w:r>
            <w:r>
              <w:rPr>
                <w:bCs/>
                <w:snapToGrid w:val="0"/>
                <w:spacing w:val="-2"/>
              </w:rPr>
              <w:br/>
              <w:t>Regulations other than r. 1 and 2: 31 Jan 2022 (see r. 2(b) and SL 2021/195 cl. 2)</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Sch. 1, Sch. 2, Sch. 2</w:t>
      </w:r>
    </w:p>
    <w:p>
      <w:pPr>
        <w:pStyle w:val="DefinedTerms"/>
      </w:pPr>
      <w:r>
        <w:t>agreed premises</w:t>
      </w:r>
      <w:r>
        <w:tab/>
        <w:t>Sch. 1, Sch. 2</w:t>
      </w:r>
    </w:p>
    <w:p>
      <w:pPr>
        <w:pStyle w:val="DefinedTerms"/>
      </w:pPr>
      <w:r>
        <w:t>authorised deposit-taking institution</w:t>
      </w:r>
      <w:r>
        <w:tab/>
        <w:t>27(1)</w:t>
      </w:r>
    </w:p>
    <w:p>
      <w:pPr>
        <w:pStyle w:val="DefinedTerms"/>
      </w:pPr>
      <w:r>
        <w:t>commencement day</w:t>
      </w:r>
      <w:r>
        <w:tab/>
        <w:t>26(1), 28(1)</w:t>
      </w:r>
    </w:p>
    <w:p>
      <w:pPr>
        <w:pStyle w:val="DefinedTerms"/>
      </w:pPr>
      <w:r>
        <w:t>consultation period</w:t>
      </w:r>
      <w:r>
        <w:tab/>
        <w:t>14B(3)</w:t>
      </w:r>
    </w:p>
    <w:p>
      <w:pPr>
        <w:pStyle w:val="DefinedTerms"/>
      </w:pPr>
      <w:r>
        <w:t>essential service</w:t>
      </w:r>
      <w:r>
        <w:tab/>
        <w:t>Sch. 1, Sch. 2</w:t>
      </w:r>
    </w:p>
    <w:p>
      <w:pPr>
        <w:pStyle w:val="DefinedTerms"/>
      </w:pPr>
      <w:r>
        <w:t>existing park rules</w:t>
      </w:r>
      <w:r>
        <w:tab/>
        <w:t>28(1)</w:t>
      </w:r>
    </w:p>
    <w:p>
      <w:pPr>
        <w:pStyle w:val="DefinedTerms"/>
      </w:pPr>
      <w:r>
        <w:t>feedback period</w:t>
      </w:r>
      <w:r>
        <w:tab/>
        <w:t>14B(2)</w:t>
      </w:r>
    </w:p>
    <w:p>
      <w:pPr>
        <w:pStyle w:val="DefinedTerms"/>
      </w:pPr>
      <w:r>
        <w:t>final notice</w:t>
      </w:r>
      <w:r>
        <w:tab/>
        <w:t>14B(5)</w:t>
      </w:r>
    </w:p>
    <w:p>
      <w:pPr>
        <w:pStyle w:val="DefinedTerms"/>
      </w:pPr>
      <w:r>
        <w:t>first notice</w:t>
      </w:r>
      <w:r>
        <w:tab/>
        <w:t>14B(1)</w:t>
      </w:r>
    </w:p>
    <w:p>
      <w:pPr>
        <w:pStyle w:val="DefinedTerms"/>
      </w:pPr>
      <w:r>
        <w:t>information booklet</w:t>
      </w:r>
      <w:r>
        <w:tab/>
        <w:t>Sch. 1, Sch. 2</w:t>
      </w:r>
    </w:p>
    <w:p>
      <w:pPr>
        <w:pStyle w:val="DefinedTerms"/>
      </w:pPr>
      <w:r>
        <w:t>on-site home</w:t>
      </w:r>
      <w:r>
        <w:tab/>
        <w:t>Sch. 2</w:t>
      </w:r>
    </w:p>
    <w:p>
      <w:pPr>
        <w:pStyle w:val="DefinedTerms"/>
      </w:pPr>
      <w:r>
        <w:t>park</w:t>
      </w:r>
      <w:r>
        <w:tab/>
        <w:t>Sch. 1, Sch. 2</w:t>
      </w:r>
    </w:p>
    <w:p>
      <w:pPr>
        <w:pStyle w:val="DefinedTerms"/>
      </w:pPr>
      <w:r>
        <w:t>park operator</w:t>
      </w:r>
      <w:r>
        <w:tab/>
        <w:t>Sch. 1, Sch. 2</w:t>
      </w:r>
    </w:p>
    <w:p>
      <w:pPr>
        <w:pStyle w:val="DefinedTerms"/>
      </w:pPr>
      <w:r>
        <w:t>prescribed rate</w:t>
      </w:r>
      <w:r>
        <w:tab/>
        <w:t>17(1)</w:t>
      </w:r>
    </w:p>
    <w:p>
      <w:pPr>
        <w:pStyle w:val="DefinedTerms"/>
      </w:pPr>
      <w:r>
        <w:t>reasonable time</w:t>
      </w:r>
      <w:r>
        <w:tab/>
        <w:t>Sch. 1, Sch. 2</w:t>
      </w:r>
    </w:p>
    <w:p>
      <w:pPr>
        <w:pStyle w:val="DefinedTerms"/>
      </w:pPr>
      <w:r>
        <w:t>Regulations</w:t>
      </w:r>
      <w:r>
        <w:tab/>
        <w:t>Sch. 1, Sch. 2</w:t>
      </w:r>
    </w:p>
    <w:p>
      <w:pPr>
        <w:pStyle w:val="DefinedTerms"/>
      </w:pPr>
      <w:r>
        <w:t>relevant bank accepted bills rate</w:t>
      </w:r>
      <w:r>
        <w:tab/>
        <w:t>17(1)</w:t>
      </w:r>
    </w:p>
    <w:p>
      <w:pPr>
        <w:pStyle w:val="DefinedTerms"/>
      </w:pPr>
      <w:r>
        <w:t>relevant period</w:t>
      </w:r>
      <w:r>
        <w:tab/>
        <w:t>26(1)</w:t>
      </w:r>
    </w:p>
    <w:p>
      <w:pPr>
        <w:pStyle w:val="DefinedTerms"/>
      </w:pPr>
      <w:r>
        <w:t>relocatable home</w:t>
      </w:r>
      <w:r>
        <w:tab/>
        <w:t>Sch. 1, Sch. 2</w:t>
      </w:r>
    </w:p>
    <w:p>
      <w:pPr>
        <w:pStyle w:val="DefinedTerms"/>
      </w:pPr>
      <w:r>
        <w:t>residential park</w:t>
      </w:r>
      <w:r>
        <w:tab/>
        <w:t>Sch. 1, Sch. 2</w:t>
      </w:r>
    </w:p>
    <w:p>
      <w:pPr>
        <w:pStyle w:val="DefinedTerms"/>
      </w:pPr>
      <w:r>
        <w:t>rule proposal</w:t>
      </w:r>
      <w:r>
        <w:tab/>
        <w:t>14B(1)</w:t>
      </w:r>
    </w:p>
    <w:p>
      <w:pPr>
        <w:pStyle w:val="DefinedTerms"/>
      </w:pPr>
      <w:r>
        <w:t>security bond amount</w:t>
      </w:r>
      <w:r>
        <w:tab/>
        <w:t>3</w:t>
      </w:r>
    </w:p>
    <w:p>
      <w:pPr>
        <w:pStyle w:val="DefinedTerms"/>
      </w:pPr>
      <w:r>
        <w:t>shared premises</w:t>
      </w:r>
      <w:r>
        <w:tab/>
        <w:t>Sch. 1, Sch. 2</w:t>
      </w:r>
    </w:p>
    <w:p>
      <w:pPr>
        <w:pStyle w:val="DefinedTerms"/>
      </w:pPr>
      <w:r>
        <w:t>site</w:t>
      </w:r>
      <w:r>
        <w:tab/>
        <w:t>Sch. 1, Sch. 2</w:t>
      </w:r>
    </w:p>
    <w:p>
      <w:pPr>
        <w:pStyle w:val="DefinedTerms"/>
      </w:pPr>
      <w:r>
        <w:t>suitable repairer</w:t>
      </w:r>
      <w:r>
        <w:tab/>
        <w:t>Sch. 1, Sch. 2</w:t>
      </w:r>
    </w:p>
    <w:p>
      <w:pPr>
        <w:pStyle w:val="DefinedTerms"/>
      </w:pPr>
      <w:r>
        <w:t>tenant</w:t>
      </w:r>
      <w:r>
        <w:tab/>
        <w:t>Sch. 1, Sch. 2</w:t>
      </w:r>
    </w:p>
    <w:p>
      <w:pPr>
        <w:pStyle w:val="DefinedTerms"/>
      </w:pPr>
      <w:r>
        <w:t>tenant’s lawful enjoyment</w:t>
      </w:r>
      <w:r>
        <w:tab/>
        <w:t>Sch. 1, Sch. 2</w:t>
      </w:r>
    </w:p>
    <w:p>
      <w:pPr>
        <w:pStyle w:val="DefinedTerms"/>
      </w:pPr>
      <w:r>
        <w:t>Unclaimed Security Bond Account</w:t>
      </w:r>
      <w:r>
        <w:tab/>
        <w:t>19(1)</w:t>
      </w:r>
    </w:p>
    <w:p>
      <w:pPr>
        <w:pStyle w:val="DefinedTerms"/>
      </w:pPr>
      <w:r>
        <w:t>urgent repairs</w:t>
      </w:r>
      <w:r>
        <w:tab/>
        <w:t>Sch. 1, Sch. 2</w:t>
      </w:r>
    </w:p>
    <w:p>
      <w:pPr>
        <w:pStyle w:val="DefinedTerms"/>
      </w:pPr>
      <w:r>
        <w:t>voluntary sharing arrangement</w:t>
      </w:r>
      <w:r>
        <w:tab/>
        <w:t>Sch. 1, Sch. 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Standard-form on-site home agreement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Standard-form on-site home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Property condition report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Property condition report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CB56519"/>
    <w:multiLevelType w:val="multilevel"/>
    <w:tmpl w:val="702CE354"/>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1B5F4E"/>
    <w:multiLevelType w:val="hybridMultilevel"/>
    <w:tmpl w:val="C8AC0B48"/>
    <w:name w:val="SectionNumbers2"/>
    <w:lvl w:ilvl="0" w:tplc="39F02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C53116"/>
    <w:multiLevelType w:val="hybridMultilevel"/>
    <w:tmpl w:val="CD7C963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20"/>
  </w:num>
  <w:num w:numId="16">
    <w:abstractNumId w:val="15"/>
  </w:num>
  <w:num w:numId="17">
    <w:abstractNumId w:val="19"/>
  </w:num>
  <w:num w:numId="18">
    <w:abstractNumId w:val="25"/>
  </w:num>
  <w:num w:numId="19">
    <w:abstractNumId w:val="23"/>
  </w:num>
  <w:num w:numId="20">
    <w:abstractNumId w:val="13"/>
  </w:num>
  <w:num w:numId="21">
    <w:abstractNumId w:val="21"/>
  </w:num>
  <w:num w:numId="22">
    <w:abstractNumId w:val="2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1121835"/>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 w:name="WAFER_20211201100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1100154_GUID" w:val="1dd29d0b-f73c-4390-96e1-10c1d3feddb1"/>
    <w:docVar w:name="WAFER_20220121121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121835_GUID" w:val="d5ea382e-9500-46bc-8b66-483554590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E4FD56F-8425-4B95-AE62-3EE8B82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uiPriority w:val="99"/>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rPr>
      <w:sz w:val="20"/>
    </w:rPr>
  </w:style>
  <w:style w:type="paragraph" w:customStyle="1" w:styleId="Certificate">
    <w:name w:val="Certificate"/>
    <w:qFormat/>
    <w:rPr>
      <w:sz w:val="24"/>
    </w:rPr>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ilvl w:val="1"/>
        <w:numId w:val="24"/>
      </w:numPr>
      <w:spacing w:after="120" w:line="276" w:lineRule="auto"/>
    </w:pPr>
    <w:rPr>
      <w:rFonts w:asciiTheme="minorHAnsi" w:eastAsiaTheme="minorHAnsi" w:hAnsiTheme="minorHAnsi" w:cstheme="minorBidi"/>
      <w:sz w:val="20"/>
    </w:rPr>
  </w:style>
  <w:style w:type="paragraph" w:customStyle="1" w:styleId="yEdnote">
    <w:name w:val="yEdnote"/>
    <w:basedOn w:val="yEdnotedivision"/>
  </w:style>
  <w:style w:type="character" w:customStyle="1" w:styleId="CommentTextChar">
    <w:name w:val="Comment Text Char"/>
    <w:basedOn w:val="DefaultParagraphFont"/>
    <w:link w:val="CommentText"/>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2606-FCE9-4101-B17B-3FB1AAE7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21981</Words>
  <Characters>112985</Characters>
  <Application>Microsoft Office Word</Application>
  <DocSecurity>0</DocSecurity>
  <Lines>4707</Lines>
  <Paragraphs>2499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2007 - 01-c0-00</dc:title>
  <dc:subject/>
  <dc:creator/>
  <cp:keywords/>
  <dc:description/>
  <cp:lastModifiedBy>Master Repository Process</cp:lastModifiedBy>
  <cp:revision>4</cp:revision>
  <cp:lastPrinted>2019-07-22T07:01:00Z</cp:lastPrinted>
  <dcterms:created xsi:type="dcterms:W3CDTF">2022-01-27T06:24:00Z</dcterms:created>
  <dcterms:modified xsi:type="dcterms:W3CDTF">2022-01-27T06:24:00Z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AsAtDate">
    <vt:lpwstr>31 Jan 2022</vt:lpwstr>
  </property>
  <property fmtid="{D5CDD505-2E9C-101B-9397-08002B2CF9AE}" pid="8" name="Suffix">
    <vt:lpwstr>01-c0-00</vt:lpwstr>
  </property>
  <property fmtid="{D5CDD505-2E9C-101B-9397-08002B2CF9AE}" pid="9" name="CommencementDate">
    <vt:lpwstr>20220131</vt:lpwstr>
  </property>
</Properties>
</file>