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_Toc94001433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_Toc94001434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_Toc94001435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_Toc94001437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_Toc94001438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_Toc94001439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_Toc94001440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_Toc94001442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_Toc94001443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_Toc94001444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_Toc94001445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_Toc94001446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_Toc94001447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_Toc94001448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_Toc94001449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_Toc94001450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_Toc94001451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_Toc94001452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_Toc94001453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_Toc94001454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_Toc94001456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_Toc94001457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_Toc94001459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_Toc94001460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_Toc94001461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_Toc94001462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lastRenderedPageBreak/>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_Toc94001471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_Toc94001472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93915219"/>
      <w:bookmarkStart w:id="4" w:name="_Toc93915482"/>
      <w:bookmarkStart w:id="5" w:name="_Toc9400143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4001433"/>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9400143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94001435"/>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93915223"/>
      <w:bookmarkStart w:id="11" w:name="_Toc93915486"/>
      <w:bookmarkStart w:id="12" w:name="_Toc94001436"/>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94001437"/>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94001438"/>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94001439"/>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94001440"/>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93915228"/>
      <w:bookmarkStart w:id="18" w:name="_Toc93915491"/>
      <w:bookmarkStart w:id="19" w:name="_Toc94001441"/>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94001442"/>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94001443"/>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94001444"/>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94001445"/>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94001446"/>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94001447"/>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94001448"/>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94001449"/>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28" w:name="_Toc94001450"/>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29" w:name="_Toc94001451"/>
      <w:r>
        <w:rPr>
          <w:rStyle w:val="CharSectno"/>
        </w:rPr>
        <w:t>11A</w:t>
      </w:r>
      <w:r>
        <w:t>.</w:t>
      </w:r>
      <w:r>
        <w:tab/>
        <w:t>No fee relating to application under enactment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0" w:name="_Toc94001452"/>
      <w:r>
        <w:rPr>
          <w:rStyle w:val="CharSectno"/>
        </w:rPr>
        <w:lastRenderedPageBreak/>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1" w:name="_Toc94001453"/>
      <w:r>
        <w:rPr>
          <w:rStyle w:val="CharSectno"/>
        </w:rPr>
        <w:lastRenderedPageBreak/>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94001454"/>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93915242"/>
      <w:bookmarkStart w:id="34" w:name="_Toc93915505"/>
      <w:bookmarkStart w:id="35" w:name="_Toc94001455"/>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94001456"/>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94001457"/>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93915245"/>
      <w:bookmarkStart w:id="39" w:name="_Toc93915508"/>
      <w:bookmarkStart w:id="40" w:name="_Toc94001458"/>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94001459"/>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94001460"/>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94001461"/>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94001462"/>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93915250"/>
      <w:bookmarkStart w:id="46" w:name="_Toc93915513"/>
      <w:bookmarkStart w:id="47" w:name="_Toc94001463"/>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93915251"/>
      <w:bookmarkStart w:id="50" w:name="_Toc93915514"/>
      <w:bookmarkStart w:id="51" w:name="_Toc94001464"/>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93915252"/>
      <w:bookmarkStart w:id="53" w:name="_Toc93915515"/>
      <w:bookmarkStart w:id="54" w:name="_Toc94001465"/>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55" w:name="_Toc93915253"/>
      <w:bookmarkStart w:id="56" w:name="_Toc93915516"/>
      <w:bookmarkStart w:id="57" w:name="_Toc94001466"/>
      <w:r>
        <w:rPr>
          <w:rStyle w:val="CharSchNo"/>
        </w:rPr>
        <w:lastRenderedPageBreak/>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58" w:name="_Toc93915254"/>
      <w:bookmarkStart w:id="59" w:name="_Toc93915517"/>
      <w:bookmarkStart w:id="60" w:name="_Toc94001467"/>
      <w:r>
        <w:rPr>
          <w:rStyle w:val="CharSchNo"/>
        </w:rPr>
        <w:lastRenderedPageBreak/>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w:t>
      </w:r>
    </w:p>
    <w:p>
      <w:pPr>
        <w:pStyle w:val="yScheduleHeading"/>
      </w:pPr>
      <w:bookmarkStart w:id="61" w:name="_Toc93915255"/>
      <w:bookmarkStart w:id="62" w:name="_Toc93915518"/>
      <w:bookmarkStart w:id="63" w:name="_Toc94001468"/>
      <w:r>
        <w:rPr>
          <w:rStyle w:val="CharSchNo"/>
        </w:rPr>
        <w:lastRenderedPageBreak/>
        <w:t>Schedule 7</w:t>
      </w:r>
      <w:r>
        <w:t> — </w:t>
      </w:r>
      <w:r>
        <w:rPr>
          <w:rStyle w:val="CharSchText"/>
        </w:rPr>
        <w:t>Enactment under which application made</w:t>
      </w:r>
      <w:bookmarkEnd w:id="61"/>
      <w:bookmarkEnd w:id="62"/>
      <w:bookmarkEnd w:id="6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4" w:name="_Toc93915256"/>
      <w:bookmarkStart w:id="65" w:name="_Toc93915519"/>
      <w:bookmarkStart w:id="66" w:name="_Toc94001469"/>
      <w:r>
        <w:rPr>
          <w:rStyle w:val="CharSchNo"/>
        </w:rPr>
        <w:lastRenderedPageBreak/>
        <w:t>Schedule 20</w:t>
      </w:r>
      <w:r>
        <w:t> — </w:t>
      </w:r>
      <w:r>
        <w:rPr>
          <w:rStyle w:val="CharSchText"/>
        </w:rPr>
        <w:t>Other fees</w:t>
      </w:r>
      <w:bookmarkEnd w:id="64"/>
      <w:bookmarkEnd w:id="65"/>
      <w:bookmarkEnd w:id="66"/>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93915257"/>
      <w:bookmarkStart w:id="68" w:name="_Toc93915520"/>
      <w:bookmarkStart w:id="69" w:name="_Toc94001470"/>
      <w:r>
        <w:lastRenderedPageBreak/>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p>
    <w:p>
      <w:pPr>
        <w:pStyle w:val="nHeading3"/>
      </w:pPr>
      <w:bookmarkStart w:id="70" w:name="_Toc94001471"/>
      <w:r>
        <w:t>Compilation table</w:t>
      </w:r>
      <w:bookmarkEnd w:id="7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single" w:sz="4" w:space="0" w:color="auto"/>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single" w:sz="4" w:space="0" w:color="auto"/>
            </w:tcBorders>
            <w:shd w:val="clear" w:color="auto" w:fill="auto"/>
          </w:tcPr>
          <w:p>
            <w:pPr>
              <w:pStyle w:val="nTable"/>
              <w:spacing w:after="40"/>
            </w:pPr>
            <w:r>
              <w:t>SL 2021/201</w:t>
            </w:r>
          </w:p>
          <w:p>
            <w:pPr>
              <w:pStyle w:val="nTable"/>
              <w:spacing w:after="40"/>
            </w:pPr>
            <w:r>
              <w:t>3 Dec 2021</w:t>
            </w:r>
          </w:p>
        </w:tc>
        <w:tc>
          <w:tcPr>
            <w:tcW w:w="2835" w:type="dxa"/>
            <w:tcBorders>
              <w:top w:val="nil"/>
              <w:bottom w:val="single" w:sz="4" w:space="0" w:color="auto"/>
            </w:tcBorders>
            <w:shd w:val="clear" w:color="auto" w:fill="auto"/>
          </w:tcPr>
          <w:p>
            <w:pPr>
              <w:pStyle w:val="nTable"/>
              <w:spacing w:after="40"/>
            </w:pPr>
            <w:r>
              <w:t>r. 1 and 2: 3 Dec 2021 (see r. 2(a));</w:t>
            </w:r>
            <w:r>
              <w:br/>
              <w:t>Regulations other than r. 1 and 2: 31 Jan 2022 (see r. 2(b) and SL 2021/195 cl. 2)</w:t>
            </w:r>
          </w:p>
        </w:tc>
      </w:tr>
    </w:tbl>
    <w:p>
      <w:pPr>
        <w:pStyle w:val="nHeading3"/>
      </w:pPr>
      <w:bookmarkStart w:id="71" w:name="_Toc94001472"/>
      <w:r>
        <w:t>Other notes</w:t>
      </w:r>
      <w:bookmarkEnd w:id="71"/>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lastRenderedPageBreak/>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3" w:name="_Toc93915261"/>
      <w:bookmarkStart w:id="74" w:name="_Toc93915523"/>
      <w:bookmarkStart w:id="75" w:name="_Toc94001473"/>
      <w:r>
        <w:rPr>
          <w:sz w:val="28"/>
        </w:rPr>
        <w:lastRenderedPageBreak/>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1128"/>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5FED-5C10-4D0E-B34A-BA16BB51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9084</Words>
  <Characters>42880</Characters>
  <Application>Microsoft Office Word</Application>
  <DocSecurity>0</DocSecurity>
  <Lines>1864</Lines>
  <Paragraphs>1039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2004 - 05-ad0-00</dc:title>
  <dc:subject/>
  <dc:creator/>
  <cp:keywords/>
  <dc:description/>
  <cp:lastModifiedBy>Master Repository Process</cp:lastModifiedBy>
  <cp:revision>4</cp:revision>
  <cp:lastPrinted>2021-03-23T06:07:00Z</cp:lastPrinted>
  <dcterms:created xsi:type="dcterms:W3CDTF">2022-01-27T06:31:00Z</dcterms:created>
  <dcterms:modified xsi:type="dcterms:W3CDTF">2022-01-27T06:31:00Z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31 Jan 2022</vt:lpwstr>
  </property>
  <property fmtid="{D5CDD505-2E9C-101B-9397-08002B2CF9AE}" pid="8" name="Suffix">
    <vt:lpwstr>05-ad0-00</vt:lpwstr>
  </property>
  <property fmtid="{D5CDD505-2E9C-101B-9397-08002B2CF9AE}" pid="9" name="CommencementDate">
    <vt:lpwstr>20220131</vt:lpwstr>
  </property>
</Properties>
</file>