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Safety Levies Act 2011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Safety Levies Regulations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Safety Levies Regulations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_Toc97644361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_Toc97644362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_Toc97644364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_Toc97644365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Petroleum and Geothermal Energy Safety Levies Act 2011</w:t>
      </w:r>
    </w:p>
    <w:p>
      <w:pPr>
        <w:pStyle w:val="NameofActReg"/>
      </w:pPr>
      <w:r>
        <w:t>Petroleum and Geothermal Energy Safety Levies Regulations 2022</w:t>
      </w:r>
    </w:p>
    <w:p>
      <w:pPr>
        <w:pStyle w:val="Heading2"/>
        <w:pageBreakBefore w:val="0"/>
        <w:spacing w:before="220"/>
      </w:pPr>
      <w:bookmarkStart w:id="3" w:name="_Toc96421233"/>
      <w:bookmarkStart w:id="4" w:name="_Toc96435442"/>
      <w:bookmarkStart w:id="5" w:name="_Toc96435924"/>
      <w:bookmarkStart w:id="6" w:name="_Toc96506880"/>
      <w:bookmarkStart w:id="7" w:name="_Toc97289964"/>
      <w:bookmarkStart w:id="8" w:name="_Toc97639898"/>
      <w:bookmarkStart w:id="9" w:name="_Toc97640387"/>
      <w:bookmarkStart w:id="10" w:name="_Toc97640446"/>
      <w:bookmarkStart w:id="11" w:name="_Toc97640479"/>
      <w:bookmarkStart w:id="12" w:name="_Toc9764436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Heading5"/>
      </w:pPr>
      <w:bookmarkStart w:id="13" w:name="_Toc96506881"/>
      <w:bookmarkStart w:id="14" w:name="_Toc97289965"/>
      <w:bookmarkStart w:id="15" w:name="_Toc97644361"/>
      <w:r>
        <w:rPr>
          <w:rStyle w:val="CharSectno"/>
        </w:rPr>
        <w:t>1</w:t>
      </w:r>
      <w:r>
        <w:t>.</w:t>
      </w:r>
      <w:r>
        <w:tab/>
        <w:t>Citation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</w:r>
      <w:bookmarkStart w:id="16" w:name="Start_Cursor"/>
      <w:bookmarkEnd w:id="1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Petroleum and Geothermal Energy Safety Levies Regulations 2022</w:t>
      </w:r>
      <w:r>
        <w:t>.</w:t>
      </w:r>
    </w:p>
    <w:p>
      <w:pPr>
        <w:pStyle w:val="Heading5"/>
        <w:rPr>
          <w:spacing w:val="-2"/>
        </w:rPr>
      </w:pPr>
      <w:bookmarkStart w:id="17" w:name="_Toc96506882"/>
      <w:bookmarkStart w:id="18" w:name="_Toc97289966"/>
      <w:bookmarkStart w:id="19" w:name="_Toc9764436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7"/>
      <w:bookmarkEnd w:id="18"/>
      <w:bookmarkEnd w:id="1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 (other than regulation 3)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Work Health and Safety Act 2020</w:t>
      </w:r>
      <w:r>
        <w:t xml:space="preserve"> Part 15 Division 3 Subdivision 2 comes into operation.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has not come into operation.]</w:t>
      </w:r>
    </w:p>
    <w:p>
      <w:pPr>
        <w:pStyle w:val="Ednotepart"/>
      </w:pPr>
      <w:r>
        <w:t>[Parts 2</w:t>
      </w:r>
      <w:r>
        <w:noBreakHyphen/>
        <w:t>8</w:t>
      </w:r>
      <w:r>
        <w:tab/>
        <w:t>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0" w:name="_Toc97640390"/>
      <w:bookmarkStart w:id="21" w:name="_Toc97640449"/>
      <w:bookmarkStart w:id="22" w:name="_Toc97640482"/>
      <w:bookmarkStart w:id="23" w:name="_Toc97644363"/>
      <w:r>
        <w:lastRenderedPageBreak/>
        <w:t>Notes</w:t>
      </w:r>
      <w:bookmarkEnd w:id="20"/>
      <w:bookmarkEnd w:id="21"/>
      <w:bookmarkEnd w:id="22"/>
      <w:bookmarkEnd w:id="2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and Geothermal Energy Safety Levies Regulations 2022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4" w:name="_Toc97644364"/>
      <w:r>
        <w:t>Compilation table</w:t>
      </w:r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Petroleum and Geothermal Energy Safety Levies Regulations 2022</w:t>
            </w:r>
            <w:r>
              <w:rPr>
                <w:noProof/>
              </w:rPr>
              <w:t xml:space="preserve"> Pt. 1 (other than r. 3)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2022/29 11 Mar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Mar 2022 (see r. 2(a))</w:t>
            </w:r>
          </w:p>
        </w:tc>
      </w:tr>
    </w:tbl>
    <w:p>
      <w:pPr>
        <w:pStyle w:val="nHeading3"/>
      </w:pPr>
      <w:bookmarkStart w:id="25" w:name="_Toc97644365"/>
      <w:r>
        <w:t>Uncommenced provisions table</w:t>
      </w:r>
      <w:bookmarkEnd w:id="25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Petroleum and Geothermal Energy Safety Levies Regulations 2022</w:t>
            </w:r>
            <w:r>
              <w:rPr>
                <w:noProof/>
              </w:rPr>
              <w:t xml:space="preserve"> r. 3 and Pt. 2</w:t>
            </w:r>
            <w:r>
              <w:rPr>
                <w:noProof/>
              </w:rPr>
              <w:noBreakHyphen/>
              <w:t>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2022/29 11 Mar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31 Mar 2022 (see r. 2(b) and SL 2022/18 cl. 2)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xxi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xxi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xxi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Safety Levies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Safety Levies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Safety Levies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Safety Levies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Safety Levies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Safety Levies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3D3E418A"/>
    <w:multiLevelType w:val="hybridMultilevel"/>
    <w:tmpl w:val="FB1C0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B72158D"/>
    <w:multiLevelType w:val="hybridMultilevel"/>
    <w:tmpl w:val="86E0C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5"/>
  </w:num>
  <w:num w:numId="5">
    <w:abstractNumId w:val="20"/>
  </w:num>
  <w:num w:numId="6">
    <w:abstractNumId w:val="13"/>
  </w:num>
  <w:num w:numId="7">
    <w:abstractNumId w:val="17"/>
  </w:num>
  <w:num w:numId="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22211173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2060856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06085652_GUID" w:val="5d857dc1-8314-4edc-8e08-a29ee69b4d80"/>
    <w:docVar w:name="WAFER_20211213102952" w:val="RemoveDocumentProtection.CheckForDocumentProtection,RemoveCustomizations.CheckForCustomization,RemoveBackground.CheckForBackground,RemoveDocumentProtection.CheckForDocumentProtection,RemoveCustomizations.CheckForCustomization,RemoveBackground.CheckForBackground,RemoveBadTrackChanges.RemoveTags"/>
    <w:docVar w:name="WAFER_20211213102952_GUID" w:val="d34247fc-6785-42a8-87e4-6810c3dedc5a"/>
    <w:docVar w:name="WAFER_2021121510422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15104229_GUID" w:val="c55b776c-d6e3-4644-99c4-528eb28ae1d9"/>
    <w:docVar w:name="WAFER_2022022211173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222111730_GUID" w:val="edac9acf-80f9-43cf-be74-63de33d43b0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5:docId w15:val="{4CC7EE1F-31DD-41F2-BE50-2AE9B6EF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1F00-6B28-48A0-B7DE-123B4ABF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1944</Characters>
  <Application>Microsoft Office Word</Application>
  <DocSecurity>0</DocSecurity>
  <Lines>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Safety Levies Regulations 2022 - 00-a0-00</dc:title>
  <dc:subject/>
  <dc:creator/>
  <cp:keywords/>
  <dc:description/>
  <cp:lastModifiedBy>Master Repository Process</cp:lastModifiedBy>
  <cp:revision>4</cp:revision>
  <cp:lastPrinted>2022-03-04T04:39:00Z</cp:lastPrinted>
  <dcterms:created xsi:type="dcterms:W3CDTF">2022-03-11T04:47:00Z</dcterms:created>
  <dcterms:modified xsi:type="dcterms:W3CDTF">2022-03-11T04:47:00Z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53282</vt:lpwstr>
  </property>
  <property fmtid="{D5CDD505-2E9C-101B-9397-08002B2CF9AE}" pid="3" name="DocumentType">
    <vt:lpwstr>Reg</vt:lpwstr>
  </property>
  <property fmtid="{D5CDD505-2E9C-101B-9397-08002B2CF9AE}" pid="4" name="AsAtDate">
    <vt:lpwstr>11 Mar 2022</vt:lpwstr>
  </property>
  <property fmtid="{D5CDD505-2E9C-101B-9397-08002B2CF9AE}" pid="5" name="Suffix">
    <vt:lpwstr>00-a0-00</vt:lpwstr>
  </property>
  <property fmtid="{D5CDD505-2E9C-101B-9397-08002B2CF9AE}" pid="6" name="CommencementDate">
    <vt:lpwstr>20220311</vt:lpwstr>
  </property>
</Properties>
</file>