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_Toc98943693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_Toc98943694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_Toc98943695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_Toc98943696 \h </w:instrText>
      </w:r>
      <w:r>
        <w:fldChar w:fldCharType="separate"/>
      </w:r>
      <w:r>
        <w:t>4</w:t>
      </w:r>
      <w:r>
        <w:fldChar w:fldCharType="end"/>
      </w:r>
    </w:p>
    <w:p>
      <w:pPr>
        <w:pStyle w:val="TOC8"/>
        <w:rPr>
          <w:rFonts w:asciiTheme="minorHAnsi" w:eastAsiaTheme="minorEastAsia" w:hAnsiTheme="minorHAnsi" w:cstheme="minorBidi"/>
          <w:szCs w:val="22"/>
        </w:rPr>
      </w:pPr>
      <w:r>
        <w:t>4A.</w:t>
      </w:r>
      <w:r>
        <w:tab/>
        <w:t>Meaning of facility and offshore petroleum operation</w:t>
      </w:r>
      <w:r>
        <w:tab/>
      </w:r>
      <w:r>
        <w:fldChar w:fldCharType="begin"/>
      </w:r>
      <w:r>
        <w:instrText xml:space="preserve"> PAGEREF _Toc98943697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Further provisions as to adjacent area</w:t>
      </w:r>
      <w:r>
        <w:tab/>
      </w:r>
      <w:r>
        <w:fldChar w:fldCharType="begin"/>
      </w:r>
      <w:r>
        <w:instrText xml:space="preserve"> PAGEREF _Toc98943698 \h </w:instrText>
      </w:r>
      <w:r>
        <w:fldChar w:fldCharType="separate"/>
      </w:r>
      <w:r>
        <w:t>13</w:t>
      </w:r>
      <w:r>
        <w:fldChar w:fldCharType="end"/>
      </w:r>
    </w:p>
    <w:p>
      <w:pPr>
        <w:pStyle w:val="TOC8"/>
        <w:rPr>
          <w:rFonts w:asciiTheme="minorHAnsi" w:eastAsiaTheme="minorEastAsia" w:hAnsiTheme="minorHAnsi" w:cstheme="minorBidi"/>
          <w:szCs w:val="22"/>
        </w:rPr>
      </w:pPr>
      <w:r>
        <w:t>6A.</w:t>
      </w:r>
      <w:r>
        <w:tab/>
        <w:t>Effect of alteration of adjacent area</w:t>
      </w:r>
      <w:r>
        <w:tab/>
      </w:r>
      <w:r>
        <w:fldChar w:fldCharType="begin"/>
      </w:r>
      <w:r>
        <w:instrText xml:space="preserve"> PAGEREF _Toc98943699 \h </w:instrText>
      </w:r>
      <w:r>
        <w:fldChar w:fldCharType="separate"/>
      </w:r>
      <w:r>
        <w:t>14</w:t>
      </w:r>
      <w:r>
        <w:fldChar w:fldCharType="end"/>
      </w:r>
    </w:p>
    <w:p>
      <w:pPr>
        <w:pStyle w:val="TOC8"/>
        <w:rPr>
          <w:rFonts w:asciiTheme="minorHAnsi" w:eastAsiaTheme="minorEastAsia" w:hAnsiTheme="minorHAnsi" w:cstheme="minorBidi"/>
          <w:szCs w:val="22"/>
        </w:rPr>
      </w:pPr>
      <w:r>
        <w:t>6B.</w:t>
      </w:r>
      <w:r>
        <w:tab/>
        <w:t>Infrastructure facilities</w:t>
      </w:r>
      <w:r>
        <w:tab/>
      </w:r>
      <w:r>
        <w:fldChar w:fldCharType="begin"/>
      </w:r>
      <w:r>
        <w:instrText xml:space="preserve"> PAGEREF _Toc98943700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Meaning of certain references in Act</w:t>
      </w:r>
      <w:r>
        <w:tab/>
      </w:r>
      <w:r>
        <w:fldChar w:fldCharType="begin"/>
      </w:r>
      <w:r>
        <w:instrText xml:space="preserve"> PAGEREF _Toc98943701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Space above and below adjacent area</w:t>
      </w:r>
      <w:r>
        <w:tab/>
      </w:r>
      <w:r>
        <w:fldChar w:fldCharType="begin"/>
      </w:r>
      <w:r>
        <w:instrText xml:space="preserve"> PAGEREF _Toc98943702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w:t>
      </w:r>
      <w:r>
        <w:tab/>
      </w:r>
      <w:r>
        <w:fldChar w:fldCharType="begin"/>
      </w:r>
      <w:r>
        <w:instrText xml:space="preserve"> PAGEREF _Toc98943703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pool extending into 2 licence areas or other areas</w:t>
      </w:r>
      <w:r>
        <w:tab/>
      </w:r>
      <w:r>
        <w:fldChar w:fldCharType="begin"/>
      </w:r>
      <w:r>
        <w:instrText xml:space="preserve"> PAGEREF _Toc98943704 \h </w:instrText>
      </w:r>
      <w:r>
        <w:fldChar w:fldCharType="separate"/>
      </w:r>
      <w:r>
        <w:t>19</w:t>
      </w:r>
      <w:r>
        <w:fldChar w:fldCharType="end"/>
      </w:r>
    </w:p>
    <w:p>
      <w:pPr>
        <w:pStyle w:val="TOC8"/>
        <w:rPr>
          <w:rFonts w:asciiTheme="minorHAnsi" w:eastAsiaTheme="minorEastAsia" w:hAnsiTheme="minorHAnsi" w:cstheme="minorBidi"/>
          <w:szCs w:val="22"/>
        </w:rPr>
      </w:pPr>
      <w:r>
        <w:t>10.</w:t>
      </w:r>
      <w:r>
        <w:tab/>
        <w:t>Position on Earth’s surface</w:t>
      </w:r>
      <w:r>
        <w:tab/>
      </w:r>
      <w:r>
        <w:fldChar w:fldCharType="begin"/>
      </w:r>
      <w:r>
        <w:instrText xml:space="preserve"> PAGEREF _Toc98943705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of the offshore area</w:t>
      </w:r>
    </w:p>
    <w:p>
      <w:pPr>
        <w:pStyle w:val="TOC8"/>
        <w:rPr>
          <w:rFonts w:asciiTheme="minorHAnsi" w:eastAsiaTheme="minorEastAsia" w:hAnsiTheme="minorHAnsi" w:cstheme="minorBidi"/>
          <w:szCs w:val="22"/>
        </w:rPr>
      </w:pPr>
      <w:r>
        <w:t>11.</w:t>
      </w:r>
      <w:r>
        <w:tab/>
        <w:t>Term used: Commonwealth Act</w:t>
      </w:r>
      <w:r>
        <w:tab/>
      </w:r>
      <w:r>
        <w:fldChar w:fldCharType="begin"/>
      </w:r>
      <w:r>
        <w:instrText xml:space="preserve"> PAGEREF _Toc98943707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as member of Joint Authority</w:t>
      </w:r>
      <w:r>
        <w:tab/>
      </w:r>
      <w:r>
        <w:fldChar w:fldCharType="begin"/>
      </w:r>
      <w:r>
        <w:instrText xml:space="preserve"> PAGEREF _Toc98943708 \h </w:instrText>
      </w:r>
      <w:r>
        <w:fldChar w:fldCharType="separate"/>
      </w:r>
      <w:r>
        <w:t>28</w:t>
      </w:r>
      <w:r>
        <w:fldChar w:fldCharType="end"/>
      </w:r>
    </w:p>
    <w:p>
      <w:pPr>
        <w:pStyle w:val="TOC8"/>
        <w:rPr>
          <w:rFonts w:asciiTheme="minorHAnsi" w:eastAsiaTheme="minorEastAsia" w:hAnsiTheme="minorHAnsi" w:cstheme="minorBidi"/>
          <w:szCs w:val="22"/>
        </w:rPr>
      </w:pPr>
      <w:r>
        <w:t>15.</w:t>
      </w:r>
      <w:r>
        <w:tab/>
        <w:t>Public service officers performing functions under Commonwealth Act</w:t>
      </w:r>
      <w:r>
        <w:tab/>
      </w:r>
      <w:r>
        <w:fldChar w:fldCharType="begin"/>
      </w:r>
      <w:r>
        <w:instrText xml:space="preserve"> PAGEREF _Toc98943709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for petroleum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16</w:t>
      </w:r>
      <w:r>
        <w:rPr>
          <w:snapToGrid w:val="0"/>
        </w:rPr>
        <w:t>.</w:t>
      </w:r>
      <w:r>
        <w:rPr>
          <w:snapToGrid w:val="0"/>
        </w:rPr>
        <w:tab/>
        <w:t>Delegation</w:t>
      </w:r>
      <w:r>
        <w:tab/>
      </w:r>
      <w:r>
        <w:fldChar w:fldCharType="begin"/>
      </w:r>
      <w:r>
        <w:instrText xml:space="preserve"> PAGEREF _Toc98943712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Graticulation of Earth’s surface</w:t>
      </w:r>
      <w:r>
        <w:tab/>
      </w:r>
      <w:r>
        <w:fldChar w:fldCharType="begin"/>
      </w:r>
      <w:r>
        <w:instrText xml:space="preserve"> PAGEREF _Toc98943713 \h </w:instrText>
      </w:r>
      <w:r>
        <w:fldChar w:fldCharType="separate"/>
      </w:r>
      <w:r>
        <w:t>31</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Reservation of blocks</w:t>
      </w:r>
      <w:r>
        <w:tab/>
      </w:r>
      <w:r>
        <w:fldChar w:fldCharType="begin"/>
      </w:r>
      <w:r>
        <w:instrText xml:space="preserve"> PAGEREF _Toc98943714 \h </w:instrText>
      </w:r>
      <w:r>
        <w:fldChar w:fldCharType="separate"/>
      </w:r>
      <w:r>
        <w:t>32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Issue of permits etc. in marine reserves</w:t>
      </w:r>
      <w:r>
        <w:tab/>
      </w:r>
      <w:r>
        <w:fldChar w:fldCharType="begin"/>
      </w:r>
      <w:r>
        <w:instrText xml:space="preserve"> PAGEREF _Toc98943715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permits for petroleum</w:t>
      </w:r>
    </w:p>
    <w:p>
      <w:pPr>
        <w:pStyle w:val="TOC8"/>
        <w:rPr>
          <w:rFonts w:asciiTheme="minorHAnsi" w:eastAsiaTheme="minorEastAsia" w:hAnsiTheme="minorHAnsi" w:cstheme="minorBidi"/>
          <w:szCs w:val="22"/>
        </w:rPr>
      </w:pPr>
      <w:r>
        <w:t>19</w:t>
      </w:r>
      <w:r>
        <w:rPr>
          <w:snapToGrid w:val="0"/>
        </w:rPr>
        <w:t>.</w:t>
      </w:r>
      <w:r>
        <w:rPr>
          <w:snapToGrid w:val="0"/>
        </w:rPr>
        <w:tab/>
        <w:t>Exploration for petroleum</w:t>
      </w:r>
      <w:r>
        <w:tab/>
      </w:r>
      <w:r>
        <w:fldChar w:fldCharType="begin"/>
      </w:r>
      <w:r>
        <w:instrText xml:space="preserve"> PAGEREF _Toc98943717 \h </w:instrText>
      </w:r>
      <w:r>
        <w:fldChar w:fldCharType="separate"/>
      </w:r>
      <w:r>
        <w:t>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Advertisement of blocks</w:t>
      </w:r>
      <w:r>
        <w:tab/>
      </w:r>
      <w:r>
        <w:fldChar w:fldCharType="begin"/>
      </w:r>
      <w:r>
        <w:instrText xml:space="preserve"> PAGEREF _Toc98943718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permits</w:t>
      </w:r>
      <w:r>
        <w:tab/>
      </w:r>
      <w:r>
        <w:fldChar w:fldCharType="begin"/>
      </w:r>
      <w:r>
        <w:instrText xml:space="preserve"> PAGEREF _Toc98943719 \h </w:instrText>
      </w:r>
      <w:r>
        <w:fldChar w:fldCharType="separate"/>
      </w:r>
      <w:r>
        <w:t>34</w:t>
      </w:r>
      <w:r>
        <w:fldChar w:fldCharType="end"/>
      </w:r>
    </w:p>
    <w:p>
      <w:pPr>
        <w:pStyle w:val="TOC8"/>
        <w:rPr>
          <w:rFonts w:asciiTheme="minorHAnsi" w:eastAsiaTheme="minorEastAsia" w:hAnsiTheme="minorHAnsi" w:cstheme="minorBidi"/>
          <w:szCs w:val="22"/>
        </w:rPr>
      </w:pPr>
      <w:r>
        <w:t>22A.</w:t>
      </w:r>
      <w:r>
        <w:tab/>
        <w:t>Competing applications for same block</w:t>
      </w:r>
      <w:r>
        <w:tab/>
      </w:r>
      <w:r>
        <w:fldChar w:fldCharType="begin"/>
      </w:r>
      <w:r>
        <w:instrText xml:space="preserve"> PAGEREF _Toc98943720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permit in relation to application</w:t>
      </w:r>
      <w:r>
        <w:tab/>
      </w:r>
      <w:r>
        <w:fldChar w:fldCharType="begin"/>
      </w:r>
      <w:r>
        <w:instrText xml:space="preserve"> PAGEREF _Toc98943721 \h </w:instrText>
      </w:r>
      <w:r>
        <w:fldChar w:fldCharType="separate"/>
      </w:r>
      <w:r>
        <w:t>36</w:t>
      </w:r>
      <w:r>
        <w:fldChar w:fldCharType="end"/>
      </w:r>
    </w:p>
    <w:p>
      <w:pPr>
        <w:pStyle w:val="TOC8"/>
        <w:rPr>
          <w:rFonts w:asciiTheme="minorHAnsi" w:eastAsiaTheme="minorEastAsia" w:hAnsiTheme="minorHAnsi" w:cstheme="minorBidi"/>
          <w:szCs w:val="22"/>
        </w:rPr>
      </w:pPr>
      <w:r>
        <w:t>23A.</w:t>
      </w:r>
      <w:r>
        <w:tab/>
        <w:t>Withdrawal of application</w:t>
      </w:r>
      <w:r>
        <w:tab/>
      </w:r>
      <w:r>
        <w:fldChar w:fldCharType="begin"/>
      </w:r>
      <w:r>
        <w:instrText xml:space="preserve"> PAGEREF _Toc98943722 \h </w:instrText>
      </w:r>
      <w:r>
        <w:fldChar w:fldCharType="separate"/>
      </w:r>
      <w:r>
        <w:t>37</w:t>
      </w:r>
      <w:r>
        <w:fldChar w:fldCharType="end"/>
      </w:r>
    </w:p>
    <w:p>
      <w:pPr>
        <w:pStyle w:val="TOC8"/>
        <w:rPr>
          <w:rFonts w:asciiTheme="minorHAnsi" w:eastAsiaTheme="minorEastAsia" w:hAnsiTheme="minorHAnsi" w:cstheme="minorBidi"/>
          <w:szCs w:val="22"/>
        </w:rPr>
      </w:pPr>
      <w:r>
        <w:t>23B.</w:t>
      </w:r>
      <w:r>
        <w:tab/>
        <w:t>Application continued after withdrawal of joint applicant</w:t>
      </w:r>
      <w:r>
        <w:tab/>
      </w:r>
      <w:r>
        <w:fldChar w:fldCharType="begin"/>
      </w:r>
      <w:r>
        <w:instrText xml:space="preserve"> PAGEREF _Toc98943723 \h </w:instrText>
      </w:r>
      <w:r>
        <w:fldChar w:fldCharType="separate"/>
      </w:r>
      <w:r>
        <w:t>37</w:t>
      </w:r>
      <w:r>
        <w:fldChar w:fldCharType="end"/>
      </w:r>
    </w:p>
    <w:p>
      <w:pPr>
        <w:pStyle w:val="TOC8"/>
        <w:rPr>
          <w:rFonts w:asciiTheme="minorHAnsi" w:eastAsiaTheme="minorEastAsia" w:hAnsiTheme="minorHAnsi" w:cstheme="minorBidi"/>
          <w:szCs w:val="22"/>
        </w:rPr>
      </w:pPr>
      <w:r>
        <w:t>23C.</w:t>
      </w:r>
      <w:r>
        <w:tab/>
        <w:t>Effect of withdrawal or lapse of application</w:t>
      </w:r>
      <w:r>
        <w:tab/>
      </w:r>
      <w:r>
        <w:fldChar w:fldCharType="begin"/>
      </w:r>
      <w:r>
        <w:instrText xml:space="preserve"> PAGEREF _Toc98943724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permit in respect of surrendered etc. blocks</w:t>
      </w:r>
      <w:r>
        <w:tab/>
      </w:r>
      <w:r>
        <w:fldChar w:fldCharType="begin"/>
      </w:r>
      <w:r>
        <w:instrText xml:space="preserve"> PAGEREF _Toc98943725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fee etc.</w:t>
      </w:r>
      <w:r>
        <w:tab/>
      </w:r>
      <w:r>
        <w:fldChar w:fldCharType="begin"/>
      </w:r>
      <w:r>
        <w:instrText xml:space="preserve"> PAGEREF _Toc98943726 \h </w:instrText>
      </w:r>
      <w:r>
        <w:fldChar w:fldCharType="separate"/>
      </w:r>
      <w:r>
        <w:t>40</w:t>
      </w:r>
      <w:r>
        <w:fldChar w:fldCharType="end"/>
      </w:r>
    </w:p>
    <w:p>
      <w:pPr>
        <w:pStyle w:val="TOC8"/>
        <w:rPr>
          <w:rFonts w:asciiTheme="minorHAnsi" w:eastAsiaTheme="minorEastAsia" w:hAnsiTheme="minorHAnsi" w:cstheme="minorBidi"/>
          <w:szCs w:val="22"/>
        </w:rPr>
      </w:pPr>
      <w:r>
        <w:t>25.</w:t>
      </w:r>
      <w:r>
        <w:tab/>
        <w:t>Consideration of applications</w:t>
      </w:r>
      <w:r>
        <w:tab/>
      </w:r>
      <w:r>
        <w:fldChar w:fldCharType="begin"/>
      </w:r>
      <w:r>
        <w:instrText xml:space="preserve"> PAGEREF _Toc98943727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Request by applicant for grant of permit in respect of advertised blocks</w:t>
      </w:r>
      <w:r>
        <w:tab/>
      </w:r>
      <w:r>
        <w:fldChar w:fldCharType="begin"/>
      </w:r>
      <w:r>
        <w:instrText xml:space="preserve"> PAGEREF _Toc98943728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permit on request</w:t>
      </w:r>
      <w:r>
        <w:tab/>
      </w:r>
      <w:r>
        <w:fldChar w:fldCharType="begin"/>
      </w:r>
      <w:r>
        <w:instrText xml:space="preserve"> PAGEREF _Toc98943729 \h </w:instrText>
      </w:r>
      <w:r>
        <w:fldChar w:fldCharType="separate"/>
      </w:r>
      <w:r>
        <w:t>42</w:t>
      </w:r>
      <w:r>
        <w:fldChar w:fldCharType="end"/>
      </w:r>
    </w:p>
    <w:p>
      <w:pPr>
        <w:pStyle w:val="TOC8"/>
        <w:rPr>
          <w:rFonts w:asciiTheme="minorHAnsi" w:eastAsiaTheme="minorEastAsia" w:hAnsiTheme="minorHAnsi" w:cstheme="minorBidi"/>
          <w:szCs w:val="22"/>
        </w:rPr>
      </w:pPr>
      <w:r>
        <w:t>27A.</w:t>
      </w:r>
      <w:r>
        <w:tab/>
        <w:t>Grant of boundary</w:t>
      </w:r>
      <w:r>
        <w:noBreakHyphen/>
        <w:t>change permit</w:t>
      </w:r>
      <w:r>
        <w:tab/>
      </w:r>
      <w:r>
        <w:fldChar w:fldCharType="begin"/>
      </w:r>
      <w:r>
        <w:instrText xml:space="preserve"> PAGEREF _Toc98943730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Rights conferred by permit</w:t>
      </w:r>
      <w:r>
        <w:tab/>
      </w:r>
      <w:r>
        <w:fldChar w:fldCharType="begin"/>
      </w:r>
      <w:r>
        <w:instrText xml:space="preserve"> PAGEREF _Toc98943731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 of permit</w:t>
      </w:r>
      <w:r>
        <w:tab/>
      </w:r>
      <w:r>
        <w:fldChar w:fldCharType="begin"/>
      </w:r>
      <w:r>
        <w:instrText xml:space="preserve"> PAGEREF _Toc98943732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for renewal of permit</w:t>
      </w:r>
      <w:r>
        <w:tab/>
      </w:r>
      <w:r>
        <w:fldChar w:fldCharType="begin"/>
      </w:r>
      <w:r>
        <w:instrText xml:space="preserve"> PAGEREF _Toc98943733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permit to be in respect of reduced area</w:t>
      </w:r>
      <w:r>
        <w:tab/>
      </w:r>
      <w:r>
        <w:fldChar w:fldCharType="begin"/>
      </w:r>
      <w:r>
        <w:instrText xml:space="preserve"> PAGEREF _Toc98943734 \h </w:instrText>
      </w:r>
      <w:r>
        <w:fldChar w:fldCharType="separate"/>
      </w:r>
      <w:r>
        <w:t>49</w:t>
      </w:r>
      <w:r>
        <w:fldChar w:fldCharType="end"/>
      </w:r>
    </w:p>
    <w:p>
      <w:pPr>
        <w:pStyle w:val="TOC8"/>
        <w:rPr>
          <w:rFonts w:asciiTheme="minorHAnsi" w:eastAsiaTheme="minorEastAsia" w:hAnsiTheme="minorHAnsi" w:cstheme="minorBidi"/>
          <w:szCs w:val="22"/>
        </w:rPr>
      </w:pPr>
      <w:r>
        <w:t>32A.</w:t>
      </w:r>
      <w:r>
        <w:tab/>
        <w:t>Certain permits cannot be renewed more than twice</w:t>
      </w:r>
      <w:r>
        <w:tab/>
      </w:r>
      <w:r>
        <w:fldChar w:fldCharType="begin"/>
      </w:r>
      <w:r>
        <w:instrText xml:space="preserve"> PAGEREF _Toc98943735 \h </w:instrText>
      </w:r>
      <w:r>
        <w:fldChar w:fldCharType="separate"/>
      </w:r>
      <w:r>
        <w:t>51</w:t>
      </w:r>
      <w:r>
        <w:fldChar w:fldCharType="end"/>
      </w:r>
    </w:p>
    <w:p>
      <w:pPr>
        <w:pStyle w:val="TOC8"/>
        <w:rPr>
          <w:rFonts w:asciiTheme="minorHAnsi" w:eastAsiaTheme="minorEastAsia" w:hAnsiTheme="minorHAnsi" w:cstheme="minorBidi"/>
          <w:szCs w:val="22"/>
        </w:rPr>
      </w:pPr>
      <w:r>
        <w:t>32B.</w:t>
      </w:r>
      <w:r>
        <w:tab/>
        <w:t>Limits on renewal of boundary</w:t>
      </w:r>
      <w:r>
        <w:noBreakHyphen/>
        <w:t>change permits</w:t>
      </w:r>
      <w:r>
        <w:tab/>
      </w:r>
      <w:r>
        <w:fldChar w:fldCharType="begin"/>
      </w:r>
      <w:r>
        <w:instrText xml:space="preserve"> PAGEREF _Toc98943736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renewal of permit</w:t>
      </w:r>
      <w:r>
        <w:tab/>
      </w:r>
      <w:r>
        <w:fldChar w:fldCharType="begin"/>
      </w:r>
      <w:r>
        <w:instrText xml:space="preserve"> PAGEREF _Toc98943737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of permit</w:t>
      </w:r>
      <w:r>
        <w:tab/>
      </w:r>
      <w:r>
        <w:fldChar w:fldCharType="begin"/>
      </w:r>
      <w:r>
        <w:instrText xml:space="preserve"> PAGEREF _Toc98943738 \h </w:instrText>
      </w:r>
      <w:r>
        <w:fldChar w:fldCharType="separate"/>
      </w:r>
      <w:r>
        <w:t>55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_Toc98943739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Nomination of blocks as location</w:t>
      </w:r>
      <w:r>
        <w:tab/>
      </w:r>
      <w:r>
        <w:fldChar w:fldCharType="begin"/>
      </w:r>
      <w:r>
        <w:instrText xml:space="preserve"> PAGEREF _Toc98943740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Declaration of location</w:t>
      </w:r>
      <w:r>
        <w:tab/>
      </w:r>
      <w:r>
        <w:fldChar w:fldCharType="begin"/>
      </w:r>
      <w:r>
        <w:instrText xml:space="preserve"> PAGEREF _Toc98943741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Immediately adjoining blocks</w:t>
      </w:r>
      <w:r>
        <w:tab/>
      </w:r>
      <w:r>
        <w:fldChar w:fldCharType="begin"/>
      </w:r>
      <w:r>
        <w:instrText xml:space="preserve"> PAGEREF _Toc98943742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 for petroleum</w:t>
      </w:r>
    </w:p>
    <w:p>
      <w:pPr>
        <w:pStyle w:val="TOC8"/>
        <w:rPr>
          <w:rFonts w:asciiTheme="minorHAnsi" w:eastAsiaTheme="minorEastAsia" w:hAnsiTheme="minorHAnsi" w:cstheme="minorBidi"/>
          <w:szCs w:val="22"/>
        </w:rPr>
      </w:pPr>
      <w:r>
        <w:t>38A</w:t>
      </w:r>
      <w:r>
        <w:rPr>
          <w:snapToGrid w:val="0"/>
        </w:rPr>
        <w:t>.</w:t>
      </w:r>
      <w:r>
        <w:rPr>
          <w:snapToGrid w:val="0"/>
        </w:rPr>
        <w:tab/>
        <w:t>Application by permittee for lease</w:t>
      </w:r>
      <w:r>
        <w:tab/>
      </w:r>
      <w:r>
        <w:fldChar w:fldCharType="begin"/>
      </w:r>
      <w:r>
        <w:instrText xml:space="preserve"> PAGEREF _Toc98943744 \h </w:instrText>
      </w:r>
      <w:r>
        <w:fldChar w:fldCharType="separate"/>
      </w:r>
      <w:r>
        <w:t>61</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Grant or refusal of lease in relation to application</w:t>
      </w:r>
      <w:r>
        <w:tab/>
      </w:r>
      <w:r>
        <w:fldChar w:fldCharType="begin"/>
      </w:r>
      <w:r>
        <w:instrText xml:space="preserve"> PAGEREF _Toc98943745 \h </w:instrText>
      </w:r>
      <w:r>
        <w:fldChar w:fldCharType="separate"/>
      </w:r>
      <w:r>
        <w:t>63</w:t>
      </w:r>
      <w:r>
        <w:fldChar w:fldCharType="end"/>
      </w:r>
    </w:p>
    <w:p>
      <w:pPr>
        <w:pStyle w:val="TOC8"/>
        <w:rPr>
          <w:rFonts w:asciiTheme="minorHAnsi" w:eastAsiaTheme="minorEastAsia" w:hAnsiTheme="minorHAnsi" w:cstheme="minorBidi"/>
          <w:szCs w:val="22"/>
        </w:rPr>
      </w:pPr>
      <w:r>
        <w:t>38BA</w:t>
      </w:r>
      <w:r>
        <w:rPr>
          <w:snapToGrid w:val="0"/>
        </w:rPr>
        <w:t>.</w:t>
      </w:r>
      <w:r>
        <w:rPr>
          <w:snapToGrid w:val="0"/>
        </w:rPr>
        <w:tab/>
        <w:t>Application of s. 38A and 38B where permit is transferred</w:t>
      </w:r>
      <w:r>
        <w:tab/>
      </w:r>
      <w:r>
        <w:fldChar w:fldCharType="begin"/>
      </w:r>
      <w:r>
        <w:instrText xml:space="preserve"> PAGEREF _Toc98943746 \h </w:instrText>
      </w:r>
      <w:r>
        <w:fldChar w:fldCharType="separate"/>
      </w:r>
      <w:r>
        <w:t>65</w:t>
      </w:r>
      <w:r>
        <w:fldChar w:fldCharType="end"/>
      </w:r>
    </w:p>
    <w:p>
      <w:pPr>
        <w:pStyle w:val="TOC8"/>
        <w:rPr>
          <w:rFonts w:asciiTheme="minorHAnsi" w:eastAsiaTheme="minorEastAsia" w:hAnsiTheme="minorHAnsi" w:cstheme="minorBidi"/>
          <w:szCs w:val="22"/>
        </w:rPr>
      </w:pPr>
      <w:r>
        <w:lastRenderedPageBreak/>
        <w:t>38CA.</w:t>
      </w:r>
      <w:r>
        <w:tab/>
        <w:t>Application by licensee for lease</w:t>
      </w:r>
      <w:r>
        <w:tab/>
      </w:r>
      <w:r>
        <w:fldChar w:fldCharType="begin"/>
      </w:r>
      <w:r>
        <w:instrText xml:space="preserve"> PAGEREF _Toc98943747 \h </w:instrText>
      </w:r>
      <w:r>
        <w:fldChar w:fldCharType="separate"/>
      </w:r>
      <w:r>
        <w:t>65</w:t>
      </w:r>
      <w:r>
        <w:fldChar w:fldCharType="end"/>
      </w:r>
    </w:p>
    <w:p>
      <w:pPr>
        <w:pStyle w:val="TOC8"/>
        <w:rPr>
          <w:rFonts w:asciiTheme="minorHAnsi" w:eastAsiaTheme="minorEastAsia" w:hAnsiTheme="minorHAnsi" w:cstheme="minorBidi"/>
          <w:szCs w:val="22"/>
        </w:rPr>
      </w:pPr>
      <w:r>
        <w:t>38CB.</w:t>
      </w:r>
      <w:r>
        <w:tab/>
        <w:t>Grant or refusal of lease in relation to application by licensee</w:t>
      </w:r>
      <w:r>
        <w:tab/>
      </w:r>
      <w:r>
        <w:fldChar w:fldCharType="begin"/>
      </w:r>
      <w:r>
        <w:instrText xml:space="preserve"> PAGEREF _Toc98943748 \h </w:instrText>
      </w:r>
      <w:r>
        <w:fldChar w:fldCharType="separate"/>
      </w:r>
      <w:r>
        <w:t>66</w:t>
      </w:r>
      <w:r>
        <w:fldChar w:fldCharType="end"/>
      </w:r>
    </w:p>
    <w:p>
      <w:pPr>
        <w:pStyle w:val="TOC8"/>
        <w:rPr>
          <w:rFonts w:asciiTheme="minorHAnsi" w:eastAsiaTheme="minorEastAsia" w:hAnsiTheme="minorHAnsi" w:cstheme="minorBidi"/>
          <w:szCs w:val="22"/>
        </w:rPr>
      </w:pPr>
      <w:r>
        <w:t>38CC.</w:t>
      </w:r>
      <w:r>
        <w:tab/>
        <w:t>Application of s. 38CA and 38CB if licence is transferred</w:t>
      </w:r>
      <w:r>
        <w:tab/>
      </w:r>
      <w:r>
        <w:fldChar w:fldCharType="begin"/>
      </w:r>
      <w:r>
        <w:instrText xml:space="preserve"> PAGEREF _Toc98943749 \h </w:instrText>
      </w:r>
      <w:r>
        <w:fldChar w:fldCharType="separate"/>
      </w:r>
      <w:r>
        <w:t>68</w:t>
      </w:r>
      <w:r>
        <w:fldChar w:fldCharType="end"/>
      </w:r>
    </w:p>
    <w:p>
      <w:pPr>
        <w:pStyle w:val="TOC8"/>
        <w:rPr>
          <w:rFonts w:asciiTheme="minorHAnsi" w:eastAsiaTheme="minorEastAsia" w:hAnsiTheme="minorHAnsi" w:cstheme="minorBidi"/>
          <w:szCs w:val="22"/>
        </w:rPr>
      </w:pPr>
      <w:r>
        <w:t>38CD.</w:t>
      </w:r>
      <w:r>
        <w:tab/>
        <w:t>Grant of lease as result of change to boundary of offshore area</w:t>
      </w:r>
      <w:r>
        <w:tab/>
      </w:r>
      <w:r>
        <w:fldChar w:fldCharType="begin"/>
      </w:r>
      <w:r>
        <w:instrText xml:space="preserve"> PAGEREF _Toc98943750 \h </w:instrText>
      </w:r>
      <w:r>
        <w:fldChar w:fldCharType="separate"/>
      </w:r>
      <w:r>
        <w:t>68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Rights conferred by lease</w:t>
      </w:r>
      <w:r>
        <w:tab/>
      </w:r>
      <w:r>
        <w:fldChar w:fldCharType="begin"/>
      </w:r>
      <w:r>
        <w:instrText xml:space="preserve"> PAGEREF _Toc98943751 \h </w:instrText>
      </w:r>
      <w:r>
        <w:fldChar w:fldCharType="separate"/>
      </w:r>
      <w:r>
        <w:t>71</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Term of lease</w:t>
      </w:r>
      <w:r>
        <w:tab/>
      </w:r>
      <w:r>
        <w:fldChar w:fldCharType="begin"/>
      </w:r>
      <w:r>
        <w:instrText xml:space="preserve"> PAGEREF _Toc98943752 \h </w:instrText>
      </w:r>
      <w:r>
        <w:fldChar w:fldCharType="separate"/>
      </w:r>
      <w:r>
        <w:t>71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Notice of intention to cancel lease</w:t>
      </w:r>
      <w:r>
        <w:tab/>
      </w:r>
      <w:r>
        <w:fldChar w:fldCharType="begin"/>
      </w:r>
      <w:r>
        <w:instrText xml:space="preserve"> PAGEREF _Toc98943753 \h </w:instrText>
      </w:r>
      <w:r>
        <w:fldChar w:fldCharType="separate"/>
      </w:r>
      <w:r>
        <w:t>71</w:t>
      </w:r>
      <w:r>
        <w:fldChar w:fldCharType="end"/>
      </w:r>
    </w:p>
    <w:p>
      <w:pPr>
        <w:pStyle w:val="TOC8"/>
        <w:rPr>
          <w:rFonts w:asciiTheme="minorHAnsi" w:eastAsiaTheme="minorEastAsia" w:hAnsiTheme="minorHAnsi" w:cstheme="minorBidi"/>
          <w:szCs w:val="22"/>
        </w:rPr>
      </w:pPr>
      <w:r>
        <w:t>38F</w:t>
      </w:r>
      <w:r>
        <w:rPr>
          <w:snapToGrid w:val="0"/>
        </w:rPr>
        <w:t>.</w:t>
      </w:r>
      <w:r>
        <w:rPr>
          <w:snapToGrid w:val="0"/>
        </w:rPr>
        <w:tab/>
        <w:t>Application for renewal of lease</w:t>
      </w:r>
      <w:r>
        <w:tab/>
      </w:r>
      <w:r>
        <w:fldChar w:fldCharType="begin"/>
      </w:r>
      <w:r>
        <w:instrText xml:space="preserve"> PAGEREF _Toc98943754 \h </w:instrText>
      </w:r>
      <w:r>
        <w:fldChar w:fldCharType="separate"/>
      </w:r>
      <w:r>
        <w:t>73</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Grant or refusal of renewal of lease</w:t>
      </w:r>
      <w:r>
        <w:tab/>
      </w:r>
      <w:r>
        <w:fldChar w:fldCharType="begin"/>
      </w:r>
      <w:r>
        <w:instrText xml:space="preserve"> PAGEREF _Toc98943755 \h </w:instrText>
      </w:r>
      <w:r>
        <w:fldChar w:fldCharType="separate"/>
      </w:r>
      <w:r>
        <w:t>74</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Conditions of lease</w:t>
      </w:r>
      <w:r>
        <w:tab/>
      </w:r>
      <w:r>
        <w:fldChar w:fldCharType="begin"/>
      </w:r>
      <w:r>
        <w:instrText xml:space="preserve"> PAGEREF _Toc98943756 \h </w:instrText>
      </w:r>
      <w:r>
        <w:fldChar w:fldCharType="separate"/>
      </w:r>
      <w:r>
        <w:t>78</w:t>
      </w:r>
      <w:r>
        <w:fldChar w:fldCharType="end"/>
      </w:r>
    </w:p>
    <w:p>
      <w:pPr>
        <w:pStyle w:val="TOC8"/>
        <w:rPr>
          <w:rFonts w:asciiTheme="minorHAnsi" w:eastAsiaTheme="minorEastAsia" w:hAnsiTheme="minorHAnsi" w:cstheme="minorBidi"/>
          <w:szCs w:val="22"/>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_Toc98943757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 for petroleum</w:t>
      </w:r>
    </w:p>
    <w:p>
      <w:pPr>
        <w:pStyle w:val="TOC8"/>
        <w:rPr>
          <w:rFonts w:asciiTheme="minorHAnsi" w:eastAsiaTheme="minorEastAsia" w:hAnsiTheme="minorHAnsi" w:cstheme="minorBidi"/>
          <w:szCs w:val="22"/>
        </w:rPr>
      </w:pPr>
      <w:r>
        <w:t>39</w:t>
      </w:r>
      <w:r>
        <w:rPr>
          <w:snapToGrid w:val="0"/>
        </w:rPr>
        <w:t>.</w:t>
      </w:r>
      <w:r>
        <w:rPr>
          <w:snapToGrid w:val="0"/>
        </w:rPr>
        <w:tab/>
        <w:t>Recovery of petroleum in adjacent area</w:t>
      </w:r>
      <w:r>
        <w:tab/>
      </w:r>
      <w:r>
        <w:fldChar w:fldCharType="begin"/>
      </w:r>
      <w:r>
        <w:instrText xml:space="preserve"> PAGEREF _Toc98943759 \h </w:instrText>
      </w:r>
      <w:r>
        <w:fldChar w:fldCharType="separate"/>
      </w:r>
      <w:r>
        <w:t>79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by permittee for licence</w:t>
      </w:r>
      <w:r>
        <w:tab/>
      </w:r>
      <w:r>
        <w:fldChar w:fldCharType="begin"/>
      </w:r>
      <w:r>
        <w:instrText xml:space="preserve"> PAGEREF _Toc98943760 \h </w:instrText>
      </w:r>
      <w:r>
        <w:fldChar w:fldCharType="separate"/>
      </w:r>
      <w:r>
        <w:t>80</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Application for licence by holder of lease</w:t>
      </w:r>
      <w:r>
        <w:tab/>
      </w:r>
      <w:r>
        <w:fldChar w:fldCharType="begin"/>
      </w:r>
      <w:r>
        <w:instrText xml:space="preserve"> PAGEREF _Toc98943761 \h </w:instrText>
      </w:r>
      <w:r>
        <w:fldChar w:fldCharType="separate"/>
      </w:r>
      <w:r>
        <w:t>82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licence</w:t>
      </w:r>
      <w:r>
        <w:tab/>
      </w:r>
      <w:r>
        <w:fldChar w:fldCharType="begin"/>
      </w:r>
      <w:r>
        <w:instrText xml:space="preserve"> PAGEREF _Toc98943762 \h </w:instrText>
      </w:r>
      <w:r>
        <w:fldChar w:fldCharType="separate"/>
      </w:r>
      <w:r>
        <w:t>83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rate of royalty</w:t>
      </w:r>
      <w:r>
        <w:tab/>
      </w:r>
      <w:r>
        <w:fldChar w:fldCharType="begin"/>
      </w:r>
      <w:r>
        <w:instrText xml:space="preserve"> PAGEREF _Toc98943763 \h </w:instrText>
      </w:r>
      <w:r>
        <w:fldChar w:fldCharType="separate"/>
      </w:r>
      <w:r>
        <w:t>83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Notification as to grant of licence</w:t>
      </w:r>
      <w:r>
        <w:tab/>
      </w:r>
      <w:r>
        <w:fldChar w:fldCharType="begin"/>
      </w:r>
      <w:r>
        <w:instrText xml:space="preserve"> PAGEREF _Toc98943764 \h </w:instrText>
      </w:r>
      <w:r>
        <w:fldChar w:fldCharType="separate"/>
      </w:r>
      <w:r>
        <w:t>84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Grant of licence</w:t>
      </w:r>
      <w:r>
        <w:tab/>
      </w:r>
      <w:r>
        <w:fldChar w:fldCharType="begin"/>
      </w:r>
      <w:r>
        <w:instrText xml:space="preserve"> PAGEREF _Toc98943765 \h </w:instrText>
      </w:r>
      <w:r>
        <w:fldChar w:fldCharType="separate"/>
      </w:r>
      <w:r>
        <w:t>85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Application of s. 41 to 44 where permit etc. transferred</w:t>
      </w:r>
      <w:r>
        <w:tab/>
      </w:r>
      <w:r>
        <w:fldChar w:fldCharType="begin"/>
      </w:r>
      <w:r>
        <w:instrText xml:space="preserve"> PAGEREF _Toc98943766 \h </w:instrText>
      </w:r>
      <w:r>
        <w:fldChar w:fldCharType="separate"/>
      </w:r>
      <w:r>
        <w:t>86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Variation of licence area</w:t>
      </w:r>
      <w:r>
        <w:tab/>
      </w:r>
      <w:r>
        <w:fldChar w:fldCharType="begin"/>
      </w:r>
      <w:r>
        <w:instrText xml:space="preserve"> PAGEREF _Toc98943767 \h </w:instrText>
      </w:r>
      <w:r>
        <w:fldChar w:fldCharType="separate"/>
      </w:r>
      <w:r>
        <w:t>87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Determination of permit as to block not taken up by licensee</w:t>
      </w:r>
      <w:r>
        <w:tab/>
      </w:r>
      <w:r>
        <w:fldChar w:fldCharType="begin"/>
      </w:r>
      <w:r>
        <w:instrText xml:space="preserve"> PAGEREF _Toc98943768 \h </w:instrText>
      </w:r>
      <w:r>
        <w:fldChar w:fldCharType="separate"/>
      </w:r>
      <w:r>
        <w:t>87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for licence in respect of surrendered etc. blocks</w:t>
      </w:r>
      <w:r>
        <w:tab/>
      </w:r>
      <w:r>
        <w:fldChar w:fldCharType="begin"/>
      </w:r>
      <w:r>
        <w:instrText xml:space="preserve"> PAGEREF _Toc98943769 \h </w:instrText>
      </w:r>
      <w:r>
        <w:fldChar w:fldCharType="separate"/>
      </w:r>
      <w:r>
        <w:t>90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Application fee etc.</w:t>
      </w:r>
      <w:r>
        <w:tab/>
      </w:r>
      <w:r>
        <w:fldChar w:fldCharType="begin"/>
      </w:r>
      <w:r>
        <w:instrText xml:space="preserve"> PAGEREF _Toc98943770 \h </w:instrText>
      </w:r>
      <w:r>
        <w:fldChar w:fldCharType="separate"/>
      </w:r>
      <w:r>
        <w:t>92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Request by applicant for grant of licence</w:t>
      </w:r>
      <w:r>
        <w:tab/>
      </w:r>
      <w:r>
        <w:fldChar w:fldCharType="begin"/>
      </w:r>
      <w:r>
        <w:instrText xml:space="preserve"> PAGEREF _Toc98943771 \h </w:instrText>
      </w:r>
      <w:r>
        <w:fldChar w:fldCharType="separate"/>
      </w:r>
      <w:r>
        <w:t>92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Grant of licence on request</w:t>
      </w:r>
      <w:r>
        <w:tab/>
      </w:r>
      <w:r>
        <w:fldChar w:fldCharType="begin"/>
      </w:r>
      <w:r>
        <w:instrText xml:space="preserve"> PAGEREF _Toc98943772 \h </w:instrText>
      </w:r>
      <w:r>
        <w:fldChar w:fldCharType="separate"/>
      </w:r>
      <w:r>
        <w:t>95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Grant of licences in respect of individual blocks</w:t>
      </w:r>
      <w:r>
        <w:tab/>
      </w:r>
      <w:r>
        <w:fldChar w:fldCharType="begin"/>
      </w:r>
      <w:r>
        <w:instrText xml:space="preserve"> PAGEREF _Toc98943773 \h </w:instrText>
      </w:r>
      <w:r>
        <w:fldChar w:fldCharType="separate"/>
      </w:r>
      <w:r>
        <w:t>95</w:t>
      </w:r>
      <w:r>
        <w:fldChar w:fldCharType="end"/>
      </w:r>
    </w:p>
    <w:p>
      <w:pPr>
        <w:pStyle w:val="TOC8"/>
        <w:rPr>
          <w:rFonts w:asciiTheme="minorHAnsi" w:eastAsiaTheme="minorEastAsia" w:hAnsiTheme="minorHAnsi" w:cstheme="minorBidi"/>
          <w:szCs w:val="22"/>
        </w:rPr>
      </w:pPr>
      <w:r>
        <w:t>51A.</w:t>
      </w:r>
      <w:r>
        <w:tab/>
        <w:t>Grant of licence as result of change to boundary of offshore area</w:t>
      </w:r>
      <w:r>
        <w:tab/>
      </w:r>
      <w:r>
        <w:fldChar w:fldCharType="begin"/>
      </w:r>
      <w:r>
        <w:instrText xml:space="preserve"> PAGEREF _Toc98943774 \h </w:instrText>
      </w:r>
      <w:r>
        <w:fldChar w:fldCharType="separate"/>
      </w:r>
      <w:r>
        <w:t>96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Rights conferred by licence</w:t>
      </w:r>
      <w:r>
        <w:tab/>
      </w:r>
      <w:r>
        <w:fldChar w:fldCharType="begin"/>
      </w:r>
      <w:r>
        <w:instrText xml:space="preserve"> PAGEREF _Toc98943775 \h </w:instrText>
      </w:r>
      <w:r>
        <w:fldChar w:fldCharType="separate"/>
      </w:r>
      <w:r>
        <w:t>99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Term of licence</w:t>
      </w:r>
      <w:r>
        <w:tab/>
      </w:r>
      <w:r>
        <w:fldChar w:fldCharType="begin"/>
      </w:r>
      <w:r>
        <w:instrText xml:space="preserve"> PAGEREF _Toc98943776 \h </w:instrText>
      </w:r>
      <w:r>
        <w:fldChar w:fldCharType="separate"/>
      </w:r>
      <w:r>
        <w:t>99</w:t>
      </w:r>
      <w:r>
        <w:fldChar w:fldCharType="end"/>
      </w:r>
    </w:p>
    <w:p>
      <w:pPr>
        <w:pStyle w:val="TOC8"/>
        <w:rPr>
          <w:rFonts w:asciiTheme="minorHAnsi" w:eastAsiaTheme="minorEastAsia" w:hAnsiTheme="minorHAnsi" w:cstheme="minorBidi"/>
          <w:szCs w:val="22"/>
        </w:rPr>
      </w:pPr>
      <w:r>
        <w:t>54A.</w:t>
      </w:r>
      <w:r>
        <w:tab/>
        <w:t>Termination of licence if no operations for 5 years</w:t>
      </w:r>
      <w:r>
        <w:tab/>
      </w:r>
      <w:r>
        <w:fldChar w:fldCharType="begin"/>
      </w:r>
      <w:r>
        <w:instrText xml:space="preserve"> PAGEREF _Toc98943777 \h </w:instrText>
      </w:r>
      <w:r>
        <w:fldChar w:fldCharType="separate"/>
      </w:r>
      <w:r>
        <w:t>100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Application for renewal of licence</w:t>
      </w:r>
      <w:r>
        <w:tab/>
      </w:r>
      <w:r>
        <w:fldChar w:fldCharType="begin"/>
      </w:r>
      <w:r>
        <w:instrText xml:space="preserve"> PAGEREF _Toc98943778 \h </w:instrText>
      </w:r>
      <w:r>
        <w:fldChar w:fldCharType="separate"/>
      </w:r>
      <w:r>
        <w:t>101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Grant or refusal of renewal of licence</w:t>
      </w:r>
      <w:r>
        <w:tab/>
      </w:r>
      <w:r>
        <w:fldChar w:fldCharType="begin"/>
      </w:r>
      <w:r>
        <w:instrText xml:space="preserve"> PAGEREF _Toc98943779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56</w:t>
      </w:r>
      <w:r>
        <w:rPr>
          <w:snapToGrid w:val="0"/>
        </w:rPr>
        <w:t>.</w:t>
      </w:r>
      <w:r>
        <w:rPr>
          <w:snapToGrid w:val="0"/>
        </w:rPr>
        <w:tab/>
        <w:t>Conditions of licence</w:t>
      </w:r>
      <w:r>
        <w:tab/>
      </w:r>
      <w:r>
        <w:fldChar w:fldCharType="begin"/>
      </w:r>
      <w:r>
        <w:instrText xml:space="preserve"> PAGEREF _Toc98943780 \h </w:instrText>
      </w:r>
      <w:r>
        <w:fldChar w:fldCharType="separate"/>
      </w:r>
      <w:r>
        <w:t>105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Directions as to recovery of petroleum</w:t>
      </w:r>
      <w:r>
        <w:tab/>
      </w:r>
      <w:r>
        <w:fldChar w:fldCharType="begin"/>
      </w:r>
      <w:r>
        <w:instrText xml:space="preserve"> PAGEREF _Toc98943781 \h </w:instrText>
      </w:r>
      <w:r>
        <w:fldChar w:fldCharType="separate"/>
      </w:r>
      <w:r>
        <w:t>106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Unit development</w:t>
      </w:r>
      <w:r>
        <w:tab/>
      </w:r>
      <w:r>
        <w:fldChar w:fldCharType="begin"/>
      </w:r>
      <w:r>
        <w:instrText xml:space="preserve"> PAGEREF _Toc98943782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4A — Infrastructure licences</w:t>
      </w:r>
    </w:p>
    <w:p>
      <w:pPr>
        <w:pStyle w:val="TOC8"/>
        <w:rPr>
          <w:rFonts w:asciiTheme="minorHAnsi" w:eastAsiaTheme="minorEastAsia" w:hAnsiTheme="minorHAnsi" w:cstheme="minorBidi"/>
          <w:szCs w:val="22"/>
        </w:rPr>
      </w:pPr>
      <w:r>
        <w:t>60A.</w:t>
      </w:r>
      <w:r>
        <w:tab/>
        <w:t>Construction etc. of infrastructure facilities</w:t>
      </w:r>
      <w:r>
        <w:tab/>
      </w:r>
      <w:r>
        <w:fldChar w:fldCharType="begin"/>
      </w:r>
      <w:r>
        <w:instrText xml:space="preserve"> PAGEREF _Toc98943784 \h </w:instrText>
      </w:r>
      <w:r>
        <w:fldChar w:fldCharType="separate"/>
      </w:r>
      <w:r>
        <w:t>110</w:t>
      </w:r>
      <w:r>
        <w:fldChar w:fldCharType="end"/>
      </w:r>
    </w:p>
    <w:p>
      <w:pPr>
        <w:pStyle w:val="TOC8"/>
        <w:rPr>
          <w:rFonts w:asciiTheme="minorHAnsi" w:eastAsiaTheme="minorEastAsia" w:hAnsiTheme="minorHAnsi" w:cstheme="minorBidi"/>
          <w:szCs w:val="22"/>
        </w:rPr>
      </w:pPr>
      <w:r>
        <w:t>60B.</w:t>
      </w:r>
      <w:r>
        <w:tab/>
        <w:t>Application for infrastructure licence</w:t>
      </w:r>
      <w:r>
        <w:tab/>
      </w:r>
      <w:r>
        <w:fldChar w:fldCharType="begin"/>
      </w:r>
      <w:r>
        <w:instrText xml:space="preserve"> PAGEREF _Toc98943785 \h </w:instrText>
      </w:r>
      <w:r>
        <w:fldChar w:fldCharType="separate"/>
      </w:r>
      <w:r>
        <w:t>111</w:t>
      </w:r>
      <w:r>
        <w:fldChar w:fldCharType="end"/>
      </w:r>
    </w:p>
    <w:p>
      <w:pPr>
        <w:pStyle w:val="TOC8"/>
        <w:rPr>
          <w:rFonts w:asciiTheme="minorHAnsi" w:eastAsiaTheme="minorEastAsia" w:hAnsiTheme="minorHAnsi" w:cstheme="minorBidi"/>
          <w:szCs w:val="22"/>
        </w:rPr>
      </w:pPr>
      <w:r>
        <w:t>60C.</w:t>
      </w:r>
      <w:r>
        <w:tab/>
        <w:t>Notification as to grant of infrastructure licence</w:t>
      </w:r>
      <w:r>
        <w:tab/>
      </w:r>
      <w:r>
        <w:fldChar w:fldCharType="begin"/>
      </w:r>
      <w:r>
        <w:instrText xml:space="preserve"> PAGEREF _Toc98943786 \h </w:instrText>
      </w:r>
      <w:r>
        <w:fldChar w:fldCharType="separate"/>
      </w:r>
      <w:r>
        <w:t>111</w:t>
      </w:r>
      <w:r>
        <w:fldChar w:fldCharType="end"/>
      </w:r>
    </w:p>
    <w:p>
      <w:pPr>
        <w:pStyle w:val="TOC8"/>
        <w:rPr>
          <w:rFonts w:asciiTheme="minorHAnsi" w:eastAsiaTheme="minorEastAsia" w:hAnsiTheme="minorHAnsi" w:cstheme="minorBidi"/>
          <w:szCs w:val="22"/>
        </w:rPr>
      </w:pPr>
      <w:r>
        <w:t>60D.</w:t>
      </w:r>
      <w:r>
        <w:tab/>
        <w:t>Notices to be given by Minister</w:t>
      </w:r>
      <w:r>
        <w:tab/>
      </w:r>
      <w:r>
        <w:fldChar w:fldCharType="begin"/>
      </w:r>
      <w:r>
        <w:instrText xml:space="preserve"> PAGEREF _Toc98943787 \h </w:instrText>
      </w:r>
      <w:r>
        <w:fldChar w:fldCharType="separate"/>
      </w:r>
      <w:r>
        <w:t>112</w:t>
      </w:r>
      <w:r>
        <w:fldChar w:fldCharType="end"/>
      </w:r>
    </w:p>
    <w:p>
      <w:pPr>
        <w:pStyle w:val="TOC8"/>
        <w:rPr>
          <w:rFonts w:asciiTheme="minorHAnsi" w:eastAsiaTheme="minorEastAsia" w:hAnsiTheme="minorHAnsi" w:cstheme="minorBidi"/>
          <w:szCs w:val="22"/>
        </w:rPr>
      </w:pPr>
      <w:r>
        <w:t>60E.</w:t>
      </w:r>
      <w:r>
        <w:tab/>
        <w:t>Grant of infrastructure licence</w:t>
      </w:r>
      <w:r>
        <w:tab/>
      </w:r>
      <w:r>
        <w:fldChar w:fldCharType="begin"/>
      </w:r>
      <w:r>
        <w:instrText xml:space="preserve"> PAGEREF _Toc98943788 \h </w:instrText>
      </w:r>
      <w:r>
        <w:fldChar w:fldCharType="separate"/>
      </w:r>
      <w:r>
        <w:t>113</w:t>
      </w:r>
      <w:r>
        <w:fldChar w:fldCharType="end"/>
      </w:r>
    </w:p>
    <w:p>
      <w:pPr>
        <w:pStyle w:val="TOC8"/>
        <w:rPr>
          <w:rFonts w:asciiTheme="minorHAnsi" w:eastAsiaTheme="minorEastAsia" w:hAnsiTheme="minorHAnsi" w:cstheme="minorBidi"/>
          <w:szCs w:val="22"/>
        </w:rPr>
      </w:pPr>
      <w:r>
        <w:t>60F.</w:t>
      </w:r>
      <w:r>
        <w:tab/>
        <w:t>Rights conferred by infrastructure licence</w:t>
      </w:r>
      <w:r>
        <w:tab/>
      </w:r>
      <w:r>
        <w:fldChar w:fldCharType="begin"/>
      </w:r>
      <w:r>
        <w:instrText xml:space="preserve"> PAGEREF _Toc98943789 \h </w:instrText>
      </w:r>
      <w:r>
        <w:fldChar w:fldCharType="separate"/>
      </w:r>
      <w:r>
        <w:t>114</w:t>
      </w:r>
      <w:r>
        <w:fldChar w:fldCharType="end"/>
      </w:r>
    </w:p>
    <w:p>
      <w:pPr>
        <w:pStyle w:val="TOC8"/>
        <w:rPr>
          <w:rFonts w:asciiTheme="minorHAnsi" w:eastAsiaTheme="minorEastAsia" w:hAnsiTheme="minorHAnsi" w:cstheme="minorBidi"/>
          <w:szCs w:val="22"/>
        </w:rPr>
      </w:pPr>
      <w:r>
        <w:t>60G.</w:t>
      </w:r>
      <w:r>
        <w:tab/>
        <w:t>Term of infrastructure licence</w:t>
      </w:r>
      <w:r>
        <w:tab/>
      </w:r>
      <w:r>
        <w:fldChar w:fldCharType="begin"/>
      </w:r>
      <w:r>
        <w:instrText xml:space="preserve"> PAGEREF _Toc98943790 \h </w:instrText>
      </w:r>
      <w:r>
        <w:fldChar w:fldCharType="separate"/>
      </w:r>
      <w:r>
        <w:t>114</w:t>
      </w:r>
      <w:r>
        <w:fldChar w:fldCharType="end"/>
      </w:r>
    </w:p>
    <w:p>
      <w:pPr>
        <w:pStyle w:val="TOC8"/>
        <w:rPr>
          <w:rFonts w:asciiTheme="minorHAnsi" w:eastAsiaTheme="minorEastAsia" w:hAnsiTheme="minorHAnsi" w:cstheme="minorBidi"/>
          <w:szCs w:val="22"/>
        </w:rPr>
      </w:pPr>
      <w:r>
        <w:t>60H.</w:t>
      </w:r>
      <w:r>
        <w:tab/>
        <w:t>Termination of infrastructure licence if no operations for 5 years</w:t>
      </w:r>
      <w:r>
        <w:tab/>
      </w:r>
      <w:r>
        <w:fldChar w:fldCharType="begin"/>
      </w:r>
      <w:r>
        <w:instrText xml:space="preserve"> PAGEREF _Toc98943791 \h </w:instrText>
      </w:r>
      <w:r>
        <w:fldChar w:fldCharType="separate"/>
      </w:r>
      <w:r>
        <w:t>115</w:t>
      </w:r>
      <w:r>
        <w:fldChar w:fldCharType="end"/>
      </w:r>
    </w:p>
    <w:p>
      <w:pPr>
        <w:pStyle w:val="TOC8"/>
        <w:rPr>
          <w:rFonts w:asciiTheme="minorHAnsi" w:eastAsiaTheme="minorEastAsia" w:hAnsiTheme="minorHAnsi" w:cstheme="minorBidi"/>
          <w:szCs w:val="22"/>
        </w:rPr>
      </w:pPr>
      <w:r>
        <w:t>60I.</w:t>
      </w:r>
      <w:r>
        <w:tab/>
        <w:t>Conditions of infrastructure licence</w:t>
      </w:r>
      <w:r>
        <w:tab/>
      </w:r>
      <w:r>
        <w:fldChar w:fldCharType="begin"/>
      </w:r>
      <w:r>
        <w:instrText xml:space="preserve"> PAGEREF _Toc98943792 \h </w:instrText>
      </w:r>
      <w:r>
        <w:fldChar w:fldCharType="separate"/>
      </w:r>
      <w:r>
        <w:t>115</w:t>
      </w:r>
      <w:r>
        <w:fldChar w:fldCharType="end"/>
      </w:r>
    </w:p>
    <w:p>
      <w:pPr>
        <w:pStyle w:val="TOC8"/>
        <w:rPr>
          <w:rFonts w:asciiTheme="minorHAnsi" w:eastAsiaTheme="minorEastAsia" w:hAnsiTheme="minorHAnsi" w:cstheme="minorBidi"/>
          <w:szCs w:val="22"/>
        </w:rPr>
      </w:pPr>
      <w:r>
        <w:t>60J.</w:t>
      </w:r>
      <w:r>
        <w:tab/>
        <w:t>Variation of infrastructure licence</w:t>
      </w:r>
      <w:r>
        <w:tab/>
      </w:r>
      <w:r>
        <w:fldChar w:fldCharType="begin"/>
      </w:r>
      <w:r>
        <w:instrText xml:space="preserve"> PAGEREF _Toc98943793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Pipeline licences</w:t>
      </w:r>
    </w:p>
    <w:p>
      <w:pPr>
        <w:pStyle w:val="TOC8"/>
        <w:rPr>
          <w:rFonts w:asciiTheme="minorHAnsi" w:eastAsiaTheme="minorEastAsia" w:hAnsiTheme="minorHAnsi" w:cstheme="minorBidi"/>
          <w:szCs w:val="22"/>
        </w:rPr>
      </w:pPr>
      <w:r>
        <w:t>60K.</w:t>
      </w:r>
      <w:r>
        <w:tab/>
        <w:t>Term used: adjacent area</w:t>
      </w:r>
      <w:r>
        <w:tab/>
      </w:r>
      <w:r>
        <w:fldChar w:fldCharType="begin"/>
      </w:r>
      <w:r>
        <w:instrText xml:space="preserve"> PAGEREF _Toc98943795 \h </w:instrText>
      </w:r>
      <w:r>
        <w:fldChar w:fldCharType="separate"/>
      </w:r>
      <w:r>
        <w:t>117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Construction etc. of pipeline etc.</w:t>
      </w:r>
      <w:r>
        <w:tab/>
      </w:r>
      <w:r>
        <w:fldChar w:fldCharType="begin"/>
      </w:r>
      <w:r>
        <w:instrText xml:space="preserve"> PAGEREF _Toc98943796 \h </w:instrText>
      </w:r>
      <w:r>
        <w:fldChar w:fldCharType="separate"/>
      </w:r>
      <w:r>
        <w:t>118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Acts done in an emergency etc.</w:t>
      </w:r>
      <w:r>
        <w:tab/>
      </w:r>
      <w:r>
        <w:fldChar w:fldCharType="begin"/>
      </w:r>
      <w:r>
        <w:instrText xml:space="preserve"> PAGEREF _Toc98943797 \h </w:instrText>
      </w:r>
      <w:r>
        <w:fldChar w:fldCharType="separate"/>
      </w:r>
      <w:r>
        <w:t>119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Removal of pipeline etc. constructed in contravention of Act</w:t>
      </w:r>
      <w:r>
        <w:tab/>
      </w:r>
      <w:r>
        <w:fldChar w:fldCharType="begin"/>
      </w:r>
      <w:r>
        <w:instrText xml:space="preserve"> PAGEREF _Toc98943798 \h </w:instrText>
      </w:r>
      <w:r>
        <w:fldChar w:fldCharType="separate"/>
      </w:r>
      <w:r>
        <w:t>119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Terminal station</w:t>
      </w:r>
      <w:r>
        <w:tab/>
      </w:r>
      <w:r>
        <w:fldChar w:fldCharType="begin"/>
      </w:r>
      <w:r>
        <w:instrText xml:space="preserve"> PAGEREF _Toc98943799 \h </w:instrText>
      </w:r>
      <w:r>
        <w:fldChar w:fldCharType="separate"/>
      </w:r>
      <w:r>
        <w:t>120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Applications for pipeline licence</w:t>
      </w:r>
      <w:r>
        <w:tab/>
      </w:r>
      <w:r>
        <w:fldChar w:fldCharType="begin"/>
      </w:r>
      <w:r>
        <w:instrText xml:space="preserve"> PAGEREF _Toc98943800 \h </w:instrText>
      </w:r>
      <w:r>
        <w:fldChar w:fldCharType="separate"/>
      </w:r>
      <w:r>
        <w:t>121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pipeline licence</w:t>
      </w:r>
      <w:r>
        <w:tab/>
      </w:r>
      <w:r>
        <w:fldChar w:fldCharType="begin"/>
      </w:r>
      <w:r>
        <w:instrText xml:space="preserve"> PAGEREF _Toc98943801 \h </w:instrText>
      </w:r>
      <w:r>
        <w:fldChar w:fldCharType="separate"/>
      </w:r>
      <w:r>
        <w:t>123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pipeline licence</w:t>
      </w:r>
      <w:r>
        <w:tab/>
      </w:r>
      <w:r>
        <w:fldChar w:fldCharType="begin"/>
      </w:r>
      <w:r>
        <w:instrText xml:space="preserve"> PAGEREF _Toc98943802 \h </w:instrText>
      </w:r>
      <w:r>
        <w:fldChar w:fldCharType="separate"/>
      </w:r>
      <w:r>
        <w:t>127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Term of pipeline licence</w:t>
      </w:r>
      <w:r>
        <w:tab/>
      </w:r>
      <w:r>
        <w:fldChar w:fldCharType="begin"/>
      </w:r>
      <w:r>
        <w:instrText xml:space="preserve"> PAGEREF _Toc98943803 \h </w:instrText>
      </w:r>
      <w:r>
        <w:fldChar w:fldCharType="separate"/>
      </w:r>
      <w:r>
        <w:t>127</w:t>
      </w:r>
      <w:r>
        <w:fldChar w:fldCharType="end"/>
      </w:r>
    </w:p>
    <w:p>
      <w:pPr>
        <w:pStyle w:val="TOC8"/>
        <w:rPr>
          <w:rFonts w:asciiTheme="minorHAnsi" w:eastAsiaTheme="minorEastAsia" w:hAnsiTheme="minorHAnsi" w:cstheme="minorBidi"/>
          <w:szCs w:val="22"/>
        </w:rPr>
      </w:pPr>
      <w:r>
        <w:t>68.</w:t>
      </w:r>
      <w:r>
        <w:tab/>
        <w:t>Termination of pipeline licence if no operations for 5 years</w:t>
      </w:r>
      <w:r>
        <w:tab/>
      </w:r>
      <w:r>
        <w:fldChar w:fldCharType="begin"/>
      </w:r>
      <w:r>
        <w:instrText xml:space="preserve"> PAGEREF _Toc98943804 \h </w:instrText>
      </w:r>
      <w:r>
        <w:fldChar w:fldCharType="separate"/>
      </w:r>
      <w:r>
        <w:t>128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Conditions of pipeline licence</w:t>
      </w:r>
      <w:r>
        <w:tab/>
      </w:r>
      <w:r>
        <w:fldChar w:fldCharType="begin"/>
      </w:r>
      <w:r>
        <w:instrText xml:space="preserve"> PAGEREF _Toc98943805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Variation of pipeline licence on application by pipeline licensee</w:t>
      </w:r>
      <w:r>
        <w:tab/>
      </w:r>
      <w:r>
        <w:fldChar w:fldCharType="begin"/>
      </w:r>
      <w:r>
        <w:instrText xml:space="preserve"> PAGEREF _Toc98943806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Variation of pipeline licence by Minister</w:t>
      </w:r>
      <w:r>
        <w:tab/>
      </w:r>
      <w:r>
        <w:fldChar w:fldCharType="begin"/>
      </w:r>
      <w:r>
        <w:instrText xml:space="preserve"> PAGEREF _Toc98943807 \h </w:instrText>
      </w:r>
      <w:r>
        <w:fldChar w:fldCharType="separate"/>
      </w:r>
      <w:r>
        <w:t>130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Common carrier</w:t>
      </w:r>
      <w:r>
        <w:tab/>
      </w:r>
      <w:r>
        <w:fldChar w:fldCharType="begin"/>
      </w:r>
      <w:r>
        <w:instrText xml:space="preserve"> PAGEREF _Toc98943808 \h </w:instrText>
      </w:r>
      <w:r>
        <w:fldChar w:fldCharType="separate"/>
      </w:r>
      <w:r>
        <w:t>131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Ceasing to operate pipeline</w:t>
      </w:r>
      <w:r>
        <w:tab/>
      </w:r>
      <w:r>
        <w:fldChar w:fldCharType="begin"/>
      </w:r>
      <w:r>
        <w:instrText xml:space="preserve"> PAGEREF _Toc98943809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Registration of instruments</w:t>
      </w:r>
    </w:p>
    <w:p>
      <w:pPr>
        <w:pStyle w:val="TOC8"/>
        <w:rPr>
          <w:rFonts w:asciiTheme="minorHAnsi" w:eastAsiaTheme="minorEastAsia" w:hAnsiTheme="minorHAnsi" w:cstheme="minorBidi"/>
          <w:szCs w:val="22"/>
        </w:rPr>
      </w:pPr>
      <w:r>
        <w:t>74J</w:t>
      </w:r>
      <w:r>
        <w:rPr>
          <w:snapToGrid w:val="0"/>
        </w:rPr>
        <w:t>.</w:t>
      </w:r>
      <w:r>
        <w:rPr>
          <w:snapToGrid w:val="0"/>
        </w:rPr>
        <w:tab/>
        <w:t>Term used: title</w:t>
      </w:r>
      <w:r>
        <w:tab/>
      </w:r>
      <w:r>
        <w:fldChar w:fldCharType="begin"/>
      </w:r>
      <w:r>
        <w:instrText xml:space="preserve"> PAGEREF _Toc98943811 \h </w:instrText>
      </w:r>
      <w:r>
        <w:fldChar w:fldCharType="separate"/>
      </w:r>
      <w:r>
        <w:t>132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Register of certain instruments to be kept</w:t>
      </w:r>
      <w:r>
        <w:tab/>
      </w:r>
      <w:r>
        <w:fldChar w:fldCharType="begin"/>
      </w:r>
      <w:r>
        <w:instrText xml:space="preserve"> PAGEREF _Toc98943812 \h </w:instrText>
      </w:r>
      <w:r>
        <w:fldChar w:fldCharType="separate"/>
      </w:r>
      <w:r>
        <w:t>132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Particulars to be entered in register</w:t>
      </w:r>
      <w:r>
        <w:tab/>
      </w:r>
      <w:r>
        <w:fldChar w:fldCharType="begin"/>
      </w:r>
      <w:r>
        <w:instrText xml:space="preserve"> PAGEREF _Toc98943813 \h </w:instrText>
      </w:r>
      <w:r>
        <w:fldChar w:fldCharType="separate"/>
      </w:r>
      <w:r>
        <w:t>132</w:t>
      </w:r>
      <w:r>
        <w:fldChar w:fldCharType="end"/>
      </w:r>
    </w:p>
    <w:p>
      <w:pPr>
        <w:pStyle w:val="TOC8"/>
        <w:rPr>
          <w:rFonts w:asciiTheme="minorHAnsi" w:eastAsiaTheme="minorEastAsia" w:hAnsiTheme="minorHAnsi" w:cstheme="minorBidi"/>
          <w:szCs w:val="22"/>
        </w:rPr>
      </w:pPr>
      <w:r>
        <w:lastRenderedPageBreak/>
        <w:t>77</w:t>
      </w:r>
      <w:r>
        <w:rPr>
          <w:snapToGrid w:val="0"/>
        </w:rPr>
        <w:t>.</w:t>
      </w:r>
      <w:r>
        <w:rPr>
          <w:snapToGrid w:val="0"/>
        </w:rPr>
        <w:tab/>
        <w:t>Memorials to be entered of permits etc. determined etc.</w:t>
      </w:r>
      <w:r>
        <w:tab/>
      </w:r>
      <w:r>
        <w:fldChar w:fldCharType="begin"/>
      </w:r>
      <w:r>
        <w:instrText xml:space="preserve"> PAGEREF _Toc98943814 \h </w:instrText>
      </w:r>
      <w:r>
        <w:fldChar w:fldCharType="separate"/>
      </w:r>
      <w:r>
        <w:t>134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Approval and registration of transfers</w:t>
      </w:r>
      <w:r>
        <w:tab/>
      </w:r>
      <w:r>
        <w:fldChar w:fldCharType="begin"/>
      </w:r>
      <w:r>
        <w:instrText xml:space="preserve"> PAGEREF _Toc98943815 \h </w:instrText>
      </w:r>
      <w:r>
        <w:fldChar w:fldCharType="separate"/>
      </w:r>
      <w:r>
        <w:t>134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Entries in register on devolution of title</w:t>
      </w:r>
      <w:r>
        <w:tab/>
      </w:r>
      <w:r>
        <w:fldChar w:fldCharType="begin"/>
      </w:r>
      <w:r>
        <w:instrText xml:space="preserve"> PAGEREF _Toc98943816 \h </w:instrText>
      </w:r>
      <w:r>
        <w:fldChar w:fldCharType="separate"/>
      </w:r>
      <w:r>
        <w:t>136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Approval of dealings creating etc. interests etc. in existing titles</w:t>
      </w:r>
      <w:r>
        <w:tab/>
      </w:r>
      <w:r>
        <w:fldChar w:fldCharType="begin"/>
      </w:r>
      <w:r>
        <w:instrText xml:space="preserve"> PAGEREF _Toc98943817 \h </w:instrText>
      </w:r>
      <w:r>
        <w:fldChar w:fldCharType="separate"/>
      </w:r>
      <w:r>
        <w:t>137</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Approval of dealings in future interests etc.</w:t>
      </w:r>
      <w:r>
        <w:tab/>
      </w:r>
      <w:r>
        <w:fldChar w:fldCharType="begin"/>
      </w:r>
      <w:r>
        <w:instrText xml:space="preserve"> PAGEREF _Toc98943818 \h </w:instrText>
      </w:r>
      <w:r>
        <w:fldChar w:fldCharType="separate"/>
      </w:r>
      <w:r>
        <w:t>142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True consideration to be shown</w:t>
      </w:r>
      <w:r>
        <w:tab/>
      </w:r>
      <w:r>
        <w:fldChar w:fldCharType="begin"/>
      </w:r>
      <w:r>
        <w:instrText xml:space="preserve"> PAGEREF _Toc98943819 \h </w:instrText>
      </w:r>
      <w:r>
        <w:fldChar w:fldCharType="separate"/>
      </w:r>
      <w:r>
        <w:t>143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Minister not concerned with certain matters</w:t>
      </w:r>
      <w:r>
        <w:tab/>
      </w:r>
      <w:r>
        <w:fldChar w:fldCharType="begin"/>
      </w:r>
      <w:r>
        <w:instrText xml:space="preserve"> PAGEREF _Toc98943820 \h </w:instrText>
      </w:r>
      <w:r>
        <w:fldChar w:fldCharType="separate"/>
      </w:r>
      <w:r>
        <w:t>144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of Minister to require information as to proposed dealings</w:t>
      </w:r>
      <w:r>
        <w:tab/>
      </w:r>
      <w:r>
        <w:fldChar w:fldCharType="begin"/>
      </w:r>
      <w:r>
        <w:instrText xml:space="preserve"> PAGEREF _Toc98943821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Production and inspection of documents</w:t>
      </w:r>
      <w:r>
        <w:tab/>
      </w:r>
      <w:r>
        <w:fldChar w:fldCharType="begin"/>
      </w:r>
      <w:r>
        <w:instrText xml:space="preserve"> PAGEREF _Toc98943822 \h </w:instrText>
      </w:r>
      <w:r>
        <w:fldChar w:fldCharType="separate"/>
      </w:r>
      <w:r>
        <w:t>145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Inspection of register and documents</w:t>
      </w:r>
      <w:r>
        <w:tab/>
      </w:r>
      <w:r>
        <w:fldChar w:fldCharType="begin"/>
      </w:r>
      <w:r>
        <w:instrText xml:space="preserve"> PAGEREF _Toc98943823 \h </w:instrText>
      </w:r>
      <w:r>
        <w:fldChar w:fldCharType="separate"/>
      </w:r>
      <w:r>
        <w:t>146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Evidentiary provisions</w:t>
      </w:r>
      <w:r>
        <w:tab/>
      </w:r>
      <w:r>
        <w:fldChar w:fldCharType="begin"/>
      </w:r>
      <w:r>
        <w:instrText xml:space="preserve"> PAGEREF _Toc98943824 \h </w:instrText>
      </w:r>
      <w:r>
        <w:fldChar w:fldCharType="separate"/>
      </w:r>
      <w:r>
        <w:t>146</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Minister may make corrections to register</w:t>
      </w:r>
      <w:r>
        <w:tab/>
      </w:r>
      <w:r>
        <w:fldChar w:fldCharType="begin"/>
      </w:r>
      <w:r>
        <w:instrText xml:space="preserve"> PAGEREF _Toc98943825 \h </w:instrText>
      </w:r>
      <w:r>
        <w:fldChar w:fldCharType="separate"/>
      </w:r>
      <w:r>
        <w:t>147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to State Administrative Tribunal for order</w:t>
      </w:r>
      <w:r>
        <w:tab/>
      </w:r>
      <w:r>
        <w:fldChar w:fldCharType="begin"/>
      </w:r>
      <w:r>
        <w:instrText xml:space="preserve"> PAGEREF _Toc98943826 \h </w:instrText>
      </w:r>
      <w:r>
        <w:fldChar w:fldCharType="separate"/>
      </w:r>
      <w:r>
        <w:t>147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Offences</w:t>
      </w:r>
      <w:r>
        <w:tab/>
      </w:r>
      <w:r>
        <w:fldChar w:fldCharType="begin"/>
      </w:r>
      <w:r>
        <w:instrText xml:space="preserve"> PAGEREF _Toc98943827 \h </w:instrText>
      </w:r>
      <w:r>
        <w:fldChar w:fldCharType="separate"/>
      </w:r>
      <w:r>
        <w:t>148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Assessment of registration fee</w:t>
      </w:r>
      <w:r>
        <w:tab/>
      </w:r>
      <w:r>
        <w:fldChar w:fldCharType="begin"/>
      </w:r>
      <w:r>
        <w:instrText xml:space="preserve"> PAGEREF _Toc98943828 \h </w:instrText>
      </w:r>
      <w:r>
        <w:fldChar w:fldCharType="separate"/>
      </w:r>
      <w:r>
        <w:t>149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Review of Minister’s determination</w:t>
      </w:r>
      <w:r>
        <w:tab/>
      </w:r>
      <w:r>
        <w:fldChar w:fldCharType="begin"/>
      </w:r>
      <w:r>
        <w:instrText xml:space="preserve"> PAGEREF _Toc98943829 \h </w:instrText>
      </w:r>
      <w:r>
        <w:fldChar w:fldCharType="separate"/>
      </w:r>
      <w:r>
        <w:t>149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Exemption from duty</w:t>
      </w:r>
      <w:r>
        <w:tab/>
      </w:r>
      <w:r>
        <w:fldChar w:fldCharType="begin"/>
      </w:r>
      <w:r>
        <w:instrText xml:space="preserve"> PAGEREF _Toc98943830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94.</w:t>
      </w:r>
      <w:r>
        <w:tab/>
      </w:r>
      <w:r>
        <w:rPr>
          <w:snapToGrid w:val="0"/>
        </w:rPr>
        <w:t>Notice of grants of permits etc. to be published</w:t>
      </w:r>
      <w:r>
        <w:tab/>
      </w:r>
      <w:r>
        <w:fldChar w:fldCharType="begin"/>
      </w:r>
      <w:r>
        <w:instrText xml:space="preserve"> PAGEREF _Toc98943832 \h </w:instrText>
      </w:r>
      <w:r>
        <w:fldChar w:fldCharType="separate"/>
      </w:r>
      <w:r>
        <w:t>149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Date of effect of permits etc.</w:t>
      </w:r>
      <w:r>
        <w:tab/>
      </w:r>
      <w:r>
        <w:fldChar w:fldCharType="begin"/>
      </w:r>
      <w:r>
        <w:instrText xml:space="preserve"> PAGEREF _Toc98943833 \h </w:instrText>
      </w:r>
      <w:r>
        <w:fldChar w:fldCharType="separate"/>
      </w:r>
      <w:r>
        <w:t>150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Commencement of works</w:t>
      </w:r>
      <w:r>
        <w:tab/>
      </w:r>
      <w:r>
        <w:fldChar w:fldCharType="begin"/>
      </w:r>
      <w:r>
        <w:instrText xml:space="preserve"> PAGEREF _Toc98943834 \h </w:instrText>
      </w:r>
      <w:r>
        <w:fldChar w:fldCharType="separate"/>
      </w:r>
      <w:r>
        <w:t>151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Work practices</w:t>
      </w:r>
      <w:r>
        <w:tab/>
      </w:r>
      <w:r>
        <w:fldChar w:fldCharType="begin"/>
      </w:r>
      <w:r>
        <w:instrText xml:space="preserve"> PAGEREF _Toc98943835 \h </w:instrText>
      </w:r>
      <w:r>
        <w:fldChar w:fldCharType="separate"/>
      </w:r>
      <w:r>
        <w:t>152</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Conditions relating to insurance</w:t>
      </w:r>
      <w:r>
        <w:tab/>
      </w:r>
      <w:r>
        <w:fldChar w:fldCharType="begin"/>
      </w:r>
      <w:r>
        <w:instrText xml:space="preserve"> PAGEREF _Toc98943836 \h </w:instrText>
      </w:r>
      <w:r>
        <w:fldChar w:fldCharType="separate"/>
      </w:r>
      <w:r>
        <w:t>154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Maintenance etc. of property</w:t>
      </w:r>
      <w:r>
        <w:tab/>
      </w:r>
      <w:r>
        <w:fldChar w:fldCharType="begin"/>
      </w:r>
      <w:r>
        <w:instrText xml:space="preserve"> PAGEREF _Toc98943837 \h </w:instrText>
      </w:r>
      <w:r>
        <w:fldChar w:fldCharType="separate"/>
      </w:r>
      <w:r>
        <w:t>155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Sections 97, 97A and 98 to have effect subject to this Act etc.</w:t>
      </w:r>
      <w:r>
        <w:tab/>
      </w:r>
      <w:r>
        <w:fldChar w:fldCharType="begin"/>
      </w:r>
      <w:r>
        <w:instrText xml:space="preserve"> PAGEREF _Toc98943838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Directions</w:t>
      </w:r>
      <w:r>
        <w:tab/>
      </w:r>
      <w:r>
        <w:fldChar w:fldCharType="begin"/>
      </w:r>
      <w:r>
        <w:instrText xml:space="preserve"> PAGEREF _Toc98943839 \h </w:instrText>
      </w:r>
      <w:r>
        <w:fldChar w:fldCharType="separate"/>
      </w:r>
      <w:r>
        <w:t>156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Compliance with directions</w:t>
      </w:r>
      <w:r>
        <w:tab/>
      </w:r>
      <w:r>
        <w:fldChar w:fldCharType="begin"/>
      </w:r>
      <w:r>
        <w:instrText xml:space="preserve"> PAGEREF _Toc98943840 \h </w:instrText>
      </w:r>
      <w:r>
        <w:fldChar w:fldCharType="separate"/>
      </w:r>
      <w:r>
        <w:t>159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conditions</w:t>
      </w:r>
      <w:r>
        <w:tab/>
      </w:r>
      <w:r>
        <w:fldChar w:fldCharType="begin"/>
      </w:r>
      <w:r>
        <w:instrText xml:space="preserve"> PAGEREF _Toc98943841 \h </w:instrText>
      </w:r>
      <w:r>
        <w:fldChar w:fldCharType="separate"/>
      </w:r>
      <w:r>
        <w:t>160</w:t>
      </w:r>
      <w:r>
        <w:fldChar w:fldCharType="end"/>
      </w:r>
    </w:p>
    <w:p>
      <w:pPr>
        <w:pStyle w:val="TOC8"/>
        <w:rPr>
          <w:rFonts w:asciiTheme="minorHAnsi" w:eastAsiaTheme="minorEastAsia" w:hAnsiTheme="minorHAnsi" w:cstheme="minorBidi"/>
          <w:szCs w:val="22"/>
        </w:rPr>
      </w:pPr>
      <w:r>
        <w:t>103A.</w:t>
      </w:r>
      <w:r>
        <w:tab/>
        <w:t>Variation of petroleum title by including area as result of change to boundary of offshore area</w:t>
      </w:r>
      <w:r>
        <w:tab/>
      </w:r>
      <w:r>
        <w:fldChar w:fldCharType="begin"/>
      </w:r>
      <w:r>
        <w:instrText xml:space="preserve"> PAGEREF _Toc98943842 \h </w:instrText>
      </w:r>
      <w:r>
        <w:fldChar w:fldCharType="separate"/>
      </w:r>
      <w:r>
        <w:t>162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Surrender of permits etc.</w:t>
      </w:r>
      <w:r>
        <w:tab/>
      </w:r>
      <w:r>
        <w:fldChar w:fldCharType="begin"/>
      </w:r>
      <w:r>
        <w:instrText xml:space="preserve"> PAGEREF _Toc98943843 \h </w:instrText>
      </w:r>
      <w:r>
        <w:fldChar w:fldCharType="separate"/>
      </w:r>
      <w:r>
        <w:t>167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Cancellation of permits etc.</w:t>
      </w:r>
      <w:r>
        <w:tab/>
      </w:r>
      <w:r>
        <w:fldChar w:fldCharType="begin"/>
      </w:r>
      <w:r>
        <w:instrText xml:space="preserve"> PAGEREF _Toc98943844 \h </w:instrText>
      </w:r>
      <w:r>
        <w:fldChar w:fldCharType="separate"/>
      </w:r>
      <w:r>
        <w:t>169</w:t>
      </w:r>
      <w:r>
        <w:fldChar w:fldCharType="end"/>
      </w:r>
    </w:p>
    <w:p>
      <w:pPr>
        <w:pStyle w:val="TOC8"/>
        <w:rPr>
          <w:rFonts w:asciiTheme="minorHAnsi" w:eastAsiaTheme="minorEastAsia" w:hAnsiTheme="minorHAnsi" w:cstheme="minorBidi"/>
          <w:szCs w:val="22"/>
        </w:rPr>
      </w:pPr>
      <w:r>
        <w:t>106.</w:t>
      </w:r>
      <w:r>
        <w:tab/>
        <w:t>Cancellation of permit etc. not affected by other provisions</w:t>
      </w:r>
      <w:r>
        <w:tab/>
      </w:r>
      <w:r>
        <w:fldChar w:fldCharType="begin"/>
      </w:r>
      <w:r>
        <w:instrText xml:space="preserve"> PAGEREF _Toc98943845 \h </w:instrText>
      </w:r>
      <w:r>
        <w:fldChar w:fldCharType="separate"/>
      </w:r>
      <w:r>
        <w:t>171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of property etc. by permittee etc.</w:t>
      </w:r>
      <w:r>
        <w:tab/>
      </w:r>
      <w:r>
        <w:fldChar w:fldCharType="begin"/>
      </w:r>
      <w:r>
        <w:instrText xml:space="preserve"> PAGEREF _Toc98943846 \h </w:instrText>
      </w:r>
      <w:r>
        <w:fldChar w:fldCharType="separate"/>
      </w:r>
      <w:r>
        <w:t>172</w:t>
      </w:r>
      <w:r>
        <w:fldChar w:fldCharType="end"/>
      </w:r>
    </w:p>
    <w:p>
      <w:pPr>
        <w:pStyle w:val="TOC8"/>
        <w:rPr>
          <w:rFonts w:asciiTheme="minorHAnsi" w:eastAsiaTheme="minorEastAsia" w:hAnsiTheme="minorHAnsi" w:cstheme="minorBidi"/>
          <w:szCs w:val="22"/>
        </w:rPr>
      </w:pPr>
      <w:r>
        <w:lastRenderedPageBreak/>
        <w:t>108.</w:t>
      </w:r>
      <w:r>
        <w:tab/>
        <w:t>Removal of property etc. by Minister</w:t>
      </w:r>
      <w:r>
        <w:tab/>
      </w:r>
      <w:r>
        <w:fldChar w:fldCharType="begin"/>
      </w:r>
      <w:r>
        <w:instrText xml:space="preserve"> PAGEREF _Toc98943847 \h </w:instrText>
      </w:r>
      <w:r>
        <w:fldChar w:fldCharType="separate"/>
      </w:r>
      <w:r>
        <w:t>174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Special prospecting authorities</w:t>
      </w:r>
      <w:r>
        <w:tab/>
      </w:r>
      <w:r>
        <w:fldChar w:fldCharType="begin"/>
      </w:r>
      <w:r>
        <w:instrText xml:space="preserve"> PAGEREF _Toc98943848 \h </w:instrText>
      </w:r>
      <w:r>
        <w:fldChar w:fldCharType="separate"/>
      </w:r>
      <w:r>
        <w:t>175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Access authorities</w:t>
      </w:r>
      <w:r>
        <w:tab/>
      </w:r>
      <w:r>
        <w:fldChar w:fldCharType="begin"/>
      </w:r>
      <w:r>
        <w:instrText xml:space="preserve"> PAGEREF _Toc98943849 \h </w:instrText>
      </w:r>
      <w:r>
        <w:fldChar w:fldCharType="separate"/>
      </w:r>
      <w:r>
        <w:t>178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Sale of property</w:t>
      </w:r>
      <w:r>
        <w:tab/>
      </w:r>
      <w:r>
        <w:fldChar w:fldCharType="begin"/>
      </w:r>
      <w:r>
        <w:instrText xml:space="preserve"> PAGEREF _Toc98943850 \h </w:instrText>
      </w:r>
      <w:r>
        <w:fldChar w:fldCharType="separate"/>
      </w:r>
      <w:r>
        <w:t>182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Minister etc. may require information to be furnished etc.</w:t>
      </w:r>
      <w:r>
        <w:tab/>
      </w:r>
      <w:r>
        <w:fldChar w:fldCharType="begin"/>
      </w:r>
      <w:r>
        <w:instrText xml:space="preserve"> PAGEREF _Toc98943851 \h </w:instrText>
      </w:r>
      <w:r>
        <w:fldChar w:fldCharType="separate"/>
      </w:r>
      <w:r>
        <w:t>184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Power to examine on oath</w:t>
      </w:r>
      <w:r>
        <w:tab/>
      </w:r>
      <w:r>
        <w:fldChar w:fldCharType="begin"/>
      </w:r>
      <w:r>
        <w:instrText xml:space="preserve"> PAGEREF _Toc98943852 \h </w:instrText>
      </w:r>
      <w:r>
        <w:fldChar w:fldCharType="separate"/>
      </w:r>
      <w:r>
        <w:t>185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Failing to furnish information etc.</w:t>
      </w:r>
      <w:r>
        <w:tab/>
      </w:r>
      <w:r>
        <w:fldChar w:fldCharType="begin"/>
      </w:r>
      <w:r>
        <w:instrText xml:space="preserve"> PAGEREF _Toc98943853 \h </w:instrText>
      </w:r>
      <w:r>
        <w:fldChar w:fldCharType="separate"/>
      </w:r>
      <w:r>
        <w:t>185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Exclusion zones</w:t>
      </w:r>
      <w:r>
        <w:tab/>
      </w:r>
      <w:r>
        <w:fldChar w:fldCharType="begin"/>
      </w:r>
      <w:r>
        <w:instrText xml:space="preserve"> PAGEREF _Toc98943854 \h </w:instrText>
      </w:r>
      <w:r>
        <w:fldChar w:fldCharType="separate"/>
      </w:r>
      <w:r>
        <w:t>186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Discovery of water</w:t>
      </w:r>
      <w:r>
        <w:tab/>
      </w:r>
      <w:r>
        <w:fldChar w:fldCharType="begin"/>
      </w:r>
      <w:r>
        <w:instrText xml:space="preserve"> PAGEREF _Toc98943855 \h </w:instrText>
      </w:r>
      <w:r>
        <w:fldChar w:fldCharType="separate"/>
      </w:r>
      <w:r>
        <w:t>186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Records etc. to be kept</w:t>
      </w:r>
      <w:r>
        <w:tab/>
      </w:r>
      <w:r>
        <w:fldChar w:fldCharType="begin"/>
      </w:r>
      <w:r>
        <w:instrText xml:space="preserve"> PAGEREF _Toc98943856 \h </w:instrText>
      </w:r>
      <w:r>
        <w:fldChar w:fldCharType="separate"/>
      </w:r>
      <w:r>
        <w:t>187</w:t>
      </w:r>
      <w:r>
        <w:fldChar w:fldCharType="end"/>
      </w:r>
    </w:p>
    <w:p>
      <w:pPr>
        <w:pStyle w:val="TOC8"/>
        <w:rPr>
          <w:rFonts w:asciiTheme="minorHAnsi" w:eastAsiaTheme="minorEastAsia" w:hAnsiTheme="minorHAnsi" w:cstheme="minorBidi"/>
          <w:szCs w:val="22"/>
        </w:rPr>
      </w:pPr>
      <w:r>
        <w:t>123A.</w:t>
      </w:r>
      <w:r>
        <w:tab/>
        <w:t>Data management: regulations</w:t>
      </w:r>
      <w:r>
        <w:tab/>
      </w:r>
      <w:r>
        <w:fldChar w:fldCharType="begin"/>
      </w:r>
      <w:r>
        <w:instrText xml:space="preserve"> PAGEREF _Toc98943857 \h </w:instrText>
      </w:r>
      <w:r>
        <w:fldChar w:fldCharType="separate"/>
      </w:r>
      <w:r>
        <w:t>187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Scientific investigation</w:t>
      </w:r>
      <w:r>
        <w:tab/>
      </w:r>
      <w:r>
        <w:fldChar w:fldCharType="begin"/>
      </w:r>
      <w:r>
        <w:instrText xml:space="preserve"> PAGEREF _Toc98943858 \h </w:instrText>
      </w:r>
      <w:r>
        <w:fldChar w:fldCharType="separate"/>
      </w:r>
      <w:r>
        <w:t>188</w:t>
      </w:r>
      <w:r>
        <w:fldChar w:fldCharType="end"/>
      </w:r>
    </w:p>
    <w:p>
      <w:pPr>
        <w:pStyle w:val="TOC8"/>
        <w:rPr>
          <w:rFonts w:asciiTheme="minorHAnsi" w:eastAsiaTheme="minorEastAsia" w:hAnsiTheme="minorHAnsi" w:cstheme="minorBidi"/>
          <w:szCs w:val="22"/>
        </w:rPr>
      </w:pPr>
      <w:r>
        <w:t>124.</w:t>
      </w:r>
      <w:r>
        <w:tab/>
        <w:t>Interference with other rights</w:t>
      </w:r>
      <w:r>
        <w:tab/>
      </w:r>
      <w:r>
        <w:fldChar w:fldCharType="begin"/>
      </w:r>
      <w:r>
        <w:instrText xml:space="preserve"> PAGEREF _Toc98943859 \h </w:instrText>
      </w:r>
      <w:r>
        <w:fldChar w:fldCharType="separate"/>
      </w:r>
      <w:r>
        <w:t>189</w:t>
      </w:r>
      <w:r>
        <w:fldChar w:fldCharType="end"/>
      </w:r>
    </w:p>
    <w:p>
      <w:pPr>
        <w:pStyle w:val="TOC8"/>
        <w:rPr>
          <w:rFonts w:asciiTheme="minorHAnsi" w:eastAsiaTheme="minorEastAsia" w:hAnsiTheme="minorHAnsi" w:cstheme="minorBidi"/>
          <w:szCs w:val="22"/>
        </w:rPr>
      </w:pPr>
      <w:r>
        <w:t>124A.</w:t>
      </w:r>
      <w:r>
        <w:tab/>
        <w:t>Liability for payment of compensation to native title holders</w:t>
      </w:r>
      <w:r>
        <w:tab/>
      </w:r>
      <w:r>
        <w:fldChar w:fldCharType="begin"/>
      </w:r>
      <w:r>
        <w:instrText xml:space="preserve"> PAGEREF _Toc98943860 \h </w:instrText>
      </w:r>
      <w:r>
        <w:fldChar w:fldCharType="separate"/>
      </w:r>
      <w:r>
        <w:t>189</w:t>
      </w:r>
      <w:r>
        <w:fldChar w:fldCharType="end"/>
      </w:r>
    </w:p>
    <w:p>
      <w:pPr>
        <w:pStyle w:val="TOC8"/>
        <w:rPr>
          <w:rFonts w:asciiTheme="minorHAnsi" w:eastAsiaTheme="minorEastAsia" w:hAnsiTheme="minorHAnsi" w:cstheme="minorBidi"/>
          <w:szCs w:val="22"/>
        </w:rPr>
      </w:pPr>
      <w:r>
        <w:t>124B.</w:t>
      </w:r>
      <w:r>
        <w:tab/>
        <w:t>Interfering with offshore petroleum installation or operation</w:t>
      </w:r>
      <w:r>
        <w:tab/>
      </w:r>
      <w:r>
        <w:fldChar w:fldCharType="begin"/>
      </w:r>
      <w:r>
        <w:instrText xml:space="preserve"> PAGEREF _Toc98943861 \h </w:instrText>
      </w:r>
      <w:r>
        <w:fldChar w:fldCharType="separate"/>
      </w:r>
      <w:r>
        <w:t>190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Inspectors</w:t>
      </w:r>
      <w:r>
        <w:tab/>
      </w:r>
      <w:r>
        <w:fldChar w:fldCharType="begin"/>
      </w:r>
      <w:r>
        <w:instrText xml:space="preserve"> PAGEREF _Toc98943862 \h </w:instrText>
      </w:r>
      <w:r>
        <w:fldChar w:fldCharType="separate"/>
      </w:r>
      <w:r>
        <w:t>191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inspectors</w:t>
      </w:r>
      <w:r>
        <w:tab/>
      </w:r>
      <w:r>
        <w:fldChar w:fldCharType="begin"/>
      </w:r>
      <w:r>
        <w:instrText xml:space="preserve"> PAGEREF _Toc98943863 \h </w:instrText>
      </w:r>
      <w:r>
        <w:fldChar w:fldCharType="separate"/>
      </w:r>
      <w:r>
        <w:t>191</w:t>
      </w:r>
      <w:r>
        <w:fldChar w:fldCharType="end"/>
      </w:r>
    </w:p>
    <w:p>
      <w:pPr>
        <w:pStyle w:val="TOC8"/>
        <w:rPr>
          <w:rFonts w:asciiTheme="minorHAnsi" w:eastAsiaTheme="minorEastAsia" w:hAnsiTheme="minorHAnsi" w:cstheme="minorBidi"/>
          <w:szCs w:val="22"/>
        </w:rPr>
      </w:pPr>
      <w:r>
        <w:t>126A.</w:t>
      </w:r>
      <w:r>
        <w:tab/>
        <w:t>Protection from liability for wrongdoing</w:t>
      </w:r>
      <w:r>
        <w:tab/>
      </w:r>
      <w:r>
        <w:fldChar w:fldCharType="begin"/>
      </w:r>
      <w:r>
        <w:instrText xml:space="preserve"> PAGEREF _Toc98943864 \h </w:instrText>
      </w:r>
      <w:r>
        <w:fldChar w:fldCharType="separate"/>
      </w:r>
      <w:r>
        <w:t>192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Property in petroleum</w:t>
      </w:r>
      <w:r>
        <w:tab/>
      </w:r>
      <w:r>
        <w:fldChar w:fldCharType="begin"/>
      </w:r>
      <w:r>
        <w:instrText xml:space="preserve"> PAGEREF _Toc98943865 \h </w:instrText>
      </w:r>
      <w:r>
        <w:fldChar w:fldCharType="separate"/>
      </w:r>
      <w:r>
        <w:t>193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Suspension of rights conferred by permit</w:t>
      </w:r>
      <w:r>
        <w:tab/>
      </w:r>
      <w:r>
        <w:fldChar w:fldCharType="begin"/>
      </w:r>
      <w:r>
        <w:instrText xml:space="preserve"> PAGEREF _Toc98943866 \h </w:instrText>
      </w:r>
      <w:r>
        <w:fldChar w:fldCharType="separate"/>
      </w:r>
      <w:r>
        <w:t>193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Certain payments to be made by State to Commonwealth</w:t>
      </w:r>
      <w:r>
        <w:tab/>
      </w:r>
      <w:r>
        <w:fldChar w:fldCharType="begin"/>
      </w:r>
      <w:r>
        <w:instrText xml:space="preserve"> PAGEREF _Toc98943867 \h </w:instrText>
      </w:r>
      <w:r>
        <w:fldChar w:fldCharType="separate"/>
      </w:r>
      <w:r>
        <w:t>194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Determination to be disregarded in certain cases</w:t>
      </w:r>
      <w:r>
        <w:tab/>
      </w:r>
      <w:r>
        <w:fldChar w:fldCharType="begin"/>
      </w:r>
      <w:r>
        <w:instrText xml:space="preserve"> PAGEREF _Toc98943868 \h </w:instrText>
      </w:r>
      <w:r>
        <w:fldChar w:fldCharType="separate"/>
      </w:r>
      <w:r>
        <w:t>194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Continuing offences</w:t>
      </w:r>
      <w:r>
        <w:tab/>
      </w:r>
      <w:r>
        <w:fldChar w:fldCharType="begin"/>
      </w:r>
      <w:r>
        <w:instrText xml:space="preserve"> PAGEREF _Toc98943869 \h </w:instrText>
      </w:r>
      <w:r>
        <w:fldChar w:fldCharType="separate"/>
      </w:r>
      <w:r>
        <w:t>194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Persons concerned in commission of offences</w:t>
      </w:r>
      <w:r>
        <w:tab/>
      </w:r>
      <w:r>
        <w:fldChar w:fldCharType="begin"/>
      </w:r>
      <w:r>
        <w:instrText xml:space="preserve"> PAGEREF _Toc98943870 \h </w:instrText>
      </w:r>
      <w:r>
        <w:fldChar w:fldCharType="separate"/>
      </w:r>
      <w:r>
        <w:t>195</w:t>
      </w:r>
      <w:r>
        <w:fldChar w:fldCharType="end"/>
      </w:r>
    </w:p>
    <w:p>
      <w:pPr>
        <w:pStyle w:val="TOC8"/>
        <w:rPr>
          <w:rFonts w:asciiTheme="minorHAnsi" w:eastAsiaTheme="minorEastAsia" w:hAnsiTheme="minorHAnsi" w:cstheme="minorBidi"/>
          <w:szCs w:val="22"/>
        </w:rPr>
      </w:pPr>
      <w:r>
        <w:t>133.</w:t>
      </w:r>
      <w:r>
        <w:tab/>
        <w:t>Crimes and other offences</w:t>
      </w:r>
      <w:r>
        <w:tab/>
      </w:r>
      <w:r>
        <w:fldChar w:fldCharType="begin"/>
      </w:r>
      <w:r>
        <w:instrText xml:space="preserve"> PAGEREF _Toc98943871 \h </w:instrText>
      </w:r>
      <w:r>
        <w:fldChar w:fldCharType="separate"/>
      </w:r>
      <w:r>
        <w:t>195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Orders for forfeiture in respect of certain offences</w:t>
      </w:r>
      <w:r>
        <w:tab/>
      </w:r>
      <w:r>
        <w:fldChar w:fldCharType="begin"/>
      </w:r>
      <w:r>
        <w:instrText xml:space="preserve"> PAGEREF _Toc98943872 \h </w:instrText>
      </w:r>
      <w:r>
        <w:fldChar w:fldCharType="separate"/>
      </w:r>
      <w:r>
        <w:t>196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Disposal of goods</w:t>
      </w:r>
      <w:r>
        <w:tab/>
      </w:r>
      <w:r>
        <w:fldChar w:fldCharType="begin"/>
      </w:r>
      <w:r>
        <w:instrText xml:space="preserve"> PAGEREF _Toc98943873 \h </w:instrText>
      </w:r>
      <w:r>
        <w:fldChar w:fldCharType="separate"/>
      </w:r>
      <w:r>
        <w:t>197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Time for bringing proceedings for offences</w:t>
      </w:r>
      <w:r>
        <w:tab/>
      </w:r>
      <w:r>
        <w:fldChar w:fldCharType="begin"/>
      </w:r>
      <w:r>
        <w:instrText xml:space="preserve"> PAGEREF _Toc98943874 \h </w:instrText>
      </w:r>
      <w:r>
        <w:fldChar w:fldCharType="separate"/>
      </w:r>
      <w:r>
        <w:t>197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Judicial notice</w:t>
      </w:r>
      <w:r>
        <w:tab/>
      </w:r>
      <w:r>
        <w:fldChar w:fldCharType="begin"/>
      </w:r>
      <w:r>
        <w:instrText xml:space="preserve"> PAGEREF _Toc98943875 \h </w:instrText>
      </w:r>
      <w:r>
        <w:fldChar w:fldCharType="separate"/>
      </w:r>
      <w:r>
        <w:t>197</w:t>
      </w:r>
      <w:r>
        <w:fldChar w:fldCharType="end"/>
      </w:r>
    </w:p>
    <w:p>
      <w:pPr>
        <w:pStyle w:val="TOC8"/>
        <w:rPr>
          <w:rFonts w:asciiTheme="minorHAnsi" w:eastAsiaTheme="minorEastAsia" w:hAnsiTheme="minorHAnsi" w:cstheme="minorBidi"/>
          <w:szCs w:val="22"/>
        </w:rPr>
      </w:pPr>
      <w:r>
        <w:t>137A.</w:t>
      </w:r>
      <w:r>
        <w:tab/>
        <w:t>Evidentiary matters</w:t>
      </w:r>
      <w:r>
        <w:tab/>
      </w:r>
      <w:r>
        <w:fldChar w:fldCharType="begin"/>
      </w:r>
      <w:r>
        <w:instrText xml:space="preserve"> PAGEREF _Toc98943876 \h </w:instrText>
      </w:r>
      <w:r>
        <w:fldChar w:fldCharType="separate"/>
      </w:r>
      <w:r>
        <w:t>197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Service</w:t>
      </w:r>
      <w:r>
        <w:tab/>
      </w:r>
      <w:r>
        <w:fldChar w:fldCharType="begin"/>
      </w:r>
      <w:r>
        <w:instrText xml:space="preserve"> PAGEREF _Toc98943877 \h </w:instrText>
      </w:r>
      <w:r>
        <w:fldChar w:fldCharType="separate"/>
      </w:r>
      <w:r>
        <w:t>199</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Service of documents on 2 or more permittees etc.</w:t>
      </w:r>
      <w:r>
        <w:tab/>
      </w:r>
      <w:r>
        <w:fldChar w:fldCharType="begin"/>
      </w:r>
      <w:r>
        <w:instrText xml:space="preserve"> PAGEREF _Toc98943878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139</w:t>
      </w:r>
      <w:r>
        <w:rPr>
          <w:snapToGrid w:val="0"/>
        </w:rPr>
        <w:t>.</w:t>
      </w:r>
      <w:r>
        <w:rPr>
          <w:snapToGrid w:val="0"/>
        </w:rPr>
        <w:tab/>
        <w:t>Permit fees</w:t>
      </w:r>
      <w:r>
        <w:tab/>
      </w:r>
      <w:r>
        <w:fldChar w:fldCharType="begin"/>
      </w:r>
      <w:r>
        <w:instrText xml:space="preserve"> PAGEREF _Toc98943880 \h </w:instrText>
      </w:r>
      <w:r>
        <w:fldChar w:fldCharType="separate"/>
      </w:r>
      <w:r>
        <w:t>201</w:t>
      </w:r>
      <w:r>
        <w:fldChar w:fldCharType="end"/>
      </w:r>
    </w:p>
    <w:p>
      <w:pPr>
        <w:pStyle w:val="TOC8"/>
        <w:rPr>
          <w:rFonts w:asciiTheme="minorHAnsi" w:eastAsiaTheme="minorEastAsia" w:hAnsiTheme="minorHAnsi" w:cstheme="minorBidi"/>
          <w:szCs w:val="22"/>
        </w:rPr>
      </w:pPr>
      <w:r>
        <w:t>139A</w:t>
      </w:r>
      <w:r>
        <w:rPr>
          <w:snapToGrid w:val="0"/>
        </w:rPr>
        <w:t>.</w:t>
      </w:r>
      <w:r>
        <w:rPr>
          <w:snapToGrid w:val="0"/>
        </w:rPr>
        <w:tab/>
        <w:t>Lease fees</w:t>
      </w:r>
      <w:r>
        <w:tab/>
      </w:r>
      <w:r>
        <w:fldChar w:fldCharType="begin"/>
      </w:r>
      <w:r>
        <w:instrText xml:space="preserve"> PAGEREF _Toc98943881 \h </w:instrText>
      </w:r>
      <w:r>
        <w:fldChar w:fldCharType="separate"/>
      </w:r>
      <w:r>
        <w:t>202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Licence fees</w:t>
      </w:r>
      <w:r>
        <w:tab/>
      </w:r>
      <w:r>
        <w:fldChar w:fldCharType="begin"/>
      </w:r>
      <w:r>
        <w:instrText xml:space="preserve"> PAGEREF _Toc98943882 \h </w:instrText>
      </w:r>
      <w:r>
        <w:fldChar w:fldCharType="separate"/>
      </w:r>
      <w:r>
        <w:t>202</w:t>
      </w:r>
      <w:r>
        <w:fldChar w:fldCharType="end"/>
      </w:r>
    </w:p>
    <w:p>
      <w:pPr>
        <w:pStyle w:val="TOC8"/>
        <w:rPr>
          <w:rFonts w:asciiTheme="minorHAnsi" w:eastAsiaTheme="minorEastAsia" w:hAnsiTheme="minorHAnsi" w:cstheme="minorBidi"/>
          <w:szCs w:val="22"/>
        </w:rPr>
      </w:pPr>
      <w:r>
        <w:lastRenderedPageBreak/>
        <w:t>141A.</w:t>
      </w:r>
      <w:r>
        <w:tab/>
        <w:t>Infrastructure licence fees</w:t>
      </w:r>
      <w:r>
        <w:tab/>
      </w:r>
      <w:r>
        <w:fldChar w:fldCharType="begin"/>
      </w:r>
      <w:r>
        <w:instrText xml:space="preserve"> PAGEREF _Toc98943883 \h </w:instrText>
      </w:r>
      <w:r>
        <w:fldChar w:fldCharType="separate"/>
      </w:r>
      <w:r>
        <w:t>202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Pipeline licence fees</w:t>
      </w:r>
      <w:r>
        <w:tab/>
      </w:r>
      <w:r>
        <w:fldChar w:fldCharType="begin"/>
      </w:r>
      <w:r>
        <w:instrText xml:space="preserve"> PAGEREF _Toc98943884 \h </w:instrText>
      </w:r>
      <w:r>
        <w:fldChar w:fldCharType="separate"/>
      </w:r>
      <w:r>
        <w:t>202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Time of payment of fees</w:t>
      </w:r>
      <w:r>
        <w:tab/>
      </w:r>
      <w:r>
        <w:fldChar w:fldCharType="begin"/>
      </w:r>
      <w:r>
        <w:instrText xml:space="preserve"> PAGEREF _Toc98943885 \h </w:instrText>
      </w:r>
      <w:r>
        <w:fldChar w:fldCharType="separate"/>
      </w:r>
      <w:r>
        <w:t>203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Royalty</w:t>
      </w:r>
      <w:r>
        <w:tab/>
      </w:r>
      <w:r>
        <w:fldChar w:fldCharType="begin"/>
      </w:r>
      <w:r>
        <w:instrText xml:space="preserve"> PAGEREF _Toc98943886 \h </w:instrText>
      </w:r>
      <w:r>
        <w:fldChar w:fldCharType="separate"/>
      </w:r>
      <w:r>
        <w:t>203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Reduction of royalty in certain cases</w:t>
      </w:r>
      <w:r>
        <w:tab/>
      </w:r>
      <w:r>
        <w:fldChar w:fldCharType="begin"/>
      </w:r>
      <w:r>
        <w:instrText xml:space="preserve"> PAGEREF _Toc98943887 \h </w:instrText>
      </w:r>
      <w:r>
        <w:fldChar w:fldCharType="separate"/>
      </w:r>
      <w:r>
        <w:t>204</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Royalty not payable in certain cases</w:t>
      </w:r>
      <w:r>
        <w:tab/>
      </w:r>
      <w:r>
        <w:fldChar w:fldCharType="begin"/>
      </w:r>
      <w:r>
        <w:instrText xml:space="preserve"> PAGEREF _Toc98943888 \h </w:instrText>
      </w:r>
      <w:r>
        <w:fldChar w:fldCharType="separate"/>
      </w:r>
      <w:r>
        <w:t>205</w:t>
      </w:r>
      <w:r>
        <w:fldChar w:fldCharType="end"/>
      </w:r>
    </w:p>
    <w:p>
      <w:pPr>
        <w:pStyle w:val="TOC8"/>
        <w:rPr>
          <w:rFonts w:asciiTheme="minorHAnsi" w:eastAsiaTheme="minorEastAsia" w:hAnsiTheme="minorHAnsi" w:cstheme="minorBidi"/>
          <w:szCs w:val="22"/>
        </w:rPr>
      </w:pPr>
      <w:r>
        <w:t>145A</w:t>
      </w:r>
      <w:r>
        <w:rPr>
          <w:snapToGrid w:val="0"/>
        </w:rPr>
        <w:t>.</w:t>
      </w:r>
      <w:r>
        <w:rPr>
          <w:snapToGrid w:val="0"/>
        </w:rPr>
        <w:tab/>
        <w:t>Royalty value</w:t>
      </w:r>
      <w:r>
        <w:tab/>
      </w:r>
      <w:r>
        <w:fldChar w:fldCharType="begin"/>
      </w:r>
      <w:r>
        <w:instrText xml:space="preserve"> PAGEREF _Toc98943889 \h </w:instrText>
      </w:r>
      <w:r>
        <w:fldChar w:fldCharType="separate"/>
      </w:r>
      <w:r>
        <w:t>206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_Toc98943890 \h </w:instrText>
      </w:r>
      <w:r>
        <w:fldChar w:fldCharType="separate"/>
      </w:r>
      <w:r>
        <w:t>206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Ascertainment of value</w:t>
      </w:r>
      <w:r>
        <w:tab/>
      </w:r>
      <w:r>
        <w:fldChar w:fldCharType="begin"/>
      </w:r>
      <w:r>
        <w:instrText xml:space="preserve"> PAGEREF _Toc98943891 \h </w:instrText>
      </w:r>
      <w:r>
        <w:fldChar w:fldCharType="separate"/>
      </w:r>
      <w:r>
        <w:t>207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Ascertainment of quantity of petroleum recovered</w:t>
      </w:r>
      <w:r>
        <w:tab/>
      </w:r>
      <w:r>
        <w:fldChar w:fldCharType="begin"/>
      </w:r>
      <w:r>
        <w:instrText xml:space="preserve"> PAGEREF _Toc98943892 \h </w:instrText>
      </w:r>
      <w:r>
        <w:fldChar w:fldCharType="separate"/>
      </w:r>
      <w:r>
        <w:t>207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Payment of royalty</w:t>
      </w:r>
      <w:r>
        <w:tab/>
      </w:r>
      <w:r>
        <w:fldChar w:fldCharType="begin"/>
      </w:r>
      <w:r>
        <w:instrText xml:space="preserve"> PAGEREF _Toc98943893 \h </w:instrText>
      </w:r>
      <w:r>
        <w:fldChar w:fldCharType="separate"/>
      </w:r>
      <w:r>
        <w:t>207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Penalty for late payment</w:t>
      </w:r>
      <w:r>
        <w:tab/>
      </w:r>
      <w:r>
        <w:fldChar w:fldCharType="begin"/>
      </w:r>
      <w:r>
        <w:instrText xml:space="preserve"> PAGEREF _Toc98943894 \h </w:instrText>
      </w:r>
      <w:r>
        <w:fldChar w:fldCharType="separate"/>
      </w:r>
      <w:r>
        <w:t>208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Fees, royalties and penalties debts due to the State</w:t>
      </w:r>
      <w:r>
        <w:tab/>
      </w:r>
      <w:r>
        <w:fldChar w:fldCharType="begin"/>
      </w:r>
      <w:r>
        <w:instrText xml:space="preserve"> PAGEREF _Toc98943895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_Toc98943898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152B.</w:t>
      </w:r>
      <w:r>
        <w:tab/>
        <w:t>Protection of confidentiality of information obtained by the Minister</w:t>
      </w:r>
      <w:r>
        <w:tab/>
      </w:r>
      <w:r>
        <w:fldChar w:fldCharType="begin"/>
      </w:r>
      <w:r>
        <w:instrText xml:space="preserve"> PAGEREF _Toc98943901 \h </w:instrText>
      </w:r>
      <w:r>
        <w:fldChar w:fldCharType="separate"/>
      </w:r>
      <w:r>
        <w:t>210</w:t>
      </w:r>
      <w:r>
        <w:fldChar w:fldCharType="end"/>
      </w:r>
    </w:p>
    <w:p>
      <w:pPr>
        <w:pStyle w:val="TOC8"/>
        <w:rPr>
          <w:rFonts w:asciiTheme="minorHAnsi" w:eastAsiaTheme="minorEastAsia" w:hAnsiTheme="minorHAnsi" w:cstheme="minorBidi"/>
          <w:szCs w:val="22"/>
        </w:rPr>
      </w:pPr>
      <w:r>
        <w:t>152C.</w:t>
      </w:r>
      <w:r>
        <w:tab/>
        <w:t>Protection of confidentiality of samples obtained by the Minister</w:t>
      </w:r>
      <w:r>
        <w:tab/>
      </w:r>
      <w:r>
        <w:fldChar w:fldCharType="begin"/>
      </w:r>
      <w:r>
        <w:instrText xml:space="preserve"> PAGEREF _Toc98943902 \h </w:instrText>
      </w:r>
      <w:r>
        <w:fldChar w:fldCharType="separate"/>
      </w:r>
      <w:r>
        <w:t>210</w:t>
      </w:r>
      <w:r>
        <w:fldChar w:fldCharType="end"/>
      </w:r>
    </w:p>
    <w:p>
      <w:pPr>
        <w:pStyle w:val="TOC8"/>
        <w:rPr>
          <w:rFonts w:asciiTheme="minorHAnsi" w:eastAsiaTheme="minorEastAsia" w:hAnsiTheme="minorHAnsi" w:cstheme="minorBidi"/>
          <w:szCs w:val="22"/>
        </w:rPr>
      </w:pPr>
      <w:r>
        <w:t>152D.</w:t>
      </w:r>
      <w:r>
        <w:tab/>
        <w:t>Information or samples obtained by Minister can be made available to certain persons</w:t>
      </w:r>
      <w:r>
        <w:tab/>
      </w:r>
      <w:r>
        <w:fldChar w:fldCharType="begin"/>
      </w:r>
      <w:r>
        <w:instrText xml:space="preserve"> PAGEREF _Toc98943903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152E.</w:t>
      </w:r>
      <w:r>
        <w:tab/>
        <w:t>Protection of confidentiality of information obtained by another Minister</w:t>
      </w:r>
      <w:r>
        <w:tab/>
      </w:r>
      <w:r>
        <w:fldChar w:fldCharType="begin"/>
      </w:r>
      <w:r>
        <w:instrText xml:space="preserve"> PAGEREF _Toc98943905 \h </w:instrText>
      </w:r>
      <w:r>
        <w:fldChar w:fldCharType="separate"/>
      </w:r>
      <w:r>
        <w:t>211</w:t>
      </w:r>
      <w:r>
        <w:fldChar w:fldCharType="end"/>
      </w:r>
    </w:p>
    <w:p>
      <w:pPr>
        <w:pStyle w:val="TOC8"/>
        <w:rPr>
          <w:rFonts w:asciiTheme="minorHAnsi" w:eastAsiaTheme="minorEastAsia" w:hAnsiTheme="minorHAnsi" w:cstheme="minorBidi"/>
          <w:szCs w:val="22"/>
        </w:rPr>
      </w:pPr>
      <w:r>
        <w:t>152F.</w:t>
      </w:r>
      <w:r>
        <w:tab/>
        <w:t>Protection of confidentiality of samples obtained by another Minister</w:t>
      </w:r>
      <w:r>
        <w:tab/>
      </w:r>
      <w:r>
        <w:fldChar w:fldCharType="begin"/>
      </w:r>
      <w:r>
        <w:instrText xml:space="preserve"> PAGEREF _Toc98943906 \h </w:instrText>
      </w:r>
      <w:r>
        <w:fldChar w:fldCharType="separate"/>
      </w:r>
      <w:r>
        <w:t>212</w:t>
      </w:r>
      <w:r>
        <w:fldChar w:fldCharType="end"/>
      </w:r>
    </w:p>
    <w:p>
      <w:pPr>
        <w:pStyle w:val="TOC8"/>
        <w:rPr>
          <w:rFonts w:asciiTheme="minorHAnsi" w:eastAsiaTheme="minorEastAsia" w:hAnsiTheme="minorHAnsi" w:cstheme="minorBidi"/>
          <w:szCs w:val="22"/>
        </w:rPr>
      </w:pPr>
      <w:r>
        <w:t>152G.</w:t>
      </w:r>
      <w:r>
        <w:tab/>
        <w:t>Information or samples obtained by another Minister can be made available to certain persons</w:t>
      </w:r>
      <w:r>
        <w:tab/>
      </w:r>
      <w:r>
        <w:fldChar w:fldCharType="begin"/>
      </w:r>
      <w:r>
        <w:instrText xml:space="preserve"> PAGEREF _Toc98943907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152H.</w:t>
      </w:r>
      <w:r>
        <w:tab/>
        <w:t>Fees</w:t>
      </w:r>
      <w:r>
        <w:tab/>
      </w:r>
      <w:r>
        <w:fldChar w:fldCharType="begin"/>
      </w:r>
      <w:r>
        <w:instrText xml:space="preserve"> PAGEREF _Toc98943909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General</w:t>
      </w:r>
    </w:p>
    <w:p>
      <w:pPr>
        <w:pStyle w:val="TOC8"/>
        <w:rPr>
          <w:rFonts w:asciiTheme="minorHAnsi" w:eastAsiaTheme="minorEastAsia" w:hAnsiTheme="minorHAnsi" w:cstheme="minorBidi"/>
          <w:szCs w:val="22"/>
        </w:rPr>
      </w:pPr>
      <w:r>
        <w:t>152I.</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_Toc98943911 \h </w:instrText>
      </w:r>
      <w:r>
        <w:fldChar w:fldCharType="separate"/>
      </w:r>
      <w:r>
        <w:t>214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Regulations</w:t>
      </w:r>
      <w:r>
        <w:tab/>
      </w:r>
      <w:r>
        <w:fldChar w:fldCharType="begin"/>
      </w:r>
      <w:r>
        <w:instrText xml:space="preserve"> PAGEREF _Toc98943912 \h </w:instrText>
      </w:r>
      <w:r>
        <w:fldChar w:fldCharType="separate"/>
      </w:r>
      <w:r>
        <w:t>214</w:t>
      </w:r>
      <w:r>
        <w:fldChar w:fldCharType="end"/>
      </w:r>
    </w:p>
    <w:p>
      <w:pPr>
        <w:pStyle w:val="TOC8"/>
        <w:rPr>
          <w:rFonts w:asciiTheme="minorHAnsi" w:eastAsiaTheme="minorEastAsia" w:hAnsiTheme="minorHAnsi" w:cstheme="minorBidi"/>
          <w:szCs w:val="22"/>
        </w:rPr>
      </w:pPr>
      <w:r>
        <w:t>153.</w:t>
      </w:r>
      <w:r>
        <w:tab/>
        <w:t>Transitional provisions (Sch. 3)</w:t>
      </w:r>
      <w:r>
        <w:tab/>
      </w:r>
      <w:r>
        <w:fldChar w:fldCharType="begin"/>
      </w:r>
      <w:r>
        <w:instrText xml:space="preserve"> PAGEREF _Toc98943913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Scheduled area for Western Australia</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 used: amending Act</w:t>
      </w:r>
      <w:r>
        <w:tab/>
      </w:r>
      <w:r>
        <w:fldChar w:fldCharType="begin"/>
      </w:r>
      <w:r>
        <w:instrText xml:space="preserve"> PAGEREF _Toc98943917 \h </w:instrText>
      </w:r>
      <w:r>
        <w:fldChar w:fldCharType="separate"/>
      </w:r>
      <w:r>
        <w:t>224</w:t>
      </w:r>
      <w:r>
        <w:fldChar w:fldCharType="end"/>
      </w:r>
    </w:p>
    <w:p>
      <w:pPr>
        <w:pStyle w:val="TOC8"/>
        <w:rPr>
          <w:rFonts w:asciiTheme="minorHAnsi" w:eastAsiaTheme="minorEastAsia" w:hAnsiTheme="minorHAnsi" w:cstheme="minorBidi"/>
          <w:szCs w:val="22"/>
        </w:rPr>
      </w:pPr>
      <w:r>
        <w:t>2.</w:t>
      </w:r>
      <w:r>
        <w:tab/>
        <w:t>Section 31 (permit renewals)</w:t>
      </w:r>
      <w:r>
        <w:tab/>
      </w:r>
      <w:r>
        <w:fldChar w:fldCharType="begin"/>
      </w:r>
      <w:r>
        <w:instrText xml:space="preserve"> PAGEREF _Toc98943918 \h </w:instrText>
      </w:r>
      <w:r>
        <w:fldChar w:fldCharType="separate"/>
      </w:r>
      <w:r>
        <w:t>224</w:t>
      </w:r>
      <w:r>
        <w:fldChar w:fldCharType="end"/>
      </w:r>
    </w:p>
    <w:p>
      <w:pPr>
        <w:pStyle w:val="TOC8"/>
        <w:rPr>
          <w:rFonts w:asciiTheme="minorHAnsi" w:eastAsiaTheme="minorEastAsia" w:hAnsiTheme="minorHAnsi" w:cstheme="minorBidi"/>
          <w:szCs w:val="22"/>
        </w:rPr>
      </w:pPr>
      <w:r>
        <w:t>3.</w:t>
      </w:r>
      <w:r>
        <w:tab/>
        <w:t>Section 70 (conditions of pipeline licence)</w:t>
      </w:r>
      <w:r>
        <w:tab/>
      </w:r>
      <w:r>
        <w:fldChar w:fldCharType="begin"/>
      </w:r>
      <w:r>
        <w:instrText xml:space="preserve"> PAGEREF _Toc98943919 \h </w:instrText>
      </w:r>
      <w:r>
        <w:fldChar w:fldCharType="separate"/>
      </w:r>
      <w:r>
        <w:t>224</w:t>
      </w:r>
      <w:r>
        <w:fldChar w:fldCharType="end"/>
      </w:r>
    </w:p>
    <w:p>
      <w:pPr>
        <w:pStyle w:val="TOC8"/>
        <w:rPr>
          <w:rFonts w:asciiTheme="minorHAnsi" w:eastAsiaTheme="minorEastAsia" w:hAnsiTheme="minorHAnsi" w:cstheme="minorBidi"/>
          <w:szCs w:val="22"/>
        </w:rPr>
      </w:pPr>
      <w:r>
        <w:t>4.</w:t>
      </w:r>
      <w:r>
        <w:tab/>
        <w:t>Section 118 (release of information)</w:t>
      </w:r>
      <w:r>
        <w:tab/>
      </w:r>
      <w:r>
        <w:fldChar w:fldCharType="begin"/>
      </w:r>
      <w:r>
        <w:instrText xml:space="preserve"> PAGEREF _Toc98943920 \h </w:instrText>
      </w:r>
      <w:r>
        <w:fldChar w:fldCharType="separate"/>
      </w:r>
      <w:r>
        <w:t>225</w:t>
      </w:r>
      <w:r>
        <w:fldChar w:fldCharType="end"/>
      </w:r>
    </w:p>
    <w:p>
      <w:pPr>
        <w:pStyle w:val="TOC8"/>
        <w:rPr>
          <w:rFonts w:asciiTheme="minorHAnsi" w:eastAsiaTheme="minorEastAsia" w:hAnsiTheme="minorHAnsi" w:cstheme="minorBidi"/>
          <w:szCs w:val="22"/>
        </w:rPr>
      </w:pPr>
      <w:r>
        <w:t>5.</w:t>
      </w:r>
      <w:r>
        <w:tab/>
        <w:t>Section 3 and Sch. 3 and 4 (former transitional provisions)</w:t>
      </w:r>
      <w:r>
        <w:tab/>
      </w:r>
      <w:r>
        <w:fldChar w:fldCharType="begin"/>
      </w:r>
      <w:r>
        <w:instrText xml:space="preserve"> PAGEREF _Toc98943921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_Toc98943923 \h </w:instrText>
      </w:r>
      <w:r>
        <w:fldChar w:fldCharType="separate"/>
      </w:r>
      <w:r>
        <w:t>226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_Toc98943924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No. 19 of 2010 s. 50.]</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Heading2"/>
      </w:pPr>
      <w:bookmarkStart w:id="3" w:name="_Toc98835839"/>
      <w:bookmarkStart w:id="4" w:name="_Toc98838977"/>
      <w:bookmarkStart w:id="5" w:name="_Toc98940816"/>
      <w:bookmarkStart w:id="6" w:name="_Toc9894369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180"/>
        <w:rPr>
          <w:snapToGrid w:val="0"/>
        </w:rPr>
      </w:pPr>
      <w:bookmarkStart w:id="7" w:name="_Toc98943693"/>
      <w:r>
        <w:rPr>
          <w:rStyle w:val="CharSectno"/>
        </w:rPr>
        <w:t>1</w:t>
      </w:r>
      <w:r>
        <w:rPr>
          <w:snapToGrid w:val="0"/>
        </w:rPr>
        <w:t>.</w:t>
      </w:r>
      <w:r>
        <w:rPr>
          <w:snapToGrid w:val="0"/>
        </w:rPr>
        <w:tab/>
        <w:t>Short title</w:t>
      </w:r>
      <w:bookmarkEnd w:id="7"/>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w:t>
      </w:r>
    </w:p>
    <w:p>
      <w:pPr>
        <w:pStyle w:val="Heading5"/>
        <w:spacing w:before="200"/>
        <w:rPr>
          <w:snapToGrid w:val="0"/>
        </w:rPr>
      </w:pPr>
      <w:bookmarkStart w:id="8" w:name="_Toc98943694"/>
      <w:r>
        <w:rPr>
          <w:rStyle w:val="CharSectno"/>
        </w:rPr>
        <w:t>2</w:t>
      </w:r>
      <w:r>
        <w:rPr>
          <w:snapToGrid w:val="0"/>
        </w:rPr>
        <w:t>.</w:t>
      </w:r>
      <w:r>
        <w:rPr>
          <w:snapToGrid w:val="0"/>
        </w:rPr>
        <w:tab/>
        <w:t>Commencement</w:t>
      </w:r>
      <w:bookmarkEnd w:id="8"/>
    </w:p>
    <w:p>
      <w:pPr>
        <w:pStyle w:val="Subsection"/>
        <w:spacing w:before="140"/>
        <w:rPr>
          <w:snapToGrid w:val="0"/>
        </w:rPr>
      </w:pPr>
      <w:r>
        <w:rPr>
          <w:snapToGrid w:val="0"/>
        </w:rPr>
        <w:tab/>
        <w:t>(1)</w:t>
      </w:r>
      <w:r>
        <w:rPr>
          <w:snapToGrid w:val="0"/>
        </w:rPr>
        <w:tab/>
        <w:t xml:space="preserve">This Act shall come into operation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9" w:name="_Toc98943695"/>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9"/>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t>deleted]</w:t>
      </w:r>
    </w:p>
    <w:p>
      <w:pPr>
        <w:pStyle w:val="Footnotesection"/>
      </w:pPr>
      <w:r>
        <w:tab/>
        <w:t>[Section 3 amended: No. 42 of 2010 s. 64.]</w:t>
      </w:r>
    </w:p>
    <w:p>
      <w:pPr>
        <w:pStyle w:val="Heading5"/>
        <w:rPr>
          <w:snapToGrid w:val="0"/>
        </w:rPr>
      </w:pPr>
      <w:bookmarkStart w:id="10" w:name="_Toc98943696"/>
      <w:r>
        <w:rPr>
          <w:rStyle w:val="CharSectno"/>
        </w:rPr>
        <w:t>4</w:t>
      </w:r>
      <w:r>
        <w:rPr>
          <w:snapToGrid w:val="0"/>
        </w:rPr>
        <w:t>.</w:t>
      </w:r>
      <w:r>
        <w:rPr>
          <w:snapToGrid w:val="0"/>
        </w:rPr>
        <w:tab/>
        <w:t>Terms used</w:t>
      </w:r>
      <w:bookmarkEnd w:id="10"/>
    </w:p>
    <w:p>
      <w:pPr>
        <w:pStyle w:val="Subsection"/>
        <w:rPr>
          <w:snapToGrid w:val="0"/>
        </w:rPr>
      </w:pPr>
      <w:r>
        <w:rPr>
          <w:snapToGrid w:val="0"/>
        </w:rPr>
        <w:tab/>
      </w:r>
      <w:r>
        <w:t>(1)</w:t>
      </w:r>
      <w:r>
        <w:tab/>
        <w:t>In</w:t>
      </w:r>
      <w:r>
        <w:rPr>
          <w:snapToGrid w:val="0"/>
        </w:rPr>
        <w:t xml:space="preserve">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rStyle w:val="CharDefText"/>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lastRenderedPageBreak/>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tab/>
      </w:r>
      <w:r>
        <w:rPr>
          <w:rStyle w:val="CharDefText"/>
        </w:rPr>
        <w:t>boundary-change permit</w:t>
      </w:r>
      <w:r>
        <w:t xml:space="preserve"> means a permit granted under section 27A;</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meaning given in section 4A;</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lastRenderedPageBreak/>
        <w:tab/>
      </w:r>
      <w:r>
        <w:rPr>
          <w:rStyle w:val="CharDefText"/>
        </w:rPr>
        <w:t>granted</w:t>
      </w:r>
      <w:r>
        <w:t>, in relation to a boundary-change permit, a lease under section 38CD or a licence under section 51A, means taken to have been granted;</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PermNoteHeading"/>
      </w:pPr>
      <w:r>
        <w:tab/>
        <w:t>Note for this definition</w:t>
      </w:r>
    </w:p>
    <w:p>
      <w:pPr>
        <w:pStyle w:val="PermNoteText"/>
      </w:pPr>
      <w:r>
        <w:tab/>
      </w:r>
      <w:r>
        <w:tab/>
        <w:t>Paragraph 4 of Article 77 is as follows:</w:t>
      </w:r>
    </w:p>
    <w:p>
      <w:pPr>
        <w:pStyle w:val="PermNoteText"/>
      </w:pPr>
      <w:r>
        <w:tab/>
      </w:r>
      <w:r>
        <w:tab/>
        <w:t>The natural resources referred to in this Part consist of the mineral and other non</w:t>
      </w:r>
      <w:r>
        <w:noBreakHyphen/>
        <w:t xml:space="preserve">living resources of the seabed and subsoil together with </w:t>
      </w:r>
      <w:r>
        <w:lastRenderedPageBreak/>
        <w:t>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Western Australia within the meaning of the Commonwealth Act section 7;</w:t>
      </w:r>
    </w:p>
    <w:p>
      <w:pPr>
        <w:pStyle w:val="Defstart"/>
      </w:pPr>
      <w:r>
        <w:tab/>
      </w:r>
      <w:r>
        <w:rPr>
          <w:rStyle w:val="CharDefText"/>
        </w:rPr>
        <w:t>offshore petroleum operation</w:t>
      </w:r>
      <w:r>
        <w:t xml:space="preserve"> has the meaning given in section 4A;</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 including a boundary-change permit;</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lastRenderedPageBreak/>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lastRenderedPageBreak/>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 xml:space="preserve">in relation to a pipeline licence that has been wholly cancelled or partly cancelled, the part of the adjacent </w:t>
      </w:r>
      <w:r>
        <w:lastRenderedPageBreak/>
        <w:t>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keepNex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Western Australia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Australia and includes the territorial sea adjacent to any island forming part of Western Australia;</w:t>
      </w:r>
    </w:p>
    <w:p>
      <w:pPr>
        <w:pStyle w:val="Defstart"/>
      </w:pPr>
      <w:r>
        <w:rPr>
          <w:b/>
        </w:rPr>
        <w:lastRenderedPageBreak/>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Subsection"/>
      </w:pPr>
      <w:r>
        <w:tab/>
        <w:t>(2)</w:t>
      </w:r>
      <w:r>
        <w:tab/>
        <w:t>Notes in this Act are provided to assist understanding and do not form part of the Act.</w:t>
      </w:r>
    </w:p>
    <w:p>
      <w:pPr>
        <w:pStyle w:val="Footnotesection"/>
      </w:pPr>
      <w:r>
        <w:tab/>
        <w:t>[Section 4 amended: No. 12 of 1990 s. 160; No. 11 of 1994 s. 8; No. 13 of 2005 s. 34; No. 42 of 2010 s. 65; No. 57 of 2011 s. 4; No. 7 of 2017 s. 26; No. 36 of 2020 s. 335.]</w:t>
      </w:r>
    </w:p>
    <w:p>
      <w:pPr>
        <w:pStyle w:val="Heading5"/>
      </w:pPr>
      <w:bookmarkStart w:id="11" w:name="_Toc98943697"/>
      <w:r>
        <w:rPr>
          <w:rStyle w:val="CharSectno"/>
        </w:rPr>
        <w:t>4A</w:t>
      </w:r>
      <w:r>
        <w:t>.</w:t>
      </w:r>
      <w:r>
        <w:tab/>
        <w:t>Meaning of facility and offshore petroleum operation</w:t>
      </w:r>
      <w:bookmarkEnd w:id="11"/>
    </w:p>
    <w:p>
      <w:pPr>
        <w:pStyle w:val="Subsection"/>
      </w:pPr>
      <w:r>
        <w:tab/>
        <w:t>(1)</w:t>
      </w:r>
      <w:r>
        <w:tab/>
        <w:t xml:space="preserve">In this section — </w:t>
      </w:r>
    </w:p>
    <w:p>
      <w:pPr>
        <w:pStyle w:val="Defstart"/>
      </w:pPr>
      <w:r>
        <w:tab/>
      </w:r>
      <w:r>
        <w:rPr>
          <w:rStyle w:val="CharDefText"/>
        </w:rPr>
        <w:t>accommodation premises</w:t>
      </w:r>
      <w:r>
        <w:t xml:space="preserve"> — </w:t>
      </w:r>
    </w:p>
    <w:p>
      <w:pPr>
        <w:pStyle w:val="Defpara"/>
      </w:pPr>
      <w:r>
        <w:tab/>
        <w:t>(a)</w:t>
      </w:r>
      <w:r>
        <w:tab/>
        <w:t>means residential premises the occupation of which is necessary for the purposes of workers’ engagement at an offshore petroleum site; and</w:t>
      </w:r>
    </w:p>
    <w:p>
      <w:pPr>
        <w:pStyle w:val="Defpara"/>
      </w:pPr>
      <w:r>
        <w:tab/>
        <w:t>(b)</w:t>
      </w:r>
      <w:r>
        <w:tab/>
        <w:t>includes buildings and recreational facilities used in connection with the occupation of those premises;</w:t>
      </w:r>
    </w:p>
    <w:p>
      <w:pPr>
        <w:pStyle w:val="Defstart"/>
        <w:keepNext/>
      </w:pPr>
      <w:r>
        <w:lastRenderedPageBreak/>
        <w:tab/>
      </w:r>
      <w:r>
        <w:rPr>
          <w:rStyle w:val="CharDefText"/>
        </w:rPr>
        <w:t>offshore petroleum site</w:t>
      </w:r>
      <w:r>
        <w:t xml:space="preserve"> — </w:t>
      </w:r>
    </w:p>
    <w:p>
      <w:pPr>
        <w:pStyle w:val="Defpara"/>
      </w:pPr>
      <w:r>
        <w:tab/>
        <w:t>(a)</w:t>
      </w:r>
      <w:r>
        <w:tab/>
        <w:t>means a place at which an activity referred to in subsection (3) is, or is to be, carried out; and</w:t>
      </w:r>
    </w:p>
    <w:p>
      <w:pPr>
        <w:pStyle w:val="Defpara"/>
      </w:pPr>
      <w:r>
        <w:tab/>
        <w:t>(b)</w:t>
      </w:r>
      <w:r>
        <w:tab/>
        <w:t>includes any fixture, fitting, plant or structure at the place;</w:t>
      </w:r>
    </w:p>
    <w:p>
      <w:pPr>
        <w:pStyle w:val="Defstart"/>
      </w:pPr>
      <w:r>
        <w:tab/>
      </w:r>
      <w:r>
        <w:rPr>
          <w:rStyle w:val="CharDefText"/>
        </w:rPr>
        <w:t>place</w:t>
      </w:r>
      <w:r>
        <w:t xml:space="preserve"> has the meaning given in the </w:t>
      </w:r>
      <w:r>
        <w:rPr>
          <w:i/>
        </w:rPr>
        <w:t>Work Health and Safety Act 2020</w:t>
      </w:r>
      <w:r>
        <w:t xml:space="preserve"> section 8(2);</w:t>
      </w:r>
    </w:p>
    <w:p>
      <w:pPr>
        <w:pStyle w:val="Defstart"/>
      </w:pPr>
      <w:r>
        <w:tab/>
      </w:r>
      <w:r>
        <w:rPr>
          <w:rStyle w:val="CharDefText"/>
        </w:rPr>
        <w:t>plant</w:t>
      </w:r>
      <w:r>
        <w:t xml:space="preserve"> has the meaning given in the </w:t>
      </w:r>
      <w:r>
        <w:rPr>
          <w:i/>
        </w:rPr>
        <w:t>Work Health and Safety Act 2020</w:t>
      </w:r>
      <w:r>
        <w:t xml:space="preserve"> section 4;</w:t>
      </w:r>
    </w:p>
    <w:p>
      <w:pPr>
        <w:pStyle w:val="Defstart"/>
      </w:pPr>
      <w:r>
        <w:tab/>
      </w:r>
      <w:r>
        <w:rPr>
          <w:rStyle w:val="CharDefText"/>
        </w:rPr>
        <w:t>structure</w:t>
      </w:r>
      <w:r>
        <w:t xml:space="preserve"> has the meaning given in the </w:t>
      </w:r>
      <w:r>
        <w:rPr>
          <w:i/>
        </w:rPr>
        <w:t>Work Health and Safety Act 2020</w:t>
      </w:r>
      <w:r>
        <w:t xml:space="preserve"> section 4;</w:t>
      </w:r>
    </w:p>
    <w:p>
      <w:pPr>
        <w:pStyle w:val="Defstart"/>
      </w:pPr>
      <w:r>
        <w:tab/>
      </w:r>
      <w:r>
        <w:rPr>
          <w:rStyle w:val="CharDefText"/>
        </w:rPr>
        <w:t>worker</w:t>
      </w:r>
      <w:r>
        <w:t xml:space="preserve"> has the meaning given in the </w:t>
      </w:r>
      <w:r>
        <w:rPr>
          <w:i/>
        </w:rPr>
        <w:t>Work Health and Safety Act 2020</w:t>
      </w:r>
      <w:r>
        <w:t xml:space="preserve"> section 7.</w:t>
      </w:r>
    </w:p>
    <w:p>
      <w:pPr>
        <w:pStyle w:val="Subsection"/>
      </w:pPr>
      <w:r>
        <w:tab/>
        <w:t>(2)</w:t>
      </w:r>
      <w:r>
        <w:tab/>
        <w:t xml:space="preserve">For the purposes of this Act, a </w:t>
      </w:r>
      <w:r>
        <w:rPr>
          <w:rStyle w:val="CharDefText"/>
        </w:rPr>
        <w:t>facility</w:t>
      </w:r>
      <w:r>
        <w:t xml:space="preserve"> is a place at which offshore petroleum operations are carried out and it includes any fixture, fitting, plant or structure at the place.</w:t>
      </w:r>
    </w:p>
    <w:p>
      <w:pPr>
        <w:pStyle w:val="Subsection"/>
      </w:pPr>
      <w:r>
        <w:tab/>
        <w:t>(3)</w:t>
      </w:r>
      <w:r>
        <w:tab/>
        <w:t xml:space="preserve">For the purposes of this Act, an </w:t>
      </w:r>
      <w:r>
        <w:rPr>
          <w:rStyle w:val="CharDefText"/>
        </w:rPr>
        <w:t>offshore petroleum operation</w:t>
      </w:r>
      <w:r>
        <w:t xml:space="preserve"> is an activity carried out in the adjacent area for the purpose of any of the following — </w:t>
      </w:r>
    </w:p>
    <w:p>
      <w:pPr>
        <w:pStyle w:val="Indenta"/>
      </w:pPr>
      <w:r>
        <w:tab/>
        <w:t>(a)</w:t>
      </w:r>
      <w:r>
        <w:tab/>
        <w:t>exploring for petroleum;</w:t>
      </w:r>
    </w:p>
    <w:p>
      <w:pPr>
        <w:pStyle w:val="Indenta"/>
      </w:pPr>
      <w:r>
        <w:tab/>
        <w:t>(b)</w:t>
      </w:r>
      <w:r>
        <w:tab/>
        <w:t>drilling or servicing a well for petroleum;</w:t>
      </w:r>
    </w:p>
    <w:p>
      <w:pPr>
        <w:pStyle w:val="Indenta"/>
      </w:pPr>
      <w:r>
        <w:tab/>
        <w:t>(c)</w:t>
      </w:r>
      <w:r>
        <w:tab/>
        <w:t>extracting or recovering petroleum;</w:t>
      </w:r>
    </w:p>
    <w:p>
      <w:pPr>
        <w:pStyle w:val="Indenta"/>
      </w:pPr>
      <w:r>
        <w:tab/>
        <w:t>(d)</w:t>
      </w:r>
      <w:r>
        <w:tab/>
        <w:t>injecting petroleum into a natural underground reservoir;</w:t>
      </w:r>
    </w:p>
    <w:p>
      <w:pPr>
        <w:pStyle w:val="Indenta"/>
      </w:pPr>
      <w:r>
        <w:tab/>
        <w:t>(e)</w:t>
      </w:r>
      <w:r>
        <w:tab/>
        <w:t>processing petroleum;</w:t>
      </w:r>
    </w:p>
    <w:p>
      <w:pPr>
        <w:pStyle w:val="Indenta"/>
      </w:pPr>
      <w:r>
        <w:tab/>
        <w:t>(f)</w:t>
      </w:r>
      <w:r>
        <w:tab/>
        <w:t>handling or storing petroleum;</w:t>
      </w:r>
    </w:p>
    <w:p>
      <w:pPr>
        <w:pStyle w:val="Indenta"/>
      </w:pPr>
      <w:r>
        <w:tab/>
        <w:t>(g)</w:t>
      </w:r>
      <w:r>
        <w:tab/>
        <w:t>the piped conveyance or offloading of petroleum.</w:t>
      </w:r>
    </w:p>
    <w:p>
      <w:pPr>
        <w:pStyle w:val="Subsection"/>
      </w:pPr>
      <w:r>
        <w:tab/>
        <w:t>(4)</w:t>
      </w:r>
      <w:r>
        <w:tab/>
        <w:t xml:space="preserve">Without limiting subsection (3), an </w:t>
      </w:r>
      <w:r>
        <w:rPr>
          <w:rStyle w:val="CharDefText"/>
        </w:rPr>
        <w:t>offshore petroleum operation</w:t>
      </w:r>
      <w:r>
        <w:t xml:space="preserve"> includes the following activities — </w:t>
      </w:r>
    </w:p>
    <w:p>
      <w:pPr>
        <w:pStyle w:val="Indenta"/>
      </w:pPr>
      <w:r>
        <w:tab/>
        <w:t>(a)</w:t>
      </w:r>
      <w:r>
        <w:tab/>
        <w:t>planning, designing, preparing or constructing an offshore petroleum site if the activity is carried out at or in the vicinity of the offshore petroleum site;</w:t>
      </w:r>
    </w:p>
    <w:p>
      <w:pPr>
        <w:pStyle w:val="Indenta"/>
      </w:pPr>
      <w:r>
        <w:lastRenderedPageBreak/>
        <w:tab/>
        <w:t>(b)</w:t>
      </w:r>
      <w:r>
        <w:tab/>
        <w:t>commissioning, operating or maintaining an offshore petroleum site;</w:t>
      </w:r>
    </w:p>
    <w:p>
      <w:pPr>
        <w:pStyle w:val="Indenta"/>
      </w:pPr>
      <w:r>
        <w:tab/>
        <w:t>(c)</w:t>
      </w:r>
      <w:r>
        <w:tab/>
        <w:t>decommissioning or abandoning an offshore petroleum site or removing any fixture, fitting, plant or structure from an offshore petroleum site;</w:t>
      </w:r>
    </w:p>
    <w:p>
      <w:pPr>
        <w:pStyle w:val="Indenta"/>
      </w:pPr>
      <w:r>
        <w:tab/>
        <w:t>(d)</w:t>
      </w:r>
      <w:r>
        <w:tab/>
        <w:t>constructing, commissioning, operating or maintaining administrative or other support facilities at or in the vicinity of an offshore petroleum site;</w:t>
      </w:r>
    </w:p>
    <w:p>
      <w:pPr>
        <w:pStyle w:val="Indenta"/>
      </w:pPr>
      <w:r>
        <w:tab/>
        <w:t>(e)</w:t>
      </w:r>
      <w:r>
        <w:tab/>
        <w:t>an activity relating to the care, security or maintenance of an offshore petroleum site carried out at or in the vicinity of the offshore petroleum site;</w:t>
      </w:r>
    </w:p>
    <w:p>
      <w:pPr>
        <w:pStyle w:val="Indenta"/>
      </w:pPr>
      <w:r>
        <w:tab/>
        <w:t>(f)</w:t>
      </w:r>
      <w:r>
        <w:tab/>
        <w:t>constructing, commissioning, operating or maintaining accommodation premises at or in the vicinity of an offshore petroleum site;</w:t>
      </w:r>
    </w:p>
    <w:p>
      <w:pPr>
        <w:pStyle w:val="Indenta"/>
      </w:pPr>
      <w:r>
        <w:tab/>
        <w:t>(g)</w:t>
      </w:r>
      <w:r>
        <w:tab/>
        <w:t>a prescribed activity carried out in the adjacent area.</w:t>
      </w:r>
    </w:p>
    <w:p>
      <w:pPr>
        <w:pStyle w:val="Subsection"/>
      </w:pPr>
      <w:r>
        <w:tab/>
        <w:t>(5)</w:t>
      </w:r>
      <w:r>
        <w:tab/>
        <w:t xml:space="preserve">However, an </w:t>
      </w:r>
      <w:r>
        <w:rPr>
          <w:rStyle w:val="CharDefText"/>
        </w:rPr>
        <w:t>offshore petroleum operation</w:t>
      </w:r>
      <w:r>
        <w:t xml:space="preserve"> does not include the following activities — </w:t>
      </w:r>
    </w:p>
    <w:p>
      <w:pPr>
        <w:pStyle w:val="Indenta"/>
      </w:pPr>
      <w:r>
        <w:tab/>
        <w:t>(a)</w:t>
      </w:r>
      <w:r>
        <w:tab/>
        <w:t>using an offtake tanker;</w:t>
      </w:r>
    </w:p>
    <w:p>
      <w:pPr>
        <w:pStyle w:val="Indenta"/>
      </w:pPr>
      <w:r>
        <w:tab/>
        <w:t>(b)</w:t>
      </w:r>
      <w:r>
        <w:tab/>
        <w:t>using a tug or an anchor handler;</w:t>
      </w:r>
    </w:p>
    <w:p>
      <w:pPr>
        <w:pStyle w:val="Indenta"/>
      </w:pPr>
      <w:r>
        <w:tab/>
        <w:t>(c)</w:t>
      </w:r>
      <w:r>
        <w:tab/>
        <w:t>providing supplies to a vessel or structure or otherwise travelling between a vessel or structure and the shore;</w:t>
      </w:r>
    </w:p>
    <w:p>
      <w:pPr>
        <w:pStyle w:val="Indenta"/>
      </w:pPr>
      <w:r>
        <w:tab/>
        <w:t>(d)</w:t>
      </w:r>
      <w:r>
        <w:tab/>
        <w:t>a prescribed activity.</w:t>
      </w:r>
    </w:p>
    <w:p>
      <w:pPr>
        <w:pStyle w:val="Footnotesection"/>
      </w:pPr>
      <w:r>
        <w:tab/>
        <w:t>[Section 4A inserted: No. 36 of 2020 s. 336.]</w:t>
      </w:r>
    </w:p>
    <w:p>
      <w:pPr>
        <w:pStyle w:val="Heading5"/>
        <w:rPr>
          <w:snapToGrid w:val="0"/>
        </w:rPr>
      </w:pPr>
      <w:bookmarkStart w:id="12" w:name="_Toc98943698"/>
      <w:r>
        <w:rPr>
          <w:rStyle w:val="CharSectno"/>
        </w:rPr>
        <w:t>5</w:t>
      </w:r>
      <w:r>
        <w:rPr>
          <w:snapToGrid w:val="0"/>
        </w:rPr>
        <w:t>.</w:t>
      </w:r>
      <w:r>
        <w:rPr>
          <w:snapToGrid w:val="0"/>
        </w:rPr>
        <w:tab/>
        <w:t>Further provisions as to adjacent area</w:t>
      </w:r>
      <w:bookmarkEnd w:id="12"/>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lastRenderedPageBreak/>
        <w:tab/>
        <w:t>(2A)</w:t>
      </w:r>
      <w:r>
        <w:tab/>
        <w:t xml:space="preserve">In this Act, unless the contrary intention appears — </w:t>
      </w:r>
    </w:p>
    <w:p>
      <w:pPr>
        <w:pStyle w:val="Defstart"/>
        <w:keepNex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is on the landward side of the territorial sea and not within the limits of Western Australia;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rPr>
          <w:spacing w:val="-6"/>
        </w:rPr>
      </w:pPr>
      <w:r>
        <w:tab/>
      </w:r>
      <w:r>
        <w:rPr>
          <w:spacing w:val="-6"/>
        </w:rPr>
        <w:t>[Section 5 amended: No. 12 of 1990 s. 161; No. 42 of 2010 s. 66.]</w:t>
      </w:r>
    </w:p>
    <w:p>
      <w:pPr>
        <w:pStyle w:val="Heading5"/>
      </w:pPr>
      <w:bookmarkStart w:id="13" w:name="_Toc98943699"/>
      <w:r>
        <w:rPr>
          <w:rStyle w:val="CharSectno"/>
        </w:rPr>
        <w:t>6A</w:t>
      </w:r>
      <w:r>
        <w:t>.</w:t>
      </w:r>
      <w:r>
        <w:tab/>
        <w:t>Effect of alteration of adjacent area</w:t>
      </w:r>
      <w:bookmarkEnd w:id="13"/>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keepNext/>
        <w:keepLines/>
      </w:pPr>
      <w:r>
        <w:lastRenderedPageBreak/>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area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area the second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 amended: No. 7 of 2017 s. 27.]</w:t>
      </w:r>
    </w:p>
    <w:p>
      <w:pPr>
        <w:pStyle w:val="Heading5"/>
      </w:pPr>
      <w:bookmarkStart w:id="14" w:name="_Toc98943700"/>
      <w:r>
        <w:rPr>
          <w:rStyle w:val="CharSectno"/>
        </w:rPr>
        <w:lastRenderedPageBreak/>
        <w:t>6B</w:t>
      </w:r>
      <w:r>
        <w:t>.</w:t>
      </w:r>
      <w:r>
        <w:tab/>
        <w:t>Infrastructure facilities</w:t>
      </w:r>
      <w:bookmarkEnd w:id="14"/>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15" w:name="_Toc98943701"/>
      <w:r>
        <w:rPr>
          <w:rStyle w:val="CharSectno"/>
        </w:rPr>
        <w:lastRenderedPageBreak/>
        <w:t>6</w:t>
      </w:r>
      <w:r>
        <w:rPr>
          <w:snapToGrid w:val="0"/>
        </w:rPr>
        <w:t>.</w:t>
      </w:r>
      <w:r>
        <w:rPr>
          <w:snapToGrid w:val="0"/>
        </w:rPr>
        <w:tab/>
        <w:t>Meaning of certain references in Act</w:t>
      </w:r>
      <w:bookmarkEnd w:id="15"/>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 xml:space="preserve">In this Act, a reference to the renewal, or to the grant of a renewal, of a licence in respect of the blocks specified in the licence is a reference to the grant of a licence in respect of those </w:t>
      </w:r>
      <w:r>
        <w:rPr>
          <w:snapToGrid w:val="0"/>
        </w:rPr>
        <w:lastRenderedPageBreak/>
        <w:t>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t>deleted]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keepNext/>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No. 12 of 1990 s. 162; No. 42 of 2010 s. 68.]</w:t>
      </w:r>
    </w:p>
    <w:p>
      <w:pPr>
        <w:pStyle w:val="Heading5"/>
        <w:rPr>
          <w:snapToGrid w:val="0"/>
        </w:rPr>
      </w:pPr>
      <w:bookmarkStart w:id="16" w:name="_Toc98943702"/>
      <w:r>
        <w:rPr>
          <w:rStyle w:val="CharSectno"/>
        </w:rPr>
        <w:t>7</w:t>
      </w:r>
      <w:r>
        <w:rPr>
          <w:snapToGrid w:val="0"/>
        </w:rPr>
        <w:t>.</w:t>
      </w:r>
      <w:r>
        <w:rPr>
          <w:snapToGrid w:val="0"/>
        </w:rPr>
        <w:tab/>
        <w:t>Space above and below adjacent area</w:t>
      </w:r>
      <w:bookmarkEnd w:id="16"/>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No. 13 of 2005 s. 46(1).]</w:t>
      </w:r>
    </w:p>
    <w:p>
      <w:pPr>
        <w:pStyle w:val="Heading5"/>
        <w:rPr>
          <w:snapToGrid w:val="0"/>
        </w:rPr>
      </w:pPr>
      <w:bookmarkStart w:id="17" w:name="_Toc98943703"/>
      <w:r>
        <w:rPr>
          <w:rStyle w:val="CharSectno"/>
        </w:rPr>
        <w:t>8</w:t>
      </w:r>
      <w:r>
        <w:rPr>
          <w:snapToGrid w:val="0"/>
        </w:rPr>
        <w:t>.</w:t>
      </w:r>
      <w:r>
        <w:rPr>
          <w:snapToGrid w:val="0"/>
        </w:rPr>
        <w:tab/>
        <w:t>Application of Act</w:t>
      </w:r>
      <w:bookmarkEnd w:id="17"/>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18" w:name="_Toc98943704"/>
      <w:r>
        <w:rPr>
          <w:rStyle w:val="CharSectno"/>
        </w:rPr>
        <w:lastRenderedPageBreak/>
        <w:t>9</w:t>
      </w:r>
      <w:r>
        <w:rPr>
          <w:snapToGrid w:val="0"/>
        </w:rPr>
        <w:t>.</w:t>
      </w:r>
      <w:r>
        <w:rPr>
          <w:snapToGrid w:val="0"/>
        </w:rPr>
        <w:tab/>
        <w:t>Petroleum pool extending into 2 licence areas or other areas</w:t>
      </w:r>
      <w:bookmarkEnd w:id="18"/>
    </w:p>
    <w:p>
      <w:pPr>
        <w:pStyle w:val="Subsection"/>
      </w:pPr>
      <w:r>
        <w:tab/>
        <w:t>(1A)</w:t>
      </w:r>
      <w:r>
        <w:tab/>
        <w:t xml:space="preserve">In this section — </w:t>
      </w:r>
    </w:p>
    <w:p>
      <w:pPr>
        <w:pStyle w:val="Defstart"/>
      </w:pPr>
      <w:r>
        <w:tab/>
      </w:r>
      <w:r>
        <w:rPr>
          <w:rStyle w:val="CharDefText"/>
        </w:rPr>
        <w:t>Joint Authority</w:t>
      </w:r>
      <w:r>
        <w:t xml:space="preserve"> has the meaning given in the Commonwealth Act section 7.</w:t>
      </w:r>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xml:space="preserve">) in which the licensee has authority under the Commonwealth Act to explore for, or recover, petroleum, and petroleum is recovered from that pool through a well or wells in </w:t>
      </w:r>
      <w:r>
        <w:rPr>
          <w:snapToGrid w:val="0"/>
        </w:rPr>
        <w:lastRenderedPageBreak/>
        <w:t>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pPr>
      <w:r>
        <w:tab/>
        <w:t>(7A)</w:t>
      </w:r>
      <w:r>
        <w:tab/>
        <w:t xml:space="preserve">If a petroleum pool is partly in a licence area and partly in another area (in this subsection called the </w:t>
      </w:r>
      <w:r>
        <w:rPr>
          <w:rStyle w:val="CharDefText"/>
        </w:rPr>
        <w:t>other area</w:t>
      </w:r>
      <w:r>
        <w:t xml:space="preserve">)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w:t>
      </w:r>
      <w:r>
        <w:lastRenderedPageBreak/>
        <w:t>be treated as being derived from that area, having regard to the nature and probable extent of the pool, and that proportion is to be determined in accordance with subsection (7B).</w:t>
      </w:r>
    </w:p>
    <w:p>
      <w:pPr>
        <w:pStyle w:val="Subsection"/>
      </w:pPr>
      <w:r>
        <w:tab/>
        <w:t>(7B)</w:t>
      </w:r>
      <w:r>
        <w:tab/>
        <w: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pPr>
      <w:r>
        <w:tab/>
        <w:t>(8A)</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Joint Authority and the Minister in relation to a petroleum pool that is partly in the licence area and partly in another area (the </w:t>
      </w:r>
      <w:r>
        <w:rPr>
          <w:rStyle w:val="CharDefText"/>
        </w:rPr>
        <w:t xml:space="preserve">other </w:t>
      </w:r>
      <w:r>
        <w:rPr>
          <w:rStyle w:val="CharDefText"/>
        </w:rPr>
        <w:lastRenderedPageBreak/>
        <w:t>area</w:t>
      </w:r>
      <w:r>
        <w:t>) in which the licensee has authority under the Commonwealth Act; or</w:t>
      </w:r>
    </w:p>
    <w:p>
      <w:pPr>
        <w:pStyle w:val="Indenti"/>
      </w:pPr>
      <w:r>
        <w:tab/>
        <w:t>(ii)</w:t>
      </w:r>
      <w:r>
        <w:tab/>
        <w:t xml:space="preserve">a licensee, the Minister and the Minister administering a corresponding law in relation to a petroleum pool that is partly in the licence area and partly in another area (the </w:t>
      </w:r>
      <w:r>
        <w:rPr>
          <w:rStyle w:val="CharDefText"/>
        </w:rPr>
        <w:t>other area</w:t>
      </w:r>
      <w:r>
        <w:t>) in which the licensee has authority under the corresponding law; or</w:t>
      </w:r>
    </w:p>
    <w:p>
      <w:pPr>
        <w:pStyle w:val="Indenti"/>
      </w:pPr>
      <w:r>
        <w:tab/>
        <w:t>(iii)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 xml:space="preserve">the agreement contains a provision to the effect that if it becomes apparent that the areal and vertical extents of the petroleum pool, as specified in the agreement, comprise or are likely to comprise more than one petroleum pool, the apportionment set out in the </w:t>
      </w:r>
      <w:r>
        <w:lastRenderedPageBreak/>
        <w:t>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(4), (6) or (7A), as the case requires, does not apply to any of those petroleum pools.</w:t>
      </w:r>
    </w:p>
    <w:p>
      <w:pPr>
        <w:pStyle w:val="Subsection"/>
      </w:pPr>
      <w:r>
        <w:tab/>
        <w:t>(8B)</w:t>
      </w:r>
      <w:r>
        <w:tab/>
        <w:t>The question of whether there is or was a petroleum pool covered by subsection (8A)(a) is to be determined on the basis of information known at the time of the making of the relevant agreement referred to in that provision.</w:t>
      </w:r>
    </w:p>
    <w:p>
      <w:pPr>
        <w:pStyle w:val="Subsection"/>
      </w:pPr>
      <w:r>
        <w:tab/>
        <w:t>(8C)</w:t>
      </w:r>
      <w:r>
        <w:tab/>
        <w:t>The question of whether subsection (8A)(c) applies is to be determined on the basis of information known at the time of the commencement of the apportionment provision.</w:t>
      </w:r>
    </w:p>
    <w:p>
      <w:pPr>
        <w:pStyle w:val="Subsection"/>
      </w:pPr>
      <w:r>
        <w:tab/>
        <w:t>(8D)</w:t>
      </w:r>
      <w:r>
        <w:tab/>
        <w:t>The location of any of the 2 or more petroleum pools mentioned in subsection (8A)(e) is immaterial.</w:t>
      </w:r>
    </w:p>
    <w:p>
      <w:pPr>
        <w:pStyle w:val="Subsection"/>
      </w:pPr>
      <w:r>
        <w:tab/>
        <w:t>(8E)</w:t>
      </w:r>
      <w:r>
        <w:tab/>
        <w:t xml:space="preserve">If  — </w:t>
      </w:r>
    </w:p>
    <w:p>
      <w:pPr>
        <w:pStyle w:val="Indenta"/>
      </w:pPr>
      <w:r>
        <w:tab/>
        <w:t>(a)</w:t>
      </w:r>
      <w:r>
        <w:tab/>
        <w:t xml:space="preserve">at a particular time after the commencement day, a petroleum pool is partly in a licence area and partly in another area (the </w:t>
      </w:r>
      <w:r>
        <w:rPr>
          <w:rStyle w:val="CharDefText"/>
        </w:rPr>
        <w:t>other area</w:t>
      </w:r>
      <w:r>
        <w:t xml:space="preserve">) in which the licensee has authority under the Commonwealth Act, a </w:t>
      </w:r>
      <w:r>
        <w:lastRenderedPageBreak/>
        <w:t>corresponding law or another written law to explore for, or recover, petroleum; and</w:t>
      </w:r>
    </w:p>
    <w:p>
      <w:pPr>
        <w:pStyle w:val="Indenta"/>
      </w:pPr>
      <w:r>
        <w:tab/>
        <w:t>(b)</w:t>
      </w:r>
      <w:r>
        <w:tab/>
        <w:t xml:space="preserve">at that time, an agreement is made between — </w:t>
      </w:r>
    </w:p>
    <w:p>
      <w:pPr>
        <w:pStyle w:val="Indenti"/>
      </w:pPr>
      <w:r>
        <w:tab/>
        <w:t>(i)</w:t>
      </w:r>
      <w:r>
        <w:tab/>
        <w:t>if the licensee has authority under the Commonwealth Act — the licensee, the Joint Authority and the Minister; or</w:t>
      </w:r>
    </w:p>
    <w:p>
      <w:pPr>
        <w:pStyle w:val="Indenti"/>
      </w:pPr>
      <w:r>
        <w:tab/>
        <w:t>(ii)</w:t>
      </w:r>
      <w:r>
        <w:tab/>
        <w:t>if the licensee has authority under a corresponding law — the licensee, the Minister and the Minister administering the corresponding law; or</w:t>
      </w:r>
    </w:p>
    <w:p>
      <w:pPr>
        <w:pStyle w:val="Indenti"/>
      </w:pPr>
      <w:r>
        <w:tab/>
        <w:t>(iii)</w:t>
      </w:r>
      <w:r>
        <w:tab/>
        <w:t>if the licensee has authority under another written law — the licensee, the Minister and, if the other written law is administered by a Minister of the Crown other than the Minister, that Minister of the Crown;</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 xml:space="preserve">assuming that petroleum were recovered from the specified part, the specified proportion would be consistent with such proportion of all petroleum so </w:t>
      </w:r>
      <w:r>
        <w:lastRenderedPageBreak/>
        <w:t>recovered as may reasonably be treated as being derived from the licence area, having regard to the nature and probable extent of the petroleum in the specified part; and</w:t>
      </w:r>
    </w:p>
    <w:p>
      <w:pPr>
        <w:pStyle w:val="Indenta"/>
        <w:keepNext/>
      </w:pPr>
      <w:r>
        <w:tab/>
        <w:t>(h)</w:t>
      </w:r>
      <w:r>
        <w:tab/>
        <w:t>petroleum is recovered from the specified part through a well or wells in the licence area, the other area or both,</w:t>
      </w:r>
    </w:p>
    <w:p>
      <w:pPr>
        <w:pStyle w:val="Subsection"/>
        <w:keepNext/>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(4), (6) or (7A), as the case requires, does not apply to a petroleum pool located in the specified part.</w:t>
      </w:r>
    </w:p>
    <w:p>
      <w:pPr>
        <w:pStyle w:val="Subsection"/>
      </w:pPr>
      <w:r>
        <w:tab/>
        <w:t>(8F)</w:t>
      </w:r>
      <w:r>
        <w:tab/>
        <w:t>The question of whether there is or was a petroleum pool covered by subsection (8E)(a) at a particular time is to be determined on the basis of information known at that time.</w:t>
      </w:r>
    </w:p>
    <w:p>
      <w:pPr>
        <w:pStyle w:val="Subsection"/>
      </w:pPr>
      <w:r>
        <w:tab/>
        <w:t>(8G)</w:t>
      </w:r>
      <w:r>
        <w:tab/>
        <w:t>The question of whether subsection (8E)(g) applies is to be determined on the basis of information known at the time of the commencement of the apportionment provision.</w:t>
      </w:r>
    </w:p>
    <w:p>
      <w:pPr>
        <w:pStyle w:val="Subsection"/>
      </w:pPr>
      <w:r>
        <w:tab/>
        <w:t>(8H)</w:t>
      </w:r>
      <w:r>
        <w:tab/>
        <w:t xml:space="preserve">In subsection (8E)(a) — </w:t>
      </w:r>
    </w:p>
    <w:p>
      <w:pPr>
        <w:pStyle w:val="Defstart"/>
      </w:pPr>
      <w:r>
        <w:tab/>
      </w:r>
      <w:r>
        <w:rPr>
          <w:rStyle w:val="CharDefText"/>
        </w:rPr>
        <w:t>commencement day</w:t>
      </w:r>
      <w:r>
        <w:t xml:space="preserve"> means the day on which the </w:t>
      </w:r>
      <w:r>
        <w:rPr>
          <w:i/>
        </w:rPr>
        <w:t>Petroleum Legislation Amendment Act 2017</w:t>
      </w:r>
      <w:r>
        <w:t xml:space="preserve"> section 28 comes into operation.</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 xml:space="preserve">a petroleum pool is partly in a licence area and partly in another area, whether in the adjacent area or not, in respect of which another person has authority, whether under this Act, </w:t>
      </w:r>
      <w:r>
        <w:t xml:space="preserve">another written law, </w:t>
      </w:r>
      <w:r>
        <w:rPr>
          <w:snapToGrid w:val="0"/>
        </w:rPr>
        <w:t>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keepNext/>
        <w:rPr>
          <w:snapToGrid w:val="0"/>
        </w:rPr>
      </w:pPr>
      <w:r>
        <w:rPr>
          <w:snapToGrid w:val="0"/>
        </w:rPr>
        <w:lastRenderedPageBreak/>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No. 12 of 1990 s. 163; No. 7 of 2017 s. 28.]</w:t>
      </w:r>
    </w:p>
    <w:p>
      <w:pPr>
        <w:pStyle w:val="Heading5"/>
      </w:pPr>
      <w:bookmarkStart w:id="19" w:name="_Toc98943705"/>
      <w:r>
        <w:rPr>
          <w:rStyle w:val="CharSectno"/>
        </w:rPr>
        <w:t>10</w:t>
      </w:r>
      <w:r>
        <w:t>.</w:t>
      </w:r>
      <w:r>
        <w:tab/>
        <w:t>Position on Earth’s surface</w:t>
      </w:r>
      <w:bookmarkEnd w:id="1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lastRenderedPageBreak/>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No. 54 of 2000 s. 8(2); amended: No. 13 of 2005 s. 46(2).]</w:t>
      </w:r>
    </w:p>
    <w:p>
      <w:pPr>
        <w:pStyle w:val="Heading2"/>
      </w:pPr>
      <w:bookmarkStart w:id="20" w:name="_Toc98835852"/>
      <w:bookmarkStart w:id="21" w:name="_Toc98838991"/>
      <w:bookmarkStart w:id="22" w:name="_Toc98940830"/>
      <w:bookmarkStart w:id="23" w:name="_Toc98943706"/>
      <w:r>
        <w:rPr>
          <w:rStyle w:val="CharPartNo"/>
        </w:rPr>
        <w:lastRenderedPageBreak/>
        <w:t>Part II</w:t>
      </w:r>
      <w:r>
        <w:rPr>
          <w:rStyle w:val="CharDivNo"/>
        </w:rPr>
        <w:t> </w:t>
      </w:r>
      <w:r>
        <w:t>—</w:t>
      </w:r>
      <w:r>
        <w:rPr>
          <w:rStyle w:val="CharDivText"/>
        </w:rPr>
        <w:t> </w:t>
      </w:r>
      <w:r>
        <w:rPr>
          <w:rStyle w:val="CharPartText"/>
        </w:rPr>
        <w:t>Administration of the offshore area</w:t>
      </w:r>
      <w:bookmarkEnd w:id="20"/>
      <w:bookmarkEnd w:id="21"/>
      <w:bookmarkEnd w:id="22"/>
      <w:bookmarkEnd w:id="23"/>
    </w:p>
    <w:p>
      <w:pPr>
        <w:pStyle w:val="Footnoteheading"/>
      </w:pPr>
      <w:r>
        <w:tab/>
        <w:t>[Heading amended: No. 42 of 2010 s. 69.]</w:t>
      </w:r>
    </w:p>
    <w:p>
      <w:pPr>
        <w:pStyle w:val="Heading5"/>
      </w:pPr>
      <w:bookmarkStart w:id="24" w:name="_Toc98943707"/>
      <w:r>
        <w:rPr>
          <w:rStyle w:val="CharSectno"/>
        </w:rPr>
        <w:t>11</w:t>
      </w:r>
      <w:r>
        <w:t>.</w:t>
      </w:r>
      <w:r>
        <w:tab/>
        <w:t>Term used: Commonwealth Act</w:t>
      </w:r>
      <w:bookmarkEnd w:id="24"/>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 </w:t>
      </w:r>
      <w:r>
        <w:rPr>
          <w:iCs/>
          <w:vertAlign w:val="superscript"/>
        </w:rPr>
        <w:t>2</w:t>
      </w:r>
      <w:r>
        <w:t xml:space="preserve"> (Commonwealth); or</w:t>
      </w:r>
    </w:p>
    <w:p>
      <w:pPr>
        <w:pStyle w:val="Defpara"/>
      </w:pPr>
      <w:r>
        <w:tab/>
        <w:t>(c)</w:t>
      </w:r>
      <w:r>
        <w:tab/>
        <w:t xml:space="preserve">the </w:t>
      </w:r>
      <w:r>
        <w:rPr>
          <w:i/>
          <w:iCs/>
        </w:rPr>
        <w:t>Offshore Petroleum and Greenhouse Gas Storage (Safety Levies) Act 2006 </w:t>
      </w:r>
      <w:r>
        <w:rPr>
          <w:iCs/>
          <w:vertAlign w:val="superscript"/>
        </w:rPr>
        <w:t>3</w:t>
      </w:r>
      <w:r>
        <w:t xml:space="preserve"> (Commonwealth); or</w:t>
      </w:r>
    </w:p>
    <w:p>
      <w:pPr>
        <w:pStyle w:val="Defpara"/>
      </w:pPr>
      <w:r>
        <w:tab/>
        <w:t>(d)</w:t>
      </w:r>
      <w:r>
        <w:tab/>
        <w:t xml:space="preserve">the </w:t>
      </w:r>
      <w:r>
        <w:rPr>
          <w:i/>
          <w:iCs/>
        </w:rPr>
        <w:t>Offshore Petroleum (Royalty) Act 2006</w:t>
      </w:r>
      <w:r>
        <w:t xml:space="preserve"> (Commonwealth).</w:t>
      </w:r>
    </w:p>
    <w:p>
      <w:pPr>
        <w:pStyle w:val="Footnotesection"/>
      </w:pPr>
      <w:r>
        <w:tab/>
        <w:t>[Section 11 inserted: No. 42 of 2010 s. 70; amended: No. 7 of 2017 s. 29.]</w:t>
      </w:r>
    </w:p>
    <w:p>
      <w:pPr>
        <w:pStyle w:val="Heading5"/>
        <w:rPr>
          <w:snapToGrid w:val="0"/>
        </w:rPr>
      </w:pPr>
      <w:bookmarkStart w:id="25" w:name="_Toc98943708"/>
      <w:r>
        <w:rPr>
          <w:rStyle w:val="CharSectno"/>
        </w:rPr>
        <w:t>12</w:t>
      </w:r>
      <w:r>
        <w:rPr>
          <w:snapToGrid w:val="0"/>
        </w:rPr>
        <w:t>.</w:t>
      </w:r>
      <w:r>
        <w:rPr>
          <w:snapToGrid w:val="0"/>
        </w:rPr>
        <w:tab/>
        <w:t>Minister as member of Joint Authority</w:t>
      </w:r>
      <w:bookmarkEnd w:id="25"/>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duty </w:t>
      </w:r>
      <w:r>
        <w:t>which a</w:t>
      </w:r>
      <w:r>
        <w:rPr>
          <w:snapToGrid w:val="0"/>
        </w:rPr>
        <w:t xml:space="preserve"> Commonwealth Act is expressed to require him to perform as a member of the Joint Authority.</w:t>
      </w:r>
    </w:p>
    <w:p>
      <w:pPr>
        <w:pStyle w:val="Footnotesection"/>
      </w:pPr>
      <w:r>
        <w:tab/>
        <w:t>[Section 12 amended: No. 42 of 2010 s. 71.]</w:t>
      </w:r>
    </w:p>
    <w:p>
      <w:pPr>
        <w:pStyle w:val="Ednotesection"/>
      </w:pPr>
      <w:r>
        <w:t>[</w:t>
      </w:r>
      <w:r>
        <w:rPr>
          <w:b/>
        </w:rPr>
        <w:t>13, 14.</w:t>
      </w:r>
      <w:r>
        <w:tab/>
        <w:t>Deleted: No. 7 of 2017 s. 30.]</w:t>
      </w:r>
    </w:p>
    <w:p>
      <w:pPr>
        <w:pStyle w:val="Heading5"/>
        <w:pageBreakBefore/>
        <w:spacing w:before="0"/>
      </w:pPr>
      <w:bookmarkStart w:id="26" w:name="_Toc98943709"/>
      <w:r>
        <w:rPr>
          <w:rStyle w:val="CharSectno"/>
        </w:rPr>
        <w:lastRenderedPageBreak/>
        <w:t>15</w:t>
      </w:r>
      <w:r>
        <w:t>.</w:t>
      </w:r>
      <w:r>
        <w:tab/>
        <w:t>Public service officers performing functions under Commonwealth Act</w:t>
      </w:r>
      <w:bookmarkEnd w:id="26"/>
    </w:p>
    <w:p>
      <w:pPr>
        <w:pStyle w:val="Subsection"/>
      </w:pPr>
      <w:r>
        <w:tab/>
        <w:t>(1)</w:t>
      </w:r>
      <w:r>
        <w:tab/>
        <w:t xml:space="preserve">In this section — </w:t>
      </w:r>
    </w:p>
    <w:p>
      <w:pPr>
        <w:pStyle w:val="Defstart"/>
      </w:pPr>
      <w:r>
        <w:tab/>
      </w:r>
      <w:r>
        <w:rPr>
          <w:rStyle w:val="CharDefText"/>
        </w:rPr>
        <w:t>officer</w:t>
      </w:r>
      <w:r>
        <w:t xml:space="preserve"> means a public service officer employed in the department of the Public Service principally assisting the Minister in the administration of this Act.</w:t>
      </w:r>
    </w:p>
    <w:p>
      <w:pPr>
        <w:pStyle w:val="Subsection"/>
      </w:pPr>
      <w:r>
        <w:tab/>
        <w:t>(2)</w:t>
      </w:r>
      <w:r>
        <w:tab/>
        <w:t>An officer is to perform any function or duty that the Minister, as a member of the Joint Authority, requires the officer to perform in relation to a Commonwealth Act.</w:t>
      </w:r>
    </w:p>
    <w:p>
      <w:pPr>
        <w:pStyle w:val="Footnotesection"/>
      </w:pPr>
      <w:r>
        <w:tab/>
        <w:t>[Section 15 inserted: No. 7 of 2017 s. 31.]</w:t>
      </w:r>
    </w:p>
    <w:p>
      <w:pPr>
        <w:pStyle w:val="Ednotepart"/>
      </w:pPr>
      <w:r>
        <w:t>[Part IIA (s. 15A) deleted: No. 36 of 2020 s. 337.]</w:t>
      </w:r>
    </w:p>
    <w:p>
      <w:pPr>
        <w:pStyle w:val="Heading2"/>
      </w:pPr>
      <w:bookmarkStart w:id="27" w:name="_Toc98835858"/>
      <w:bookmarkStart w:id="28" w:name="_Toc98838995"/>
      <w:bookmarkStart w:id="29" w:name="_Toc98940834"/>
      <w:bookmarkStart w:id="30" w:name="_Toc98943710"/>
      <w:r>
        <w:rPr>
          <w:rStyle w:val="CharPartNo"/>
        </w:rPr>
        <w:lastRenderedPageBreak/>
        <w:t>Part III</w:t>
      </w:r>
      <w:r>
        <w:t> — </w:t>
      </w:r>
      <w:r>
        <w:rPr>
          <w:rStyle w:val="CharPartText"/>
        </w:rPr>
        <w:t>Mining for petroleum</w:t>
      </w:r>
      <w:bookmarkEnd w:id="27"/>
      <w:bookmarkEnd w:id="28"/>
      <w:bookmarkEnd w:id="29"/>
      <w:bookmarkEnd w:id="30"/>
    </w:p>
    <w:p>
      <w:pPr>
        <w:pStyle w:val="Heading3"/>
        <w:spacing w:before="360"/>
      </w:pPr>
      <w:bookmarkStart w:id="31" w:name="_Toc98835859"/>
      <w:bookmarkStart w:id="32" w:name="_Toc98838996"/>
      <w:bookmarkStart w:id="33" w:name="_Toc98940835"/>
      <w:bookmarkStart w:id="34" w:name="_Toc98943711"/>
      <w:r>
        <w:rPr>
          <w:rStyle w:val="CharDivNo"/>
        </w:rPr>
        <w:t>Division 1</w:t>
      </w:r>
      <w:r>
        <w:rPr>
          <w:snapToGrid w:val="0"/>
        </w:rPr>
        <w:t> — </w:t>
      </w:r>
      <w:r>
        <w:rPr>
          <w:rStyle w:val="CharDivText"/>
        </w:rPr>
        <w:t>Preliminary</w:t>
      </w:r>
      <w:bookmarkEnd w:id="31"/>
      <w:bookmarkEnd w:id="32"/>
      <w:bookmarkEnd w:id="33"/>
      <w:bookmarkEnd w:id="34"/>
    </w:p>
    <w:p>
      <w:pPr>
        <w:pStyle w:val="Heading5"/>
        <w:spacing w:before="260"/>
        <w:rPr>
          <w:snapToGrid w:val="0"/>
        </w:rPr>
      </w:pPr>
      <w:bookmarkStart w:id="35" w:name="_Toc98943712"/>
      <w:r>
        <w:rPr>
          <w:rStyle w:val="CharSectno"/>
        </w:rPr>
        <w:t>16</w:t>
      </w:r>
      <w:r>
        <w:rPr>
          <w:snapToGrid w:val="0"/>
        </w:rPr>
        <w:t>.</w:t>
      </w:r>
      <w:r>
        <w:rPr>
          <w:snapToGrid w:val="0"/>
        </w:rPr>
        <w:tab/>
        <w:t>Delegation</w:t>
      </w:r>
      <w:bookmarkEnd w:id="35"/>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No. 13 of 2005 s. 46(2).]</w:t>
      </w:r>
    </w:p>
    <w:p>
      <w:pPr>
        <w:pStyle w:val="Heading5"/>
        <w:rPr>
          <w:snapToGrid w:val="0"/>
        </w:rPr>
      </w:pPr>
      <w:bookmarkStart w:id="36" w:name="_Toc98943713"/>
      <w:r>
        <w:rPr>
          <w:rStyle w:val="CharSectno"/>
        </w:rPr>
        <w:lastRenderedPageBreak/>
        <w:t>17</w:t>
      </w:r>
      <w:r>
        <w:rPr>
          <w:snapToGrid w:val="0"/>
        </w:rPr>
        <w:t>.</w:t>
      </w:r>
      <w:r>
        <w:rPr>
          <w:snapToGrid w:val="0"/>
        </w:rPr>
        <w:tab/>
        <w:t>Graticulation of Earth’s surface</w:t>
      </w:r>
      <w:bookmarkEnd w:id="36"/>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keepNext/>
        <w:keepLines/>
      </w:pPr>
      <w:r>
        <w:rPr>
          <w:snapToGrid w:val="0"/>
        </w:rPr>
        <w:lastRenderedPageBreak/>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No. 54 of 2000 s. 8(3).]</w:t>
      </w:r>
    </w:p>
    <w:p>
      <w:pPr>
        <w:pStyle w:val="Heading5"/>
        <w:rPr>
          <w:snapToGrid w:val="0"/>
        </w:rPr>
      </w:pPr>
      <w:bookmarkStart w:id="37" w:name="_Toc98943714"/>
      <w:r>
        <w:rPr>
          <w:rStyle w:val="CharSectno"/>
        </w:rPr>
        <w:t>18</w:t>
      </w:r>
      <w:r>
        <w:rPr>
          <w:snapToGrid w:val="0"/>
        </w:rPr>
        <w:t>.</w:t>
      </w:r>
      <w:r>
        <w:rPr>
          <w:snapToGrid w:val="0"/>
        </w:rPr>
        <w:tab/>
        <w:t>Reservation of blocks</w:t>
      </w:r>
      <w:bookmarkEnd w:id="37"/>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No. 12 of 1990 s. 164; No. 42 of 2010 s. 75.]</w:t>
      </w:r>
    </w:p>
    <w:p>
      <w:pPr>
        <w:pStyle w:val="Heading5"/>
        <w:rPr>
          <w:snapToGrid w:val="0"/>
        </w:rPr>
      </w:pPr>
      <w:bookmarkStart w:id="38" w:name="_Toc98943715"/>
      <w:r>
        <w:rPr>
          <w:rStyle w:val="CharSectno"/>
        </w:rPr>
        <w:t>18A</w:t>
      </w:r>
      <w:r>
        <w:rPr>
          <w:snapToGrid w:val="0"/>
        </w:rPr>
        <w:t>.</w:t>
      </w:r>
      <w:r>
        <w:rPr>
          <w:snapToGrid w:val="0"/>
        </w:rPr>
        <w:tab/>
        <w:t>Issue of permits etc. in marine reserves</w:t>
      </w:r>
      <w:bookmarkEnd w:id="38"/>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keepNext/>
        <w:spacing w:before="140"/>
        <w:rPr>
          <w:snapToGrid w:val="0"/>
        </w:rPr>
      </w:pPr>
      <w:r>
        <w:rPr>
          <w:snapToGrid w:val="0"/>
        </w:rPr>
        <w:lastRenderedPageBreak/>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No. 5 of 1997 s. 44.]</w:t>
      </w:r>
    </w:p>
    <w:p>
      <w:pPr>
        <w:pStyle w:val="Heading3"/>
      </w:pPr>
      <w:bookmarkStart w:id="39" w:name="_Toc98835864"/>
      <w:bookmarkStart w:id="40" w:name="_Toc98839001"/>
      <w:bookmarkStart w:id="41" w:name="_Toc98940840"/>
      <w:bookmarkStart w:id="42" w:name="_Toc98943716"/>
      <w:r>
        <w:rPr>
          <w:rStyle w:val="CharDivNo"/>
        </w:rPr>
        <w:t>Division 2</w:t>
      </w:r>
      <w:r>
        <w:rPr>
          <w:snapToGrid w:val="0"/>
        </w:rPr>
        <w:t> — </w:t>
      </w:r>
      <w:r>
        <w:rPr>
          <w:rStyle w:val="CharDivText"/>
        </w:rPr>
        <w:t>Exploration permits for petroleum</w:t>
      </w:r>
      <w:bookmarkEnd w:id="39"/>
      <w:bookmarkEnd w:id="40"/>
      <w:bookmarkEnd w:id="41"/>
      <w:bookmarkEnd w:id="42"/>
    </w:p>
    <w:p>
      <w:pPr>
        <w:pStyle w:val="Heading5"/>
        <w:rPr>
          <w:snapToGrid w:val="0"/>
        </w:rPr>
      </w:pPr>
      <w:bookmarkStart w:id="43" w:name="_Toc98943717"/>
      <w:r>
        <w:rPr>
          <w:rStyle w:val="CharSectno"/>
        </w:rPr>
        <w:t>19</w:t>
      </w:r>
      <w:r>
        <w:rPr>
          <w:snapToGrid w:val="0"/>
        </w:rPr>
        <w:t>.</w:t>
      </w:r>
      <w:r>
        <w:rPr>
          <w:snapToGrid w:val="0"/>
        </w:rPr>
        <w:tab/>
        <w:t>Exploration for petroleum</w:t>
      </w:r>
      <w:bookmarkEnd w:id="43"/>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No. 28 of 1994 s. 80; No. 42 of 2010 s. 171.]</w:t>
      </w:r>
    </w:p>
    <w:p>
      <w:pPr>
        <w:pStyle w:val="Heading5"/>
        <w:rPr>
          <w:snapToGrid w:val="0"/>
        </w:rPr>
      </w:pPr>
      <w:bookmarkStart w:id="44" w:name="_Toc98943718"/>
      <w:r>
        <w:rPr>
          <w:rStyle w:val="CharSectno"/>
        </w:rPr>
        <w:t>20</w:t>
      </w:r>
      <w:r>
        <w:rPr>
          <w:snapToGrid w:val="0"/>
        </w:rPr>
        <w:t>.</w:t>
      </w:r>
      <w:r>
        <w:rPr>
          <w:snapToGrid w:val="0"/>
        </w:rPr>
        <w:tab/>
        <w:t>Advertisement of blocks</w:t>
      </w:r>
      <w:bookmarkEnd w:id="4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No. 12 of 1990 s. 165.]</w:t>
      </w:r>
    </w:p>
    <w:p>
      <w:pPr>
        <w:pStyle w:val="Heading5"/>
        <w:rPr>
          <w:snapToGrid w:val="0"/>
        </w:rPr>
      </w:pPr>
      <w:bookmarkStart w:id="45" w:name="_Toc98943719"/>
      <w:r>
        <w:rPr>
          <w:rStyle w:val="CharSectno"/>
        </w:rPr>
        <w:lastRenderedPageBreak/>
        <w:t>21</w:t>
      </w:r>
      <w:r>
        <w:rPr>
          <w:snapToGrid w:val="0"/>
        </w:rPr>
        <w:t>.</w:t>
      </w:r>
      <w:r>
        <w:rPr>
          <w:snapToGrid w:val="0"/>
        </w:rPr>
        <w:tab/>
        <w:t>Application for permits</w:t>
      </w:r>
      <w:bookmarkEnd w:id="45"/>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lastRenderedPageBreak/>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No. 12 of 1990 s. 166; No. 42 of 2010 s. 76.]</w:t>
      </w:r>
    </w:p>
    <w:p>
      <w:pPr>
        <w:pStyle w:val="Heading5"/>
      </w:pPr>
      <w:bookmarkStart w:id="46" w:name="_Toc98943720"/>
      <w:r>
        <w:rPr>
          <w:rStyle w:val="CharSectno"/>
        </w:rPr>
        <w:t>22A</w:t>
      </w:r>
      <w:r>
        <w:t>.</w:t>
      </w:r>
      <w:r>
        <w:tab/>
        <w:t>Competing applications for same block</w:t>
      </w:r>
      <w:bookmarkEnd w:id="46"/>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 xml:space="preserve">If any particulars are given by applicants to the Minister in accordance with the invitations contained in the notices served under subsection (5), the Minister shall have regard to the </w:t>
      </w:r>
      <w:r>
        <w:lastRenderedPageBreak/>
        <w:t>particulars in determining whichever of the applicants is most deserving of the grant of the permit.</w:t>
      </w:r>
    </w:p>
    <w:p>
      <w:pPr>
        <w:pStyle w:val="Footnotesection"/>
      </w:pPr>
      <w:r>
        <w:tab/>
        <w:t>[Section 22A inserted: No. 42 of 2010 s. 77.]</w:t>
      </w:r>
    </w:p>
    <w:p>
      <w:pPr>
        <w:pStyle w:val="Heading5"/>
        <w:rPr>
          <w:snapToGrid w:val="0"/>
        </w:rPr>
      </w:pPr>
      <w:bookmarkStart w:id="47" w:name="_Toc98943721"/>
      <w:r>
        <w:rPr>
          <w:rStyle w:val="CharSectno"/>
        </w:rPr>
        <w:t>22</w:t>
      </w:r>
      <w:r>
        <w:rPr>
          <w:snapToGrid w:val="0"/>
        </w:rPr>
        <w:t>.</w:t>
      </w:r>
      <w:r>
        <w:rPr>
          <w:snapToGrid w:val="0"/>
        </w:rPr>
        <w:tab/>
        <w:t>Grant or refusal of permit in relation to application</w:t>
      </w:r>
      <w:bookmarkEnd w:id="47"/>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lastRenderedPageBreak/>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No. 28 of 1994 s. 81.]</w:t>
      </w:r>
    </w:p>
    <w:p>
      <w:pPr>
        <w:pStyle w:val="Heading5"/>
      </w:pPr>
      <w:bookmarkStart w:id="48" w:name="_Toc98943722"/>
      <w:r>
        <w:rPr>
          <w:rStyle w:val="CharSectno"/>
        </w:rPr>
        <w:t>23A</w:t>
      </w:r>
      <w:r>
        <w:t>.</w:t>
      </w:r>
      <w:r>
        <w:tab/>
        <w:t>Withdrawal of application</w:t>
      </w:r>
      <w:bookmarkEnd w:id="48"/>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No. 42 of 2010 s. 78.]</w:t>
      </w:r>
    </w:p>
    <w:p>
      <w:pPr>
        <w:pStyle w:val="Heading5"/>
      </w:pPr>
      <w:bookmarkStart w:id="49" w:name="_Toc98943723"/>
      <w:r>
        <w:rPr>
          <w:rStyle w:val="CharSectno"/>
        </w:rPr>
        <w:t>23B</w:t>
      </w:r>
      <w:r>
        <w:t>.</w:t>
      </w:r>
      <w:r>
        <w:tab/>
        <w:t>Application continued after withdrawal of joint applicant</w:t>
      </w:r>
      <w:bookmarkEnd w:id="49"/>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No. 42 of 2010 s. 78.]</w:t>
      </w:r>
    </w:p>
    <w:p>
      <w:pPr>
        <w:pStyle w:val="Heading5"/>
      </w:pPr>
      <w:bookmarkStart w:id="50" w:name="_Toc98943724"/>
      <w:r>
        <w:rPr>
          <w:rStyle w:val="CharSectno"/>
        </w:rPr>
        <w:lastRenderedPageBreak/>
        <w:t>23C</w:t>
      </w:r>
      <w:r>
        <w:t>.</w:t>
      </w:r>
      <w:r>
        <w:tab/>
        <w:t>Effect of withdrawal or lapse of application</w:t>
      </w:r>
      <w:bookmarkEnd w:id="50"/>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No. 42 of 2010 s. 78.]</w:t>
      </w:r>
    </w:p>
    <w:p>
      <w:pPr>
        <w:pStyle w:val="Heading5"/>
        <w:rPr>
          <w:snapToGrid w:val="0"/>
        </w:rPr>
      </w:pPr>
      <w:bookmarkStart w:id="51" w:name="_Toc98943725"/>
      <w:r>
        <w:rPr>
          <w:rStyle w:val="CharSectno"/>
        </w:rPr>
        <w:t>23</w:t>
      </w:r>
      <w:r>
        <w:rPr>
          <w:snapToGrid w:val="0"/>
        </w:rPr>
        <w:t>.</w:t>
      </w:r>
      <w:r>
        <w:rPr>
          <w:snapToGrid w:val="0"/>
        </w:rPr>
        <w:tab/>
        <w:t>Application for permit in respect of surrendered etc. blocks</w:t>
      </w:r>
      <w:bookmarkEnd w:id="5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lastRenderedPageBreak/>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No. 12 of 1990 s. 167; No. 28 of 1994 s. 82; No. 42 of 2010 s. 79.]</w:t>
      </w:r>
    </w:p>
    <w:p>
      <w:pPr>
        <w:pStyle w:val="Heading5"/>
        <w:spacing w:before="180"/>
        <w:rPr>
          <w:snapToGrid w:val="0"/>
        </w:rPr>
      </w:pPr>
      <w:bookmarkStart w:id="52" w:name="_Toc98943726"/>
      <w:r>
        <w:rPr>
          <w:rStyle w:val="CharSectno"/>
        </w:rPr>
        <w:lastRenderedPageBreak/>
        <w:t>24</w:t>
      </w:r>
      <w:r>
        <w:rPr>
          <w:snapToGrid w:val="0"/>
        </w:rPr>
        <w:t>.</w:t>
      </w:r>
      <w:r>
        <w:rPr>
          <w:snapToGrid w:val="0"/>
        </w:rPr>
        <w:tab/>
        <w:t>Application fee etc.</w:t>
      </w:r>
      <w:bookmarkEnd w:id="52"/>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No. 12 of 1990 s. 168; No. 42 of 2010 s. 80.]</w:t>
      </w:r>
    </w:p>
    <w:p>
      <w:pPr>
        <w:pStyle w:val="Heading5"/>
        <w:spacing w:before="180"/>
      </w:pPr>
      <w:bookmarkStart w:id="53" w:name="_Toc98943727"/>
      <w:r>
        <w:rPr>
          <w:rStyle w:val="CharSectno"/>
        </w:rPr>
        <w:t>25</w:t>
      </w:r>
      <w:r>
        <w:t>.</w:t>
      </w:r>
      <w:r>
        <w:tab/>
        <w:t>Consideration of applications</w:t>
      </w:r>
      <w:bookmarkEnd w:id="53"/>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 xml:space="preserve">if 2 or more applications remain unrejected, by instrument in writing served on the applicant, or on one of the applicants, whose application has not been rejected and </w:t>
      </w:r>
      <w:r>
        <w:rPr>
          <w:snapToGrid w:val="0"/>
          <w:spacing w:val="-2"/>
        </w:rPr>
        <w:lastRenderedPageBreak/>
        <w:t>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No. 12 of 1990 s. 169; No. 28 of 1994 s. 83; No. 42 of 2010 s. 81.]</w:t>
      </w:r>
    </w:p>
    <w:p>
      <w:pPr>
        <w:pStyle w:val="Heading5"/>
        <w:spacing w:before="180"/>
        <w:rPr>
          <w:snapToGrid w:val="0"/>
        </w:rPr>
      </w:pPr>
      <w:bookmarkStart w:id="54" w:name="_Toc98943728"/>
      <w:r>
        <w:rPr>
          <w:rStyle w:val="CharSectno"/>
        </w:rPr>
        <w:t>26</w:t>
      </w:r>
      <w:r>
        <w:rPr>
          <w:snapToGrid w:val="0"/>
        </w:rPr>
        <w:t>.</w:t>
      </w:r>
      <w:r>
        <w:rPr>
          <w:snapToGrid w:val="0"/>
        </w:rPr>
        <w:tab/>
        <w:t>Request by applicant for grant of permit in respect of advertised blocks</w:t>
      </w:r>
      <w:bookmarkEnd w:id="54"/>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keepNext/>
        <w:spacing w:before="120"/>
        <w:rPr>
          <w:snapToGrid w:val="0"/>
        </w:rPr>
      </w:pPr>
      <w:r>
        <w:rPr>
          <w:snapToGrid w:val="0"/>
        </w:rPr>
        <w:lastRenderedPageBreak/>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No. 28 of 1994 s. 84; No. 42 of 2010 s. 82.]</w:t>
      </w:r>
    </w:p>
    <w:p>
      <w:pPr>
        <w:pStyle w:val="Heading5"/>
        <w:spacing w:before="180"/>
        <w:rPr>
          <w:snapToGrid w:val="0"/>
        </w:rPr>
      </w:pPr>
      <w:bookmarkStart w:id="55" w:name="_Toc98943729"/>
      <w:r>
        <w:rPr>
          <w:rStyle w:val="CharSectno"/>
        </w:rPr>
        <w:t>27</w:t>
      </w:r>
      <w:r>
        <w:rPr>
          <w:snapToGrid w:val="0"/>
        </w:rPr>
        <w:t>.</w:t>
      </w:r>
      <w:r>
        <w:rPr>
          <w:snapToGrid w:val="0"/>
        </w:rPr>
        <w:tab/>
        <w:t>Grant of permit on request</w:t>
      </w:r>
      <w:bookmarkEnd w:id="55"/>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No. 28 of 1994 s. 85; No. 42 of 2010 s. 83.]</w:t>
      </w:r>
    </w:p>
    <w:p>
      <w:pPr>
        <w:pStyle w:val="Heading5"/>
      </w:pPr>
      <w:bookmarkStart w:id="56" w:name="_Toc98943730"/>
      <w:r>
        <w:rPr>
          <w:rStyle w:val="CharSectno"/>
        </w:rPr>
        <w:t>27A</w:t>
      </w:r>
      <w:r>
        <w:t>.</w:t>
      </w:r>
      <w:r>
        <w:tab/>
        <w:t>Grant of boundary</w:t>
      </w:r>
      <w:r>
        <w:noBreakHyphen/>
        <w:t>change permit</w:t>
      </w:r>
      <w:bookmarkEnd w:id="56"/>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lastRenderedPageBreak/>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keepNext/>
      </w:pPr>
      <w:r>
        <w:lastRenderedPageBreak/>
        <w:tab/>
        <w:t>(4)</w:t>
      </w:r>
      <w:r>
        <w:tab/>
        <w:t xml:space="preserve">The conditions mentioned in subsection (2)(c)(ii) are — </w:t>
      </w:r>
    </w:p>
    <w:p>
      <w:pPr>
        <w:pStyle w:val="Indenta"/>
      </w:pPr>
      <w:r>
        <w:tab/>
        <w:t>(a)</w:t>
      </w:r>
      <w:r>
        <w:tab/>
        <w:t>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covered by paragraph (a); and</w:t>
      </w:r>
    </w:p>
    <w:p>
      <w:pPr>
        <w:pStyle w:val="Indenti"/>
      </w:pPr>
      <w:r>
        <w:tab/>
        <w:t>(ii)</w:t>
      </w:r>
      <w:r>
        <w:tab/>
        <w:t>are in the adjacent area; and</w:t>
      </w:r>
    </w:p>
    <w:p>
      <w:pPr>
        <w:pStyle w:val="Indenti"/>
        <w:keepNext/>
      </w:pPr>
      <w:r>
        <w:lastRenderedPageBreak/>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permit immediately before the change; and</w:t>
      </w:r>
    </w:p>
    <w:p>
      <w:pPr>
        <w:pStyle w:val="Indenti"/>
      </w:pPr>
      <w:r>
        <w:tab/>
        <w:t>(ii)</w:t>
      </w:r>
      <w:r>
        <w:tab/>
        <w:t>are in the adjacent area; and</w:t>
      </w:r>
    </w:p>
    <w:p>
      <w:pPr>
        <w:pStyle w:val="Indenti"/>
        <w:keepNext/>
      </w:pPr>
      <w:r>
        <w:lastRenderedPageBreak/>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17 block that was covered by the Commonwealth permit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Subsection"/>
      </w:pPr>
      <w:r>
        <w:tab/>
        <w:t>(9)</w:t>
      </w:r>
      <w:r>
        <w:tab/>
        <w:t>An assumption in subsection (5)(a) or (6)(a) does not affect subsection (8).</w:t>
      </w:r>
    </w:p>
    <w:p>
      <w:pPr>
        <w:pStyle w:val="Footnotesection"/>
      </w:pPr>
      <w:r>
        <w:tab/>
        <w:t>[Section 27A inserted: No. 7 of 2017 s. 32.]</w:t>
      </w:r>
    </w:p>
    <w:p>
      <w:pPr>
        <w:pStyle w:val="Heading5"/>
        <w:rPr>
          <w:snapToGrid w:val="0"/>
        </w:rPr>
      </w:pPr>
      <w:bookmarkStart w:id="57" w:name="_Toc98943731"/>
      <w:r>
        <w:rPr>
          <w:rStyle w:val="CharSectno"/>
        </w:rPr>
        <w:t>28</w:t>
      </w:r>
      <w:r>
        <w:rPr>
          <w:snapToGrid w:val="0"/>
        </w:rPr>
        <w:t>.</w:t>
      </w:r>
      <w:r>
        <w:rPr>
          <w:snapToGrid w:val="0"/>
        </w:rPr>
        <w:tab/>
        <w:t>Rights conferred by permit</w:t>
      </w:r>
      <w:bookmarkEnd w:id="57"/>
    </w:p>
    <w:p>
      <w:pPr>
        <w:pStyle w:val="Subsection"/>
        <w:rPr>
          <w:snapToGrid w:val="0"/>
        </w:rPr>
      </w:pPr>
      <w:r>
        <w:rPr>
          <w:snapToGrid w:val="0"/>
        </w:rPr>
        <w:tab/>
      </w:r>
      <w:r>
        <w:rPr>
          <w:snapToGrid w:val="0"/>
        </w:rPr>
        <w:tab/>
        <w:t xml:space="preserve">A permit, while it remains in force, authorises the permittee, subject to this Act and in accordance with the conditions to </w:t>
      </w:r>
      <w:r>
        <w:rPr>
          <w:snapToGrid w:val="0"/>
        </w:rPr>
        <w:lastRenderedPageBreak/>
        <w:t>which the permit is subject, to explore for petroleum and to carry on such operations and execute such works as are necessary for that purpose in the permit area.</w:t>
      </w:r>
    </w:p>
    <w:p>
      <w:pPr>
        <w:pStyle w:val="Footnotesection"/>
      </w:pPr>
      <w:r>
        <w:tab/>
        <w:t>[Section 28 amended: No. 13 of 2005 s. 46(1).]</w:t>
      </w:r>
    </w:p>
    <w:p>
      <w:pPr>
        <w:pStyle w:val="Heading5"/>
        <w:rPr>
          <w:snapToGrid w:val="0"/>
        </w:rPr>
      </w:pPr>
      <w:bookmarkStart w:id="58" w:name="_Toc98943732"/>
      <w:r>
        <w:rPr>
          <w:rStyle w:val="CharSectno"/>
        </w:rPr>
        <w:t>29</w:t>
      </w:r>
      <w:r>
        <w:rPr>
          <w:snapToGrid w:val="0"/>
        </w:rPr>
        <w:t>.</w:t>
      </w:r>
      <w:r>
        <w:rPr>
          <w:snapToGrid w:val="0"/>
        </w:rPr>
        <w:tab/>
        <w:t>Term of permit</w:t>
      </w:r>
      <w:bookmarkEnd w:id="58"/>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w:t>
      </w:r>
      <w:r>
        <w:noBreakHyphen/>
        <w:t>change permit granted under section 27A(5) remains in force for a period of 5 years commencing on the day on which the permit is granted.</w:t>
      </w:r>
    </w:p>
    <w:p>
      <w:pPr>
        <w:pStyle w:val="Subsection"/>
      </w:pPr>
      <w:r>
        <w:tab/>
        <w:t>(1B)</w:t>
      </w:r>
      <w:r>
        <w:tab/>
        <w:t>Subject to this Part, a boundary</w:t>
      </w:r>
      <w:r>
        <w:noBreakHyphen/>
        <w:t>change permit granted under section 27A(6) remains in force for a period of 12 months commencing on the day on which the permit is granted.</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keepNext/>
      </w:pPr>
      <w:r>
        <w:tab/>
        <w:t>(b)</w:t>
      </w:r>
      <w:r>
        <w:tab/>
        <w:t xml:space="preserve">before the time when the permit would, apart from this subsection, expire, the permittee has duly made an application to the Minister for the grant of a lease or licence in respect of the block, or one or more of the </w:t>
      </w:r>
      <w:r>
        <w:lastRenderedPageBreak/>
        <w:t>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No. 12 of 1990 s. 170; No. 42 of 2010 s. 84; No. 7 of 2017 s. 33.]</w:t>
      </w:r>
    </w:p>
    <w:p>
      <w:pPr>
        <w:pStyle w:val="Heading5"/>
        <w:rPr>
          <w:snapToGrid w:val="0"/>
        </w:rPr>
      </w:pPr>
      <w:bookmarkStart w:id="59" w:name="_Toc98943733"/>
      <w:r>
        <w:rPr>
          <w:rStyle w:val="CharSectno"/>
        </w:rPr>
        <w:t>30</w:t>
      </w:r>
      <w:r>
        <w:rPr>
          <w:snapToGrid w:val="0"/>
        </w:rPr>
        <w:t>.</w:t>
      </w:r>
      <w:r>
        <w:rPr>
          <w:snapToGrid w:val="0"/>
        </w:rPr>
        <w:tab/>
        <w:t>Application for renewal of permit</w:t>
      </w:r>
      <w:bookmarkEnd w:id="59"/>
    </w:p>
    <w:p>
      <w:pPr>
        <w:pStyle w:val="Subsection"/>
        <w:rPr>
          <w:snapToGrid w:val="0"/>
        </w:rPr>
      </w:pPr>
      <w:r>
        <w:rPr>
          <w:snapToGrid w:val="0"/>
        </w:rPr>
        <w:tab/>
        <w:t>(1)</w:t>
      </w:r>
      <w:r>
        <w:rPr>
          <w:snapToGrid w:val="0"/>
        </w:rPr>
        <w:tab/>
        <w:t xml:space="preserve">Subject to </w:t>
      </w:r>
      <w:r>
        <w:t xml:space="preserve">sections 31, 32A and 32B,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lastRenderedPageBreak/>
        <w:tab/>
        <w:t>[Section 30 amended: No. 12 of 1990 s. 171; No. 42 of 2010 s. 85; No. 7 of 2017 s. 34.]</w:t>
      </w:r>
    </w:p>
    <w:p>
      <w:pPr>
        <w:pStyle w:val="Heading5"/>
        <w:rPr>
          <w:snapToGrid w:val="0"/>
        </w:rPr>
      </w:pPr>
      <w:bookmarkStart w:id="60" w:name="_Toc98943734"/>
      <w:r>
        <w:rPr>
          <w:rStyle w:val="CharSectno"/>
        </w:rPr>
        <w:t>31</w:t>
      </w:r>
      <w:r>
        <w:rPr>
          <w:snapToGrid w:val="0"/>
        </w:rPr>
        <w:t>.</w:t>
      </w:r>
      <w:r>
        <w:rPr>
          <w:snapToGrid w:val="0"/>
        </w:rPr>
        <w:tab/>
        <w:t>Application for renewal of permit to be in respect of reduced area</w:t>
      </w:r>
      <w:bookmarkEnd w:id="60"/>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lastRenderedPageBreak/>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adjacent area; and</w:t>
      </w:r>
    </w:p>
    <w:p>
      <w:pPr>
        <w:pStyle w:val="Indenta"/>
      </w:pPr>
      <w:r>
        <w:tab/>
        <w:t>(b)</w:t>
      </w:r>
      <w:r>
        <w:tab/>
        <w:t xml:space="preserve">as a result of a change to the boundary of the offshore area, the relevant area — </w:t>
      </w:r>
    </w:p>
    <w:p>
      <w:pPr>
        <w:pStyle w:val="Indenti"/>
      </w:pPr>
      <w:r>
        <w:tab/>
        <w:t>(i)</w:t>
      </w:r>
      <w:r>
        <w:tab/>
        <w:t>ceased to be within the adjacent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keepNext/>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35 comes into operation.</w:t>
      </w:r>
    </w:p>
    <w:p>
      <w:pPr>
        <w:pStyle w:val="Footnotesection"/>
      </w:pPr>
      <w:r>
        <w:tab/>
        <w:t>[Section 31 amended: No. 42 of 2010 s. 86; No. 7 of 2017 s. 35.]</w:t>
      </w:r>
    </w:p>
    <w:p>
      <w:pPr>
        <w:pStyle w:val="Heading5"/>
      </w:pPr>
      <w:bookmarkStart w:id="61" w:name="_Toc98943735"/>
      <w:r>
        <w:rPr>
          <w:rStyle w:val="CharSectno"/>
        </w:rPr>
        <w:lastRenderedPageBreak/>
        <w:t>32A</w:t>
      </w:r>
      <w:r>
        <w:t>.</w:t>
      </w:r>
      <w:r>
        <w:tab/>
        <w:t>Certain permits cannot be renewed more than twice</w:t>
      </w:r>
      <w:bookmarkEnd w:id="61"/>
    </w:p>
    <w:p>
      <w:pPr>
        <w:pStyle w:val="Subsection"/>
        <w:keepNext/>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No. 42 of 2010 s. 87.]</w:t>
      </w:r>
    </w:p>
    <w:p>
      <w:pPr>
        <w:pStyle w:val="Heading5"/>
      </w:pPr>
      <w:bookmarkStart w:id="62" w:name="_Toc98943736"/>
      <w:r>
        <w:rPr>
          <w:rStyle w:val="CharSectno"/>
        </w:rPr>
        <w:t>32B</w:t>
      </w:r>
      <w:r>
        <w:t>.</w:t>
      </w:r>
      <w:r>
        <w:tab/>
        <w:t>Limits on renewal of boundary</w:t>
      </w:r>
      <w:r>
        <w:noBreakHyphen/>
        <w:t>change permits</w:t>
      </w:r>
      <w:bookmarkEnd w:id="62"/>
    </w:p>
    <w:p>
      <w:pPr>
        <w:pStyle w:val="Subsection"/>
      </w:pPr>
      <w:r>
        <w:tab/>
        <w:t>(1)</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otherwise than by way of renewal,</w:t>
      </w:r>
    </w:p>
    <w:p>
      <w:pPr>
        <w:pStyle w:val="Subsection"/>
      </w:pPr>
      <w:r>
        <w:tab/>
      </w:r>
      <w:r>
        <w:tab/>
        <w:t xml:space="preserve">then — </w:t>
      </w:r>
    </w:p>
    <w:p>
      <w:pPr>
        <w:pStyle w:val="Indenta"/>
      </w:pPr>
      <w:r>
        <w:tab/>
        <w:t>(c)</w:t>
      </w:r>
      <w:r>
        <w:tab/>
        <w:t>section 31 applies to an application for the renewal of the boundary</w:t>
      </w:r>
      <w:r>
        <w:noBreakHyphen/>
        <w:t>change permit; and</w:t>
      </w:r>
    </w:p>
    <w:p>
      <w:pPr>
        <w:pStyle w:val="Indenta"/>
      </w:pPr>
      <w:r>
        <w:lastRenderedPageBreak/>
        <w:tab/>
        <w:t>(d)</w:t>
      </w:r>
      <w:r>
        <w:tab/>
        <w:t>an application must not be made for the renewal of the boundary</w:t>
      </w:r>
      <w:r>
        <w:noBreakHyphen/>
        <w:t>change permit if the Minister has previously granted a renewal of the permit.</w:t>
      </w:r>
    </w:p>
    <w:p>
      <w:pPr>
        <w:pStyle w:val="Subsection"/>
      </w:pPr>
      <w:r>
        <w:tab/>
        <w:t>(2)</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by way of renewal,</w:t>
      </w:r>
    </w:p>
    <w:p>
      <w:pPr>
        <w:pStyle w:val="Subsection"/>
      </w:pPr>
      <w:r>
        <w:tab/>
      </w:r>
      <w:r>
        <w:tab/>
        <w:t>an application must not be made for the renewal of the boundary</w:t>
      </w:r>
      <w:r>
        <w:noBreakHyphen/>
        <w:t>change permit.</w:t>
      </w:r>
    </w:p>
    <w:p>
      <w:pPr>
        <w:pStyle w:val="Subsection"/>
      </w:pPr>
      <w:r>
        <w:tab/>
        <w:t>(3)</w:t>
      </w:r>
      <w:r>
        <w:tab/>
        <w:t>If a boundary</w:t>
      </w:r>
      <w:r>
        <w:noBreakHyphen/>
        <w:t>change permit is granted under section 27A(6), an application must not be made for the renewal of the permit.</w:t>
      </w:r>
    </w:p>
    <w:p>
      <w:pPr>
        <w:pStyle w:val="Footnotesection"/>
      </w:pPr>
      <w:r>
        <w:tab/>
        <w:t>[Section 32B inserted: No. 7 of 2017 s. 36.]</w:t>
      </w:r>
    </w:p>
    <w:p>
      <w:pPr>
        <w:pStyle w:val="Heading5"/>
        <w:rPr>
          <w:snapToGrid w:val="0"/>
        </w:rPr>
      </w:pPr>
      <w:bookmarkStart w:id="63" w:name="_Toc98943737"/>
      <w:r>
        <w:rPr>
          <w:rStyle w:val="CharSectno"/>
        </w:rPr>
        <w:t>32</w:t>
      </w:r>
      <w:r>
        <w:rPr>
          <w:snapToGrid w:val="0"/>
        </w:rPr>
        <w:t>.</w:t>
      </w:r>
      <w:r>
        <w:rPr>
          <w:snapToGrid w:val="0"/>
        </w:rPr>
        <w:tab/>
        <w:t>Grant or refusal of renewal of permit</w:t>
      </w:r>
      <w:bookmarkEnd w:id="63"/>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lastRenderedPageBreak/>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keepNext/>
        <w:rPr>
          <w:snapToGrid w:val="0"/>
        </w:rPr>
      </w:pPr>
      <w:r>
        <w:rPr>
          <w:snapToGrid w:val="0"/>
        </w:rPr>
        <w:lastRenderedPageBreak/>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keepNext/>
        <w:rPr>
          <w:snapToGrid w:val="0"/>
        </w:rPr>
      </w:pPr>
      <w:r>
        <w:rPr>
          <w:snapToGrid w:val="0"/>
        </w:rPr>
        <w:tab/>
        <w:t>(ii)</w:t>
      </w:r>
      <w:r>
        <w:rPr>
          <w:snapToGrid w:val="0"/>
        </w:rPr>
        <w:tab/>
        <w:t>before the application lapses as provided by subsection (7),</w:t>
      </w:r>
    </w:p>
    <w:p>
      <w:pPr>
        <w:pStyle w:val="Subsection"/>
        <w:keepNext/>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keepNext/>
        <w:rPr>
          <w:snapToGrid w:val="0"/>
        </w:rPr>
      </w:pPr>
      <w:r>
        <w:rPr>
          <w:snapToGrid w:val="0"/>
        </w:rPr>
        <w:lastRenderedPageBreak/>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No. 28 of 1994 s. 86.]</w:t>
      </w:r>
    </w:p>
    <w:p>
      <w:pPr>
        <w:pStyle w:val="Heading5"/>
        <w:rPr>
          <w:snapToGrid w:val="0"/>
        </w:rPr>
      </w:pPr>
      <w:bookmarkStart w:id="64" w:name="_Toc98943738"/>
      <w:r>
        <w:rPr>
          <w:rStyle w:val="CharSectno"/>
        </w:rPr>
        <w:t>33</w:t>
      </w:r>
      <w:r>
        <w:rPr>
          <w:snapToGrid w:val="0"/>
        </w:rPr>
        <w:t>.</w:t>
      </w:r>
      <w:r>
        <w:rPr>
          <w:snapToGrid w:val="0"/>
        </w:rPr>
        <w:tab/>
        <w:t>Conditions of permit</w:t>
      </w:r>
      <w:bookmarkEnd w:id="64"/>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w:t>
      </w:r>
      <w:r>
        <w:noBreakHyphen/>
        <w:t>change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Subsection"/>
      </w:pPr>
      <w:r>
        <w:tab/>
        <w:t>(3)</w:t>
      </w:r>
      <w:r>
        <w:tab/>
        <w:t>The Minister may, by written notice given to the permittee, vary a boundary</w:t>
      </w:r>
      <w:r>
        <w:noBreakHyphen/>
        <w:t>change permit by imposing one or more conditions to which the permit is subject.</w:t>
      </w:r>
    </w:p>
    <w:p>
      <w:pPr>
        <w:pStyle w:val="Subsection"/>
      </w:pPr>
      <w:r>
        <w:tab/>
        <w:t>(4)</w:t>
      </w:r>
      <w:r>
        <w:tab/>
        <w:t>A notice under subsection (3) may only be given within 14 days after the grant of the boundary</w:t>
      </w:r>
      <w:r>
        <w:noBreakHyphen/>
        <w:t>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 </w:t>
      </w:r>
    </w:p>
    <w:p>
      <w:pPr>
        <w:pStyle w:val="Indenta"/>
      </w:pPr>
      <w:r>
        <w:tab/>
        <w:t>(a)</w:t>
      </w:r>
      <w:r>
        <w:tab/>
        <w:t>a boundary</w:t>
      </w:r>
      <w:r>
        <w:noBreakHyphen/>
        <w:t>change permit is granted; and</w:t>
      </w:r>
    </w:p>
    <w:p>
      <w:pPr>
        <w:pStyle w:val="Indenta"/>
      </w:pPr>
      <w:r>
        <w:tab/>
        <w:t>(b)</w:t>
      </w:r>
      <w:r>
        <w:tab/>
        <w:t xml:space="preserve">the relevant Commonwealth permit that ceases to be in force, as mentioned in section 27A(3)(b) or (4)(b), is of </w:t>
      </w:r>
      <w:r>
        <w:lastRenderedPageBreak/>
        <w:t>a kind that corresponds to a permit granted under section 22(4) or 27,</w:t>
      </w:r>
    </w:p>
    <w:p>
      <w:pPr>
        <w:pStyle w:val="Subsection"/>
      </w:pPr>
      <w:r>
        <w:tab/>
      </w:r>
      <w:r>
        <w:tab/>
        <w:t xml:space="preserve">any or all of the conditions mentioned in subsection (7) may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w:t>
      </w:r>
      <w:r>
        <w:noBreakHyphen/>
        <w:t>change permit is granted; and</w:t>
      </w:r>
    </w:p>
    <w:p>
      <w:pPr>
        <w:pStyle w:val="Indenta"/>
        <w:keepNext/>
      </w:pPr>
      <w:r>
        <w:tab/>
        <w:t>(b)</w:t>
      </w:r>
      <w:r>
        <w:tab/>
        <w:t>the relevant Commonwealth permit that ceases to be in force, as mentioned in section 27A(3)(b)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w:t>
      </w:r>
      <w:r>
        <w:noBreakHyphen/>
        <w:t>change permit; or</w:t>
      </w:r>
    </w:p>
    <w:p>
      <w:pPr>
        <w:pStyle w:val="Indenta"/>
      </w:pPr>
      <w:r>
        <w:lastRenderedPageBreak/>
        <w:tab/>
        <w:t>(d)</w:t>
      </w:r>
      <w:r>
        <w:tab/>
        <w:t>a permit granted by way of the renewal of the boundary</w:t>
      </w:r>
      <w:r>
        <w:noBreakHyphen/>
        <w:t>change permit.</w:t>
      </w:r>
    </w:p>
    <w:p>
      <w:pPr>
        <w:pStyle w:val="Subsection"/>
      </w:pPr>
      <w:r>
        <w:tab/>
        <w:t>(10)</w:t>
      </w:r>
      <w:r>
        <w:tab/>
        <w:t xml:space="preserve">The following conditions are specified for the purposes of subsection (9) — </w:t>
      </w:r>
    </w:p>
    <w:p>
      <w:pPr>
        <w:pStyle w:val="Indenta"/>
      </w:pPr>
      <w:r>
        <w:tab/>
        <w:t>(a)</w:t>
      </w:r>
      <w:r>
        <w:tab/>
        <w:t>conditions requiring the permittee to carry out work in, or in relation to, the permit area;</w:t>
      </w:r>
    </w:p>
    <w:p>
      <w:pPr>
        <w:pStyle w:val="Indenta"/>
      </w:pPr>
      <w:r>
        <w:tab/>
        <w:t>(b)</w:t>
      </w:r>
      <w:r>
        <w:tab/>
        <w:t>conditions requiring the permittee to spend particular amounts on the carrying out of work in, or in relation to, the permit area.</w:t>
      </w:r>
    </w:p>
    <w:p>
      <w:pPr>
        <w:pStyle w:val="Footnotesection"/>
      </w:pPr>
      <w:r>
        <w:tab/>
        <w:t>[Section 33 amended: No. 7 of 2017 s. 37.]</w:t>
      </w:r>
    </w:p>
    <w:p>
      <w:pPr>
        <w:pStyle w:val="Heading5"/>
        <w:rPr>
          <w:snapToGrid w:val="0"/>
        </w:rPr>
      </w:pPr>
      <w:bookmarkStart w:id="65" w:name="_Toc98943739"/>
      <w:r>
        <w:rPr>
          <w:rStyle w:val="CharSectno"/>
        </w:rPr>
        <w:t>34</w:t>
      </w:r>
      <w:r>
        <w:rPr>
          <w:snapToGrid w:val="0"/>
        </w:rPr>
        <w:t>.</w:t>
      </w:r>
      <w:r>
        <w:rPr>
          <w:snapToGrid w:val="0"/>
        </w:rPr>
        <w:tab/>
        <w:t xml:space="preserve">Discovery of </w:t>
      </w:r>
      <w:r>
        <w:t>petroleum</w:t>
      </w:r>
      <w:r>
        <w:rPr>
          <w:snapToGrid w:val="0"/>
        </w:rPr>
        <w:t xml:space="preserve"> to be notified</w:t>
      </w:r>
      <w:bookmarkEnd w:id="65"/>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No. 42 of 2010 s. 88.]</w:t>
      </w:r>
    </w:p>
    <w:p>
      <w:pPr>
        <w:pStyle w:val="Ednotesection"/>
      </w:pPr>
      <w:r>
        <w:t>[</w:t>
      </w:r>
      <w:r>
        <w:rPr>
          <w:b/>
        </w:rPr>
        <w:t>35.</w:t>
      </w:r>
      <w:r>
        <w:tab/>
        <w:t>Deleted: No. 42 of 2010 s. 89.]</w:t>
      </w:r>
    </w:p>
    <w:p>
      <w:pPr>
        <w:pStyle w:val="Heading5"/>
        <w:spacing w:before="240"/>
        <w:rPr>
          <w:snapToGrid w:val="0"/>
        </w:rPr>
      </w:pPr>
      <w:bookmarkStart w:id="66" w:name="_Toc98943740"/>
      <w:r>
        <w:rPr>
          <w:rStyle w:val="CharSectno"/>
        </w:rPr>
        <w:t>36</w:t>
      </w:r>
      <w:r>
        <w:rPr>
          <w:snapToGrid w:val="0"/>
        </w:rPr>
        <w:t>.</w:t>
      </w:r>
      <w:r>
        <w:rPr>
          <w:snapToGrid w:val="0"/>
        </w:rPr>
        <w:tab/>
        <w:t>Nomination of blocks as location</w:t>
      </w:r>
      <w:bookmarkEnd w:id="66"/>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lastRenderedPageBreak/>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No. 12 of 1990 s. 172.]</w:t>
      </w:r>
    </w:p>
    <w:p>
      <w:pPr>
        <w:pStyle w:val="Heading5"/>
        <w:rPr>
          <w:snapToGrid w:val="0"/>
        </w:rPr>
      </w:pPr>
      <w:bookmarkStart w:id="67" w:name="_Toc98943741"/>
      <w:r>
        <w:rPr>
          <w:rStyle w:val="CharSectno"/>
        </w:rPr>
        <w:lastRenderedPageBreak/>
        <w:t>37</w:t>
      </w:r>
      <w:r>
        <w:rPr>
          <w:snapToGrid w:val="0"/>
        </w:rPr>
        <w:t>.</w:t>
      </w:r>
      <w:r>
        <w:rPr>
          <w:snapToGrid w:val="0"/>
        </w:rPr>
        <w:tab/>
        <w:t>Declaration of location</w:t>
      </w:r>
      <w:bookmarkEnd w:id="67"/>
    </w:p>
    <w:p>
      <w:pPr>
        <w:pStyle w:val="Subsection"/>
      </w:pPr>
      <w:r>
        <w:tab/>
        <w:t>(1A)</w:t>
      </w:r>
      <w:r>
        <w:tab/>
        <w:t xml:space="preserve">In this section — </w:t>
      </w:r>
    </w:p>
    <w:p>
      <w:pPr>
        <w:pStyle w:val="Defstart"/>
      </w:pPr>
      <w:r>
        <w:tab/>
      </w:r>
      <w:r>
        <w:rPr>
          <w:rStyle w:val="CharDefText"/>
        </w:rPr>
        <w:t>declaration</w:t>
      </w:r>
      <w:r>
        <w:t xml:space="preserve"> includes a declaration that is taken to have been made under subsection (2A) or (2B);</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pPr>
      <w:r>
        <w:tab/>
        <w:t>(2A)</w:t>
      </w:r>
      <w:r>
        <w:tab/>
        <w:t xml:space="preserve">If — </w:t>
      </w:r>
    </w:p>
    <w:p>
      <w:pPr>
        <w:pStyle w:val="Indenta"/>
      </w:pPr>
      <w:r>
        <w:tab/>
        <w:t>(a)</w:t>
      </w:r>
      <w:r>
        <w:tab/>
        <w:t>a boundary</w:t>
      </w:r>
      <w:r>
        <w:noBreakHyphen/>
        <w:t>change permit is granted over one or more section 17 blocks; and</w:t>
      </w:r>
    </w:p>
    <w:p>
      <w:pPr>
        <w:pStyle w:val="Indenta"/>
      </w:pPr>
      <w:r>
        <w:tab/>
        <w:t>(b)</w:t>
      </w:r>
      <w:r>
        <w:tab/>
        <w:t>immediately before the grant,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lastRenderedPageBreak/>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grant.</w:t>
      </w:r>
    </w:p>
    <w:p>
      <w:pPr>
        <w:pStyle w:val="Subsection"/>
      </w:pPr>
      <w:r>
        <w:tab/>
        <w:t>(2B)</w:t>
      </w:r>
      <w:r>
        <w:tab/>
        <w:t xml:space="preserve">If — </w:t>
      </w:r>
    </w:p>
    <w:p>
      <w:pPr>
        <w:pStyle w:val="Indenta"/>
      </w:pPr>
      <w:r>
        <w:tab/>
        <w:t>(a)</w:t>
      </w:r>
      <w:r>
        <w:tab/>
        <w:t>a permit is varied under section 103A so as to include in the permit area one or more section 17 blocks; and</w:t>
      </w:r>
    </w:p>
    <w:p>
      <w:pPr>
        <w:pStyle w:val="Indenta"/>
      </w:pPr>
      <w:r>
        <w:tab/>
        <w:t>(b)</w:t>
      </w:r>
      <w:r>
        <w:tab/>
        <w:t>immediately before the variation,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variation.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lastRenderedPageBreak/>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No. 12 of 1990 s. 172; amended: No. 42 of 2010 s. 90; No. 7 of 2017 s. 38.]</w:t>
      </w:r>
    </w:p>
    <w:p>
      <w:pPr>
        <w:pStyle w:val="Heading5"/>
        <w:rPr>
          <w:snapToGrid w:val="0"/>
        </w:rPr>
      </w:pPr>
      <w:bookmarkStart w:id="68" w:name="_Toc98943742"/>
      <w:r>
        <w:rPr>
          <w:rStyle w:val="CharSectno"/>
        </w:rPr>
        <w:t>38</w:t>
      </w:r>
      <w:r>
        <w:rPr>
          <w:snapToGrid w:val="0"/>
        </w:rPr>
        <w:t>.</w:t>
      </w:r>
      <w:r>
        <w:rPr>
          <w:snapToGrid w:val="0"/>
        </w:rPr>
        <w:tab/>
        <w:t>Immediately adjoining blocks</w:t>
      </w:r>
      <w:bookmarkEnd w:id="68"/>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No. 12 of 1990 s. 173.]</w:t>
      </w:r>
    </w:p>
    <w:p>
      <w:pPr>
        <w:pStyle w:val="Heading3"/>
      </w:pPr>
      <w:bookmarkStart w:id="69" w:name="_Toc98835891"/>
      <w:bookmarkStart w:id="70" w:name="_Toc98839028"/>
      <w:bookmarkStart w:id="71" w:name="_Toc98940867"/>
      <w:bookmarkStart w:id="72" w:name="_Toc98943743"/>
      <w:r>
        <w:rPr>
          <w:rStyle w:val="CharDivNo"/>
        </w:rPr>
        <w:t>Division 2A</w:t>
      </w:r>
      <w:r>
        <w:rPr>
          <w:snapToGrid w:val="0"/>
        </w:rPr>
        <w:t> — </w:t>
      </w:r>
      <w:r>
        <w:rPr>
          <w:rStyle w:val="CharDivText"/>
        </w:rPr>
        <w:t>Retention leases for petroleum</w:t>
      </w:r>
      <w:bookmarkEnd w:id="69"/>
      <w:bookmarkEnd w:id="70"/>
      <w:bookmarkEnd w:id="71"/>
      <w:bookmarkEnd w:id="72"/>
    </w:p>
    <w:p>
      <w:pPr>
        <w:pStyle w:val="Footnoteheading"/>
        <w:keepNext/>
        <w:rPr>
          <w:snapToGrid w:val="0"/>
        </w:rPr>
      </w:pPr>
      <w:r>
        <w:rPr>
          <w:snapToGrid w:val="0"/>
        </w:rPr>
        <w:tab/>
        <w:t>[Heading inserted: No. 12 of 1990 s. 174.]</w:t>
      </w:r>
    </w:p>
    <w:p>
      <w:pPr>
        <w:pStyle w:val="Heading5"/>
        <w:rPr>
          <w:snapToGrid w:val="0"/>
        </w:rPr>
      </w:pPr>
      <w:bookmarkStart w:id="73" w:name="_Toc98943744"/>
      <w:r>
        <w:rPr>
          <w:rStyle w:val="CharSectno"/>
        </w:rPr>
        <w:t>38A</w:t>
      </w:r>
      <w:r>
        <w:rPr>
          <w:snapToGrid w:val="0"/>
        </w:rPr>
        <w:t>.</w:t>
      </w:r>
      <w:r>
        <w:rPr>
          <w:snapToGrid w:val="0"/>
        </w:rPr>
        <w:tab/>
        <w:t>Application by permittee for lease</w:t>
      </w:r>
      <w:bookmarkEnd w:id="73"/>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lastRenderedPageBreak/>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No. 12 of 1990 s. 174; amended: No. 42 of 2010 s. 91.]</w:t>
      </w:r>
    </w:p>
    <w:p>
      <w:pPr>
        <w:pStyle w:val="Heading5"/>
        <w:rPr>
          <w:snapToGrid w:val="0"/>
        </w:rPr>
      </w:pPr>
      <w:bookmarkStart w:id="74" w:name="_Toc98943745"/>
      <w:r>
        <w:rPr>
          <w:rStyle w:val="CharSectno"/>
        </w:rPr>
        <w:lastRenderedPageBreak/>
        <w:t>38B</w:t>
      </w:r>
      <w:r>
        <w:rPr>
          <w:snapToGrid w:val="0"/>
        </w:rPr>
        <w:t>.</w:t>
      </w:r>
      <w:r>
        <w:rPr>
          <w:snapToGrid w:val="0"/>
        </w:rPr>
        <w:tab/>
        <w:t>Grant or refusal of lease in relation to application</w:t>
      </w:r>
      <w:bookmarkEnd w:id="74"/>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keepNext/>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lastRenderedPageBreak/>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No. 12 of 1990 s. 174; amended: No. 28 of 1994 s. 87; No. 42 of 2010 s. 92.]</w:t>
      </w:r>
    </w:p>
    <w:p>
      <w:pPr>
        <w:pStyle w:val="Heading5"/>
        <w:rPr>
          <w:snapToGrid w:val="0"/>
        </w:rPr>
      </w:pPr>
      <w:bookmarkStart w:id="75" w:name="_Toc98943746"/>
      <w:r>
        <w:rPr>
          <w:rStyle w:val="CharSectno"/>
        </w:rPr>
        <w:lastRenderedPageBreak/>
        <w:t>38BA</w:t>
      </w:r>
      <w:r>
        <w:rPr>
          <w:snapToGrid w:val="0"/>
        </w:rPr>
        <w:t>.</w:t>
      </w:r>
      <w:r>
        <w:rPr>
          <w:snapToGrid w:val="0"/>
        </w:rPr>
        <w:tab/>
        <w:t>Application of s. 38A and 38B where permit is transferred</w:t>
      </w:r>
      <w:bookmarkEnd w:id="75"/>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No. 28 of 1994 s. 88.]</w:t>
      </w:r>
    </w:p>
    <w:p>
      <w:pPr>
        <w:pStyle w:val="Heading5"/>
      </w:pPr>
      <w:bookmarkStart w:id="76" w:name="_Toc98943747"/>
      <w:r>
        <w:rPr>
          <w:rStyle w:val="CharSectno"/>
        </w:rPr>
        <w:t>38CA</w:t>
      </w:r>
      <w:r>
        <w:t>.</w:t>
      </w:r>
      <w:r>
        <w:tab/>
        <w:t>Application by licensee for lease</w:t>
      </w:r>
      <w:bookmarkEnd w:id="76"/>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lastRenderedPageBreak/>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No. 42 of 2010 s. 93.]</w:t>
      </w:r>
    </w:p>
    <w:p>
      <w:pPr>
        <w:pStyle w:val="Heading5"/>
      </w:pPr>
      <w:bookmarkStart w:id="77" w:name="_Toc98943748"/>
      <w:r>
        <w:rPr>
          <w:rStyle w:val="CharSectno"/>
        </w:rPr>
        <w:t>38CB</w:t>
      </w:r>
      <w:r>
        <w:t>.</w:t>
      </w:r>
      <w:r>
        <w:tab/>
        <w:t>Grant or refusal of lease in relation to application by licensee</w:t>
      </w:r>
      <w:bookmarkEnd w:id="77"/>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lastRenderedPageBreak/>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lastRenderedPageBreak/>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No. 42 of 2010 s. 93.]</w:t>
      </w:r>
    </w:p>
    <w:p>
      <w:pPr>
        <w:pStyle w:val="Heading5"/>
      </w:pPr>
      <w:bookmarkStart w:id="78" w:name="_Toc98943749"/>
      <w:r>
        <w:rPr>
          <w:rStyle w:val="CharSectno"/>
        </w:rPr>
        <w:t>38CC</w:t>
      </w:r>
      <w:r>
        <w:t>.</w:t>
      </w:r>
      <w:r>
        <w:tab/>
        <w:t>Application of s. 38CA and 38CB if licence is transferred</w:t>
      </w:r>
      <w:bookmarkEnd w:id="78"/>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spacing w:before="80"/>
        <w:ind w:left="890" w:hanging="890"/>
      </w:pPr>
      <w:r>
        <w:tab/>
        <w:t>[Section 38CC inserted: No. 42 of 2010 s. 93.]</w:t>
      </w:r>
    </w:p>
    <w:p>
      <w:pPr>
        <w:pStyle w:val="Heading5"/>
        <w:spacing w:before="120"/>
      </w:pPr>
      <w:bookmarkStart w:id="79" w:name="_Toc98943750"/>
      <w:r>
        <w:rPr>
          <w:rStyle w:val="CharSectno"/>
        </w:rPr>
        <w:t>38CD</w:t>
      </w:r>
      <w:r>
        <w:t>.</w:t>
      </w:r>
      <w:r>
        <w:tab/>
        <w:t>Grant of lease as result of change to boundary of offshore area</w:t>
      </w:r>
      <w:bookmarkEnd w:id="79"/>
    </w:p>
    <w:p>
      <w:pPr>
        <w:pStyle w:val="Subsection"/>
        <w:spacing w:before="100"/>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lease concerned — the graticular section; or</w:t>
      </w:r>
    </w:p>
    <w:p>
      <w:pPr>
        <w:pStyle w:val="Defpara"/>
      </w:pPr>
      <w:r>
        <w:lastRenderedPageBreak/>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spacing w:before="100"/>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lease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lease immediately before the change are in the relevant area; and</w:t>
      </w:r>
    </w:p>
    <w:p>
      <w:pPr>
        <w:pStyle w:val="Indenta"/>
      </w:pPr>
      <w:r>
        <w:lastRenderedPageBreak/>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17 blocks that were covered by the Commonwealth lease immediately before the change are in the relevant area; and</w:t>
      </w:r>
    </w:p>
    <w:p>
      <w:pPr>
        <w:pStyle w:val="Indenta"/>
        <w:keepNext/>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lease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lease, see section 38D(2).</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lease immediately before the change is in the offshore area; and</w:t>
      </w:r>
    </w:p>
    <w:p>
      <w:pPr>
        <w:pStyle w:val="Indenta"/>
      </w:pPr>
      <w:r>
        <w:lastRenderedPageBreak/>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38CD inserted: No. 7 of 2017 s. 39.]</w:t>
      </w:r>
    </w:p>
    <w:p>
      <w:pPr>
        <w:pStyle w:val="Heading5"/>
        <w:rPr>
          <w:snapToGrid w:val="0"/>
        </w:rPr>
      </w:pPr>
      <w:bookmarkStart w:id="80" w:name="_Toc98943751"/>
      <w:r>
        <w:rPr>
          <w:rStyle w:val="CharSectno"/>
        </w:rPr>
        <w:t>38C</w:t>
      </w:r>
      <w:r>
        <w:rPr>
          <w:snapToGrid w:val="0"/>
        </w:rPr>
        <w:t>.</w:t>
      </w:r>
      <w:r>
        <w:rPr>
          <w:snapToGrid w:val="0"/>
        </w:rPr>
        <w:tab/>
        <w:t>Rights conferred by lease</w:t>
      </w:r>
      <w:bookmarkEnd w:id="80"/>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No. 12 of 1990 s. 174; amended: No. 13 of 2005 s. 46(1).]</w:t>
      </w:r>
    </w:p>
    <w:p>
      <w:pPr>
        <w:pStyle w:val="Heading5"/>
        <w:rPr>
          <w:snapToGrid w:val="0"/>
        </w:rPr>
      </w:pPr>
      <w:bookmarkStart w:id="81" w:name="_Toc98943752"/>
      <w:r>
        <w:rPr>
          <w:rStyle w:val="CharSectno"/>
        </w:rPr>
        <w:t>38D</w:t>
      </w:r>
      <w:r>
        <w:rPr>
          <w:snapToGrid w:val="0"/>
        </w:rPr>
        <w:t>.</w:t>
      </w:r>
      <w:r>
        <w:rPr>
          <w:snapToGrid w:val="0"/>
        </w:rPr>
        <w:tab/>
        <w:t>Term of lease</w:t>
      </w:r>
      <w:bookmarkEnd w:id="81"/>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lease granted under section 38CD)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lease granted under section 38CD remains in force for a period of 5 years commencing on the day on which the lease is granted.</w:t>
      </w:r>
    </w:p>
    <w:p>
      <w:pPr>
        <w:pStyle w:val="Footnotesection"/>
      </w:pPr>
      <w:r>
        <w:tab/>
        <w:t>[Section 38D inserted: No. 12 of 1990 s. 174; amended: No. 7 of 2017 s. 40.]</w:t>
      </w:r>
    </w:p>
    <w:p>
      <w:pPr>
        <w:pStyle w:val="Heading5"/>
        <w:rPr>
          <w:snapToGrid w:val="0"/>
        </w:rPr>
      </w:pPr>
      <w:bookmarkStart w:id="82" w:name="_Toc98943753"/>
      <w:r>
        <w:rPr>
          <w:rStyle w:val="CharSectno"/>
        </w:rPr>
        <w:t>38E</w:t>
      </w:r>
      <w:r>
        <w:rPr>
          <w:snapToGrid w:val="0"/>
        </w:rPr>
        <w:t>.</w:t>
      </w:r>
      <w:r>
        <w:rPr>
          <w:snapToGrid w:val="0"/>
        </w:rPr>
        <w:tab/>
        <w:t>Notice of intention to cancel lease</w:t>
      </w:r>
      <w:bookmarkEnd w:id="8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lessee has been given a notice of the kind referred to in section 38H(3) during the term of the lease and has </w:t>
      </w:r>
      <w:r>
        <w:rPr>
          <w:snapToGrid w:val="0"/>
        </w:rPr>
        <w:lastRenderedPageBreak/>
        <w:t>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lastRenderedPageBreak/>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No. 12 of 1990 s. 174.]</w:t>
      </w:r>
    </w:p>
    <w:p>
      <w:pPr>
        <w:pStyle w:val="Heading5"/>
        <w:rPr>
          <w:snapToGrid w:val="0"/>
        </w:rPr>
      </w:pPr>
      <w:bookmarkStart w:id="83" w:name="_Toc98943754"/>
      <w:r>
        <w:rPr>
          <w:rStyle w:val="CharSectno"/>
        </w:rPr>
        <w:t>38F</w:t>
      </w:r>
      <w:r>
        <w:rPr>
          <w:snapToGrid w:val="0"/>
        </w:rPr>
        <w:t>.</w:t>
      </w:r>
      <w:r>
        <w:rPr>
          <w:snapToGrid w:val="0"/>
        </w:rPr>
        <w:tab/>
        <w:t>Application for renewal of lease</w:t>
      </w:r>
      <w:bookmarkEnd w:id="83"/>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No. 12 of 1990 s. 174; amended: No. 28 of 1994 s. 89; No. 42 of 2010 s. 94.]</w:t>
      </w:r>
    </w:p>
    <w:p>
      <w:pPr>
        <w:pStyle w:val="Heading5"/>
        <w:spacing w:before="240"/>
        <w:rPr>
          <w:snapToGrid w:val="0"/>
        </w:rPr>
      </w:pPr>
      <w:bookmarkStart w:id="84" w:name="_Toc98943755"/>
      <w:r>
        <w:rPr>
          <w:rStyle w:val="CharSectno"/>
        </w:rPr>
        <w:t>38G</w:t>
      </w:r>
      <w:r>
        <w:rPr>
          <w:snapToGrid w:val="0"/>
        </w:rPr>
        <w:t>.</w:t>
      </w:r>
      <w:r>
        <w:rPr>
          <w:snapToGrid w:val="0"/>
        </w:rPr>
        <w:tab/>
        <w:t>Grant or refusal of renewal of lease</w:t>
      </w:r>
      <w:bookmarkEnd w:id="84"/>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keepNext/>
        <w:spacing w:before="100"/>
        <w:rPr>
          <w:snapToGrid w:val="0"/>
        </w:rPr>
      </w:pPr>
      <w:r>
        <w:rPr>
          <w:snapToGrid w:val="0"/>
        </w:rPr>
        <w:lastRenderedPageBreak/>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keepNext/>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lastRenderedPageBreak/>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lastRenderedPageBreak/>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 xml:space="preserve">in a case where the lessee makes an application for a licence in respect of one or more of the blocks comprised in the lease within the period of 12 months after the date referred to in paragraph (a), until the </w:t>
      </w:r>
      <w:r>
        <w:rPr>
          <w:snapToGrid w:val="0"/>
        </w:rPr>
        <w:lastRenderedPageBreak/>
        <w:t>Minister grants, or refuses to grant, the licence or until the application lapses, whichever first happens.</w:t>
      </w:r>
    </w:p>
    <w:p>
      <w:pPr>
        <w:pStyle w:val="Footnotesection"/>
      </w:pPr>
      <w:r>
        <w:tab/>
        <w:t>[Section 38G inserted: No. 12 of 1990 s. 174; amended: No. 28 of 1994 s. 90.]</w:t>
      </w:r>
    </w:p>
    <w:p>
      <w:pPr>
        <w:pStyle w:val="Heading5"/>
        <w:rPr>
          <w:snapToGrid w:val="0"/>
        </w:rPr>
      </w:pPr>
      <w:bookmarkStart w:id="85" w:name="_Toc98943756"/>
      <w:r>
        <w:rPr>
          <w:rStyle w:val="CharSectno"/>
        </w:rPr>
        <w:t>38H</w:t>
      </w:r>
      <w:r>
        <w:rPr>
          <w:snapToGrid w:val="0"/>
        </w:rPr>
        <w:t>.</w:t>
      </w:r>
      <w:r>
        <w:rPr>
          <w:snapToGrid w:val="0"/>
        </w:rPr>
        <w:tab/>
        <w:t>Conditions of lease</w:t>
      </w:r>
      <w:bookmarkEnd w:id="8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lease granted under section 38CD.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keepNext/>
      </w:pPr>
      <w:r>
        <w:lastRenderedPageBreak/>
        <w:tab/>
        <w:t>(5)</w:t>
      </w:r>
      <w:r>
        <w:tab/>
        <w:t>The Minister may, by written notice given to the lessee, vary a lease granted under section 38CD by imposing one or more conditions to which the lease is subject.</w:t>
      </w:r>
    </w:p>
    <w:p>
      <w:pPr>
        <w:pStyle w:val="Subsection"/>
      </w:pPr>
      <w:r>
        <w:tab/>
        <w:t>(6)</w:t>
      </w:r>
      <w:r>
        <w:tab/>
        <w:t>A notice under subsection (5) may only be given within 14 days after the grant of the lease.</w:t>
      </w:r>
    </w:p>
    <w:p>
      <w:pPr>
        <w:pStyle w:val="Subsection"/>
      </w:pPr>
      <w:r>
        <w:tab/>
        <w:t>(7)</w:t>
      </w:r>
      <w:r>
        <w:tab/>
        <w:t>A variation under subsection (5) takes effect on the day on which notice of the variation is given to the lessee.</w:t>
      </w:r>
    </w:p>
    <w:p>
      <w:pPr>
        <w:pStyle w:val="Footnotesection"/>
        <w:spacing w:before="100"/>
        <w:ind w:left="890" w:hanging="890"/>
      </w:pPr>
      <w:r>
        <w:tab/>
        <w:t>[Section 38H inserted: No. 12 of 1990 s. 174; amended: No. 7 of 2017 s. 41.]</w:t>
      </w:r>
    </w:p>
    <w:p>
      <w:pPr>
        <w:pStyle w:val="Heading5"/>
        <w:rPr>
          <w:snapToGrid w:val="0"/>
        </w:rPr>
      </w:pPr>
      <w:bookmarkStart w:id="86" w:name="_Toc98943757"/>
      <w:r>
        <w:rPr>
          <w:rStyle w:val="CharSectno"/>
        </w:rPr>
        <w:t>38J</w:t>
      </w:r>
      <w:r>
        <w:rPr>
          <w:snapToGrid w:val="0"/>
        </w:rPr>
        <w:t>.</w:t>
      </w:r>
      <w:r>
        <w:rPr>
          <w:snapToGrid w:val="0"/>
        </w:rPr>
        <w:tab/>
        <w:t xml:space="preserve">Discovery of </w:t>
      </w:r>
      <w:r>
        <w:t>petroleum</w:t>
      </w:r>
      <w:r>
        <w:rPr>
          <w:snapToGrid w:val="0"/>
        </w:rPr>
        <w:t xml:space="preserve"> to be notified</w:t>
      </w:r>
      <w:bookmarkEnd w:id="86"/>
    </w:p>
    <w:p>
      <w:pPr>
        <w:pStyle w:val="Subsection"/>
        <w:keepNext/>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No. 42 of 2010 s. 95.]</w:t>
      </w:r>
    </w:p>
    <w:p>
      <w:pPr>
        <w:pStyle w:val="Ednotesection"/>
      </w:pPr>
      <w:r>
        <w:t>[</w:t>
      </w:r>
      <w:r>
        <w:rPr>
          <w:b/>
        </w:rPr>
        <w:t>38K.</w:t>
      </w:r>
      <w:r>
        <w:tab/>
        <w:t>Deleted: No. 42 of 2010 s. 96.]</w:t>
      </w:r>
    </w:p>
    <w:p>
      <w:pPr>
        <w:pStyle w:val="Heading3"/>
      </w:pPr>
      <w:bookmarkStart w:id="87" w:name="_Toc98835906"/>
      <w:bookmarkStart w:id="88" w:name="_Toc98839043"/>
      <w:bookmarkStart w:id="89" w:name="_Toc98940882"/>
      <w:bookmarkStart w:id="90" w:name="_Toc98943758"/>
      <w:r>
        <w:rPr>
          <w:rStyle w:val="CharDivNo"/>
        </w:rPr>
        <w:t>Division 3</w:t>
      </w:r>
      <w:r>
        <w:rPr>
          <w:snapToGrid w:val="0"/>
        </w:rPr>
        <w:t> — </w:t>
      </w:r>
      <w:r>
        <w:rPr>
          <w:rStyle w:val="CharDivText"/>
        </w:rPr>
        <w:t>Production licences for petroleum</w:t>
      </w:r>
      <w:bookmarkEnd w:id="87"/>
      <w:bookmarkEnd w:id="88"/>
      <w:bookmarkEnd w:id="89"/>
      <w:bookmarkEnd w:id="90"/>
    </w:p>
    <w:p>
      <w:pPr>
        <w:pStyle w:val="Heading5"/>
        <w:spacing w:before="120"/>
        <w:rPr>
          <w:snapToGrid w:val="0"/>
        </w:rPr>
      </w:pPr>
      <w:bookmarkStart w:id="91" w:name="_Toc98943759"/>
      <w:r>
        <w:rPr>
          <w:rStyle w:val="CharSectno"/>
        </w:rPr>
        <w:t>39</w:t>
      </w:r>
      <w:r>
        <w:rPr>
          <w:snapToGrid w:val="0"/>
        </w:rPr>
        <w:t>.</w:t>
      </w:r>
      <w:r>
        <w:rPr>
          <w:snapToGrid w:val="0"/>
        </w:rPr>
        <w:tab/>
        <w:t>Recovery of petroleum in adjacent area</w:t>
      </w:r>
      <w:bookmarkEnd w:id="91"/>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No. 42 of 2010 s. 171.]</w:t>
      </w:r>
    </w:p>
    <w:p>
      <w:pPr>
        <w:pStyle w:val="Heading5"/>
        <w:spacing w:before="120"/>
        <w:rPr>
          <w:snapToGrid w:val="0"/>
        </w:rPr>
      </w:pPr>
      <w:bookmarkStart w:id="92" w:name="_Toc98943760"/>
      <w:r>
        <w:rPr>
          <w:rStyle w:val="CharSectno"/>
        </w:rPr>
        <w:lastRenderedPageBreak/>
        <w:t>40</w:t>
      </w:r>
      <w:r>
        <w:rPr>
          <w:snapToGrid w:val="0"/>
        </w:rPr>
        <w:t>.</w:t>
      </w:r>
      <w:r>
        <w:rPr>
          <w:snapToGrid w:val="0"/>
        </w:rPr>
        <w:tab/>
        <w:t>Application by permittee for licence</w:t>
      </w:r>
      <w:bookmarkEnd w:id="92"/>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lastRenderedPageBreak/>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keepNext/>
        <w:rPr>
          <w:snapToGrid w:val="0"/>
        </w:rPr>
      </w:pPr>
      <w:r>
        <w:rPr>
          <w:snapToGrid w:val="0"/>
        </w:rPr>
        <w:lastRenderedPageBreak/>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No. 12 of 1990 s. 175; No. 28 of 1994 s. 91.]</w:t>
      </w:r>
    </w:p>
    <w:p>
      <w:pPr>
        <w:pStyle w:val="Heading5"/>
        <w:spacing w:before="240"/>
        <w:rPr>
          <w:snapToGrid w:val="0"/>
        </w:rPr>
      </w:pPr>
      <w:bookmarkStart w:id="93" w:name="_Toc98943761"/>
      <w:r>
        <w:rPr>
          <w:rStyle w:val="CharSectno"/>
        </w:rPr>
        <w:t>40A</w:t>
      </w:r>
      <w:r>
        <w:rPr>
          <w:snapToGrid w:val="0"/>
        </w:rPr>
        <w:t>.</w:t>
      </w:r>
      <w:r>
        <w:rPr>
          <w:snapToGrid w:val="0"/>
        </w:rPr>
        <w:tab/>
        <w:t>Application for licence by holder of lease</w:t>
      </w:r>
      <w:bookmarkEnd w:id="93"/>
    </w:p>
    <w:p>
      <w:pPr>
        <w:pStyle w:val="Subsection"/>
        <w:keepNext/>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 xml:space="preserve">Where a lessee makes an application under subsection (1) in respect of the lessee’s primary entitlement, the lessee may, at </w:t>
      </w:r>
      <w:r>
        <w:rPr>
          <w:snapToGrid w:val="0"/>
        </w:rPr>
        <w:lastRenderedPageBreak/>
        <w:t>any time while the lease concerned is in force, make an application to the Minister for the grant of a licence in respect of any of the other blocks forming part of the lease.</w:t>
      </w:r>
    </w:p>
    <w:p>
      <w:pPr>
        <w:pStyle w:val="Footnotesection"/>
      </w:pPr>
      <w:r>
        <w:tab/>
        <w:t>[Section 40A inserted: No. 12 of 1990 s. 176.]</w:t>
      </w:r>
    </w:p>
    <w:p>
      <w:pPr>
        <w:pStyle w:val="Heading5"/>
        <w:rPr>
          <w:snapToGrid w:val="0"/>
        </w:rPr>
      </w:pPr>
      <w:bookmarkStart w:id="94" w:name="_Toc98943762"/>
      <w:r>
        <w:rPr>
          <w:rStyle w:val="CharSectno"/>
        </w:rPr>
        <w:t>41</w:t>
      </w:r>
      <w:r>
        <w:rPr>
          <w:snapToGrid w:val="0"/>
        </w:rPr>
        <w:t>.</w:t>
      </w:r>
      <w:r>
        <w:rPr>
          <w:snapToGrid w:val="0"/>
        </w:rPr>
        <w:tab/>
        <w:t>Application for licence</w:t>
      </w:r>
      <w:bookmarkEnd w:id="94"/>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No. 12 of 1990 s. 177; No. 42 of 2010 s. 97.]</w:t>
      </w:r>
    </w:p>
    <w:p>
      <w:pPr>
        <w:pStyle w:val="Heading5"/>
        <w:rPr>
          <w:snapToGrid w:val="0"/>
        </w:rPr>
      </w:pPr>
      <w:bookmarkStart w:id="95" w:name="_Toc98943763"/>
      <w:r>
        <w:rPr>
          <w:rStyle w:val="CharSectno"/>
        </w:rPr>
        <w:t>42</w:t>
      </w:r>
      <w:r>
        <w:rPr>
          <w:snapToGrid w:val="0"/>
        </w:rPr>
        <w:t>.</w:t>
      </w:r>
      <w:r>
        <w:rPr>
          <w:snapToGrid w:val="0"/>
        </w:rPr>
        <w:tab/>
        <w:t>Determination of rate of royalty</w:t>
      </w:r>
      <w:bookmarkEnd w:id="95"/>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lastRenderedPageBreak/>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No. 11 of 1994 s. 9.]</w:t>
      </w:r>
    </w:p>
    <w:p>
      <w:pPr>
        <w:pStyle w:val="Heading5"/>
        <w:rPr>
          <w:snapToGrid w:val="0"/>
        </w:rPr>
      </w:pPr>
      <w:bookmarkStart w:id="96" w:name="_Toc98943764"/>
      <w:r>
        <w:rPr>
          <w:rStyle w:val="CharSectno"/>
        </w:rPr>
        <w:t>43</w:t>
      </w:r>
      <w:r>
        <w:rPr>
          <w:snapToGrid w:val="0"/>
        </w:rPr>
        <w:t>.</w:t>
      </w:r>
      <w:r>
        <w:rPr>
          <w:snapToGrid w:val="0"/>
        </w:rPr>
        <w:tab/>
        <w:t>Notification as to grant of licence</w:t>
      </w:r>
      <w:bookmarkEnd w:id="96"/>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lastRenderedPageBreak/>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No. 12 of 1990 s. 178; No. 28 of 1994 s. 92; No. 42 of 2010 s. 98.]</w:t>
      </w:r>
    </w:p>
    <w:p>
      <w:pPr>
        <w:pStyle w:val="Heading5"/>
        <w:rPr>
          <w:snapToGrid w:val="0"/>
        </w:rPr>
      </w:pPr>
      <w:bookmarkStart w:id="97" w:name="_Toc98943765"/>
      <w:r>
        <w:rPr>
          <w:rStyle w:val="CharSectno"/>
        </w:rPr>
        <w:t>44</w:t>
      </w:r>
      <w:r>
        <w:rPr>
          <w:snapToGrid w:val="0"/>
        </w:rPr>
        <w:t>.</w:t>
      </w:r>
      <w:r>
        <w:rPr>
          <w:snapToGrid w:val="0"/>
        </w:rPr>
        <w:tab/>
        <w:t>Grant of licence</w:t>
      </w:r>
      <w:bookmarkEnd w:id="97"/>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lastRenderedPageBreak/>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keepNext/>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No. 12 of 1990 s. 179; No. 28 of 1994 s. 93; No. 42 of 2010 s. 99.]</w:t>
      </w:r>
    </w:p>
    <w:p>
      <w:pPr>
        <w:pStyle w:val="Heading5"/>
        <w:rPr>
          <w:snapToGrid w:val="0"/>
        </w:rPr>
      </w:pPr>
      <w:bookmarkStart w:id="98" w:name="_Toc98943766"/>
      <w:r>
        <w:rPr>
          <w:rStyle w:val="CharSectno"/>
        </w:rPr>
        <w:t>44A</w:t>
      </w:r>
      <w:r>
        <w:rPr>
          <w:snapToGrid w:val="0"/>
        </w:rPr>
        <w:t>.</w:t>
      </w:r>
      <w:r>
        <w:rPr>
          <w:snapToGrid w:val="0"/>
        </w:rPr>
        <w:tab/>
        <w:t>Application of s. 41 to 44 where permit etc. transferred</w:t>
      </w:r>
      <w:bookmarkEnd w:id="98"/>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No. 28 of 1994 s. 94; amended: No. 42 of 2010 s. 100.]</w:t>
      </w:r>
    </w:p>
    <w:p>
      <w:pPr>
        <w:pStyle w:val="Heading5"/>
        <w:rPr>
          <w:snapToGrid w:val="0"/>
        </w:rPr>
      </w:pPr>
      <w:bookmarkStart w:id="99" w:name="_Toc98943767"/>
      <w:r>
        <w:rPr>
          <w:rStyle w:val="CharSectno"/>
        </w:rPr>
        <w:lastRenderedPageBreak/>
        <w:t>45</w:t>
      </w:r>
      <w:r>
        <w:rPr>
          <w:snapToGrid w:val="0"/>
        </w:rPr>
        <w:t>.</w:t>
      </w:r>
      <w:r>
        <w:rPr>
          <w:snapToGrid w:val="0"/>
        </w:rPr>
        <w:tab/>
        <w:t>Variation of licence area</w:t>
      </w:r>
      <w:bookmarkEnd w:id="99"/>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No. 12 of 1990 s. 180; No. 42 of 2010 s. 101.]</w:t>
      </w:r>
    </w:p>
    <w:p>
      <w:pPr>
        <w:pStyle w:val="Heading5"/>
        <w:rPr>
          <w:snapToGrid w:val="0"/>
        </w:rPr>
      </w:pPr>
      <w:bookmarkStart w:id="100" w:name="_Toc98943768"/>
      <w:r>
        <w:rPr>
          <w:rStyle w:val="CharSectno"/>
        </w:rPr>
        <w:t>46</w:t>
      </w:r>
      <w:r>
        <w:rPr>
          <w:snapToGrid w:val="0"/>
        </w:rPr>
        <w:t>.</w:t>
      </w:r>
      <w:r>
        <w:rPr>
          <w:snapToGrid w:val="0"/>
        </w:rPr>
        <w:tab/>
        <w:t>Determination of permit as to block not taken up by licensee</w:t>
      </w:r>
      <w:bookmarkEnd w:id="100"/>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keepNext/>
        <w:spacing w:before="60"/>
        <w:rPr>
          <w:snapToGrid w:val="0"/>
        </w:rPr>
      </w:pPr>
      <w:r>
        <w:rPr>
          <w:snapToGrid w:val="0"/>
        </w:rPr>
        <w:lastRenderedPageBreak/>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keepNext/>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keepNext/>
        <w:rPr>
          <w:snapToGrid w:val="0"/>
        </w:rPr>
      </w:pPr>
      <w:r>
        <w:rPr>
          <w:snapToGrid w:val="0"/>
        </w:rPr>
        <w:lastRenderedPageBreak/>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Subsection"/>
        <w:keepNext/>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adjacent area; and</w:t>
      </w:r>
    </w:p>
    <w:p>
      <w:pPr>
        <w:pStyle w:val="Indenta"/>
      </w:pPr>
      <w:r>
        <w:tab/>
        <w:t>(b)</w:t>
      </w:r>
      <w:r>
        <w:tab/>
        <w:t xml:space="preserve">as a result of a change to the boundary of the offshore area, the relevant area — </w:t>
      </w:r>
    </w:p>
    <w:p>
      <w:pPr>
        <w:pStyle w:val="Indenti"/>
      </w:pPr>
      <w:r>
        <w:tab/>
        <w:t>(i)</w:t>
      </w:r>
      <w:r>
        <w:tab/>
        <w:t>ceases to be within the adjacent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keepNext/>
      </w:pPr>
      <w:r>
        <w:lastRenderedPageBreak/>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42 comes into operation.</w:t>
      </w:r>
    </w:p>
    <w:p>
      <w:pPr>
        <w:pStyle w:val="Footnotesection"/>
        <w:rPr>
          <w:spacing w:val="-6"/>
        </w:rPr>
      </w:pPr>
      <w:r>
        <w:tab/>
      </w:r>
      <w:r>
        <w:rPr>
          <w:spacing w:val="-6"/>
        </w:rPr>
        <w:t>[Section 46 amended: No. 12 of 1990 s. 181; No. 7 of 2017 s. 42.]</w:t>
      </w:r>
    </w:p>
    <w:p>
      <w:pPr>
        <w:pStyle w:val="Heading5"/>
        <w:rPr>
          <w:snapToGrid w:val="0"/>
        </w:rPr>
      </w:pPr>
      <w:bookmarkStart w:id="101" w:name="_Toc98943769"/>
      <w:r>
        <w:rPr>
          <w:rStyle w:val="CharSectno"/>
        </w:rPr>
        <w:t>47</w:t>
      </w:r>
      <w:r>
        <w:rPr>
          <w:snapToGrid w:val="0"/>
        </w:rPr>
        <w:t>.</w:t>
      </w:r>
      <w:r>
        <w:rPr>
          <w:snapToGrid w:val="0"/>
        </w:rPr>
        <w:tab/>
        <w:t>Application for licence in respect of surrendered etc. blocks</w:t>
      </w:r>
      <w:bookmarkEnd w:id="10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 xml:space="preserve">that an applicant is required to specify a rate of royalty that he would be prepared to pay, if a licence were </w:t>
      </w:r>
      <w:r>
        <w:rPr>
          <w:snapToGrid w:val="0"/>
        </w:rPr>
        <w:lastRenderedPageBreak/>
        <w:t>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No. 12 of 1990 s. 182; No. 11 of 1994 s. 9; No. 28 of 1994 s. 95; No. 42 of 2010 s. 102.]</w:t>
      </w:r>
    </w:p>
    <w:p>
      <w:pPr>
        <w:pStyle w:val="Heading5"/>
        <w:rPr>
          <w:snapToGrid w:val="0"/>
        </w:rPr>
      </w:pPr>
      <w:bookmarkStart w:id="102" w:name="_Toc98943770"/>
      <w:r>
        <w:rPr>
          <w:rStyle w:val="CharSectno"/>
        </w:rPr>
        <w:lastRenderedPageBreak/>
        <w:t>48</w:t>
      </w:r>
      <w:r>
        <w:rPr>
          <w:snapToGrid w:val="0"/>
        </w:rPr>
        <w:t>.</w:t>
      </w:r>
      <w:r>
        <w:rPr>
          <w:snapToGrid w:val="0"/>
        </w:rPr>
        <w:tab/>
        <w:t>Application fee etc.</w:t>
      </w:r>
      <w:bookmarkEnd w:id="102"/>
    </w:p>
    <w:p>
      <w:pPr>
        <w:pStyle w:val="Subsection"/>
        <w:keepNext/>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No. 12 of 1990 s. 183; No. 42 of 2010 s. 103.]</w:t>
      </w:r>
    </w:p>
    <w:p>
      <w:pPr>
        <w:pStyle w:val="Heading5"/>
        <w:rPr>
          <w:snapToGrid w:val="0"/>
        </w:rPr>
      </w:pPr>
      <w:bookmarkStart w:id="103" w:name="_Toc98943771"/>
      <w:r>
        <w:rPr>
          <w:rStyle w:val="CharSectno"/>
        </w:rPr>
        <w:t>49</w:t>
      </w:r>
      <w:r>
        <w:rPr>
          <w:snapToGrid w:val="0"/>
        </w:rPr>
        <w:t>.</w:t>
      </w:r>
      <w:r>
        <w:rPr>
          <w:snapToGrid w:val="0"/>
        </w:rPr>
        <w:tab/>
        <w:t>Request by applicant for grant of licence</w:t>
      </w:r>
      <w:bookmarkEnd w:id="103"/>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 xml:space="preserve">Where, at the expiration of the period specified in an instrument under section 47(1), 2 or more applications have been made under that subsection in respect of the block specified in the </w:t>
      </w:r>
      <w:r>
        <w:rPr>
          <w:snapToGrid w:val="0"/>
        </w:rPr>
        <w:lastRenderedPageBreak/>
        <w:t>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keepNext/>
        <w:spacing w:before="60"/>
        <w:rPr>
          <w:snapToGrid w:val="0"/>
        </w:rPr>
      </w:pPr>
      <w:r>
        <w:rPr>
          <w:snapToGrid w:val="0"/>
        </w:rPr>
        <w:lastRenderedPageBreak/>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lastRenderedPageBreak/>
        <w:tab/>
        <w:t>[Section 49 amended: No. 12 of 1990 s. 184; No. 28 of 1994 s. 96; No. 42 of 2010 s. 104.]</w:t>
      </w:r>
    </w:p>
    <w:p>
      <w:pPr>
        <w:pStyle w:val="Heading5"/>
        <w:rPr>
          <w:snapToGrid w:val="0"/>
        </w:rPr>
      </w:pPr>
      <w:bookmarkStart w:id="104" w:name="_Toc98943772"/>
      <w:r>
        <w:rPr>
          <w:rStyle w:val="CharSectno"/>
        </w:rPr>
        <w:t>50</w:t>
      </w:r>
      <w:r>
        <w:rPr>
          <w:snapToGrid w:val="0"/>
        </w:rPr>
        <w:t>.</w:t>
      </w:r>
      <w:r>
        <w:rPr>
          <w:snapToGrid w:val="0"/>
        </w:rPr>
        <w:tab/>
        <w:t>Grant of licence on request</w:t>
      </w:r>
      <w:bookmarkEnd w:id="104"/>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No. 28 of 1994 s. 97; No. 42 of 2010 s. 105.]</w:t>
      </w:r>
    </w:p>
    <w:p>
      <w:pPr>
        <w:pStyle w:val="Heading5"/>
        <w:rPr>
          <w:snapToGrid w:val="0"/>
        </w:rPr>
      </w:pPr>
      <w:bookmarkStart w:id="105" w:name="_Toc98943773"/>
      <w:r>
        <w:rPr>
          <w:rStyle w:val="CharSectno"/>
        </w:rPr>
        <w:t>51</w:t>
      </w:r>
      <w:r>
        <w:rPr>
          <w:snapToGrid w:val="0"/>
        </w:rPr>
        <w:t>.</w:t>
      </w:r>
      <w:r>
        <w:rPr>
          <w:snapToGrid w:val="0"/>
        </w:rPr>
        <w:tab/>
        <w:t>Grant of licences in respect of individual blocks</w:t>
      </w:r>
      <w:bookmarkEnd w:id="105"/>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keepNext/>
        <w:rPr>
          <w:snapToGrid w:val="0"/>
        </w:rPr>
      </w:pPr>
      <w:r>
        <w:rPr>
          <w:snapToGrid w:val="0"/>
        </w:rPr>
        <w:lastRenderedPageBreak/>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No. 12 of 1990 s. 185; No. 28 of 1994 s. 98; No. 42 of 2010 s. 106.]</w:t>
      </w:r>
    </w:p>
    <w:p>
      <w:pPr>
        <w:pStyle w:val="Heading5"/>
      </w:pPr>
      <w:bookmarkStart w:id="106" w:name="_Toc98943774"/>
      <w:r>
        <w:rPr>
          <w:rStyle w:val="CharSectno"/>
        </w:rPr>
        <w:t>51A</w:t>
      </w:r>
      <w:r>
        <w:t>.</w:t>
      </w:r>
      <w:r>
        <w:tab/>
        <w:t>Grant of licence as result of change to boundary of offshore area</w:t>
      </w:r>
      <w:bookmarkEnd w:id="106"/>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licence concerned — the graticular section; or</w:t>
      </w:r>
    </w:p>
    <w:p>
      <w:pPr>
        <w:pStyle w:val="Defpara"/>
        <w:keepNext/>
      </w:pPr>
      <w:r>
        <w:lastRenderedPageBreak/>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keepNext/>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licence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 xml:space="preserve">one or more, but not all, of the section 17 blocks that were covered by the Commonwealth licence </w:t>
      </w:r>
      <w:r>
        <w:lastRenderedPageBreak/>
        <w:t>immediately before the change are in the relevant area; and</w:t>
      </w:r>
    </w:p>
    <w:p>
      <w:pPr>
        <w:pStyle w:val="Indenta"/>
        <w:keepNext/>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licence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53(3).</w:t>
      </w:r>
    </w:p>
    <w:p>
      <w:pPr>
        <w:pStyle w:val="Subsection"/>
        <w:keepNext/>
      </w:pPr>
      <w:r>
        <w:lastRenderedPageBreak/>
        <w:tab/>
        <w:t>(6)</w:t>
      </w:r>
      <w:r>
        <w:tab/>
        <w:t xml:space="preserve">If, after the change to the boundary of the offshore area — </w:t>
      </w:r>
    </w:p>
    <w:p>
      <w:pPr>
        <w:pStyle w:val="Indenta"/>
      </w:pPr>
      <w:r>
        <w:tab/>
        <w:t>(a)</w:t>
      </w:r>
      <w:r>
        <w:tab/>
        <w:t>a part of a section 17 block that was covered by the Commonwealth licence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51A inserted: No. 7 of 2017 s. 43.]</w:t>
      </w:r>
    </w:p>
    <w:p>
      <w:pPr>
        <w:pStyle w:val="Heading5"/>
        <w:rPr>
          <w:snapToGrid w:val="0"/>
        </w:rPr>
      </w:pPr>
      <w:bookmarkStart w:id="107" w:name="_Toc98943775"/>
      <w:r>
        <w:rPr>
          <w:rStyle w:val="CharSectno"/>
        </w:rPr>
        <w:t>52</w:t>
      </w:r>
      <w:r>
        <w:rPr>
          <w:snapToGrid w:val="0"/>
        </w:rPr>
        <w:t>.</w:t>
      </w:r>
      <w:r>
        <w:rPr>
          <w:snapToGrid w:val="0"/>
        </w:rPr>
        <w:tab/>
        <w:t>Rights conferred by licence</w:t>
      </w:r>
      <w:bookmarkEnd w:id="107"/>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No. 13 of 2005 s. 46(1).]</w:t>
      </w:r>
    </w:p>
    <w:p>
      <w:pPr>
        <w:pStyle w:val="Ednotesection"/>
      </w:pPr>
      <w:r>
        <w:t>[</w:t>
      </w:r>
      <w:r>
        <w:rPr>
          <w:b/>
        </w:rPr>
        <w:t>52A</w:t>
      </w:r>
      <w:r>
        <w:t>.</w:t>
      </w:r>
      <w:r>
        <w:tab/>
        <w:t>Deleted: No. 52 of 1995 s. 39.]</w:t>
      </w:r>
    </w:p>
    <w:p>
      <w:pPr>
        <w:pStyle w:val="Heading5"/>
        <w:rPr>
          <w:snapToGrid w:val="0"/>
        </w:rPr>
      </w:pPr>
      <w:bookmarkStart w:id="108" w:name="_Toc98943776"/>
      <w:r>
        <w:rPr>
          <w:rStyle w:val="CharSectno"/>
        </w:rPr>
        <w:t>53</w:t>
      </w:r>
      <w:r>
        <w:rPr>
          <w:snapToGrid w:val="0"/>
        </w:rPr>
        <w:t>.</w:t>
      </w:r>
      <w:r>
        <w:rPr>
          <w:snapToGrid w:val="0"/>
        </w:rPr>
        <w:tab/>
        <w:t>Term of licence</w:t>
      </w:r>
      <w:bookmarkEnd w:id="108"/>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 xml:space="preserve">in the case of a licence granted otherwise than by way of renewal of a licence, for the period of 21 years commencing on the day on which the licence is granted or, if a later day is specified in the licence as being the </w:t>
      </w:r>
      <w:r>
        <w:rPr>
          <w:snapToGrid w:val="0"/>
        </w:rPr>
        <w:lastRenderedPageBreak/>
        <w:t>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t>section 107(3), other than a licence granted under section 51A, remains in force indefinitely.</w:t>
      </w:r>
    </w:p>
    <w:p>
      <w:pPr>
        <w:pStyle w:val="Subsection"/>
      </w:pPr>
      <w:r>
        <w:tab/>
        <w:t>(3)</w:t>
      </w:r>
      <w:r>
        <w:tab/>
        <w:t>Subject to this Part, a licence granted under section 51A remains in force for the period of 21 years commencing on the day on which the licence is granted.</w:t>
      </w:r>
    </w:p>
    <w:p>
      <w:pPr>
        <w:pStyle w:val="Footnotesection"/>
      </w:pPr>
      <w:r>
        <w:tab/>
        <w:t>[Section 53 amended: No. 12 of 1990 s. 186; No. 42 of 2010 s. 107; No. 7 of 2017 s. 44.]</w:t>
      </w:r>
    </w:p>
    <w:p>
      <w:pPr>
        <w:pStyle w:val="Heading5"/>
      </w:pPr>
      <w:bookmarkStart w:id="109" w:name="_Toc98943777"/>
      <w:r>
        <w:rPr>
          <w:rStyle w:val="CharSectno"/>
        </w:rPr>
        <w:t>54A</w:t>
      </w:r>
      <w:r>
        <w:t>.</w:t>
      </w:r>
      <w:r>
        <w:tab/>
        <w:t>Termination of licence if no operations for 5 years</w:t>
      </w:r>
      <w:bookmarkEnd w:id="109"/>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for the purposes of subsection (1) the duration of the period in which no operations for the recovery of petroleum </w:t>
      </w:r>
      <w:r>
        <w:lastRenderedPageBreak/>
        <w:t>were carried on under a licence, any period in which no such operations were carried on because of circumstances beyond the licensee’s control is to be disregarded.</w:t>
      </w:r>
    </w:p>
    <w:p>
      <w:pPr>
        <w:pStyle w:val="Footnotesection"/>
      </w:pPr>
      <w:r>
        <w:tab/>
        <w:t>[Section 54A inserted: No. 42 of 2010 s. 108.]</w:t>
      </w:r>
    </w:p>
    <w:p>
      <w:pPr>
        <w:pStyle w:val="Heading5"/>
        <w:rPr>
          <w:snapToGrid w:val="0"/>
        </w:rPr>
      </w:pPr>
      <w:bookmarkStart w:id="110" w:name="_Toc98943778"/>
      <w:r>
        <w:rPr>
          <w:rStyle w:val="CharSectno"/>
        </w:rPr>
        <w:t>54</w:t>
      </w:r>
      <w:r>
        <w:rPr>
          <w:snapToGrid w:val="0"/>
        </w:rPr>
        <w:t>.</w:t>
      </w:r>
      <w:r>
        <w:rPr>
          <w:snapToGrid w:val="0"/>
        </w:rPr>
        <w:tab/>
        <w:t>Application for renewal of licence</w:t>
      </w:r>
      <w:bookmarkEnd w:id="110"/>
    </w:p>
    <w:p>
      <w:pPr>
        <w:pStyle w:val="Subsection"/>
      </w:pPr>
      <w:r>
        <w:tab/>
        <w:t>(1)</w:t>
      </w:r>
      <w:r>
        <w:tab/>
        <w:t>Subject to this section, a licensee under a licence to which section 53(1)(a) or (b) or (3) applies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keepNext/>
      </w:pPr>
      <w:r>
        <w:tab/>
        <w:t>(4)</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otherwise than by way of renewal,</w:t>
      </w:r>
    </w:p>
    <w:p>
      <w:pPr>
        <w:pStyle w:val="Subsection"/>
      </w:pPr>
      <w:r>
        <w:tab/>
      </w:r>
      <w:r>
        <w:tab/>
        <w:t>an application must not be made for the renewal of the relevant licence if the Minister has previously granted a renewal of the licence.</w:t>
      </w:r>
    </w:p>
    <w:p>
      <w:pPr>
        <w:pStyle w:val="Subsection"/>
      </w:pPr>
      <w:r>
        <w:lastRenderedPageBreak/>
        <w:tab/>
        <w:t>(5)</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by way of renewal,</w:t>
      </w:r>
    </w:p>
    <w:p>
      <w:pPr>
        <w:pStyle w:val="Subsection"/>
      </w:pPr>
      <w:r>
        <w:tab/>
      </w:r>
      <w:r>
        <w:tab/>
        <w:t>an application must not be made for the renewal of the relevant licence.</w:t>
      </w:r>
    </w:p>
    <w:p>
      <w:pPr>
        <w:pStyle w:val="Footnotesection"/>
      </w:pPr>
      <w:r>
        <w:tab/>
        <w:t>[Section 54 amended: No. 12 of 1990 s. 187; No. 42 of 2010 s. 109; No. 7 of 2017 s. 45.]</w:t>
      </w:r>
    </w:p>
    <w:p>
      <w:pPr>
        <w:pStyle w:val="Heading5"/>
        <w:rPr>
          <w:snapToGrid w:val="0"/>
        </w:rPr>
      </w:pPr>
      <w:bookmarkStart w:id="111" w:name="_Toc98943779"/>
      <w:r>
        <w:rPr>
          <w:rStyle w:val="CharSectno"/>
        </w:rPr>
        <w:t>55</w:t>
      </w:r>
      <w:r>
        <w:rPr>
          <w:snapToGrid w:val="0"/>
        </w:rPr>
        <w:t>.</w:t>
      </w:r>
      <w:r>
        <w:rPr>
          <w:snapToGrid w:val="0"/>
        </w:rPr>
        <w:tab/>
        <w:t>Grant or refusal of renewal of licence</w:t>
      </w:r>
      <w:bookmarkEnd w:id="11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lastRenderedPageBreak/>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lastRenderedPageBreak/>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 xml:space="preserve">Where a licensee on whom there has been served an instrument under subsection (1) or (2) has not made a request under </w:t>
      </w:r>
      <w:r>
        <w:rPr>
          <w:snapToGrid w:val="0"/>
        </w:rPr>
        <w:lastRenderedPageBreak/>
        <w:t>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No. 28 of 1994 s. 99; No. 42 of 2010 s. 110.]</w:t>
      </w:r>
    </w:p>
    <w:p>
      <w:pPr>
        <w:pStyle w:val="Heading5"/>
        <w:rPr>
          <w:snapToGrid w:val="0"/>
        </w:rPr>
      </w:pPr>
      <w:bookmarkStart w:id="112" w:name="_Toc98943780"/>
      <w:r>
        <w:rPr>
          <w:rStyle w:val="CharSectno"/>
        </w:rPr>
        <w:t>56</w:t>
      </w:r>
      <w:r>
        <w:rPr>
          <w:snapToGrid w:val="0"/>
        </w:rPr>
        <w:t>.</w:t>
      </w:r>
      <w:r>
        <w:rPr>
          <w:snapToGrid w:val="0"/>
        </w:rPr>
        <w:tab/>
        <w:t>Conditions of licence</w:t>
      </w:r>
      <w:bookmarkEnd w:id="112"/>
    </w:p>
    <w:p>
      <w:pPr>
        <w:pStyle w:val="Subsection"/>
        <w:spacing w:before="140"/>
        <w:rPr>
          <w:snapToGrid w:val="0"/>
        </w:rPr>
      </w:pPr>
      <w:r>
        <w:rPr>
          <w:snapToGrid w:val="0"/>
        </w:rPr>
        <w:tab/>
      </w:r>
      <w:r>
        <w:t>(1)</w:t>
      </w:r>
      <w:r>
        <w:tab/>
        <w:t>A licence</w:t>
      </w:r>
      <w:r>
        <w:rPr>
          <w:snapToGrid w:val="0"/>
        </w:rPr>
        <w:t xml:space="preserve"> may be granted subject to such conditions as the Minister thinks fit and specifies in the licence.</w:t>
      </w:r>
    </w:p>
    <w:p>
      <w:pPr>
        <w:pStyle w:val="Subsection"/>
      </w:pPr>
      <w:r>
        <w:tab/>
        <w:t>(2)</w:t>
      </w:r>
      <w:r>
        <w:tab/>
        <w:t>Subsection (1) does not apply to a licence granted under section 51A.</w:t>
      </w:r>
    </w:p>
    <w:p>
      <w:pPr>
        <w:pStyle w:val="Subsection"/>
      </w:pPr>
      <w:r>
        <w:tab/>
        <w:t>(3)</w:t>
      </w:r>
      <w:r>
        <w:tab/>
        <w:t>The Minister may, by written notice given to the licensee, vary a licence granted under section 51A by imposing one or more conditions to which the licence is subject.</w:t>
      </w:r>
    </w:p>
    <w:p>
      <w:pPr>
        <w:pStyle w:val="Subsection"/>
      </w:pPr>
      <w:r>
        <w:tab/>
        <w:t>(4)</w:t>
      </w:r>
      <w:r>
        <w:tab/>
        <w:t>A notice under subsection (3) may only be given within 14 days after the grant of the licence.</w:t>
      </w:r>
    </w:p>
    <w:p>
      <w:pPr>
        <w:pStyle w:val="Subsection"/>
        <w:keepNext/>
      </w:pPr>
      <w:r>
        <w:lastRenderedPageBreak/>
        <w:tab/>
        <w:t>(5)</w:t>
      </w:r>
      <w:r>
        <w:tab/>
        <w:t>A variation under subsection (3) takes effect on the day on which notice of the variation is given to the licensee.</w:t>
      </w:r>
    </w:p>
    <w:p>
      <w:pPr>
        <w:pStyle w:val="Footnotesection"/>
      </w:pPr>
      <w:r>
        <w:tab/>
        <w:t>[Section 56 amended: No. 7 of 2017 s. 46.]</w:t>
      </w:r>
    </w:p>
    <w:p>
      <w:pPr>
        <w:pStyle w:val="Ednotesection"/>
        <w:spacing w:before="200"/>
      </w:pPr>
      <w:r>
        <w:t>[</w:t>
      </w:r>
      <w:r>
        <w:rPr>
          <w:b/>
        </w:rPr>
        <w:t>57.</w:t>
      </w:r>
      <w:r>
        <w:tab/>
        <w:t>Deleted: No. 12 of 1990 s. 188(1).]</w:t>
      </w:r>
    </w:p>
    <w:p>
      <w:pPr>
        <w:pStyle w:val="Heading5"/>
        <w:spacing w:before="200"/>
        <w:rPr>
          <w:snapToGrid w:val="0"/>
        </w:rPr>
      </w:pPr>
      <w:bookmarkStart w:id="113" w:name="_Toc98943781"/>
      <w:r>
        <w:rPr>
          <w:rStyle w:val="CharSectno"/>
        </w:rPr>
        <w:t>58</w:t>
      </w:r>
      <w:r>
        <w:rPr>
          <w:snapToGrid w:val="0"/>
        </w:rPr>
        <w:t>.</w:t>
      </w:r>
      <w:r>
        <w:rPr>
          <w:snapToGrid w:val="0"/>
        </w:rPr>
        <w:tab/>
        <w:t>Directions as to recovery of petroleum</w:t>
      </w:r>
      <w:bookmarkEnd w:id="113"/>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 xml:space="preserve">Without limiting the matters that may be taken into account by the Minister in determining whether to give a direction under </w:t>
      </w:r>
      <w:r>
        <w:rPr>
          <w:snapToGrid w:val="0"/>
        </w:rPr>
        <w:lastRenderedPageBreak/>
        <w:t>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No. 12 of 1990 s. 189.]</w:t>
      </w:r>
    </w:p>
    <w:p>
      <w:pPr>
        <w:pStyle w:val="Heading5"/>
        <w:spacing w:before="240"/>
        <w:rPr>
          <w:snapToGrid w:val="0"/>
        </w:rPr>
      </w:pPr>
      <w:bookmarkStart w:id="114" w:name="_Toc98943782"/>
      <w:r>
        <w:rPr>
          <w:rStyle w:val="CharSectno"/>
        </w:rPr>
        <w:t>59</w:t>
      </w:r>
      <w:r>
        <w:rPr>
          <w:snapToGrid w:val="0"/>
        </w:rPr>
        <w:t>.</w:t>
      </w:r>
      <w:r>
        <w:rPr>
          <w:snapToGrid w:val="0"/>
        </w:rPr>
        <w:tab/>
        <w:t>Unit development</w:t>
      </w:r>
      <w:bookmarkEnd w:id="114"/>
    </w:p>
    <w:p>
      <w:pPr>
        <w:pStyle w:val="Subsection"/>
        <w:keepNext/>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 xml:space="preserve">may, for the purpose of securing the more effective recovery of petroleum, from the petroleum pool, direct any licensee whose </w:t>
      </w:r>
      <w:r>
        <w:rPr>
          <w:snapToGrid w:val="0"/>
        </w:rPr>
        <w:lastRenderedPageBreak/>
        <w:t>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lastRenderedPageBreak/>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pPr>
      <w:r>
        <w:tab/>
        <w:t>(aa)</w:t>
      </w:r>
      <w:r>
        <w:tab/>
        <w:t>if a petroleum pool extends, or is reasonably believed by the Minister to extend, from the adjacent area into an area to which another written law relating to the exploitation of petroleum resources applies, consult with any other Minister concerned; or</w:t>
      </w:r>
    </w:p>
    <w:p>
      <w:pPr>
        <w:pStyle w:val="Indenta"/>
        <w:rPr>
          <w:snapToGrid w:val="0"/>
        </w:rPr>
      </w:pPr>
      <w:r>
        <w:rPr>
          <w:snapToGrid w:val="0"/>
        </w:rPr>
        <w:tab/>
        <w:t>(a)</w:t>
      </w:r>
      <w:r>
        <w:rPr>
          <w:snapToGrid w:val="0"/>
        </w:rPr>
        <w:tab/>
        <w:t xml:space="preserve">if a petroleum pool extends, or is reasonably believed by him to extend, from the adjacent area into lands to which the laws of another State or the Northern Territory relating to the exploitation of petroleum resources apply, </w:t>
      </w:r>
      <w:r>
        <w:t xml:space="preserve">or into the adjacent area of an adjoining State or the Northern Territory, </w:t>
      </w:r>
      <w:r>
        <w:rPr>
          <w:snapToGrid w:val="0"/>
        </w:rPr>
        <w:t>consult with the appropriate authority of that State or the Northern Territory concerning the exploitation of the petroleum pool; or</w:t>
      </w:r>
    </w:p>
    <w:p>
      <w:pPr>
        <w:pStyle w:val="Indenta"/>
      </w:pPr>
      <w:r>
        <w:tab/>
        <w:t>(b)</w:t>
      </w:r>
      <w:r>
        <w:tab/>
        <w:t xml:space="preserve">if a petroleum pool extends, or is reasonably believed by the Minister to extend, from the adjacent area into the offshore area of a State (other than Western Australia) within the meaning of the Commonwealth Act, or the </w:t>
      </w:r>
      <w:r>
        <w:lastRenderedPageBreak/>
        <w:t>offshore area of the Northern Territory, within the meaning of that Act, consult with the Joint Authority, as defined in the Commonwealth Act section 7, in respect of that State or the Northern Territory concerning the exploitation of the petroleum pool; or</w:t>
      </w:r>
    </w:p>
    <w:p>
      <w:pPr>
        <w:pStyle w:val="Indenta"/>
      </w:pPr>
      <w:r>
        <w:tab/>
        <w:t>(c)</w:t>
      </w:r>
      <w:r>
        <w:tab/>
        <w:t>if a petroleum pool extends, or is reasonably believed by the Minister to extend, from the adjacent area into the offshore area of Western Australia, consult with the Joint Authority concerning the exploitation of the petroleum pool; or</w:t>
      </w:r>
    </w:p>
    <w:p>
      <w:pPr>
        <w:pStyle w:val="Indenta"/>
      </w:pPr>
      <w:r>
        <w:tab/>
        <w:t>(d)</w:t>
      </w:r>
      <w:r>
        <w:tab/>
        <w:t>if 2 or more of paragraphs (aa), (a), (b) and (c) apply, comply with each of those applicable paragraphs.</w:t>
      </w:r>
    </w:p>
    <w:p>
      <w:pPr>
        <w:pStyle w:val="Subsection"/>
        <w:rPr>
          <w:snapToGrid w:val="0"/>
        </w:rPr>
      </w:pPr>
      <w:r>
        <w:rPr>
          <w:snapToGrid w:val="0"/>
        </w:rPr>
        <w:tab/>
        <w:t>(12)</w:t>
      </w:r>
      <w:r>
        <w:rPr>
          <w:snapToGrid w:val="0"/>
        </w:rPr>
        <w:tab/>
        <w:t xml:space="preserve">Where subsection (11) applies in relation to a petroleum pool, the Minister shall not approve an agreement under this section, or give a direction under this section, in relation to that petroleum pool except with the approval of any other </w:t>
      </w:r>
      <w:r>
        <w:t>Minister, authority or Joint</w:t>
      </w:r>
      <w:r>
        <w:rPr>
          <w:snapToGrid w:val="0"/>
        </w:rPr>
        <w:t xml:space="preserve"> Authority required by that subsection to be consulted.</w:t>
      </w:r>
    </w:p>
    <w:p>
      <w:pPr>
        <w:pStyle w:val="Footnotesection"/>
      </w:pPr>
      <w:r>
        <w:tab/>
        <w:t>[Section 59 amended: No. 12 of 1990 s. 190; No. 42 of 2010 s. 111; No. 7 of 2017 s. 47.]</w:t>
      </w:r>
    </w:p>
    <w:p>
      <w:pPr>
        <w:pStyle w:val="Ednotesection"/>
      </w:pPr>
      <w:r>
        <w:t>[</w:t>
      </w:r>
      <w:r>
        <w:rPr>
          <w:b/>
        </w:rPr>
        <w:t>59A, 59B.</w:t>
      </w:r>
      <w:r>
        <w:tab/>
        <w:t>Deleted: No. 42 of 2010 s. 113.]</w:t>
      </w:r>
    </w:p>
    <w:p>
      <w:pPr>
        <w:pStyle w:val="Heading3"/>
      </w:pPr>
      <w:bookmarkStart w:id="115" w:name="_Toc98835931"/>
      <w:bookmarkStart w:id="116" w:name="_Toc98839068"/>
      <w:bookmarkStart w:id="117" w:name="_Toc98940907"/>
      <w:bookmarkStart w:id="118" w:name="_Toc98943783"/>
      <w:r>
        <w:rPr>
          <w:rStyle w:val="CharDivNo"/>
        </w:rPr>
        <w:t>Division 4A</w:t>
      </w:r>
      <w:r>
        <w:t> — </w:t>
      </w:r>
      <w:r>
        <w:rPr>
          <w:rStyle w:val="CharDivText"/>
        </w:rPr>
        <w:t>Infrastructure licences</w:t>
      </w:r>
      <w:bookmarkEnd w:id="115"/>
      <w:bookmarkEnd w:id="116"/>
      <w:bookmarkEnd w:id="117"/>
      <w:bookmarkEnd w:id="118"/>
    </w:p>
    <w:p>
      <w:pPr>
        <w:pStyle w:val="Footnoteheading"/>
      </w:pPr>
      <w:r>
        <w:tab/>
        <w:t>[Heading inserted: No. 42 of 2010 s. 112.]</w:t>
      </w:r>
    </w:p>
    <w:p>
      <w:pPr>
        <w:pStyle w:val="Heading5"/>
      </w:pPr>
      <w:bookmarkStart w:id="119" w:name="_Toc98943784"/>
      <w:r>
        <w:rPr>
          <w:rStyle w:val="CharSectno"/>
        </w:rPr>
        <w:t>60A</w:t>
      </w:r>
      <w:r>
        <w:t>.</w:t>
      </w:r>
      <w:r>
        <w:tab/>
        <w:t>Construction etc. of infrastructure facilities</w:t>
      </w:r>
      <w:bookmarkEnd w:id="119"/>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lastRenderedPageBreak/>
        <w:tab/>
        <w:t>(d)</w:t>
      </w:r>
      <w:r>
        <w:tab/>
        <w:t>as otherwise permitted by this Part.</w:t>
      </w:r>
    </w:p>
    <w:p>
      <w:pPr>
        <w:pStyle w:val="Penstart"/>
      </w:pPr>
      <w:r>
        <w:tab/>
        <w:t>Penalty: a fine of $50 000 or imprisonment for 5 years, or both.</w:t>
      </w:r>
    </w:p>
    <w:p>
      <w:pPr>
        <w:pStyle w:val="Footnotesection"/>
      </w:pPr>
      <w:r>
        <w:tab/>
        <w:t>[Section 60A inserted: No. 42 of 2010 s. 112.]</w:t>
      </w:r>
    </w:p>
    <w:p>
      <w:pPr>
        <w:pStyle w:val="Heading5"/>
      </w:pPr>
      <w:bookmarkStart w:id="120" w:name="_Toc98943785"/>
      <w:r>
        <w:rPr>
          <w:rStyle w:val="CharSectno"/>
        </w:rPr>
        <w:t>60B</w:t>
      </w:r>
      <w:r>
        <w:t>.</w:t>
      </w:r>
      <w:r>
        <w:tab/>
        <w:t>Application for infrastructure licence</w:t>
      </w:r>
      <w:bookmarkEnd w:id="120"/>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No. 42 of 2010 s. 112.]</w:t>
      </w:r>
    </w:p>
    <w:p>
      <w:pPr>
        <w:pStyle w:val="Heading5"/>
      </w:pPr>
      <w:bookmarkStart w:id="121" w:name="_Toc98943786"/>
      <w:r>
        <w:rPr>
          <w:rStyle w:val="CharSectno"/>
        </w:rPr>
        <w:t>60C</w:t>
      </w:r>
      <w:r>
        <w:t>.</w:t>
      </w:r>
      <w:r>
        <w:tab/>
        <w:t>Notification as to grant of infrastructure licence</w:t>
      </w:r>
      <w:bookmarkEnd w:id="121"/>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keepNext/>
      </w:pPr>
      <w:r>
        <w:lastRenderedPageBreak/>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No. 42 of 2010 s. 112.]</w:t>
      </w:r>
    </w:p>
    <w:p>
      <w:pPr>
        <w:pStyle w:val="Heading5"/>
      </w:pPr>
      <w:bookmarkStart w:id="122" w:name="_Toc98943787"/>
      <w:r>
        <w:rPr>
          <w:rStyle w:val="CharSectno"/>
        </w:rPr>
        <w:t>60D</w:t>
      </w:r>
      <w:r>
        <w:t>.</w:t>
      </w:r>
      <w:r>
        <w:tab/>
        <w:t>Notices to be given by Minister</w:t>
      </w:r>
      <w:bookmarkEnd w:id="122"/>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keepNext/>
        <w:keepLines/>
      </w:pPr>
      <w:r>
        <w:lastRenderedPageBreak/>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No. 42 of 2010 s. 112.]</w:t>
      </w:r>
    </w:p>
    <w:p>
      <w:pPr>
        <w:pStyle w:val="Heading5"/>
      </w:pPr>
      <w:bookmarkStart w:id="123" w:name="_Toc98943788"/>
      <w:r>
        <w:rPr>
          <w:rStyle w:val="CharSectno"/>
        </w:rPr>
        <w:t>60E</w:t>
      </w:r>
      <w:r>
        <w:t>.</w:t>
      </w:r>
      <w:r>
        <w:tab/>
        <w:t>Grant of infrastructure licence</w:t>
      </w:r>
      <w:bookmarkEnd w:id="123"/>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keepNext/>
      </w:pPr>
      <w:r>
        <w:lastRenderedPageBreak/>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No. 42 of 2010 s. 112.]</w:t>
      </w:r>
    </w:p>
    <w:p>
      <w:pPr>
        <w:pStyle w:val="Heading5"/>
      </w:pPr>
      <w:bookmarkStart w:id="124" w:name="_Toc98943789"/>
      <w:r>
        <w:rPr>
          <w:rStyle w:val="CharSectno"/>
        </w:rPr>
        <w:t>60F</w:t>
      </w:r>
      <w:r>
        <w:t>.</w:t>
      </w:r>
      <w:r>
        <w:tab/>
        <w:t>Rights conferred by infrastructure licence</w:t>
      </w:r>
      <w:bookmarkEnd w:id="124"/>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No. 42 of 2010 s. 112.]</w:t>
      </w:r>
    </w:p>
    <w:p>
      <w:pPr>
        <w:pStyle w:val="Heading5"/>
      </w:pPr>
      <w:bookmarkStart w:id="125" w:name="_Toc98943790"/>
      <w:r>
        <w:rPr>
          <w:rStyle w:val="CharSectno"/>
        </w:rPr>
        <w:t>60G</w:t>
      </w:r>
      <w:r>
        <w:t>.</w:t>
      </w:r>
      <w:r>
        <w:tab/>
        <w:t>Term of infrastructure licence</w:t>
      </w:r>
      <w:bookmarkEnd w:id="125"/>
    </w:p>
    <w:p>
      <w:pPr>
        <w:pStyle w:val="Subsection"/>
      </w:pPr>
      <w:r>
        <w:tab/>
      </w:r>
      <w:r>
        <w:tab/>
        <w:t>Subject to this Part, an infrastructure licence remains in force indefinitely.</w:t>
      </w:r>
    </w:p>
    <w:p>
      <w:pPr>
        <w:pStyle w:val="Footnotesection"/>
      </w:pPr>
      <w:r>
        <w:tab/>
        <w:t>[Section 60G inserted: No. 42 of 2010 s. 112.]</w:t>
      </w:r>
    </w:p>
    <w:p>
      <w:pPr>
        <w:pStyle w:val="Heading5"/>
      </w:pPr>
      <w:bookmarkStart w:id="126" w:name="_Toc98943791"/>
      <w:r>
        <w:rPr>
          <w:rStyle w:val="CharSectno"/>
        </w:rPr>
        <w:lastRenderedPageBreak/>
        <w:t>60H</w:t>
      </w:r>
      <w:r>
        <w:t>.</w:t>
      </w:r>
      <w:r>
        <w:tab/>
        <w:t>Termination of infrastructure licence if no operations for 5 years</w:t>
      </w:r>
      <w:bookmarkEnd w:id="126"/>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No. 42 of 2010 s. 112.]</w:t>
      </w:r>
    </w:p>
    <w:p>
      <w:pPr>
        <w:pStyle w:val="Heading5"/>
      </w:pPr>
      <w:bookmarkStart w:id="127" w:name="_Toc98943792"/>
      <w:r>
        <w:rPr>
          <w:rStyle w:val="CharSectno"/>
        </w:rPr>
        <w:t>60I</w:t>
      </w:r>
      <w:r>
        <w:t>.</w:t>
      </w:r>
      <w:r>
        <w:tab/>
        <w:t>Conditions of infrastructure licence</w:t>
      </w:r>
      <w:bookmarkEnd w:id="127"/>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No. 42 of 2010 s. 112.]</w:t>
      </w:r>
    </w:p>
    <w:p>
      <w:pPr>
        <w:pStyle w:val="Heading5"/>
      </w:pPr>
      <w:bookmarkStart w:id="128" w:name="_Toc98943793"/>
      <w:r>
        <w:rPr>
          <w:rStyle w:val="CharSectno"/>
        </w:rPr>
        <w:lastRenderedPageBreak/>
        <w:t>60J</w:t>
      </w:r>
      <w:r>
        <w:t>.</w:t>
      </w:r>
      <w:r>
        <w:tab/>
        <w:t>Variation of infrastructure licence</w:t>
      </w:r>
      <w:bookmarkEnd w:id="128"/>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keepNext/>
        <w:keepLines/>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lastRenderedPageBreak/>
        <w:tab/>
        <w:t>(ii)</w:t>
      </w:r>
      <w:r>
        <w:tab/>
        <w:t>specified a date on or before which a person on whom the notice or a copy of the notice, is served may, by writing served on the Minister, submit any matters that the person wishes the Minister to consider.</w:t>
      </w:r>
    </w:p>
    <w:p>
      <w:pPr>
        <w:pStyle w:val="Subsection"/>
        <w:keepNext/>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keepNext/>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No. 42 of 2010 s. 112.]</w:t>
      </w:r>
    </w:p>
    <w:p>
      <w:pPr>
        <w:pStyle w:val="Heading3"/>
      </w:pPr>
      <w:bookmarkStart w:id="129" w:name="_Toc98835942"/>
      <w:bookmarkStart w:id="130" w:name="_Toc98839079"/>
      <w:bookmarkStart w:id="131" w:name="_Toc98940918"/>
      <w:bookmarkStart w:id="132" w:name="_Toc98943794"/>
      <w:r>
        <w:rPr>
          <w:rStyle w:val="CharDivNo"/>
        </w:rPr>
        <w:t>Division 4</w:t>
      </w:r>
      <w:r>
        <w:rPr>
          <w:snapToGrid w:val="0"/>
        </w:rPr>
        <w:t> — </w:t>
      </w:r>
      <w:r>
        <w:rPr>
          <w:rStyle w:val="CharDivText"/>
        </w:rPr>
        <w:t>Pipeline licences</w:t>
      </w:r>
      <w:bookmarkEnd w:id="129"/>
      <w:bookmarkEnd w:id="130"/>
      <w:bookmarkEnd w:id="131"/>
      <w:bookmarkEnd w:id="132"/>
    </w:p>
    <w:p>
      <w:pPr>
        <w:pStyle w:val="Heading5"/>
      </w:pPr>
      <w:bookmarkStart w:id="133" w:name="_Toc98943795"/>
      <w:r>
        <w:rPr>
          <w:rStyle w:val="CharSectno"/>
        </w:rPr>
        <w:t>60K</w:t>
      </w:r>
      <w:r>
        <w:t>.</w:t>
      </w:r>
      <w:r>
        <w:tab/>
        <w:t>Term used: adjacent area</w:t>
      </w:r>
      <w:bookmarkEnd w:id="133"/>
    </w:p>
    <w:p>
      <w:pPr>
        <w:pStyle w:val="Subsection"/>
      </w:pPr>
      <w:r>
        <w:tab/>
        <w:t>(1)</w:t>
      </w:r>
      <w:r>
        <w:tab/>
        <w:t xml:space="preserve">For the purposes of subsection (2), assume that the breadth of the territorial sea had never been determined or declared to be </w:t>
      </w:r>
      <w:r>
        <w:lastRenderedPageBreak/>
        <w:t>greater than 3 nautical miles, but had continued to be 3 nautical miles.</w:t>
      </w:r>
    </w:p>
    <w:p>
      <w:pPr>
        <w:pStyle w:val="Subsection"/>
        <w:keepNext/>
      </w:pPr>
      <w:r>
        <w:tab/>
        <w:t>(2)</w:t>
      </w:r>
      <w:r>
        <w:tab/>
        <w:t xml:space="preserve">In this Division — </w:t>
      </w:r>
    </w:p>
    <w:p>
      <w:pPr>
        <w:pStyle w:val="Defstart"/>
        <w:keepNex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not within the limits of Western Australia.</w:t>
      </w:r>
    </w:p>
    <w:p>
      <w:pPr>
        <w:pStyle w:val="Footnotesection"/>
      </w:pPr>
      <w:r>
        <w:tab/>
        <w:t>[Section 60K inserted: No. 42 of 2010 s. 113.]</w:t>
      </w:r>
    </w:p>
    <w:p>
      <w:pPr>
        <w:pStyle w:val="Heading5"/>
        <w:rPr>
          <w:snapToGrid w:val="0"/>
        </w:rPr>
      </w:pPr>
      <w:bookmarkStart w:id="134" w:name="_Toc98943796"/>
      <w:r>
        <w:rPr>
          <w:rStyle w:val="CharSectno"/>
        </w:rPr>
        <w:t>60</w:t>
      </w:r>
      <w:r>
        <w:rPr>
          <w:snapToGrid w:val="0"/>
        </w:rPr>
        <w:t>.</w:t>
      </w:r>
      <w:r>
        <w:rPr>
          <w:snapToGrid w:val="0"/>
        </w:rPr>
        <w:tab/>
        <w:t>Construction etc. of pipeline etc.</w:t>
      </w:r>
      <w:bookmarkEnd w:id="134"/>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t>deleted]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lastRenderedPageBreak/>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No. 42 of 2010 s. 114.]</w:t>
      </w:r>
    </w:p>
    <w:p>
      <w:pPr>
        <w:pStyle w:val="Heading5"/>
        <w:rPr>
          <w:snapToGrid w:val="0"/>
        </w:rPr>
      </w:pPr>
      <w:bookmarkStart w:id="135" w:name="_Toc98943797"/>
      <w:r>
        <w:rPr>
          <w:rStyle w:val="CharSectno"/>
        </w:rPr>
        <w:t>61</w:t>
      </w:r>
      <w:r>
        <w:rPr>
          <w:snapToGrid w:val="0"/>
        </w:rPr>
        <w:t>.</w:t>
      </w:r>
      <w:r>
        <w:rPr>
          <w:snapToGrid w:val="0"/>
        </w:rPr>
        <w:tab/>
        <w:t>Acts done in an emergency etc.</w:t>
      </w:r>
      <w:bookmarkEnd w:id="135"/>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a person does an act in compliance with a direction under this Act.</w:t>
      </w:r>
    </w:p>
    <w:p>
      <w:pPr>
        <w:pStyle w:val="Footnotesection"/>
        <w:ind w:left="890" w:hanging="890"/>
        <w:rPr>
          <w:spacing w:val="-4"/>
        </w:rPr>
      </w:pPr>
      <w:r>
        <w:tab/>
      </w:r>
      <w:r>
        <w:rPr>
          <w:spacing w:val="-4"/>
        </w:rPr>
        <w:t xml:space="preserve">[Section 61 </w:t>
      </w:r>
      <w:r>
        <w:rPr>
          <w:spacing w:val="-6"/>
        </w:rPr>
        <w:t>amended</w:t>
      </w:r>
      <w:r>
        <w:rPr>
          <w:spacing w:val="-4"/>
        </w:rPr>
        <w:t>: No. 13 of 2005 s. 46(2); No. 42 of 2010 s. 115.]</w:t>
      </w:r>
    </w:p>
    <w:p>
      <w:pPr>
        <w:pStyle w:val="Heading5"/>
        <w:rPr>
          <w:snapToGrid w:val="0"/>
        </w:rPr>
      </w:pPr>
      <w:bookmarkStart w:id="136" w:name="_Toc98943798"/>
      <w:r>
        <w:rPr>
          <w:rStyle w:val="CharSectno"/>
        </w:rPr>
        <w:t>62</w:t>
      </w:r>
      <w:r>
        <w:rPr>
          <w:snapToGrid w:val="0"/>
        </w:rPr>
        <w:t>.</w:t>
      </w:r>
      <w:r>
        <w:rPr>
          <w:snapToGrid w:val="0"/>
        </w:rPr>
        <w:tab/>
        <w:t>Removal of pipeline etc. constructed in contravention of Act</w:t>
      </w:r>
      <w:bookmarkEnd w:id="136"/>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keepNext/>
        <w:spacing w:before="180"/>
        <w:rPr>
          <w:snapToGrid w:val="0"/>
        </w:rPr>
      </w:pPr>
      <w:r>
        <w:rPr>
          <w:snapToGrid w:val="0"/>
        </w:rPr>
        <w:lastRenderedPageBreak/>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No. 42 of 2010 s. 116.]</w:t>
      </w:r>
    </w:p>
    <w:p>
      <w:pPr>
        <w:pStyle w:val="Heading5"/>
        <w:rPr>
          <w:snapToGrid w:val="0"/>
        </w:rPr>
      </w:pPr>
      <w:bookmarkStart w:id="137" w:name="_Toc98943799"/>
      <w:r>
        <w:rPr>
          <w:rStyle w:val="CharSectno"/>
        </w:rPr>
        <w:t>63</w:t>
      </w:r>
      <w:r>
        <w:rPr>
          <w:snapToGrid w:val="0"/>
        </w:rPr>
        <w:t>.</w:t>
      </w:r>
      <w:r>
        <w:rPr>
          <w:snapToGrid w:val="0"/>
        </w:rPr>
        <w:tab/>
        <w:t>Terminal station</w:t>
      </w:r>
      <w:bookmarkEnd w:id="137"/>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138" w:name="_Toc98943800"/>
      <w:r>
        <w:rPr>
          <w:rStyle w:val="CharSectno"/>
        </w:rPr>
        <w:lastRenderedPageBreak/>
        <w:t>64</w:t>
      </w:r>
      <w:r>
        <w:rPr>
          <w:snapToGrid w:val="0"/>
        </w:rPr>
        <w:t>.</w:t>
      </w:r>
      <w:r>
        <w:rPr>
          <w:snapToGrid w:val="0"/>
        </w:rPr>
        <w:tab/>
        <w:t>Applications for pipeline licence</w:t>
      </w:r>
      <w:bookmarkEnd w:id="138"/>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lastRenderedPageBreak/>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lastRenderedPageBreak/>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No. 12 of 1990 s. 192; No. 42 of 2010 s. 117.]</w:t>
      </w:r>
    </w:p>
    <w:p>
      <w:pPr>
        <w:pStyle w:val="Heading5"/>
        <w:rPr>
          <w:snapToGrid w:val="0"/>
        </w:rPr>
      </w:pPr>
      <w:bookmarkStart w:id="139" w:name="_Toc98943801"/>
      <w:r>
        <w:rPr>
          <w:rStyle w:val="CharSectno"/>
        </w:rPr>
        <w:t>65</w:t>
      </w:r>
      <w:r>
        <w:rPr>
          <w:snapToGrid w:val="0"/>
        </w:rPr>
        <w:t>.</w:t>
      </w:r>
      <w:r>
        <w:rPr>
          <w:snapToGrid w:val="0"/>
        </w:rPr>
        <w:tab/>
        <w:t>Grant or refusal of pipeline licence</w:t>
      </w:r>
      <w:bookmarkEnd w:id="139"/>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keepNext/>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lastRenderedPageBreak/>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lastRenderedPageBreak/>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keepNext/>
        <w:rPr>
          <w:snapToGrid w:val="0"/>
        </w:rPr>
      </w:pPr>
      <w:r>
        <w:rPr>
          <w:snapToGrid w:val="0"/>
        </w:rPr>
        <w:lastRenderedPageBreak/>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w:t>
      </w:r>
      <w:r>
        <w:rPr>
          <w:snapToGrid w:val="0"/>
        </w:rPr>
        <w:lastRenderedPageBreak/>
        <w:t>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No. 12 of 1990 s. 193; No. 28 of 1994 s. 100; No. 42 of 2010 s. 118.]</w:t>
      </w:r>
    </w:p>
    <w:p>
      <w:pPr>
        <w:pStyle w:val="Heading5"/>
        <w:spacing w:before="240"/>
        <w:rPr>
          <w:snapToGrid w:val="0"/>
        </w:rPr>
      </w:pPr>
      <w:bookmarkStart w:id="140" w:name="_Toc98943802"/>
      <w:r>
        <w:rPr>
          <w:rStyle w:val="CharSectno"/>
        </w:rPr>
        <w:t>66</w:t>
      </w:r>
      <w:r>
        <w:rPr>
          <w:snapToGrid w:val="0"/>
        </w:rPr>
        <w:t>.</w:t>
      </w:r>
      <w:r>
        <w:rPr>
          <w:snapToGrid w:val="0"/>
        </w:rPr>
        <w:tab/>
        <w:t>Rights conferred by pipeline licence</w:t>
      </w:r>
      <w:bookmarkEnd w:id="140"/>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No. 13 of 2005 s. 46(1).]</w:t>
      </w:r>
    </w:p>
    <w:p>
      <w:pPr>
        <w:pStyle w:val="Ednotesection"/>
      </w:pPr>
      <w:r>
        <w:t>[</w:t>
      </w:r>
      <w:r>
        <w:rPr>
          <w:b/>
        </w:rPr>
        <w:t>66A</w:t>
      </w:r>
      <w:r>
        <w:rPr>
          <w:b/>
          <w:bCs/>
        </w:rPr>
        <w:t>.</w:t>
      </w:r>
      <w:r>
        <w:tab/>
        <w:t>Deleted: No. 52 of 1995 s. 40.]</w:t>
      </w:r>
    </w:p>
    <w:p>
      <w:pPr>
        <w:pStyle w:val="Heading5"/>
        <w:rPr>
          <w:snapToGrid w:val="0"/>
        </w:rPr>
      </w:pPr>
      <w:bookmarkStart w:id="141" w:name="_Toc98943803"/>
      <w:r>
        <w:rPr>
          <w:rStyle w:val="CharSectno"/>
        </w:rPr>
        <w:t>67</w:t>
      </w:r>
      <w:r>
        <w:rPr>
          <w:snapToGrid w:val="0"/>
        </w:rPr>
        <w:t>.</w:t>
      </w:r>
      <w:r>
        <w:rPr>
          <w:snapToGrid w:val="0"/>
        </w:rPr>
        <w:tab/>
        <w:t>Term of pipeline licence</w:t>
      </w:r>
      <w:bookmarkEnd w:id="141"/>
    </w:p>
    <w:p>
      <w:pPr>
        <w:pStyle w:val="Subsection"/>
      </w:pPr>
      <w:r>
        <w:tab/>
        <w:t>(1)</w:t>
      </w:r>
      <w:r>
        <w:tab/>
        <w:t>Subject to this Part, a pipeline licence remains in force indefinitely.</w:t>
      </w:r>
    </w:p>
    <w:p>
      <w:pPr>
        <w:pStyle w:val="Subsection"/>
        <w:rPr>
          <w:snapToGrid w:val="0"/>
        </w:rPr>
      </w:pPr>
      <w:r>
        <w:rPr>
          <w:snapToGrid w:val="0"/>
        </w:rPr>
        <w:lastRenderedPageBreak/>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No. 12 of 1990 s. 194; No. 42 of 2010 s. 119.]</w:t>
      </w:r>
    </w:p>
    <w:p>
      <w:pPr>
        <w:pStyle w:val="Heading5"/>
      </w:pPr>
      <w:bookmarkStart w:id="142" w:name="_Toc98943804"/>
      <w:r>
        <w:rPr>
          <w:rStyle w:val="CharSectno"/>
        </w:rPr>
        <w:t>68</w:t>
      </w:r>
      <w:r>
        <w:t>.</w:t>
      </w:r>
      <w:r>
        <w:tab/>
        <w:t>Termination of pipeline licence if no operations for 5 years</w:t>
      </w:r>
      <w:bookmarkEnd w:id="142"/>
    </w:p>
    <w:p>
      <w:pPr>
        <w:pStyle w:val="Subsection"/>
        <w:keepNext/>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lastRenderedPageBreak/>
        <w:tab/>
        <w:t>[Section 68 inserted: No. 42 of 2010 s. 120.]</w:t>
      </w:r>
    </w:p>
    <w:p>
      <w:pPr>
        <w:pStyle w:val="Ednotesection"/>
      </w:pPr>
      <w:r>
        <w:t>[</w:t>
      </w:r>
      <w:r>
        <w:rPr>
          <w:b/>
        </w:rPr>
        <w:t>69.</w:t>
      </w:r>
      <w:r>
        <w:tab/>
        <w:t>Deleted: No. 42 of 2010 s. 121.]</w:t>
      </w:r>
    </w:p>
    <w:p>
      <w:pPr>
        <w:pStyle w:val="Heading5"/>
        <w:rPr>
          <w:snapToGrid w:val="0"/>
        </w:rPr>
      </w:pPr>
      <w:bookmarkStart w:id="143" w:name="_Toc98943805"/>
      <w:r>
        <w:rPr>
          <w:rStyle w:val="CharSectno"/>
        </w:rPr>
        <w:t>70</w:t>
      </w:r>
      <w:r>
        <w:rPr>
          <w:snapToGrid w:val="0"/>
        </w:rPr>
        <w:t>.</w:t>
      </w:r>
      <w:r>
        <w:rPr>
          <w:snapToGrid w:val="0"/>
        </w:rPr>
        <w:tab/>
        <w:t>Conditions of pipeline licence</w:t>
      </w:r>
      <w:bookmarkEnd w:id="143"/>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No. 42 of 2010 s. 122.]</w:t>
      </w:r>
    </w:p>
    <w:p>
      <w:pPr>
        <w:pStyle w:val="Heading5"/>
        <w:rPr>
          <w:snapToGrid w:val="0"/>
        </w:rPr>
      </w:pPr>
      <w:bookmarkStart w:id="144" w:name="_Toc98943806"/>
      <w:r>
        <w:rPr>
          <w:rStyle w:val="CharSectno"/>
        </w:rPr>
        <w:t>71</w:t>
      </w:r>
      <w:r>
        <w:rPr>
          <w:snapToGrid w:val="0"/>
        </w:rPr>
        <w:t>.</w:t>
      </w:r>
      <w:r>
        <w:rPr>
          <w:snapToGrid w:val="0"/>
        </w:rPr>
        <w:tab/>
        <w:t>Variation of pipeline licence on application by pipeline licensee</w:t>
      </w:r>
      <w:bookmarkEnd w:id="144"/>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w:t>
      </w:r>
      <w:r>
        <w:rPr>
          <w:snapToGrid w:val="0"/>
        </w:rPr>
        <w:lastRenderedPageBreak/>
        <w:t>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No. 12 of 1990 s. 196; No. 42 of 2010 s. 123.]</w:t>
      </w:r>
    </w:p>
    <w:p>
      <w:pPr>
        <w:pStyle w:val="Heading5"/>
        <w:rPr>
          <w:snapToGrid w:val="0"/>
        </w:rPr>
      </w:pPr>
      <w:bookmarkStart w:id="145" w:name="_Toc98943807"/>
      <w:r>
        <w:rPr>
          <w:rStyle w:val="CharSectno"/>
        </w:rPr>
        <w:t>72</w:t>
      </w:r>
      <w:r>
        <w:rPr>
          <w:snapToGrid w:val="0"/>
        </w:rPr>
        <w:t>.</w:t>
      </w:r>
      <w:r>
        <w:rPr>
          <w:snapToGrid w:val="0"/>
        </w:rPr>
        <w:tab/>
        <w:t>Variation of pipeline licence by Minister</w:t>
      </w:r>
      <w:bookmarkEnd w:id="14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 xml:space="preserve">Where the Minister gives a direction under subsection (1), and the person to whom the direction was given has complied with </w:t>
      </w:r>
      <w:r>
        <w:rPr>
          <w:snapToGrid w:val="0"/>
        </w:rPr>
        <w:lastRenderedPageBreak/>
        <w:t>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No. 42 of 2010 s. 124 and 171.]</w:t>
      </w:r>
    </w:p>
    <w:p>
      <w:pPr>
        <w:pStyle w:val="Heading5"/>
        <w:rPr>
          <w:snapToGrid w:val="0"/>
        </w:rPr>
      </w:pPr>
      <w:bookmarkStart w:id="146" w:name="_Toc98943808"/>
      <w:r>
        <w:rPr>
          <w:rStyle w:val="CharSectno"/>
        </w:rPr>
        <w:t>73</w:t>
      </w:r>
      <w:r>
        <w:rPr>
          <w:snapToGrid w:val="0"/>
        </w:rPr>
        <w:t>.</w:t>
      </w:r>
      <w:r>
        <w:rPr>
          <w:snapToGrid w:val="0"/>
        </w:rPr>
        <w:tab/>
        <w:t>Common carrier</w:t>
      </w:r>
      <w:bookmarkEnd w:id="146"/>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4</w:t>
      </w:r>
      <w:r>
        <w:rPr>
          <w:snapToGrid w:val="0"/>
        </w:rPr>
        <w:t>.</w:t>
      </w:r>
    </w:p>
    <w:p>
      <w:pPr>
        <w:pStyle w:val="Footnotesection"/>
      </w:pPr>
      <w:r>
        <w:tab/>
        <w:t>[Section 73 amended: No. 65 of 1998 Sch. 3 cl. 37.]</w:t>
      </w:r>
    </w:p>
    <w:p>
      <w:pPr>
        <w:pStyle w:val="Heading5"/>
        <w:rPr>
          <w:snapToGrid w:val="0"/>
        </w:rPr>
      </w:pPr>
      <w:bookmarkStart w:id="147" w:name="_Toc98943809"/>
      <w:r>
        <w:rPr>
          <w:rStyle w:val="CharSectno"/>
        </w:rPr>
        <w:t>74</w:t>
      </w:r>
      <w:r>
        <w:rPr>
          <w:snapToGrid w:val="0"/>
        </w:rPr>
        <w:t>.</w:t>
      </w:r>
      <w:r>
        <w:rPr>
          <w:snapToGrid w:val="0"/>
        </w:rPr>
        <w:tab/>
        <w:t>Ceasing to operate pipeline</w:t>
      </w:r>
      <w:bookmarkEnd w:id="147"/>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keepNext/>
        <w:rPr>
          <w:snapToGrid w:val="0"/>
        </w:rPr>
      </w:pPr>
      <w:r>
        <w:rPr>
          <w:snapToGrid w:val="0"/>
        </w:rPr>
        <w:lastRenderedPageBreak/>
        <w:tab/>
        <w:t>(2)</w:t>
      </w:r>
      <w:r>
        <w:rPr>
          <w:snapToGrid w:val="0"/>
        </w:rPr>
        <w:tab/>
        <w:t>It is not an offence against subsection (1) if the failure of the pipeline licensee to operate the pipeline —</w:t>
      </w:r>
    </w:p>
    <w:p>
      <w:pPr>
        <w:pStyle w:val="Indenta"/>
        <w:keepNext/>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No. 42 of 2010 s. 171.]</w:t>
      </w:r>
    </w:p>
    <w:p>
      <w:pPr>
        <w:pStyle w:val="Ednotedivision"/>
      </w:pPr>
      <w:r>
        <w:t>[</w:t>
      </w:r>
      <w:r>
        <w:rPr>
          <w:bCs/>
        </w:rPr>
        <w:t>Division 4A (s. 74A-74I)</w:t>
      </w:r>
      <w:r>
        <w:t xml:space="preserve"> deleted: No. 52 of 1995 s. 41.]</w:t>
      </w:r>
    </w:p>
    <w:p>
      <w:pPr>
        <w:pStyle w:val="Heading3"/>
        <w:keepLines/>
      </w:pPr>
      <w:bookmarkStart w:id="148" w:name="_Toc98835958"/>
      <w:bookmarkStart w:id="149" w:name="_Toc98839095"/>
      <w:bookmarkStart w:id="150" w:name="_Toc98940934"/>
      <w:bookmarkStart w:id="151" w:name="_Toc98943810"/>
      <w:r>
        <w:rPr>
          <w:rStyle w:val="CharDivNo"/>
        </w:rPr>
        <w:t>Division 5</w:t>
      </w:r>
      <w:r>
        <w:rPr>
          <w:snapToGrid w:val="0"/>
        </w:rPr>
        <w:t> — </w:t>
      </w:r>
      <w:r>
        <w:rPr>
          <w:rStyle w:val="CharDivText"/>
        </w:rPr>
        <w:t>Registration of instruments</w:t>
      </w:r>
      <w:bookmarkEnd w:id="148"/>
      <w:bookmarkEnd w:id="149"/>
      <w:bookmarkEnd w:id="150"/>
      <w:bookmarkEnd w:id="151"/>
    </w:p>
    <w:p>
      <w:pPr>
        <w:pStyle w:val="Heading5"/>
        <w:rPr>
          <w:snapToGrid w:val="0"/>
        </w:rPr>
      </w:pPr>
      <w:bookmarkStart w:id="152" w:name="_Toc98943811"/>
      <w:r>
        <w:rPr>
          <w:rStyle w:val="CharSectno"/>
        </w:rPr>
        <w:t>74J</w:t>
      </w:r>
      <w:r>
        <w:rPr>
          <w:snapToGrid w:val="0"/>
        </w:rPr>
        <w:t>.</w:t>
      </w:r>
      <w:r>
        <w:rPr>
          <w:snapToGrid w:val="0"/>
        </w:rPr>
        <w:tab/>
        <w:t>Term used: title</w:t>
      </w:r>
      <w:bookmarkEnd w:id="152"/>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No. 12 of 1990 s. 197; renumbered as section 74J: No. 21 of 1993 s. 45; amended: No. 42 of 2010 s. 125.]</w:t>
      </w:r>
    </w:p>
    <w:p>
      <w:pPr>
        <w:pStyle w:val="Heading5"/>
        <w:rPr>
          <w:snapToGrid w:val="0"/>
        </w:rPr>
      </w:pPr>
      <w:bookmarkStart w:id="153" w:name="_Toc98943812"/>
      <w:r>
        <w:rPr>
          <w:rStyle w:val="CharSectno"/>
        </w:rPr>
        <w:t>75</w:t>
      </w:r>
      <w:r>
        <w:rPr>
          <w:snapToGrid w:val="0"/>
        </w:rPr>
        <w:t>.</w:t>
      </w:r>
      <w:r>
        <w:rPr>
          <w:snapToGrid w:val="0"/>
        </w:rPr>
        <w:tab/>
        <w:t>Register of certain instruments to be kept</w:t>
      </w:r>
      <w:bookmarkEnd w:id="153"/>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No. 12 of 1990 s. 198.]</w:t>
      </w:r>
    </w:p>
    <w:p>
      <w:pPr>
        <w:pStyle w:val="Heading5"/>
        <w:rPr>
          <w:snapToGrid w:val="0"/>
        </w:rPr>
      </w:pPr>
      <w:bookmarkStart w:id="154" w:name="_Toc98943813"/>
      <w:r>
        <w:rPr>
          <w:rStyle w:val="CharSectno"/>
        </w:rPr>
        <w:t>76</w:t>
      </w:r>
      <w:r>
        <w:rPr>
          <w:snapToGrid w:val="0"/>
        </w:rPr>
        <w:t>.</w:t>
      </w:r>
      <w:r>
        <w:rPr>
          <w:snapToGrid w:val="0"/>
        </w:rPr>
        <w:tab/>
        <w:t>Particulars to be entered in register</w:t>
      </w:r>
      <w:bookmarkEnd w:id="154"/>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lastRenderedPageBreak/>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rPr>
          <w:snapToGrid w:val="0"/>
        </w:rPr>
      </w:pPr>
      <w:r>
        <w:rPr>
          <w:snapToGrid w:val="0"/>
        </w:rPr>
        <w:tab/>
        <w:t>(e)</w:t>
      </w:r>
      <w:r>
        <w:rPr>
          <w:snapToGrid w:val="0"/>
        </w:rPr>
        <w:tab/>
        <w:t>specifying the term of the title or special prospecting authority;</w:t>
      </w:r>
      <w:r>
        <w:t xml:space="preserve"> and</w:t>
      </w:r>
    </w:p>
    <w:p>
      <w:pPr>
        <w:pStyle w:val="Indenta"/>
        <w:rPr>
          <w:snapToGrid w:val="0"/>
        </w:rPr>
      </w:pPr>
      <w:r>
        <w:rPr>
          <w:snapToGrid w:val="0"/>
        </w:rPr>
        <w:tab/>
        <w:t>(f)</w:t>
      </w:r>
      <w:r>
        <w:rPr>
          <w:snapToGrid w:val="0"/>
        </w:rPr>
        <w:tab/>
        <w:t>setting out such other matters and things as are required by this Part to be entered in the register; and</w:t>
      </w:r>
    </w:p>
    <w:p>
      <w:pPr>
        <w:pStyle w:val="Indenta"/>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rPr>
          <w:snapToGrid w:val="0"/>
        </w:rPr>
      </w:pPr>
      <w:r>
        <w:rPr>
          <w:snapToGrid w:val="0"/>
        </w:rPr>
        <w:tab/>
        <w:t>(b)</w:t>
      </w:r>
      <w:r>
        <w:rPr>
          <w:snapToGrid w:val="0"/>
        </w:rPr>
        <w:tab/>
        <w:t>any instrument under section 59(5), (6) or (7);</w:t>
      </w:r>
      <w:r>
        <w:t xml:space="preser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 xml:space="preserve">The Minister shall endorse on the memorial or copy of the title, special prospecting authority or instrument a memorandum of </w:t>
      </w:r>
      <w:r>
        <w:rPr>
          <w:snapToGrid w:val="0"/>
        </w:rPr>
        <w:lastRenderedPageBreak/>
        <w:t>the date upon which the memorial or copy was entered in the register.</w:t>
      </w:r>
    </w:p>
    <w:p>
      <w:pPr>
        <w:pStyle w:val="Footnotesection"/>
      </w:pPr>
      <w:r>
        <w:tab/>
        <w:t>[Section 76 amended: No. 12 of 1990 s. 199; No. 42 of 2010 s. 126.]</w:t>
      </w:r>
    </w:p>
    <w:p>
      <w:pPr>
        <w:pStyle w:val="Heading5"/>
        <w:rPr>
          <w:snapToGrid w:val="0"/>
        </w:rPr>
      </w:pPr>
      <w:bookmarkStart w:id="155" w:name="_Toc98943814"/>
      <w:r>
        <w:rPr>
          <w:rStyle w:val="CharSectno"/>
        </w:rPr>
        <w:t>77</w:t>
      </w:r>
      <w:r>
        <w:rPr>
          <w:snapToGrid w:val="0"/>
        </w:rPr>
        <w:t>.</w:t>
      </w:r>
      <w:r>
        <w:rPr>
          <w:snapToGrid w:val="0"/>
        </w:rPr>
        <w:tab/>
        <w:t>Memorials to be entered of permits etc. determined etc.</w:t>
      </w:r>
      <w:bookmarkEnd w:id="15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No. 12 of 1990 s. 200.]</w:t>
      </w:r>
    </w:p>
    <w:p>
      <w:pPr>
        <w:pStyle w:val="Heading5"/>
        <w:rPr>
          <w:snapToGrid w:val="0"/>
        </w:rPr>
      </w:pPr>
      <w:bookmarkStart w:id="156" w:name="_Toc98943815"/>
      <w:r>
        <w:rPr>
          <w:rStyle w:val="CharSectno"/>
        </w:rPr>
        <w:t>78</w:t>
      </w:r>
      <w:r>
        <w:rPr>
          <w:snapToGrid w:val="0"/>
        </w:rPr>
        <w:t>.</w:t>
      </w:r>
      <w:r>
        <w:rPr>
          <w:snapToGrid w:val="0"/>
        </w:rPr>
        <w:tab/>
        <w:t>Approval and registration of transfers</w:t>
      </w:r>
      <w:bookmarkEnd w:id="156"/>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keepNext/>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lastRenderedPageBreak/>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lastRenderedPageBreak/>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No. 12 of 1990 s. 201; amended: No. 28 of 1994 s. 102.]</w:t>
      </w:r>
    </w:p>
    <w:p>
      <w:pPr>
        <w:pStyle w:val="Heading5"/>
        <w:rPr>
          <w:snapToGrid w:val="0"/>
        </w:rPr>
      </w:pPr>
      <w:bookmarkStart w:id="157" w:name="_Toc98943816"/>
      <w:r>
        <w:rPr>
          <w:rStyle w:val="CharSectno"/>
        </w:rPr>
        <w:t>79</w:t>
      </w:r>
      <w:r>
        <w:rPr>
          <w:snapToGrid w:val="0"/>
        </w:rPr>
        <w:t>.</w:t>
      </w:r>
      <w:r>
        <w:rPr>
          <w:snapToGrid w:val="0"/>
        </w:rPr>
        <w:tab/>
        <w:t>Entries in register on devolution of title</w:t>
      </w:r>
      <w:bookmarkEnd w:id="15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lastRenderedPageBreak/>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ind w:left="890" w:hanging="890"/>
      </w:pPr>
      <w:r>
        <w:tab/>
        <w:t>[Section 79 amended: No. 12 of 1990 s. 202.]</w:t>
      </w:r>
    </w:p>
    <w:p>
      <w:pPr>
        <w:pStyle w:val="Ednotesection"/>
      </w:pPr>
      <w:r>
        <w:t>[</w:t>
      </w:r>
      <w:r>
        <w:rPr>
          <w:b/>
        </w:rPr>
        <w:t>80.</w:t>
      </w:r>
      <w:r>
        <w:tab/>
        <w:t>Deleted: No. 12 of 1990 s. 203.]</w:t>
      </w:r>
    </w:p>
    <w:p>
      <w:pPr>
        <w:pStyle w:val="Heading5"/>
        <w:rPr>
          <w:snapToGrid w:val="0"/>
        </w:rPr>
      </w:pPr>
      <w:bookmarkStart w:id="158" w:name="_Toc98943817"/>
      <w:r>
        <w:rPr>
          <w:rStyle w:val="CharSectno"/>
        </w:rPr>
        <w:t>81</w:t>
      </w:r>
      <w:r>
        <w:rPr>
          <w:snapToGrid w:val="0"/>
        </w:rPr>
        <w:t>.</w:t>
      </w:r>
      <w:r>
        <w:rPr>
          <w:snapToGrid w:val="0"/>
        </w:rPr>
        <w:tab/>
        <w:t>Approval of dealings creating etc. interests etc. in existing titles</w:t>
      </w:r>
      <w:bookmarkEnd w:id="158"/>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 xml:space="preserve">the determining of the manner in which persons may exercise the rights conferred by, or comply with the </w:t>
      </w:r>
      <w:r>
        <w:rPr>
          <w:snapToGrid w:val="0"/>
          <w:spacing w:val="-4"/>
        </w:rPr>
        <w:t>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lastRenderedPageBreak/>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lastRenderedPageBreak/>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lastRenderedPageBreak/>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keepNext/>
        <w:keepLines/>
        <w:rPr>
          <w:snapToGrid w:val="0"/>
        </w:rPr>
      </w:pPr>
      <w:r>
        <w:rPr>
          <w:snapToGrid w:val="0"/>
        </w:rPr>
        <w:lastRenderedPageBreak/>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keepNext/>
        <w:keepLines/>
        <w:rPr>
          <w:snapToGrid w:val="0"/>
        </w:rPr>
      </w:pPr>
      <w:r>
        <w:rPr>
          <w:snapToGrid w:val="0"/>
        </w:rPr>
        <w:lastRenderedPageBreak/>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No. 12 of 1990 s. 203; amended: No. 73 of 1994 s. 4; No. 20 of 2003 s. 38.]</w:t>
      </w:r>
    </w:p>
    <w:p>
      <w:pPr>
        <w:pStyle w:val="Heading5"/>
        <w:rPr>
          <w:snapToGrid w:val="0"/>
        </w:rPr>
      </w:pPr>
      <w:bookmarkStart w:id="159" w:name="_Toc98943818"/>
      <w:r>
        <w:rPr>
          <w:rStyle w:val="CharSectno"/>
        </w:rPr>
        <w:t>81A</w:t>
      </w:r>
      <w:r>
        <w:rPr>
          <w:snapToGrid w:val="0"/>
        </w:rPr>
        <w:t>.</w:t>
      </w:r>
      <w:r>
        <w:rPr>
          <w:snapToGrid w:val="0"/>
        </w:rPr>
        <w:tab/>
        <w:t>Approval of dealings in future interests etc.</w:t>
      </w:r>
      <w:bookmarkEnd w:id="159"/>
    </w:p>
    <w:p>
      <w:pPr>
        <w:pStyle w:val="Subsection"/>
        <w:spacing w:before="140"/>
        <w:rPr>
          <w:snapToGrid w:val="0"/>
        </w:rPr>
      </w:pPr>
      <w:r>
        <w:rPr>
          <w:snapToGrid w:val="0"/>
          <w:spacing w:val="-3"/>
        </w:rPr>
        <w:tab/>
      </w:r>
      <w:r>
        <w:rPr>
          <w:snapToGrid w:val="0"/>
        </w:rPr>
        <w:t>(1)</w:t>
      </w:r>
      <w:r>
        <w:rPr>
          <w:snapToGrid w:val="0"/>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lastRenderedPageBreak/>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ending on the day on which the title comes into existence.</w:t>
      </w:r>
    </w:p>
    <w:p>
      <w:pPr>
        <w:pStyle w:val="Footnotesection"/>
        <w:spacing w:before="100"/>
        <w:ind w:left="890" w:hanging="890"/>
      </w:pPr>
      <w:r>
        <w:tab/>
        <w:t>[Section 81A inserted: No. 12 of 1990 s. 203; amended: No. 42 of 2010 s. 127.]</w:t>
      </w:r>
    </w:p>
    <w:p>
      <w:pPr>
        <w:pStyle w:val="Heading5"/>
        <w:rPr>
          <w:snapToGrid w:val="0"/>
        </w:rPr>
      </w:pPr>
      <w:bookmarkStart w:id="160" w:name="_Toc98943819"/>
      <w:r>
        <w:rPr>
          <w:rStyle w:val="CharSectno"/>
        </w:rPr>
        <w:t>82</w:t>
      </w:r>
      <w:r>
        <w:rPr>
          <w:snapToGrid w:val="0"/>
        </w:rPr>
        <w:t>.</w:t>
      </w:r>
      <w:r>
        <w:rPr>
          <w:snapToGrid w:val="0"/>
        </w:rPr>
        <w:tab/>
        <w:t>True consideration to be shown</w:t>
      </w:r>
      <w:bookmarkEnd w:id="160"/>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keepNext/>
        <w:rPr>
          <w:snapToGrid w:val="0"/>
        </w:rPr>
      </w:pPr>
      <w:r>
        <w:rPr>
          <w:snapToGrid w:val="0"/>
        </w:rPr>
        <w:lastRenderedPageBreak/>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No. 12 of 1990 s. 204; No. 42 of 2010 s. 171.]</w:t>
      </w:r>
    </w:p>
    <w:p>
      <w:pPr>
        <w:pStyle w:val="Heading5"/>
        <w:rPr>
          <w:snapToGrid w:val="0"/>
        </w:rPr>
      </w:pPr>
      <w:bookmarkStart w:id="161" w:name="_Toc98943820"/>
      <w:r>
        <w:rPr>
          <w:rStyle w:val="CharSectno"/>
        </w:rPr>
        <w:t>83</w:t>
      </w:r>
      <w:r>
        <w:rPr>
          <w:snapToGrid w:val="0"/>
        </w:rPr>
        <w:t>.</w:t>
      </w:r>
      <w:r>
        <w:rPr>
          <w:snapToGrid w:val="0"/>
        </w:rPr>
        <w:tab/>
        <w:t>Minister not concerned with certain matters</w:t>
      </w:r>
      <w:bookmarkEnd w:id="161"/>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No. 12 of 1990 s. 205.]</w:t>
      </w:r>
    </w:p>
    <w:p>
      <w:pPr>
        <w:pStyle w:val="Heading5"/>
        <w:rPr>
          <w:snapToGrid w:val="0"/>
        </w:rPr>
      </w:pPr>
      <w:bookmarkStart w:id="162" w:name="_Toc98943821"/>
      <w:r>
        <w:rPr>
          <w:rStyle w:val="CharSectno"/>
        </w:rPr>
        <w:t>84</w:t>
      </w:r>
      <w:r>
        <w:rPr>
          <w:snapToGrid w:val="0"/>
        </w:rPr>
        <w:t>.</w:t>
      </w:r>
      <w:r>
        <w:rPr>
          <w:snapToGrid w:val="0"/>
        </w:rPr>
        <w:tab/>
        <w:t>Power of Minister to require information as to proposed dealings</w:t>
      </w:r>
      <w:bookmarkEnd w:id="162"/>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lastRenderedPageBreak/>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r>
      <w:r>
        <w:rPr>
          <w:snapToGrid w:val="0"/>
          <w:spacing w:val="-4"/>
        </w:rPr>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spacing w:before="100"/>
        <w:ind w:left="890" w:hanging="890"/>
      </w:pPr>
      <w:r>
        <w:tab/>
        <w:t>[Section 84 amended: No. 12 of 1990 s. 206; No. 28 of 1994 s. 103; No. 42 of 2010 s. 171.]</w:t>
      </w:r>
    </w:p>
    <w:p>
      <w:pPr>
        <w:pStyle w:val="Heading5"/>
        <w:spacing w:before="180"/>
        <w:rPr>
          <w:snapToGrid w:val="0"/>
        </w:rPr>
      </w:pPr>
      <w:bookmarkStart w:id="163" w:name="_Toc98943822"/>
      <w:r>
        <w:rPr>
          <w:rStyle w:val="CharSectno"/>
        </w:rPr>
        <w:t>85</w:t>
      </w:r>
      <w:r>
        <w:rPr>
          <w:snapToGrid w:val="0"/>
        </w:rPr>
        <w:t>.</w:t>
      </w:r>
      <w:r>
        <w:rPr>
          <w:snapToGrid w:val="0"/>
        </w:rPr>
        <w:tab/>
        <w:t>Production and inspection of documents</w:t>
      </w:r>
      <w:bookmarkEnd w:id="163"/>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keepNext/>
        <w:rPr>
          <w:snapToGrid w:val="0"/>
        </w:rPr>
      </w:pPr>
      <w:r>
        <w:rPr>
          <w:snapToGrid w:val="0"/>
        </w:rPr>
        <w:lastRenderedPageBreak/>
        <w:tab/>
        <w:t>(2)</w:t>
      </w:r>
      <w:r>
        <w:rPr>
          <w:snapToGrid w:val="0"/>
        </w:rPr>
        <w:tab/>
        <w:t>A person shall not fail or refuse to comply with a requirement given to him under subsection (1) or (1a).</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keepLines w:val="0"/>
        <w:spacing w:before="100"/>
        <w:ind w:left="890" w:hanging="890"/>
      </w:pPr>
      <w:r>
        <w:tab/>
        <w:t>[Section 85 amended: No. 12 of 1990 s. 207; No. 42 of 2010 s. 171.]</w:t>
      </w:r>
    </w:p>
    <w:p>
      <w:pPr>
        <w:pStyle w:val="Heading5"/>
        <w:spacing w:before="180"/>
        <w:rPr>
          <w:snapToGrid w:val="0"/>
        </w:rPr>
      </w:pPr>
      <w:bookmarkStart w:id="164" w:name="_Toc98943823"/>
      <w:r>
        <w:rPr>
          <w:rStyle w:val="CharSectno"/>
        </w:rPr>
        <w:t>86</w:t>
      </w:r>
      <w:r>
        <w:rPr>
          <w:snapToGrid w:val="0"/>
        </w:rPr>
        <w:t>.</w:t>
      </w:r>
      <w:r>
        <w:rPr>
          <w:snapToGrid w:val="0"/>
        </w:rPr>
        <w:tab/>
        <w:t>Inspection of register and documents</w:t>
      </w:r>
      <w:bookmarkEnd w:id="164"/>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spacing w:before="220"/>
      </w:pPr>
      <w:r>
        <w:tab/>
        <w:t>[(2)</w:t>
      </w:r>
      <w:r>
        <w:tab/>
        <w:t>deleted]</w:t>
      </w:r>
    </w:p>
    <w:p>
      <w:pPr>
        <w:pStyle w:val="Footnotesection"/>
        <w:spacing w:before="200"/>
        <w:ind w:left="890" w:hanging="890"/>
      </w:pPr>
      <w:r>
        <w:tab/>
        <w:t>[Section 86 amended: No. 12 of 1990 s. 208.]</w:t>
      </w:r>
    </w:p>
    <w:p>
      <w:pPr>
        <w:pStyle w:val="Heading5"/>
        <w:rPr>
          <w:snapToGrid w:val="0"/>
        </w:rPr>
      </w:pPr>
      <w:bookmarkStart w:id="165" w:name="_Toc98943824"/>
      <w:r>
        <w:rPr>
          <w:rStyle w:val="CharSectno"/>
        </w:rPr>
        <w:t>87</w:t>
      </w:r>
      <w:r>
        <w:rPr>
          <w:snapToGrid w:val="0"/>
        </w:rPr>
        <w:t>.</w:t>
      </w:r>
      <w:r>
        <w:rPr>
          <w:snapToGrid w:val="0"/>
        </w:rPr>
        <w:tab/>
        <w:t>Evidentiary provisions</w:t>
      </w:r>
      <w:bookmarkEnd w:id="165"/>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No. 12 of 1990 s. 209; No. 55 of 2004 s. 912.]</w:t>
      </w:r>
    </w:p>
    <w:p>
      <w:pPr>
        <w:pStyle w:val="Heading5"/>
        <w:rPr>
          <w:snapToGrid w:val="0"/>
        </w:rPr>
      </w:pPr>
      <w:bookmarkStart w:id="166" w:name="_Toc98943825"/>
      <w:r>
        <w:rPr>
          <w:rStyle w:val="CharSectno"/>
        </w:rPr>
        <w:lastRenderedPageBreak/>
        <w:t>87A</w:t>
      </w:r>
      <w:r>
        <w:rPr>
          <w:snapToGrid w:val="0"/>
        </w:rPr>
        <w:t>.</w:t>
      </w:r>
      <w:r>
        <w:rPr>
          <w:snapToGrid w:val="0"/>
        </w:rPr>
        <w:tab/>
        <w:t>Minister may make corrections to register</w:t>
      </w:r>
      <w:bookmarkEnd w:id="166"/>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spacing w:before="100"/>
        <w:ind w:left="890" w:hanging="890"/>
      </w:pPr>
      <w:r>
        <w:tab/>
        <w:t>[Section 87A inserted: No. 12 of 1990 s. 210.]</w:t>
      </w:r>
    </w:p>
    <w:p>
      <w:pPr>
        <w:pStyle w:val="Heading5"/>
        <w:rPr>
          <w:snapToGrid w:val="0"/>
        </w:rPr>
      </w:pPr>
      <w:bookmarkStart w:id="167" w:name="_Toc98943826"/>
      <w:r>
        <w:rPr>
          <w:rStyle w:val="CharSectno"/>
        </w:rPr>
        <w:t>88</w:t>
      </w:r>
      <w:r>
        <w:rPr>
          <w:snapToGrid w:val="0"/>
        </w:rPr>
        <w:t>.</w:t>
      </w:r>
      <w:r>
        <w:rPr>
          <w:snapToGrid w:val="0"/>
        </w:rPr>
        <w:tab/>
        <w:t>Application to State Administrative Tribunal for order</w:t>
      </w:r>
      <w:bookmarkEnd w:id="167"/>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lastRenderedPageBreak/>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No. 55 of 2004 s. 913.]</w:t>
      </w:r>
    </w:p>
    <w:p>
      <w:pPr>
        <w:pStyle w:val="Ednotesection"/>
      </w:pPr>
      <w:r>
        <w:t>[</w:t>
      </w:r>
      <w:r>
        <w:rPr>
          <w:b/>
          <w:bCs/>
        </w:rPr>
        <w:t>89.</w:t>
      </w:r>
      <w:r>
        <w:tab/>
        <w:t>Deleted: No. 13 of 2005 s. 37.]</w:t>
      </w:r>
    </w:p>
    <w:p>
      <w:pPr>
        <w:pStyle w:val="Heading5"/>
        <w:rPr>
          <w:snapToGrid w:val="0"/>
        </w:rPr>
      </w:pPr>
      <w:bookmarkStart w:id="168" w:name="_Toc98943827"/>
      <w:r>
        <w:rPr>
          <w:rStyle w:val="CharSectno"/>
        </w:rPr>
        <w:t>90</w:t>
      </w:r>
      <w:r>
        <w:rPr>
          <w:snapToGrid w:val="0"/>
        </w:rPr>
        <w:t>.</w:t>
      </w:r>
      <w:r>
        <w:rPr>
          <w:snapToGrid w:val="0"/>
        </w:rPr>
        <w:tab/>
        <w:t>Offences</w:t>
      </w:r>
      <w:bookmarkEnd w:id="168"/>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No. 42 of 2010 s. 171.]</w:t>
      </w:r>
    </w:p>
    <w:p>
      <w:pPr>
        <w:pStyle w:val="Heading5"/>
        <w:spacing w:before="240"/>
        <w:rPr>
          <w:snapToGrid w:val="0"/>
        </w:rPr>
      </w:pPr>
      <w:bookmarkStart w:id="169" w:name="_Toc98943828"/>
      <w:r>
        <w:rPr>
          <w:rStyle w:val="CharSectno"/>
        </w:rPr>
        <w:lastRenderedPageBreak/>
        <w:t>91</w:t>
      </w:r>
      <w:r>
        <w:rPr>
          <w:snapToGrid w:val="0"/>
        </w:rPr>
        <w:t>.</w:t>
      </w:r>
      <w:r>
        <w:rPr>
          <w:snapToGrid w:val="0"/>
        </w:rPr>
        <w:tab/>
        <w:t>Assessment of registration fee</w:t>
      </w:r>
      <w:bookmarkEnd w:id="169"/>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180"/>
        <w:rPr>
          <w:snapToGrid w:val="0"/>
        </w:rPr>
      </w:pPr>
      <w:bookmarkStart w:id="170" w:name="_Toc98943829"/>
      <w:r>
        <w:rPr>
          <w:rStyle w:val="CharSectno"/>
        </w:rPr>
        <w:t>92</w:t>
      </w:r>
      <w:r>
        <w:rPr>
          <w:snapToGrid w:val="0"/>
        </w:rPr>
        <w:t>.</w:t>
      </w:r>
      <w:r>
        <w:rPr>
          <w:snapToGrid w:val="0"/>
        </w:rPr>
        <w:tab/>
        <w:t>Review of Minister’s determination</w:t>
      </w:r>
      <w:bookmarkEnd w:id="170"/>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spacing w:before="100"/>
      </w:pPr>
      <w:r>
        <w:tab/>
        <w:t>[(2)</w:t>
      </w:r>
      <w:r>
        <w:tab/>
        <w:t>deleted]</w:t>
      </w:r>
    </w:p>
    <w:p>
      <w:pPr>
        <w:pStyle w:val="Footnotesection"/>
      </w:pPr>
      <w:r>
        <w:tab/>
        <w:t>[Section 92 amended: No. 55 of 2004 s. 914.]</w:t>
      </w:r>
    </w:p>
    <w:p>
      <w:pPr>
        <w:pStyle w:val="Heading5"/>
        <w:spacing w:before="180"/>
        <w:rPr>
          <w:snapToGrid w:val="0"/>
        </w:rPr>
      </w:pPr>
      <w:bookmarkStart w:id="171" w:name="_Toc98943830"/>
      <w:r>
        <w:rPr>
          <w:rStyle w:val="CharSectno"/>
        </w:rPr>
        <w:t>93</w:t>
      </w:r>
      <w:r>
        <w:rPr>
          <w:snapToGrid w:val="0"/>
        </w:rPr>
        <w:t>.</w:t>
      </w:r>
      <w:r>
        <w:rPr>
          <w:snapToGrid w:val="0"/>
        </w:rPr>
        <w:tab/>
        <w:t>Exemption from duty</w:t>
      </w:r>
      <w:bookmarkEnd w:id="171"/>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ind w:left="890" w:hanging="890"/>
      </w:pPr>
      <w:r>
        <w:tab/>
        <w:t>[Section 93 amended: No. 12 of 1990 s. 211; No. 12 of 2008 Sch. 1 cl. 30; No. 42 of 2010 s. 128.]</w:t>
      </w:r>
    </w:p>
    <w:p>
      <w:pPr>
        <w:pStyle w:val="Heading3"/>
        <w:keepNext w:val="0"/>
        <w:spacing w:before="180"/>
      </w:pPr>
      <w:bookmarkStart w:id="172" w:name="_Toc98835979"/>
      <w:bookmarkStart w:id="173" w:name="_Toc98839116"/>
      <w:bookmarkStart w:id="174" w:name="_Toc98940955"/>
      <w:bookmarkStart w:id="175" w:name="_Toc98943831"/>
      <w:r>
        <w:rPr>
          <w:rStyle w:val="CharDivNo"/>
        </w:rPr>
        <w:t>Division 6</w:t>
      </w:r>
      <w:r>
        <w:rPr>
          <w:snapToGrid w:val="0"/>
        </w:rPr>
        <w:t> — </w:t>
      </w:r>
      <w:r>
        <w:rPr>
          <w:rStyle w:val="CharDivText"/>
        </w:rPr>
        <w:t>General</w:t>
      </w:r>
      <w:bookmarkEnd w:id="172"/>
      <w:bookmarkEnd w:id="173"/>
      <w:bookmarkEnd w:id="174"/>
      <w:bookmarkEnd w:id="175"/>
    </w:p>
    <w:p>
      <w:pPr>
        <w:pStyle w:val="Heading5"/>
        <w:keepNext w:val="0"/>
        <w:keepLines w:val="0"/>
        <w:spacing w:before="180"/>
        <w:rPr>
          <w:snapToGrid w:val="0"/>
        </w:rPr>
      </w:pPr>
      <w:bookmarkStart w:id="176" w:name="_Toc98943832"/>
      <w:r>
        <w:rPr>
          <w:rStyle w:val="CharSectno"/>
        </w:rPr>
        <w:t>94</w:t>
      </w:r>
      <w:r>
        <w:t>.</w:t>
      </w:r>
      <w:r>
        <w:tab/>
      </w:r>
      <w:r>
        <w:rPr>
          <w:snapToGrid w:val="0"/>
        </w:rPr>
        <w:t>Notice of grants of permits etc. to be published</w:t>
      </w:r>
      <w:bookmarkEnd w:id="176"/>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lastRenderedPageBreak/>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No. 42 of 2010 s. 129.]</w:t>
      </w:r>
    </w:p>
    <w:p>
      <w:pPr>
        <w:pStyle w:val="Heading5"/>
        <w:rPr>
          <w:snapToGrid w:val="0"/>
        </w:rPr>
      </w:pPr>
      <w:bookmarkStart w:id="177" w:name="_Toc98943833"/>
      <w:r>
        <w:rPr>
          <w:rStyle w:val="CharSectno"/>
        </w:rPr>
        <w:t>95</w:t>
      </w:r>
      <w:r>
        <w:rPr>
          <w:snapToGrid w:val="0"/>
        </w:rPr>
        <w:t>.</w:t>
      </w:r>
      <w:r>
        <w:rPr>
          <w:snapToGrid w:val="0"/>
        </w:rPr>
        <w:tab/>
        <w:t>Date of effect of permits etc.</w:t>
      </w:r>
      <w:bookmarkEnd w:id="177"/>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lastRenderedPageBreak/>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No. 12 of 1990 s. 213; No. 42 of 2010 s. 130.]</w:t>
      </w:r>
    </w:p>
    <w:p>
      <w:pPr>
        <w:pStyle w:val="Heading5"/>
        <w:spacing w:before="200"/>
        <w:rPr>
          <w:snapToGrid w:val="0"/>
        </w:rPr>
      </w:pPr>
      <w:bookmarkStart w:id="178" w:name="_Toc98943834"/>
      <w:r>
        <w:rPr>
          <w:rStyle w:val="CharSectno"/>
        </w:rPr>
        <w:t>96</w:t>
      </w:r>
      <w:r>
        <w:rPr>
          <w:snapToGrid w:val="0"/>
        </w:rPr>
        <w:t>.</w:t>
      </w:r>
      <w:r>
        <w:rPr>
          <w:snapToGrid w:val="0"/>
        </w:rPr>
        <w:tab/>
        <w:t>Commencement of works</w:t>
      </w:r>
      <w:bookmarkEnd w:id="178"/>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No. 12 of 1990 s. 214; No. 42 of 2010 s. 131.]</w:t>
      </w:r>
    </w:p>
    <w:p>
      <w:pPr>
        <w:pStyle w:val="Heading5"/>
        <w:rPr>
          <w:snapToGrid w:val="0"/>
        </w:rPr>
      </w:pPr>
      <w:bookmarkStart w:id="179" w:name="_Toc98943835"/>
      <w:r>
        <w:rPr>
          <w:rStyle w:val="CharSectno"/>
        </w:rPr>
        <w:lastRenderedPageBreak/>
        <w:t>97</w:t>
      </w:r>
      <w:r>
        <w:rPr>
          <w:snapToGrid w:val="0"/>
        </w:rPr>
        <w:t>.</w:t>
      </w:r>
      <w:r>
        <w:rPr>
          <w:snapToGrid w:val="0"/>
        </w:rPr>
        <w:tab/>
        <w:t>Work practices</w:t>
      </w:r>
      <w:bookmarkEnd w:id="179"/>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 xml:space="preserve">An infrastructure licensee shall carry out operations authorised by the infrastructure licence in a proper and workmanlike </w:t>
      </w:r>
      <w:r>
        <w:lastRenderedPageBreak/>
        <w:t>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No. 12 of 1990 s. 215; No. 28 of 1994 s. 104; No. 13 of 2005 s. 38; No. 42 of 2010 s. 132; No. 36 of 2020 s. 338.]</w:t>
      </w:r>
    </w:p>
    <w:p>
      <w:pPr>
        <w:pStyle w:val="Heading5"/>
        <w:rPr>
          <w:snapToGrid w:val="0"/>
        </w:rPr>
      </w:pPr>
      <w:bookmarkStart w:id="180" w:name="_Toc98943836"/>
      <w:r>
        <w:rPr>
          <w:rStyle w:val="CharSectno"/>
        </w:rPr>
        <w:lastRenderedPageBreak/>
        <w:t>97A</w:t>
      </w:r>
      <w:r>
        <w:rPr>
          <w:snapToGrid w:val="0"/>
        </w:rPr>
        <w:t>.</w:t>
      </w:r>
      <w:r>
        <w:rPr>
          <w:snapToGrid w:val="0"/>
        </w:rPr>
        <w:tab/>
        <w:t>Conditions relating to insurance</w:t>
      </w:r>
      <w:bookmarkEnd w:id="180"/>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t>
      </w:r>
      <w:r>
        <w:rPr>
          <w:snapToGrid w:val="0"/>
        </w:rPr>
        <w:lastRenderedPageBreak/>
        <w:t xml:space="preserve">was required under this Act or under the </w:t>
      </w:r>
      <w:r>
        <w:rPr>
          <w:i/>
          <w:snapToGrid w:val="0"/>
        </w:rPr>
        <w:t xml:space="preserve">Acts Amendment (Petroleum) Act 1990 </w:t>
      </w:r>
      <w:r>
        <w:rPr>
          <w:snapToGrid w:val="0"/>
        </w:rPr>
        <w:t xml:space="preserve">before the commencement of section 105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No. 28 of 1994 s. 105; amended: No. 42 of 2010 s. 133.]</w:t>
      </w:r>
    </w:p>
    <w:p>
      <w:pPr>
        <w:pStyle w:val="Heading5"/>
        <w:rPr>
          <w:snapToGrid w:val="0"/>
        </w:rPr>
      </w:pPr>
      <w:bookmarkStart w:id="181" w:name="_Toc98943837"/>
      <w:r>
        <w:rPr>
          <w:rStyle w:val="CharSectno"/>
        </w:rPr>
        <w:t>98</w:t>
      </w:r>
      <w:r>
        <w:rPr>
          <w:snapToGrid w:val="0"/>
        </w:rPr>
        <w:t>.</w:t>
      </w:r>
      <w:r>
        <w:rPr>
          <w:snapToGrid w:val="0"/>
        </w:rPr>
        <w:tab/>
        <w:t>Maintenance etc. of property</w:t>
      </w:r>
      <w:bookmarkEnd w:id="181"/>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lastRenderedPageBreak/>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No. 12 of 1990 s. 216; No. 28 of 1994 s. 106; No. 42 of 2010 s. 134.]</w:t>
      </w:r>
    </w:p>
    <w:p>
      <w:pPr>
        <w:pStyle w:val="Heading5"/>
        <w:rPr>
          <w:snapToGrid w:val="0"/>
        </w:rPr>
      </w:pPr>
      <w:bookmarkStart w:id="182" w:name="_Toc98943838"/>
      <w:r>
        <w:rPr>
          <w:rStyle w:val="CharSectno"/>
        </w:rPr>
        <w:t>99</w:t>
      </w:r>
      <w:r>
        <w:rPr>
          <w:snapToGrid w:val="0"/>
        </w:rPr>
        <w:t>.</w:t>
      </w:r>
      <w:r>
        <w:rPr>
          <w:snapToGrid w:val="0"/>
        </w:rPr>
        <w:tab/>
        <w:t>Sections 97, 97A and 98 to have effect subject to this Act etc.</w:t>
      </w:r>
      <w:bookmarkEnd w:id="182"/>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No. 28 of 1994 s. 107.]</w:t>
      </w:r>
    </w:p>
    <w:p>
      <w:pPr>
        <w:pStyle w:val="Ednotesection"/>
        <w:spacing w:before="240"/>
      </w:pPr>
      <w:r>
        <w:t>[</w:t>
      </w:r>
      <w:r>
        <w:rPr>
          <w:b/>
        </w:rPr>
        <w:t>100.</w:t>
      </w:r>
      <w:r>
        <w:tab/>
        <w:t>Deleted: No. 42 of 2010 s. 135.]</w:t>
      </w:r>
    </w:p>
    <w:p>
      <w:pPr>
        <w:pStyle w:val="Heading5"/>
        <w:spacing w:before="240"/>
        <w:rPr>
          <w:snapToGrid w:val="0"/>
        </w:rPr>
      </w:pPr>
      <w:bookmarkStart w:id="183" w:name="_Toc98943839"/>
      <w:r>
        <w:rPr>
          <w:rStyle w:val="CharSectno"/>
        </w:rPr>
        <w:t>101</w:t>
      </w:r>
      <w:r>
        <w:rPr>
          <w:snapToGrid w:val="0"/>
        </w:rPr>
        <w:t>.</w:t>
      </w:r>
      <w:r>
        <w:rPr>
          <w:snapToGrid w:val="0"/>
        </w:rPr>
        <w:tab/>
        <w:t>Directions</w:t>
      </w:r>
      <w:bookmarkEnd w:id="183"/>
    </w:p>
    <w:p>
      <w:pPr>
        <w:pStyle w:val="Subsection"/>
        <w:spacing w:before="180"/>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spacing w:before="180"/>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keepNext/>
        <w:rPr>
          <w:snapToGrid w:val="0"/>
        </w:rPr>
      </w:pPr>
      <w:r>
        <w:rPr>
          <w:snapToGrid w:val="0"/>
        </w:rPr>
        <w:lastRenderedPageBreak/>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keepNext/>
        <w:keepLines/>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lastRenderedPageBreak/>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5</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keepNext/>
        <w:rPr>
          <w:snapToGrid w:val="0"/>
        </w:rPr>
      </w:pPr>
      <w:r>
        <w:rPr>
          <w:snapToGrid w:val="0"/>
        </w:rPr>
        <w:lastRenderedPageBreak/>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No. 12 of 1990 s. 218; No. 42 of 2010 s. 136 and 171.]</w:t>
      </w:r>
    </w:p>
    <w:p>
      <w:pPr>
        <w:pStyle w:val="Heading5"/>
        <w:rPr>
          <w:snapToGrid w:val="0"/>
        </w:rPr>
      </w:pPr>
      <w:bookmarkStart w:id="184" w:name="_Toc98943840"/>
      <w:r>
        <w:rPr>
          <w:rStyle w:val="CharSectno"/>
        </w:rPr>
        <w:t>102</w:t>
      </w:r>
      <w:r>
        <w:rPr>
          <w:snapToGrid w:val="0"/>
        </w:rPr>
        <w:t>.</w:t>
      </w:r>
      <w:r>
        <w:rPr>
          <w:snapToGrid w:val="0"/>
        </w:rPr>
        <w:tab/>
        <w:t>Compliance with directions</w:t>
      </w:r>
      <w:bookmarkEnd w:id="184"/>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keepNext/>
        <w:keepLines/>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lastRenderedPageBreak/>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102 amended: No. 12 of 1990 s. 219; No. 42 of 2010 s. 137.]</w:t>
      </w:r>
    </w:p>
    <w:p>
      <w:pPr>
        <w:pStyle w:val="Heading5"/>
        <w:spacing w:before="240"/>
        <w:rPr>
          <w:snapToGrid w:val="0"/>
        </w:rPr>
      </w:pPr>
      <w:bookmarkStart w:id="185" w:name="_Toc98943841"/>
      <w:r>
        <w:rPr>
          <w:rStyle w:val="CharSectno"/>
        </w:rPr>
        <w:t>103</w:t>
      </w:r>
      <w:r>
        <w:rPr>
          <w:snapToGrid w:val="0"/>
        </w:rPr>
        <w:t>.</w:t>
      </w:r>
      <w:r>
        <w:rPr>
          <w:snapToGrid w:val="0"/>
        </w:rPr>
        <w:tab/>
        <w:t>Exemption from conditions</w:t>
      </w:r>
      <w:bookmarkEnd w:id="18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keepNext/>
        <w:rPr>
          <w:snapToGrid w:val="0"/>
        </w:rPr>
      </w:pPr>
      <w:r>
        <w:rPr>
          <w:snapToGrid w:val="0"/>
        </w:rPr>
        <w:tab/>
        <w:t>(i)</w:t>
      </w:r>
      <w:r>
        <w:rPr>
          <w:snapToGrid w:val="0"/>
        </w:rPr>
        <w:tab/>
        <w:t xml:space="preserve">a permittee, lessee, licensee, </w:t>
      </w:r>
      <w:r>
        <w:t xml:space="preserve">infrastructure licensee, </w:t>
      </w:r>
      <w:r>
        <w:rPr>
          <w:snapToGrid w:val="0"/>
        </w:rPr>
        <w:t xml:space="preserve">pipeline licensee or the holder of a special prospecting </w:t>
      </w:r>
      <w:r>
        <w:rPr>
          <w:snapToGrid w:val="0"/>
        </w:rPr>
        <w:lastRenderedPageBreak/>
        <w:t>authority or access authority applies, by instrument in writing served on the Minister —</w:t>
      </w:r>
    </w:p>
    <w:p>
      <w:pPr>
        <w:pStyle w:val="Indenti"/>
        <w:keepNext/>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 xml:space="preserve">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w:t>
      </w:r>
      <w:r>
        <w:rPr>
          <w:snapToGrid w:val="0"/>
        </w:rPr>
        <w:lastRenderedPageBreak/>
        <w:t>served on the permittee or lessee, extend the term of the permit or lease by a period not exceeding the period of suspension or exemption.</w:t>
      </w:r>
    </w:p>
    <w:p>
      <w:pPr>
        <w:pStyle w:val="Footnotesection"/>
        <w:keepLines w:val="0"/>
        <w:widowControl w:val="0"/>
        <w:ind w:left="890" w:hanging="890"/>
      </w:pPr>
      <w:r>
        <w:tab/>
        <w:t>[Section 103 amended: No. 12 of 1990 s. 220; No. 42 of 2010 s. 138.]</w:t>
      </w:r>
    </w:p>
    <w:p>
      <w:pPr>
        <w:pStyle w:val="Heading5"/>
      </w:pPr>
      <w:bookmarkStart w:id="186" w:name="_Toc98943842"/>
      <w:r>
        <w:rPr>
          <w:rStyle w:val="CharSectno"/>
        </w:rPr>
        <w:t>103A</w:t>
      </w:r>
      <w:r>
        <w:t>.</w:t>
      </w:r>
      <w:r>
        <w:tab/>
        <w:t>Variation of petroleum title by including area as result of change to boundary of offshore area</w:t>
      </w:r>
      <w:bookmarkEnd w:id="186"/>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licence</w:t>
      </w:r>
      <w:r>
        <w:t xml:space="preserve"> means a licence granted for a fixed period of years;</w:t>
      </w:r>
    </w:p>
    <w:p>
      <w:pPr>
        <w:pStyle w:val="Defstart"/>
      </w:pPr>
      <w:r>
        <w:tab/>
      </w:r>
      <w:r>
        <w:rPr>
          <w:rStyle w:val="CharDefText"/>
        </w:rPr>
        <w:t>petroleum title</w:t>
      </w:r>
      <w:r>
        <w:t xml:space="preserve"> means a permit, lease or licence;</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keepNext/>
      </w:pPr>
      <w:r>
        <w:lastRenderedPageBreak/>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17 block covered by the petroleum title immediately adjoined at least one other section 17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lastRenderedPageBreak/>
        <w:tab/>
        <w:t>(3)</w:t>
      </w:r>
      <w:r>
        <w:tab/>
        <w:t xml:space="preserve">The conditions mentioned in subsection (2)(c)(i) are — </w:t>
      </w:r>
    </w:p>
    <w:p>
      <w:pPr>
        <w:pStyle w:val="Indenta"/>
      </w:pPr>
      <w:r>
        <w:tab/>
        <w:t>(a)</w:t>
      </w:r>
      <w:r>
        <w:tab/>
        <w:t>one or more, but not 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keepNext/>
        <w:keepLines/>
      </w:pPr>
      <w:r>
        <w:lastRenderedPageBreak/>
        <w:tab/>
        <w:t>(7)</w:t>
      </w:r>
      <w:r>
        <w:tab/>
        <w:t xml:space="preserve">If the relevant petroleum title is a permit — </w:t>
      </w:r>
    </w:p>
    <w:p>
      <w:pPr>
        <w:pStyle w:val="Indenta"/>
      </w:pPr>
      <w:r>
        <w:tab/>
        <w:t>(a)</w:t>
      </w:r>
      <w:r>
        <w:tab/>
        <w:t xml:space="preserve">the Minister must, by written notice given to the permittee, vary the permit to include in the permit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lease — </w:t>
      </w:r>
    </w:p>
    <w:p>
      <w:pPr>
        <w:pStyle w:val="Indenta"/>
      </w:pPr>
      <w:r>
        <w:tab/>
        <w:t>(a)</w:t>
      </w:r>
      <w:r>
        <w:tab/>
        <w:t xml:space="preserve">the Minister must, by written notice given to the lessee, vary the lease to include in the lease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lease area because of the variation are, for the remainder of the term of the lease, blocks in relation to which the lease is in force.</w:t>
      </w:r>
    </w:p>
    <w:p>
      <w:pPr>
        <w:pStyle w:val="Subsection"/>
        <w:keepNext/>
      </w:pPr>
      <w:r>
        <w:tab/>
        <w:t>(9)</w:t>
      </w:r>
      <w:r>
        <w:tab/>
        <w:t xml:space="preserve">If the relevant petroleum title is a licence — </w:t>
      </w:r>
    </w:p>
    <w:p>
      <w:pPr>
        <w:pStyle w:val="Indenta"/>
      </w:pPr>
      <w:r>
        <w:tab/>
        <w:t>(a)</w:t>
      </w:r>
      <w:r>
        <w:tab/>
        <w:t xml:space="preserve">the Minister must, by written notice given to the licensee, vary the licence to include in the licence area all of the section 17 blocks that — </w:t>
      </w:r>
    </w:p>
    <w:p>
      <w:pPr>
        <w:pStyle w:val="Indenti"/>
      </w:pPr>
      <w:r>
        <w:tab/>
        <w:t>(i)</w:t>
      </w:r>
      <w:r>
        <w:tab/>
        <w:t>correspond to the section 17 blocks that were covered by the Commonwealth title immediately before the change; and</w:t>
      </w:r>
    </w:p>
    <w:p>
      <w:pPr>
        <w:pStyle w:val="Indenti"/>
        <w:keepNext/>
        <w:keepLines/>
      </w:pPr>
      <w:r>
        <w:lastRenderedPageBreak/>
        <w:tab/>
        <w:t>(ii)</w:t>
      </w:r>
      <w:r>
        <w:tab/>
        <w:t>are in the adjacent area;</w:t>
      </w:r>
    </w:p>
    <w:p>
      <w:pPr>
        <w:pStyle w:val="Indenta"/>
      </w:pPr>
      <w:r>
        <w:tab/>
      </w:r>
      <w:r>
        <w:tab/>
        <w:t>and</w:t>
      </w:r>
    </w:p>
    <w:p>
      <w:pPr>
        <w:pStyle w:val="Indenta"/>
      </w:pPr>
      <w:r>
        <w:tab/>
        <w:t>(b)</w:t>
      </w:r>
      <w:r>
        <w:tab/>
        <w:t>the section 17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17 block immediately adjoins another section 17 block if — </w:t>
      </w:r>
    </w:p>
    <w:p>
      <w:pPr>
        <w:pStyle w:val="Indenta"/>
      </w:pPr>
      <w:r>
        <w:tab/>
        <w:t>(a)</w:t>
      </w:r>
      <w:r>
        <w:tab/>
        <w:t xml:space="preserve">the graticular section that constitutes or includes that section 17 block and the graticular section that constitutes or includes that other section 17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17 block and that other section 17 block are in the same graticular section.</w:t>
      </w:r>
    </w:p>
    <w:p>
      <w:pPr>
        <w:pStyle w:val="Subsection"/>
        <w:keepNext/>
      </w:pPr>
      <w:r>
        <w:tab/>
        <w:t>(13)</w:t>
      </w:r>
      <w:r>
        <w:tab/>
        <w:t xml:space="preserve">For the purposes of this section — </w:t>
      </w:r>
    </w:p>
    <w:p>
      <w:pPr>
        <w:pStyle w:val="Indenta"/>
      </w:pPr>
      <w:r>
        <w:tab/>
        <w:t>(a)</w:t>
      </w:r>
      <w:r>
        <w:tab/>
        <w:t>a permit granted otherwise than by way of renewal corresponds to a Commonwealth permit granted otherwise than by way of renewal; and</w:t>
      </w:r>
    </w:p>
    <w:p>
      <w:pPr>
        <w:pStyle w:val="Indenta"/>
      </w:pPr>
      <w:r>
        <w:tab/>
        <w:t>(b)</w:t>
      </w:r>
      <w:r>
        <w:tab/>
        <w:t>a lease corresponds to a Commonwealth lease; and</w:t>
      </w:r>
    </w:p>
    <w:p>
      <w:pPr>
        <w:pStyle w:val="Indenta"/>
      </w:pPr>
      <w:r>
        <w:tab/>
        <w:t>(c)</w:t>
      </w:r>
      <w:r>
        <w:tab/>
        <w:t>a fixed</w:t>
      </w:r>
      <w:r>
        <w:noBreakHyphen/>
        <w:t>term WA licence granted otherwise than by way of renewal corresponds to a Commonwealth licence granted otherwise than by way of renewal; and</w:t>
      </w:r>
    </w:p>
    <w:p>
      <w:pPr>
        <w:pStyle w:val="Indenta"/>
      </w:pPr>
      <w:r>
        <w:tab/>
        <w:t>(d)</w:t>
      </w:r>
      <w:r>
        <w:tab/>
        <w:t>a permit granted by way of first renewal corresponds to a Commonwealth permit granted by way of first renewal; and</w:t>
      </w:r>
    </w:p>
    <w:p>
      <w:pPr>
        <w:pStyle w:val="Indenta"/>
      </w:pPr>
      <w:r>
        <w:lastRenderedPageBreak/>
        <w:tab/>
        <w:t>(e)</w:t>
      </w:r>
      <w:r>
        <w:tab/>
        <w:t>a fixed</w:t>
      </w:r>
      <w:r>
        <w:noBreakHyphen/>
        <w:t>term WA licence granted by way of first renewal corresponds to a Commonwealth licence granted by way of first renewal; and</w:t>
      </w:r>
    </w:p>
    <w:p>
      <w:pPr>
        <w:pStyle w:val="Indenta"/>
      </w:pPr>
      <w:r>
        <w:tab/>
        <w:t>(f)</w:t>
      </w:r>
      <w:r>
        <w:tab/>
        <w:t>a permit granted by way of second renewal corresponds to a Commonwealth permit granted by way of second renewal; and</w:t>
      </w:r>
    </w:p>
    <w:p>
      <w:pPr>
        <w:pStyle w:val="Indenta"/>
      </w:pPr>
      <w:r>
        <w:tab/>
        <w:t>(g)</w:t>
      </w:r>
      <w:r>
        <w:tab/>
        <w:t>a fixed</w:t>
      </w:r>
      <w:r>
        <w:noBreakHyphen/>
        <w:t>term WA licence granted by way of second or subsequent renewal corresponds to a Commonwealth licence granted by way of second or subsequent renewal.</w:t>
      </w:r>
    </w:p>
    <w:p>
      <w:pPr>
        <w:pStyle w:val="Subsection"/>
        <w:spacing w:before="120"/>
      </w:pPr>
      <w:r>
        <w:tab/>
        <w:t>(14)</w:t>
      </w:r>
      <w:r>
        <w:tab/>
        <w:t xml:space="preserve">If, after the change to the boundary of the offshore area — </w:t>
      </w:r>
    </w:p>
    <w:p>
      <w:pPr>
        <w:pStyle w:val="Indenta"/>
      </w:pPr>
      <w:r>
        <w:tab/>
        <w:t>(a)</w:t>
      </w:r>
      <w:r>
        <w:tab/>
        <w:t>a part of a section 17 block that was covered by the Commonwealth title immediately before the change is in the offshore area; and</w:t>
      </w:r>
    </w:p>
    <w:p>
      <w:pPr>
        <w:pStyle w:val="Indenta"/>
      </w:pPr>
      <w:r>
        <w:tab/>
        <w:t>(b)</w:t>
      </w:r>
      <w:r>
        <w:tab/>
        <w:t>the remaining part of the section 17 block is in the adjacent area,</w:t>
      </w:r>
    </w:p>
    <w:p>
      <w:pPr>
        <w:pStyle w:val="Subsection"/>
        <w:spacing w:before="120"/>
      </w:pPr>
      <w:r>
        <w:tab/>
      </w:r>
      <w:r>
        <w:tab/>
        <w:t>then, for the purposes of this section (other than this subsection), each of those parts is taken to constitute, and to have always constituted, a section 17 block.</w:t>
      </w:r>
    </w:p>
    <w:p>
      <w:pPr>
        <w:pStyle w:val="Footnotesection"/>
        <w:spacing w:before="80"/>
        <w:ind w:left="890" w:hanging="890"/>
      </w:pPr>
      <w:r>
        <w:tab/>
        <w:t>[Section 103A inserted: No. 7 of 2017 s. 48.]</w:t>
      </w:r>
    </w:p>
    <w:p>
      <w:pPr>
        <w:pStyle w:val="Heading5"/>
        <w:keepNext w:val="0"/>
        <w:keepLines w:val="0"/>
        <w:widowControl w:val="0"/>
        <w:spacing w:before="180"/>
        <w:rPr>
          <w:snapToGrid w:val="0"/>
        </w:rPr>
      </w:pPr>
      <w:bookmarkStart w:id="187" w:name="_Toc98943843"/>
      <w:r>
        <w:rPr>
          <w:rStyle w:val="CharSectno"/>
        </w:rPr>
        <w:t>104</w:t>
      </w:r>
      <w:r>
        <w:rPr>
          <w:snapToGrid w:val="0"/>
        </w:rPr>
        <w:t>.</w:t>
      </w:r>
      <w:r>
        <w:rPr>
          <w:snapToGrid w:val="0"/>
        </w:rPr>
        <w:tab/>
        <w:t>Surrender of permits etc.</w:t>
      </w:r>
      <w:bookmarkEnd w:id="187"/>
    </w:p>
    <w:p>
      <w:pPr>
        <w:pStyle w:val="Subsection"/>
        <w:spacing w:before="120"/>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pPr>
      <w:r>
        <w:tab/>
        <w:t>(aaa)</w:t>
      </w:r>
      <w:r>
        <w:tab/>
        <w:t>in the case of an infrastructure licence, as to the infrastructure licence area; or</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lastRenderedPageBreak/>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keepLines/>
        <w:rPr>
          <w:snapToGrid w:val="0"/>
        </w:rPr>
      </w:pPr>
      <w:r>
        <w:rPr>
          <w:snapToGrid w:val="0"/>
        </w:rPr>
        <w:lastRenderedPageBreak/>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keepNext/>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No. 12 of 1990 s. 221; No. 42 of 2010 s. 139.]</w:t>
      </w:r>
    </w:p>
    <w:p>
      <w:pPr>
        <w:pStyle w:val="Heading5"/>
        <w:keepNext w:val="0"/>
        <w:keepLines w:val="0"/>
        <w:spacing w:before="240"/>
        <w:rPr>
          <w:snapToGrid w:val="0"/>
        </w:rPr>
      </w:pPr>
      <w:bookmarkStart w:id="188" w:name="_Toc98943844"/>
      <w:r>
        <w:rPr>
          <w:rStyle w:val="CharSectno"/>
        </w:rPr>
        <w:t>105</w:t>
      </w:r>
      <w:r>
        <w:rPr>
          <w:snapToGrid w:val="0"/>
        </w:rPr>
        <w:t>.</w:t>
      </w:r>
      <w:r>
        <w:rPr>
          <w:snapToGrid w:val="0"/>
        </w:rPr>
        <w:tab/>
        <w:t>Cancellation of permits etc.</w:t>
      </w:r>
      <w:bookmarkEnd w:id="188"/>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keepNext/>
        <w:rPr>
          <w:snapToGrid w:val="0"/>
        </w:rPr>
      </w:pPr>
      <w:r>
        <w:rPr>
          <w:snapToGrid w:val="0"/>
        </w:rPr>
        <w:lastRenderedPageBreak/>
        <w:tab/>
        <w:t>(b)</w:t>
      </w:r>
      <w:r>
        <w:rPr>
          <w:snapToGrid w:val="0"/>
        </w:rPr>
        <w:tab/>
        <w:t>has not complied with a direction given to him under this Part by the Minister;</w:t>
      </w:r>
      <w:r>
        <w:t xml:space="preserve">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keepNext/>
        <w:rPr>
          <w:snapToGrid w:val="0"/>
        </w:rPr>
      </w:pPr>
      <w:r>
        <w:rPr>
          <w:snapToGrid w:val="0"/>
        </w:rPr>
        <w:lastRenderedPageBreak/>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No. 12 of 1990 s. 222; No. 42 of 2010 s. 140.]</w:t>
      </w:r>
    </w:p>
    <w:p>
      <w:pPr>
        <w:pStyle w:val="Heading5"/>
      </w:pPr>
      <w:bookmarkStart w:id="189" w:name="_Toc98943845"/>
      <w:r>
        <w:rPr>
          <w:rStyle w:val="CharSectno"/>
        </w:rPr>
        <w:t>106</w:t>
      </w:r>
      <w:r>
        <w:t>.</w:t>
      </w:r>
      <w:r>
        <w:tab/>
        <w:t>Cancellation of permit etc. not affected by other provisions</w:t>
      </w:r>
      <w:bookmarkEnd w:id="189"/>
    </w:p>
    <w:p>
      <w:pPr>
        <w:pStyle w:val="Subsection"/>
        <w:keepNext/>
        <w:spacing w:before="120"/>
      </w:pPr>
      <w:r>
        <w:tab/>
        <w:t>(1)</w:t>
      </w:r>
      <w:r>
        <w:tab/>
        <w:t xml:space="preserve">In this section — </w:t>
      </w:r>
    </w:p>
    <w:p>
      <w:pPr>
        <w:pStyle w:val="Defstart"/>
        <w:keepNext/>
      </w:pPr>
      <w:r>
        <w:tab/>
      </w:r>
      <w:r>
        <w:rPr>
          <w:rStyle w:val="CharDefText"/>
        </w:rPr>
        <w:t>cancelled</w:t>
      </w:r>
      <w:r>
        <w:t xml:space="preserve"> — </w:t>
      </w:r>
    </w:p>
    <w:p>
      <w:pPr>
        <w:pStyle w:val="Defpara"/>
      </w:pPr>
      <w:r>
        <w:tab/>
        <w:t>(a)</w:t>
      </w:r>
      <w:r>
        <w:tab/>
        <w:t>in the case of a permit or licence — includes cancelled as to some of the blocks in respect of which it is in force;</w:t>
      </w:r>
    </w:p>
    <w:p>
      <w:pPr>
        <w:pStyle w:val="Defpara"/>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20"/>
      </w:pPr>
      <w:r>
        <w:tab/>
        <w:t>(2)</w:t>
      </w:r>
      <w:r>
        <w:tab/>
        <w:t xml:space="preserve">A permit, licence, pipeline licence, lease or infrastructure licence may be cancelled on the ground that the registered </w:t>
      </w:r>
      <w:r>
        <w:lastRenderedPageBreak/>
        <w:t>holder has not complied with a provision of this Part or of the regulations even though the holder has been convicted of an offence because of the holder’s failure to comply with the provision.</w:t>
      </w:r>
    </w:p>
    <w:p>
      <w:pPr>
        <w:pStyle w:val="Subsection"/>
        <w:spacing w:before="12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2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spacing w:before="120"/>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No. 42 of 2010 s. 141.]</w:t>
      </w:r>
    </w:p>
    <w:p>
      <w:pPr>
        <w:pStyle w:val="Heading5"/>
        <w:rPr>
          <w:snapToGrid w:val="0"/>
        </w:rPr>
      </w:pPr>
      <w:bookmarkStart w:id="190" w:name="_Toc98943846"/>
      <w:r>
        <w:rPr>
          <w:rStyle w:val="CharSectno"/>
        </w:rPr>
        <w:t>107</w:t>
      </w:r>
      <w:r>
        <w:rPr>
          <w:snapToGrid w:val="0"/>
        </w:rPr>
        <w:t>.</w:t>
      </w:r>
      <w:r>
        <w:rPr>
          <w:snapToGrid w:val="0"/>
        </w:rPr>
        <w:tab/>
        <w:t>Removal of property etc. by permittee etc.</w:t>
      </w:r>
      <w:bookmarkEnd w:id="190"/>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lastRenderedPageBreak/>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keepNext/>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spacing w:before="60"/>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pPr>
      <w:r>
        <w:tab/>
        <w:t>(a)</w:t>
      </w:r>
      <w:r>
        <w:tab/>
        <w:t xml:space="preserve">to remove or cause to be removed from the permit area, lease area, licence area, infrastructure licence area or part of the adjacent area in which the pipeline is </w:t>
      </w:r>
      <w:r>
        <w:lastRenderedPageBreak/>
        <w:t>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pPr>
      <w:r>
        <w:tab/>
        <w:t>(b)</w:t>
      </w:r>
      <w:r>
        <w:tab/>
        <w:t>to plug or close off, to the satisfaction of the Minister, all wells made in that area or part by any person engaged or concerned in those operations;</w:t>
      </w:r>
    </w:p>
    <w:p>
      <w:pPr>
        <w:pStyle w:val="Indenta"/>
      </w:pPr>
      <w:r>
        <w:tab/>
        <w:t>(c)</w:t>
      </w:r>
      <w:r>
        <w:tab/>
        <w:t>subject to this Part and to the regulations, to make provision, to the satisfaction of the Minister, for the conservation and protection of the natural resources in that area or part;</w:t>
      </w:r>
    </w:p>
    <w:p>
      <w:pPr>
        <w:pStyle w:val="Indenta"/>
      </w:pPr>
      <w:r>
        <w:tab/>
        <w:t>(d)</w:t>
      </w:r>
      <w:r>
        <w:tab/>
        <w:t>to make good, to the satisfaction of the Minister, any damage to the seabed or subsoil in that area or part caused by any person engaged or concerned in those operations.</w:t>
      </w:r>
    </w:p>
    <w:p>
      <w:pPr>
        <w:pStyle w:val="Subsection"/>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No. 12 of 1990 s. 224; No. 42 of 2010 s. 142.]</w:t>
      </w:r>
    </w:p>
    <w:p>
      <w:pPr>
        <w:pStyle w:val="Heading5"/>
      </w:pPr>
      <w:bookmarkStart w:id="191" w:name="_Toc98943847"/>
      <w:r>
        <w:rPr>
          <w:rStyle w:val="CharSectno"/>
        </w:rPr>
        <w:t>108</w:t>
      </w:r>
      <w:r>
        <w:t>.</w:t>
      </w:r>
      <w:r>
        <w:tab/>
        <w:t>Removal of property etc. by Minister</w:t>
      </w:r>
      <w:bookmarkEnd w:id="191"/>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lastRenderedPageBreak/>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No. 42 of 2010 s. 143.]</w:t>
      </w:r>
    </w:p>
    <w:p>
      <w:pPr>
        <w:pStyle w:val="Ednotesection"/>
      </w:pPr>
      <w:r>
        <w:t>[</w:t>
      </w:r>
      <w:r>
        <w:rPr>
          <w:b/>
        </w:rPr>
        <w:t>109, 110.</w:t>
      </w:r>
      <w:r>
        <w:tab/>
        <w:t>Deleted: No. 42 of 2010 s. 144.]</w:t>
      </w:r>
    </w:p>
    <w:p>
      <w:pPr>
        <w:pStyle w:val="Heading5"/>
        <w:rPr>
          <w:snapToGrid w:val="0"/>
        </w:rPr>
      </w:pPr>
      <w:bookmarkStart w:id="192" w:name="_Toc98943848"/>
      <w:r>
        <w:rPr>
          <w:rStyle w:val="CharSectno"/>
        </w:rPr>
        <w:t>111</w:t>
      </w:r>
      <w:r>
        <w:rPr>
          <w:snapToGrid w:val="0"/>
        </w:rPr>
        <w:t>.</w:t>
      </w:r>
      <w:r>
        <w:rPr>
          <w:snapToGrid w:val="0"/>
        </w:rPr>
        <w:tab/>
        <w:t>Special prospecting authorities</w:t>
      </w:r>
      <w:bookmarkEnd w:id="19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lastRenderedPageBreak/>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lastRenderedPageBreak/>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lastRenderedPageBreak/>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No. 12 of 1990 s. 226; No. 13 of 2005 s. 46(1); No. 42 of 2010 s. 145 and 171.]</w:t>
      </w:r>
    </w:p>
    <w:p>
      <w:pPr>
        <w:pStyle w:val="Heading5"/>
        <w:spacing w:before="260"/>
        <w:rPr>
          <w:snapToGrid w:val="0"/>
        </w:rPr>
      </w:pPr>
      <w:bookmarkStart w:id="193" w:name="_Toc98943849"/>
      <w:r>
        <w:rPr>
          <w:rStyle w:val="CharSectno"/>
        </w:rPr>
        <w:t>112</w:t>
      </w:r>
      <w:r>
        <w:rPr>
          <w:snapToGrid w:val="0"/>
        </w:rPr>
        <w:t>.</w:t>
      </w:r>
      <w:r>
        <w:rPr>
          <w:snapToGrid w:val="0"/>
        </w:rPr>
        <w:tab/>
        <w:t>Access authorities</w:t>
      </w:r>
      <w:bookmarkEnd w:id="193"/>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keepNext/>
        <w:rPr>
          <w:snapToGrid w:val="0"/>
        </w:rPr>
      </w:pPr>
      <w:r>
        <w:rPr>
          <w:snapToGrid w:val="0"/>
        </w:rPr>
        <w:lastRenderedPageBreak/>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spacing w:before="180"/>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spacing w:before="180"/>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keepNext/>
        <w:keepLines/>
        <w:rPr>
          <w:snapToGrid w:val="0"/>
        </w:rPr>
      </w:pPr>
      <w:r>
        <w:rPr>
          <w:snapToGrid w:val="0"/>
        </w:rPr>
        <w:lastRenderedPageBreak/>
        <w:tab/>
        <w:t>(b)</w:t>
      </w:r>
      <w:r>
        <w:rPr>
          <w:snapToGrid w:val="0"/>
        </w:rPr>
        <w:tab/>
        <w:t>he has served a copy of the instrument —</w:t>
      </w:r>
    </w:p>
    <w:p>
      <w:pPr>
        <w:pStyle w:val="Indenti"/>
        <w:keepNext/>
        <w:keepLines/>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 xml:space="preserve">An access authority comes into force on the day specified for the purpose in the access authority and, unless surrendered or </w:t>
      </w:r>
      <w:r>
        <w:rPr>
          <w:snapToGrid w:val="0"/>
        </w:rPr>
        <w:lastRenderedPageBreak/>
        <w:t>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 xml:space="preserve">The holder of an access authority shall, if the access authority is in force in respect of an area that consists of, or includes, a block that is the subject of a permit, lease or licence of which he </w:t>
      </w:r>
      <w:r>
        <w:rPr>
          <w:snapToGrid w:val="0"/>
        </w:rPr>
        <w:lastRenderedPageBreak/>
        <w:t>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80"/>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or a law of the Commonwealth, of another State or of the Northern Territory, to explore for, or to recover, petroleum.</w:t>
      </w:r>
    </w:p>
    <w:p>
      <w:pPr>
        <w:pStyle w:val="Footnotesection"/>
        <w:ind w:left="890" w:hanging="890"/>
      </w:pPr>
      <w:r>
        <w:tab/>
        <w:t>[Section 112 amended: No. 12 of 1990 s. 227; No. 28 of 1994 s. 108; No. 13 of 2005 s. 46(1); No. 35 of 2007 s. 104(2); No. 42 of 2010 s. 146 and 171.]</w:t>
      </w:r>
    </w:p>
    <w:p>
      <w:pPr>
        <w:pStyle w:val="Heading5"/>
        <w:spacing w:before="240"/>
        <w:rPr>
          <w:snapToGrid w:val="0"/>
        </w:rPr>
      </w:pPr>
      <w:bookmarkStart w:id="194" w:name="_Toc98943850"/>
      <w:r>
        <w:rPr>
          <w:rStyle w:val="CharSectno"/>
        </w:rPr>
        <w:t>113</w:t>
      </w:r>
      <w:r>
        <w:rPr>
          <w:snapToGrid w:val="0"/>
        </w:rPr>
        <w:t>.</w:t>
      </w:r>
      <w:r>
        <w:rPr>
          <w:snapToGrid w:val="0"/>
        </w:rPr>
        <w:tab/>
        <w:t>Sale of property</w:t>
      </w:r>
      <w:bookmarkEnd w:id="194"/>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lastRenderedPageBreak/>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lastRenderedPageBreak/>
        <w:tab/>
        <w:t>(4)</w:t>
      </w:r>
      <w:r>
        <w:rPr>
          <w:snapToGrid w:val="0"/>
        </w:rPr>
        <w:tab/>
        <w:t>Subject to subsection (3), no action lies in respect of the removal, disposal or sale of property under this section.</w:t>
      </w:r>
    </w:p>
    <w:p>
      <w:pPr>
        <w:pStyle w:val="Footnotesection"/>
      </w:pPr>
      <w:r>
        <w:tab/>
        <w:t>[Section 113 amended: No. 12 of 1990 s. 228; No. 42 of 2010 s. 147.]</w:t>
      </w:r>
    </w:p>
    <w:p>
      <w:pPr>
        <w:pStyle w:val="Ednotesection"/>
      </w:pPr>
      <w:r>
        <w:t>[</w:t>
      </w:r>
      <w:r>
        <w:rPr>
          <w:b/>
        </w:rPr>
        <w:t>114.</w:t>
      </w:r>
      <w:r>
        <w:tab/>
        <w:t>Deleted: No. 28 of 1994 s. 109.]</w:t>
      </w:r>
    </w:p>
    <w:p>
      <w:pPr>
        <w:pStyle w:val="Heading5"/>
        <w:rPr>
          <w:snapToGrid w:val="0"/>
        </w:rPr>
      </w:pPr>
      <w:bookmarkStart w:id="195" w:name="_Toc98943851"/>
      <w:r>
        <w:rPr>
          <w:rStyle w:val="CharSectno"/>
        </w:rPr>
        <w:t>115</w:t>
      </w:r>
      <w:r>
        <w:rPr>
          <w:snapToGrid w:val="0"/>
        </w:rPr>
        <w:t>.</w:t>
      </w:r>
      <w:r>
        <w:rPr>
          <w:snapToGrid w:val="0"/>
        </w:rPr>
        <w:tab/>
        <w:t>Minister etc. may require information to be furnished etc.</w:t>
      </w:r>
      <w:bookmarkEnd w:id="195"/>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 xml:space="preserve">However, any information furnished, answer given or document produced pursuant to the requirement, and any information or thing (including any document) obtained as a direct or indirect consequence of the furnishing of the information, the answering </w:t>
      </w:r>
      <w:r>
        <w:lastRenderedPageBreak/>
        <w:t>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No. 42 of 2010 s. 148.]</w:t>
      </w:r>
    </w:p>
    <w:p>
      <w:pPr>
        <w:pStyle w:val="Heading5"/>
        <w:rPr>
          <w:snapToGrid w:val="0"/>
        </w:rPr>
      </w:pPr>
      <w:bookmarkStart w:id="196" w:name="_Toc98943852"/>
      <w:r>
        <w:rPr>
          <w:rStyle w:val="CharSectno"/>
        </w:rPr>
        <w:t>116</w:t>
      </w:r>
      <w:r>
        <w:rPr>
          <w:snapToGrid w:val="0"/>
        </w:rPr>
        <w:t>.</w:t>
      </w:r>
      <w:r>
        <w:rPr>
          <w:snapToGrid w:val="0"/>
        </w:rPr>
        <w:tab/>
        <w:t>Power to examine on oath</w:t>
      </w:r>
      <w:bookmarkEnd w:id="196"/>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97" w:name="_Toc98943853"/>
      <w:r>
        <w:rPr>
          <w:rStyle w:val="CharSectno"/>
        </w:rPr>
        <w:t>117</w:t>
      </w:r>
      <w:r>
        <w:rPr>
          <w:snapToGrid w:val="0"/>
        </w:rPr>
        <w:t>.</w:t>
      </w:r>
      <w:r>
        <w:rPr>
          <w:snapToGrid w:val="0"/>
        </w:rPr>
        <w:tab/>
        <w:t>Failing to furnish information etc.</w:t>
      </w:r>
      <w:bookmarkEnd w:id="197"/>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No. 42 of 2010 s. 171.]</w:t>
      </w:r>
    </w:p>
    <w:p>
      <w:pPr>
        <w:pStyle w:val="Ednotesection"/>
      </w:pPr>
      <w:r>
        <w:lastRenderedPageBreak/>
        <w:t>[</w:t>
      </w:r>
      <w:r>
        <w:rPr>
          <w:b/>
        </w:rPr>
        <w:t>118.</w:t>
      </w:r>
      <w:r>
        <w:tab/>
        <w:t>Deleted: No. 42 of 2010 s. 149.]</w:t>
      </w:r>
    </w:p>
    <w:p>
      <w:pPr>
        <w:pStyle w:val="Heading5"/>
        <w:rPr>
          <w:snapToGrid w:val="0"/>
        </w:rPr>
      </w:pPr>
      <w:bookmarkStart w:id="198" w:name="_Toc98943854"/>
      <w:r>
        <w:rPr>
          <w:rStyle w:val="CharSectno"/>
        </w:rPr>
        <w:t>119</w:t>
      </w:r>
      <w:r>
        <w:rPr>
          <w:snapToGrid w:val="0"/>
        </w:rPr>
        <w:t>.</w:t>
      </w:r>
      <w:r>
        <w:rPr>
          <w:snapToGrid w:val="0"/>
        </w:rPr>
        <w:tab/>
      </w:r>
      <w:r>
        <w:t>Exclusion zones</w:t>
      </w:r>
      <w:bookmarkEnd w:id="198"/>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w:t>
      </w:r>
      <w:r>
        <w:t xml:space="preserve">an </w:t>
      </w:r>
      <w:r>
        <w:rPr>
          <w:rStyle w:val="CharDefText"/>
        </w:rPr>
        <w:t>exclusion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r>
      <w:r>
        <w:t>An exclusion</w:t>
      </w:r>
      <w:r>
        <w:rPr>
          <w:snapToGrid w:val="0"/>
        </w:rPr>
        <w:t xml:space="preserve">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 xml:space="preserve">Where a vessel enters or remains in </w:t>
      </w:r>
      <w:r>
        <w:t>an exclusion</w:t>
      </w:r>
      <w:r>
        <w:rPr>
          <w:snapToGrid w:val="0"/>
        </w:rPr>
        <w:t xml:space="preserve">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Footnotesection"/>
      </w:pPr>
      <w:r>
        <w:tab/>
        <w:t>[Section 119 amended: No. 36 of 2020 s. 339.]</w:t>
      </w:r>
    </w:p>
    <w:p>
      <w:pPr>
        <w:pStyle w:val="Heading5"/>
        <w:rPr>
          <w:snapToGrid w:val="0"/>
        </w:rPr>
      </w:pPr>
      <w:bookmarkStart w:id="199" w:name="_Toc98943855"/>
      <w:r>
        <w:rPr>
          <w:rStyle w:val="CharSectno"/>
        </w:rPr>
        <w:t>120</w:t>
      </w:r>
      <w:r>
        <w:rPr>
          <w:snapToGrid w:val="0"/>
        </w:rPr>
        <w:t>.</w:t>
      </w:r>
      <w:r>
        <w:rPr>
          <w:snapToGrid w:val="0"/>
        </w:rPr>
        <w:tab/>
        <w:t>Discovery of water</w:t>
      </w:r>
      <w:bookmarkEnd w:id="199"/>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lastRenderedPageBreak/>
        <w:tab/>
        <w:t>[Section 120 amended: No. 12 of 1990 s. 231; No. 42 of 2010 s. 171.]</w:t>
      </w:r>
    </w:p>
    <w:p>
      <w:pPr>
        <w:pStyle w:val="Ednotesection"/>
      </w:pPr>
      <w:r>
        <w:t>[</w:t>
      </w:r>
      <w:r>
        <w:rPr>
          <w:b/>
        </w:rPr>
        <w:t>121.</w:t>
      </w:r>
      <w:r>
        <w:tab/>
        <w:t>Deleted: No. 42 of 2010 s. 150.]</w:t>
      </w:r>
    </w:p>
    <w:p>
      <w:pPr>
        <w:pStyle w:val="Heading5"/>
        <w:rPr>
          <w:snapToGrid w:val="0"/>
        </w:rPr>
      </w:pPr>
      <w:bookmarkStart w:id="200" w:name="_Toc98943856"/>
      <w:r>
        <w:rPr>
          <w:rStyle w:val="CharSectno"/>
        </w:rPr>
        <w:t>122</w:t>
      </w:r>
      <w:r>
        <w:rPr>
          <w:snapToGrid w:val="0"/>
        </w:rPr>
        <w:t>.</w:t>
      </w:r>
      <w:r>
        <w:rPr>
          <w:snapToGrid w:val="0"/>
        </w:rPr>
        <w:tab/>
        <w:t>Records etc. to be kept</w:t>
      </w:r>
      <w:bookmarkEnd w:id="200"/>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No. 12 of 1990 s. 233; No. 42 of 2010 s. 151.]</w:t>
      </w:r>
    </w:p>
    <w:p>
      <w:pPr>
        <w:pStyle w:val="Heading5"/>
      </w:pPr>
      <w:bookmarkStart w:id="201" w:name="_Toc98943857"/>
      <w:r>
        <w:rPr>
          <w:rStyle w:val="CharSectno"/>
        </w:rPr>
        <w:t>123A</w:t>
      </w:r>
      <w:r>
        <w:t>.</w:t>
      </w:r>
      <w:r>
        <w:tab/>
        <w:t>Data management: regulations</w:t>
      </w:r>
      <w:bookmarkEnd w:id="201"/>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in the adjacent area under — </w:t>
      </w:r>
    </w:p>
    <w:p>
      <w:pPr>
        <w:pStyle w:val="Indenti"/>
      </w:pPr>
      <w:r>
        <w:tab/>
        <w:t>(i)</w:t>
      </w:r>
      <w:r>
        <w:tab/>
        <w:t>a permit; or</w:t>
      </w:r>
    </w:p>
    <w:p>
      <w:pPr>
        <w:pStyle w:val="Indenti"/>
      </w:pPr>
      <w:r>
        <w:tab/>
        <w:t>(ii)</w:t>
      </w:r>
      <w:r>
        <w:tab/>
        <w:t>a lease; or</w:t>
      </w:r>
    </w:p>
    <w:p>
      <w:pPr>
        <w:pStyle w:val="Indenti"/>
      </w:pPr>
      <w:r>
        <w:lastRenderedPageBreak/>
        <w:tab/>
        <w:t>(iii)</w:t>
      </w:r>
      <w:r>
        <w:tab/>
        <w:t>a licence; or</w:t>
      </w:r>
    </w:p>
    <w:p>
      <w:pPr>
        <w:pStyle w:val="Indenti"/>
      </w:pPr>
      <w:r>
        <w:tab/>
        <w:t>(iv)</w:t>
      </w:r>
      <w:r>
        <w:tab/>
        <w:t>an infrastructure licence; or</w:t>
      </w:r>
    </w:p>
    <w:p>
      <w:pPr>
        <w:pStyle w:val="Indenti"/>
        <w:keepNext/>
      </w:pPr>
      <w:r>
        <w:tab/>
        <w:t>(v)</w:t>
      </w:r>
      <w:r>
        <w:tab/>
        <w:t>a pipeline licence; or</w:t>
      </w:r>
    </w:p>
    <w:p>
      <w:pPr>
        <w:pStyle w:val="Indenti"/>
      </w:pPr>
      <w:r>
        <w:tab/>
        <w:t>(vi)</w:t>
      </w:r>
      <w:r>
        <w:tab/>
        <w:t>a special prospecting authority; or</w:t>
      </w:r>
    </w:p>
    <w:p>
      <w:pPr>
        <w:pStyle w:val="Indenti"/>
      </w:pPr>
      <w:r>
        <w:tab/>
        <w:t>(vii)</w:t>
      </w:r>
      <w:r>
        <w:tab/>
        <w:t>an access authority; or</w:t>
      </w:r>
    </w:p>
    <w:p>
      <w:pPr>
        <w:pStyle w:val="Indenti"/>
      </w:pPr>
      <w:r>
        <w:tab/>
        <w:t>(viii)</w:t>
      </w:r>
      <w:r>
        <w:tab/>
        <w:t>a consent under section 123;</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No. 42 of 2010 s. 152.]</w:t>
      </w:r>
    </w:p>
    <w:p>
      <w:pPr>
        <w:pStyle w:val="Heading5"/>
        <w:rPr>
          <w:snapToGrid w:val="0"/>
        </w:rPr>
      </w:pPr>
      <w:bookmarkStart w:id="202" w:name="_Toc98943858"/>
      <w:r>
        <w:rPr>
          <w:rStyle w:val="CharSectno"/>
        </w:rPr>
        <w:t>123</w:t>
      </w:r>
      <w:r>
        <w:rPr>
          <w:snapToGrid w:val="0"/>
        </w:rPr>
        <w:t>.</w:t>
      </w:r>
      <w:r>
        <w:rPr>
          <w:snapToGrid w:val="0"/>
        </w:rPr>
        <w:tab/>
        <w:t>Scientific investigation</w:t>
      </w:r>
      <w:bookmarkEnd w:id="202"/>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203" w:name="_Toc98943859"/>
      <w:r>
        <w:rPr>
          <w:rStyle w:val="CharSectno"/>
        </w:rPr>
        <w:lastRenderedPageBreak/>
        <w:t>124</w:t>
      </w:r>
      <w:r>
        <w:t>.</w:t>
      </w:r>
      <w:r>
        <w:tab/>
        <w:t>Interference with other rights</w:t>
      </w:r>
      <w:bookmarkEnd w:id="203"/>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spacing w:before="180"/>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No. 12 of 1990 s. 234; No. 17 of 1999 s. 29; No. 42 of 2010 s. 153 and 171.]</w:t>
      </w:r>
    </w:p>
    <w:p>
      <w:pPr>
        <w:pStyle w:val="Heading5"/>
      </w:pPr>
      <w:bookmarkStart w:id="204" w:name="_Toc98943860"/>
      <w:r>
        <w:rPr>
          <w:rStyle w:val="CharSectno"/>
        </w:rPr>
        <w:t>124A</w:t>
      </w:r>
      <w:r>
        <w:t>.</w:t>
      </w:r>
      <w:r>
        <w:tab/>
        <w:t>Liability for payment of compensation to native title holders</w:t>
      </w:r>
      <w:bookmarkEnd w:id="204"/>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lastRenderedPageBreak/>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ind w:left="890" w:hanging="890"/>
      </w:pPr>
      <w:r>
        <w:tab/>
        <w:t>[Section 124A inserted: No. 61 of 1998 s. 18; amended: No. 42 of 2010 s. 154.]</w:t>
      </w:r>
    </w:p>
    <w:p>
      <w:pPr>
        <w:pStyle w:val="Heading5"/>
      </w:pPr>
      <w:bookmarkStart w:id="205" w:name="_Toc98943861"/>
      <w:r>
        <w:rPr>
          <w:rStyle w:val="CharSectno"/>
        </w:rPr>
        <w:t>124B</w:t>
      </w:r>
      <w:r>
        <w:t>.</w:t>
      </w:r>
      <w:r>
        <w:tab/>
        <w:t>Interfering with offshore petroleum installation or operation</w:t>
      </w:r>
      <w:bookmarkEnd w:id="205"/>
    </w:p>
    <w:p>
      <w:pPr>
        <w:pStyle w:val="Subsection"/>
        <w:keepNext/>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No. 13 of 2005 s. 39.]</w:t>
      </w:r>
    </w:p>
    <w:p>
      <w:pPr>
        <w:pStyle w:val="Heading5"/>
        <w:rPr>
          <w:snapToGrid w:val="0"/>
        </w:rPr>
      </w:pPr>
      <w:bookmarkStart w:id="206" w:name="_Toc98943862"/>
      <w:r>
        <w:rPr>
          <w:rStyle w:val="CharSectno"/>
        </w:rPr>
        <w:lastRenderedPageBreak/>
        <w:t>125</w:t>
      </w:r>
      <w:r>
        <w:rPr>
          <w:snapToGrid w:val="0"/>
        </w:rPr>
        <w:t>.</w:t>
      </w:r>
      <w:r>
        <w:rPr>
          <w:snapToGrid w:val="0"/>
        </w:rPr>
        <w:tab/>
        <w:t>Inspectors</w:t>
      </w:r>
      <w:bookmarkEnd w:id="206"/>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No. 32 of 1994 s. 19; No. 13 of 2005 s. 40; No. 42 of 2010 s. 155; No. 57 of 2011 s. 5.]</w:t>
      </w:r>
    </w:p>
    <w:p>
      <w:pPr>
        <w:pStyle w:val="Heading5"/>
        <w:spacing w:before="240"/>
        <w:rPr>
          <w:snapToGrid w:val="0"/>
        </w:rPr>
      </w:pPr>
      <w:bookmarkStart w:id="207" w:name="_Toc98943863"/>
      <w:r>
        <w:rPr>
          <w:rStyle w:val="CharSectno"/>
        </w:rPr>
        <w:t>126</w:t>
      </w:r>
      <w:r>
        <w:rPr>
          <w:snapToGrid w:val="0"/>
        </w:rPr>
        <w:t>.</w:t>
      </w:r>
      <w:r>
        <w:rPr>
          <w:snapToGrid w:val="0"/>
        </w:rPr>
        <w:tab/>
        <w:t>Powers of inspectors</w:t>
      </w:r>
      <w:bookmarkEnd w:id="207"/>
    </w:p>
    <w:p>
      <w:pPr>
        <w:pStyle w:val="Subsection"/>
        <w:spacing w:before="180"/>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lastRenderedPageBreak/>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No. 13 of 2005 s. 41; No. 42 of 2010 s. 156 and 171; No. 57 of 2011 s. 6.]</w:t>
      </w:r>
    </w:p>
    <w:p>
      <w:pPr>
        <w:pStyle w:val="Heading5"/>
      </w:pPr>
      <w:bookmarkStart w:id="208" w:name="_Toc98943864"/>
      <w:r>
        <w:rPr>
          <w:rStyle w:val="CharSectno"/>
        </w:rPr>
        <w:t>126A</w:t>
      </w:r>
      <w:r>
        <w:t>.</w:t>
      </w:r>
      <w:r>
        <w:tab/>
        <w:t>Protection from liability for wrongdoing</w:t>
      </w:r>
      <w:bookmarkEnd w:id="20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lastRenderedPageBreak/>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No. 13 of 2005 s. 42.]</w:t>
      </w:r>
    </w:p>
    <w:p>
      <w:pPr>
        <w:pStyle w:val="Heading5"/>
      </w:pPr>
      <w:bookmarkStart w:id="209" w:name="_Toc98943865"/>
      <w:r>
        <w:rPr>
          <w:rStyle w:val="CharSectno"/>
        </w:rPr>
        <w:t>127</w:t>
      </w:r>
      <w:r>
        <w:rPr>
          <w:snapToGrid w:val="0"/>
        </w:rPr>
        <w:t>.</w:t>
      </w:r>
      <w:r>
        <w:rPr>
          <w:snapToGrid w:val="0"/>
        </w:rPr>
        <w:tab/>
      </w:r>
      <w:r>
        <w:t>Property in petroleum</w:t>
      </w:r>
      <w:bookmarkEnd w:id="209"/>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No. 17 of 1999 s. 30.]</w:t>
      </w:r>
    </w:p>
    <w:p>
      <w:pPr>
        <w:pStyle w:val="Heading5"/>
        <w:rPr>
          <w:snapToGrid w:val="0"/>
        </w:rPr>
      </w:pPr>
      <w:bookmarkStart w:id="210" w:name="_Toc98943866"/>
      <w:r>
        <w:rPr>
          <w:rStyle w:val="CharSectno"/>
        </w:rPr>
        <w:t>128</w:t>
      </w:r>
      <w:r>
        <w:rPr>
          <w:snapToGrid w:val="0"/>
        </w:rPr>
        <w:t>.</w:t>
      </w:r>
      <w:r>
        <w:rPr>
          <w:snapToGrid w:val="0"/>
        </w:rPr>
        <w:tab/>
        <w:t>Suspension of rights conferred by permit</w:t>
      </w:r>
      <w:bookmarkEnd w:id="210"/>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 xml:space="preserve">Where rights conferred by a permit are suspended in accordance with subsection (1), the Minister may, by the instrument of suspension or by a later instrument in writing served on the </w:t>
      </w:r>
      <w:r>
        <w:rPr>
          <w:snapToGrid w:val="0"/>
        </w:rPr>
        <w:lastRenderedPageBreak/>
        <w:t>permittee, extend the term of the permit by a period not exceeding the period of the suspension.</w:t>
      </w:r>
    </w:p>
    <w:p>
      <w:pPr>
        <w:pStyle w:val="Heading5"/>
        <w:keepNext w:val="0"/>
        <w:keepLines w:val="0"/>
        <w:widowControl w:val="0"/>
        <w:rPr>
          <w:snapToGrid w:val="0"/>
        </w:rPr>
      </w:pPr>
      <w:bookmarkStart w:id="211" w:name="_Toc98943867"/>
      <w:r>
        <w:rPr>
          <w:rStyle w:val="CharSectno"/>
        </w:rPr>
        <w:t>129</w:t>
      </w:r>
      <w:r>
        <w:rPr>
          <w:snapToGrid w:val="0"/>
        </w:rPr>
        <w:t>.</w:t>
      </w:r>
      <w:r>
        <w:rPr>
          <w:snapToGrid w:val="0"/>
        </w:rPr>
        <w:tab/>
        <w:t>Certain payments to be made by State to Commonwealth</w:t>
      </w:r>
      <w:bookmarkEnd w:id="211"/>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pt;height:29.25pt" o:ole="" fillcolor="window">
            <v:imagedata r:id="rId24" o:title=""/>
          </v:shape>
          <o:OLEObject Type="Embed" ProgID="Equation.3" ShapeID="_x0000_i1025" DrawAspect="Content" ObjectID="_1710147479" r:id="rId25"/>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No. 12 of 1990 s. 236; No. 6 of 1993 s. 11; No. 77 of 2006 s. 4.]</w:t>
      </w:r>
    </w:p>
    <w:p>
      <w:pPr>
        <w:pStyle w:val="Heading5"/>
        <w:rPr>
          <w:snapToGrid w:val="0"/>
        </w:rPr>
      </w:pPr>
      <w:bookmarkStart w:id="212" w:name="_Toc98943868"/>
      <w:r>
        <w:rPr>
          <w:rStyle w:val="CharSectno"/>
        </w:rPr>
        <w:t>130</w:t>
      </w:r>
      <w:r>
        <w:rPr>
          <w:snapToGrid w:val="0"/>
        </w:rPr>
        <w:t>.</w:t>
      </w:r>
      <w:r>
        <w:rPr>
          <w:snapToGrid w:val="0"/>
        </w:rPr>
        <w:tab/>
        <w:t>Determination to be disregarded in certain cases</w:t>
      </w:r>
      <w:bookmarkEnd w:id="212"/>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213" w:name="_Toc98943869"/>
      <w:r>
        <w:rPr>
          <w:rStyle w:val="CharSectno"/>
        </w:rPr>
        <w:t>131</w:t>
      </w:r>
      <w:r>
        <w:rPr>
          <w:snapToGrid w:val="0"/>
        </w:rPr>
        <w:t>.</w:t>
      </w:r>
      <w:r>
        <w:rPr>
          <w:snapToGrid w:val="0"/>
        </w:rPr>
        <w:tab/>
        <w:t>Continuing offences</w:t>
      </w:r>
      <w:bookmarkEnd w:id="213"/>
    </w:p>
    <w:p>
      <w:pPr>
        <w:pStyle w:val="Subsection"/>
        <w:spacing w:before="120"/>
        <w:rPr>
          <w:snapToGrid w:val="0"/>
        </w:rPr>
      </w:pPr>
      <w:r>
        <w:rPr>
          <w:snapToGrid w:val="0"/>
        </w:rPr>
        <w:tab/>
        <w:t>(1)</w:t>
      </w:r>
      <w:r>
        <w:rPr>
          <w:snapToGrid w:val="0"/>
        </w:rPr>
        <w:tab/>
        <w:t xml:space="preserve">Where an offence is committed by a person by reason of his failure to comply, within the period specified in a direction </w:t>
      </w:r>
      <w:r>
        <w:rPr>
          <w:snapToGrid w:val="0"/>
        </w:rPr>
        <w:lastRenderedPageBreak/>
        <w:t>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No. 13 of 2005 s. 46(2).]</w:t>
      </w:r>
    </w:p>
    <w:p>
      <w:pPr>
        <w:pStyle w:val="Heading5"/>
        <w:spacing w:before="200"/>
        <w:rPr>
          <w:snapToGrid w:val="0"/>
        </w:rPr>
      </w:pPr>
      <w:bookmarkStart w:id="214" w:name="_Toc98943870"/>
      <w:r>
        <w:rPr>
          <w:rStyle w:val="CharSectno"/>
        </w:rPr>
        <w:t>132</w:t>
      </w:r>
      <w:r>
        <w:rPr>
          <w:snapToGrid w:val="0"/>
        </w:rPr>
        <w:t>.</w:t>
      </w:r>
      <w:r>
        <w:rPr>
          <w:snapToGrid w:val="0"/>
        </w:rPr>
        <w:tab/>
        <w:t>Persons concerned in commission of offences</w:t>
      </w:r>
      <w:bookmarkEnd w:id="214"/>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No. 13 of 2005 s. 46(2).]</w:t>
      </w:r>
    </w:p>
    <w:p>
      <w:pPr>
        <w:pStyle w:val="Heading5"/>
      </w:pPr>
      <w:bookmarkStart w:id="215" w:name="_Toc98943871"/>
      <w:r>
        <w:rPr>
          <w:rStyle w:val="CharSectno"/>
        </w:rPr>
        <w:t>133</w:t>
      </w:r>
      <w:r>
        <w:t>.</w:t>
      </w:r>
      <w:r>
        <w:tab/>
        <w:t>Crimes and other offences</w:t>
      </w:r>
      <w:bookmarkEnd w:id="215"/>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lastRenderedPageBreak/>
        <w:tab/>
        <w:t>(3)</w:t>
      </w:r>
      <w:r>
        <w:tab/>
        <w:t>Unless the contrary intention appears, an offence under this Act, other than a crime, is punishable summarily.</w:t>
      </w:r>
    </w:p>
    <w:p>
      <w:pPr>
        <w:pStyle w:val="Footnotesection"/>
      </w:pPr>
      <w:r>
        <w:tab/>
        <w:t>[Section 133 inserted: No. 4 of 2004 s. 58.]</w:t>
      </w:r>
    </w:p>
    <w:p>
      <w:pPr>
        <w:pStyle w:val="Heading5"/>
        <w:rPr>
          <w:snapToGrid w:val="0"/>
        </w:rPr>
      </w:pPr>
      <w:bookmarkStart w:id="216" w:name="_Toc98943872"/>
      <w:r>
        <w:rPr>
          <w:rStyle w:val="CharSectno"/>
        </w:rPr>
        <w:t>134</w:t>
      </w:r>
      <w:r>
        <w:rPr>
          <w:snapToGrid w:val="0"/>
        </w:rPr>
        <w:t>.</w:t>
      </w:r>
      <w:r>
        <w:rPr>
          <w:snapToGrid w:val="0"/>
        </w:rPr>
        <w:tab/>
        <w:t>Orders for forfeiture in respect of certain offences</w:t>
      </w:r>
      <w:bookmarkEnd w:id="216"/>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keepNext/>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lastRenderedPageBreak/>
        <w:tab/>
        <w:t>(3)</w:t>
      </w:r>
      <w:r>
        <w:rPr>
          <w:snapToGrid w:val="0"/>
        </w:rPr>
        <w:tab/>
        <w:t>The Court may, before making an order under this section, require notice to be given to, and hear, such persons as the Court thinks fit.</w:t>
      </w:r>
    </w:p>
    <w:p>
      <w:pPr>
        <w:pStyle w:val="Footnotesection"/>
      </w:pPr>
      <w:r>
        <w:tab/>
        <w:t>[Section 134 amended: No. 42 of 2010 s. 157.]</w:t>
      </w:r>
    </w:p>
    <w:p>
      <w:pPr>
        <w:pStyle w:val="Heading5"/>
        <w:rPr>
          <w:snapToGrid w:val="0"/>
        </w:rPr>
      </w:pPr>
      <w:bookmarkStart w:id="217" w:name="_Toc98943873"/>
      <w:r>
        <w:rPr>
          <w:rStyle w:val="CharSectno"/>
        </w:rPr>
        <w:t>135</w:t>
      </w:r>
      <w:r>
        <w:rPr>
          <w:snapToGrid w:val="0"/>
        </w:rPr>
        <w:t>.</w:t>
      </w:r>
      <w:r>
        <w:rPr>
          <w:snapToGrid w:val="0"/>
        </w:rPr>
        <w:tab/>
        <w:t>Disposal of goods</w:t>
      </w:r>
      <w:bookmarkEnd w:id="217"/>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No. 57 of 1997 s. 94.]</w:t>
      </w:r>
    </w:p>
    <w:p>
      <w:pPr>
        <w:pStyle w:val="Heading5"/>
        <w:rPr>
          <w:snapToGrid w:val="0"/>
        </w:rPr>
      </w:pPr>
      <w:bookmarkStart w:id="218" w:name="_Toc98943874"/>
      <w:r>
        <w:rPr>
          <w:rStyle w:val="CharSectno"/>
        </w:rPr>
        <w:t>136</w:t>
      </w:r>
      <w:r>
        <w:rPr>
          <w:snapToGrid w:val="0"/>
        </w:rPr>
        <w:t>.</w:t>
      </w:r>
      <w:r>
        <w:rPr>
          <w:snapToGrid w:val="0"/>
        </w:rPr>
        <w:tab/>
        <w:t>Time for bringing proceedings for offences</w:t>
      </w:r>
      <w:bookmarkEnd w:id="218"/>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No. 13 of 2005 s. 46(2).]</w:t>
      </w:r>
    </w:p>
    <w:p>
      <w:pPr>
        <w:pStyle w:val="Heading5"/>
        <w:rPr>
          <w:snapToGrid w:val="0"/>
        </w:rPr>
      </w:pPr>
      <w:bookmarkStart w:id="219" w:name="_Toc98943875"/>
      <w:r>
        <w:rPr>
          <w:rStyle w:val="CharSectno"/>
        </w:rPr>
        <w:t>137</w:t>
      </w:r>
      <w:r>
        <w:rPr>
          <w:snapToGrid w:val="0"/>
        </w:rPr>
        <w:t>.</w:t>
      </w:r>
      <w:r>
        <w:rPr>
          <w:snapToGrid w:val="0"/>
        </w:rPr>
        <w:tab/>
        <w:t>Judicial notice</w:t>
      </w:r>
      <w:bookmarkEnd w:id="219"/>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220" w:name="_Toc98943876"/>
      <w:r>
        <w:rPr>
          <w:rStyle w:val="CharSectno"/>
        </w:rPr>
        <w:t>137A</w:t>
      </w:r>
      <w:r>
        <w:t>.</w:t>
      </w:r>
      <w:r>
        <w:tab/>
        <w:t>Evidentiary matters</w:t>
      </w:r>
      <w:bookmarkEnd w:id="220"/>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lastRenderedPageBreak/>
        <w:tab/>
        <w:t>(d)</w:t>
      </w:r>
      <w:r>
        <w:tab/>
        <w:t>a particular person was in control of a particular part of a facility, or of any particular work carried out at a facility;</w:t>
      </w:r>
    </w:p>
    <w:p>
      <w:pPr>
        <w:pStyle w:val="Indenta"/>
        <w:keepNext/>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w:t>
      </w:r>
    </w:p>
    <w:p>
      <w:pPr>
        <w:pStyle w:val="Ednotepara"/>
        <w:keepNext/>
        <w:keepLines/>
      </w:pPr>
      <w:r>
        <w:tab/>
        <w:t>[(c)</w:t>
      </w:r>
      <w:r>
        <w:tab/>
        <w:t>deleted]</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lastRenderedPageBreak/>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No. 13 of 2005 s. 43; amended: No. 57 of 2011 s. 7; No. 17 of 2014 s. 7; No. 36 of 2020 s. 340.]</w:t>
      </w:r>
    </w:p>
    <w:p>
      <w:pPr>
        <w:pStyle w:val="Heading5"/>
        <w:rPr>
          <w:snapToGrid w:val="0"/>
        </w:rPr>
      </w:pPr>
      <w:bookmarkStart w:id="221" w:name="_Toc98943877"/>
      <w:r>
        <w:rPr>
          <w:rStyle w:val="CharSectno"/>
        </w:rPr>
        <w:t>138</w:t>
      </w:r>
      <w:r>
        <w:rPr>
          <w:snapToGrid w:val="0"/>
        </w:rPr>
        <w:t>.</w:t>
      </w:r>
      <w:r>
        <w:rPr>
          <w:snapToGrid w:val="0"/>
        </w:rPr>
        <w:tab/>
        <w:t>Service</w:t>
      </w:r>
      <w:bookmarkEnd w:id="221"/>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keepLines/>
        <w:rPr>
          <w:snapToGrid w:val="0"/>
        </w:rPr>
      </w:pPr>
      <w:r>
        <w:rPr>
          <w:snapToGrid w:val="0"/>
        </w:rPr>
        <w:lastRenderedPageBreak/>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222" w:name="_Toc98943878"/>
      <w:r>
        <w:rPr>
          <w:rStyle w:val="CharSectno"/>
        </w:rPr>
        <w:t>138A</w:t>
      </w:r>
      <w:r>
        <w:rPr>
          <w:snapToGrid w:val="0"/>
        </w:rPr>
        <w:t>.</w:t>
      </w:r>
      <w:r>
        <w:rPr>
          <w:snapToGrid w:val="0"/>
        </w:rPr>
        <w:tab/>
        <w:t>Service of documents on 2 or more permittees etc.</w:t>
      </w:r>
      <w:bookmarkEnd w:id="222"/>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lastRenderedPageBreak/>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No. 12 of 1990 s. 237; amended: No. 42 of 2010 s. 158.]</w:t>
      </w:r>
    </w:p>
    <w:p>
      <w:pPr>
        <w:pStyle w:val="Heading3"/>
      </w:pPr>
      <w:bookmarkStart w:id="223" w:name="_Toc98836027"/>
      <w:bookmarkStart w:id="224" w:name="_Toc98839164"/>
      <w:bookmarkStart w:id="225" w:name="_Toc98941003"/>
      <w:bookmarkStart w:id="226" w:name="_Toc98943879"/>
      <w:r>
        <w:rPr>
          <w:rStyle w:val="CharDivNo"/>
        </w:rPr>
        <w:t>Division 7</w:t>
      </w:r>
      <w:r>
        <w:rPr>
          <w:snapToGrid w:val="0"/>
        </w:rPr>
        <w:t> — </w:t>
      </w:r>
      <w:r>
        <w:rPr>
          <w:rStyle w:val="CharDivText"/>
        </w:rPr>
        <w:t>Fees and royalties</w:t>
      </w:r>
      <w:bookmarkEnd w:id="223"/>
      <w:bookmarkEnd w:id="224"/>
      <w:bookmarkEnd w:id="225"/>
      <w:bookmarkEnd w:id="226"/>
    </w:p>
    <w:p>
      <w:pPr>
        <w:pStyle w:val="Heading5"/>
        <w:rPr>
          <w:snapToGrid w:val="0"/>
        </w:rPr>
      </w:pPr>
      <w:bookmarkStart w:id="227" w:name="_Toc98943880"/>
      <w:r>
        <w:rPr>
          <w:rStyle w:val="CharSectno"/>
        </w:rPr>
        <w:t>139</w:t>
      </w:r>
      <w:r>
        <w:rPr>
          <w:snapToGrid w:val="0"/>
        </w:rPr>
        <w:t>.</w:t>
      </w:r>
      <w:r>
        <w:rPr>
          <w:snapToGrid w:val="0"/>
        </w:rPr>
        <w:tab/>
        <w:t>Permit fees</w:t>
      </w:r>
      <w:bookmarkEnd w:id="227"/>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lastRenderedPageBreak/>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No. 12 of 1990 s. 238.]</w:t>
      </w:r>
    </w:p>
    <w:p>
      <w:pPr>
        <w:pStyle w:val="Heading5"/>
        <w:spacing w:before="180"/>
        <w:rPr>
          <w:snapToGrid w:val="0"/>
        </w:rPr>
      </w:pPr>
      <w:bookmarkStart w:id="228" w:name="_Toc98943881"/>
      <w:r>
        <w:rPr>
          <w:rStyle w:val="CharSectno"/>
        </w:rPr>
        <w:t>139A</w:t>
      </w:r>
      <w:r>
        <w:rPr>
          <w:snapToGrid w:val="0"/>
        </w:rPr>
        <w:t>.</w:t>
      </w:r>
      <w:r>
        <w:rPr>
          <w:snapToGrid w:val="0"/>
        </w:rPr>
        <w:tab/>
        <w:t>Lease fees</w:t>
      </w:r>
      <w:bookmarkEnd w:id="228"/>
    </w:p>
    <w:p>
      <w:pPr>
        <w:pStyle w:val="Subsection"/>
        <w:keepNext/>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No. 12 of 1990 s. 239.]</w:t>
      </w:r>
    </w:p>
    <w:p>
      <w:pPr>
        <w:pStyle w:val="Heading5"/>
        <w:spacing w:before="180"/>
        <w:rPr>
          <w:snapToGrid w:val="0"/>
        </w:rPr>
      </w:pPr>
      <w:bookmarkStart w:id="229" w:name="_Toc98943882"/>
      <w:r>
        <w:rPr>
          <w:rStyle w:val="CharSectno"/>
        </w:rPr>
        <w:t>140</w:t>
      </w:r>
      <w:r>
        <w:rPr>
          <w:snapToGrid w:val="0"/>
        </w:rPr>
        <w:t>.</w:t>
      </w:r>
      <w:r>
        <w:rPr>
          <w:snapToGrid w:val="0"/>
        </w:rPr>
        <w:tab/>
        <w:t>Licence fees</w:t>
      </w:r>
      <w:bookmarkEnd w:id="229"/>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No. 12 of 1990 s. 240.]</w:t>
      </w:r>
    </w:p>
    <w:p>
      <w:pPr>
        <w:pStyle w:val="Heading5"/>
        <w:spacing w:before="180"/>
      </w:pPr>
      <w:bookmarkStart w:id="230" w:name="_Toc98943883"/>
      <w:r>
        <w:rPr>
          <w:rStyle w:val="CharSectno"/>
        </w:rPr>
        <w:t>141A</w:t>
      </w:r>
      <w:r>
        <w:t>.</w:t>
      </w:r>
      <w:r>
        <w:tab/>
        <w:t>Infrastructure licence fees</w:t>
      </w:r>
      <w:bookmarkEnd w:id="230"/>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No. 42 of 2010 s. 159.]</w:t>
      </w:r>
    </w:p>
    <w:p>
      <w:pPr>
        <w:pStyle w:val="Heading5"/>
        <w:spacing w:before="180"/>
        <w:rPr>
          <w:snapToGrid w:val="0"/>
        </w:rPr>
      </w:pPr>
      <w:bookmarkStart w:id="231" w:name="_Toc98943884"/>
      <w:r>
        <w:rPr>
          <w:rStyle w:val="CharSectno"/>
        </w:rPr>
        <w:t>141</w:t>
      </w:r>
      <w:r>
        <w:rPr>
          <w:snapToGrid w:val="0"/>
        </w:rPr>
        <w:t>.</w:t>
      </w:r>
      <w:r>
        <w:rPr>
          <w:snapToGrid w:val="0"/>
        </w:rPr>
        <w:tab/>
        <w:t>Pipeline licence fees</w:t>
      </w:r>
      <w:bookmarkEnd w:id="231"/>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No. 12 of 1990 s. 241.]</w:t>
      </w:r>
    </w:p>
    <w:p>
      <w:pPr>
        <w:pStyle w:val="Heading5"/>
        <w:rPr>
          <w:snapToGrid w:val="0"/>
        </w:rPr>
      </w:pPr>
      <w:bookmarkStart w:id="232" w:name="_Toc98943885"/>
      <w:r>
        <w:rPr>
          <w:rStyle w:val="CharSectno"/>
        </w:rPr>
        <w:lastRenderedPageBreak/>
        <w:t>142</w:t>
      </w:r>
      <w:r>
        <w:rPr>
          <w:snapToGrid w:val="0"/>
        </w:rPr>
        <w:t>.</w:t>
      </w:r>
      <w:r>
        <w:rPr>
          <w:snapToGrid w:val="0"/>
        </w:rPr>
        <w:tab/>
        <w:t>Time of payment of fees</w:t>
      </w:r>
      <w:bookmarkEnd w:id="232"/>
    </w:p>
    <w:p>
      <w:pPr>
        <w:pStyle w:val="Subsection"/>
        <w:keepNext/>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No. 12 of 1990 s. 242; No. 42 of 2010 s. 160.]</w:t>
      </w:r>
    </w:p>
    <w:p>
      <w:pPr>
        <w:pStyle w:val="Heading5"/>
        <w:rPr>
          <w:snapToGrid w:val="0"/>
        </w:rPr>
      </w:pPr>
      <w:bookmarkStart w:id="233" w:name="_Toc98943886"/>
      <w:r>
        <w:rPr>
          <w:rStyle w:val="CharSectno"/>
        </w:rPr>
        <w:t>143</w:t>
      </w:r>
      <w:r>
        <w:rPr>
          <w:snapToGrid w:val="0"/>
        </w:rPr>
        <w:t>.</w:t>
      </w:r>
      <w:r>
        <w:rPr>
          <w:snapToGrid w:val="0"/>
        </w:rPr>
        <w:tab/>
        <w:t>Royalty</w:t>
      </w:r>
      <w:bookmarkEnd w:id="233"/>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keepNext/>
        <w:rPr>
          <w:snapToGrid w:val="0"/>
        </w:rPr>
      </w:pPr>
      <w:r>
        <w:rPr>
          <w:snapToGrid w:val="0"/>
        </w:rPr>
        <w:lastRenderedPageBreak/>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No. 12 of 1990 s. 243; No. 11 of 1994 s. 9.]</w:t>
      </w:r>
    </w:p>
    <w:p>
      <w:pPr>
        <w:pStyle w:val="Heading5"/>
        <w:rPr>
          <w:snapToGrid w:val="0"/>
        </w:rPr>
      </w:pPr>
      <w:bookmarkStart w:id="234" w:name="_Toc98943887"/>
      <w:r>
        <w:rPr>
          <w:rStyle w:val="CharSectno"/>
        </w:rPr>
        <w:t>144</w:t>
      </w:r>
      <w:r>
        <w:rPr>
          <w:snapToGrid w:val="0"/>
        </w:rPr>
        <w:t>.</w:t>
      </w:r>
      <w:r>
        <w:rPr>
          <w:snapToGrid w:val="0"/>
        </w:rPr>
        <w:tab/>
        <w:t>Reduction of royalty in certain cases</w:t>
      </w:r>
      <w:bookmarkEnd w:id="234"/>
    </w:p>
    <w:p>
      <w:pPr>
        <w:pStyle w:val="Subsection"/>
        <w:rPr>
          <w:snapToGrid w:val="0"/>
        </w:rPr>
      </w:pPr>
      <w:r>
        <w:rPr>
          <w:snapToGrid w:val="0"/>
        </w:rPr>
        <w:tab/>
        <w:t>(1)</w:t>
      </w:r>
      <w:r>
        <w:rPr>
          <w:snapToGrid w:val="0"/>
        </w:rPr>
        <w:tab/>
        <w:t xml:space="preserve">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w:t>
      </w:r>
      <w:r>
        <w:rPr>
          <w:snapToGrid w:val="0"/>
        </w:rPr>
        <w:lastRenderedPageBreak/>
        <w:t>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235" w:name="_Toc98943888"/>
      <w:r>
        <w:rPr>
          <w:rStyle w:val="CharSectno"/>
        </w:rPr>
        <w:t>145</w:t>
      </w:r>
      <w:r>
        <w:rPr>
          <w:snapToGrid w:val="0"/>
        </w:rPr>
        <w:t>.</w:t>
      </w:r>
      <w:r>
        <w:rPr>
          <w:snapToGrid w:val="0"/>
        </w:rPr>
        <w:tab/>
        <w:t>Royalty not payable in certain cases</w:t>
      </w:r>
      <w:bookmarkEnd w:id="235"/>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lastRenderedPageBreak/>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No. 12 of 1990 s. 244; No. 28 of 1994 s. 111; No. 35 of 2007 s. 104(3).]</w:t>
      </w:r>
    </w:p>
    <w:p>
      <w:pPr>
        <w:pStyle w:val="Heading5"/>
        <w:rPr>
          <w:snapToGrid w:val="0"/>
        </w:rPr>
      </w:pPr>
      <w:bookmarkStart w:id="236" w:name="_Toc98943889"/>
      <w:r>
        <w:rPr>
          <w:rStyle w:val="CharSectno"/>
        </w:rPr>
        <w:t>145A</w:t>
      </w:r>
      <w:r>
        <w:rPr>
          <w:snapToGrid w:val="0"/>
        </w:rPr>
        <w:t>.</w:t>
      </w:r>
      <w:r>
        <w:rPr>
          <w:snapToGrid w:val="0"/>
        </w:rPr>
        <w:tab/>
        <w:t>Royalty value</w:t>
      </w:r>
      <w:bookmarkEnd w:id="236"/>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No. 11 of 1994 s. 10.]</w:t>
      </w:r>
    </w:p>
    <w:p>
      <w:pPr>
        <w:pStyle w:val="Heading5"/>
        <w:rPr>
          <w:snapToGrid w:val="0"/>
        </w:rPr>
      </w:pPr>
      <w:bookmarkStart w:id="237" w:name="_Toc98943890"/>
      <w:r>
        <w:rPr>
          <w:rStyle w:val="CharSectno"/>
        </w:rPr>
        <w:t>146</w:t>
      </w:r>
      <w:r>
        <w:rPr>
          <w:snapToGrid w:val="0"/>
        </w:rPr>
        <w:t>.</w:t>
      </w:r>
      <w:r>
        <w:rPr>
          <w:snapToGrid w:val="0"/>
        </w:rPr>
        <w:tab/>
        <w:t>Ascertainment of well</w:t>
      </w:r>
      <w:r>
        <w:rPr>
          <w:snapToGrid w:val="0"/>
        </w:rPr>
        <w:noBreakHyphen/>
        <w:t>head</w:t>
      </w:r>
      <w:bookmarkEnd w:id="237"/>
    </w:p>
    <w:p>
      <w:pPr>
        <w:pStyle w:val="Subsection"/>
        <w:rPr>
          <w:snapToGrid w:val="0"/>
        </w:rPr>
      </w:pPr>
      <w:r>
        <w:rPr>
          <w:snapToGrid w:val="0"/>
        </w:rPr>
        <w:tab/>
      </w:r>
      <w:r>
        <w:rPr>
          <w:snapToGrid w:val="0"/>
        </w:rPr>
        <w:tab/>
        <w:t>For the purposes of this Act, the well</w:t>
      </w:r>
      <w:r>
        <w:rPr>
          <w:snapToGrid w:val="0"/>
        </w:rPr>
        <w:noBreakHyphen/>
        <w:t xml:space="preserve">head, in relation to any petroleum, is such valve station as is agreed between the permittee, lessee or licensee and the Minister or, in default of </w:t>
      </w:r>
      <w:r>
        <w:rPr>
          <w:snapToGrid w:val="0"/>
        </w:rPr>
        <w:lastRenderedPageBreak/>
        <w:t>agreement within such period as the Minister allows, is such valve station as is determined by the Minister as being that well</w:t>
      </w:r>
      <w:r>
        <w:rPr>
          <w:snapToGrid w:val="0"/>
        </w:rPr>
        <w:noBreakHyphen/>
        <w:t>head.</w:t>
      </w:r>
    </w:p>
    <w:p>
      <w:pPr>
        <w:pStyle w:val="Footnotesection"/>
      </w:pPr>
      <w:r>
        <w:tab/>
        <w:t>[Section 146 amended: No. 12 of 1990 s. 245.]</w:t>
      </w:r>
    </w:p>
    <w:p>
      <w:pPr>
        <w:pStyle w:val="Heading5"/>
        <w:rPr>
          <w:snapToGrid w:val="0"/>
        </w:rPr>
      </w:pPr>
      <w:bookmarkStart w:id="238" w:name="_Toc98943891"/>
      <w:r>
        <w:rPr>
          <w:rStyle w:val="CharSectno"/>
        </w:rPr>
        <w:t>147</w:t>
      </w:r>
      <w:r>
        <w:rPr>
          <w:snapToGrid w:val="0"/>
        </w:rPr>
        <w:t>.</w:t>
      </w:r>
      <w:r>
        <w:rPr>
          <w:snapToGrid w:val="0"/>
        </w:rPr>
        <w:tab/>
        <w:t>Ascertainment of value</w:t>
      </w:r>
      <w:bookmarkEnd w:id="238"/>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No. 12 of 1990 s. 246.]</w:t>
      </w:r>
    </w:p>
    <w:p>
      <w:pPr>
        <w:pStyle w:val="Heading5"/>
        <w:rPr>
          <w:snapToGrid w:val="0"/>
        </w:rPr>
      </w:pPr>
      <w:bookmarkStart w:id="239" w:name="_Toc98943892"/>
      <w:r>
        <w:rPr>
          <w:rStyle w:val="CharSectno"/>
        </w:rPr>
        <w:t>148</w:t>
      </w:r>
      <w:r>
        <w:rPr>
          <w:snapToGrid w:val="0"/>
        </w:rPr>
        <w:t>.</w:t>
      </w:r>
      <w:r>
        <w:rPr>
          <w:snapToGrid w:val="0"/>
        </w:rPr>
        <w:tab/>
        <w:t>Ascertainment of quantity of petroleum recovered</w:t>
      </w:r>
      <w:bookmarkEnd w:id="239"/>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No. 12 of 1990 s. 247.]</w:t>
      </w:r>
    </w:p>
    <w:p>
      <w:pPr>
        <w:pStyle w:val="Heading5"/>
        <w:rPr>
          <w:snapToGrid w:val="0"/>
        </w:rPr>
      </w:pPr>
      <w:bookmarkStart w:id="240" w:name="_Toc98943893"/>
      <w:r>
        <w:rPr>
          <w:rStyle w:val="CharSectno"/>
        </w:rPr>
        <w:t>149</w:t>
      </w:r>
      <w:r>
        <w:rPr>
          <w:snapToGrid w:val="0"/>
        </w:rPr>
        <w:t>.</w:t>
      </w:r>
      <w:r>
        <w:rPr>
          <w:snapToGrid w:val="0"/>
        </w:rPr>
        <w:tab/>
        <w:t>Payment of royalty</w:t>
      </w:r>
      <w:bookmarkEnd w:id="240"/>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241" w:name="_Toc98943894"/>
      <w:r>
        <w:rPr>
          <w:rStyle w:val="CharSectno"/>
        </w:rPr>
        <w:lastRenderedPageBreak/>
        <w:t>150</w:t>
      </w:r>
      <w:r>
        <w:rPr>
          <w:snapToGrid w:val="0"/>
        </w:rPr>
        <w:t>.</w:t>
      </w:r>
      <w:r>
        <w:rPr>
          <w:snapToGrid w:val="0"/>
        </w:rPr>
        <w:tab/>
        <w:t>Penalty for late payment</w:t>
      </w:r>
      <w:bookmarkEnd w:id="241"/>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No. 12 of 1990 s. 248; No. 42 of 2010 s. 161.]</w:t>
      </w:r>
    </w:p>
    <w:p>
      <w:pPr>
        <w:pStyle w:val="Heading5"/>
        <w:rPr>
          <w:snapToGrid w:val="0"/>
        </w:rPr>
      </w:pPr>
      <w:bookmarkStart w:id="242" w:name="_Toc98943895"/>
      <w:r>
        <w:rPr>
          <w:rStyle w:val="CharSectno"/>
        </w:rPr>
        <w:t>151</w:t>
      </w:r>
      <w:r>
        <w:rPr>
          <w:snapToGrid w:val="0"/>
        </w:rPr>
        <w:t>.</w:t>
      </w:r>
      <w:r>
        <w:rPr>
          <w:snapToGrid w:val="0"/>
        </w:rPr>
        <w:tab/>
        <w:t>Fees, royalties and penalties debts due to the State</w:t>
      </w:r>
      <w:bookmarkEnd w:id="242"/>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No. 12 of 1990 s. 249; No. 42 of 2010 s. 162.]</w:t>
      </w:r>
    </w:p>
    <w:p>
      <w:pPr>
        <w:pStyle w:val="Ednotepart"/>
        <w:tabs>
          <w:tab w:val="left" w:pos="1276"/>
        </w:tabs>
      </w:pPr>
      <w:bookmarkStart w:id="243" w:name="_Toc98836048"/>
      <w:r>
        <w:t>[Part IIIA:</w:t>
      </w:r>
      <w:r>
        <w:tab/>
        <w:t>Division 1 heading deleted: No. 57 of 2011 s. 8;</w:t>
      </w:r>
      <w:r>
        <w:br/>
      </w:r>
      <w:r>
        <w:tab/>
        <w:t>s. 151A deleted: No. 57 of 2011 s. 9;</w:t>
      </w:r>
      <w:r>
        <w:br/>
      </w:r>
      <w:r>
        <w:tab/>
        <w:t>s. 151B, 151D and 151E deleted: No. 36 of 2020 s. 341;</w:t>
      </w:r>
      <w:r>
        <w:br/>
      </w:r>
      <w:r>
        <w:tab/>
        <w:t>s. 151C deleted: No. 57 of 2011 s. 10;</w:t>
      </w:r>
      <w:r>
        <w:br/>
      </w:r>
      <w:r>
        <w:tab/>
        <w:t>Division 2 heading deleted: No. 57 of 2011 s. 11;</w:t>
      </w:r>
      <w:r>
        <w:br/>
      </w:r>
      <w:r>
        <w:tab/>
        <w:t>s. 151F, 151G deleted: No. 57 of 2011 s. 13;</w:t>
      </w:r>
      <w:r>
        <w:br/>
      </w:r>
      <w:r>
        <w:tab/>
        <w:t xml:space="preserve">Divisions 3-5 (s. 151H-151Q) deleted: No. 57 of 2011 </w:t>
      </w:r>
      <w:r>
        <w:tab/>
        <w:t>s. 14.]</w:t>
      </w:r>
    </w:p>
    <w:p>
      <w:pPr>
        <w:pStyle w:val="Heading2"/>
      </w:pPr>
      <w:bookmarkStart w:id="244" w:name="_Toc98839181"/>
      <w:bookmarkStart w:id="245" w:name="_Toc98941020"/>
      <w:bookmarkStart w:id="246" w:name="_Toc98943896"/>
      <w:r>
        <w:rPr>
          <w:rStyle w:val="CharPartNo"/>
        </w:rPr>
        <w:lastRenderedPageBreak/>
        <w:t>Part IVA</w:t>
      </w:r>
      <w:r>
        <w:rPr>
          <w:b w:val="0"/>
        </w:rPr>
        <w:t> </w:t>
      </w:r>
      <w:r>
        <w:t>—</w:t>
      </w:r>
      <w:r>
        <w:rPr>
          <w:b w:val="0"/>
        </w:rPr>
        <w:t> </w:t>
      </w:r>
      <w:r>
        <w:rPr>
          <w:rStyle w:val="CharPartText"/>
        </w:rPr>
        <w:t>Release of information</w:t>
      </w:r>
      <w:bookmarkEnd w:id="243"/>
      <w:bookmarkEnd w:id="244"/>
      <w:bookmarkEnd w:id="245"/>
      <w:bookmarkEnd w:id="246"/>
    </w:p>
    <w:p>
      <w:pPr>
        <w:pStyle w:val="Footnoteheading"/>
      </w:pPr>
      <w:r>
        <w:tab/>
        <w:t>[Heading inserted: No. 42 of 2010 s. 163.]</w:t>
      </w:r>
    </w:p>
    <w:p>
      <w:pPr>
        <w:pStyle w:val="Heading3"/>
      </w:pPr>
      <w:bookmarkStart w:id="247" w:name="_Toc98836049"/>
      <w:bookmarkStart w:id="248" w:name="_Toc98839182"/>
      <w:bookmarkStart w:id="249" w:name="_Toc98941021"/>
      <w:bookmarkStart w:id="250" w:name="_Toc98943897"/>
      <w:r>
        <w:rPr>
          <w:rStyle w:val="CharDivNo"/>
        </w:rPr>
        <w:t>Division 1</w:t>
      </w:r>
      <w:r>
        <w:t> — </w:t>
      </w:r>
      <w:r>
        <w:rPr>
          <w:rStyle w:val="CharDivText"/>
        </w:rPr>
        <w:t>Preliminary</w:t>
      </w:r>
      <w:bookmarkEnd w:id="247"/>
      <w:bookmarkEnd w:id="248"/>
      <w:bookmarkEnd w:id="249"/>
      <w:bookmarkEnd w:id="250"/>
    </w:p>
    <w:p>
      <w:pPr>
        <w:pStyle w:val="Footnoteheading"/>
      </w:pPr>
      <w:r>
        <w:tab/>
        <w:t>[Heading inserted: No. 42 of 2010 s. 163.]</w:t>
      </w:r>
    </w:p>
    <w:p>
      <w:pPr>
        <w:pStyle w:val="Heading5"/>
      </w:pPr>
      <w:bookmarkStart w:id="251" w:name="_Toc98943898"/>
      <w:r>
        <w:rPr>
          <w:rStyle w:val="CharSectno"/>
        </w:rPr>
        <w:t>152A</w:t>
      </w:r>
      <w:r>
        <w:t>.</w:t>
      </w:r>
      <w:r>
        <w:tab/>
        <w:t>Terms used</w:t>
      </w:r>
      <w:bookmarkEnd w:id="251"/>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123A;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petroleum 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keepNext/>
      </w:pPr>
      <w:r>
        <w:lastRenderedPageBreak/>
        <w:tab/>
        <w:t>(c)</w:t>
      </w:r>
      <w:r>
        <w:tab/>
        <w:t xml:space="preserve">a sample of fluid recovered (other than fluid petroleum), </w:t>
      </w:r>
    </w:p>
    <w:p>
      <w:pPr>
        <w:pStyle w:val="Defstart"/>
        <w:keepNext/>
      </w:pPr>
      <w:r>
        <w:tab/>
        <w:t>that has been given at any time, whether before or after the commencement, to the Minister, and includes a portion of such a core, cutting or sample.</w:t>
      </w:r>
    </w:p>
    <w:p>
      <w:pPr>
        <w:pStyle w:val="Footnotesection"/>
      </w:pPr>
      <w:r>
        <w:tab/>
        <w:t>[Section 152A inserted: No. 42 of 2010 s. 163.]</w:t>
      </w:r>
    </w:p>
    <w:p>
      <w:pPr>
        <w:pStyle w:val="Heading3"/>
      </w:pPr>
      <w:bookmarkStart w:id="252" w:name="_Toc98836051"/>
      <w:bookmarkStart w:id="253" w:name="_Toc98839184"/>
      <w:bookmarkStart w:id="254" w:name="_Toc98941023"/>
      <w:bookmarkStart w:id="255" w:name="_Toc98943899"/>
      <w:r>
        <w:rPr>
          <w:rStyle w:val="CharDivNo"/>
        </w:rPr>
        <w:t>Division 2</w:t>
      </w:r>
      <w:r>
        <w:t> — </w:t>
      </w:r>
      <w:r>
        <w:rPr>
          <w:rStyle w:val="CharDivText"/>
        </w:rPr>
        <w:t>Protection of confidentiality of information and samples</w:t>
      </w:r>
      <w:bookmarkEnd w:id="252"/>
      <w:bookmarkEnd w:id="253"/>
      <w:bookmarkEnd w:id="254"/>
      <w:bookmarkEnd w:id="255"/>
    </w:p>
    <w:p>
      <w:pPr>
        <w:pStyle w:val="Footnoteheading"/>
      </w:pPr>
      <w:r>
        <w:tab/>
        <w:t>[Heading inserted: No. 42 of 2010 s. 163.]</w:t>
      </w:r>
    </w:p>
    <w:p>
      <w:pPr>
        <w:pStyle w:val="Heading4"/>
      </w:pPr>
      <w:bookmarkStart w:id="256" w:name="_Toc98836052"/>
      <w:bookmarkStart w:id="257" w:name="_Toc98839185"/>
      <w:bookmarkStart w:id="258" w:name="_Toc98941024"/>
      <w:bookmarkStart w:id="259" w:name="_Toc98943900"/>
      <w:r>
        <w:t>Subdivision 1 — Information and samples obtained by the Minister</w:t>
      </w:r>
      <w:bookmarkEnd w:id="256"/>
      <w:bookmarkEnd w:id="257"/>
      <w:bookmarkEnd w:id="258"/>
      <w:bookmarkEnd w:id="259"/>
    </w:p>
    <w:p>
      <w:pPr>
        <w:pStyle w:val="Footnoteheading"/>
      </w:pPr>
      <w:r>
        <w:tab/>
        <w:t>[Heading inserted: No. 42 of 2010 s. 163.]</w:t>
      </w:r>
    </w:p>
    <w:p>
      <w:pPr>
        <w:pStyle w:val="Heading5"/>
      </w:pPr>
      <w:bookmarkStart w:id="260" w:name="_Toc98943901"/>
      <w:r>
        <w:rPr>
          <w:rStyle w:val="CharSectno"/>
        </w:rPr>
        <w:t>152B</w:t>
      </w:r>
      <w:r>
        <w:t>.</w:t>
      </w:r>
      <w:r>
        <w:tab/>
        <w:t>Protection of confidentiality of information obtained by the Minister</w:t>
      </w:r>
      <w:bookmarkEnd w:id="260"/>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152B inserted: No. 42 of 2010 s. 163.]</w:t>
      </w:r>
    </w:p>
    <w:p>
      <w:pPr>
        <w:pStyle w:val="Heading5"/>
      </w:pPr>
      <w:bookmarkStart w:id="261" w:name="_Toc98943902"/>
      <w:r>
        <w:rPr>
          <w:rStyle w:val="CharSectno"/>
        </w:rPr>
        <w:t>152C.</w:t>
      </w:r>
      <w:r>
        <w:tab/>
        <w:t>Protection of confidentiality of samples obtained by the Minister</w:t>
      </w:r>
      <w:bookmarkEnd w:id="261"/>
    </w:p>
    <w:p>
      <w:pPr>
        <w:pStyle w:val="Subsection"/>
      </w:pPr>
      <w:r>
        <w:tab/>
        <w:t>(1)</w:t>
      </w:r>
      <w:r>
        <w:tab/>
        <w:t>This section restricts what the Minister may do with a petroleum mining sample.</w:t>
      </w:r>
    </w:p>
    <w:p>
      <w:pPr>
        <w:pStyle w:val="Subsection"/>
        <w:keepNext/>
      </w:pPr>
      <w:r>
        <w:lastRenderedPageBreak/>
        <w:tab/>
        <w:t>(2)</w:t>
      </w:r>
      <w:r>
        <w:tab/>
        <w:t xml:space="preserve">The Minister shall not — </w:t>
      </w:r>
    </w:p>
    <w:p>
      <w:pPr>
        <w:pStyle w:val="Indenta"/>
      </w:pPr>
      <w:r>
        <w:tab/>
        <w:t>(a)</w:t>
      </w:r>
      <w:r>
        <w:tab/>
        <w:t>make publicly known any details of the sample; or</w:t>
      </w:r>
    </w:p>
    <w:p>
      <w:pPr>
        <w:pStyle w:val="Indenta"/>
        <w:keepNext/>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152C inserted: No. 42 of 2010 s. 163.]</w:t>
      </w:r>
    </w:p>
    <w:p>
      <w:pPr>
        <w:pStyle w:val="Heading5"/>
      </w:pPr>
      <w:bookmarkStart w:id="262" w:name="_Toc98943903"/>
      <w:r>
        <w:rPr>
          <w:rStyle w:val="CharSectno"/>
        </w:rPr>
        <w:t>152D</w:t>
      </w:r>
      <w:r>
        <w:t>.</w:t>
      </w:r>
      <w:r>
        <w:tab/>
        <w:t>Information or samples obtained by Minister can be made available to certain persons</w:t>
      </w:r>
      <w:bookmarkEnd w:id="262"/>
    </w:p>
    <w:p>
      <w:pPr>
        <w:pStyle w:val="Subsection"/>
      </w:pPr>
      <w:r>
        <w:tab/>
      </w:r>
      <w:r>
        <w:tab/>
        <w:t>The Minister may make documentary information or a petroleum mining sample available to another Minister or a Minister of another jurisdiction.</w:t>
      </w:r>
    </w:p>
    <w:p>
      <w:pPr>
        <w:pStyle w:val="Footnotesection"/>
      </w:pPr>
      <w:r>
        <w:tab/>
        <w:t>[Section 152D inserted: No. 42 of 2010 s. 163.]</w:t>
      </w:r>
    </w:p>
    <w:p>
      <w:pPr>
        <w:pStyle w:val="Heading4"/>
      </w:pPr>
      <w:bookmarkStart w:id="263" w:name="_Toc98836056"/>
      <w:bookmarkStart w:id="264" w:name="_Toc98839189"/>
      <w:bookmarkStart w:id="265" w:name="_Toc98941028"/>
      <w:bookmarkStart w:id="266" w:name="_Toc98943904"/>
      <w:r>
        <w:t>Subdivision 2 — Information and samples obtained by another Minister</w:t>
      </w:r>
      <w:bookmarkEnd w:id="263"/>
      <w:bookmarkEnd w:id="264"/>
      <w:bookmarkEnd w:id="265"/>
      <w:bookmarkEnd w:id="266"/>
    </w:p>
    <w:p>
      <w:pPr>
        <w:pStyle w:val="Footnoteheading"/>
      </w:pPr>
      <w:r>
        <w:tab/>
        <w:t>[Heading inserted: No. 42 of 2010 s. 163.]</w:t>
      </w:r>
    </w:p>
    <w:p>
      <w:pPr>
        <w:pStyle w:val="Heading5"/>
      </w:pPr>
      <w:bookmarkStart w:id="267" w:name="_Toc98943905"/>
      <w:r>
        <w:rPr>
          <w:rStyle w:val="CharSectno"/>
        </w:rPr>
        <w:t>152E</w:t>
      </w:r>
      <w:r>
        <w:t>.</w:t>
      </w:r>
      <w:r>
        <w:tab/>
        <w:t>Protection of confidentiality of information obtained by another Minister</w:t>
      </w:r>
      <w:bookmarkEnd w:id="267"/>
    </w:p>
    <w:p>
      <w:pPr>
        <w:pStyle w:val="Subsection"/>
      </w:pPr>
      <w:r>
        <w:tab/>
        <w:t>(1)</w:t>
      </w:r>
      <w:r>
        <w:tab/>
        <w:t>This section restricts what a Minister may do with documentary information made available to that Minister under section 152D or 152G.</w:t>
      </w:r>
    </w:p>
    <w:p>
      <w:pPr>
        <w:pStyle w:val="Subsection"/>
      </w:pPr>
      <w:r>
        <w:tab/>
        <w:t>(2)</w:t>
      </w:r>
      <w:r>
        <w:tab/>
        <w:t xml:space="preserve">The Minister shall not — </w:t>
      </w:r>
    </w:p>
    <w:p>
      <w:pPr>
        <w:pStyle w:val="Indenta"/>
      </w:pPr>
      <w:r>
        <w:tab/>
        <w:t>(a)</w:t>
      </w:r>
      <w:r>
        <w:tab/>
        <w:t>make the information publicly known; or</w:t>
      </w:r>
    </w:p>
    <w:p>
      <w:pPr>
        <w:pStyle w:val="Indenta"/>
        <w:keepNext/>
      </w:pPr>
      <w:r>
        <w:lastRenderedPageBreak/>
        <w:tab/>
        <w:t>(b)</w:t>
      </w:r>
      <w:r>
        <w:tab/>
        <w:t>make the information available to a person (other than another Minister or a Minister of another jurisdiction),</w:t>
      </w:r>
    </w:p>
    <w:p>
      <w:pPr>
        <w:pStyle w:val="Subsection"/>
        <w:keepNext/>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152E inserted: No. 42 of 2010 s. 163.]</w:t>
      </w:r>
    </w:p>
    <w:p>
      <w:pPr>
        <w:pStyle w:val="Heading5"/>
      </w:pPr>
      <w:bookmarkStart w:id="268" w:name="_Toc98943906"/>
      <w:r>
        <w:rPr>
          <w:rStyle w:val="CharSectno"/>
        </w:rPr>
        <w:t>152F</w:t>
      </w:r>
      <w:r>
        <w:t>.</w:t>
      </w:r>
      <w:r>
        <w:tab/>
        <w:t>Protection of confidentiality of samples obtained by another Minister</w:t>
      </w:r>
      <w:bookmarkEnd w:id="268"/>
    </w:p>
    <w:p>
      <w:pPr>
        <w:pStyle w:val="Subsection"/>
      </w:pPr>
      <w:r>
        <w:tab/>
        <w:t>(1)</w:t>
      </w:r>
      <w:r>
        <w:tab/>
        <w:t>This section restricts what a Minister may do with a petroleum mining sample made available to that Minister under section 152D or 152G.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152F inserted: No. 42 of 2010 s. 163.]</w:t>
      </w:r>
    </w:p>
    <w:p>
      <w:pPr>
        <w:pStyle w:val="Heading5"/>
      </w:pPr>
      <w:bookmarkStart w:id="269" w:name="_Toc98943907"/>
      <w:r>
        <w:rPr>
          <w:rStyle w:val="CharSectno"/>
        </w:rPr>
        <w:t>152G</w:t>
      </w:r>
      <w:r>
        <w:t>.</w:t>
      </w:r>
      <w:r>
        <w:tab/>
        <w:t>Information or samples obtained by another Minister can be made available to certain persons</w:t>
      </w:r>
      <w:bookmarkEnd w:id="269"/>
    </w:p>
    <w:p>
      <w:pPr>
        <w:pStyle w:val="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Footnotesection"/>
      </w:pPr>
      <w:r>
        <w:tab/>
        <w:t>[Section 152G inserted: No. 42 of 2010 s. 163.]</w:t>
      </w:r>
    </w:p>
    <w:p>
      <w:pPr>
        <w:pStyle w:val="Heading4"/>
      </w:pPr>
      <w:bookmarkStart w:id="270" w:name="_Toc98836060"/>
      <w:bookmarkStart w:id="271" w:name="_Toc98839193"/>
      <w:bookmarkStart w:id="272" w:name="_Toc98941032"/>
      <w:bookmarkStart w:id="273" w:name="_Toc98943908"/>
      <w:r>
        <w:lastRenderedPageBreak/>
        <w:t>Subdivision 3 — Miscellaneous</w:t>
      </w:r>
      <w:bookmarkEnd w:id="270"/>
      <w:bookmarkEnd w:id="271"/>
      <w:bookmarkEnd w:id="272"/>
      <w:bookmarkEnd w:id="273"/>
    </w:p>
    <w:p>
      <w:pPr>
        <w:pStyle w:val="Footnoteheading"/>
        <w:keepNext/>
      </w:pPr>
      <w:r>
        <w:tab/>
        <w:t>[Heading inserted: No. 42 of 2010 s. 163.]</w:t>
      </w:r>
    </w:p>
    <w:p>
      <w:pPr>
        <w:pStyle w:val="Heading5"/>
      </w:pPr>
      <w:bookmarkStart w:id="274" w:name="_Toc98943909"/>
      <w:r>
        <w:rPr>
          <w:rStyle w:val="CharSectno"/>
        </w:rPr>
        <w:t>152H</w:t>
      </w:r>
      <w:r>
        <w:t>.</w:t>
      </w:r>
      <w:r>
        <w:tab/>
        <w:t>Fees</w:t>
      </w:r>
      <w:bookmarkEnd w:id="274"/>
    </w:p>
    <w:p>
      <w:pPr>
        <w:pStyle w:val="Subsection"/>
      </w:pPr>
      <w:r>
        <w:tab/>
        <w:t>(1)</w:t>
      </w:r>
      <w:r>
        <w:tab/>
        <w:t xml:space="preserve">This section applies to regulations made for the purposes of any of the following — </w:t>
      </w:r>
    </w:p>
    <w:p>
      <w:pPr>
        <w:pStyle w:val="Indenta"/>
      </w:pPr>
      <w:r>
        <w:tab/>
        <w:t>(a)</w:t>
      </w:r>
      <w:r>
        <w:tab/>
        <w:t>section 152B(2)(c);</w:t>
      </w:r>
    </w:p>
    <w:p>
      <w:pPr>
        <w:pStyle w:val="Indenta"/>
      </w:pPr>
      <w:r>
        <w:tab/>
        <w:t>(b)</w:t>
      </w:r>
      <w:r>
        <w:tab/>
        <w:t>section 152C(2)(c);</w:t>
      </w:r>
    </w:p>
    <w:p>
      <w:pPr>
        <w:pStyle w:val="Indenta"/>
      </w:pPr>
      <w:r>
        <w:tab/>
        <w:t>(c)</w:t>
      </w:r>
      <w:r>
        <w:tab/>
        <w:t>section 152E(2)(c);</w:t>
      </w:r>
    </w:p>
    <w:p>
      <w:pPr>
        <w:pStyle w:val="Indenta"/>
      </w:pPr>
      <w:r>
        <w:tab/>
        <w:t>(d)</w:t>
      </w:r>
      <w:r>
        <w:tab/>
        <w:t>section 152F(2)(c).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152H inserted: No. 42 of 2010 s. 163.]</w:t>
      </w:r>
    </w:p>
    <w:p>
      <w:pPr>
        <w:pStyle w:val="Heading2"/>
      </w:pPr>
      <w:bookmarkStart w:id="275" w:name="_Toc98836062"/>
      <w:bookmarkStart w:id="276" w:name="_Toc98839195"/>
      <w:bookmarkStart w:id="277" w:name="_Toc98941034"/>
      <w:bookmarkStart w:id="278" w:name="_Toc98943910"/>
      <w:r>
        <w:rPr>
          <w:rStyle w:val="CharPartNo"/>
        </w:rPr>
        <w:lastRenderedPageBreak/>
        <w:t>Part IV</w:t>
      </w:r>
      <w:r>
        <w:rPr>
          <w:rStyle w:val="CharDivNo"/>
        </w:rPr>
        <w:t> </w:t>
      </w:r>
      <w:r>
        <w:t>—</w:t>
      </w:r>
      <w:r>
        <w:rPr>
          <w:rStyle w:val="CharDivText"/>
        </w:rPr>
        <w:t> </w:t>
      </w:r>
      <w:r>
        <w:rPr>
          <w:rStyle w:val="CharPartText"/>
        </w:rPr>
        <w:t>General</w:t>
      </w:r>
      <w:bookmarkEnd w:id="275"/>
      <w:bookmarkEnd w:id="276"/>
      <w:bookmarkEnd w:id="277"/>
      <w:bookmarkEnd w:id="278"/>
    </w:p>
    <w:p>
      <w:pPr>
        <w:pStyle w:val="Footnoteheading"/>
      </w:pPr>
      <w:r>
        <w:tab/>
        <w:t>[Heading amended: No. 42 of 2010 s. 164.]</w:t>
      </w:r>
    </w:p>
    <w:p>
      <w:pPr>
        <w:pStyle w:val="Heading5"/>
      </w:pPr>
      <w:bookmarkStart w:id="279" w:name="_Toc98943911"/>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279"/>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No. 42 of 2011 s. 91.]</w:t>
      </w:r>
    </w:p>
    <w:p>
      <w:pPr>
        <w:pStyle w:val="Heading5"/>
        <w:rPr>
          <w:snapToGrid w:val="0"/>
        </w:rPr>
      </w:pPr>
      <w:bookmarkStart w:id="280" w:name="_Toc98943912"/>
      <w:r>
        <w:rPr>
          <w:rStyle w:val="CharSectno"/>
        </w:rPr>
        <w:t>152</w:t>
      </w:r>
      <w:r>
        <w:rPr>
          <w:snapToGrid w:val="0"/>
        </w:rPr>
        <w:t>.</w:t>
      </w:r>
      <w:r>
        <w:rPr>
          <w:snapToGrid w:val="0"/>
        </w:rPr>
        <w:tab/>
        <w:t>Regulations</w:t>
      </w:r>
      <w:bookmarkEnd w:id="280"/>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lastRenderedPageBreak/>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w:t>
      </w:r>
      <w:r>
        <w:t xml:space="preserve"> installations, equipment or facilities;</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lastRenderedPageBreak/>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w:t>
      </w:r>
      <w:r>
        <w:rPr>
          <w:snapToGrid w:val="0"/>
        </w:rPr>
        <w:lastRenderedPageBreak/>
        <w:t>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t>deleted]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No. 12 of 1990 s. 250; No. 13 of 2005 s. 45; No. 35 of 2007 s. 104(4); No. 42 of 2010 s. 165; No. 36 of 2020 s. 342.]</w:t>
      </w:r>
    </w:p>
    <w:p>
      <w:pPr>
        <w:pStyle w:val="Heading5"/>
      </w:pPr>
      <w:bookmarkStart w:id="281" w:name="_Toc98943913"/>
      <w:r>
        <w:rPr>
          <w:rStyle w:val="CharSectno"/>
        </w:rPr>
        <w:t>153</w:t>
      </w:r>
      <w:r>
        <w:t>.</w:t>
      </w:r>
      <w:r>
        <w:tab/>
        <w:t>Transitional provisions (Sch. 3)</w:t>
      </w:r>
      <w:bookmarkEnd w:id="281"/>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lastRenderedPageBreak/>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No. 42 of 2010 s. 166.]</w:t>
      </w:r>
    </w:p>
    <w:p>
      <w:pPr>
        <w:pStyle w:val="yEdnoteschedule"/>
      </w:pPr>
      <w:r>
        <w:t>[Schedule 1 deleted: No. 42 of 2010 s. 167.]</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yScheduleHeading"/>
      </w:pPr>
      <w:bookmarkStart w:id="282" w:name="_Toc98836066"/>
      <w:bookmarkStart w:id="283" w:name="_Toc98839199"/>
      <w:bookmarkStart w:id="284" w:name="_Toc98941038"/>
      <w:bookmarkStart w:id="285" w:name="_Toc98943914"/>
      <w:r>
        <w:rPr>
          <w:rStyle w:val="CharSchNo"/>
        </w:rPr>
        <w:lastRenderedPageBreak/>
        <w:t>Schedule 2</w:t>
      </w:r>
      <w:r>
        <w:rPr>
          <w:rStyle w:val="CharSDivNo"/>
        </w:rPr>
        <w:t> </w:t>
      </w:r>
      <w:r>
        <w:t>—</w:t>
      </w:r>
      <w:r>
        <w:rPr>
          <w:rStyle w:val="CharSDivText"/>
        </w:rPr>
        <w:t> </w:t>
      </w:r>
      <w:r>
        <w:rPr>
          <w:rStyle w:val="CharSchText"/>
        </w:rPr>
        <w:t>Scheduled area for Western Australia</w:t>
      </w:r>
      <w:bookmarkEnd w:id="282"/>
      <w:bookmarkEnd w:id="283"/>
      <w:bookmarkEnd w:id="284"/>
      <w:bookmarkEnd w:id="285"/>
    </w:p>
    <w:p>
      <w:pPr>
        <w:pStyle w:val="yShoulderClause"/>
      </w:pPr>
      <w:r>
        <w:t>[s. 4]</w:t>
      </w:r>
    </w:p>
    <w:p>
      <w:pPr>
        <w:pStyle w:val="yFootnotesection"/>
      </w:pPr>
      <w:r>
        <w:tab/>
        <w:t>[Heading inserted: No. 42 of 2010 s. 168.]</w:t>
      </w:r>
    </w:p>
    <w:p>
      <w:pPr>
        <w:pStyle w:val="PermNoteHeading"/>
      </w:pPr>
      <w:r>
        <w:tab/>
        <w:t>Note:</w:t>
      </w:r>
    </w:p>
    <w:p>
      <w:pPr>
        <w:pStyle w:val="PermNoteText"/>
      </w:pPr>
      <w:r>
        <w:tab/>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lastRenderedPageBreak/>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lastRenderedPageBreak/>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lastRenderedPageBreak/>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lastRenderedPageBreak/>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thence along the coastline of the State of Western Australia at mean low water to the point of commencement.</w:t>
      </w:r>
    </w:p>
    <w:p>
      <w:pPr>
        <w:pStyle w:val="yFootnotesection"/>
      </w:pPr>
      <w:r>
        <w:tab/>
        <w:t>[Schedule 2 inserted: No. 42 of 2010 s. 168.]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287" w:name="_Toc98836067"/>
      <w:bookmarkStart w:id="288" w:name="_Toc98839200"/>
      <w:bookmarkStart w:id="289" w:name="_Toc98941039"/>
      <w:bookmarkStart w:id="290" w:name="_Toc98943915"/>
      <w:r>
        <w:rPr>
          <w:rStyle w:val="CharSchNo"/>
        </w:rPr>
        <w:lastRenderedPageBreak/>
        <w:t>Schedule 3</w:t>
      </w:r>
      <w:r>
        <w:t> — </w:t>
      </w:r>
      <w:r>
        <w:rPr>
          <w:rStyle w:val="CharSchText"/>
        </w:rPr>
        <w:t>Transitional provisions</w:t>
      </w:r>
      <w:bookmarkEnd w:id="287"/>
      <w:bookmarkEnd w:id="288"/>
      <w:bookmarkEnd w:id="289"/>
      <w:bookmarkEnd w:id="290"/>
    </w:p>
    <w:p>
      <w:pPr>
        <w:pStyle w:val="yShoulderClause"/>
      </w:pPr>
      <w:r>
        <w:t>[s. 153]</w:t>
      </w:r>
    </w:p>
    <w:p>
      <w:pPr>
        <w:pStyle w:val="yFootnoteheading"/>
      </w:pPr>
      <w:r>
        <w:tab/>
        <w:t>[Heading inserted: No. 42 of 2010 s. 169.]</w:t>
      </w:r>
    </w:p>
    <w:p>
      <w:pPr>
        <w:pStyle w:val="yHeading3"/>
      </w:pPr>
      <w:bookmarkStart w:id="291" w:name="_Toc98836068"/>
      <w:bookmarkStart w:id="292" w:name="_Toc98839201"/>
      <w:bookmarkStart w:id="293" w:name="_Toc98941040"/>
      <w:bookmarkStart w:id="294" w:name="_Toc98943916"/>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91"/>
      <w:bookmarkEnd w:id="292"/>
      <w:bookmarkEnd w:id="293"/>
      <w:bookmarkEnd w:id="294"/>
    </w:p>
    <w:p>
      <w:pPr>
        <w:pStyle w:val="yFootnoteheading"/>
      </w:pPr>
      <w:r>
        <w:tab/>
        <w:t>[Heading inserted: No. 42 of 2010 s. 169.]</w:t>
      </w:r>
    </w:p>
    <w:p>
      <w:pPr>
        <w:pStyle w:val="yHeading5"/>
      </w:pPr>
      <w:bookmarkStart w:id="295" w:name="_Toc98943917"/>
      <w:r>
        <w:rPr>
          <w:rStyle w:val="CharSClsNo"/>
        </w:rPr>
        <w:t>1</w:t>
      </w:r>
      <w:r>
        <w:t>.</w:t>
      </w:r>
      <w:r>
        <w:tab/>
        <w:t>Term used: amending Act</w:t>
      </w:r>
      <w:bookmarkEnd w:id="295"/>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No. 42 of 2010 s. 169.]</w:t>
      </w:r>
    </w:p>
    <w:p>
      <w:pPr>
        <w:pStyle w:val="yHeading5"/>
      </w:pPr>
      <w:bookmarkStart w:id="296" w:name="_Toc98943918"/>
      <w:r>
        <w:rPr>
          <w:rStyle w:val="CharSClsNo"/>
        </w:rPr>
        <w:t>2</w:t>
      </w:r>
      <w:r>
        <w:t>.</w:t>
      </w:r>
      <w:r>
        <w:tab/>
        <w:t>Section 31 (permit renewals)</w:t>
      </w:r>
      <w:bookmarkEnd w:id="296"/>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No. 42 of 2010 s. 169.]</w:t>
      </w:r>
    </w:p>
    <w:p>
      <w:pPr>
        <w:pStyle w:val="yHeading5"/>
      </w:pPr>
      <w:bookmarkStart w:id="297" w:name="_Toc98943919"/>
      <w:r>
        <w:rPr>
          <w:rStyle w:val="CharSClsNo"/>
        </w:rPr>
        <w:t>3</w:t>
      </w:r>
      <w:r>
        <w:t>.</w:t>
      </w:r>
      <w:r>
        <w:tab/>
        <w:t>Section 70 (conditions of pipeline licence)</w:t>
      </w:r>
      <w:bookmarkEnd w:id="297"/>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No. 42 of 2010 s. 169.]</w:t>
      </w:r>
    </w:p>
    <w:p>
      <w:pPr>
        <w:pStyle w:val="yHeading5"/>
      </w:pPr>
      <w:bookmarkStart w:id="298" w:name="_Toc98943920"/>
      <w:r>
        <w:rPr>
          <w:rStyle w:val="CharSClsNo"/>
        </w:rPr>
        <w:lastRenderedPageBreak/>
        <w:t>4</w:t>
      </w:r>
      <w:r>
        <w:t>.</w:t>
      </w:r>
      <w:r>
        <w:tab/>
        <w:t>Section 118 (release of information)</w:t>
      </w:r>
      <w:bookmarkEnd w:id="298"/>
    </w:p>
    <w:p>
      <w:pPr>
        <w:pStyle w:val="ySubsection"/>
      </w:pPr>
      <w:r>
        <w:tab/>
        <w:t>(1)</w:t>
      </w:r>
      <w:r>
        <w:tab/>
        <w:t>This section has effect despite the deletion of section 118 by section 149 of the amending Act.</w:t>
      </w:r>
    </w:p>
    <w:p>
      <w:pPr>
        <w:pStyle w:val="ySubsection"/>
      </w:pPr>
      <w:r>
        <w:tab/>
        <w:t>(2)</w:t>
      </w:r>
      <w:r>
        <w:tab/>
        <w:t>Section 118 as in force immediately before it was deleted continues to apply in respect of information given to the Minister before the commencement of section 149 of the amending Act.</w:t>
      </w:r>
    </w:p>
    <w:p>
      <w:pPr>
        <w:pStyle w:val="ySubsection"/>
      </w:pPr>
      <w:r>
        <w:tab/>
        <w:t>(3)</w:t>
      </w:r>
      <w:r>
        <w:tab/>
        <w:t xml:space="preserve">Any regulations providing for the calculation of a fee for the purposes of a provision of section 118 as in force immediately before that section was deleted — </w:t>
      </w:r>
    </w:p>
    <w:p>
      <w:pPr>
        <w:pStyle w:val="yIndenta"/>
      </w:pPr>
      <w:r>
        <w:tab/>
        <w:t>(a)</w:t>
      </w:r>
      <w:r>
        <w:tab/>
        <w:t>continue in force for the purposes of that section as it continues to apply under subclause (1); and</w:t>
      </w:r>
    </w:p>
    <w:p>
      <w:pPr>
        <w:pStyle w:val="yIndenta"/>
      </w:pPr>
      <w:r>
        <w:tab/>
        <w:t>(b)</w:t>
      </w:r>
      <w:r>
        <w:tab/>
        <w:t>also separately continue in force on and after the commencement of section 163 of the amending Act as if they had been made for the purposes of Part IVA.</w:t>
      </w:r>
    </w:p>
    <w:p>
      <w:pPr>
        <w:pStyle w:val="ySubsection"/>
      </w:pPr>
      <w:r>
        <w:tab/>
        <w:t>(4)</w:t>
      </w:r>
      <w:r>
        <w:tab/>
        <w:t>Regulations as continued in force under subclause (3)(a) or (b) may, for the purposes of their application under subclause (3)(a) or (b), be amended or deleted by regulations.</w:t>
      </w:r>
    </w:p>
    <w:p>
      <w:pPr>
        <w:pStyle w:val="yFootnotesection"/>
      </w:pPr>
      <w:r>
        <w:tab/>
        <w:t>[Clause 4 inserted: No. 42 of 2010 s. 169.]</w:t>
      </w:r>
    </w:p>
    <w:p>
      <w:pPr>
        <w:pStyle w:val="yHeading5"/>
      </w:pPr>
      <w:bookmarkStart w:id="299" w:name="_Toc98943921"/>
      <w:r>
        <w:rPr>
          <w:rStyle w:val="CharSClsNo"/>
        </w:rPr>
        <w:t>5</w:t>
      </w:r>
      <w:r>
        <w:t>.</w:t>
      </w:r>
      <w:r>
        <w:rPr>
          <w:b w:val="0"/>
        </w:rPr>
        <w:tab/>
      </w:r>
      <w:r>
        <w:t>Section 3 and Sch. 3 and 4 (former transitional provisions)</w:t>
      </w:r>
      <w:bookmarkEnd w:id="299"/>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No. 42 of 2010 s. 169.]</w:t>
      </w:r>
    </w:p>
    <w:p>
      <w:pPr>
        <w:pStyle w:val="yEdnotedivision"/>
      </w:pPr>
      <w:r>
        <w:t>[Division 2 (cl. 6) deleted: No. 36 of 2020 s. 343.]</w:t>
      </w:r>
    </w:p>
    <w:p>
      <w:pPr>
        <w:pStyle w:val="yEdnoteschedule"/>
      </w:pPr>
      <w:r>
        <w:t>[Schedule 4 deleted: No. 42 of 2010 s. 169.]</w:t>
      </w:r>
    </w:p>
    <w:p>
      <w:pPr>
        <w:pStyle w:val="yEdnoteschedule"/>
      </w:pPr>
      <w:r>
        <w:t>[Schedule 5 (Div. 1</w:t>
      </w:r>
      <w:r>
        <w:noBreakHyphen/>
        <w:t>6) deleted: No. 36 of 2020 s. 344.]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300" w:name="_Toc98836177"/>
      <w:bookmarkStart w:id="301" w:name="_Toc98839207"/>
      <w:bookmarkStart w:id="302" w:name="_Toc98941046"/>
      <w:bookmarkStart w:id="303" w:name="_Toc98943922"/>
      <w:r>
        <w:lastRenderedPageBreak/>
        <w:t>Notes</w:t>
      </w:r>
      <w:bookmarkEnd w:id="300"/>
      <w:bookmarkEnd w:id="301"/>
      <w:bookmarkEnd w:id="302"/>
      <w:bookmarkEnd w:id="303"/>
    </w:p>
    <w:p>
      <w:pPr>
        <w:pStyle w:val="nStatement"/>
      </w:pPr>
      <w:r>
        <w:t xml:space="preserve">This is a compilation of the </w:t>
      </w:r>
      <w:r>
        <w:rPr>
          <w:i/>
          <w:noProof/>
        </w:rPr>
        <w:t>Petroleum (Submerged Lands) Act 1982</w:t>
      </w:r>
      <w:r>
        <w:t xml:space="preserve"> and includes amendments made by other written laws</w:t>
      </w:r>
      <w:r>
        <w:rPr>
          <w:vertAlign w:val="superscript"/>
        </w:rPr>
        <w:t> 8</w:t>
      </w:r>
      <w:r>
        <w:t>. For provisions that have come into operation, and for information about any reprints, see the compilation table.</w:t>
      </w:r>
    </w:p>
    <w:p>
      <w:pPr>
        <w:pStyle w:val="nHeading3"/>
      </w:pPr>
      <w:bookmarkStart w:id="304" w:name="_Toc98943923"/>
      <w:r>
        <w:t>Compilation table</w:t>
      </w:r>
      <w:bookmarkEnd w:id="304"/>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Petroleum (Submerged Lands) Act 1982</w:t>
            </w:r>
          </w:p>
        </w:tc>
        <w:tc>
          <w:tcPr>
            <w:tcW w:w="1134" w:type="dxa"/>
          </w:tcPr>
          <w:p>
            <w:pPr>
              <w:pStyle w:val="nTable"/>
              <w:spacing w:after="40"/>
            </w:pPr>
            <w:r>
              <w:t>33 of 1982</w:t>
            </w:r>
          </w:p>
        </w:tc>
        <w:tc>
          <w:tcPr>
            <w:tcW w:w="1134" w:type="dxa"/>
          </w:tcPr>
          <w:p>
            <w:pPr>
              <w:pStyle w:val="nTable"/>
              <w:spacing w:after="40"/>
            </w:pPr>
            <w:r>
              <w:t>27 May 1982</w:t>
            </w:r>
          </w:p>
        </w:tc>
        <w:tc>
          <w:tcPr>
            <w:tcW w:w="2552" w:type="dxa"/>
          </w:tcPr>
          <w:p>
            <w:pPr>
              <w:pStyle w:val="nTable"/>
              <w:spacing w:after="40"/>
            </w:pPr>
            <w:r>
              <w:t>14 Feb 1983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Acts Amendment (Petroleum) Act 1990</w:t>
            </w:r>
            <w:r>
              <w:t xml:space="preserve"> Pt. IV </w:t>
            </w:r>
            <w:r>
              <w:rPr>
                <w:vertAlign w:val="superscript"/>
              </w:rPr>
              <w:t>9-15</w:t>
            </w:r>
          </w:p>
        </w:tc>
        <w:tc>
          <w:tcPr>
            <w:tcW w:w="1134" w:type="dxa"/>
          </w:tcPr>
          <w:p>
            <w:pPr>
              <w:pStyle w:val="nTable"/>
              <w:spacing w:after="40"/>
            </w:pPr>
            <w:r>
              <w:t>12 of 1990</w:t>
            </w:r>
            <w:r>
              <w:br/>
              <w:t>(as amended by No. 28 of 1994 Pt. 2)</w:t>
            </w:r>
            <w:r>
              <w:rPr>
                <w:vertAlign w:val="superscript"/>
              </w:rPr>
              <w:t> </w:t>
            </w:r>
          </w:p>
        </w:tc>
        <w:tc>
          <w:tcPr>
            <w:tcW w:w="1134" w:type="dxa"/>
          </w:tcPr>
          <w:p>
            <w:pPr>
              <w:pStyle w:val="nTable"/>
              <w:spacing w:after="40"/>
            </w:pPr>
            <w:r>
              <w:t>31 Jul 1990</w:t>
            </w:r>
          </w:p>
        </w:tc>
        <w:tc>
          <w:tcPr>
            <w:tcW w:w="2552" w:type="dxa"/>
          </w:tcPr>
          <w:p>
            <w:pPr>
              <w:pStyle w:val="nTable"/>
              <w:spacing w:after="40"/>
            </w:pPr>
            <w:r>
              <w:t xml:space="preserve">1 Oct 1990 (see s.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(Submerged Lands) Act 1982</w:t>
            </w:r>
            <w:r>
              <w:rPr>
                <w:b/>
                <w:bCs/>
              </w:rPr>
              <w:t xml:space="preserve"> as at 24 Mar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Land (Titles and Traditional Usage) Act 1993</w:t>
            </w:r>
            <w:r>
              <w:t xml:space="preserve"> s. 45</w:t>
            </w:r>
            <w:r>
              <w:rPr>
                <w:vertAlign w:val="superscript"/>
              </w:rPr>
              <w:t> 16</w:t>
            </w:r>
          </w:p>
        </w:tc>
        <w:tc>
          <w:tcPr>
            <w:tcW w:w="1134" w:type="dxa"/>
          </w:tcPr>
          <w:p>
            <w:pPr>
              <w:pStyle w:val="nTable"/>
              <w:keepNext/>
              <w:keepLines/>
              <w:spacing w:after="40"/>
            </w:pPr>
            <w:r>
              <w:t>21 of 1993</w:t>
            </w:r>
          </w:p>
        </w:tc>
        <w:tc>
          <w:tcPr>
            <w:tcW w:w="1134" w:type="dxa"/>
          </w:tcPr>
          <w:p>
            <w:pPr>
              <w:pStyle w:val="nTable"/>
              <w:keepNext/>
              <w:keepLines/>
              <w:spacing w:after="40"/>
            </w:pPr>
            <w:r>
              <w:t>2 Dec 1993</w:t>
            </w:r>
          </w:p>
        </w:tc>
        <w:tc>
          <w:tcPr>
            <w:tcW w:w="2552" w:type="dxa"/>
          </w:tcPr>
          <w:p>
            <w:pPr>
              <w:pStyle w:val="nTable"/>
              <w:keepNext/>
              <w:keepLines/>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Petroleum Royalties Legislation Amendment Act 1994</w:t>
            </w:r>
            <w:r>
              <w:t xml:space="preserve"> Pt. 3</w:t>
            </w:r>
          </w:p>
        </w:tc>
        <w:tc>
          <w:tcPr>
            <w:tcW w:w="1134" w:type="dxa"/>
          </w:tcPr>
          <w:p>
            <w:pPr>
              <w:pStyle w:val="nTable"/>
              <w:spacing w:after="40"/>
            </w:pPr>
            <w:r>
              <w:t>11 of 1994</w:t>
            </w:r>
          </w:p>
        </w:tc>
        <w:tc>
          <w:tcPr>
            <w:tcW w:w="1134" w:type="dxa"/>
          </w:tcPr>
          <w:p>
            <w:pPr>
              <w:pStyle w:val="nTable"/>
              <w:spacing w:after="40"/>
            </w:pPr>
            <w:r>
              <w:t>15 Apr 1994</w:t>
            </w:r>
          </w:p>
        </w:tc>
        <w:tc>
          <w:tcPr>
            <w:tcW w:w="2552" w:type="dxa"/>
          </w:tcPr>
          <w:p>
            <w:pPr>
              <w:pStyle w:val="nTable"/>
              <w:spacing w:after="40"/>
            </w:pPr>
            <w:r>
              <w:t>1 Mar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(Petroleum) Act 1994</w:t>
            </w:r>
            <w:r>
              <w:t xml:space="preserve"> Pt. 6</w:t>
            </w:r>
          </w:p>
        </w:tc>
        <w:tc>
          <w:tcPr>
            <w:tcW w:w="1134" w:type="dxa"/>
          </w:tcPr>
          <w:p>
            <w:pPr>
              <w:pStyle w:val="nTable"/>
              <w:spacing w:after="40"/>
            </w:pPr>
            <w:r>
              <w:t>28 of 1994</w:t>
            </w:r>
          </w:p>
        </w:tc>
        <w:tc>
          <w:tcPr>
            <w:tcW w:w="1134"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and Repeal (Native Title) Act 1995</w:t>
            </w:r>
            <w:r>
              <w:t xml:space="preserve"> Pt. 8</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(Marine Reserves) Act 1997</w:t>
            </w:r>
            <w:r>
              <w:t xml:space="preserve"> Pt. 5</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lastRenderedPageBreak/>
              <w:t>Statutes (Repeals and Minor Amendments) Act 1997</w:t>
            </w:r>
            <w:r>
              <w:t xml:space="preserve"> s. 94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(Land Administration, Mining and Petroleum) Act 1998</w:t>
            </w:r>
            <w:r>
              <w:t xml:space="preserve"> Pt. 5</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Gas Pipelines Access (Western Australia) Act 1998</w:t>
            </w:r>
            <w:r>
              <w:t xml:space="preserve"> Sch. 3 Div. 10</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(Mining and Petroleum) Act 1999</w:t>
            </w:r>
            <w:r>
              <w:t xml:space="preserve"> Pt. 4</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(Submerged Lands) Act 1982</w:t>
            </w:r>
            <w:r>
              <w:rPr>
                <w:b/>
                <w:bCs/>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(Australian Datum) Act 2000</w:t>
            </w:r>
            <w:r>
              <w:t xml:space="preserve"> s. 8</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rPr>
                <w:i/>
              </w:rPr>
            </w:pPr>
            <w:r>
              <w:t xml:space="preserve">16 Dec 2000 (see s.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Corporations (Consequential Amendments) Act (No. 2) 2003</w:t>
            </w:r>
            <w:r>
              <w:t xml:space="preserve"> Pt. 18</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State Administrative Tribunal (Conferral of Jurisdiction) Amendment and Repeal Act 2004</w:t>
            </w:r>
            <w:r>
              <w:t xml:space="preserve"> Pt. 2 Div. 97</w:t>
            </w:r>
            <w:r>
              <w:rPr>
                <w:vertAlign w:val="superscript"/>
              </w:rPr>
              <w:t> 17</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Petroleum Legislation Amendment and Repeal Act 2005</w:t>
            </w:r>
            <w:r>
              <w:rPr>
                <w:snapToGrid w:val="0"/>
              </w:rPr>
              <w:t xml:space="preserve"> Pt. 4</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104</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lastRenderedPageBreak/>
              <w:t>Duties Legislation Amendment Act 2008</w:t>
            </w:r>
            <w:r>
              <w:rPr>
                <w:iCs/>
              </w:rPr>
              <w:t xml:space="preserve"> Sch. 1 cl. 30</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and Energy Legislation Amendment Act 2010</w:t>
            </w:r>
            <w:r>
              <w:rPr>
                <w:snapToGrid w:val="0"/>
              </w:rPr>
              <w:t xml:space="preserve"> Pt. 3</w:t>
            </w:r>
          </w:p>
        </w:tc>
        <w:tc>
          <w:tcPr>
            <w:tcW w:w="1134" w:type="dxa"/>
            <w:shd w:val="clear" w:color="auto" w:fill="auto"/>
          </w:tcPr>
          <w:p>
            <w:pPr>
              <w:pStyle w:val="nTable"/>
              <w:spacing w:after="40"/>
              <w:rPr>
                <w:snapToGrid w:val="0"/>
              </w:rPr>
            </w:pPr>
            <w:r>
              <w:rPr>
                <w:snapToGrid w:val="0"/>
              </w:rPr>
              <w:t>42 of 2010</w:t>
            </w:r>
          </w:p>
        </w:tc>
        <w:tc>
          <w:tcPr>
            <w:tcW w:w="1134" w:type="dxa"/>
            <w:shd w:val="clear" w:color="auto" w:fill="auto"/>
          </w:tcPr>
          <w:p>
            <w:pPr>
              <w:pStyle w:val="nTable"/>
              <w:spacing w:after="40"/>
              <w:rPr>
                <w:snapToGrid w:val="0"/>
              </w:rPr>
            </w:pPr>
            <w:r>
              <w:rPr>
                <w:snapToGrid w:val="0"/>
              </w:rPr>
              <w:t>28 Oct 2010</w:t>
            </w:r>
          </w:p>
        </w:tc>
        <w:tc>
          <w:tcPr>
            <w:tcW w:w="2552" w:type="dxa"/>
            <w:shd w:val="clear" w:color="auto" w:fill="auto"/>
          </w:tcPr>
          <w:p>
            <w:pPr>
              <w:pStyle w:val="nTable"/>
              <w:spacing w:after="40"/>
              <w:rPr>
                <w:snapToGrid w:val="0"/>
              </w:rPr>
            </w:pPr>
            <w:r>
              <w:rPr>
                <w:snapToGrid w:val="0"/>
              </w:rPr>
              <w:t xml:space="preserve">Pt. 3 (other than s. 149, 163, 165(1)(b) (to the extent that it inserts s. 152(2)(lc)) and 169 (to the extent that it inserts Sch. 3 cl. 4)); 25 May 2011 (see s. 2(b) and </w:t>
            </w:r>
            <w:r>
              <w:rPr>
                <w:i/>
                <w:snapToGrid w:val="0"/>
              </w:rPr>
              <w:t>Gazette</w:t>
            </w:r>
            <w:r>
              <w:rPr>
                <w:snapToGrid w:val="0"/>
              </w:rPr>
              <w:t xml:space="preserve"> 24 May 2011 p. 1892);</w:t>
            </w:r>
            <w:r>
              <w:rPr>
                <w:snapToGrid w:val="0"/>
              </w:rPr>
              <w:br/>
              <w:t xml:space="preserve">s. 149, 163, 165(1)(b) (to the extent that it inserts s. 152(2)(lc)) and 169 (to the extent that it inserts Sch. 3 cl. 4):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pPr>
            <w:r>
              <w:rPr>
                <w:i/>
                <w:snapToGrid w:val="0"/>
              </w:rPr>
              <w:t>Personal Property Securities (Consequential Repeals and Amendments) Act 2011</w:t>
            </w:r>
            <w:r>
              <w:rPr>
                <w:snapToGrid w:val="0"/>
              </w:rPr>
              <w:t xml:space="preserve"> Pt. 9 Div. 5</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pPr>
            <w:r>
              <w:rPr>
                <w:i/>
                <w:snapToGrid w:val="0"/>
              </w:rPr>
              <w:t>Statutes (Repeals and Minor Amendments) Act 2011</w:t>
            </w:r>
            <w:r>
              <w:t xml:space="preserve"> s. 15</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(Submerged Lands) Amendment Act 2011</w:t>
            </w:r>
          </w:p>
        </w:tc>
        <w:tc>
          <w:tcPr>
            <w:tcW w:w="1134" w:type="dxa"/>
            <w:shd w:val="clear" w:color="auto" w:fill="auto"/>
          </w:tcPr>
          <w:p>
            <w:pPr>
              <w:pStyle w:val="nTable"/>
              <w:spacing w:after="40"/>
              <w:rPr>
                <w:snapToGrid w:val="0"/>
              </w:rPr>
            </w:pPr>
            <w:r>
              <w:rPr>
                <w:snapToGrid w:val="0"/>
              </w:rPr>
              <w:t>57 of 2011</w:t>
            </w:r>
          </w:p>
        </w:tc>
        <w:tc>
          <w:tcPr>
            <w:tcW w:w="1134" w:type="dxa"/>
            <w:shd w:val="clear" w:color="auto" w:fill="auto"/>
          </w:tcPr>
          <w:p>
            <w:pPr>
              <w:pStyle w:val="nTable"/>
              <w:spacing w:after="40"/>
              <w:rPr>
                <w:snapToGrid w:val="0"/>
              </w:rPr>
            </w:pPr>
            <w:r>
              <w:rPr>
                <w:snapToGrid w:val="0"/>
              </w:rPr>
              <w:t>30 Nov 2011</w:t>
            </w:r>
          </w:p>
        </w:tc>
        <w:tc>
          <w:tcPr>
            <w:tcW w:w="2552" w:type="dxa"/>
            <w:shd w:val="clear" w:color="auto" w:fill="auto"/>
          </w:tcPr>
          <w:p>
            <w:pPr>
              <w:pStyle w:val="nTable"/>
              <w:spacing w:after="4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7</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Petroleum Legislation Amendment Act 2017</w:t>
            </w:r>
            <w:r>
              <w:rPr>
                <w:snapToGrid w:val="0"/>
              </w:rPr>
              <w:t xml:space="preserve"> Pt. 3</w:t>
            </w:r>
          </w:p>
        </w:tc>
        <w:tc>
          <w:tcPr>
            <w:tcW w:w="1134" w:type="dxa"/>
            <w:shd w:val="clear" w:color="auto" w:fill="auto"/>
          </w:tcPr>
          <w:p>
            <w:pPr>
              <w:pStyle w:val="nTable"/>
              <w:spacing w:after="40"/>
              <w:rPr>
                <w:snapToGrid w:val="0"/>
              </w:rPr>
            </w:pPr>
            <w:r>
              <w:t>7 of 2017</w:t>
            </w:r>
          </w:p>
        </w:tc>
        <w:tc>
          <w:tcPr>
            <w:tcW w:w="1134" w:type="dxa"/>
            <w:shd w:val="clear" w:color="auto" w:fill="auto"/>
          </w:tcPr>
          <w:p>
            <w:pPr>
              <w:pStyle w:val="nTable"/>
              <w:spacing w:after="40"/>
              <w:rPr>
                <w:snapToGrid w:val="0"/>
              </w:rPr>
            </w:pPr>
            <w:r>
              <w:t>14 Sep 2017</w:t>
            </w:r>
          </w:p>
        </w:tc>
        <w:tc>
          <w:tcPr>
            <w:tcW w:w="2552"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Petroleum (Submerged Lands) Act 1982</w:t>
            </w:r>
            <w:r>
              <w:rPr>
                <w:b/>
                <w:snapToGrid w:val="0"/>
              </w:rPr>
              <w:t xml:space="preserve"> as at 29 Jun 2018</w:t>
            </w:r>
            <w:r>
              <w:rPr>
                <w:snapToGrid w:val="0"/>
              </w:rPr>
              <w:t xml:space="preserve"> (includes amendments listed above)</w:t>
            </w:r>
          </w:p>
        </w:tc>
      </w:tr>
      <w:tr>
        <w:trPr>
          <w:cantSplit/>
        </w:trPr>
        <w:tc>
          <w:tcPr>
            <w:tcW w:w="2268" w:type="dxa"/>
            <w:tcBorders>
              <w:top w:val="nil"/>
              <w:bottom w:val="single" w:sz="4" w:space="0" w:color="auto"/>
            </w:tcBorders>
            <w:shd w:val="clear" w:color="auto" w:fill="auto"/>
          </w:tcPr>
          <w:p>
            <w:pPr>
              <w:pStyle w:val="nTable"/>
              <w:spacing w:after="40"/>
              <w:ind w:right="113"/>
              <w:rPr>
                <w:i/>
                <w:snapToGrid w:val="0"/>
              </w:rPr>
            </w:pPr>
            <w:r>
              <w:rPr>
                <w:i/>
              </w:rPr>
              <w:lastRenderedPageBreak/>
              <w:t>Work Health and Safety Act 2020</w:t>
            </w:r>
            <w:r>
              <w:t xml:space="preserve"> Pt. 15 Div. 3 Subdiv. 4</w:t>
            </w:r>
          </w:p>
        </w:tc>
        <w:tc>
          <w:tcPr>
            <w:tcW w:w="1134" w:type="dxa"/>
            <w:tcBorders>
              <w:top w:val="nil"/>
              <w:bottom w:val="single" w:sz="4" w:space="0" w:color="auto"/>
            </w:tcBorders>
            <w:shd w:val="clear" w:color="auto" w:fill="auto"/>
          </w:tcPr>
          <w:p>
            <w:pPr>
              <w:pStyle w:val="nTable"/>
              <w:spacing w:after="40"/>
            </w:pPr>
            <w:r>
              <w:t>36 of 2020</w:t>
            </w:r>
          </w:p>
        </w:tc>
        <w:tc>
          <w:tcPr>
            <w:tcW w:w="1134" w:type="dxa"/>
            <w:tcBorders>
              <w:top w:val="nil"/>
              <w:bottom w:val="single" w:sz="4" w:space="0" w:color="auto"/>
            </w:tcBorders>
            <w:shd w:val="clear" w:color="auto" w:fill="auto"/>
          </w:tcPr>
          <w:p>
            <w:pPr>
              <w:pStyle w:val="nTable"/>
              <w:spacing w:after="40"/>
            </w:pPr>
            <w:r>
              <w:t>10 Nov 2020</w:t>
            </w:r>
          </w:p>
        </w:tc>
        <w:tc>
          <w:tcPr>
            <w:tcW w:w="2552" w:type="dxa"/>
            <w:tcBorders>
              <w:top w:val="nil"/>
              <w:bottom w:val="single" w:sz="4" w:space="0" w:color="auto"/>
            </w:tcBorders>
            <w:shd w:val="clear" w:color="auto" w:fill="auto"/>
          </w:tcPr>
          <w:p>
            <w:pPr>
              <w:pStyle w:val="nTable"/>
              <w:spacing w:after="40"/>
              <w:rPr>
                <w:snapToGrid w:val="0"/>
              </w:rPr>
            </w:pPr>
            <w:r>
              <w:t>31 Mar 2022 (see s. 2(1)(c) and SL 2022/18 cl. 2)</w:t>
            </w:r>
          </w:p>
        </w:tc>
      </w:tr>
    </w:tbl>
    <w:p>
      <w:pPr>
        <w:pStyle w:val="nHeading3"/>
      </w:pPr>
      <w:bookmarkStart w:id="305" w:name="_Toc98943924"/>
      <w:r>
        <w:t>Other notes</w:t>
      </w:r>
      <w:bookmarkEnd w:id="305"/>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Offshore Petroleum and Greenhouse Gas Storage Amendment (National Regulator) Act 2011</w:t>
      </w:r>
      <w:r>
        <w:rPr>
          <w:snapToGrid w:val="0"/>
        </w:rPr>
        <w:t xml:space="preserve"> Sch 4 Part 1 (Cwlth).</w:t>
      </w:r>
    </w:p>
    <w:p>
      <w:pPr>
        <w:pStyle w:val="nNote"/>
        <w:rPr>
          <w:snapToGrid w:val="0"/>
        </w:rPr>
      </w:pPr>
      <w:r>
        <w:rPr>
          <w:snapToGrid w:val="0"/>
          <w:vertAlign w:val="superscript"/>
        </w:rPr>
        <w:t>3</w:t>
      </w:r>
      <w:r>
        <w:rPr>
          <w:snapToGrid w:val="0"/>
          <w:vertAlign w:val="superscript"/>
        </w:rPr>
        <w:tab/>
      </w:r>
      <w:r>
        <w:rPr>
          <w:snapToGrid w:val="0"/>
        </w:rPr>
        <w:t xml:space="preserve">The title of the </w:t>
      </w:r>
      <w:r>
        <w:rPr>
          <w:i/>
          <w:snapToGrid w:val="0"/>
        </w:rPr>
        <w:t>Offshore Petroleum and Greenhouse Gas Storage (Safety Levies) Act 2003</w:t>
      </w:r>
      <w:r>
        <w:rPr>
          <w:snapToGrid w:val="0"/>
        </w:rPr>
        <w:t xml:space="preserve"> (Cwlth) was changed to the </w:t>
      </w:r>
      <w:r>
        <w:rPr>
          <w:i/>
          <w:snapToGrid w:val="0"/>
        </w:rPr>
        <w:t>Offshore Petroleum and Greenhouse Gas Storage (Regulatory Levies) Act 2003</w:t>
      </w:r>
      <w:r>
        <w:rPr>
          <w:snapToGrid w:val="0"/>
        </w:rPr>
        <w:t xml:space="preserve"> (Cwlth) by the </w:t>
      </w:r>
      <w:r>
        <w:rPr>
          <w:i/>
          <w:snapToGrid w:val="0"/>
        </w:rPr>
        <w:t>Offshore Petroleum and Greenhouse Gas Storage Regulatory Levies Legislation Amendment (2011 Measures No. 1) Act 2011</w:t>
      </w:r>
      <w:r>
        <w:rPr>
          <w:snapToGrid w:val="0"/>
        </w:rPr>
        <w:t xml:space="preserve"> (Cwlth) Sch. 1 it. 2.</w:t>
      </w:r>
    </w:p>
    <w:p>
      <w:pPr>
        <w:pStyle w:val="nNote"/>
        <w:rPr>
          <w:snapToGrid w:val="0"/>
        </w:rPr>
      </w:pPr>
      <w:r>
        <w:rPr>
          <w:snapToGrid w:val="0"/>
          <w:vertAlign w:val="superscript"/>
        </w:rPr>
        <w:t>4</w:t>
      </w:r>
      <w:r>
        <w:rPr>
          <w:snapToGrid w:val="0"/>
        </w:rPr>
        <w:tab/>
        <w:t xml:space="preserve">See the </w:t>
      </w:r>
      <w:r>
        <w:rPr>
          <w:i/>
          <w:snapToGrid w:val="0"/>
        </w:rPr>
        <w:t>Gas Pipelines Access (Western Australia) Act 1998</w:t>
      </w:r>
      <w:r>
        <w:rPr>
          <w:snapToGrid w:val="0"/>
        </w:rPr>
        <w:t xml:space="preserve"> s. 9.</w:t>
      </w:r>
    </w:p>
    <w:p>
      <w:pPr>
        <w:pStyle w:val="nNote"/>
        <w:rPr>
          <w:snapToGrid w:val="0"/>
        </w:rPr>
      </w:pPr>
      <w:r>
        <w:rPr>
          <w:snapToGrid w:val="0"/>
          <w:vertAlign w:val="superscript"/>
        </w:rPr>
        <w:t>5</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Note"/>
        <w:rPr>
          <w:snapToGrid w:val="0"/>
        </w:rPr>
      </w:pPr>
      <w:r>
        <w:rPr>
          <w:vertAlign w:val="superscript"/>
        </w:rPr>
        <w:t>6</w:t>
      </w:r>
      <w:r>
        <w:tab/>
      </w:r>
      <w:r>
        <w:rPr>
          <w:snapToGrid w:val="0"/>
        </w:rPr>
        <w:t>Footnote no longer applicable.</w:t>
      </w:r>
    </w:p>
    <w:p>
      <w:pPr>
        <w:pStyle w:val="nNote"/>
        <w:rPr>
          <w:snapToGrid w:val="0"/>
        </w:rPr>
      </w:pPr>
      <w:r>
        <w:rPr>
          <w:snapToGrid w:val="0"/>
          <w:vertAlign w:val="superscript"/>
        </w:rPr>
        <w:t>7</w:t>
      </w:r>
      <w:r>
        <w:rPr>
          <w:snapToGrid w:val="0"/>
        </w:rPr>
        <w:tab/>
        <w:t>Footnote no longer applicable.</w:t>
      </w:r>
    </w:p>
    <w:p>
      <w:pPr>
        <w:pStyle w:val="nNote"/>
      </w:pPr>
      <w:r>
        <w:rPr>
          <w:vertAlign w:val="superscript"/>
        </w:rPr>
        <w:t>8</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Note"/>
        <w:spacing w:before="0"/>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b/>
          <w:i/>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b/>
          <w:i/>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Lines/>
      </w:pPr>
      <w:r>
        <w:tab/>
        <w:t>(ii)</w:t>
      </w:r>
      <w:r>
        <w:tab/>
        <w:t>the following definitions had been inserted in the appropriate alphabetical positions —</w:t>
      </w:r>
    </w:p>
    <w:p>
      <w:pPr>
        <w:pStyle w:val="MiscellaneousBody"/>
        <w:keepLines/>
        <w:spacing w:before="0"/>
        <w:ind w:left="2694" w:right="578"/>
        <w:rPr>
          <w:sz w:val="20"/>
        </w:rPr>
      </w:pPr>
      <w:r>
        <w:rPr>
          <w:sz w:val="20"/>
        </w:rPr>
        <w:t>“</w:t>
      </w:r>
    </w:p>
    <w:p>
      <w:pPr>
        <w:pStyle w:val="MiscellaneousBody"/>
        <w:keepLines/>
        <w:spacing w:before="0" w:line="240" w:lineRule="auto"/>
        <w:ind w:left="2920" w:right="578"/>
        <w:rPr>
          <w:sz w:val="20"/>
        </w:rPr>
      </w:pPr>
      <w:r>
        <w:rPr>
          <w:b/>
          <w:i/>
          <w:sz w:val="20"/>
        </w:rPr>
        <w:lastRenderedPageBreak/>
        <w:t>existing pipeline</w:t>
      </w:r>
      <w:r>
        <w:rPr>
          <w:sz w:val="20"/>
        </w:rPr>
        <w:t xml:space="preserve"> means the Barrow Island Pipeline or the Withnell Bay Pipeline;</w:t>
      </w:r>
    </w:p>
    <w:p>
      <w:pPr>
        <w:pStyle w:val="MiscellaneousBody"/>
        <w:keepLines/>
        <w:tabs>
          <w:tab w:val="left" w:pos="3402"/>
        </w:tabs>
        <w:spacing w:before="40" w:line="240" w:lineRule="auto"/>
        <w:ind w:left="2920" w:right="578"/>
        <w:rPr>
          <w:sz w:val="20"/>
        </w:rPr>
      </w:pPr>
      <w:r>
        <w:rPr>
          <w:b/>
          <w:i/>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b/>
          <w:i/>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keepNext w:val="0"/>
        <w:keepLines w:val="0"/>
        <w:tabs>
          <w:tab w:val="clear" w:pos="893"/>
        </w:tabs>
        <w:spacing w:before="0"/>
        <w:ind w:left="567"/>
        <w:rPr>
          <w:sz w:val="20"/>
        </w:rPr>
      </w:pPr>
      <w:r>
        <w:rPr>
          <w:sz w:val="20"/>
        </w:rPr>
        <w:t>“</w:t>
      </w:r>
    </w:p>
    <w:p>
      <w:pPr>
        <w:pStyle w:val="nzHeading5"/>
        <w:keepNext w:val="0"/>
        <w:keepLines w:val="0"/>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 xml:space="preserve">When a person makes an application under section 64, the Minister shall inform the person by instrument in writing served </w:t>
      </w:r>
      <w:r>
        <w:lastRenderedPageBreak/>
        <w:t>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keepNext/>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 xml:space="preserve">to carry on such operations, to execute such works and to do all such other things in the adjacent area as are necessary for or incidental to the operation of the existing </w:t>
      </w:r>
      <w:r>
        <w:rPr>
          <w:snapToGrid w:val="0"/>
        </w:rPr>
        <w:lastRenderedPageBreak/>
        <w:t>pipeline, and the pumping stations, tank stations and valve stations, referred to in paragraph (a).</w:t>
      </w:r>
    </w:p>
    <w:p>
      <w:pPr>
        <w:pStyle w:val="MiscClose"/>
        <w:ind w:right="294"/>
        <w:rPr>
          <w:snapToGrid w:val="0"/>
          <w:sz w:val="20"/>
        </w:rPr>
      </w:pPr>
      <w:r>
        <w:rPr>
          <w:snapToGrid w:val="0"/>
          <w:sz w:val="20"/>
        </w:rPr>
        <w:t>”;</w:t>
      </w:r>
    </w:p>
    <w:p>
      <w:pPr>
        <w:pStyle w:val="nzIndenta"/>
        <w:keepNext/>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Note"/>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b/>
          <w:i/>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b/>
          <w:i/>
        </w:rPr>
        <w:t>the Withnell Bay Pipeline</w:t>
      </w:r>
      <w:r>
        <w:t xml:space="preserve"> means the pipeline which extends from the North West Shelf Development Project Treatment Plant to the Product Loading Jetty near Withnell Bay and which is the subject </w:t>
      </w:r>
      <w:r>
        <w:lastRenderedPageBreak/>
        <w:t xml:space="preserve">of Pipeline Licence PL9 granted under the </w:t>
      </w:r>
      <w:r>
        <w:rPr>
          <w:i/>
        </w:rPr>
        <w:t>Petroleum Pipelines Act 1969</w:t>
      </w:r>
      <w:r>
        <w:t>.</w:t>
      </w:r>
    </w:p>
    <w:p>
      <w:pPr>
        <w:pStyle w:val="BlankClose"/>
      </w:pPr>
    </w:p>
    <w:p>
      <w:pPr>
        <w:pStyle w:val="nNote"/>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spacing w:val="-4"/>
        </w:rPr>
      </w:pPr>
      <w:r>
        <w:rPr>
          <w:snapToGrid w:val="0"/>
        </w:rPr>
        <w:tab/>
      </w:r>
      <w:r>
        <w:rPr>
          <w:snapToGrid w:val="0"/>
        </w:rPr>
        <w:tab/>
      </w:r>
      <w:r>
        <w:rPr>
          <w:snapToGrid w:val="0"/>
          <w:spacing w:val="-4"/>
        </w:rPr>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spacing w:val="-4"/>
        </w:rPr>
      </w:pPr>
      <w:r>
        <w:rPr>
          <w:snapToGrid w:val="0"/>
        </w:rPr>
        <w:tab/>
        <w:t>(3)</w:t>
      </w:r>
      <w:r>
        <w:rPr>
          <w:snapToGrid w:val="0"/>
        </w:rPr>
        <w:tab/>
      </w:r>
      <w:r>
        <w:rPr>
          <w:snapToGrid w:val="0"/>
          <w:spacing w:val="-4"/>
        </w:rPr>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lastRenderedPageBreak/>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xml:space="preserve">, if, in respect of a year of the term of his licence that has elapsed prior to the commencement of this section, a licensee has </w:t>
      </w:r>
      <w:r>
        <w:rPr>
          <w:snapToGrid w:val="0"/>
        </w:rPr>
        <w:lastRenderedPageBreak/>
        <w:t>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keepNext/>
        <w:rPr>
          <w:snapToGrid w:val="0"/>
        </w:rPr>
      </w:pPr>
      <w:r>
        <w:rPr>
          <w:snapToGrid w:val="0"/>
        </w:rPr>
        <w:tab/>
        <w:t>(3)</w:t>
      </w:r>
      <w:r>
        <w:rPr>
          <w:snapToGrid w:val="0"/>
        </w:rPr>
        <w:tab/>
        <w:t>in subsection (2) —</w:t>
      </w:r>
    </w:p>
    <w:p>
      <w:pPr>
        <w:pStyle w:val="nzDefstart"/>
      </w:pPr>
      <w:r>
        <w:rPr>
          <w:b/>
        </w:rPr>
        <w:tab/>
      </w:r>
      <w:r>
        <w:rPr>
          <w:b/>
          <w:i/>
        </w:rPr>
        <w:t>licence</w:t>
      </w:r>
      <w:r>
        <w:t xml:space="preserve"> and </w:t>
      </w:r>
      <w:r>
        <w:rPr>
          <w:b/>
          <w:i/>
        </w:rPr>
        <w:t>licensee</w:t>
      </w:r>
      <w:r>
        <w:t xml:space="preserve"> have the respective meanings given by the principal Act.</w:t>
      </w:r>
    </w:p>
    <w:p>
      <w:pPr>
        <w:pStyle w:val="BlankClose"/>
      </w:pPr>
    </w:p>
    <w:p>
      <w:pPr>
        <w:pStyle w:val="nNote"/>
        <w:keepNext/>
        <w:keepLines/>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Note"/>
        <w:keepNext/>
        <w:rPr>
          <w:snapToGrid w:val="0"/>
        </w:rPr>
      </w:pPr>
      <w:r>
        <w:rPr>
          <w:snapToGrid w:val="0"/>
          <w:vertAlign w:val="superscript"/>
        </w:rPr>
        <w:t>14</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lastRenderedPageBreak/>
        <w:tab/>
      </w:r>
      <w:r>
        <w:rPr>
          <w:snapToGrid w:val="0"/>
        </w:rPr>
        <w:tab/>
        <w:t>make an application in writing, within 12 months after the commencement of this section, to the Minister for approval of the dealing.</w:t>
      </w:r>
    </w:p>
    <w:p>
      <w:pPr>
        <w:pStyle w:val="nzSubsection"/>
        <w:keepNext/>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keepNext/>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lastRenderedPageBreak/>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Note"/>
        <w:rPr>
          <w:snapToGrid w:val="0"/>
        </w:rPr>
      </w:pPr>
      <w:r>
        <w:rPr>
          <w:snapToGrid w:val="0"/>
          <w:vertAlign w:val="superscript"/>
        </w:rPr>
        <w:t>15</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Note"/>
        <w:rPr>
          <w:snapToGrid w:val="0"/>
        </w:rPr>
      </w:pPr>
      <w:r>
        <w:rPr>
          <w:snapToGrid w:val="0"/>
          <w:vertAlign w:val="superscript"/>
        </w:rPr>
        <w:t>16</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Note"/>
        <w:keepNext/>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BlankClose"/>
        <w:rPr>
          <w:snapToGrid w:val="0"/>
        </w:rPr>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307" w:name="_Toc98943925"/>
      <w:r>
        <w:rPr>
          <w:sz w:val="28"/>
        </w:rPr>
        <w:lastRenderedPageBreak/>
        <w:t>Defined terms</w:t>
      </w:r>
      <w:bookmarkEnd w:id="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4(1)</w:t>
      </w:r>
    </w:p>
    <w:p>
      <w:pPr>
        <w:pStyle w:val="DefinedTerms"/>
      </w:pPr>
      <w:r>
        <w:t>access authority area</w:t>
      </w:r>
      <w:r>
        <w:tab/>
        <w:t>9(1)</w:t>
      </w:r>
    </w:p>
    <w:p>
      <w:pPr>
        <w:pStyle w:val="DefinedTerms"/>
      </w:pPr>
      <w:r>
        <w:t>accommodation premises</w:t>
      </w:r>
      <w:r>
        <w:tab/>
        <w:t>4A(1)</w:t>
      </w:r>
    </w:p>
    <w:p>
      <w:pPr>
        <w:pStyle w:val="DefinedTerms"/>
      </w:pPr>
      <w:r>
        <w:t>adjacent area</w:t>
      </w:r>
      <w:r>
        <w:tab/>
        <w:t>4(1), 5(2A), 60K(2)</w:t>
      </w:r>
    </w:p>
    <w:p>
      <w:pPr>
        <w:pStyle w:val="DefinedTerms"/>
      </w:pPr>
      <w:r>
        <w:t>amending Act</w:t>
      </w:r>
      <w:r>
        <w:tab/>
        <w:t>153(3), Sch. 3 cl. 1</w:t>
      </w:r>
    </w:p>
    <w:p>
      <w:pPr>
        <w:pStyle w:val="DefinedTerms"/>
      </w:pPr>
      <w:r>
        <w:t>applicable document</w:t>
      </w:r>
      <w:r>
        <w:tab/>
        <w:t>152A</w:t>
      </w:r>
    </w:p>
    <w:p>
      <w:pPr>
        <w:pStyle w:val="DefinedTerms"/>
      </w:pPr>
      <w:r>
        <w:t>application for a primary licence</w:t>
      </w:r>
      <w:r>
        <w:tab/>
        <w:t>4(1)</w:t>
      </w:r>
    </w:p>
    <w:p>
      <w:pPr>
        <w:pStyle w:val="DefinedTerms"/>
      </w:pPr>
      <w:r>
        <w:t>application for a secondary licence</w:t>
      </w:r>
      <w:r>
        <w:tab/>
        <w:t>4(1)</w:t>
      </w:r>
    </w:p>
    <w:p>
      <w:pPr>
        <w:pStyle w:val="DefinedTerms"/>
      </w:pPr>
      <w:r>
        <w:t>apportionment provision</w:t>
      </w:r>
      <w:r>
        <w:tab/>
        <w:t>9(8A) and (8E)</w:t>
      </w:r>
    </w:p>
    <w:p>
      <w:pPr>
        <w:pStyle w:val="DefinedTerms"/>
      </w:pPr>
      <w:r>
        <w:t>approved</w:t>
      </w:r>
      <w:r>
        <w:tab/>
        <w:t>4(1)</w:t>
      </w:r>
    </w:p>
    <w:p>
      <w:pPr>
        <w:pStyle w:val="DefinedTerms"/>
      </w:pPr>
      <w:r>
        <w:t>area to which the surrender relates</w:t>
      </w:r>
      <w:r>
        <w:tab/>
        <w:t>104(5)</w:t>
      </w:r>
    </w:p>
    <w:p>
      <w:pPr>
        <w:pStyle w:val="DefinedTerms"/>
      </w:pPr>
      <w:r>
        <w:t>Australian/New Zealand Standard</w:t>
      </w:r>
      <w:r>
        <w:tab/>
        <w:t>137A(4)</w:t>
      </w:r>
    </w:p>
    <w:p>
      <w:pPr>
        <w:pStyle w:val="DefinedTerms"/>
      </w:pPr>
      <w:r>
        <w:t>Australian Standard</w:t>
      </w:r>
      <w:r>
        <w:tab/>
        <w:t>137A(4)</w:t>
      </w:r>
    </w:p>
    <w:p>
      <w:pPr>
        <w:pStyle w:val="DefinedTerms"/>
      </w:pPr>
      <w:r>
        <w:t>authorisation</w:t>
      </w:r>
      <w:r>
        <w:tab/>
        <w:t>124A(3)</w:t>
      </w:r>
    </w:p>
    <w:p>
      <w:pPr>
        <w:pStyle w:val="DefinedTerms"/>
      </w:pPr>
      <w:r>
        <w:t>block</w:t>
      </w:r>
      <w:r>
        <w:tab/>
        <w:t>4(1)</w:t>
      </w:r>
    </w:p>
    <w:p>
      <w:pPr>
        <w:pStyle w:val="DefinedTerms"/>
      </w:pPr>
      <w:r>
        <w:t>boundary-change permit</w:t>
      </w:r>
      <w:r>
        <w:tab/>
        <w:t>4(1)</w:t>
      </w:r>
    </w:p>
    <w:p>
      <w:pPr>
        <w:pStyle w:val="DefinedTerms"/>
      </w:pPr>
      <w:r>
        <w:t>cancelled</w:t>
      </w:r>
      <w:r>
        <w:tab/>
        <w:t>106(1)</w:t>
      </w:r>
    </w:p>
    <w:p>
      <w:pPr>
        <w:pStyle w:val="DefinedTerms"/>
      </w:pPr>
      <w:r>
        <w:t>CEO</w:t>
      </w:r>
      <w:r>
        <w:tab/>
        <w:t>137A(4)</w:t>
      </w:r>
    </w:p>
    <w:p>
      <w:pPr>
        <w:pStyle w:val="DefinedTerms"/>
      </w:pPr>
      <w:r>
        <w:t>charge</w:t>
      </w:r>
      <w:r>
        <w:tab/>
        <w:t>81(16)</w:t>
      </w:r>
    </w:p>
    <w:p>
      <w:pPr>
        <w:pStyle w:val="DefinedTerms"/>
      </w:pPr>
      <w:r>
        <w:t>commencement</w:t>
      </w:r>
      <w:r>
        <w:tab/>
        <w:t>152A</w:t>
      </w:r>
    </w:p>
    <w:p>
      <w:pPr>
        <w:pStyle w:val="DefinedTerms"/>
      </w:pPr>
      <w:r>
        <w:t>commencement day</w:t>
      </w:r>
      <w:r>
        <w:tab/>
        <w:t>9(8H), 31(9), 32A(1), 46(9)</w:t>
      </w:r>
    </w:p>
    <w:p>
      <w:pPr>
        <w:pStyle w:val="DefinedTerms"/>
      </w:pPr>
      <w:r>
        <w:t>Commonwealth Act</w:t>
      </w:r>
      <w:r>
        <w:tab/>
        <w:t>4(1), 11</w:t>
      </w:r>
    </w:p>
    <w:p>
      <w:pPr>
        <w:pStyle w:val="DefinedTerms"/>
      </w:pPr>
      <w:r>
        <w:t>Commonwealth instrument</w:t>
      </w:r>
      <w:r>
        <w:tab/>
        <w:t>6A(1)</w:t>
      </w:r>
    </w:p>
    <w:p>
      <w:pPr>
        <w:pStyle w:val="DefinedTerms"/>
      </w:pPr>
      <w:r>
        <w:t>Commonwealth lease</w:t>
      </w:r>
      <w:r>
        <w:tab/>
        <w:t>4(1)</w:t>
      </w:r>
    </w:p>
    <w:p>
      <w:pPr>
        <w:pStyle w:val="DefinedTerms"/>
      </w:pPr>
      <w:r>
        <w:t>Commonwealth licence</w:t>
      </w:r>
      <w:r>
        <w:tab/>
        <w:t>4(1)</w:t>
      </w:r>
    </w:p>
    <w:p>
      <w:pPr>
        <w:pStyle w:val="DefinedTerms"/>
      </w:pPr>
      <w:r>
        <w:t>Commonwealth licence area</w:t>
      </w:r>
      <w:r>
        <w:tab/>
        <w:t>9(4)</w:t>
      </w:r>
    </w:p>
    <w:p>
      <w:pPr>
        <w:pStyle w:val="DefinedTerms"/>
      </w:pPr>
      <w:r>
        <w:t>Commonwealth Minister</w:t>
      </w:r>
      <w:r>
        <w:tab/>
        <w:t>4(1)</w:t>
      </w:r>
    </w:p>
    <w:p>
      <w:pPr>
        <w:pStyle w:val="DefinedTerms"/>
      </w:pPr>
      <w:r>
        <w:t>Commonwealth permit</w:t>
      </w:r>
      <w:r>
        <w:tab/>
        <w:t>4(1)</w:t>
      </w:r>
    </w:p>
    <w:p>
      <w:pPr>
        <w:pStyle w:val="DefinedTerms"/>
      </w:pPr>
      <w:r>
        <w:t>Commonwealth title</w:t>
      </w:r>
      <w:r>
        <w:tab/>
        <w:t>103A(1)</w:t>
      </w:r>
    </w:p>
    <w:p>
      <w:pPr>
        <w:pStyle w:val="DefinedTerms"/>
      </w:pPr>
      <w:r>
        <w:t>construct</w:t>
      </w:r>
      <w:r>
        <w:tab/>
        <w:t>4(1)</w:t>
      </w:r>
    </w:p>
    <w:p>
      <w:pPr>
        <w:pStyle w:val="DefinedTerms"/>
      </w:pPr>
      <w:r>
        <w:t>construction</w:t>
      </w:r>
      <w:r>
        <w:tab/>
        <w:t>4(1)</w:t>
      </w:r>
    </w:p>
    <w:p>
      <w:pPr>
        <w:pStyle w:val="DefinedTerms"/>
      </w:pPr>
      <w:r>
        <w:t>corresponding law</w:t>
      </w:r>
      <w:r>
        <w:tab/>
        <w:t>4(1)</w:t>
      </w:r>
    </w:p>
    <w:p>
      <w:pPr>
        <w:pStyle w:val="DefinedTerms"/>
      </w:pPr>
      <w:r>
        <w:t>court</w:t>
      </w:r>
      <w:r>
        <w:tab/>
        <w:t>137(2)</w:t>
      </w:r>
    </w:p>
    <w:p>
      <w:pPr>
        <w:pStyle w:val="DefinedTerms"/>
      </w:pPr>
      <w:r>
        <w:t>dealing</w:t>
      </w:r>
      <w:r>
        <w:tab/>
        <w:t>59(10)</w:t>
      </w:r>
    </w:p>
    <w:p>
      <w:pPr>
        <w:pStyle w:val="DefinedTerms"/>
      </w:pPr>
      <w:r>
        <w:t>debenture</w:t>
      </w:r>
      <w:r>
        <w:tab/>
        <w:t>81(16)</w:t>
      </w:r>
    </w:p>
    <w:p>
      <w:pPr>
        <w:pStyle w:val="DefinedTerms"/>
      </w:pPr>
      <w:r>
        <w:t>declaration</w:t>
      </w:r>
      <w:r>
        <w:tab/>
        <w:t>37(1A)</w:t>
      </w:r>
    </w:p>
    <w:p>
      <w:pPr>
        <w:pStyle w:val="DefinedTerms"/>
      </w:pPr>
      <w:r>
        <w:t>document</w:t>
      </w:r>
      <w:r>
        <w:tab/>
        <w:t>4(1)</w:t>
      </w:r>
    </w:p>
    <w:p>
      <w:pPr>
        <w:pStyle w:val="DefinedTerms"/>
      </w:pPr>
      <w:r>
        <w:t>documentary information</w:t>
      </w:r>
      <w:r>
        <w:tab/>
        <w:t>152A</w:t>
      </w:r>
    </w:p>
    <w:p>
      <w:pPr>
        <w:pStyle w:val="DefinedTerms"/>
      </w:pPr>
      <w:r>
        <w:t>exclusion zone</w:t>
      </w:r>
      <w:r>
        <w:tab/>
        <w:t>119(1)</w:t>
      </w:r>
    </w:p>
    <w:p>
      <w:pPr>
        <w:pStyle w:val="DefinedTerms"/>
      </w:pPr>
      <w:r>
        <w:t>explore for petroleum</w:t>
      </w:r>
      <w:r>
        <w:tab/>
        <w:t>19(2)</w:t>
      </w:r>
    </w:p>
    <w:p>
      <w:pPr>
        <w:pStyle w:val="DefinedTerms"/>
      </w:pPr>
      <w:r>
        <w:lastRenderedPageBreak/>
        <w:t>facility</w:t>
      </w:r>
      <w:r>
        <w:tab/>
        <w:t>4(1), 4A(2)</w:t>
      </w:r>
    </w:p>
    <w:p>
      <w:pPr>
        <w:pStyle w:val="DefinedTerms"/>
      </w:pPr>
      <w:r>
        <w:t>federal duty</w:t>
      </w:r>
      <w:r>
        <w:tab/>
        <w:t>145A(3)</w:t>
      </w:r>
    </w:p>
    <w:p>
      <w:pPr>
        <w:pStyle w:val="DefinedTerms"/>
      </w:pPr>
      <w:r>
        <w:t>first area</w:t>
      </w:r>
      <w:r>
        <w:tab/>
        <w:t>6A(3)</w:t>
      </w:r>
    </w:p>
    <w:p>
      <w:pPr>
        <w:pStyle w:val="DefinedTerms"/>
      </w:pPr>
      <w:r>
        <w:t>fixed-term WA licence</w:t>
      </w:r>
      <w:r>
        <w:tab/>
        <w:t>103A(1)</w:t>
      </w:r>
    </w:p>
    <w:p>
      <w:pPr>
        <w:pStyle w:val="DefinedTerms"/>
      </w:pPr>
      <w:r>
        <w:t>Gazettal day</w:t>
      </w:r>
      <w:r>
        <w:tab/>
        <w:t>153(1)</w:t>
      </w:r>
    </w:p>
    <w:p>
      <w:pPr>
        <w:pStyle w:val="DefinedTerms"/>
      </w:pPr>
      <w:r>
        <w:t>good oil-field practice</w:t>
      </w:r>
      <w:r>
        <w:tab/>
        <w:t>4(1)</w:t>
      </w:r>
    </w:p>
    <w:p>
      <w:pPr>
        <w:pStyle w:val="DefinedTerms"/>
      </w:pPr>
      <w:r>
        <w:t>good processing and transport practice</w:t>
      </w:r>
      <w:r>
        <w:tab/>
        <w:t>4(1)</w:t>
      </w:r>
    </w:p>
    <w:p>
      <w:pPr>
        <w:pStyle w:val="DefinedTerms"/>
      </w:pPr>
      <w:r>
        <w:t>granted</w:t>
      </w:r>
      <w:r>
        <w:tab/>
        <w:t>4(1)</w:t>
      </w:r>
    </w:p>
    <w:p>
      <w:pPr>
        <w:pStyle w:val="DefinedTerms"/>
      </w:pPr>
      <w:r>
        <w:t>graticular section</w:t>
      </w:r>
      <w:r>
        <w:tab/>
        <w:t>4(1)</w:t>
      </w:r>
    </w:p>
    <w:p>
      <w:pPr>
        <w:pStyle w:val="DefinedTerms"/>
      </w:pPr>
      <w:r>
        <w:t>infrastructure facilities</w:t>
      </w:r>
      <w:r>
        <w:tab/>
        <w:t>4(1), 6B(1)</w:t>
      </w:r>
    </w:p>
    <w:p>
      <w:pPr>
        <w:pStyle w:val="DefinedTerms"/>
      </w:pPr>
      <w:r>
        <w:t>infrastructure licence</w:t>
      </w:r>
      <w:r>
        <w:tab/>
        <w:t>4(1)</w:t>
      </w:r>
    </w:p>
    <w:p>
      <w:pPr>
        <w:pStyle w:val="DefinedTerms"/>
      </w:pPr>
      <w:r>
        <w:t>infrastructure licence area</w:t>
      </w:r>
      <w:r>
        <w:tab/>
        <w:t>4(1)</w:t>
      </w:r>
    </w:p>
    <w:p>
      <w:pPr>
        <w:pStyle w:val="DefinedTerms"/>
      </w:pPr>
      <w:r>
        <w:t>infrastructure licensee</w:t>
      </w:r>
      <w:r>
        <w:tab/>
        <w:t>4(1)</w:t>
      </w:r>
    </w:p>
    <w:p>
      <w:pPr>
        <w:pStyle w:val="DefinedTerms"/>
      </w:pPr>
      <w:r>
        <w:t>inspector</w:t>
      </w:r>
      <w:r>
        <w:tab/>
        <w:t>4(1)</w:t>
      </w:r>
    </w:p>
    <w:p>
      <w:pPr>
        <w:pStyle w:val="DefinedTerms"/>
      </w:pPr>
      <w:r>
        <w:t>Joint Authority</w:t>
      </w:r>
      <w:r>
        <w:tab/>
        <w:t>4(1), 9(1A)</w:t>
      </w:r>
    </w:p>
    <w:p>
      <w:pPr>
        <w:pStyle w:val="DefinedTerms"/>
      </w:pPr>
      <w:r>
        <w:t>lease</w:t>
      </w:r>
      <w:r>
        <w:tab/>
        <w:t>4(1)</w:t>
      </w:r>
    </w:p>
    <w:p>
      <w:pPr>
        <w:pStyle w:val="DefinedTerms"/>
      </w:pPr>
      <w:r>
        <w:t>lease area</w:t>
      </w:r>
      <w:r>
        <w:tab/>
        <w:t>4(1)</w:t>
      </w:r>
    </w:p>
    <w:p>
      <w:pPr>
        <w:pStyle w:val="DefinedTerms"/>
      </w:pPr>
      <w:r>
        <w:t>lessee</w:t>
      </w:r>
      <w:r>
        <w:tab/>
        <w:t>4(1)</w:t>
      </w:r>
    </w:p>
    <w:p>
      <w:pPr>
        <w:pStyle w:val="DefinedTerms"/>
      </w:pPr>
      <w:r>
        <w:t>licence</w:t>
      </w:r>
      <w:r>
        <w:tab/>
        <w:t>4(1)</w:t>
      </w:r>
    </w:p>
    <w:p>
      <w:pPr>
        <w:pStyle w:val="DefinedTerms"/>
      </w:pPr>
      <w:r>
        <w:t>licence area</w:t>
      </w:r>
      <w:r>
        <w:tab/>
        <w:t>4(1)</w:t>
      </w:r>
    </w:p>
    <w:p>
      <w:pPr>
        <w:pStyle w:val="DefinedTerms"/>
      </w:pPr>
      <w:r>
        <w:t>licensee</w:t>
      </w:r>
      <w:r>
        <w:tab/>
        <w:t>4(1)</w:t>
      </w:r>
    </w:p>
    <w:p>
      <w:pPr>
        <w:pStyle w:val="DefinedTerms"/>
      </w:pPr>
      <w:r>
        <w:t>location</w:t>
      </w:r>
      <w:r>
        <w:tab/>
        <w:t>4(1)</w:t>
      </w:r>
    </w:p>
    <w:p>
      <w:pPr>
        <w:pStyle w:val="DefinedTerms"/>
      </w:pPr>
      <w:r>
        <w:t>marine reserve</w:t>
      </w:r>
      <w:r>
        <w:tab/>
        <w:t>18A(2)</w:t>
      </w:r>
    </w:p>
    <w:p>
      <w:pPr>
        <w:pStyle w:val="DefinedTerms"/>
      </w:pPr>
      <w:r>
        <w:t>Minister of another jurisdiction</w:t>
      </w:r>
      <w:r>
        <w:tab/>
        <w:t>152A</w:t>
      </w:r>
    </w:p>
    <w:p>
      <w:pPr>
        <w:pStyle w:val="DefinedTerms"/>
      </w:pPr>
      <w:r>
        <w:t>native title holders</w:t>
      </w:r>
      <w:r>
        <w:tab/>
        <w:t>124A(3)</w:t>
      </w:r>
    </w:p>
    <w:p>
      <w:pPr>
        <w:pStyle w:val="DefinedTerms"/>
      </w:pPr>
      <w:r>
        <w:t>natural resources</w:t>
      </w:r>
      <w:r>
        <w:tab/>
        <w:t>4(1)</w:t>
      </w:r>
    </w:p>
    <w:p>
      <w:pPr>
        <w:pStyle w:val="DefinedTerms"/>
      </w:pPr>
      <w:r>
        <w:t>officer</w:t>
      </w:r>
      <w:r>
        <w:tab/>
        <w:t>15(1)</w:t>
      </w:r>
    </w:p>
    <w:p>
      <w:pPr>
        <w:pStyle w:val="DefinedTerms"/>
      </w:pPr>
      <w:r>
        <w:t>offshore area</w:t>
      </w:r>
      <w:r>
        <w:tab/>
        <w:t>4(1)</w:t>
      </w:r>
    </w:p>
    <w:p>
      <w:pPr>
        <w:pStyle w:val="DefinedTerms"/>
      </w:pPr>
      <w:r>
        <w:t>offshore petroleum operation</w:t>
      </w:r>
      <w:r>
        <w:tab/>
        <w:t>4(1), 4A(3), (4) and (5)</w:t>
      </w:r>
    </w:p>
    <w:p>
      <w:pPr>
        <w:pStyle w:val="DefinedTerms"/>
      </w:pPr>
      <w:r>
        <w:t>offshore petroleum site</w:t>
      </w:r>
      <w:r>
        <w:tab/>
        <w:t>4A(1)</w:t>
      </w:r>
    </w:p>
    <w:p>
      <w:pPr>
        <w:pStyle w:val="DefinedTerms"/>
      </w:pPr>
      <w:r>
        <w:t>operations area</w:t>
      </w:r>
      <w:r>
        <w:tab/>
        <w:t>98(1)</w:t>
      </w:r>
    </w:p>
    <w:p>
      <w:pPr>
        <w:pStyle w:val="DefinedTerms"/>
      </w:pPr>
      <w:r>
        <w:t>operative day</w:t>
      </w:r>
      <w:r>
        <w:tab/>
        <w:t>153(5)</w:t>
      </w:r>
    </w:p>
    <w:p>
      <w:pPr>
        <w:pStyle w:val="DefinedTerms"/>
      </w:pPr>
      <w:r>
        <w:t>operator</w:t>
      </w:r>
      <w:r>
        <w:tab/>
        <w:t>98(1)</w:t>
      </w:r>
    </w:p>
    <w:p>
      <w:pPr>
        <w:pStyle w:val="DefinedTerms"/>
      </w:pPr>
      <w:r>
        <w:t>original licence</w:t>
      </w:r>
      <w:r>
        <w:tab/>
        <w:t>51(1)</w:t>
      </w:r>
    </w:p>
    <w:p>
      <w:pPr>
        <w:pStyle w:val="DefinedTerms"/>
      </w:pPr>
      <w:r>
        <w:t>other area</w:t>
      </w:r>
      <w:r>
        <w:tab/>
        <w:t>9(7A), (8A) and (8E)</w:t>
      </w:r>
    </w:p>
    <w:p>
      <w:pPr>
        <w:pStyle w:val="DefinedTerms"/>
      </w:pPr>
      <w:r>
        <w:t>other licence area</w:t>
      </w:r>
      <w:r>
        <w:tab/>
        <w:t>9(6)</w:t>
      </w:r>
    </w:p>
    <w:p>
      <w:pPr>
        <w:pStyle w:val="DefinedTerms"/>
      </w:pPr>
      <w:r>
        <w:t>partly cancelled</w:t>
      </w:r>
      <w:r>
        <w:tab/>
        <w:t>4(1)</w:t>
      </w:r>
    </w:p>
    <w:p>
      <w:pPr>
        <w:pStyle w:val="DefinedTerms"/>
      </w:pPr>
      <w:r>
        <w:t>partly determined</w:t>
      </w:r>
      <w:r>
        <w:tab/>
        <w:t>4(1)</w:t>
      </w:r>
    </w:p>
    <w:p>
      <w:pPr>
        <w:pStyle w:val="DefinedTerms"/>
      </w:pPr>
      <w:r>
        <w:t>permit</w:t>
      </w:r>
      <w:r>
        <w:tab/>
        <w:t>4(1)</w:t>
      </w:r>
    </w:p>
    <w:p>
      <w:pPr>
        <w:pStyle w:val="DefinedTerms"/>
      </w:pPr>
      <w:r>
        <w:t>permit area</w:t>
      </w:r>
      <w:r>
        <w:tab/>
        <w:t>4(1)</w:t>
      </w:r>
    </w:p>
    <w:p>
      <w:pPr>
        <w:pStyle w:val="DefinedTerms"/>
      </w:pPr>
      <w:r>
        <w:t>permittee</w:t>
      </w:r>
      <w:r>
        <w:tab/>
        <w:t>4(1)</w:t>
      </w:r>
    </w:p>
    <w:p>
      <w:pPr>
        <w:pStyle w:val="DefinedTerms"/>
      </w:pPr>
      <w:r>
        <w:t>petroleum</w:t>
      </w:r>
      <w:r>
        <w:tab/>
        <w:t>4(1)</w:t>
      </w:r>
    </w:p>
    <w:p>
      <w:pPr>
        <w:pStyle w:val="DefinedTerms"/>
      </w:pPr>
      <w:r>
        <w:t>petroleum mining instrument</w:t>
      </w:r>
      <w:r>
        <w:tab/>
        <w:t>6A(1)</w:t>
      </w:r>
    </w:p>
    <w:p>
      <w:pPr>
        <w:pStyle w:val="DefinedTerms"/>
      </w:pPr>
      <w:r>
        <w:t>petroleum mining sample</w:t>
      </w:r>
      <w:r>
        <w:tab/>
        <w:t>152A</w:t>
      </w:r>
    </w:p>
    <w:p>
      <w:pPr>
        <w:pStyle w:val="DefinedTerms"/>
      </w:pPr>
      <w:r>
        <w:t>petroleum pool</w:t>
      </w:r>
      <w:r>
        <w:tab/>
        <w:t>4(1)</w:t>
      </w:r>
    </w:p>
    <w:p>
      <w:pPr>
        <w:pStyle w:val="DefinedTerms"/>
      </w:pPr>
      <w:r>
        <w:lastRenderedPageBreak/>
        <w:t>petroleum title</w:t>
      </w:r>
      <w:r>
        <w:tab/>
        <w:t>103A(1), 112(13)</w:t>
      </w:r>
    </w:p>
    <w:p>
      <w:pPr>
        <w:pStyle w:val="DefinedTerms"/>
      </w:pPr>
      <w:r>
        <w:t>pipeline</w:t>
      </w:r>
      <w:r>
        <w:tab/>
        <w:t>4(1)</w:t>
      </w:r>
    </w:p>
    <w:p>
      <w:pPr>
        <w:pStyle w:val="DefinedTerms"/>
      </w:pPr>
      <w:r>
        <w:t>pipeline licence</w:t>
      </w:r>
      <w:r>
        <w:tab/>
        <w:t>4(1)</w:t>
      </w:r>
    </w:p>
    <w:p>
      <w:pPr>
        <w:pStyle w:val="DefinedTerms"/>
      </w:pPr>
      <w:r>
        <w:t>pipeline licensee</w:t>
      </w:r>
      <w:r>
        <w:tab/>
        <w:t>4(1)</w:t>
      </w:r>
    </w:p>
    <w:p>
      <w:pPr>
        <w:pStyle w:val="DefinedTerms"/>
      </w:pPr>
      <w:r>
        <w:t>pipeline operator under the Commonwealth Act or a corresponding law</w:t>
      </w:r>
      <w:r>
        <w:tab/>
        <w:t xml:space="preserve">64(5), </w:t>
      </w:r>
      <w:r>
        <w:br/>
      </w:r>
      <w:r>
        <w:tab/>
        <w:t>65(13)</w:t>
      </w:r>
    </w:p>
    <w:p>
      <w:pPr>
        <w:pStyle w:val="DefinedTerms"/>
      </w:pPr>
      <w:r>
        <w:t>place</w:t>
      </w:r>
      <w:r>
        <w:tab/>
        <w:t>4(1), 4A(1)</w:t>
      </w:r>
    </w:p>
    <w:p>
      <w:pPr>
        <w:pStyle w:val="DefinedTerms"/>
      </w:pPr>
      <w:r>
        <w:t>plant</w:t>
      </w:r>
      <w:r>
        <w:tab/>
        <w:t>4A(1)</w:t>
      </w:r>
    </w:p>
    <w:p>
      <w:pPr>
        <w:pStyle w:val="DefinedTerms"/>
      </w:pPr>
      <w:r>
        <w:t>primary entitlement</w:t>
      </w:r>
      <w:r>
        <w:tab/>
        <w:t>4(1)</w:t>
      </w:r>
    </w:p>
    <w:p>
      <w:pPr>
        <w:pStyle w:val="DefinedTerms"/>
      </w:pPr>
      <w:r>
        <w:t>primary licence</w:t>
      </w:r>
      <w:r>
        <w:tab/>
        <w:t>4(1)</w:t>
      </w:r>
    </w:p>
    <w:p>
      <w:pPr>
        <w:pStyle w:val="DefinedTerms"/>
      </w:pPr>
      <w:r>
        <w:t>proposed infrastructure licence</w:t>
      </w:r>
      <w:r>
        <w:tab/>
        <w:t>60D(1)</w:t>
      </w:r>
    </w:p>
    <w:p>
      <w:pPr>
        <w:pStyle w:val="DefinedTerms"/>
      </w:pPr>
      <w:r>
        <w:t>pumping station</w:t>
      </w:r>
      <w:r>
        <w:tab/>
        <w:t>4(1)</w:t>
      </w:r>
    </w:p>
    <w:p>
      <w:pPr>
        <w:pStyle w:val="DefinedTerms"/>
      </w:pPr>
      <w:r>
        <w:t>register</w:t>
      </w:r>
      <w:r>
        <w:tab/>
        <w:t>4(1)</w:t>
      </w:r>
    </w:p>
    <w:p>
      <w:pPr>
        <w:pStyle w:val="DefinedTerms"/>
      </w:pPr>
      <w:r>
        <w:t>registered holder</w:t>
      </w:r>
      <w:r>
        <w:tab/>
        <w:t>4(1)</w:t>
      </w:r>
    </w:p>
    <w:p>
      <w:pPr>
        <w:pStyle w:val="DefinedTerms"/>
      </w:pPr>
      <w:r>
        <w:t>Registration Fees Act</w:t>
      </w:r>
      <w:r>
        <w:tab/>
        <w:t>4(1)</w:t>
      </w:r>
    </w:p>
    <w:p>
      <w:pPr>
        <w:pStyle w:val="DefinedTerms"/>
      </w:pPr>
      <w:r>
        <w:t>regulations</w:t>
      </w:r>
      <w:r>
        <w:tab/>
        <w:t>4(1)</w:t>
      </w:r>
    </w:p>
    <w:p>
      <w:pPr>
        <w:pStyle w:val="DefinedTerms"/>
      </w:pPr>
      <w:r>
        <w:t>relevant area</w:t>
      </w:r>
      <w:r>
        <w:tab/>
        <w:t>27A(2), 31(7), 38CD(2), 46(7), 51A(2), 103A(2)</w:t>
      </w:r>
    </w:p>
    <w:p>
      <w:pPr>
        <w:pStyle w:val="DefinedTerms"/>
      </w:pPr>
      <w:r>
        <w:t>relevant licence</w:t>
      </w:r>
      <w:r>
        <w:tab/>
        <w:t>54(4) and (5)</w:t>
      </w:r>
    </w:p>
    <w:p>
      <w:pPr>
        <w:pStyle w:val="DefinedTerms"/>
      </w:pPr>
      <w:r>
        <w:t>relevant petroleum title</w:t>
      </w:r>
      <w:r>
        <w:tab/>
        <w:t>103A(5) and (6)</w:t>
      </w:r>
    </w:p>
    <w:p>
      <w:pPr>
        <w:pStyle w:val="DefinedTerms"/>
      </w:pPr>
      <w:r>
        <w:t>relevant section 17 blocks</w:t>
      </w:r>
      <w:r>
        <w:tab/>
        <w:t>27A(5) and (6), 38CD(2), 51A(2)</w:t>
      </w:r>
    </w:p>
    <w:p>
      <w:pPr>
        <w:pStyle w:val="DefinedTerms"/>
      </w:pPr>
      <w:r>
        <w:t>relevant time</w:t>
      </w:r>
      <w:r>
        <w:tab/>
        <w:t xml:space="preserve">27A(3) and (4), 38CD(3) and (4), </w:t>
      </w:r>
      <w:r>
        <w:br/>
      </w:r>
      <w:r>
        <w:tab/>
        <w:t>51A(3) and (4), 103A(3) and (4)</w:t>
      </w:r>
    </w:p>
    <w:p>
      <w:pPr>
        <w:pStyle w:val="DefinedTerms"/>
      </w:pPr>
      <w:r>
        <w:t>relinquished area</w:t>
      </w:r>
      <w:r>
        <w:tab/>
        <w:t>4(1)</w:t>
      </w:r>
    </w:p>
    <w:p>
      <w:pPr>
        <w:pStyle w:val="DefinedTerms"/>
      </w:pPr>
      <w:r>
        <w:t>royalty period</w:t>
      </w:r>
      <w:r>
        <w:tab/>
        <w:t>4(1)</w:t>
      </w:r>
    </w:p>
    <w:p>
      <w:pPr>
        <w:pStyle w:val="DefinedTerms"/>
      </w:pPr>
      <w:r>
        <w:t>royalty value</w:t>
      </w:r>
      <w:r>
        <w:tab/>
        <w:t>4(1)</w:t>
      </w:r>
    </w:p>
    <w:p>
      <w:pPr>
        <w:pStyle w:val="DefinedTerms"/>
      </w:pPr>
      <w:r>
        <w:t>scheduled area</w:t>
      </w:r>
      <w:r>
        <w:tab/>
        <w:t>4(1)</w:t>
      </w:r>
    </w:p>
    <w:p>
      <w:pPr>
        <w:pStyle w:val="DefinedTerms"/>
      </w:pPr>
      <w:r>
        <w:t>second area</w:t>
      </w:r>
      <w:r>
        <w:tab/>
        <w:t>6A(5)</w:t>
      </w:r>
    </w:p>
    <w:p>
      <w:pPr>
        <w:pStyle w:val="DefinedTerms"/>
      </w:pPr>
      <w:r>
        <w:t>secondary licence</w:t>
      </w:r>
      <w:r>
        <w:tab/>
        <w:t>4(1)</w:t>
      </w:r>
    </w:p>
    <w:p>
      <w:pPr>
        <w:pStyle w:val="DefinedTerms"/>
      </w:pPr>
      <w:r>
        <w:t>secondary line</w:t>
      </w:r>
      <w:r>
        <w:tab/>
        <w:t>4(1)</w:t>
      </w:r>
    </w:p>
    <w:p>
      <w:pPr>
        <w:pStyle w:val="DefinedTerms"/>
      </w:pPr>
      <w:r>
        <w:t>section 17 block</w:t>
      </w:r>
      <w:r>
        <w:tab/>
        <w:t>27A(1), 37(1A), 38CD(1), 51A(1), 103A(1)</w:t>
      </w:r>
    </w:p>
    <w:p>
      <w:pPr>
        <w:pStyle w:val="DefinedTerms"/>
      </w:pPr>
      <w:r>
        <w:t>special prospecting authority</w:t>
      </w:r>
      <w:r>
        <w:tab/>
        <w:t>4(1)</w:t>
      </w:r>
    </w:p>
    <w:p>
      <w:pPr>
        <w:pStyle w:val="DefinedTerms"/>
      </w:pPr>
      <w:r>
        <w:t>structure</w:t>
      </w:r>
      <w:r>
        <w:tab/>
        <w:t>4A(1), 124B(2)</w:t>
      </w:r>
    </w:p>
    <w:p>
      <w:pPr>
        <w:pStyle w:val="DefinedTerms"/>
      </w:pPr>
      <w:r>
        <w:t>tank station</w:t>
      </w:r>
      <w:r>
        <w:tab/>
        <w:t>4(1)</w:t>
      </w:r>
    </w:p>
    <w:p>
      <w:pPr>
        <w:pStyle w:val="DefinedTerms"/>
      </w:pPr>
      <w:r>
        <w:t>terminal station</w:t>
      </w:r>
      <w:r>
        <w:tab/>
        <w:t>4(1)</w:t>
      </w:r>
    </w:p>
    <w:p>
      <w:pPr>
        <w:pStyle w:val="DefinedTerms"/>
      </w:pPr>
      <w:r>
        <w:t>territorial sea</w:t>
      </w:r>
      <w:r>
        <w:tab/>
        <w:t>4(1)</w:t>
      </w:r>
    </w:p>
    <w:p>
      <w:pPr>
        <w:pStyle w:val="DefinedTerms"/>
      </w:pPr>
      <w:r>
        <w:t>this Act</w:t>
      </w:r>
      <w:r>
        <w:tab/>
        <w:t>106(1), 126(4)</w:t>
      </w:r>
    </w:p>
    <w:p>
      <w:pPr>
        <w:pStyle w:val="DefinedTerms"/>
      </w:pPr>
      <w:r>
        <w:t>this Part</w:t>
      </w:r>
      <w:r>
        <w:tab/>
        <w:t>106(1)</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unit development</w:t>
      </w:r>
      <w:r>
        <w:tab/>
        <w:t>59(1)</w:t>
      </w:r>
    </w:p>
    <w:p>
      <w:pPr>
        <w:pStyle w:val="DefinedTerms"/>
      </w:pPr>
      <w:r>
        <w:t>unused area</w:t>
      </w:r>
      <w:r>
        <w:tab/>
        <w:t>38CA(1)</w:t>
      </w:r>
    </w:p>
    <w:p>
      <w:pPr>
        <w:pStyle w:val="DefinedTerms"/>
      </w:pPr>
      <w:r>
        <w:t>valve station</w:t>
      </w:r>
      <w:r>
        <w:tab/>
        <w:t>4(1)</w:t>
      </w:r>
    </w:p>
    <w:p>
      <w:pPr>
        <w:pStyle w:val="DefinedTerms"/>
      </w:pPr>
      <w:r>
        <w:t>vessel</w:t>
      </w:r>
      <w:r>
        <w:tab/>
        <w:t>4(1)</w:t>
      </w:r>
    </w:p>
    <w:p>
      <w:pPr>
        <w:pStyle w:val="DefinedTerms"/>
      </w:pPr>
      <w:r>
        <w:t>water line</w:t>
      </w:r>
      <w:r>
        <w:tab/>
        <w:t>4(1)</w:t>
      </w:r>
    </w:p>
    <w:p>
      <w:pPr>
        <w:pStyle w:val="DefinedTerms"/>
      </w:pPr>
      <w:r>
        <w:lastRenderedPageBreak/>
        <w:t>well</w:t>
      </w:r>
      <w:r>
        <w:tab/>
        <w:t>4(1)</w:t>
      </w:r>
    </w:p>
    <w:p>
      <w:pPr>
        <w:pStyle w:val="DefinedTerms"/>
      </w:pPr>
      <w:r>
        <w:t>wholly cancelled</w:t>
      </w:r>
      <w:r>
        <w:tab/>
        <w:t>4(1)</w:t>
      </w:r>
    </w:p>
    <w:p>
      <w:pPr>
        <w:pStyle w:val="DefinedTerms"/>
      </w:pPr>
      <w:r>
        <w:t>wholly determined</w:t>
      </w:r>
      <w:r>
        <w:tab/>
        <w:t>4(1)</w:t>
      </w:r>
    </w:p>
    <w:p>
      <w:pPr>
        <w:pStyle w:val="DefinedTerms"/>
      </w:pPr>
      <w:r>
        <w:t>worker</w:t>
      </w:r>
      <w:r>
        <w:tab/>
        <w:t>4A(1)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6" w:name="Schedule"/>
    <w:bookmarkEnd w:id="2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08" w:name="DefinedTerms"/>
    <w:bookmarkEnd w:id="30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9" w:name="Coversheet"/>
    <w:bookmarkEnd w:id="3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7E4A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1A3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6C31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9E6E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A0D7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B62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3EBC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051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00A8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EEA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AC046C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6085DF1"/>
    <w:multiLevelType w:val="hybridMultilevel"/>
    <w:tmpl w:val="405C92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21"/>
  </w:num>
  <w:num w:numId="3">
    <w:abstractNumId w:val="18"/>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00134"/>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 w:name="WAFER_20151102140221" w:val="UpdateStyles"/>
    <w:docVar w:name="WAFER_20151102140221_GUID" w:val="170f23ed-c37b-4af0-904c-1cc45a40553c"/>
    <w:docVar w:name="WAFER_20151103161315" w:val="UsedStyles"/>
    <w:docVar w:name="WAFER_20151103161315_GUID" w:val="7df93f07-9e99-4c28-873c-4cdb642a39e9"/>
    <w:docVar w:name="WAFER_20151113125057" w:val="UpdateStyles"/>
    <w:docVar w:name="WAFER_20151113125057_GUID" w:val="2cb4dc7f-4128-4b64-99e5-4cea78bf4504"/>
    <w:docVar w:name="WAFER_20180423155101" w:val="RemoveTocBookmarks,RemoveUnusedBookmarks,RemoveLanguageTags,UsedStyles,ResetPageSize,RemoveCustomizations"/>
    <w:docVar w:name="WAFER_20180423155101_GUID" w:val="c694ae24-ef53-4e22-9b2e-e2757311a4eb"/>
    <w:docVar w:name="WAFER_20180509121557" w:val="RemoveTocBookmarks,RemoveLanguageTags,RemoveTrackChanges,RunningHeaders"/>
    <w:docVar w:name="WAFER_20180509121557_GUID" w:val="0648e496-de57-48fa-a3a6-d629e4c90ffb"/>
    <w:docVar w:name="WAFER_20201109155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5925_GUID" w:val="0076dbd0-866b-498c-a21a-68e36b8adca0"/>
    <w:docVar w:name="WAFER_20220304113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3714_GUID" w:val="8107557e-5758-457a-8b65-1701df98e76f"/>
    <w:docVar w:name="WAFER_20220322100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00134_GUID" w:val="4372695a-05da-47f7-98a6-ef483b554a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3.pn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3779-310F-4274-8318-9F60AD92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66070</Words>
  <Characters>313834</Characters>
  <Application>Microsoft Office Word</Application>
  <DocSecurity>0</DocSecurity>
  <Lines>8258</Lines>
  <Paragraphs>4268</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375636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1982 - 05-c0-00</dc:title>
  <dc:subject/>
  <dc:creator/>
  <cp:keywords/>
  <dc:description/>
  <cp:lastModifiedBy>Master Repository Process</cp:lastModifiedBy>
  <cp:revision>4</cp:revision>
  <cp:lastPrinted>2018-06-29T08:25:00Z</cp:lastPrinted>
  <dcterms:created xsi:type="dcterms:W3CDTF">2022-03-30T04:11:00Z</dcterms:created>
  <dcterms:modified xsi:type="dcterms:W3CDTF">2022-03-30T04:12:00Z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DocumentType">
    <vt:lpwstr>Act</vt:lpwstr>
  </property>
  <property fmtid="{D5CDD505-2E9C-101B-9397-08002B2CF9AE}" pid="4" name="OwlsUID">
    <vt:i4>602</vt:i4>
  </property>
  <property fmtid="{D5CDD505-2E9C-101B-9397-08002B2CF9AE}" pid="5" name="ThisVersion">
    <vt:lpwstr>04-a0-00</vt:lpwstr>
  </property>
  <property fmtid="{D5CDD505-2E9C-101B-9397-08002B2CF9AE}" pid="6" name="ReprintedAsAt">
    <vt:filetime>2018-06-28T16:00:00Z</vt:filetime>
  </property>
  <property fmtid="{D5CDD505-2E9C-101B-9397-08002B2CF9AE}" pid="7" name="ReprintNo">
    <vt:lpwstr>5</vt:lpwstr>
  </property>
  <property fmtid="{D5CDD505-2E9C-101B-9397-08002B2CF9AE}" pid="8" name="AsAtDate">
    <vt:lpwstr>31 Mar 2022</vt:lpwstr>
  </property>
  <property fmtid="{D5CDD505-2E9C-101B-9397-08002B2CF9AE}" pid="9" name="Suffix">
    <vt:lpwstr>05-c0-00</vt:lpwstr>
  </property>
  <property fmtid="{D5CDD505-2E9C-101B-9397-08002B2CF9AE}" pid="10" name="CommencementDate">
    <vt:lpwstr>20220331</vt:lpwstr>
  </property>
</Properties>
</file>