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C5" w:rsidRDefault="00C72018">
      <w:pPr>
        <w:pStyle w:val="WA"/>
      </w:pPr>
      <w:bookmarkStart w:id="0" w:name="_GoBack"/>
      <w:bookmarkEnd w:id="0"/>
      <w:r>
        <w:t>Western Australia</w:t>
      </w:r>
    </w:p>
    <w:p w:rsidR="008C22C5" w:rsidRDefault="00C72018">
      <w:pPr>
        <w:pStyle w:val="NameofActRegPage1"/>
        <w:spacing w:before="3760" w:after="4200"/>
      </w:pPr>
      <w:r>
        <w:fldChar w:fldCharType="begin"/>
      </w:r>
      <w:r>
        <w:instrText xml:space="preserve"> STYLEREF "Name Of Act/Reg"</w:instrText>
      </w:r>
      <w:r>
        <w:fldChar w:fldCharType="separate"/>
      </w:r>
      <w:r w:rsidR="000B7FB5">
        <w:rPr>
          <w:noProof/>
        </w:rPr>
        <w:t>The Electoral Rules of 1908</w:t>
      </w:r>
      <w:r>
        <w:fldChar w:fldCharType="end"/>
      </w:r>
    </w:p>
    <w:p w:rsidR="008C22C5" w:rsidRDefault="008C22C5">
      <w:pPr>
        <w:jc w:val="center"/>
        <w:rPr>
          <w:b/>
        </w:rPr>
        <w:sectPr w:rsidR="008C22C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8C22C5" w:rsidRDefault="00C72018">
      <w:pPr>
        <w:pStyle w:val="WA"/>
      </w:pPr>
      <w:r>
        <w:lastRenderedPageBreak/>
        <w:t>Western Australia</w:t>
      </w:r>
    </w:p>
    <w:p w:rsidR="008C22C5" w:rsidRDefault="00C72018">
      <w:pPr>
        <w:pStyle w:val="NameofActRegPage1"/>
      </w:pPr>
      <w:r>
        <w:fldChar w:fldCharType="begin"/>
      </w:r>
      <w:r>
        <w:instrText xml:space="preserve"> STYLEREF "Name Of Act/Reg"</w:instrText>
      </w:r>
      <w:r>
        <w:fldChar w:fldCharType="separate"/>
      </w:r>
      <w:r w:rsidR="000B7FB5">
        <w:rPr>
          <w:noProof/>
        </w:rPr>
        <w:t>The Electoral Rules of 1908</w:t>
      </w:r>
      <w:r>
        <w:fldChar w:fldCharType="end"/>
      </w:r>
    </w:p>
    <w:p w:rsidR="008C22C5" w:rsidRDefault="00C72018">
      <w:pPr>
        <w:pStyle w:val="Arrangement"/>
        <w:spacing w:after="240"/>
        <w:ind w:left="2302" w:right="2302"/>
      </w:pPr>
      <w:r>
        <w:t>CONTENTS</w:t>
      </w:r>
    </w:p>
    <w:p w:rsidR="008C22C5" w:rsidRDefault="00C72018">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_Toc528393415 \h </w:instrText>
      </w:r>
      <w:r>
        <w:rPr>
          <w:noProof/>
        </w:rPr>
      </w:r>
      <w:r>
        <w:rPr>
          <w:noProof/>
        </w:rPr>
        <w:fldChar w:fldCharType="separate"/>
      </w:r>
      <w:r w:rsidR="000B7FB5">
        <w:rPr>
          <w:noProof/>
        </w:rPr>
        <w:t>1</w:t>
      </w:r>
      <w:r>
        <w:rPr>
          <w:noProof/>
        </w:rPr>
        <w:fldChar w:fldCharType="end"/>
      </w:r>
    </w:p>
    <w:p w:rsidR="008C22C5" w:rsidRDefault="00C72018">
      <w:pPr>
        <w:pStyle w:val="TOC4"/>
        <w:tabs>
          <w:tab w:val="left" w:pos="1701"/>
        </w:tabs>
        <w:rPr>
          <w:noProof/>
        </w:rPr>
      </w:pPr>
      <w:r>
        <w:rPr>
          <w:noProof/>
        </w:rPr>
        <w:t>2</w:t>
      </w:r>
      <w:r>
        <w:rPr>
          <w:noProof/>
          <w:snapToGrid w:val="0"/>
        </w:rPr>
        <w:t>.</w:t>
      </w:r>
      <w:r>
        <w:rPr>
          <w:noProof/>
        </w:rPr>
        <w:tab/>
      </w:r>
      <w:r>
        <w:rPr>
          <w:noProof/>
          <w:snapToGrid w:val="0"/>
        </w:rPr>
        <w:t>Title of petition</w:t>
      </w:r>
      <w:r>
        <w:rPr>
          <w:noProof/>
        </w:rPr>
        <w:tab/>
      </w:r>
      <w:r>
        <w:rPr>
          <w:noProof/>
        </w:rPr>
        <w:fldChar w:fldCharType="begin"/>
      </w:r>
      <w:r>
        <w:rPr>
          <w:noProof/>
        </w:rPr>
        <w:instrText xml:space="preserve"> PAGEREF _Toc528393416 \h </w:instrText>
      </w:r>
      <w:r>
        <w:rPr>
          <w:noProof/>
        </w:rPr>
      </w:r>
      <w:r>
        <w:rPr>
          <w:noProof/>
        </w:rPr>
        <w:fldChar w:fldCharType="separate"/>
      </w:r>
      <w:r w:rsidR="000B7FB5">
        <w:rPr>
          <w:noProof/>
        </w:rPr>
        <w:t>1</w:t>
      </w:r>
      <w:r>
        <w:rPr>
          <w:noProof/>
        </w:rPr>
        <w:fldChar w:fldCharType="end"/>
      </w:r>
    </w:p>
    <w:p w:rsidR="008C22C5" w:rsidRDefault="00C72018">
      <w:pPr>
        <w:pStyle w:val="TOC4"/>
        <w:tabs>
          <w:tab w:val="left" w:pos="1701"/>
        </w:tabs>
        <w:rPr>
          <w:noProof/>
        </w:rPr>
      </w:pPr>
      <w:r>
        <w:rPr>
          <w:noProof/>
        </w:rPr>
        <w:t>3</w:t>
      </w:r>
      <w:r>
        <w:rPr>
          <w:noProof/>
          <w:snapToGrid w:val="0"/>
        </w:rPr>
        <w:t>.</w:t>
      </w:r>
      <w:r>
        <w:rPr>
          <w:noProof/>
        </w:rPr>
        <w:tab/>
      </w:r>
      <w:r>
        <w:rPr>
          <w:noProof/>
          <w:snapToGrid w:val="0"/>
        </w:rPr>
        <w:t>Filing</w:t>
      </w:r>
      <w:r>
        <w:rPr>
          <w:noProof/>
          <w:snapToGrid w:val="0"/>
        </w:rPr>
        <w:tab/>
      </w:r>
      <w:r>
        <w:rPr>
          <w:noProof/>
        </w:rPr>
        <w:tab/>
      </w:r>
      <w:r>
        <w:rPr>
          <w:noProof/>
        </w:rPr>
        <w:fldChar w:fldCharType="begin"/>
      </w:r>
      <w:r>
        <w:rPr>
          <w:noProof/>
        </w:rPr>
        <w:instrText xml:space="preserve"> PAGEREF _Toc528393417 \h </w:instrText>
      </w:r>
      <w:r>
        <w:rPr>
          <w:noProof/>
        </w:rPr>
      </w:r>
      <w:r>
        <w:rPr>
          <w:noProof/>
        </w:rPr>
        <w:fldChar w:fldCharType="separate"/>
      </w:r>
      <w:r w:rsidR="000B7FB5">
        <w:rPr>
          <w:noProof/>
        </w:rPr>
        <w:t>1</w:t>
      </w:r>
      <w:r>
        <w:rPr>
          <w:noProof/>
        </w:rPr>
        <w:fldChar w:fldCharType="end"/>
      </w:r>
    </w:p>
    <w:p w:rsidR="008C22C5" w:rsidRDefault="00C72018">
      <w:pPr>
        <w:pStyle w:val="TOC4"/>
        <w:tabs>
          <w:tab w:val="left" w:pos="1701"/>
        </w:tabs>
        <w:rPr>
          <w:noProof/>
        </w:rPr>
      </w:pPr>
      <w:r>
        <w:rPr>
          <w:noProof/>
        </w:rPr>
        <w:t>4</w:t>
      </w:r>
      <w:r>
        <w:rPr>
          <w:noProof/>
          <w:snapToGrid w:val="0"/>
        </w:rPr>
        <w:t>.</w:t>
      </w:r>
      <w:r>
        <w:rPr>
          <w:noProof/>
        </w:rPr>
        <w:tab/>
      </w:r>
      <w:r>
        <w:rPr>
          <w:noProof/>
          <w:snapToGrid w:val="0"/>
        </w:rPr>
        <w:t>Publication</w:t>
      </w:r>
      <w:r>
        <w:rPr>
          <w:noProof/>
        </w:rPr>
        <w:tab/>
      </w:r>
      <w:r>
        <w:rPr>
          <w:noProof/>
        </w:rPr>
        <w:fldChar w:fldCharType="begin"/>
      </w:r>
      <w:r>
        <w:rPr>
          <w:noProof/>
        </w:rPr>
        <w:instrText xml:space="preserve"> PAGEREF _Toc528393418 \h </w:instrText>
      </w:r>
      <w:r>
        <w:rPr>
          <w:noProof/>
        </w:rPr>
      </w:r>
      <w:r>
        <w:rPr>
          <w:noProof/>
        </w:rPr>
        <w:fldChar w:fldCharType="separate"/>
      </w:r>
      <w:r w:rsidR="000B7FB5">
        <w:rPr>
          <w:noProof/>
        </w:rPr>
        <w:t>2</w:t>
      </w:r>
      <w:r>
        <w:rPr>
          <w:noProof/>
        </w:rPr>
        <w:fldChar w:fldCharType="end"/>
      </w:r>
    </w:p>
    <w:p w:rsidR="008C22C5" w:rsidRDefault="00C72018">
      <w:pPr>
        <w:pStyle w:val="TOC4"/>
        <w:tabs>
          <w:tab w:val="left" w:pos="1701"/>
        </w:tabs>
        <w:rPr>
          <w:noProof/>
        </w:rPr>
      </w:pPr>
      <w:r>
        <w:rPr>
          <w:noProof/>
        </w:rPr>
        <w:t>5</w:t>
      </w:r>
      <w:r>
        <w:rPr>
          <w:noProof/>
          <w:snapToGrid w:val="0"/>
        </w:rPr>
        <w:t>.</w:t>
      </w:r>
      <w:r>
        <w:rPr>
          <w:noProof/>
        </w:rPr>
        <w:tab/>
      </w:r>
      <w:r>
        <w:rPr>
          <w:noProof/>
          <w:snapToGrid w:val="0"/>
        </w:rPr>
        <w:t>Service of petition</w:t>
      </w:r>
      <w:r>
        <w:rPr>
          <w:noProof/>
        </w:rPr>
        <w:tab/>
      </w:r>
      <w:r>
        <w:rPr>
          <w:noProof/>
        </w:rPr>
        <w:fldChar w:fldCharType="begin"/>
      </w:r>
      <w:r>
        <w:rPr>
          <w:noProof/>
        </w:rPr>
        <w:instrText xml:space="preserve"> PAGEREF _Toc528393419 \h </w:instrText>
      </w:r>
      <w:r>
        <w:rPr>
          <w:noProof/>
        </w:rPr>
      </w:r>
      <w:r>
        <w:rPr>
          <w:noProof/>
        </w:rPr>
        <w:fldChar w:fldCharType="separate"/>
      </w:r>
      <w:r w:rsidR="000B7FB5">
        <w:rPr>
          <w:noProof/>
        </w:rPr>
        <w:t>2</w:t>
      </w:r>
      <w:r>
        <w:rPr>
          <w:noProof/>
        </w:rPr>
        <w:fldChar w:fldCharType="end"/>
      </w:r>
    </w:p>
    <w:p w:rsidR="008C22C5" w:rsidRDefault="00C72018">
      <w:pPr>
        <w:pStyle w:val="TOC4"/>
        <w:tabs>
          <w:tab w:val="left" w:pos="1701"/>
        </w:tabs>
        <w:rPr>
          <w:noProof/>
        </w:rPr>
      </w:pPr>
      <w:r>
        <w:rPr>
          <w:noProof/>
        </w:rPr>
        <w:t>6</w:t>
      </w:r>
      <w:r>
        <w:rPr>
          <w:noProof/>
          <w:snapToGrid w:val="0"/>
        </w:rPr>
        <w:t>.</w:t>
      </w:r>
      <w:r>
        <w:rPr>
          <w:noProof/>
        </w:rPr>
        <w:tab/>
      </w:r>
      <w:r>
        <w:rPr>
          <w:noProof/>
          <w:snapToGrid w:val="0"/>
        </w:rPr>
        <w:t>Service at an address for service</w:t>
      </w:r>
      <w:r>
        <w:rPr>
          <w:noProof/>
        </w:rPr>
        <w:tab/>
      </w:r>
      <w:r>
        <w:rPr>
          <w:noProof/>
        </w:rPr>
        <w:fldChar w:fldCharType="begin"/>
      </w:r>
      <w:r>
        <w:rPr>
          <w:noProof/>
        </w:rPr>
        <w:instrText xml:space="preserve"> PAGEREF _Toc528393420 \h </w:instrText>
      </w:r>
      <w:r>
        <w:rPr>
          <w:noProof/>
        </w:rPr>
      </w:r>
      <w:r>
        <w:rPr>
          <w:noProof/>
        </w:rPr>
        <w:fldChar w:fldCharType="separate"/>
      </w:r>
      <w:r w:rsidR="000B7FB5">
        <w:rPr>
          <w:noProof/>
        </w:rPr>
        <w:t>2</w:t>
      </w:r>
      <w:r>
        <w:rPr>
          <w:noProof/>
        </w:rPr>
        <w:fldChar w:fldCharType="end"/>
      </w:r>
    </w:p>
    <w:p w:rsidR="008C22C5" w:rsidRDefault="00C72018">
      <w:pPr>
        <w:pStyle w:val="TOC4"/>
        <w:tabs>
          <w:tab w:val="left" w:pos="1701"/>
        </w:tabs>
        <w:rPr>
          <w:noProof/>
        </w:rPr>
      </w:pPr>
      <w:r>
        <w:rPr>
          <w:noProof/>
        </w:rPr>
        <w:t>7</w:t>
      </w:r>
      <w:r>
        <w:rPr>
          <w:noProof/>
          <w:snapToGrid w:val="0"/>
        </w:rPr>
        <w:t>.</w:t>
      </w:r>
      <w:r>
        <w:rPr>
          <w:noProof/>
        </w:rPr>
        <w:tab/>
      </w:r>
      <w:r>
        <w:rPr>
          <w:noProof/>
          <w:snapToGrid w:val="0"/>
        </w:rPr>
        <w:t>Particulars</w:t>
      </w:r>
      <w:r>
        <w:rPr>
          <w:noProof/>
        </w:rPr>
        <w:tab/>
      </w:r>
      <w:r>
        <w:rPr>
          <w:noProof/>
        </w:rPr>
        <w:fldChar w:fldCharType="begin"/>
      </w:r>
      <w:r>
        <w:rPr>
          <w:noProof/>
        </w:rPr>
        <w:instrText xml:space="preserve"> PAGEREF _Toc528393421 \h </w:instrText>
      </w:r>
      <w:r>
        <w:rPr>
          <w:noProof/>
        </w:rPr>
      </w:r>
      <w:r>
        <w:rPr>
          <w:noProof/>
        </w:rPr>
        <w:fldChar w:fldCharType="separate"/>
      </w:r>
      <w:r w:rsidR="000B7FB5">
        <w:rPr>
          <w:noProof/>
        </w:rPr>
        <w:t>3</w:t>
      </w:r>
      <w:r>
        <w:rPr>
          <w:noProof/>
        </w:rPr>
        <w:fldChar w:fldCharType="end"/>
      </w:r>
    </w:p>
    <w:p w:rsidR="008C22C5" w:rsidRDefault="00C72018">
      <w:pPr>
        <w:pStyle w:val="TOC4"/>
        <w:tabs>
          <w:tab w:val="left" w:pos="1701"/>
        </w:tabs>
        <w:rPr>
          <w:noProof/>
        </w:rPr>
      </w:pPr>
      <w:r>
        <w:rPr>
          <w:noProof/>
        </w:rPr>
        <w:t>8</w:t>
      </w:r>
      <w:r>
        <w:rPr>
          <w:noProof/>
          <w:snapToGrid w:val="0"/>
        </w:rPr>
        <w:t>.</w:t>
      </w:r>
      <w:r>
        <w:rPr>
          <w:noProof/>
        </w:rPr>
        <w:tab/>
      </w:r>
      <w:r>
        <w:rPr>
          <w:noProof/>
          <w:snapToGrid w:val="0"/>
        </w:rPr>
        <w:t>Counter charges</w:t>
      </w:r>
      <w:r>
        <w:rPr>
          <w:noProof/>
        </w:rPr>
        <w:tab/>
      </w:r>
      <w:r>
        <w:rPr>
          <w:noProof/>
        </w:rPr>
        <w:fldChar w:fldCharType="begin"/>
      </w:r>
      <w:r>
        <w:rPr>
          <w:noProof/>
        </w:rPr>
        <w:instrText xml:space="preserve"> PAGEREF _Toc528393422 \h </w:instrText>
      </w:r>
      <w:r>
        <w:rPr>
          <w:noProof/>
        </w:rPr>
      </w:r>
      <w:r>
        <w:rPr>
          <w:noProof/>
        </w:rPr>
        <w:fldChar w:fldCharType="separate"/>
      </w:r>
      <w:r w:rsidR="000B7FB5">
        <w:rPr>
          <w:noProof/>
        </w:rPr>
        <w:t>4</w:t>
      </w:r>
      <w:r>
        <w:rPr>
          <w:noProof/>
        </w:rPr>
        <w:fldChar w:fldCharType="end"/>
      </w:r>
    </w:p>
    <w:p w:rsidR="008C22C5" w:rsidRDefault="00C72018">
      <w:pPr>
        <w:pStyle w:val="TOC4"/>
        <w:tabs>
          <w:tab w:val="left" w:pos="1701"/>
        </w:tabs>
        <w:rPr>
          <w:noProof/>
        </w:rPr>
      </w:pPr>
      <w:r>
        <w:rPr>
          <w:noProof/>
        </w:rPr>
        <w:t>9</w:t>
      </w:r>
      <w:r>
        <w:rPr>
          <w:noProof/>
          <w:snapToGrid w:val="0"/>
        </w:rPr>
        <w:t>.</w:t>
      </w:r>
      <w:r>
        <w:rPr>
          <w:noProof/>
        </w:rPr>
        <w:tab/>
      </w:r>
      <w:r>
        <w:rPr>
          <w:noProof/>
          <w:snapToGrid w:val="0"/>
        </w:rPr>
        <w:t>Interlocutory questions</w:t>
      </w:r>
      <w:r>
        <w:rPr>
          <w:noProof/>
        </w:rPr>
        <w:tab/>
      </w:r>
      <w:r>
        <w:rPr>
          <w:noProof/>
        </w:rPr>
        <w:fldChar w:fldCharType="begin"/>
      </w:r>
      <w:r>
        <w:rPr>
          <w:noProof/>
        </w:rPr>
        <w:instrText xml:space="preserve"> PAGEREF _Toc528393423 \h </w:instrText>
      </w:r>
      <w:r>
        <w:rPr>
          <w:noProof/>
        </w:rPr>
      </w:r>
      <w:r>
        <w:rPr>
          <w:noProof/>
        </w:rPr>
        <w:fldChar w:fldCharType="separate"/>
      </w:r>
      <w:r w:rsidR="000B7FB5">
        <w:rPr>
          <w:noProof/>
        </w:rPr>
        <w:t>4</w:t>
      </w:r>
      <w:r>
        <w:rPr>
          <w:noProof/>
        </w:rPr>
        <w:fldChar w:fldCharType="end"/>
      </w:r>
    </w:p>
    <w:p w:rsidR="008C22C5" w:rsidRDefault="00C72018">
      <w:pPr>
        <w:pStyle w:val="TOC4"/>
        <w:tabs>
          <w:tab w:val="left" w:pos="1701"/>
        </w:tabs>
        <w:rPr>
          <w:noProof/>
        </w:rPr>
      </w:pPr>
      <w:r>
        <w:rPr>
          <w:noProof/>
        </w:rPr>
        <w:t>10</w:t>
      </w:r>
      <w:r>
        <w:rPr>
          <w:noProof/>
          <w:snapToGrid w:val="0"/>
        </w:rPr>
        <w:t>.</w:t>
      </w:r>
      <w:r>
        <w:rPr>
          <w:noProof/>
        </w:rPr>
        <w:tab/>
      </w:r>
      <w:r>
        <w:rPr>
          <w:noProof/>
          <w:snapToGrid w:val="0"/>
        </w:rPr>
        <w:t>Respondent may give notice that he does not oppose petition</w:t>
      </w:r>
      <w:r>
        <w:rPr>
          <w:noProof/>
        </w:rPr>
        <w:tab/>
      </w:r>
      <w:r>
        <w:rPr>
          <w:noProof/>
        </w:rPr>
        <w:fldChar w:fldCharType="begin"/>
      </w:r>
      <w:r>
        <w:rPr>
          <w:noProof/>
        </w:rPr>
        <w:instrText xml:space="preserve"> PAGEREF _Toc528393424 \h </w:instrText>
      </w:r>
      <w:r>
        <w:rPr>
          <w:noProof/>
        </w:rPr>
      </w:r>
      <w:r>
        <w:rPr>
          <w:noProof/>
        </w:rPr>
        <w:fldChar w:fldCharType="separate"/>
      </w:r>
      <w:r w:rsidR="000B7FB5">
        <w:rPr>
          <w:noProof/>
        </w:rPr>
        <w:t>4</w:t>
      </w:r>
      <w:r>
        <w:rPr>
          <w:noProof/>
        </w:rPr>
        <w:fldChar w:fldCharType="end"/>
      </w:r>
    </w:p>
    <w:p w:rsidR="008C22C5" w:rsidRDefault="00C72018">
      <w:pPr>
        <w:pStyle w:val="TOC4"/>
        <w:tabs>
          <w:tab w:val="left" w:pos="1701"/>
        </w:tabs>
        <w:rPr>
          <w:noProof/>
        </w:rPr>
      </w:pPr>
      <w:r>
        <w:rPr>
          <w:noProof/>
        </w:rPr>
        <w:t>11</w:t>
      </w:r>
      <w:r>
        <w:rPr>
          <w:noProof/>
          <w:snapToGrid w:val="0"/>
        </w:rPr>
        <w:t>.</w:t>
      </w:r>
      <w:r>
        <w:rPr>
          <w:noProof/>
        </w:rPr>
        <w:tab/>
      </w:r>
      <w:r>
        <w:rPr>
          <w:noProof/>
          <w:snapToGrid w:val="0"/>
        </w:rPr>
        <w:t>Trial</w:t>
      </w:r>
      <w:r>
        <w:rPr>
          <w:noProof/>
          <w:snapToGrid w:val="0"/>
        </w:rPr>
        <w:tab/>
      </w:r>
      <w:r>
        <w:rPr>
          <w:noProof/>
        </w:rPr>
        <w:tab/>
      </w:r>
      <w:r>
        <w:rPr>
          <w:noProof/>
        </w:rPr>
        <w:fldChar w:fldCharType="begin"/>
      </w:r>
      <w:r>
        <w:rPr>
          <w:noProof/>
        </w:rPr>
        <w:instrText xml:space="preserve"> PAGEREF _Toc528393425 \h </w:instrText>
      </w:r>
      <w:r>
        <w:rPr>
          <w:noProof/>
        </w:rPr>
      </w:r>
      <w:r>
        <w:rPr>
          <w:noProof/>
        </w:rPr>
        <w:fldChar w:fldCharType="separate"/>
      </w:r>
      <w:r w:rsidR="000B7FB5">
        <w:rPr>
          <w:noProof/>
        </w:rPr>
        <w:t>5</w:t>
      </w:r>
      <w:r>
        <w:rPr>
          <w:noProof/>
        </w:rPr>
        <w:fldChar w:fldCharType="end"/>
      </w:r>
    </w:p>
    <w:p w:rsidR="008C22C5" w:rsidRDefault="00C72018">
      <w:pPr>
        <w:pStyle w:val="TOC4"/>
        <w:tabs>
          <w:tab w:val="left" w:pos="1701"/>
        </w:tabs>
        <w:rPr>
          <w:noProof/>
        </w:rPr>
      </w:pPr>
      <w:r>
        <w:rPr>
          <w:noProof/>
        </w:rPr>
        <w:t>12</w:t>
      </w:r>
      <w:r>
        <w:rPr>
          <w:noProof/>
          <w:snapToGrid w:val="0"/>
        </w:rPr>
        <w:t>.</w:t>
      </w:r>
      <w:r>
        <w:rPr>
          <w:noProof/>
        </w:rPr>
        <w:tab/>
      </w:r>
      <w:r>
        <w:rPr>
          <w:noProof/>
          <w:snapToGrid w:val="0"/>
        </w:rPr>
        <w:t>Withdrawal of petition</w:t>
      </w:r>
      <w:r>
        <w:rPr>
          <w:noProof/>
        </w:rPr>
        <w:tab/>
      </w:r>
      <w:r>
        <w:rPr>
          <w:noProof/>
        </w:rPr>
        <w:fldChar w:fldCharType="begin"/>
      </w:r>
      <w:r>
        <w:rPr>
          <w:noProof/>
        </w:rPr>
        <w:instrText xml:space="preserve"> PAGEREF _Toc528393426 \h </w:instrText>
      </w:r>
      <w:r>
        <w:rPr>
          <w:noProof/>
        </w:rPr>
      </w:r>
      <w:r>
        <w:rPr>
          <w:noProof/>
        </w:rPr>
        <w:fldChar w:fldCharType="separate"/>
      </w:r>
      <w:r w:rsidR="000B7FB5">
        <w:rPr>
          <w:noProof/>
        </w:rPr>
        <w:t>5</w:t>
      </w:r>
      <w:r>
        <w:rPr>
          <w:noProof/>
        </w:rPr>
        <w:fldChar w:fldCharType="end"/>
      </w:r>
    </w:p>
    <w:p w:rsidR="008C22C5" w:rsidRDefault="00C72018">
      <w:pPr>
        <w:pStyle w:val="TOC4"/>
        <w:tabs>
          <w:tab w:val="left" w:pos="1701"/>
        </w:tabs>
        <w:rPr>
          <w:noProof/>
        </w:rPr>
      </w:pPr>
      <w:r>
        <w:rPr>
          <w:noProof/>
        </w:rPr>
        <w:t>13</w:t>
      </w:r>
      <w:r>
        <w:rPr>
          <w:noProof/>
          <w:snapToGrid w:val="0"/>
        </w:rPr>
        <w:t>.</w:t>
      </w:r>
      <w:r>
        <w:rPr>
          <w:noProof/>
        </w:rPr>
        <w:tab/>
      </w:r>
      <w:r>
        <w:rPr>
          <w:noProof/>
          <w:snapToGrid w:val="0"/>
        </w:rPr>
        <w:t>Abatement by death of petitioner</w:t>
      </w:r>
      <w:r>
        <w:rPr>
          <w:noProof/>
        </w:rPr>
        <w:tab/>
      </w:r>
      <w:r>
        <w:rPr>
          <w:noProof/>
        </w:rPr>
        <w:fldChar w:fldCharType="begin"/>
      </w:r>
      <w:r>
        <w:rPr>
          <w:noProof/>
        </w:rPr>
        <w:instrText xml:space="preserve"> PAGEREF _Toc528393427 \h </w:instrText>
      </w:r>
      <w:r>
        <w:rPr>
          <w:noProof/>
        </w:rPr>
      </w:r>
      <w:r>
        <w:rPr>
          <w:noProof/>
        </w:rPr>
        <w:fldChar w:fldCharType="separate"/>
      </w:r>
      <w:r w:rsidR="000B7FB5">
        <w:rPr>
          <w:noProof/>
        </w:rPr>
        <w:t>5</w:t>
      </w:r>
      <w:r>
        <w:rPr>
          <w:noProof/>
        </w:rPr>
        <w:fldChar w:fldCharType="end"/>
      </w:r>
    </w:p>
    <w:p w:rsidR="008C22C5" w:rsidRDefault="00C72018">
      <w:pPr>
        <w:pStyle w:val="TOC4"/>
        <w:tabs>
          <w:tab w:val="left" w:pos="1701"/>
        </w:tabs>
        <w:rPr>
          <w:noProof/>
        </w:rPr>
      </w:pPr>
      <w:r>
        <w:rPr>
          <w:noProof/>
        </w:rPr>
        <w:t>14</w:t>
      </w:r>
      <w:r>
        <w:rPr>
          <w:noProof/>
          <w:snapToGrid w:val="0"/>
        </w:rPr>
        <w:t>.</w:t>
      </w:r>
      <w:r>
        <w:rPr>
          <w:noProof/>
        </w:rPr>
        <w:tab/>
      </w:r>
      <w:r>
        <w:rPr>
          <w:noProof/>
          <w:snapToGrid w:val="0"/>
        </w:rPr>
        <w:t>Substitution of parties</w:t>
      </w:r>
      <w:r>
        <w:rPr>
          <w:noProof/>
        </w:rPr>
        <w:tab/>
      </w:r>
      <w:r>
        <w:rPr>
          <w:noProof/>
        </w:rPr>
        <w:fldChar w:fldCharType="begin"/>
      </w:r>
      <w:r>
        <w:rPr>
          <w:noProof/>
        </w:rPr>
        <w:instrText xml:space="preserve"> PAGEREF _Toc528393428 \h </w:instrText>
      </w:r>
      <w:r>
        <w:rPr>
          <w:noProof/>
        </w:rPr>
      </w:r>
      <w:r>
        <w:rPr>
          <w:noProof/>
        </w:rPr>
        <w:fldChar w:fldCharType="separate"/>
      </w:r>
      <w:r w:rsidR="000B7FB5">
        <w:rPr>
          <w:noProof/>
        </w:rPr>
        <w:t>5</w:t>
      </w:r>
      <w:r>
        <w:rPr>
          <w:noProof/>
        </w:rPr>
        <w:fldChar w:fldCharType="end"/>
      </w:r>
    </w:p>
    <w:p w:rsidR="008C22C5" w:rsidRDefault="00C72018">
      <w:pPr>
        <w:pStyle w:val="TOC4"/>
        <w:tabs>
          <w:tab w:val="left" w:pos="1701"/>
        </w:tabs>
        <w:rPr>
          <w:noProof/>
        </w:rPr>
      </w:pPr>
      <w:r>
        <w:rPr>
          <w:noProof/>
        </w:rPr>
        <w:t>15</w:t>
      </w:r>
      <w:r>
        <w:rPr>
          <w:noProof/>
          <w:snapToGrid w:val="0"/>
        </w:rPr>
        <w:t>.</w:t>
      </w:r>
      <w:r>
        <w:rPr>
          <w:noProof/>
        </w:rPr>
        <w:tab/>
      </w:r>
      <w:r>
        <w:rPr>
          <w:noProof/>
          <w:snapToGrid w:val="0"/>
        </w:rPr>
        <w:t>Forms and fees</w:t>
      </w:r>
      <w:r>
        <w:rPr>
          <w:noProof/>
        </w:rPr>
        <w:tab/>
      </w:r>
      <w:r>
        <w:rPr>
          <w:noProof/>
        </w:rPr>
        <w:fldChar w:fldCharType="begin"/>
      </w:r>
      <w:r>
        <w:rPr>
          <w:noProof/>
        </w:rPr>
        <w:instrText xml:space="preserve"> PAGEREF _Toc528393429 \h </w:instrText>
      </w:r>
      <w:r>
        <w:rPr>
          <w:noProof/>
        </w:rPr>
      </w:r>
      <w:r>
        <w:rPr>
          <w:noProof/>
        </w:rPr>
        <w:fldChar w:fldCharType="separate"/>
      </w:r>
      <w:r w:rsidR="000B7FB5">
        <w:rPr>
          <w:noProof/>
        </w:rPr>
        <w:t>6</w:t>
      </w:r>
      <w:r>
        <w:rPr>
          <w:noProof/>
        </w:rPr>
        <w:fldChar w:fldCharType="end"/>
      </w:r>
    </w:p>
    <w:p w:rsidR="008C22C5" w:rsidRDefault="00C72018">
      <w:pPr>
        <w:pStyle w:val="TOC4"/>
        <w:tabs>
          <w:tab w:val="left" w:pos="1701"/>
        </w:tabs>
        <w:rPr>
          <w:noProof/>
        </w:rPr>
      </w:pPr>
      <w:r>
        <w:rPr>
          <w:noProof/>
        </w:rPr>
        <w:t>16</w:t>
      </w:r>
      <w:r>
        <w:rPr>
          <w:noProof/>
          <w:snapToGrid w:val="0"/>
        </w:rPr>
        <w:t>.</w:t>
      </w:r>
      <w:r>
        <w:rPr>
          <w:noProof/>
        </w:rPr>
        <w:tab/>
      </w:r>
      <w:r>
        <w:rPr>
          <w:noProof/>
          <w:snapToGrid w:val="0"/>
        </w:rPr>
        <w:t>Application of General Rules of Court</w:t>
      </w:r>
      <w:r>
        <w:rPr>
          <w:noProof/>
        </w:rPr>
        <w:tab/>
      </w:r>
      <w:r>
        <w:rPr>
          <w:noProof/>
        </w:rPr>
        <w:fldChar w:fldCharType="begin"/>
      </w:r>
      <w:r>
        <w:rPr>
          <w:noProof/>
        </w:rPr>
        <w:instrText xml:space="preserve"> PAGEREF _Toc528393430 \h </w:instrText>
      </w:r>
      <w:r>
        <w:rPr>
          <w:noProof/>
        </w:rPr>
      </w:r>
      <w:r>
        <w:rPr>
          <w:noProof/>
        </w:rPr>
        <w:fldChar w:fldCharType="separate"/>
      </w:r>
      <w:r w:rsidR="000B7FB5">
        <w:rPr>
          <w:noProof/>
        </w:rPr>
        <w:t>6</w:t>
      </w:r>
      <w:r>
        <w:rPr>
          <w:noProof/>
        </w:rPr>
        <w:fldChar w:fldCharType="end"/>
      </w:r>
    </w:p>
    <w:p w:rsidR="008C22C5" w:rsidRDefault="00C72018">
      <w:pPr>
        <w:pStyle w:val="TOC5"/>
        <w:rPr>
          <w:noProof/>
        </w:rPr>
      </w:pPr>
      <w:r>
        <w:rPr>
          <w:noProof/>
        </w:rPr>
        <w:t>The First Schedule</w:t>
      </w:r>
      <w:r>
        <w:rPr>
          <w:noProof/>
        </w:rPr>
        <w:tab/>
      </w:r>
      <w:r>
        <w:rPr>
          <w:b w:val="0"/>
          <w:noProof/>
          <w:sz w:val="22"/>
        </w:rPr>
        <w:fldChar w:fldCharType="begin"/>
      </w:r>
      <w:r>
        <w:rPr>
          <w:b w:val="0"/>
          <w:noProof/>
          <w:sz w:val="22"/>
        </w:rPr>
        <w:instrText xml:space="preserve"> PAGEREF _Toc528393431 \h </w:instrText>
      </w:r>
      <w:r>
        <w:rPr>
          <w:b w:val="0"/>
          <w:noProof/>
          <w:sz w:val="22"/>
        </w:rPr>
      </w:r>
      <w:r>
        <w:rPr>
          <w:b w:val="0"/>
          <w:noProof/>
          <w:sz w:val="22"/>
        </w:rPr>
        <w:fldChar w:fldCharType="separate"/>
      </w:r>
      <w:r w:rsidR="000B7FB5">
        <w:rPr>
          <w:b w:val="0"/>
          <w:noProof/>
          <w:sz w:val="22"/>
        </w:rPr>
        <w:t>7</w:t>
      </w:r>
      <w:r>
        <w:rPr>
          <w:b w:val="0"/>
          <w:noProof/>
          <w:sz w:val="22"/>
        </w:rPr>
        <w:fldChar w:fldCharType="end"/>
      </w:r>
    </w:p>
    <w:p w:rsidR="008C22C5" w:rsidRDefault="00C72018">
      <w:pPr>
        <w:pStyle w:val="TOC5"/>
        <w:rPr>
          <w:noProof/>
        </w:rPr>
      </w:pPr>
      <w:r>
        <w:rPr>
          <w:noProof/>
        </w:rPr>
        <w:t>The Second Schedule</w:t>
      </w:r>
      <w:r>
        <w:rPr>
          <w:noProof/>
        </w:rPr>
        <w:tab/>
      </w:r>
      <w:r>
        <w:rPr>
          <w:b w:val="0"/>
          <w:noProof/>
          <w:sz w:val="22"/>
        </w:rPr>
        <w:fldChar w:fldCharType="begin"/>
      </w:r>
      <w:r>
        <w:rPr>
          <w:b w:val="0"/>
          <w:noProof/>
          <w:sz w:val="22"/>
        </w:rPr>
        <w:instrText xml:space="preserve"> PAGEREF _Toc528393432 \h </w:instrText>
      </w:r>
      <w:r>
        <w:rPr>
          <w:b w:val="0"/>
          <w:noProof/>
          <w:sz w:val="22"/>
        </w:rPr>
      </w:r>
      <w:r>
        <w:rPr>
          <w:b w:val="0"/>
          <w:noProof/>
          <w:sz w:val="22"/>
        </w:rPr>
        <w:fldChar w:fldCharType="separate"/>
      </w:r>
      <w:r w:rsidR="000B7FB5">
        <w:rPr>
          <w:b w:val="0"/>
          <w:noProof/>
          <w:sz w:val="22"/>
        </w:rPr>
        <w:t>11</w:t>
      </w:r>
      <w:r>
        <w:rPr>
          <w:b w:val="0"/>
          <w:noProof/>
          <w:sz w:val="22"/>
        </w:rPr>
        <w:fldChar w:fldCharType="end"/>
      </w:r>
    </w:p>
    <w:p w:rsidR="008C22C5" w:rsidRDefault="00C72018">
      <w:pPr>
        <w:pStyle w:val="TOC2"/>
        <w:tabs>
          <w:tab w:val="right" w:leader="dot" w:pos="7086"/>
        </w:tabs>
        <w:rPr>
          <w:noProof/>
        </w:rPr>
      </w:pPr>
      <w:r>
        <w:rPr>
          <w:noProof/>
        </w:rPr>
        <w:t>Notes</w:t>
      </w:r>
    </w:p>
    <w:p w:rsidR="008C22C5" w:rsidRDefault="00C72018">
      <w:pPr>
        <w:pStyle w:val="TOC4"/>
        <w:rPr>
          <w:noProof/>
        </w:rPr>
      </w:pPr>
      <w:r>
        <w:rPr>
          <w:noProof/>
          <w:snapToGrid w:val="0"/>
        </w:rPr>
        <w:tab/>
        <w:t>Compilation table</w:t>
      </w:r>
      <w:r>
        <w:rPr>
          <w:noProof/>
        </w:rPr>
        <w:tab/>
      </w:r>
      <w:r>
        <w:rPr>
          <w:noProof/>
        </w:rPr>
        <w:fldChar w:fldCharType="begin"/>
      </w:r>
      <w:r>
        <w:rPr>
          <w:noProof/>
        </w:rPr>
        <w:instrText xml:space="preserve"> PAGEREF _Toc528393433 \h </w:instrText>
      </w:r>
      <w:r>
        <w:rPr>
          <w:noProof/>
        </w:rPr>
      </w:r>
      <w:r>
        <w:rPr>
          <w:noProof/>
        </w:rPr>
        <w:fldChar w:fldCharType="separate"/>
      </w:r>
      <w:r w:rsidR="000B7FB5">
        <w:rPr>
          <w:noProof/>
        </w:rPr>
        <w:t>12</w:t>
      </w:r>
      <w:r>
        <w:rPr>
          <w:noProof/>
        </w:rPr>
        <w:fldChar w:fldCharType="end"/>
      </w:r>
    </w:p>
    <w:p w:rsidR="008C22C5" w:rsidRDefault="00C72018">
      <w:pPr>
        <w:pStyle w:val="TOC2"/>
      </w:pPr>
      <w:r>
        <w:fldChar w:fldCharType="end"/>
      </w:r>
    </w:p>
    <w:p w:rsidR="008C22C5" w:rsidRDefault="00C7201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C22C5" w:rsidRDefault="008C22C5">
      <w:pPr>
        <w:pStyle w:val="NoteHeading"/>
        <w:sectPr w:rsidR="008C22C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C22C5" w:rsidRDefault="00C72018">
      <w:pPr>
        <w:pStyle w:val="WA"/>
      </w:pPr>
      <w:r>
        <w:t>Western Australia</w:t>
      </w:r>
    </w:p>
    <w:p w:rsidR="008C22C5" w:rsidRDefault="00C72018">
      <w:pPr>
        <w:pStyle w:val="PrincipalActReg"/>
        <w:rPr>
          <w:snapToGrid w:val="0"/>
        </w:rPr>
      </w:pPr>
      <w:r>
        <w:rPr>
          <w:snapToGrid w:val="0"/>
        </w:rPr>
        <w:t>The Electoral Act 1907</w:t>
      </w:r>
    </w:p>
    <w:p w:rsidR="008C22C5" w:rsidRDefault="00C72018">
      <w:pPr>
        <w:pStyle w:val="NameofActReg"/>
      </w:pPr>
      <w:r>
        <w:t>The Electoral Rules of 1908</w:t>
      </w:r>
    </w:p>
    <w:p w:rsidR="008C22C5" w:rsidRDefault="00C72018">
      <w:pPr>
        <w:pStyle w:val="Heading5"/>
        <w:rPr>
          <w:snapToGrid w:val="0"/>
        </w:rPr>
      </w:pPr>
      <w:bookmarkStart w:id="1" w:name="_Toc440357805"/>
      <w:bookmarkStart w:id="2" w:name="_Toc525437807"/>
      <w:bookmarkStart w:id="3" w:name="_Toc528393415"/>
      <w:r>
        <w:rPr>
          <w:rStyle w:val="CharSectno"/>
        </w:rPr>
        <w:t>1</w:t>
      </w:r>
      <w:r>
        <w:rPr>
          <w:snapToGrid w:val="0"/>
        </w:rPr>
        <w:t>.</w:t>
      </w:r>
      <w:r>
        <w:rPr>
          <w:snapToGrid w:val="0"/>
        </w:rPr>
        <w:tab/>
        <w:t>Short title</w:t>
      </w:r>
      <w:bookmarkEnd w:id="1"/>
      <w:bookmarkEnd w:id="2"/>
      <w:bookmarkEnd w:id="3"/>
      <w:r>
        <w:rPr>
          <w:snapToGrid w:val="0"/>
        </w:rPr>
        <w:t xml:space="preserve"> </w:t>
      </w:r>
    </w:p>
    <w:p w:rsidR="008C22C5" w:rsidRDefault="00C72018">
      <w:pPr>
        <w:pStyle w:val="Subsection"/>
        <w:rPr>
          <w:snapToGrid w:val="0"/>
        </w:rPr>
      </w:pPr>
      <w:r>
        <w:rPr>
          <w:snapToGrid w:val="0"/>
        </w:rPr>
        <w:tab/>
      </w:r>
      <w:r>
        <w:rPr>
          <w:snapToGrid w:val="0"/>
        </w:rPr>
        <w:tab/>
        <w:t>These rules may be cited as “</w:t>
      </w:r>
      <w:r>
        <w:rPr>
          <w:i/>
          <w:snapToGrid w:val="0"/>
        </w:rPr>
        <w:t>The Electoral Rules of 1908</w:t>
      </w:r>
      <w:r>
        <w:rPr>
          <w:snapToGrid w:val="0"/>
        </w:rPr>
        <w:t>”.</w:t>
      </w:r>
    </w:p>
    <w:p w:rsidR="008C22C5" w:rsidRDefault="00C72018">
      <w:pPr>
        <w:pStyle w:val="Heading5"/>
        <w:rPr>
          <w:snapToGrid w:val="0"/>
        </w:rPr>
      </w:pPr>
      <w:bookmarkStart w:id="4" w:name="_Toc440357806"/>
      <w:bookmarkStart w:id="5" w:name="_Toc525437808"/>
      <w:bookmarkStart w:id="6" w:name="_Toc528393416"/>
      <w:r>
        <w:rPr>
          <w:rStyle w:val="CharSectno"/>
        </w:rPr>
        <w:t>2</w:t>
      </w:r>
      <w:r>
        <w:rPr>
          <w:snapToGrid w:val="0"/>
        </w:rPr>
        <w:t>.</w:t>
      </w:r>
      <w:r>
        <w:rPr>
          <w:snapToGrid w:val="0"/>
        </w:rPr>
        <w:tab/>
        <w:t>Title of petition</w:t>
      </w:r>
      <w:bookmarkEnd w:id="4"/>
      <w:bookmarkEnd w:id="5"/>
      <w:bookmarkEnd w:id="6"/>
      <w:r>
        <w:rPr>
          <w:snapToGrid w:val="0"/>
        </w:rPr>
        <w:t xml:space="preserve"> </w:t>
      </w:r>
    </w:p>
    <w:p w:rsidR="008C22C5" w:rsidRDefault="00C72018">
      <w:pPr>
        <w:pStyle w:val="Subsection"/>
        <w:rPr>
          <w:snapToGrid w:val="0"/>
        </w:rPr>
      </w:pPr>
      <w:r>
        <w:rPr>
          <w:snapToGrid w:val="0"/>
        </w:rPr>
        <w:tab/>
      </w:r>
      <w:r>
        <w:rPr>
          <w:snapToGrid w:val="0"/>
        </w:rPr>
        <w:tab/>
        <w:t>A petition under Part V of “</w:t>
      </w:r>
      <w:r>
        <w:rPr>
          <w:i/>
          <w:snapToGrid w:val="0"/>
        </w:rPr>
        <w:t>The Electoral Act 1907</w:t>
      </w:r>
      <w:r>
        <w:rPr>
          <w:snapToGrid w:val="0"/>
        </w:rPr>
        <w:t>”, shall be entitled “</w:t>
      </w:r>
      <w:r>
        <w:rPr>
          <w:i/>
          <w:snapToGrid w:val="0"/>
        </w:rPr>
        <w:t>The Electoral Act 1907</w:t>
      </w:r>
      <w:r>
        <w:rPr>
          <w:snapToGrid w:val="0"/>
        </w:rPr>
        <w:t>. In the Court of Disputed Returns.” and shall also be entitled “In the matter of the Election” in question, describing it as an election of a member of the Legislative Council for the Province in question, or as an election of a member of the Legislative Assembly for the District in question, or as the case may be.</w:t>
      </w:r>
    </w:p>
    <w:p w:rsidR="008C22C5" w:rsidRDefault="00C72018">
      <w:pPr>
        <w:pStyle w:val="Subsection"/>
        <w:rPr>
          <w:snapToGrid w:val="0"/>
        </w:rPr>
      </w:pPr>
      <w:r>
        <w:rPr>
          <w:snapToGrid w:val="0"/>
        </w:rPr>
        <w:tab/>
      </w:r>
      <w:r>
        <w:rPr>
          <w:snapToGrid w:val="0"/>
        </w:rPr>
        <w:tab/>
        <w:t>It shall be divided into paragraphs, each of which, as nearly as may be, shall be confined to a distinct portion of the subject, and each paragraph shall be numbered consecutively.</w:t>
      </w:r>
    </w:p>
    <w:p w:rsidR="008C22C5" w:rsidRDefault="00C72018">
      <w:pPr>
        <w:pStyle w:val="Subsection"/>
        <w:rPr>
          <w:snapToGrid w:val="0"/>
        </w:rPr>
      </w:pPr>
      <w:r>
        <w:rPr>
          <w:snapToGrid w:val="0"/>
        </w:rPr>
        <w:tab/>
      </w:r>
      <w:r>
        <w:rPr>
          <w:snapToGrid w:val="0"/>
        </w:rPr>
        <w:tab/>
        <w:t>It shall conclude with a prayer, as for instance that a candidate who was not returned as elected to be declared duly elected, or that the election may be declared absolutely void.</w:t>
      </w:r>
    </w:p>
    <w:p w:rsidR="008C22C5" w:rsidRDefault="00C72018">
      <w:pPr>
        <w:pStyle w:val="Subsection"/>
        <w:rPr>
          <w:snapToGrid w:val="0"/>
        </w:rPr>
      </w:pPr>
      <w:r>
        <w:rPr>
          <w:snapToGrid w:val="0"/>
        </w:rPr>
        <w:tab/>
      </w:r>
      <w:r>
        <w:rPr>
          <w:snapToGrid w:val="0"/>
        </w:rPr>
        <w:tab/>
        <w:t>It may be in the form set out in the First Schedule, or to the like effect.</w:t>
      </w:r>
    </w:p>
    <w:p w:rsidR="008C22C5" w:rsidRDefault="00C72018">
      <w:pPr>
        <w:pStyle w:val="Heading5"/>
        <w:rPr>
          <w:snapToGrid w:val="0"/>
        </w:rPr>
      </w:pPr>
      <w:bookmarkStart w:id="7" w:name="_Toc440357807"/>
      <w:bookmarkStart w:id="8" w:name="_Toc525437809"/>
      <w:bookmarkStart w:id="9" w:name="_Toc528393417"/>
      <w:r>
        <w:rPr>
          <w:rStyle w:val="CharSectno"/>
        </w:rPr>
        <w:t>3</w:t>
      </w:r>
      <w:r>
        <w:rPr>
          <w:snapToGrid w:val="0"/>
        </w:rPr>
        <w:t>.</w:t>
      </w:r>
      <w:r>
        <w:rPr>
          <w:snapToGrid w:val="0"/>
        </w:rPr>
        <w:tab/>
        <w:t>Filing</w:t>
      </w:r>
      <w:bookmarkEnd w:id="7"/>
      <w:bookmarkEnd w:id="8"/>
      <w:bookmarkEnd w:id="9"/>
      <w:r>
        <w:rPr>
          <w:snapToGrid w:val="0"/>
        </w:rPr>
        <w:t xml:space="preserve"> </w:t>
      </w:r>
    </w:p>
    <w:p w:rsidR="008C22C5" w:rsidRDefault="00C72018">
      <w:pPr>
        <w:pStyle w:val="Subsection"/>
        <w:rPr>
          <w:snapToGrid w:val="0"/>
        </w:rPr>
      </w:pPr>
      <w:r>
        <w:rPr>
          <w:snapToGrid w:val="0"/>
        </w:rPr>
        <w:tab/>
      </w:r>
      <w:r>
        <w:rPr>
          <w:snapToGrid w:val="0"/>
        </w:rPr>
        <w:tab/>
        <w:t>The petition shall be filed in the Central Office of the Supreme Court, and the petitioner shall lodge with the petition a copy thereof, and a form of notice thereof for publication as hereinafter provided, and shall deposit with the Master in addition to the sum of $100 as security for costs a sum sufficient to defray the cost of publication of the petition and notice thereof.</w:t>
      </w:r>
    </w:p>
    <w:p w:rsidR="008C22C5" w:rsidRDefault="00C72018">
      <w:pPr>
        <w:pStyle w:val="Footnotesection"/>
      </w:pPr>
      <w:r>
        <w:tab/>
        <w:t>[Rule 3 amended by No. 113 of 1965 s. 8(1).]</w:t>
      </w:r>
    </w:p>
    <w:p w:rsidR="008C22C5" w:rsidRDefault="00C72018">
      <w:pPr>
        <w:pStyle w:val="Heading5"/>
        <w:rPr>
          <w:snapToGrid w:val="0"/>
        </w:rPr>
      </w:pPr>
      <w:bookmarkStart w:id="10" w:name="_Toc440357808"/>
      <w:bookmarkStart w:id="11" w:name="_Toc525437810"/>
      <w:bookmarkStart w:id="12" w:name="_Toc528393418"/>
      <w:r>
        <w:rPr>
          <w:rStyle w:val="CharSectno"/>
        </w:rPr>
        <w:t>4</w:t>
      </w:r>
      <w:r>
        <w:rPr>
          <w:snapToGrid w:val="0"/>
        </w:rPr>
        <w:t>.</w:t>
      </w:r>
      <w:r>
        <w:rPr>
          <w:snapToGrid w:val="0"/>
        </w:rPr>
        <w:tab/>
        <w:t>Publication</w:t>
      </w:r>
      <w:bookmarkEnd w:id="10"/>
      <w:bookmarkEnd w:id="11"/>
      <w:bookmarkEnd w:id="12"/>
      <w:r>
        <w:rPr>
          <w:snapToGrid w:val="0"/>
        </w:rPr>
        <w:t xml:space="preserve"> </w:t>
      </w:r>
    </w:p>
    <w:p w:rsidR="008C22C5" w:rsidRDefault="00C72018">
      <w:pPr>
        <w:pStyle w:val="Subsection"/>
        <w:rPr>
          <w:snapToGrid w:val="0"/>
        </w:rPr>
      </w:pPr>
      <w:r>
        <w:rPr>
          <w:snapToGrid w:val="0"/>
        </w:rPr>
        <w:tab/>
      </w:r>
      <w:r>
        <w:rPr>
          <w:snapToGrid w:val="0"/>
        </w:rPr>
        <w:tab/>
        <w:t xml:space="preserve">The Master shall forthwith, after the filing of a petition, publish a copy thereof in the </w:t>
      </w:r>
      <w:r>
        <w:rPr>
          <w:i/>
          <w:snapToGrid w:val="0"/>
        </w:rPr>
        <w:t>Government Gazette</w:t>
      </w:r>
      <w:r>
        <w:rPr>
          <w:snapToGrid w:val="0"/>
        </w:rPr>
        <w:t>, and he shall also forthwith publish in some newspaper circulating in the Province or District for which the election was held a notice setting forth the fact of the presentation of the petition, the date of presentation, the name of the petitioner, the nature of the relief claimed, and, as concisely as may be, the grounds on which the election is disputed.</w:t>
      </w:r>
    </w:p>
    <w:p w:rsidR="008C22C5" w:rsidRDefault="00C72018">
      <w:pPr>
        <w:pStyle w:val="Heading5"/>
        <w:rPr>
          <w:snapToGrid w:val="0"/>
        </w:rPr>
      </w:pPr>
      <w:bookmarkStart w:id="13" w:name="_Toc440357809"/>
      <w:bookmarkStart w:id="14" w:name="_Toc525437811"/>
      <w:bookmarkStart w:id="15" w:name="_Toc528393419"/>
      <w:r>
        <w:rPr>
          <w:rStyle w:val="CharSectno"/>
        </w:rPr>
        <w:t>5</w:t>
      </w:r>
      <w:r>
        <w:rPr>
          <w:snapToGrid w:val="0"/>
        </w:rPr>
        <w:t>.</w:t>
      </w:r>
      <w:r>
        <w:rPr>
          <w:snapToGrid w:val="0"/>
        </w:rPr>
        <w:tab/>
        <w:t>Service of petition</w:t>
      </w:r>
      <w:bookmarkEnd w:id="13"/>
      <w:bookmarkEnd w:id="14"/>
      <w:bookmarkEnd w:id="15"/>
      <w:r>
        <w:rPr>
          <w:snapToGrid w:val="0"/>
        </w:rPr>
        <w:t xml:space="preserve"> </w:t>
      </w:r>
    </w:p>
    <w:p w:rsidR="008C22C5" w:rsidRDefault="00C72018">
      <w:pPr>
        <w:pStyle w:val="Subsection"/>
        <w:rPr>
          <w:snapToGrid w:val="0"/>
        </w:rPr>
      </w:pPr>
      <w:r>
        <w:rPr>
          <w:snapToGrid w:val="0"/>
        </w:rPr>
        <w:tab/>
      </w:r>
      <w:r>
        <w:rPr>
          <w:snapToGrid w:val="0"/>
        </w:rPr>
        <w:tab/>
        <w:t>The petitioner shall, within 14 days of the filing of the petition, or within such further time as a Judge may allow, cause an office copy of the petition to be served upon the person whose election or return is disputed by the petition.</w:t>
      </w:r>
    </w:p>
    <w:p w:rsidR="008C22C5" w:rsidRDefault="00C72018">
      <w:pPr>
        <w:pStyle w:val="Subsection"/>
        <w:rPr>
          <w:snapToGrid w:val="0"/>
        </w:rPr>
      </w:pPr>
      <w:r>
        <w:rPr>
          <w:snapToGrid w:val="0"/>
        </w:rPr>
        <w:tab/>
      </w:r>
      <w:r>
        <w:rPr>
          <w:snapToGrid w:val="0"/>
        </w:rPr>
        <w:tab/>
        <w:t>Service upon a person returned as elected may be made either personally or by post by prepaid registered letter, addressed to him at his address, as stated in his nomination paper.</w:t>
      </w:r>
    </w:p>
    <w:p w:rsidR="008C22C5" w:rsidRDefault="00C72018">
      <w:pPr>
        <w:pStyle w:val="Heading5"/>
        <w:rPr>
          <w:snapToGrid w:val="0"/>
        </w:rPr>
      </w:pPr>
      <w:bookmarkStart w:id="16" w:name="_Toc440357810"/>
      <w:bookmarkStart w:id="17" w:name="_Toc525437812"/>
      <w:bookmarkStart w:id="18" w:name="_Toc528393420"/>
      <w:r>
        <w:rPr>
          <w:rStyle w:val="CharSectno"/>
        </w:rPr>
        <w:t>6</w:t>
      </w:r>
      <w:r>
        <w:rPr>
          <w:snapToGrid w:val="0"/>
        </w:rPr>
        <w:t>.</w:t>
      </w:r>
      <w:r>
        <w:rPr>
          <w:snapToGrid w:val="0"/>
        </w:rPr>
        <w:tab/>
        <w:t>Service at an address for service</w:t>
      </w:r>
      <w:bookmarkEnd w:id="16"/>
      <w:bookmarkEnd w:id="17"/>
      <w:bookmarkEnd w:id="18"/>
      <w:r>
        <w:rPr>
          <w:snapToGrid w:val="0"/>
        </w:rPr>
        <w:t xml:space="preserve"> </w:t>
      </w:r>
    </w:p>
    <w:p w:rsidR="008C22C5" w:rsidRDefault="00C72018">
      <w:pPr>
        <w:pStyle w:val="Subsection"/>
        <w:rPr>
          <w:snapToGrid w:val="0"/>
        </w:rPr>
      </w:pPr>
      <w:r>
        <w:rPr>
          <w:snapToGrid w:val="0"/>
        </w:rPr>
        <w:tab/>
      </w:r>
      <w:r>
        <w:rPr>
          <w:snapToGrid w:val="0"/>
        </w:rPr>
        <w:tab/>
        <w:t>Any person who has been returned as a member may send to the Master, at the Central Office of the Supreme Court in Perth, a writing signed by him giving an address, not more than one mile from the Central Office, at which a petition may be served upon him, and may by the same or another like writing appoint some person entitled to practise in the Supreme Court as a legal practitioner to act as his solicitor in respect of such petition.</w:t>
      </w:r>
    </w:p>
    <w:p w:rsidR="008C22C5" w:rsidRDefault="00C72018">
      <w:pPr>
        <w:pStyle w:val="Subsection"/>
        <w:rPr>
          <w:snapToGrid w:val="0"/>
        </w:rPr>
      </w:pPr>
      <w:r>
        <w:rPr>
          <w:snapToGrid w:val="0"/>
        </w:rPr>
        <w:tab/>
      </w:r>
      <w:r>
        <w:rPr>
          <w:snapToGrid w:val="0"/>
        </w:rPr>
        <w:tab/>
        <w:t>When such writing has been sent to the Master, service of a petition upon the person by whom it was sent may be made by leaving the office copy of the petition with some person at the address specified in the writing.</w:t>
      </w:r>
    </w:p>
    <w:p w:rsidR="008C22C5" w:rsidRDefault="00C72018">
      <w:pPr>
        <w:pStyle w:val="Heading5"/>
        <w:rPr>
          <w:snapToGrid w:val="0"/>
        </w:rPr>
      </w:pPr>
      <w:bookmarkStart w:id="19" w:name="_Toc440357811"/>
      <w:bookmarkStart w:id="20" w:name="_Toc525437813"/>
      <w:bookmarkStart w:id="21" w:name="_Toc528393421"/>
      <w:r>
        <w:rPr>
          <w:rStyle w:val="CharSectno"/>
        </w:rPr>
        <w:t>7</w:t>
      </w:r>
      <w:r>
        <w:rPr>
          <w:snapToGrid w:val="0"/>
        </w:rPr>
        <w:t>.</w:t>
      </w:r>
      <w:r>
        <w:rPr>
          <w:snapToGrid w:val="0"/>
        </w:rPr>
        <w:tab/>
        <w:t>Particulars</w:t>
      </w:r>
      <w:bookmarkEnd w:id="19"/>
      <w:bookmarkEnd w:id="20"/>
      <w:bookmarkEnd w:id="21"/>
      <w:r>
        <w:rPr>
          <w:snapToGrid w:val="0"/>
        </w:rPr>
        <w:t xml:space="preserve"> </w:t>
      </w:r>
    </w:p>
    <w:p w:rsidR="008C22C5" w:rsidRDefault="00C72018">
      <w:pPr>
        <w:pStyle w:val="Subsection"/>
        <w:spacing w:before="140"/>
        <w:rPr>
          <w:snapToGrid w:val="0"/>
        </w:rPr>
      </w:pPr>
      <w:r>
        <w:rPr>
          <w:snapToGrid w:val="0"/>
        </w:rPr>
        <w:tab/>
        <w:t>(a)</w:t>
      </w:r>
      <w:r>
        <w:rPr>
          <w:snapToGrid w:val="0"/>
        </w:rPr>
        <w:tab/>
        <w:t>The Court or a Judge may order any party to the proceedings upon a petition to deliver to any other party particulars, or further and better particulars, of any matter alleged by such party.</w:t>
      </w:r>
    </w:p>
    <w:p w:rsidR="008C22C5" w:rsidRDefault="00C72018">
      <w:pPr>
        <w:pStyle w:val="Subsection"/>
        <w:spacing w:before="140"/>
        <w:rPr>
          <w:snapToGrid w:val="0"/>
        </w:rPr>
      </w:pPr>
      <w:r>
        <w:rPr>
          <w:snapToGrid w:val="0"/>
        </w:rPr>
        <w:tab/>
        <w:t>(b)</w:t>
      </w:r>
      <w:r>
        <w:rPr>
          <w:snapToGrid w:val="0"/>
        </w:rPr>
        <w:tab/>
        <w:t>When the petition, not being a petition merely claiming a fresh count of the votes actually counted at the election, claims the seat for a person who has not been returned as a member, alleging that such person had a majority of valid votes cast at the election, each of the parties shall, within 7 days after service of the petition, or within such further time as a Judge may allow, deliver to the Master and to the opposite party a list of the ballot</w:t>
      </w:r>
      <w:r>
        <w:rPr>
          <w:snapToGrid w:val="0"/>
        </w:rPr>
        <w:noBreakHyphen/>
        <w:t>papers or classes of ballot</w:t>
      </w:r>
      <w:r>
        <w:rPr>
          <w:snapToGrid w:val="0"/>
        </w:rPr>
        <w:noBreakHyphen/>
        <w:t>papers intended to be claimed or objected to, specifying in the case of ballot</w:t>
      </w:r>
      <w:r>
        <w:rPr>
          <w:snapToGrid w:val="0"/>
        </w:rPr>
        <w:noBreakHyphen/>
        <w:t>papers claimed the grounds on which the claim is based, and in the case of ballot</w:t>
      </w:r>
      <w:r>
        <w:rPr>
          <w:snapToGrid w:val="0"/>
        </w:rPr>
        <w:noBreakHyphen/>
        <w:t>papers objected to the grounds of objection on which he intends to rely; and no claim or objection shall be entertained in favour of or against the validity of any ballot</w:t>
      </w:r>
      <w:r>
        <w:rPr>
          <w:snapToGrid w:val="0"/>
        </w:rPr>
        <w:noBreakHyphen/>
        <w:t>paper upon any ground not specified in the lists so delivered, except by leave of the Court or a Judge, and upon such terms as to amendment of the list, adjournment of the trial, and payments of costs, as the Court or a Judge may order.</w:t>
      </w:r>
    </w:p>
    <w:p w:rsidR="008C22C5" w:rsidRDefault="00C72018">
      <w:pPr>
        <w:pStyle w:val="Subsection"/>
        <w:spacing w:before="140"/>
        <w:rPr>
          <w:snapToGrid w:val="0"/>
        </w:rPr>
      </w:pPr>
      <w:r>
        <w:rPr>
          <w:snapToGrid w:val="0"/>
        </w:rPr>
        <w:tab/>
        <w:t>(c)</w:t>
      </w:r>
      <w:r>
        <w:rPr>
          <w:snapToGrid w:val="0"/>
        </w:rPr>
        <w:tab/>
        <w:t>When the petition claims that the election may be declared void on the ground that certain persons who were not qualified to vote voted at the election, the petitioner shall, within 7 days after service of the petition, or within such further time as a Judge may allow, deliver to the Master and to the respondent a list containing the names of all persons alleged to have voted who were not qualified to vote at the election, and no objection shall be entertained against the vote of any person whose name does not appear in such list, except by leave of the Court or a Judge upon such terms as to amendment of the list, adjournment of the trial, and payment of costs, as the Court or a Judge may order.</w:t>
      </w:r>
    </w:p>
    <w:p w:rsidR="008C22C5" w:rsidRDefault="00C72018">
      <w:pPr>
        <w:pStyle w:val="Heading5"/>
        <w:rPr>
          <w:snapToGrid w:val="0"/>
        </w:rPr>
      </w:pPr>
      <w:bookmarkStart w:id="22" w:name="_Toc440357812"/>
      <w:bookmarkStart w:id="23" w:name="_Toc525437814"/>
      <w:bookmarkStart w:id="24" w:name="_Toc528393422"/>
      <w:r>
        <w:rPr>
          <w:rStyle w:val="CharSectno"/>
        </w:rPr>
        <w:t>8</w:t>
      </w:r>
      <w:r>
        <w:rPr>
          <w:snapToGrid w:val="0"/>
        </w:rPr>
        <w:t>.</w:t>
      </w:r>
      <w:r>
        <w:rPr>
          <w:snapToGrid w:val="0"/>
        </w:rPr>
        <w:tab/>
        <w:t>Counter charges</w:t>
      </w:r>
      <w:bookmarkEnd w:id="22"/>
      <w:bookmarkEnd w:id="23"/>
      <w:bookmarkEnd w:id="24"/>
      <w:r>
        <w:rPr>
          <w:snapToGrid w:val="0"/>
        </w:rPr>
        <w:t xml:space="preserve"> </w:t>
      </w:r>
    </w:p>
    <w:p w:rsidR="008C22C5" w:rsidRDefault="00C72018">
      <w:pPr>
        <w:pStyle w:val="Subsection"/>
        <w:rPr>
          <w:snapToGrid w:val="0"/>
        </w:rPr>
      </w:pPr>
      <w:r>
        <w:rPr>
          <w:snapToGrid w:val="0"/>
        </w:rPr>
        <w:tab/>
      </w:r>
      <w:r>
        <w:rPr>
          <w:snapToGrid w:val="0"/>
        </w:rPr>
        <w:tab/>
        <w:t>When a petition claims a seat for a person who has not been returned as a member, and the respondent desires to set up that the person for whom the seat is claimed was not duly elected upon some ground other than those mentioned in the last preceding rule, he shall within 7 days after service of the petition, or within such further time as the Court or a Judge may allow, deliver to the Master and to the petitioner, at his address for service, a statement of the grounds on which he intends to rely. The statement shall set forth the grounds in the same manner in which facts relied on to invalidate an election or return are required to be set forth in a petition.</w:t>
      </w:r>
    </w:p>
    <w:p w:rsidR="008C22C5" w:rsidRDefault="00C72018">
      <w:pPr>
        <w:pStyle w:val="Heading5"/>
        <w:rPr>
          <w:snapToGrid w:val="0"/>
        </w:rPr>
      </w:pPr>
      <w:bookmarkStart w:id="25" w:name="_Toc440357813"/>
      <w:bookmarkStart w:id="26" w:name="_Toc525437815"/>
      <w:bookmarkStart w:id="27" w:name="_Toc528393423"/>
      <w:r>
        <w:rPr>
          <w:rStyle w:val="CharSectno"/>
        </w:rPr>
        <w:t>9</w:t>
      </w:r>
      <w:r>
        <w:rPr>
          <w:snapToGrid w:val="0"/>
        </w:rPr>
        <w:t>.</w:t>
      </w:r>
      <w:r>
        <w:rPr>
          <w:snapToGrid w:val="0"/>
        </w:rPr>
        <w:tab/>
        <w:t>Interlocutory questions</w:t>
      </w:r>
      <w:bookmarkEnd w:id="25"/>
      <w:bookmarkEnd w:id="26"/>
      <w:bookmarkEnd w:id="27"/>
      <w:r>
        <w:rPr>
          <w:snapToGrid w:val="0"/>
        </w:rPr>
        <w:t xml:space="preserve"> </w:t>
      </w:r>
    </w:p>
    <w:p w:rsidR="008C22C5" w:rsidRDefault="00C72018">
      <w:pPr>
        <w:pStyle w:val="Subsection"/>
        <w:rPr>
          <w:snapToGrid w:val="0"/>
        </w:rPr>
      </w:pPr>
      <w:r>
        <w:rPr>
          <w:snapToGrid w:val="0"/>
        </w:rPr>
        <w:tab/>
      </w:r>
      <w:r>
        <w:rPr>
          <w:snapToGrid w:val="0"/>
        </w:rPr>
        <w:tab/>
        <w:t>All interlocutory questions and matters may be heard and disposed of by a Judge at Chambers, who shall have the same control over the proceedings as a Judge at Chambers in the ordinary proceedings of the Supreme Court.</w:t>
      </w:r>
    </w:p>
    <w:p w:rsidR="008C22C5" w:rsidRDefault="00C72018">
      <w:pPr>
        <w:pStyle w:val="Heading5"/>
        <w:rPr>
          <w:snapToGrid w:val="0"/>
        </w:rPr>
      </w:pPr>
      <w:bookmarkStart w:id="28" w:name="_Toc440357814"/>
      <w:bookmarkStart w:id="29" w:name="_Toc525437816"/>
      <w:bookmarkStart w:id="30" w:name="_Toc528393424"/>
      <w:r>
        <w:rPr>
          <w:rStyle w:val="CharSectno"/>
        </w:rPr>
        <w:t>10</w:t>
      </w:r>
      <w:r>
        <w:rPr>
          <w:snapToGrid w:val="0"/>
        </w:rPr>
        <w:t>.</w:t>
      </w:r>
      <w:r>
        <w:rPr>
          <w:snapToGrid w:val="0"/>
        </w:rPr>
        <w:tab/>
        <w:t>Respondent may give notice that he does not oppose petition</w:t>
      </w:r>
      <w:bookmarkEnd w:id="28"/>
      <w:bookmarkEnd w:id="29"/>
      <w:bookmarkEnd w:id="30"/>
      <w:r>
        <w:rPr>
          <w:snapToGrid w:val="0"/>
        </w:rPr>
        <w:t xml:space="preserve"> </w:t>
      </w:r>
    </w:p>
    <w:p w:rsidR="008C22C5" w:rsidRDefault="00C72018">
      <w:pPr>
        <w:pStyle w:val="Subsection"/>
        <w:rPr>
          <w:snapToGrid w:val="0"/>
        </w:rPr>
      </w:pPr>
      <w:r>
        <w:rPr>
          <w:snapToGrid w:val="0"/>
        </w:rPr>
        <w:tab/>
      </w:r>
      <w:r>
        <w:rPr>
          <w:snapToGrid w:val="0"/>
        </w:rPr>
        <w:tab/>
        <w:t>The respondent may, at any time, give notice that he does not intend to oppose or further oppose the petition by serving notice thereof, in writing, signed by the respondent or his solicitor, on the Master at the Central Office, and on the petitioner or his solicitor.</w:t>
      </w:r>
    </w:p>
    <w:p w:rsidR="008C22C5" w:rsidRDefault="00C72018">
      <w:pPr>
        <w:pStyle w:val="Subsection"/>
        <w:rPr>
          <w:snapToGrid w:val="0"/>
        </w:rPr>
      </w:pPr>
      <w:r>
        <w:rPr>
          <w:snapToGrid w:val="0"/>
        </w:rPr>
        <w:tab/>
      </w:r>
      <w:r>
        <w:rPr>
          <w:snapToGrid w:val="0"/>
        </w:rPr>
        <w:tab/>
        <w:t xml:space="preserve">On such notice being served, the Court or a Judge may make an order in the terms of the prayer of the petition on the </w:t>
      </w:r>
      <w:r>
        <w:rPr>
          <w:i/>
          <w:snapToGrid w:val="0"/>
        </w:rPr>
        <w:t>ex parte</w:t>
      </w:r>
      <w:r>
        <w:rPr>
          <w:snapToGrid w:val="0"/>
        </w:rPr>
        <w:t xml:space="preserve"> application of the petitioner.</w:t>
      </w:r>
    </w:p>
    <w:p w:rsidR="008C22C5" w:rsidRDefault="00C72018">
      <w:pPr>
        <w:pStyle w:val="Subsection"/>
        <w:rPr>
          <w:snapToGrid w:val="0"/>
        </w:rPr>
      </w:pPr>
      <w:r>
        <w:rPr>
          <w:snapToGrid w:val="0"/>
        </w:rPr>
        <w:tab/>
      </w:r>
      <w:r>
        <w:rPr>
          <w:snapToGrid w:val="0"/>
        </w:rPr>
        <w:tab/>
        <w:t>The respondent shall not be liable for any costs incurred subsequent to such notice unless the Court or a Judge shall otherwise order.</w:t>
      </w:r>
    </w:p>
    <w:p w:rsidR="008C22C5" w:rsidRDefault="00C72018">
      <w:pPr>
        <w:pStyle w:val="Heading5"/>
        <w:rPr>
          <w:snapToGrid w:val="0"/>
        </w:rPr>
      </w:pPr>
      <w:bookmarkStart w:id="31" w:name="_Toc440357815"/>
      <w:bookmarkStart w:id="32" w:name="_Toc525437817"/>
      <w:bookmarkStart w:id="33" w:name="_Toc528393425"/>
      <w:r>
        <w:rPr>
          <w:rStyle w:val="CharSectno"/>
        </w:rPr>
        <w:t>11</w:t>
      </w:r>
      <w:r>
        <w:rPr>
          <w:snapToGrid w:val="0"/>
        </w:rPr>
        <w:t>.</w:t>
      </w:r>
      <w:r>
        <w:rPr>
          <w:snapToGrid w:val="0"/>
        </w:rPr>
        <w:tab/>
        <w:t>Trial</w:t>
      </w:r>
      <w:bookmarkEnd w:id="31"/>
      <w:bookmarkEnd w:id="32"/>
      <w:bookmarkEnd w:id="33"/>
      <w:r>
        <w:rPr>
          <w:snapToGrid w:val="0"/>
        </w:rPr>
        <w:t xml:space="preserve"> </w:t>
      </w:r>
    </w:p>
    <w:p w:rsidR="008C22C5" w:rsidRDefault="00C72018">
      <w:pPr>
        <w:pStyle w:val="Subsection"/>
        <w:rPr>
          <w:snapToGrid w:val="0"/>
        </w:rPr>
      </w:pPr>
      <w:r>
        <w:rPr>
          <w:snapToGrid w:val="0"/>
        </w:rPr>
        <w:tab/>
      </w:r>
      <w:r>
        <w:rPr>
          <w:snapToGrid w:val="0"/>
        </w:rPr>
        <w:tab/>
        <w:t>The trial of the petition shall be held at a time and place to be appointed by the order of a Judge on the application of a party to the petition. Ten days’ notice of trial, or such other notice thereof as the Judge may direct, shall be given by the party obtaining the order to the other party to the petition, and, unless the Judge otherwise orders, shall be advertised in some paper or papers circulating in the Province or District for which the election was held.</w:t>
      </w:r>
    </w:p>
    <w:p w:rsidR="008C22C5" w:rsidRDefault="00C72018">
      <w:pPr>
        <w:pStyle w:val="Subsection"/>
        <w:rPr>
          <w:snapToGrid w:val="0"/>
        </w:rPr>
      </w:pPr>
      <w:r>
        <w:rPr>
          <w:snapToGrid w:val="0"/>
        </w:rPr>
        <w:tab/>
      </w:r>
      <w:r>
        <w:rPr>
          <w:snapToGrid w:val="0"/>
        </w:rPr>
        <w:tab/>
        <w:t>An order appointing the time and place of trial may be varied from time to time.</w:t>
      </w:r>
    </w:p>
    <w:p w:rsidR="008C22C5" w:rsidRDefault="00C72018">
      <w:pPr>
        <w:pStyle w:val="Heading5"/>
        <w:rPr>
          <w:snapToGrid w:val="0"/>
        </w:rPr>
      </w:pPr>
      <w:bookmarkStart w:id="34" w:name="_Toc440357816"/>
      <w:bookmarkStart w:id="35" w:name="_Toc525437818"/>
      <w:bookmarkStart w:id="36" w:name="_Toc528393426"/>
      <w:r>
        <w:rPr>
          <w:rStyle w:val="CharSectno"/>
        </w:rPr>
        <w:t>12</w:t>
      </w:r>
      <w:r>
        <w:rPr>
          <w:snapToGrid w:val="0"/>
        </w:rPr>
        <w:t>.</w:t>
      </w:r>
      <w:r>
        <w:rPr>
          <w:snapToGrid w:val="0"/>
        </w:rPr>
        <w:tab/>
        <w:t>Withdrawal of petition</w:t>
      </w:r>
      <w:bookmarkEnd w:id="34"/>
      <w:bookmarkEnd w:id="35"/>
      <w:bookmarkEnd w:id="36"/>
      <w:r>
        <w:rPr>
          <w:snapToGrid w:val="0"/>
        </w:rPr>
        <w:t xml:space="preserve"> </w:t>
      </w:r>
    </w:p>
    <w:p w:rsidR="008C22C5" w:rsidRDefault="00C72018">
      <w:pPr>
        <w:pStyle w:val="Subsection"/>
        <w:rPr>
          <w:snapToGrid w:val="0"/>
        </w:rPr>
      </w:pPr>
      <w:r>
        <w:rPr>
          <w:snapToGrid w:val="0"/>
        </w:rPr>
        <w:tab/>
      </w:r>
      <w:r>
        <w:rPr>
          <w:snapToGrid w:val="0"/>
        </w:rPr>
        <w:tab/>
        <w:t>A petition may be withdrawn by leave of the Court or a Judge upon such terms as the Court or a Judge may think fit. Unless the Court or a Judge shall otherwise order, 10 days’ notice of the intention to apply for leave shall be given to the respondent, and by advertisement in some newspaper or newspapers circulating in the Province or District for which the election was held, and at the hearing of the application the Court or a Judge may allow any other person who was competent to present a petition on the like grounds to be substituted for the petitioner. The proceedings upon the petition shall thereupon be continued as if the person so substituted had been the original petitioner.</w:t>
      </w:r>
    </w:p>
    <w:p w:rsidR="008C22C5" w:rsidRDefault="00C72018">
      <w:pPr>
        <w:pStyle w:val="Heading5"/>
        <w:rPr>
          <w:snapToGrid w:val="0"/>
        </w:rPr>
      </w:pPr>
      <w:bookmarkStart w:id="37" w:name="_Toc440357817"/>
      <w:bookmarkStart w:id="38" w:name="_Toc525437819"/>
      <w:bookmarkStart w:id="39" w:name="_Toc528393427"/>
      <w:r>
        <w:rPr>
          <w:rStyle w:val="CharSectno"/>
        </w:rPr>
        <w:t>13</w:t>
      </w:r>
      <w:r>
        <w:rPr>
          <w:snapToGrid w:val="0"/>
        </w:rPr>
        <w:t>.</w:t>
      </w:r>
      <w:r>
        <w:rPr>
          <w:snapToGrid w:val="0"/>
        </w:rPr>
        <w:tab/>
        <w:t>Abatement by death of petitioner</w:t>
      </w:r>
      <w:bookmarkEnd w:id="37"/>
      <w:bookmarkEnd w:id="38"/>
      <w:bookmarkEnd w:id="39"/>
      <w:r>
        <w:rPr>
          <w:snapToGrid w:val="0"/>
        </w:rPr>
        <w:t xml:space="preserve"> </w:t>
      </w:r>
    </w:p>
    <w:p w:rsidR="008C22C5" w:rsidRDefault="00C72018">
      <w:pPr>
        <w:pStyle w:val="Subsection"/>
        <w:rPr>
          <w:snapToGrid w:val="0"/>
        </w:rPr>
      </w:pPr>
      <w:r>
        <w:rPr>
          <w:snapToGrid w:val="0"/>
        </w:rPr>
        <w:tab/>
      </w:r>
      <w:r>
        <w:rPr>
          <w:snapToGrid w:val="0"/>
        </w:rPr>
        <w:tab/>
        <w:t>When a sole petitioner dies before the trial of the petition, a Judge may, in his discretion, allow some other person to be substituted as petitioner. The proceedings upon the petition shall thereupon be continued as if the person so substituted had been the original petitioner.</w:t>
      </w:r>
    </w:p>
    <w:p w:rsidR="008C22C5" w:rsidRDefault="00C72018">
      <w:pPr>
        <w:pStyle w:val="Heading5"/>
        <w:rPr>
          <w:snapToGrid w:val="0"/>
        </w:rPr>
      </w:pPr>
      <w:bookmarkStart w:id="40" w:name="_Toc440357818"/>
      <w:bookmarkStart w:id="41" w:name="_Toc525437820"/>
      <w:bookmarkStart w:id="42" w:name="_Toc528393428"/>
      <w:r>
        <w:rPr>
          <w:rStyle w:val="CharSectno"/>
        </w:rPr>
        <w:t>14</w:t>
      </w:r>
      <w:r>
        <w:rPr>
          <w:snapToGrid w:val="0"/>
        </w:rPr>
        <w:t>.</w:t>
      </w:r>
      <w:r>
        <w:rPr>
          <w:snapToGrid w:val="0"/>
        </w:rPr>
        <w:tab/>
        <w:t>Substitution of parties</w:t>
      </w:r>
      <w:bookmarkEnd w:id="40"/>
      <w:bookmarkEnd w:id="41"/>
      <w:bookmarkEnd w:id="42"/>
      <w:r>
        <w:rPr>
          <w:snapToGrid w:val="0"/>
        </w:rPr>
        <w:t xml:space="preserve"> </w:t>
      </w:r>
    </w:p>
    <w:p w:rsidR="008C22C5" w:rsidRDefault="00C72018">
      <w:pPr>
        <w:pStyle w:val="Subsection"/>
        <w:rPr>
          <w:snapToGrid w:val="0"/>
        </w:rPr>
      </w:pPr>
      <w:r>
        <w:rPr>
          <w:snapToGrid w:val="0"/>
        </w:rPr>
        <w:tab/>
      </w:r>
      <w:r>
        <w:rPr>
          <w:snapToGrid w:val="0"/>
        </w:rPr>
        <w:tab/>
        <w:t xml:space="preserve">If the Court or a Judge has reason to believe that the parties to a petition are acting in collusion with each other, or with any third person for the purpose of defeating the true intent of the </w:t>
      </w:r>
      <w:r>
        <w:rPr>
          <w:i/>
          <w:snapToGrid w:val="0"/>
        </w:rPr>
        <w:t>Electoral Act 1907</w:t>
      </w:r>
      <w:r>
        <w:rPr>
          <w:snapToGrid w:val="0"/>
        </w:rPr>
        <w:t>, the Court or a Judge may direct some other person to be substituted for the petitioner or respondent, and the proceedings upon the petition shall be continued as if the person so substituted had been an original party to the petition: Provided that the original party and not the substituted party shall be liable to pay such costs of the proceedings as the Court may order to be paid.</w:t>
      </w:r>
    </w:p>
    <w:p w:rsidR="008C22C5" w:rsidRDefault="00C72018">
      <w:pPr>
        <w:pStyle w:val="Heading5"/>
        <w:rPr>
          <w:snapToGrid w:val="0"/>
        </w:rPr>
      </w:pPr>
      <w:bookmarkStart w:id="43" w:name="_Toc440357819"/>
      <w:bookmarkStart w:id="44" w:name="_Toc525437821"/>
      <w:bookmarkStart w:id="45" w:name="_Toc528393429"/>
      <w:r>
        <w:rPr>
          <w:rStyle w:val="CharSectno"/>
        </w:rPr>
        <w:t>15</w:t>
      </w:r>
      <w:r>
        <w:rPr>
          <w:snapToGrid w:val="0"/>
        </w:rPr>
        <w:t>.</w:t>
      </w:r>
      <w:r>
        <w:rPr>
          <w:snapToGrid w:val="0"/>
        </w:rPr>
        <w:tab/>
        <w:t>Forms and fees</w:t>
      </w:r>
      <w:bookmarkEnd w:id="43"/>
      <w:bookmarkEnd w:id="44"/>
      <w:bookmarkEnd w:id="45"/>
      <w:r>
        <w:rPr>
          <w:snapToGrid w:val="0"/>
        </w:rPr>
        <w:t xml:space="preserve"> </w:t>
      </w:r>
    </w:p>
    <w:p w:rsidR="008C22C5" w:rsidRDefault="00C72018">
      <w:pPr>
        <w:pStyle w:val="Subsection"/>
        <w:rPr>
          <w:snapToGrid w:val="0"/>
        </w:rPr>
      </w:pPr>
      <w:r>
        <w:rPr>
          <w:snapToGrid w:val="0"/>
        </w:rPr>
        <w:tab/>
      </w:r>
      <w:r>
        <w:rPr>
          <w:snapToGrid w:val="0"/>
        </w:rPr>
        <w:tab/>
        <w:t>The forms prescribed by the First Schedule may be used, and the fees prescribed by the Second Schedule shall be paid in proceedings in the Court of Disputed Returns.</w:t>
      </w:r>
    </w:p>
    <w:p w:rsidR="008C22C5" w:rsidRDefault="00C72018">
      <w:pPr>
        <w:pStyle w:val="Heading5"/>
        <w:rPr>
          <w:snapToGrid w:val="0"/>
        </w:rPr>
      </w:pPr>
      <w:bookmarkStart w:id="46" w:name="_Toc440357820"/>
      <w:bookmarkStart w:id="47" w:name="_Toc525437822"/>
      <w:bookmarkStart w:id="48" w:name="_Toc528393430"/>
      <w:r>
        <w:rPr>
          <w:rStyle w:val="CharSectno"/>
        </w:rPr>
        <w:t>16</w:t>
      </w:r>
      <w:r>
        <w:rPr>
          <w:snapToGrid w:val="0"/>
        </w:rPr>
        <w:t>.</w:t>
      </w:r>
      <w:r>
        <w:rPr>
          <w:snapToGrid w:val="0"/>
        </w:rPr>
        <w:tab/>
        <w:t>Application of General Rules of Court</w:t>
      </w:r>
      <w:bookmarkEnd w:id="46"/>
      <w:bookmarkEnd w:id="47"/>
      <w:bookmarkEnd w:id="48"/>
      <w:r>
        <w:rPr>
          <w:snapToGrid w:val="0"/>
        </w:rPr>
        <w:t xml:space="preserve"> </w:t>
      </w:r>
    </w:p>
    <w:p w:rsidR="008C22C5" w:rsidRDefault="00C72018">
      <w:pPr>
        <w:pStyle w:val="Subsection"/>
        <w:rPr>
          <w:snapToGrid w:val="0"/>
        </w:rPr>
      </w:pPr>
      <w:r>
        <w:rPr>
          <w:snapToGrid w:val="0"/>
        </w:rPr>
        <w:tab/>
      </w:r>
      <w:r>
        <w:rPr>
          <w:snapToGrid w:val="0"/>
        </w:rPr>
        <w:tab/>
        <w:t>The General Rules of the Supreme Court, and the Orders of the Supreme Court relating to fees shall, so far as the same are applicable, and are not inconsistent with these rules extend and apply to proceedings in the Court of Disputed Returns.</w:t>
      </w:r>
    </w:p>
    <w:p w:rsidR="008C22C5" w:rsidRDefault="008C22C5">
      <w:pPr>
        <w:rPr>
          <w:rStyle w:val="CharDivText"/>
        </w:rPr>
        <w:sectPr w:rsidR="008C22C5">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8C22C5" w:rsidRDefault="00C72018">
      <w:pPr>
        <w:pStyle w:val="yScheduleHeading"/>
      </w:pPr>
      <w:bookmarkStart w:id="49" w:name="_Toc528393431"/>
      <w:r>
        <w:rPr>
          <w:rStyle w:val="CharSchNo"/>
        </w:rPr>
        <w:t>The First Schedule</w:t>
      </w:r>
      <w:bookmarkEnd w:id="49"/>
      <w:r>
        <w:rPr>
          <w:rStyle w:val="CharSchNo"/>
        </w:rPr>
        <w:t xml:space="preserve"> </w:t>
      </w:r>
    </w:p>
    <w:p w:rsidR="008C22C5" w:rsidRDefault="00C72018">
      <w:pPr>
        <w:pStyle w:val="yTable"/>
        <w:jc w:val="center"/>
        <w:rPr>
          <w:rStyle w:val="CharSchText"/>
          <w:b/>
        </w:rPr>
      </w:pPr>
      <w:r>
        <w:rPr>
          <w:rStyle w:val="CharSchText"/>
          <w:b/>
        </w:rPr>
        <w:t>Forms</w:t>
      </w:r>
    </w:p>
    <w:p w:rsidR="008C22C5" w:rsidRDefault="00C72018">
      <w:pPr>
        <w:pStyle w:val="yTable"/>
        <w:jc w:val="center"/>
        <w:rPr>
          <w:i/>
          <w:snapToGrid w:val="0"/>
        </w:rPr>
      </w:pPr>
      <w:r>
        <w:rPr>
          <w:i/>
          <w:snapToGrid w:val="0"/>
        </w:rPr>
        <w:t>THE ELECTORAL ACT 1907</w:t>
      </w:r>
    </w:p>
    <w:p w:rsidR="008C22C5" w:rsidRDefault="00C72018">
      <w:pPr>
        <w:pStyle w:val="yTable"/>
        <w:jc w:val="center"/>
        <w:rPr>
          <w:i/>
          <w:snapToGrid w:val="0"/>
        </w:rPr>
      </w:pPr>
      <w:r>
        <w:rPr>
          <w:i/>
          <w:snapToGrid w:val="0"/>
        </w:rPr>
        <w:t>Petition</w:t>
      </w:r>
    </w:p>
    <w:p w:rsidR="008C22C5" w:rsidRDefault="00C72018">
      <w:pPr>
        <w:pStyle w:val="yTable"/>
        <w:rPr>
          <w:snapToGrid w:val="0"/>
        </w:rPr>
      </w:pPr>
      <w:r>
        <w:rPr>
          <w:snapToGrid w:val="0"/>
        </w:rPr>
        <w:t>In the Court of Disputed Returns.</w:t>
      </w:r>
    </w:p>
    <w:p w:rsidR="008C22C5" w:rsidRDefault="00C72018">
      <w:pPr>
        <w:pStyle w:val="yTable"/>
        <w:tabs>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w:t>
      </w:r>
    </w:p>
    <w:p w:rsidR="008C22C5" w:rsidRDefault="00C72018">
      <w:pPr>
        <w:pStyle w:val="yTable"/>
        <w:tabs>
          <w:tab w:val="right" w:leader="dot" w:pos="7088"/>
        </w:tabs>
        <w:rPr>
          <w:snapToGrid w:val="0"/>
        </w:rPr>
      </w:pPr>
      <w:r>
        <w:rPr>
          <w:snapToGrid w:val="0"/>
        </w:rPr>
        <w:t>THE Petition of A.B., of ......................................................................................., whose name is subscribed.</w:t>
      </w:r>
    </w:p>
    <w:p w:rsidR="008C22C5" w:rsidRDefault="00C72018">
      <w:pPr>
        <w:pStyle w:val="yTable"/>
        <w:tabs>
          <w:tab w:val="right" w:leader="dot" w:pos="7088"/>
        </w:tabs>
        <w:spacing w:before="0"/>
        <w:jc w:val="center"/>
        <w:rPr>
          <w:snapToGrid w:val="0"/>
        </w:rPr>
      </w:pPr>
      <w:r>
        <w:rPr>
          <w:snapToGrid w:val="0"/>
        </w:rPr>
        <w:t>[</w:t>
      </w:r>
      <w:r>
        <w:rPr>
          <w:i/>
          <w:snapToGrid w:val="0"/>
        </w:rPr>
        <w:t>Set out the facts relied on in paragraphs.</w:t>
      </w:r>
      <w:r>
        <w:rPr>
          <w:snapToGrid w:val="0"/>
        </w:rPr>
        <w:t>]</w:t>
      </w:r>
    </w:p>
    <w:p w:rsidR="008C22C5" w:rsidRDefault="00C72018">
      <w:pPr>
        <w:pStyle w:val="yTable"/>
        <w:tabs>
          <w:tab w:val="right" w:leader="dot" w:pos="7088"/>
        </w:tabs>
        <w:rPr>
          <w:snapToGrid w:val="0"/>
        </w:rPr>
      </w:pPr>
      <w:r>
        <w:rPr>
          <w:snapToGrid w:val="0"/>
        </w:rPr>
        <w:t>Whereupon your petitioner prays that it may be determined .................................</w:t>
      </w:r>
    </w:p>
    <w:p w:rsidR="008C22C5" w:rsidRDefault="00C72018">
      <w:pPr>
        <w:pStyle w:val="yTable"/>
        <w:tabs>
          <w:tab w:val="right" w:leader="dot" w:pos="7088"/>
        </w:tabs>
        <w:spacing w:before="0"/>
        <w:rPr>
          <w:snapToGrid w:val="0"/>
        </w:rPr>
      </w:pPr>
      <w:r>
        <w:rPr>
          <w:snapToGrid w:val="0"/>
        </w:rPr>
        <w:t>................................................................................................................................</w:t>
      </w:r>
    </w:p>
    <w:p w:rsidR="008C22C5" w:rsidRDefault="00C72018">
      <w:pPr>
        <w:pStyle w:val="yTable"/>
        <w:tabs>
          <w:tab w:val="right" w:leader="dot" w:pos="7088"/>
        </w:tabs>
        <w:spacing w:before="0"/>
        <w:jc w:val="center"/>
        <w:rPr>
          <w:snapToGrid w:val="0"/>
        </w:rPr>
      </w:pPr>
      <w:r>
        <w:rPr>
          <w:snapToGrid w:val="0"/>
        </w:rPr>
        <w:t>[</w:t>
      </w:r>
      <w:r>
        <w:rPr>
          <w:i/>
          <w:snapToGrid w:val="0"/>
        </w:rPr>
        <w:t>Set out the relief the petitioner claims to be entitled to.</w:t>
      </w:r>
      <w:r>
        <w:rPr>
          <w:snapToGrid w:val="0"/>
        </w:rPr>
        <w:t>]</w:t>
      </w:r>
    </w:p>
    <w:p w:rsidR="008C22C5" w:rsidRDefault="00C72018">
      <w:pPr>
        <w:pStyle w:val="yTable"/>
        <w:tabs>
          <w:tab w:val="right" w:leader="dot" w:pos="7088"/>
        </w:tabs>
        <w:jc w:val="right"/>
        <w:rPr>
          <w:snapToGrid w:val="0"/>
        </w:rPr>
      </w:pPr>
      <w:r>
        <w:rPr>
          <w:snapToGrid w:val="0"/>
        </w:rPr>
        <w:t xml:space="preserve">(Signature.) </w:t>
      </w:r>
    </w:p>
    <w:p w:rsidR="008C22C5" w:rsidRDefault="00C72018">
      <w:pPr>
        <w:pStyle w:val="yTable"/>
        <w:tabs>
          <w:tab w:val="right" w:leader="dot" w:pos="7088"/>
        </w:tabs>
        <w:rPr>
          <w:snapToGrid w:val="0"/>
        </w:rPr>
      </w:pPr>
      <w:r>
        <w:rPr>
          <w:snapToGrid w:val="0"/>
        </w:rPr>
        <w:t>Witnesses — </w:t>
      </w:r>
    </w:p>
    <w:p w:rsidR="008C22C5" w:rsidRDefault="00C72018">
      <w:pPr>
        <w:pStyle w:val="yTable"/>
        <w:tabs>
          <w:tab w:val="right" w:leader="dot" w:pos="7088"/>
        </w:tabs>
        <w:spacing w:before="0"/>
        <w:ind w:left="567"/>
        <w:rPr>
          <w:snapToGrid w:val="0"/>
        </w:rPr>
      </w:pPr>
      <w:r>
        <w:rPr>
          <w:snapToGrid w:val="0"/>
        </w:rPr>
        <w:t>C.D. (Address.)</w:t>
      </w:r>
    </w:p>
    <w:p w:rsidR="008C22C5" w:rsidRDefault="00C72018">
      <w:pPr>
        <w:pStyle w:val="yTable"/>
        <w:tabs>
          <w:tab w:val="right" w:leader="dot" w:pos="7088"/>
        </w:tabs>
        <w:spacing w:before="0"/>
        <w:ind w:left="567"/>
        <w:rPr>
          <w:snapToGrid w:val="0"/>
        </w:rPr>
      </w:pPr>
      <w:r>
        <w:rPr>
          <w:snapToGrid w:val="0"/>
        </w:rPr>
        <w:t>E.F. (Address.)</w:t>
      </w:r>
    </w:p>
    <w:p w:rsidR="008C22C5" w:rsidRDefault="00C72018">
      <w:pPr>
        <w:pStyle w:val="yTable"/>
        <w:tabs>
          <w:tab w:val="right" w:leader="dot" w:pos="7088"/>
        </w:tabs>
        <w:rPr>
          <w:snapToGrid w:val="0"/>
        </w:rPr>
      </w:pPr>
      <w:r>
        <w:rPr>
          <w:snapToGrid w:val="0"/>
        </w:rPr>
        <w:t>Filed in the Central Office of the Supreme Court the ................................. day of ...................................., 20......., by .................................. of ................................, Solicitor for the Petitioner.</w:t>
      </w:r>
    </w:p>
    <w:p w:rsidR="008C22C5" w:rsidRDefault="00C72018">
      <w:pPr>
        <w:pStyle w:val="yTable"/>
        <w:tabs>
          <w:tab w:val="right" w:leader="dot" w:pos="7088"/>
        </w:tabs>
        <w:ind w:left="2268"/>
        <w:rPr>
          <w:snapToGrid w:val="0"/>
        </w:rPr>
      </w:pPr>
      <w:r>
        <w:rPr>
          <w:snapToGrid w:val="0"/>
        </w:rPr>
        <w:t>Address for Service ......................................................</w:t>
      </w:r>
    </w:p>
    <w:p w:rsidR="008C22C5" w:rsidRDefault="00C72018">
      <w:pPr>
        <w:pStyle w:val="yTable"/>
        <w:tabs>
          <w:tab w:val="right" w:leader="dot" w:pos="7088"/>
        </w:tabs>
        <w:jc w:val="center"/>
        <w:rPr>
          <w:i/>
          <w:snapToGrid w:val="0"/>
        </w:rPr>
      </w:pPr>
      <w:r>
        <w:rPr>
          <w:i/>
          <w:snapToGrid w:val="0"/>
        </w:rPr>
        <w:t>THE ELECTORAL ACT 1907</w:t>
      </w:r>
    </w:p>
    <w:p w:rsidR="008C22C5" w:rsidRDefault="00C72018">
      <w:pPr>
        <w:pStyle w:val="yTable"/>
        <w:tabs>
          <w:tab w:val="right" w:leader="dot" w:pos="7088"/>
        </w:tabs>
        <w:jc w:val="center"/>
        <w:rPr>
          <w:i/>
          <w:snapToGrid w:val="0"/>
        </w:rPr>
      </w:pPr>
      <w:r>
        <w:rPr>
          <w:i/>
          <w:snapToGrid w:val="0"/>
        </w:rPr>
        <w:t>Notice of Presentation of Petition,</w:t>
      </w:r>
    </w:p>
    <w:p w:rsidR="008C22C5" w:rsidRDefault="00C72018">
      <w:pPr>
        <w:pStyle w:val="yTable"/>
        <w:tabs>
          <w:tab w:val="left" w:leader="dot" w:pos="4820"/>
          <w:tab w:val="right" w:leader="dot" w:pos="7088"/>
        </w:tabs>
        <w:rPr>
          <w:snapToGrid w:val="0"/>
        </w:rPr>
      </w:pPr>
      <w:r>
        <w:rPr>
          <w:snapToGrid w:val="0"/>
        </w:rPr>
        <w:t>NOTICE is hereby given that on the ............................ day of ............................, 20....., a Petition was presented to the Court of Disputed Returns by ................... of ................................ (</w:t>
      </w:r>
      <w:r>
        <w:rPr>
          <w:i/>
          <w:snapToGrid w:val="0"/>
        </w:rPr>
        <w:t>Name and Address of Petitioner</w:t>
      </w:r>
      <w:r>
        <w:rPr>
          <w:snapToGrid w:val="0"/>
        </w:rPr>
        <w:t>) claiming the following relief namely ................................ on the following grounds: — ..........................</w:t>
      </w:r>
    </w:p>
    <w:p w:rsidR="008C22C5" w:rsidRDefault="00C72018">
      <w:pPr>
        <w:pStyle w:val="yTable"/>
        <w:tabs>
          <w:tab w:val="left" w:leader="dot" w:pos="2552"/>
          <w:tab w:val="left" w:leader="dot" w:pos="6237"/>
          <w:tab w:val="right" w:leader="dot" w:pos="7088"/>
        </w:tabs>
        <w:rPr>
          <w:snapToGrid w:val="0"/>
        </w:rPr>
      </w:pPr>
      <w:r>
        <w:rPr>
          <w:snapToGrid w:val="0"/>
        </w:rPr>
        <w:t>Dated the .................................. day of ....................................................., 20.......</w:t>
      </w:r>
    </w:p>
    <w:p w:rsidR="008C22C5" w:rsidRDefault="00C72018">
      <w:pPr>
        <w:pStyle w:val="yTable"/>
        <w:tabs>
          <w:tab w:val="right" w:leader="dot" w:pos="7088"/>
        </w:tabs>
        <w:ind w:left="3686"/>
        <w:rPr>
          <w:snapToGrid w:val="0"/>
        </w:rPr>
      </w:pPr>
      <w:r>
        <w:rPr>
          <w:snapToGrid w:val="0"/>
        </w:rPr>
        <w:t>.............................................................</w:t>
      </w:r>
    </w:p>
    <w:p w:rsidR="008C22C5" w:rsidRDefault="00C72018">
      <w:pPr>
        <w:pStyle w:val="yTable"/>
        <w:tabs>
          <w:tab w:val="right" w:leader="dot" w:pos="7088"/>
        </w:tabs>
        <w:spacing w:before="0"/>
        <w:ind w:left="3686"/>
        <w:jc w:val="right"/>
        <w:rPr>
          <w:snapToGrid w:val="0"/>
        </w:rPr>
      </w:pPr>
      <w:r>
        <w:rPr>
          <w:snapToGrid w:val="0"/>
        </w:rPr>
        <w:t>Master of the Supreme Court.</w:t>
      </w:r>
    </w:p>
    <w:p w:rsidR="008C22C5" w:rsidRDefault="00C72018">
      <w:pPr>
        <w:pStyle w:val="CentredBaseLine"/>
        <w:spacing w:before="16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pt;height:18.8pt" o:ole="" fillcolor="window">
            <v:imagedata r:id="rId25" o:title=""/>
          </v:shape>
          <o:OLEObject Type="Embed" ProgID="PBrush" ShapeID="_x0000_i1025" DrawAspect="Content" ObjectID="_1422772398" r:id="rId26"/>
        </w:object>
      </w:r>
    </w:p>
    <w:p w:rsidR="008C22C5" w:rsidRDefault="00C72018">
      <w:pPr>
        <w:pStyle w:val="yTable"/>
        <w:keepNext/>
        <w:keepLines/>
        <w:tabs>
          <w:tab w:val="right" w:leader="dot" w:pos="7088"/>
        </w:tabs>
        <w:jc w:val="center"/>
        <w:rPr>
          <w:i/>
          <w:snapToGrid w:val="0"/>
        </w:rPr>
      </w:pPr>
      <w:r>
        <w:rPr>
          <w:i/>
          <w:snapToGrid w:val="0"/>
        </w:rPr>
        <w:t>THE ELECTORAL ACT 1907</w:t>
      </w:r>
    </w:p>
    <w:p w:rsidR="008C22C5" w:rsidRDefault="00C72018">
      <w:pPr>
        <w:pStyle w:val="yTable"/>
        <w:keepNext/>
        <w:keepLines/>
        <w:tabs>
          <w:tab w:val="right" w:leader="dot" w:pos="7088"/>
        </w:tabs>
        <w:jc w:val="center"/>
        <w:rPr>
          <w:i/>
          <w:snapToGrid w:val="0"/>
        </w:rPr>
      </w:pPr>
      <w:r>
        <w:rPr>
          <w:i/>
          <w:snapToGrid w:val="0"/>
        </w:rPr>
        <w:t>Address for Service</w:t>
      </w:r>
    </w:p>
    <w:p w:rsidR="008C22C5" w:rsidRDefault="00C72018">
      <w:pPr>
        <w:pStyle w:val="yTable"/>
        <w:keepNext/>
        <w:keepLines/>
        <w:tabs>
          <w:tab w:val="right" w:leader="dot" w:pos="7088"/>
        </w:tabs>
        <w:jc w:val="center"/>
        <w:rPr>
          <w:snapToGrid w:val="0"/>
        </w:rPr>
      </w:pPr>
      <w:r>
        <w:rPr>
          <w:snapToGrid w:val="0"/>
        </w:rPr>
        <w:t>To the Master of the Supreme Court</w:t>
      </w:r>
    </w:p>
    <w:p w:rsidR="008C22C5" w:rsidRDefault="00C72018">
      <w:pPr>
        <w:pStyle w:val="yTable"/>
        <w:tabs>
          <w:tab w:val="right" w:leader="dot" w:pos="7088"/>
        </w:tabs>
        <w:rPr>
          <w:snapToGrid w:val="0"/>
        </w:rPr>
      </w:pPr>
      <w:r>
        <w:rPr>
          <w:snapToGrid w:val="0"/>
        </w:rPr>
        <w:t>I, A.B., .................................................., returned as a member of the Legislative Council [</w:t>
      </w:r>
      <w:r>
        <w:rPr>
          <w:i/>
          <w:snapToGrid w:val="0"/>
        </w:rPr>
        <w:t>or</w:t>
      </w:r>
      <w:r>
        <w:rPr>
          <w:snapToGrid w:val="0"/>
        </w:rPr>
        <w:t xml:space="preserve"> Assembly] for the .........................................., Province [</w:t>
      </w:r>
      <w:r>
        <w:rPr>
          <w:i/>
          <w:snapToGrid w:val="0"/>
        </w:rPr>
        <w:t>or</w:t>
      </w:r>
      <w:r>
        <w:rPr>
          <w:snapToGrid w:val="0"/>
        </w:rPr>
        <w:t xml:space="preserve"> District] appoint .................................... as the address at which a petition under Part V of the </w:t>
      </w:r>
      <w:r>
        <w:rPr>
          <w:i/>
          <w:snapToGrid w:val="0"/>
        </w:rPr>
        <w:t>Electoral Act 1907</w:t>
      </w:r>
      <w:r>
        <w:rPr>
          <w:snapToGrid w:val="0"/>
        </w:rPr>
        <w:t xml:space="preserve"> may be served upon me, and I appoint ............................, a legal practitioner entitled to practise in the Supreme Court as my Solicitor in respect of such petition.</w:t>
      </w:r>
    </w:p>
    <w:p w:rsidR="008C22C5" w:rsidRDefault="00C72018">
      <w:pPr>
        <w:pStyle w:val="yTable"/>
        <w:tabs>
          <w:tab w:val="left" w:leader="dot" w:pos="2552"/>
          <w:tab w:val="left" w:leader="dot" w:pos="6237"/>
          <w:tab w:val="right" w:leader="dot" w:pos="7088"/>
        </w:tabs>
        <w:rPr>
          <w:snapToGrid w:val="0"/>
        </w:rPr>
      </w:pPr>
      <w:r>
        <w:rPr>
          <w:snapToGrid w:val="0"/>
        </w:rPr>
        <w:t>Dated the .................................. day of ....................................................., 20.......</w:t>
      </w:r>
    </w:p>
    <w:p w:rsidR="008C22C5" w:rsidRDefault="00C72018">
      <w:pPr>
        <w:pStyle w:val="yTable"/>
        <w:tabs>
          <w:tab w:val="right" w:leader="dot" w:pos="7088"/>
        </w:tabs>
        <w:ind w:left="3402"/>
        <w:rPr>
          <w:snapToGrid w:val="0"/>
        </w:rPr>
      </w:pPr>
      <w:r>
        <w:rPr>
          <w:snapToGrid w:val="0"/>
        </w:rPr>
        <w:t>(Signature) ................................................</w:t>
      </w:r>
    </w:p>
    <w:p w:rsidR="008C22C5" w:rsidRDefault="00C72018">
      <w:pPr>
        <w:pStyle w:val="CentredBaseLine"/>
        <w:spacing w:after="160"/>
        <w:jc w:val="center"/>
      </w:pPr>
      <w:r>
        <w:object w:dxaOrig="2025" w:dyaOrig="375">
          <v:shape id="_x0000_i1026" type="#_x0000_t75" style="width:101.2pt;height:18.8pt" o:ole="" fillcolor="window">
            <v:imagedata r:id="rId25" o:title=""/>
          </v:shape>
          <o:OLEObject Type="Embed" ProgID="PBrush" ShapeID="_x0000_i1026" DrawAspect="Content" ObjectID="_1422772399" r:id="rId27"/>
        </w:object>
      </w:r>
    </w:p>
    <w:p w:rsidR="008C22C5" w:rsidRDefault="00C72018">
      <w:pPr>
        <w:pStyle w:val="yTable"/>
        <w:tabs>
          <w:tab w:val="right" w:leader="dot" w:pos="7088"/>
        </w:tabs>
        <w:jc w:val="center"/>
        <w:rPr>
          <w:i/>
          <w:snapToGrid w:val="0"/>
        </w:rPr>
      </w:pPr>
      <w:r>
        <w:rPr>
          <w:i/>
          <w:snapToGrid w:val="0"/>
        </w:rPr>
        <w:t>THE ELECTORAL ACT 1907</w:t>
      </w:r>
    </w:p>
    <w:p w:rsidR="008C22C5" w:rsidRDefault="00C72018">
      <w:pPr>
        <w:pStyle w:val="yTable"/>
        <w:tabs>
          <w:tab w:val="right" w:leader="dot" w:pos="7088"/>
        </w:tabs>
        <w:jc w:val="center"/>
        <w:rPr>
          <w:i/>
          <w:snapToGrid w:val="0"/>
        </w:rPr>
      </w:pPr>
      <w:r>
        <w:rPr>
          <w:i/>
          <w:snapToGrid w:val="0"/>
        </w:rPr>
        <w:t>Notice of Application for Leave to withdraw Petition</w:t>
      </w:r>
    </w:p>
    <w:p w:rsidR="008C22C5" w:rsidRDefault="00C72018">
      <w:pPr>
        <w:pStyle w:val="yTable"/>
        <w:tabs>
          <w:tab w:val="right" w:leader="dot" w:pos="7088"/>
        </w:tabs>
        <w:rPr>
          <w:snapToGrid w:val="0"/>
        </w:rPr>
      </w:pPr>
      <w:r>
        <w:rPr>
          <w:snapToGrid w:val="0"/>
        </w:rPr>
        <w:t>In the Court of Disputed Returns.</w:t>
      </w:r>
    </w:p>
    <w:p w:rsidR="008C22C5" w:rsidRDefault="00C72018">
      <w:pPr>
        <w:pStyle w:val="yTable"/>
        <w:tabs>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 And in the matter of the Petition of A.B. claiming [state shortly the relief claimed].</w:t>
      </w:r>
    </w:p>
    <w:p w:rsidR="008C22C5" w:rsidRDefault="00C72018">
      <w:pPr>
        <w:pStyle w:val="yTable"/>
        <w:tabs>
          <w:tab w:val="right" w:leader="dot" w:pos="7088"/>
        </w:tabs>
        <w:rPr>
          <w:snapToGrid w:val="0"/>
        </w:rPr>
      </w:pPr>
      <w:r>
        <w:rPr>
          <w:snapToGrid w:val="0"/>
        </w:rPr>
        <w:t>Notice is hereby given that the petitioner will, on the ................................ day of .........................................., 20......, apply to the Court of Disputed Returns in the Supreme Court Buildings, Perth, for the leave of the Court to withdraw his petition filed the ................................... day of ..........................................., 20.....</w:t>
      </w:r>
    </w:p>
    <w:p w:rsidR="008C22C5" w:rsidRDefault="00C72018">
      <w:pPr>
        <w:pStyle w:val="yTable"/>
        <w:tabs>
          <w:tab w:val="left" w:leader="dot" w:pos="2552"/>
          <w:tab w:val="left" w:leader="dot" w:pos="6237"/>
          <w:tab w:val="right" w:leader="dot" w:pos="7088"/>
        </w:tabs>
        <w:rPr>
          <w:snapToGrid w:val="0"/>
        </w:rPr>
      </w:pPr>
      <w:r>
        <w:rPr>
          <w:snapToGrid w:val="0"/>
        </w:rPr>
        <w:t>Dated the .................................. day of ....................................................., 20.......</w:t>
      </w:r>
    </w:p>
    <w:p w:rsidR="008C22C5" w:rsidRDefault="00C72018">
      <w:pPr>
        <w:pStyle w:val="CentredBaseLine"/>
        <w:spacing w:after="160"/>
        <w:jc w:val="center"/>
      </w:pPr>
      <w:r>
        <w:object w:dxaOrig="2025" w:dyaOrig="375">
          <v:shape id="_x0000_i1027" type="#_x0000_t75" style="width:101.2pt;height:18.8pt" o:ole="" fillcolor="window">
            <v:imagedata r:id="rId25" o:title=""/>
          </v:shape>
          <o:OLEObject Type="Embed" ProgID="PBrush" ShapeID="_x0000_i1027" DrawAspect="Content" ObjectID="_1422772400" r:id="rId28"/>
        </w:object>
      </w:r>
    </w:p>
    <w:p w:rsidR="008C22C5" w:rsidRDefault="00C72018">
      <w:pPr>
        <w:pStyle w:val="yTable"/>
        <w:pageBreakBefore/>
        <w:tabs>
          <w:tab w:val="right" w:leader="dot" w:pos="7088"/>
        </w:tabs>
        <w:spacing w:before="0"/>
        <w:jc w:val="center"/>
        <w:rPr>
          <w:i/>
          <w:snapToGrid w:val="0"/>
        </w:rPr>
      </w:pPr>
      <w:r>
        <w:rPr>
          <w:i/>
          <w:snapToGrid w:val="0"/>
        </w:rPr>
        <w:t>THE ELECTORAL ACT 1907</w:t>
      </w:r>
    </w:p>
    <w:p w:rsidR="008C22C5" w:rsidRDefault="00C72018">
      <w:pPr>
        <w:pStyle w:val="yTable"/>
        <w:tabs>
          <w:tab w:val="right" w:leader="dot" w:pos="7088"/>
        </w:tabs>
        <w:jc w:val="center"/>
        <w:rPr>
          <w:i/>
          <w:snapToGrid w:val="0"/>
        </w:rPr>
      </w:pPr>
      <w:r>
        <w:rPr>
          <w:i/>
          <w:snapToGrid w:val="0"/>
        </w:rPr>
        <w:t>Notice of intention not to oppose Petition</w:t>
      </w:r>
    </w:p>
    <w:p w:rsidR="008C22C5" w:rsidRDefault="00C72018">
      <w:pPr>
        <w:pStyle w:val="yTable"/>
        <w:tabs>
          <w:tab w:val="right" w:leader="dot" w:pos="7088"/>
        </w:tabs>
        <w:rPr>
          <w:snapToGrid w:val="0"/>
        </w:rPr>
      </w:pPr>
      <w:r>
        <w:rPr>
          <w:snapToGrid w:val="0"/>
        </w:rPr>
        <w:t>In the Court of Disputed Returns.</w:t>
      </w:r>
    </w:p>
    <w:p w:rsidR="008C22C5" w:rsidRDefault="00C72018">
      <w:pPr>
        <w:pStyle w:val="yTable"/>
        <w:tabs>
          <w:tab w:val="left" w:leader="dot" w:pos="3119"/>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w:t>
      </w:r>
    </w:p>
    <w:p w:rsidR="008C22C5" w:rsidRDefault="00C72018">
      <w:pPr>
        <w:pStyle w:val="yTable"/>
        <w:tabs>
          <w:tab w:val="right" w:leader="dot" w:pos="7088"/>
        </w:tabs>
        <w:ind w:left="1134" w:hanging="567"/>
        <w:rPr>
          <w:snapToGrid w:val="0"/>
        </w:rPr>
      </w:pPr>
      <w:r>
        <w:rPr>
          <w:snapToGrid w:val="0"/>
        </w:rPr>
        <w:t>And in the matter of the petition of A.B., claiming [state shortly the relief claimed].</w:t>
      </w:r>
    </w:p>
    <w:p w:rsidR="008C22C5" w:rsidRDefault="00C72018">
      <w:pPr>
        <w:pStyle w:val="yTable"/>
        <w:tabs>
          <w:tab w:val="right" w:leader="dot" w:pos="7088"/>
        </w:tabs>
        <w:rPr>
          <w:snapToGrid w:val="0"/>
        </w:rPr>
      </w:pPr>
      <w:r>
        <w:rPr>
          <w:snapToGrid w:val="0"/>
        </w:rPr>
        <w:t>Take notice that I do not intend to oppose (</w:t>
      </w:r>
      <w:r>
        <w:rPr>
          <w:i/>
          <w:snapToGrid w:val="0"/>
        </w:rPr>
        <w:t>or</w:t>
      </w:r>
      <w:r>
        <w:rPr>
          <w:snapToGrid w:val="0"/>
        </w:rPr>
        <w:t xml:space="preserve"> to further oppose) this petition.</w:t>
      </w:r>
    </w:p>
    <w:p w:rsidR="008C22C5" w:rsidRDefault="00C72018">
      <w:pPr>
        <w:pStyle w:val="yTable"/>
        <w:tabs>
          <w:tab w:val="left" w:leader="dot" w:pos="2552"/>
          <w:tab w:val="left" w:leader="dot" w:pos="6237"/>
          <w:tab w:val="right" w:leader="dot" w:pos="7088"/>
        </w:tabs>
        <w:rPr>
          <w:snapToGrid w:val="0"/>
        </w:rPr>
      </w:pPr>
      <w:r>
        <w:rPr>
          <w:snapToGrid w:val="0"/>
        </w:rPr>
        <w:t>Dated the .................................. day of ...................................................., 20.......</w:t>
      </w:r>
    </w:p>
    <w:p w:rsidR="008C22C5" w:rsidRDefault="00C72018">
      <w:pPr>
        <w:pStyle w:val="yTable"/>
        <w:tabs>
          <w:tab w:val="right" w:leader="dot" w:pos="7088"/>
        </w:tabs>
        <w:ind w:left="3969"/>
        <w:rPr>
          <w:snapToGrid w:val="0"/>
        </w:rPr>
      </w:pPr>
      <w:r>
        <w:rPr>
          <w:snapToGrid w:val="0"/>
        </w:rPr>
        <w:t>........................................................</w:t>
      </w:r>
    </w:p>
    <w:p w:rsidR="008C22C5" w:rsidRDefault="00C72018">
      <w:pPr>
        <w:pStyle w:val="yTable"/>
        <w:tabs>
          <w:tab w:val="right" w:leader="dot" w:pos="7088"/>
        </w:tabs>
        <w:spacing w:before="0"/>
        <w:ind w:left="3969"/>
        <w:jc w:val="right"/>
        <w:rPr>
          <w:snapToGrid w:val="0"/>
        </w:rPr>
      </w:pPr>
      <w:r>
        <w:rPr>
          <w:snapToGrid w:val="0"/>
        </w:rPr>
        <w:t>Respondent.</w:t>
      </w:r>
    </w:p>
    <w:p w:rsidR="008C22C5" w:rsidRDefault="00C72018">
      <w:pPr>
        <w:pStyle w:val="yTable"/>
        <w:tabs>
          <w:tab w:val="left" w:pos="567"/>
          <w:tab w:val="right" w:leader="dot" w:pos="7088"/>
        </w:tabs>
        <w:ind w:left="1134" w:hanging="1134"/>
        <w:rPr>
          <w:snapToGrid w:val="0"/>
        </w:rPr>
      </w:pPr>
      <w:r>
        <w:rPr>
          <w:snapToGrid w:val="0"/>
        </w:rPr>
        <w:t>To</w:t>
      </w:r>
      <w:r>
        <w:rPr>
          <w:snapToGrid w:val="0"/>
        </w:rPr>
        <w:tab/>
        <w:t>The Master of the Supreme Court</w:t>
      </w:r>
      <w:r>
        <w:rPr>
          <w:snapToGrid w:val="0"/>
        </w:rPr>
        <w:br/>
        <w:t>and to the abovenamed Petitioner.</w:t>
      </w:r>
    </w:p>
    <w:p w:rsidR="008C22C5" w:rsidRDefault="00C72018">
      <w:pPr>
        <w:pStyle w:val="CentredBaseLine"/>
        <w:spacing w:after="160"/>
        <w:jc w:val="center"/>
      </w:pPr>
      <w:r>
        <w:object w:dxaOrig="2025" w:dyaOrig="375">
          <v:shape id="_x0000_i1028" type="#_x0000_t75" style="width:101.2pt;height:18.8pt" o:ole="" fillcolor="window">
            <v:imagedata r:id="rId25" o:title=""/>
          </v:shape>
          <o:OLEObject Type="Embed" ProgID="PBrush" ShapeID="_x0000_i1028" DrawAspect="Content" ObjectID="_1422772401" r:id="rId29"/>
        </w:object>
      </w:r>
    </w:p>
    <w:p w:rsidR="008C22C5" w:rsidRDefault="00C72018">
      <w:pPr>
        <w:pStyle w:val="yTable"/>
        <w:tabs>
          <w:tab w:val="right" w:leader="dot" w:pos="7088"/>
        </w:tabs>
        <w:jc w:val="center"/>
        <w:rPr>
          <w:i/>
          <w:snapToGrid w:val="0"/>
        </w:rPr>
      </w:pPr>
      <w:r>
        <w:rPr>
          <w:i/>
          <w:snapToGrid w:val="0"/>
        </w:rPr>
        <w:t>THE ELECTORAL ACT 1907</w:t>
      </w:r>
    </w:p>
    <w:p w:rsidR="008C22C5" w:rsidRDefault="00C72018">
      <w:pPr>
        <w:pStyle w:val="yTable"/>
        <w:tabs>
          <w:tab w:val="right" w:leader="dot" w:pos="7088"/>
        </w:tabs>
        <w:jc w:val="center"/>
        <w:rPr>
          <w:i/>
          <w:snapToGrid w:val="0"/>
        </w:rPr>
      </w:pPr>
      <w:r>
        <w:rPr>
          <w:i/>
          <w:snapToGrid w:val="0"/>
        </w:rPr>
        <w:t>Notice of Trial</w:t>
      </w:r>
    </w:p>
    <w:p w:rsidR="008C22C5" w:rsidRDefault="00C72018">
      <w:pPr>
        <w:pStyle w:val="yTable"/>
        <w:tabs>
          <w:tab w:val="right" w:leader="dot" w:pos="7088"/>
        </w:tabs>
        <w:rPr>
          <w:snapToGrid w:val="0"/>
        </w:rPr>
      </w:pPr>
      <w:r>
        <w:rPr>
          <w:snapToGrid w:val="0"/>
        </w:rPr>
        <w:t>In the Court of Disputed Returns.</w:t>
      </w:r>
    </w:p>
    <w:p w:rsidR="008C22C5" w:rsidRDefault="00C72018">
      <w:pPr>
        <w:pStyle w:val="yTable"/>
        <w:tabs>
          <w:tab w:val="left" w:leader="dot" w:pos="3119"/>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w:t>
      </w:r>
    </w:p>
    <w:p w:rsidR="008C22C5" w:rsidRDefault="00C72018">
      <w:pPr>
        <w:pStyle w:val="yTable"/>
        <w:tabs>
          <w:tab w:val="left" w:leader="dot" w:pos="3261"/>
          <w:tab w:val="left" w:leader="dot" w:pos="5954"/>
          <w:tab w:val="right" w:leader="dot" w:pos="7088"/>
        </w:tabs>
        <w:rPr>
          <w:snapToGrid w:val="0"/>
        </w:rPr>
      </w:pPr>
      <w:r>
        <w:rPr>
          <w:snapToGrid w:val="0"/>
        </w:rPr>
        <w:t>Notice is hereby given that the time and place for the hearing of the petition of A.B., filed the .................................... day of ...................................., 20....., have been appointed as follows: — </w:t>
      </w:r>
    </w:p>
    <w:p w:rsidR="008C22C5" w:rsidRDefault="00C72018">
      <w:pPr>
        <w:pStyle w:val="yTable"/>
        <w:tabs>
          <w:tab w:val="left" w:leader="dot" w:pos="2410"/>
          <w:tab w:val="left" w:leader="dot" w:pos="5103"/>
          <w:tab w:val="right" w:leader="dot" w:pos="7088"/>
        </w:tabs>
        <w:rPr>
          <w:snapToGrid w:val="0"/>
        </w:rPr>
      </w:pPr>
      <w:r>
        <w:rPr>
          <w:snapToGrid w:val="0"/>
        </w:rPr>
        <w:t>The ..................................... day of ......................................, 20....., at the hour of ........................... o’clock in the forenoon in the Supreme Court Buildings, Perth.</w:t>
      </w:r>
    </w:p>
    <w:p w:rsidR="008C22C5" w:rsidRDefault="00C72018">
      <w:pPr>
        <w:pStyle w:val="yTable"/>
        <w:tabs>
          <w:tab w:val="left" w:leader="dot" w:pos="2552"/>
          <w:tab w:val="left" w:leader="dot" w:pos="6237"/>
          <w:tab w:val="right" w:leader="dot" w:pos="7088"/>
        </w:tabs>
        <w:rPr>
          <w:snapToGrid w:val="0"/>
        </w:rPr>
      </w:pPr>
      <w:r>
        <w:rPr>
          <w:snapToGrid w:val="0"/>
        </w:rPr>
        <w:t>Dated the .................................. day of ....................................................., 20.......</w:t>
      </w:r>
    </w:p>
    <w:p w:rsidR="008C22C5" w:rsidRDefault="00C72018">
      <w:pPr>
        <w:pStyle w:val="CentredBaseLine"/>
        <w:jc w:val="center"/>
      </w:pPr>
      <w:r>
        <w:object w:dxaOrig="2025" w:dyaOrig="375">
          <v:shape id="_x0000_i1029" type="#_x0000_t75" style="width:101.2pt;height:18.8pt" o:ole="" fillcolor="window">
            <v:imagedata r:id="rId25" o:title=""/>
          </v:shape>
          <o:OLEObject Type="Embed" ProgID="PBrush" ShapeID="_x0000_i1029" DrawAspect="Content" ObjectID="_1422772402" r:id="rId30"/>
        </w:object>
      </w:r>
    </w:p>
    <w:p w:rsidR="008C22C5" w:rsidRDefault="00C72018">
      <w:pPr>
        <w:pStyle w:val="yTable"/>
        <w:pageBreakBefore/>
        <w:tabs>
          <w:tab w:val="right" w:leader="dot" w:pos="7088"/>
        </w:tabs>
        <w:spacing w:before="0"/>
        <w:jc w:val="center"/>
        <w:rPr>
          <w:i/>
          <w:snapToGrid w:val="0"/>
        </w:rPr>
      </w:pPr>
      <w:r>
        <w:rPr>
          <w:i/>
          <w:snapToGrid w:val="0"/>
        </w:rPr>
        <w:t>THE ELECTORAL ACT 1907</w:t>
      </w:r>
    </w:p>
    <w:p w:rsidR="008C22C5" w:rsidRDefault="00C72018">
      <w:pPr>
        <w:pStyle w:val="yTable"/>
        <w:tabs>
          <w:tab w:val="right" w:leader="dot" w:pos="7088"/>
        </w:tabs>
        <w:jc w:val="center"/>
        <w:rPr>
          <w:i/>
          <w:snapToGrid w:val="0"/>
        </w:rPr>
      </w:pPr>
      <w:r>
        <w:rPr>
          <w:i/>
          <w:snapToGrid w:val="0"/>
        </w:rPr>
        <w:t>Summons of a Witness</w:t>
      </w:r>
    </w:p>
    <w:p w:rsidR="008C22C5" w:rsidRDefault="00C72018">
      <w:pPr>
        <w:pStyle w:val="yTable"/>
        <w:tabs>
          <w:tab w:val="right" w:leader="dot" w:pos="7088"/>
        </w:tabs>
        <w:rPr>
          <w:snapToGrid w:val="0"/>
        </w:rPr>
      </w:pPr>
      <w:r>
        <w:rPr>
          <w:snapToGrid w:val="0"/>
        </w:rPr>
        <w:t>In the Court of Disputed Returns.</w:t>
      </w:r>
    </w:p>
    <w:p w:rsidR="008C22C5" w:rsidRDefault="00C72018">
      <w:pPr>
        <w:pStyle w:val="yTable"/>
        <w:tabs>
          <w:tab w:val="left" w:leader="dot" w:pos="3119"/>
          <w:tab w:val="right" w:leader="dot" w:pos="7088"/>
        </w:tabs>
        <w:ind w:left="1134" w:hanging="567"/>
        <w:rPr>
          <w:snapToGrid w:val="0"/>
        </w:rPr>
      </w:pPr>
      <w:r>
        <w:rPr>
          <w:snapToGrid w:val="0"/>
        </w:rPr>
        <w:t>In the matter of the election of a member of the Legislative Council for the ............................. Province [</w:t>
      </w:r>
      <w:r>
        <w:rPr>
          <w:i/>
          <w:snapToGrid w:val="0"/>
        </w:rPr>
        <w:t>or</w:t>
      </w:r>
      <w:r>
        <w:rPr>
          <w:snapToGrid w:val="0"/>
        </w:rPr>
        <w:t xml:space="preserve"> of the Legislative Assembly for the ............................. District.]</w:t>
      </w:r>
    </w:p>
    <w:p w:rsidR="008C22C5" w:rsidRDefault="00C72018">
      <w:pPr>
        <w:pStyle w:val="yTable"/>
        <w:tabs>
          <w:tab w:val="right" w:leader="dot" w:pos="7088"/>
        </w:tabs>
        <w:ind w:left="567"/>
        <w:rPr>
          <w:snapToGrid w:val="0"/>
        </w:rPr>
      </w:pPr>
      <w:r>
        <w:rPr>
          <w:snapToGrid w:val="0"/>
        </w:rPr>
        <w:t>And in the matter of the Petition of A.B.</w:t>
      </w:r>
    </w:p>
    <w:p w:rsidR="008C22C5" w:rsidRDefault="00C72018">
      <w:pPr>
        <w:pStyle w:val="yTable"/>
        <w:tabs>
          <w:tab w:val="right" w:leader="dot" w:pos="2977"/>
        </w:tabs>
        <w:ind w:left="567" w:hanging="567"/>
        <w:rPr>
          <w:snapToGrid w:val="0"/>
        </w:rPr>
      </w:pPr>
      <w:r>
        <w:rPr>
          <w:snapToGrid w:val="0"/>
        </w:rPr>
        <w:t xml:space="preserve">To </w:t>
      </w:r>
      <w:r>
        <w:rPr>
          <w:snapToGrid w:val="0"/>
        </w:rPr>
        <w:tab/>
        <w:t>...........................................,</w:t>
      </w:r>
      <w:r>
        <w:rPr>
          <w:snapToGrid w:val="0"/>
        </w:rPr>
        <w:br/>
        <w:t>of ........................................</w:t>
      </w:r>
    </w:p>
    <w:p w:rsidR="008C22C5" w:rsidRDefault="00C72018">
      <w:pPr>
        <w:pStyle w:val="yTable"/>
        <w:tabs>
          <w:tab w:val="right" w:leader="dot" w:pos="7088"/>
        </w:tabs>
        <w:rPr>
          <w:snapToGrid w:val="0"/>
        </w:rPr>
      </w:pPr>
      <w:r>
        <w:rPr>
          <w:snapToGrid w:val="0"/>
        </w:rPr>
        <w:t>You are hereby required to attend the sittings of the Court of Disputed Returns to be holden at the Supreme Court Buildings, Perth, on .................................. the ............................. day of ............................, 20....., at the hour of ........................ in the ................... noon, and so from day to day until the above Petition is tried, to give evidence on behalf of the ................................ and also to bring with you and produce at the time and place aforesaid ..........................................................</w:t>
      </w:r>
    </w:p>
    <w:p w:rsidR="008C22C5" w:rsidRDefault="00C72018">
      <w:pPr>
        <w:pStyle w:val="yTable"/>
        <w:tabs>
          <w:tab w:val="right" w:leader="dot" w:pos="7088"/>
        </w:tabs>
        <w:ind w:left="3969"/>
        <w:rPr>
          <w:snapToGrid w:val="0"/>
        </w:rPr>
      </w:pPr>
      <w:r>
        <w:rPr>
          <w:snapToGrid w:val="0"/>
        </w:rPr>
        <w:t>................................................ C. J.</w:t>
      </w:r>
    </w:p>
    <w:p w:rsidR="008C22C5" w:rsidRDefault="00C72018">
      <w:pPr>
        <w:pStyle w:val="yTable"/>
        <w:tabs>
          <w:tab w:val="right" w:leader="dot" w:pos="7088"/>
        </w:tabs>
        <w:spacing w:before="0"/>
        <w:ind w:left="3969"/>
        <w:rPr>
          <w:snapToGrid w:val="0"/>
        </w:rPr>
      </w:pPr>
      <w:r>
        <w:rPr>
          <w:snapToGrid w:val="0"/>
        </w:rPr>
        <w:t>............................................. [</w:t>
      </w:r>
      <w:r>
        <w:rPr>
          <w:i/>
          <w:snapToGrid w:val="0"/>
        </w:rPr>
        <w:t>or</w:t>
      </w:r>
      <w:r>
        <w:rPr>
          <w:snapToGrid w:val="0"/>
        </w:rPr>
        <w:t xml:space="preserve"> J.]</w:t>
      </w:r>
    </w:p>
    <w:p w:rsidR="008C22C5" w:rsidRDefault="00C72018">
      <w:pPr>
        <w:pStyle w:val="yTable"/>
        <w:tabs>
          <w:tab w:val="right" w:leader="dot" w:pos="7088"/>
        </w:tabs>
        <w:rPr>
          <w:snapToGrid w:val="0"/>
        </w:rPr>
      </w:pPr>
      <w:r>
        <w:rPr>
          <w:snapToGrid w:val="0"/>
        </w:rPr>
        <w:t xml:space="preserve">This Summons was issued by ..............................................................., Solicitor, Perth, for and on behalf of the ............................................................................... </w:t>
      </w:r>
    </w:p>
    <w:p w:rsidR="008C22C5" w:rsidRDefault="00C72018">
      <w:pPr>
        <w:pStyle w:val="yScheduleHeading"/>
      </w:pPr>
      <w:bookmarkStart w:id="50" w:name="_Toc528393432"/>
      <w:r>
        <w:rPr>
          <w:rStyle w:val="CharSchNo"/>
        </w:rPr>
        <w:t>The Second Schedule</w:t>
      </w:r>
      <w:bookmarkEnd w:id="50"/>
      <w:r>
        <w:rPr>
          <w:rStyle w:val="CharSchNo"/>
        </w:rPr>
        <w:t xml:space="preserve"> </w:t>
      </w:r>
    </w:p>
    <w:p w:rsidR="008C22C5" w:rsidRDefault="00C72018">
      <w:pPr>
        <w:pStyle w:val="yTable"/>
        <w:jc w:val="center"/>
        <w:rPr>
          <w:rStyle w:val="CharSchText"/>
          <w:b/>
        </w:rPr>
      </w:pPr>
      <w:r>
        <w:rPr>
          <w:rStyle w:val="CharSchText"/>
          <w:b/>
        </w:rPr>
        <w:t>Fees</w:t>
      </w:r>
    </w:p>
    <w:tbl>
      <w:tblPr>
        <w:tblW w:w="0" w:type="auto"/>
        <w:tblInd w:w="141" w:type="dxa"/>
        <w:tblLayout w:type="fixed"/>
        <w:tblCellMar>
          <w:left w:w="141" w:type="dxa"/>
          <w:right w:w="141" w:type="dxa"/>
        </w:tblCellMar>
        <w:tblLook w:val="0000" w:firstRow="0" w:lastRow="0" w:firstColumn="0" w:lastColumn="0" w:noHBand="0" w:noVBand="0"/>
      </w:tblPr>
      <w:tblGrid>
        <w:gridCol w:w="6096"/>
        <w:gridCol w:w="992"/>
      </w:tblGrid>
      <w:tr w:rsidR="008C22C5">
        <w:tc>
          <w:tcPr>
            <w:tcW w:w="6096" w:type="dxa"/>
          </w:tcPr>
          <w:p w:rsidR="008C22C5" w:rsidRDefault="008C22C5">
            <w:pPr>
              <w:pStyle w:val="yTable"/>
              <w:tabs>
                <w:tab w:val="right" w:leader="dot" w:pos="5105"/>
              </w:tabs>
              <w:ind w:left="-141"/>
              <w:rPr>
                <w:b/>
              </w:rPr>
            </w:pPr>
          </w:p>
        </w:tc>
        <w:tc>
          <w:tcPr>
            <w:tcW w:w="992" w:type="dxa"/>
          </w:tcPr>
          <w:p w:rsidR="008C22C5" w:rsidRDefault="00C72018">
            <w:pPr>
              <w:pStyle w:val="yTable"/>
              <w:ind w:left="-141" w:right="-141"/>
              <w:jc w:val="center"/>
              <w:rPr>
                <w:b/>
              </w:rPr>
            </w:pPr>
            <w:r>
              <w:rPr>
                <w:b/>
              </w:rPr>
              <w:t>$</w:t>
            </w:r>
          </w:p>
        </w:tc>
      </w:tr>
      <w:tr w:rsidR="008C22C5">
        <w:tc>
          <w:tcPr>
            <w:tcW w:w="6096" w:type="dxa"/>
          </w:tcPr>
          <w:p w:rsidR="008C22C5" w:rsidRDefault="00C72018">
            <w:pPr>
              <w:pStyle w:val="yTable"/>
              <w:tabs>
                <w:tab w:val="right" w:leader="dot" w:pos="5105"/>
              </w:tabs>
              <w:ind w:left="-141"/>
            </w:pPr>
            <w:r>
              <w:t>On filing petition ...............................................................................</w:t>
            </w:r>
          </w:p>
        </w:tc>
        <w:tc>
          <w:tcPr>
            <w:tcW w:w="992" w:type="dxa"/>
          </w:tcPr>
          <w:p w:rsidR="008C22C5" w:rsidRDefault="00C72018">
            <w:pPr>
              <w:pStyle w:val="yTable"/>
              <w:ind w:left="-141" w:right="-141"/>
              <w:jc w:val="center"/>
            </w:pPr>
            <w:r>
              <w:t>1.00</w:t>
            </w:r>
          </w:p>
        </w:tc>
      </w:tr>
      <w:tr w:rsidR="008C22C5">
        <w:tc>
          <w:tcPr>
            <w:tcW w:w="6096" w:type="dxa"/>
          </w:tcPr>
          <w:p w:rsidR="008C22C5" w:rsidRDefault="00C72018">
            <w:pPr>
              <w:pStyle w:val="yTable"/>
              <w:tabs>
                <w:tab w:val="right" w:leader="dot" w:pos="5105"/>
              </w:tabs>
              <w:ind w:left="-141"/>
            </w:pPr>
            <w:r>
              <w:t>On application for leave to withdraw petition ...................................</w:t>
            </w:r>
          </w:p>
        </w:tc>
        <w:tc>
          <w:tcPr>
            <w:tcW w:w="992" w:type="dxa"/>
          </w:tcPr>
          <w:p w:rsidR="008C22C5" w:rsidRDefault="00C72018">
            <w:pPr>
              <w:pStyle w:val="yTable"/>
              <w:ind w:left="-141" w:right="-141"/>
              <w:jc w:val="center"/>
            </w:pPr>
            <w:r>
              <w:t>0.30</w:t>
            </w:r>
          </w:p>
        </w:tc>
      </w:tr>
      <w:tr w:rsidR="008C22C5">
        <w:tc>
          <w:tcPr>
            <w:tcW w:w="6096" w:type="dxa"/>
          </w:tcPr>
          <w:p w:rsidR="008C22C5" w:rsidRDefault="00C72018">
            <w:pPr>
              <w:pStyle w:val="yTable"/>
              <w:tabs>
                <w:tab w:val="right" w:leader="dot" w:pos="5105"/>
              </w:tabs>
              <w:ind w:left="-141"/>
            </w:pPr>
            <w:r>
              <w:t>On an order for leave to withdraw petition .......................................</w:t>
            </w:r>
          </w:p>
        </w:tc>
        <w:tc>
          <w:tcPr>
            <w:tcW w:w="992" w:type="dxa"/>
          </w:tcPr>
          <w:p w:rsidR="008C22C5" w:rsidRDefault="00C72018">
            <w:pPr>
              <w:pStyle w:val="yTable"/>
              <w:ind w:left="-141" w:right="-141"/>
              <w:jc w:val="center"/>
            </w:pPr>
            <w:r>
              <w:t>0.50</w:t>
            </w:r>
          </w:p>
        </w:tc>
      </w:tr>
      <w:tr w:rsidR="008C22C5">
        <w:tc>
          <w:tcPr>
            <w:tcW w:w="6096" w:type="dxa"/>
          </w:tcPr>
          <w:p w:rsidR="008C22C5" w:rsidRDefault="00C72018">
            <w:pPr>
              <w:pStyle w:val="yTable"/>
              <w:tabs>
                <w:tab w:val="right" w:leader="dot" w:pos="5105"/>
              </w:tabs>
              <w:ind w:left="285" w:hanging="426"/>
            </w:pPr>
            <w:r>
              <w:t>On an order of the Court after notice by respondent of intention not to oppose petition ......................................................................</w:t>
            </w:r>
          </w:p>
        </w:tc>
        <w:tc>
          <w:tcPr>
            <w:tcW w:w="992" w:type="dxa"/>
          </w:tcPr>
          <w:p w:rsidR="008C22C5" w:rsidRDefault="00C72018">
            <w:pPr>
              <w:pStyle w:val="yTable"/>
              <w:ind w:left="-141" w:right="-141"/>
              <w:jc w:val="center"/>
            </w:pPr>
            <w:r>
              <w:br/>
              <w:t>0.50</w:t>
            </w:r>
          </w:p>
        </w:tc>
      </w:tr>
      <w:tr w:rsidR="008C22C5">
        <w:tc>
          <w:tcPr>
            <w:tcW w:w="6096" w:type="dxa"/>
          </w:tcPr>
          <w:p w:rsidR="008C22C5" w:rsidRDefault="00C72018">
            <w:pPr>
              <w:pStyle w:val="yTable"/>
              <w:tabs>
                <w:tab w:val="right" w:leader="dot" w:pos="5105"/>
              </w:tabs>
              <w:ind w:left="-141"/>
            </w:pPr>
            <w:r>
              <w:t>On an order of the Court after trial ....................................................</w:t>
            </w:r>
          </w:p>
        </w:tc>
        <w:tc>
          <w:tcPr>
            <w:tcW w:w="992" w:type="dxa"/>
          </w:tcPr>
          <w:p w:rsidR="008C22C5" w:rsidRDefault="00C72018">
            <w:pPr>
              <w:pStyle w:val="yTable"/>
              <w:ind w:left="-141" w:right="-141"/>
              <w:jc w:val="center"/>
            </w:pPr>
            <w:r>
              <w:t>1.00</w:t>
            </w:r>
          </w:p>
        </w:tc>
      </w:tr>
      <w:tr w:rsidR="008C22C5">
        <w:tc>
          <w:tcPr>
            <w:tcW w:w="6096" w:type="dxa"/>
          </w:tcPr>
          <w:p w:rsidR="008C22C5" w:rsidRDefault="00C72018">
            <w:pPr>
              <w:pStyle w:val="yTable"/>
              <w:tabs>
                <w:tab w:val="right" w:leader="dot" w:pos="5105"/>
              </w:tabs>
              <w:ind w:left="-141"/>
            </w:pPr>
            <w:r>
              <w:t>On any interlocutory application .......................................................</w:t>
            </w:r>
          </w:p>
        </w:tc>
        <w:tc>
          <w:tcPr>
            <w:tcW w:w="992" w:type="dxa"/>
          </w:tcPr>
          <w:p w:rsidR="008C22C5" w:rsidRDefault="00C72018">
            <w:pPr>
              <w:pStyle w:val="yTable"/>
              <w:ind w:left="-141" w:right="-141"/>
              <w:jc w:val="center"/>
            </w:pPr>
            <w:r>
              <w:t>0.30</w:t>
            </w:r>
          </w:p>
        </w:tc>
      </w:tr>
      <w:tr w:rsidR="008C22C5">
        <w:tc>
          <w:tcPr>
            <w:tcW w:w="6096" w:type="dxa"/>
          </w:tcPr>
          <w:p w:rsidR="008C22C5" w:rsidRDefault="00C72018">
            <w:pPr>
              <w:pStyle w:val="yTable"/>
              <w:tabs>
                <w:tab w:val="right" w:leader="dot" w:pos="5105"/>
              </w:tabs>
              <w:ind w:left="-141"/>
            </w:pPr>
            <w:r>
              <w:t>On any interlocutory order ................................................................</w:t>
            </w:r>
          </w:p>
        </w:tc>
        <w:tc>
          <w:tcPr>
            <w:tcW w:w="992" w:type="dxa"/>
          </w:tcPr>
          <w:p w:rsidR="008C22C5" w:rsidRDefault="00C72018">
            <w:pPr>
              <w:pStyle w:val="yTable"/>
              <w:ind w:left="-141" w:right="-141"/>
              <w:jc w:val="center"/>
            </w:pPr>
            <w:r>
              <w:t>0.50</w:t>
            </w:r>
          </w:p>
        </w:tc>
      </w:tr>
      <w:tr w:rsidR="008C22C5">
        <w:tc>
          <w:tcPr>
            <w:tcW w:w="6096" w:type="dxa"/>
          </w:tcPr>
          <w:p w:rsidR="008C22C5" w:rsidRDefault="00C72018">
            <w:pPr>
              <w:pStyle w:val="yTable"/>
              <w:tabs>
                <w:tab w:val="right" w:leader="dot" w:pos="5105"/>
              </w:tabs>
              <w:ind w:left="285" w:hanging="426"/>
            </w:pPr>
            <w:r>
              <w:t>For sealing any copy of a document as an office copy, per folio ......</w:t>
            </w:r>
          </w:p>
        </w:tc>
        <w:tc>
          <w:tcPr>
            <w:tcW w:w="992" w:type="dxa"/>
          </w:tcPr>
          <w:p w:rsidR="008C22C5" w:rsidRDefault="00C72018">
            <w:pPr>
              <w:pStyle w:val="yTable"/>
              <w:ind w:left="-141" w:right="-141"/>
              <w:jc w:val="center"/>
            </w:pPr>
            <w:r>
              <w:t>0.02</w:t>
            </w:r>
          </w:p>
        </w:tc>
      </w:tr>
      <w:tr w:rsidR="008C22C5">
        <w:tc>
          <w:tcPr>
            <w:tcW w:w="6096" w:type="dxa"/>
          </w:tcPr>
          <w:p w:rsidR="008C22C5" w:rsidRDefault="00C72018">
            <w:pPr>
              <w:pStyle w:val="yTable"/>
              <w:tabs>
                <w:tab w:val="right" w:leader="dot" w:pos="5105"/>
              </w:tabs>
              <w:ind w:left="285" w:hanging="426"/>
            </w:pPr>
            <w:r>
              <w:t>For making any copy of a document, and sealing same as an office copy, per folio ............................................................................</w:t>
            </w:r>
          </w:p>
        </w:tc>
        <w:tc>
          <w:tcPr>
            <w:tcW w:w="992" w:type="dxa"/>
          </w:tcPr>
          <w:p w:rsidR="008C22C5" w:rsidRDefault="00C72018">
            <w:pPr>
              <w:pStyle w:val="yTable"/>
              <w:ind w:left="-141" w:right="-141"/>
              <w:jc w:val="center"/>
            </w:pPr>
            <w:r>
              <w:br/>
              <w:t>0.05</w:t>
            </w:r>
          </w:p>
        </w:tc>
      </w:tr>
      <w:tr w:rsidR="008C22C5">
        <w:tc>
          <w:tcPr>
            <w:tcW w:w="6096" w:type="dxa"/>
          </w:tcPr>
          <w:p w:rsidR="008C22C5" w:rsidRDefault="00C72018">
            <w:pPr>
              <w:pStyle w:val="yTable"/>
              <w:tabs>
                <w:tab w:val="right" w:leader="dot" w:pos="5105"/>
              </w:tabs>
              <w:ind w:left="-141"/>
            </w:pPr>
            <w:r>
              <w:t>For every summons for the attendance of a witness .........................</w:t>
            </w:r>
          </w:p>
        </w:tc>
        <w:tc>
          <w:tcPr>
            <w:tcW w:w="992" w:type="dxa"/>
          </w:tcPr>
          <w:p w:rsidR="008C22C5" w:rsidRDefault="00C72018">
            <w:pPr>
              <w:pStyle w:val="yTable"/>
              <w:ind w:left="-141" w:right="-141"/>
              <w:jc w:val="center"/>
            </w:pPr>
            <w:r>
              <w:t>0.05</w:t>
            </w:r>
          </w:p>
        </w:tc>
      </w:tr>
    </w:tbl>
    <w:p w:rsidR="008C22C5" w:rsidRDefault="00C72018">
      <w:pPr>
        <w:pStyle w:val="Footnotesection"/>
      </w:pPr>
      <w:r>
        <w:t>[The Second Schedule amended by No. 113 of 1965 s. 8(1)]</w:t>
      </w:r>
    </w:p>
    <w:p w:rsidR="008C22C5" w:rsidRDefault="00C72018">
      <w:pPr>
        <w:pStyle w:val="CentredBaseLine"/>
        <w:jc w:val="center"/>
      </w:pPr>
      <w:r>
        <w:rPr>
          <w:noProof/>
          <w:lang w:eastAsia="en-AU"/>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C22C5" w:rsidRDefault="008C22C5">
      <w:pPr>
        <w:sectPr w:rsidR="008C22C5">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rsidR="008C22C5" w:rsidRDefault="00C72018">
      <w:pPr>
        <w:pStyle w:val="nHeading2"/>
      </w:pPr>
      <w:r>
        <w:t>Notes</w:t>
      </w:r>
    </w:p>
    <w:p w:rsidR="008C22C5" w:rsidRDefault="00C72018">
      <w:pPr>
        <w:pStyle w:val="nSubsection"/>
        <w:rPr>
          <w:snapToGrid w:val="0"/>
        </w:rPr>
      </w:pPr>
      <w:r>
        <w:rPr>
          <w:snapToGrid w:val="0"/>
          <w:vertAlign w:val="superscript"/>
        </w:rPr>
        <w:t>1</w:t>
      </w:r>
      <w:r>
        <w:rPr>
          <w:snapToGrid w:val="0"/>
        </w:rPr>
        <w:tab/>
        <w:t xml:space="preserve">This is a compilation of </w:t>
      </w:r>
      <w:r>
        <w:rPr>
          <w:i/>
          <w:snapToGrid w:val="0"/>
        </w:rPr>
        <w:t>The Electoral Rules of 1908</w:t>
      </w:r>
      <w:r>
        <w:rPr>
          <w:snapToGrid w:val="0"/>
        </w:rPr>
        <w:t>. The following table contains information about those rules.</w:t>
      </w:r>
    </w:p>
    <w:p w:rsidR="008C22C5" w:rsidRDefault="00C72018">
      <w:pPr>
        <w:pStyle w:val="nHeading3"/>
        <w:rPr>
          <w:snapToGrid w:val="0"/>
        </w:rPr>
      </w:pPr>
      <w:bookmarkStart w:id="51" w:name="_Toc528393433"/>
      <w:r>
        <w:rPr>
          <w:snapToGrid w:val="0"/>
        </w:rPr>
        <w:t>Compilation table</w:t>
      </w:r>
      <w:bookmarkEnd w:id="5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8C22C5">
        <w:trPr>
          <w:cantSplit/>
          <w:tblHeader/>
        </w:trPr>
        <w:tc>
          <w:tcPr>
            <w:tcW w:w="3119" w:type="dxa"/>
            <w:tcBorders>
              <w:top w:val="single" w:sz="12" w:space="0" w:color="auto"/>
              <w:bottom w:val="single" w:sz="12" w:space="0" w:color="auto"/>
            </w:tcBorders>
          </w:tcPr>
          <w:p w:rsidR="008C22C5" w:rsidRDefault="00C72018">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8C22C5" w:rsidRDefault="00C72018">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8C22C5" w:rsidRDefault="00C72018">
            <w:pPr>
              <w:pStyle w:val="nTable"/>
              <w:spacing w:before="60" w:after="60"/>
              <w:rPr>
                <w:b/>
                <w:sz w:val="19"/>
              </w:rPr>
            </w:pPr>
            <w:r>
              <w:rPr>
                <w:b/>
                <w:sz w:val="19"/>
              </w:rPr>
              <w:t>Commencement</w:t>
            </w:r>
          </w:p>
        </w:tc>
      </w:tr>
      <w:tr w:rsidR="008C22C5">
        <w:trPr>
          <w:cantSplit/>
        </w:trPr>
        <w:tc>
          <w:tcPr>
            <w:tcW w:w="3119" w:type="dxa"/>
            <w:tcBorders>
              <w:top w:val="nil"/>
              <w:bottom w:val="nil"/>
            </w:tcBorders>
          </w:tcPr>
          <w:p w:rsidR="008C22C5" w:rsidRDefault="00C72018">
            <w:pPr>
              <w:pStyle w:val="nTable"/>
              <w:spacing w:before="120"/>
              <w:ind w:right="113"/>
              <w:rPr>
                <w:sz w:val="19"/>
              </w:rPr>
            </w:pPr>
            <w:r>
              <w:rPr>
                <w:i/>
                <w:sz w:val="19"/>
              </w:rPr>
              <w:t>The Electoral Rules of 1908</w:t>
            </w:r>
          </w:p>
        </w:tc>
        <w:tc>
          <w:tcPr>
            <w:tcW w:w="1276" w:type="dxa"/>
            <w:tcBorders>
              <w:top w:val="nil"/>
              <w:bottom w:val="nil"/>
            </w:tcBorders>
          </w:tcPr>
          <w:p w:rsidR="008C22C5" w:rsidRDefault="00C72018">
            <w:pPr>
              <w:pStyle w:val="nTable"/>
              <w:spacing w:before="120"/>
              <w:rPr>
                <w:sz w:val="19"/>
              </w:rPr>
            </w:pPr>
            <w:r>
              <w:rPr>
                <w:sz w:val="19"/>
              </w:rPr>
              <w:t>9 Oct 1908 p. 2706</w:t>
            </w:r>
            <w:r>
              <w:rPr>
                <w:sz w:val="19"/>
              </w:rPr>
              <w:noBreakHyphen/>
              <w:t>8</w:t>
            </w:r>
          </w:p>
        </w:tc>
        <w:tc>
          <w:tcPr>
            <w:tcW w:w="2693" w:type="dxa"/>
            <w:tcBorders>
              <w:top w:val="nil"/>
              <w:bottom w:val="nil"/>
            </w:tcBorders>
          </w:tcPr>
          <w:p w:rsidR="008C22C5" w:rsidRDefault="00C72018">
            <w:pPr>
              <w:pStyle w:val="nTable"/>
              <w:spacing w:before="120"/>
              <w:rPr>
                <w:sz w:val="19"/>
              </w:rPr>
            </w:pPr>
            <w:r>
              <w:rPr>
                <w:sz w:val="19"/>
              </w:rPr>
              <w:t>9 Oct 1908</w:t>
            </w:r>
          </w:p>
        </w:tc>
      </w:tr>
      <w:tr w:rsidR="008C22C5">
        <w:trPr>
          <w:cantSplit/>
        </w:trPr>
        <w:tc>
          <w:tcPr>
            <w:tcW w:w="4395" w:type="dxa"/>
            <w:gridSpan w:val="2"/>
            <w:tcBorders>
              <w:top w:val="nil"/>
              <w:bottom w:val="nil"/>
            </w:tcBorders>
          </w:tcPr>
          <w:p w:rsidR="008C22C5" w:rsidRDefault="00C72018">
            <w:pPr>
              <w:pStyle w:val="nTable"/>
              <w:spacing w:before="120"/>
              <w:rPr>
                <w:sz w:val="19"/>
              </w:rPr>
            </w:pPr>
            <w:r>
              <w:rPr>
                <w:i/>
                <w:sz w:val="19"/>
              </w:rPr>
              <w:t>Decimal Currency Act 1965</w:t>
            </w:r>
            <w:r>
              <w:rPr>
                <w:sz w:val="19"/>
              </w:rPr>
              <w:t xml:space="preserve"> assented to 21 Dec 1965</w:t>
            </w:r>
          </w:p>
        </w:tc>
        <w:tc>
          <w:tcPr>
            <w:tcW w:w="2693" w:type="dxa"/>
            <w:tcBorders>
              <w:top w:val="nil"/>
              <w:bottom w:val="nil"/>
            </w:tcBorders>
          </w:tcPr>
          <w:p w:rsidR="008C22C5" w:rsidRDefault="00C72018">
            <w:pPr>
              <w:pStyle w:val="nTable"/>
              <w:spacing w:before="120"/>
              <w:rPr>
                <w:sz w:val="19"/>
              </w:rPr>
            </w:pPr>
            <w:r>
              <w:rPr>
                <w:sz w:val="19"/>
              </w:rPr>
              <w:t>s. 4-9: 14 Feb 1966 (see s. 2(2));</w:t>
            </w:r>
            <w:r>
              <w:rPr>
                <w:sz w:val="19"/>
              </w:rPr>
              <w:br/>
              <w:t>balance: 21 Dec 1965</w:t>
            </w:r>
          </w:p>
        </w:tc>
      </w:tr>
      <w:tr w:rsidR="008C22C5">
        <w:trPr>
          <w:cantSplit/>
        </w:trPr>
        <w:tc>
          <w:tcPr>
            <w:tcW w:w="7088" w:type="dxa"/>
            <w:gridSpan w:val="3"/>
            <w:tcBorders>
              <w:top w:val="nil"/>
            </w:tcBorders>
          </w:tcPr>
          <w:p w:rsidR="008C22C5" w:rsidRDefault="00C72018">
            <w:pPr>
              <w:pStyle w:val="nTable"/>
              <w:spacing w:before="120"/>
              <w:rPr>
                <w:sz w:val="19"/>
              </w:rPr>
            </w:pPr>
            <w:r>
              <w:rPr>
                <w:b/>
                <w:sz w:val="19"/>
              </w:rPr>
              <w:t xml:space="preserve">Reprint of </w:t>
            </w:r>
            <w:r>
              <w:rPr>
                <w:b/>
                <w:i/>
                <w:sz w:val="19"/>
              </w:rPr>
              <w:t>The Electoral Rules of 1908</w:t>
            </w:r>
            <w:r>
              <w:rPr>
                <w:b/>
                <w:sz w:val="19"/>
              </w:rPr>
              <w:t xml:space="preserve"> as at 19 Oct 2001</w:t>
            </w:r>
            <w:r>
              <w:rPr>
                <w:b/>
              </w:rPr>
              <w:t xml:space="preserve"> </w:t>
            </w:r>
            <w:r>
              <w:t>(includes amendments listed above)</w:t>
            </w:r>
          </w:p>
        </w:tc>
      </w:tr>
    </w:tbl>
    <w:p w:rsidR="008C22C5" w:rsidRDefault="008C22C5"/>
    <w:p w:rsidR="008C22C5" w:rsidRDefault="008C22C5">
      <w:pPr>
        <w:sectPr w:rsidR="008C22C5">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8C22C5" w:rsidRDefault="008C22C5"/>
    <w:sectPr w:rsidR="008C22C5">
      <w:headerReference w:type="even" r:id="rId38"/>
      <w:headerReference w:type="default" r:id="rId3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C5" w:rsidRDefault="00C72018">
      <w:r>
        <w:separator/>
      </w:r>
    </w:p>
  </w:endnote>
  <w:endnote w:type="continuationSeparator" w:id="0">
    <w:p w:rsidR="008C22C5" w:rsidRDefault="00C7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Footer"/>
      <w:tabs>
        <w:tab w:val="clear" w:pos="4153"/>
        <w:tab w:val="right" w:pos="7088"/>
      </w:tabs>
      <w:rPr>
        <w:rStyle w:val="PageNumber"/>
      </w:rPr>
    </w:pPr>
  </w:p>
  <w:p w:rsidR="008C22C5" w:rsidRDefault="00C72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FB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FB5">
      <w:rPr>
        <w:rFonts w:ascii="Arial" w:hAnsi="Arial" w:cs="Arial"/>
        <w:sz w:val="20"/>
        <w:lang w:val="en-US"/>
      </w:rPr>
      <w:t>19 Oct 2001</w:t>
    </w:r>
    <w:r>
      <w:rPr>
        <w:rFonts w:ascii="Arial" w:hAnsi="Arial" w:cs="Arial"/>
        <w:sz w:val="20"/>
        <w:lang w:val="en-US"/>
      </w:rPr>
      <w:fldChar w:fldCharType="end"/>
    </w:r>
  </w:p>
  <w:p w:rsidR="008C22C5" w:rsidRDefault="00C7201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Footer"/>
      <w:tabs>
        <w:tab w:val="clear" w:pos="4153"/>
        <w:tab w:val="right" w:pos="7088"/>
      </w:tabs>
      <w:rPr>
        <w:rStyle w:val="PageNumber"/>
      </w:rPr>
    </w:pPr>
  </w:p>
  <w:p w:rsidR="008C22C5" w:rsidRDefault="00C72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FB5">
      <w:rPr>
        <w:rFonts w:ascii="Arial" w:hAnsi="Arial" w:cs="Arial"/>
        <w:sz w:val="20"/>
        <w:lang w:val="en-US"/>
      </w:rPr>
      <w:t>19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FB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8C22C5" w:rsidRDefault="00C7201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Footer"/>
      <w:tabs>
        <w:tab w:val="clear" w:pos="4153"/>
        <w:tab w:val="right" w:pos="7088"/>
      </w:tabs>
      <w:rPr>
        <w:rStyle w:val="PageNumber"/>
      </w:rPr>
    </w:pPr>
  </w:p>
  <w:p w:rsidR="008C22C5" w:rsidRDefault="00C72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FB5">
      <w:rPr>
        <w:rFonts w:ascii="Arial" w:hAnsi="Arial" w:cs="Arial"/>
        <w:sz w:val="20"/>
        <w:lang w:val="en-US"/>
      </w:rPr>
      <w:t>19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FB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8C22C5" w:rsidRDefault="00C7201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Footer"/>
      <w:tabs>
        <w:tab w:val="clear" w:pos="4153"/>
        <w:tab w:val="right" w:pos="7088"/>
      </w:tabs>
      <w:rPr>
        <w:rStyle w:val="PageNumber"/>
      </w:rPr>
    </w:pPr>
  </w:p>
  <w:p w:rsidR="008C22C5" w:rsidRDefault="00C72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FB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FB5">
      <w:rPr>
        <w:rFonts w:ascii="Arial" w:hAnsi="Arial" w:cs="Arial"/>
        <w:sz w:val="20"/>
        <w:lang w:val="en-US"/>
      </w:rPr>
      <w:t>19 Oct 2001</w:t>
    </w:r>
    <w:r>
      <w:rPr>
        <w:rFonts w:ascii="Arial" w:hAnsi="Arial" w:cs="Arial"/>
        <w:sz w:val="20"/>
        <w:lang w:val="en-US"/>
      </w:rPr>
      <w:fldChar w:fldCharType="end"/>
    </w:r>
  </w:p>
  <w:p w:rsidR="008C22C5" w:rsidRDefault="00C7201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Footer"/>
      <w:tabs>
        <w:tab w:val="clear" w:pos="4153"/>
        <w:tab w:val="right" w:pos="7088"/>
      </w:tabs>
      <w:rPr>
        <w:rStyle w:val="PageNumber"/>
      </w:rPr>
    </w:pPr>
  </w:p>
  <w:p w:rsidR="008C22C5" w:rsidRDefault="00C72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FB5">
      <w:rPr>
        <w:rFonts w:ascii="Arial" w:hAnsi="Arial" w:cs="Arial"/>
        <w:sz w:val="20"/>
        <w:lang w:val="en-US"/>
      </w:rPr>
      <w:t>19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FB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C22C5" w:rsidRDefault="00C7201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Footer"/>
      <w:tabs>
        <w:tab w:val="clear" w:pos="4153"/>
        <w:tab w:val="right" w:pos="7088"/>
      </w:tabs>
      <w:rPr>
        <w:rStyle w:val="PageNumber"/>
      </w:rPr>
    </w:pPr>
  </w:p>
  <w:p w:rsidR="008C22C5" w:rsidRDefault="00C72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FB5">
      <w:rPr>
        <w:rFonts w:ascii="Arial" w:hAnsi="Arial" w:cs="Arial"/>
        <w:sz w:val="20"/>
        <w:lang w:val="en-US"/>
      </w:rPr>
      <w:t>19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FB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7FB5">
      <w:rPr>
        <w:rStyle w:val="PageNumber"/>
        <w:rFonts w:ascii="Arial" w:hAnsi="Arial" w:cs="Arial"/>
        <w:noProof/>
      </w:rPr>
      <w:t>i</w:t>
    </w:r>
    <w:r>
      <w:rPr>
        <w:rStyle w:val="PageNumber"/>
        <w:rFonts w:ascii="Arial" w:hAnsi="Arial" w:cs="Arial"/>
      </w:rPr>
      <w:fldChar w:fldCharType="end"/>
    </w:r>
  </w:p>
  <w:p w:rsidR="008C22C5" w:rsidRDefault="00C7201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Footer"/>
      <w:tabs>
        <w:tab w:val="clear" w:pos="4153"/>
        <w:tab w:val="right" w:pos="7088"/>
      </w:tabs>
      <w:rPr>
        <w:rStyle w:val="PageNumber"/>
      </w:rPr>
    </w:pPr>
  </w:p>
  <w:p w:rsidR="008C22C5" w:rsidRDefault="00C72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7FB5">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FB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FB5">
      <w:rPr>
        <w:rFonts w:ascii="Arial" w:hAnsi="Arial" w:cs="Arial"/>
        <w:sz w:val="20"/>
        <w:lang w:val="en-US"/>
      </w:rPr>
      <w:t>19 Oct 2001</w:t>
    </w:r>
    <w:r>
      <w:rPr>
        <w:rFonts w:ascii="Arial" w:hAnsi="Arial" w:cs="Arial"/>
        <w:sz w:val="20"/>
        <w:lang w:val="en-US"/>
      </w:rPr>
      <w:fldChar w:fldCharType="end"/>
    </w:r>
    <w:r>
      <w:rPr>
        <w:rFonts w:ascii="Arial" w:hAnsi="Arial" w:cs="Arial"/>
        <w:sz w:val="20"/>
        <w:lang w:val="en-US"/>
      </w:rPr>
      <w:t xml:space="preserve"> </w:t>
    </w:r>
  </w:p>
  <w:p w:rsidR="008C22C5" w:rsidRDefault="00C7201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Footer"/>
      <w:tabs>
        <w:tab w:val="clear" w:pos="4153"/>
        <w:tab w:val="right" w:pos="7088"/>
      </w:tabs>
      <w:rPr>
        <w:rStyle w:val="PageNumber"/>
      </w:rPr>
    </w:pPr>
  </w:p>
  <w:p w:rsidR="008C22C5" w:rsidRDefault="00C72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FB5">
      <w:rPr>
        <w:rFonts w:ascii="Arial" w:hAnsi="Arial" w:cs="Arial"/>
        <w:sz w:val="20"/>
        <w:lang w:val="en-US"/>
      </w:rPr>
      <w:t>19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FB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7FB5">
      <w:rPr>
        <w:rStyle w:val="CharPageNo"/>
        <w:rFonts w:ascii="Arial" w:hAnsi="Arial"/>
        <w:noProof/>
      </w:rPr>
      <w:t>11</w:t>
    </w:r>
    <w:r>
      <w:rPr>
        <w:rStyle w:val="CharPageNo"/>
        <w:rFonts w:ascii="Arial" w:hAnsi="Arial"/>
      </w:rPr>
      <w:fldChar w:fldCharType="end"/>
    </w:r>
  </w:p>
  <w:p w:rsidR="008C22C5" w:rsidRDefault="00C7201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Footer"/>
      <w:tabs>
        <w:tab w:val="clear" w:pos="4153"/>
        <w:tab w:val="right" w:pos="7088"/>
      </w:tabs>
      <w:rPr>
        <w:rStyle w:val="PageNumber"/>
      </w:rPr>
    </w:pPr>
  </w:p>
  <w:p w:rsidR="008C22C5" w:rsidRDefault="00C72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7FB5">
      <w:rPr>
        <w:rFonts w:ascii="Arial" w:hAnsi="Arial" w:cs="Arial"/>
        <w:sz w:val="20"/>
        <w:lang w:val="en-US"/>
      </w:rPr>
      <w:t>19 Oct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7FB5">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7FB5">
      <w:rPr>
        <w:rStyle w:val="CharPageNo"/>
        <w:rFonts w:ascii="Arial" w:hAnsi="Arial"/>
        <w:noProof/>
      </w:rPr>
      <w:t>1</w:t>
    </w:r>
    <w:r>
      <w:rPr>
        <w:rStyle w:val="CharPageNo"/>
        <w:rFonts w:ascii="Arial" w:hAnsi="Arial"/>
      </w:rPr>
      <w:fldChar w:fldCharType="end"/>
    </w:r>
  </w:p>
  <w:p w:rsidR="008C22C5" w:rsidRDefault="00C7201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C5" w:rsidRDefault="00C72018">
      <w:r>
        <w:separator/>
      </w:r>
    </w:p>
  </w:footnote>
  <w:footnote w:type="continuationSeparator" w:id="0">
    <w:p w:rsidR="008C22C5" w:rsidRDefault="00C7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8C22C5">
      <w:trPr>
        <w:cantSplit/>
      </w:trPr>
      <w:tc>
        <w:tcPr>
          <w:tcW w:w="7258" w:type="dxa"/>
          <w:gridSpan w:val="2"/>
        </w:tcPr>
        <w:p w:rsidR="008C22C5" w:rsidRDefault="00C72018">
          <w:pPr>
            <w:pStyle w:val="HeaderActNameRight"/>
            <w:ind w:right="17"/>
          </w:pPr>
          <w:fldSimple w:instr=" Styleref &quot;Name of Act/Reg&quot; ">
            <w:r w:rsidR="000B7FB5">
              <w:rPr>
                <w:noProof/>
              </w:rPr>
              <w:t>The Electoral Rules of 1908</w:t>
            </w:r>
          </w:fldSimple>
        </w:p>
      </w:tc>
    </w:tr>
    <w:tr w:rsidR="008C22C5">
      <w:tc>
        <w:tcPr>
          <w:tcW w:w="5742" w:type="dxa"/>
        </w:tcPr>
        <w:p w:rsidR="008C22C5" w:rsidRDefault="008C22C5">
          <w:pPr>
            <w:pStyle w:val="HeaderTextRight"/>
          </w:pPr>
        </w:p>
      </w:tc>
      <w:tc>
        <w:tcPr>
          <w:tcW w:w="1521" w:type="dxa"/>
        </w:tcPr>
        <w:p w:rsidR="008C22C5" w:rsidRDefault="008C22C5">
          <w:pPr>
            <w:pStyle w:val="HeaderNumberRight"/>
            <w:ind w:right="17"/>
          </w:pPr>
        </w:p>
      </w:tc>
    </w:tr>
    <w:tr w:rsidR="008C22C5">
      <w:tc>
        <w:tcPr>
          <w:tcW w:w="5742" w:type="dxa"/>
        </w:tcPr>
        <w:p w:rsidR="008C22C5" w:rsidRDefault="008C22C5">
          <w:pPr>
            <w:pStyle w:val="HeaderTextRight"/>
          </w:pPr>
        </w:p>
      </w:tc>
      <w:tc>
        <w:tcPr>
          <w:tcW w:w="1521" w:type="dxa"/>
        </w:tcPr>
        <w:p w:rsidR="008C22C5" w:rsidRDefault="008C22C5">
          <w:pPr>
            <w:pStyle w:val="HeaderNumberRight"/>
            <w:ind w:right="17"/>
          </w:pPr>
        </w:p>
      </w:tc>
    </w:tr>
    <w:tr w:rsidR="008C22C5">
      <w:trPr>
        <w:cantSplit/>
      </w:trPr>
      <w:tc>
        <w:tcPr>
          <w:tcW w:w="5742" w:type="dxa"/>
        </w:tcPr>
        <w:p w:rsidR="008C22C5" w:rsidRDefault="00C72018">
          <w:pPr>
            <w:pStyle w:val="HeaderSectionRight"/>
            <w:ind w:right="17"/>
          </w:pPr>
          <w:fldSimple w:instr=" STYLEREF CharSchText \* MERGEFORMAT ">
            <w:r w:rsidR="000B7FB5">
              <w:rPr>
                <w:noProof/>
              </w:rPr>
              <w:t>Forms</w:t>
            </w:r>
            <w:r w:rsidR="000B7FB5">
              <w:rPr>
                <w:noProof/>
              </w:rPr>
              <w:cr/>
            </w:r>
          </w:fldSimple>
        </w:p>
      </w:tc>
      <w:tc>
        <w:tcPr>
          <w:tcW w:w="1516" w:type="dxa"/>
        </w:tcPr>
        <w:p w:rsidR="008C22C5" w:rsidRDefault="00C72018">
          <w:pPr>
            <w:pStyle w:val="HeaderSectionRight"/>
            <w:ind w:right="17"/>
          </w:pPr>
          <w:r>
            <w:fldChar w:fldCharType="begin"/>
          </w:r>
          <w:r>
            <w:instrText xml:space="preserve"> STYLEREF CharSchNo \* MERGEFORMAT </w:instrText>
          </w:r>
          <w:r>
            <w:fldChar w:fldCharType="end"/>
          </w:r>
        </w:p>
      </w:tc>
    </w:tr>
  </w:tbl>
  <w:p w:rsidR="008C22C5" w:rsidRDefault="008C22C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22C5">
      <w:trPr>
        <w:cantSplit/>
      </w:trPr>
      <w:tc>
        <w:tcPr>
          <w:tcW w:w="7258" w:type="dxa"/>
          <w:gridSpan w:val="2"/>
        </w:tcPr>
        <w:p w:rsidR="008C22C5" w:rsidRDefault="00C72018">
          <w:pPr>
            <w:pStyle w:val="HeaderActNameLeft"/>
          </w:pPr>
          <w:fldSimple w:instr=" Styleref &quot;Name of Act/Reg&quot; ">
            <w:r w:rsidR="000B7FB5">
              <w:rPr>
                <w:noProof/>
              </w:rPr>
              <w:t>The Electoral Rules of 1908</w:t>
            </w:r>
          </w:fldSimple>
        </w:p>
      </w:tc>
    </w:tr>
    <w:tr w:rsidR="008C22C5">
      <w:tc>
        <w:tcPr>
          <w:tcW w:w="1548" w:type="dxa"/>
        </w:tcPr>
        <w:p w:rsidR="008C22C5" w:rsidRDefault="008C22C5">
          <w:pPr>
            <w:pStyle w:val="HeaderNumberLeft"/>
          </w:pPr>
        </w:p>
      </w:tc>
      <w:tc>
        <w:tcPr>
          <w:tcW w:w="5715" w:type="dxa"/>
        </w:tcPr>
        <w:p w:rsidR="008C22C5" w:rsidRDefault="008C22C5">
          <w:pPr>
            <w:pStyle w:val="HeaderTextLeft"/>
          </w:pPr>
        </w:p>
      </w:tc>
    </w:tr>
    <w:tr w:rsidR="008C22C5">
      <w:tc>
        <w:tcPr>
          <w:tcW w:w="1548" w:type="dxa"/>
        </w:tcPr>
        <w:p w:rsidR="008C22C5" w:rsidRDefault="008C22C5">
          <w:pPr>
            <w:pStyle w:val="HeaderNumberLeft"/>
          </w:pPr>
        </w:p>
      </w:tc>
      <w:tc>
        <w:tcPr>
          <w:tcW w:w="5715" w:type="dxa"/>
        </w:tcPr>
        <w:p w:rsidR="008C22C5" w:rsidRDefault="008C22C5">
          <w:pPr>
            <w:pStyle w:val="HeaderTextLeft"/>
          </w:pPr>
        </w:p>
      </w:tc>
    </w:tr>
    <w:tr w:rsidR="008C22C5">
      <w:trPr>
        <w:cantSplit/>
      </w:trPr>
      <w:tc>
        <w:tcPr>
          <w:tcW w:w="7258" w:type="dxa"/>
          <w:gridSpan w:val="2"/>
        </w:tcPr>
        <w:p w:rsidR="008C22C5" w:rsidRDefault="008C22C5">
          <w:pPr>
            <w:pStyle w:val="HeaderSectionRight"/>
            <w:ind w:right="17"/>
            <w:jc w:val="left"/>
          </w:pPr>
        </w:p>
      </w:tc>
    </w:tr>
  </w:tbl>
  <w:p w:rsidR="008C22C5" w:rsidRDefault="008C22C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22C5">
      <w:trPr>
        <w:cantSplit/>
      </w:trPr>
      <w:tc>
        <w:tcPr>
          <w:tcW w:w="7258" w:type="dxa"/>
          <w:gridSpan w:val="2"/>
        </w:tcPr>
        <w:p w:rsidR="008C22C5" w:rsidRDefault="00C72018">
          <w:pPr>
            <w:pStyle w:val="HeaderActNameRight"/>
            <w:ind w:right="17"/>
          </w:pPr>
          <w:fldSimple w:instr=" Styleref &quot;Name of Act/Reg&quot; ">
            <w:r w:rsidR="000B7FB5">
              <w:rPr>
                <w:noProof/>
              </w:rPr>
              <w:t>The Electoral Rules of 1908</w:t>
            </w:r>
          </w:fldSimple>
        </w:p>
      </w:tc>
    </w:tr>
    <w:tr w:rsidR="008C22C5">
      <w:tc>
        <w:tcPr>
          <w:tcW w:w="5715" w:type="dxa"/>
        </w:tcPr>
        <w:p w:rsidR="008C22C5" w:rsidRDefault="008C22C5">
          <w:pPr>
            <w:pStyle w:val="HeaderTextRight"/>
          </w:pPr>
        </w:p>
      </w:tc>
      <w:tc>
        <w:tcPr>
          <w:tcW w:w="1548" w:type="dxa"/>
        </w:tcPr>
        <w:p w:rsidR="008C22C5" w:rsidRDefault="008C22C5">
          <w:pPr>
            <w:pStyle w:val="HeaderNumberRight"/>
            <w:ind w:right="17"/>
          </w:pPr>
        </w:p>
      </w:tc>
    </w:tr>
    <w:tr w:rsidR="008C22C5">
      <w:tc>
        <w:tcPr>
          <w:tcW w:w="5715" w:type="dxa"/>
        </w:tcPr>
        <w:p w:rsidR="008C22C5" w:rsidRDefault="008C22C5">
          <w:pPr>
            <w:pStyle w:val="HeaderTextRight"/>
          </w:pPr>
        </w:p>
      </w:tc>
      <w:tc>
        <w:tcPr>
          <w:tcW w:w="1548" w:type="dxa"/>
        </w:tcPr>
        <w:p w:rsidR="008C22C5" w:rsidRDefault="008C22C5">
          <w:pPr>
            <w:pStyle w:val="HeaderNumberRight"/>
            <w:ind w:right="17"/>
          </w:pPr>
        </w:p>
      </w:tc>
    </w:tr>
    <w:tr w:rsidR="008C22C5">
      <w:trPr>
        <w:cantSplit/>
      </w:trPr>
      <w:tc>
        <w:tcPr>
          <w:tcW w:w="7258" w:type="dxa"/>
          <w:gridSpan w:val="2"/>
        </w:tcPr>
        <w:p w:rsidR="008C22C5" w:rsidRDefault="008C22C5">
          <w:pPr>
            <w:pStyle w:val="HeaderSectionRight"/>
            <w:ind w:right="17"/>
          </w:pPr>
        </w:p>
      </w:tc>
    </w:tr>
  </w:tbl>
  <w:p w:rsidR="008C22C5" w:rsidRDefault="008C22C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C72018">
    <w:pPr>
      <w:pStyle w:val="headerpartodd"/>
      <w:ind w:left="0" w:firstLine="0"/>
      <w:rPr>
        <w:i/>
      </w:rPr>
    </w:pPr>
    <w:r>
      <w:rPr>
        <w:i/>
      </w:rPr>
      <w:fldChar w:fldCharType="begin"/>
    </w:r>
    <w:r>
      <w:rPr>
        <w:i/>
      </w:rPr>
      <w:instrText xml:space="preserve"> Styleref "Name of Act/Reg" </w:instrText>
    </w:r>
    <w:r>
      <w:rPr>
        <w:i/>
      </w:rPr>
      <w:fldChar w:fldCharType="separate"/>
    </w:r>
    <w:r w:rsidR="000B7FB5">
      <w:rPr>
        <w:i/>
        <w:noProof/>
      </w:rPr>
      <w:t>The Electoral Rules of 1908</w:t>
    </w:r>
    <w:r>
      <w:rPr>
        <w:i/>
      </w:rPr>
      <w:fldChar w:fldCharType="end"/>
    </w:r>
  </w:p>
  <w:p w:rsidR="008C22C5" w:rsidRDefault="008C22C5">
    <w:pPr>
      <w:pStyle w:val="headerpartodd"/>
      <w:ind w:left="0" w:firstLine="0"/>
      <w:rPr>
        <w:b w:val="0"/>
        <w:i/>
      </w:rPr>
    </w:pPr>
  </w:p>
  <w:p w:rsidR="008C22C5" w:rsidRDefault="008C22C5">
    <w:pPr>
      <w:pStyle w:val="headerpart"/>
    </w:pPr>
  </w:p>
  <w:p w:rsidR="008C22C5" w:rsidRDefault="008C22C5">
    <w:pPr>
      <w:pStyle w:val="headerpart"/>
    </w:pPr>
  </w:p>
  <w:p w:rsidR="008C22C5" w:rsidRDefault="008C22C5">
    <w:pPr>
      <w:pBdr>
        <w:bottom w:val="single" w:sz="6" w:space="1" w:color="auto"/>
      </w:pBdr>
      <w:rPr>
        <w:b/>
      </w:rPr>
    </w:pPr>
  </w:p>
  <w:p w:rsidR="008C22C5" w:rsidRDefault="008C22C5"/>
  <w:p w:rsidR="008C22C5" w:rsidRDefault="008C22C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C72018">
    <w:pPr>
      <w:pStyle w:val="headerpartodd"/>
      <w:ind w:left="0" w:firstLine="0"/>
      <w:jc w:val="right"/>
      <w:rPr>
        <w:i/>
      </w:rPr>
    </w:pPr>
    <w:r>
      <w:rPr>
        <w:i/>
      </w:rPr>
      <w:fldChar w:fldCharType="begin"/>
    </w:r>
    <w:r>
      <w:rPr>
        <w:i/>
      </w:rPr>
      <w:instrText xml:space="preserve"> Styleref "Name of Act/Reg" </w:instrText>
    </w:r>
    <w:r>
      <w:rPr>
        <w:i/>
      </w:rPr>
      <w:fldChar w:fldCharType="separate"/>
    </w:r>
    <w:r w:rsidR="000B7FB5">
      <w:rPr>
        <w:i/>
        <w:noProof/>
      </w:rPr>
      <w:t>The Electoral Rules of 1908</w:t>
    </w:r>
    <w:r>
      <w:rPr>
        <w:i/>
      </w:rPr>
      <w:fldChar w:fldCharType="end"/>
    </w:r>
  </w:p>
  <w:p w:rsidR="008C22C5" w:rsidRDefault="008C22C5">
    <w:pPr>
      <w:pStyle w:val="headerpartodd"/>
      <w:ind w:left="0" w:firstLine="0"/>
      <w:jc w:val="right"/>
      <w:rPr>
        <w:b w:val="0"/>
        <w:i/>
      </w:rPr>
    </w:pPr>
  </w:p>
  <w:p w:rsidR="008C22C5" w:rsidRDefault="008C22C5">
    <w:pPr>
      <w:pStyle w:val="headerpart"/>
      <w:jc w:val="right"/>
    </w:pPr>
  </w:p>
  <w:p w:rsidR="008C22C5" w:rsidRDefault="008C22C5">
    <w:pPr>
      <w:pStyle w:val="headerpart"/>
      <w:jc w:val="right"/>
    </w:pPr>
  </w:p>
  <w:p w:rsidR="008C22C5" w:rsidRDefault="008C22C5">
    <w:pPr>
      <w:pBdr>
        <w:bottom w:val="single" w:sz="6" w:space="1" w:color="auto"/>
      </w:pBdr>
      <w:jc w:val="right"/>
      <w:rPr>
        <w:b/>
      </w:rPr>
    </w:pPr>
  </w:p>
  <w:p w:rsidR="008C22C5" w:rsidRDefault="008C22C5"/>
  <w:p w:rsidR="008C22C5" w:rsidRDefault="008C22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22C5">
      <w:trPr>
        <w:cantSplit/>
      </w:trPr>
      <w:tc>
        <w:tcPr>
          <w:tcW w:w="7258" w:type="dxa"/>
          <w:gridSpan w:val="2"/>
        </w:tcPr>
        <w:p w:rsidR="008C22C5" w:rsidRDefault="00C72018">
          <w:pPr>
            <w:pStyle w:val="HeaderActNameLeft"/>
          </w:pPr>
          <w:fldSimple w:instr=" Styleref &quot;Name of Act/Reg&quot; ">
            <w:r w:rsidR="000B7FB5">
              <w:rPr>
                <w:noProof/>
              </w:rPr>
              <w:t>The Electoral Rules of 1908</w:t>
            </w:r>
          </w:fldSimple>
        </w:p>
      </w:tc>
    </w:tr>
    <w:tr w:rsidR="008C22C5">
      <w:tc>
        <w:tcPr>
          <w:tcW w:w="1548" w:type="dxa"/>
        </w:tcPr>
        <w:p w:rsidR="008C22C5" w:rsidRDefault="008C22C5">
          <w:pPr>
            <w:pStyle w:val="HeaderNumberLeft"/>
          </w:pPr>
        </w:p>
      </w:tc>
      <w:tc>
        <w:tcPr>
          <w:tcW w:w="5715" w:type="dxa"/>
        </w:tcPr>
        <w:p w:rsidR="008C22C5" w:rsidRDefault="008C22C5">
          <w:pPr>
            <w:pStyle w:val="HeaderTextLeft"/>
          </w:pPr>
        </w:p>
      </w:tc>
    </w:tr>
    <w:tr w:rsidR="008C22C5">
      <w:tc>
        <w:tcPr>
          <w:tcW w:w="1548" w:type="dxa"/>
        </w:tcPr>
        <w:p w:rsidR="008C22C5" w:rsidRDefault="008C22C5">
          <w:pPr>
            <w:pStyle w:val="HeaderNumberLeft"/>
          </w:pPr>
        </w:p>
      </w:tc>
      <w:tc>
        <w:tcPr>
          <w:tcW w:w="5715" w:type="dxa"/>
        </w:tcPr>
        <w:p w:rsidR="008C22C5" w:rsidRDefault="008C22C5">
          <w:pPr>
            <w:pStyle w:val="HeaderTextLeft"/>
          </w:pPr>
        </w:p>
      </w:tc>
    </w:tr>
    <w:tr w:rsidR="008C22C5">
      <w:trPr>
        <w:cantSplit/>
      </w:trPr>
      <w:tc>
        <w:tcPr>
          <w:tcW w:w="7258" w:type="dxa"/>
          <w:gridSpan w:val="2"/>
        </w:tcPr>
        <w:p w:rsidR="008C22C5" w:rsidRDefault="00C72018">
          <w:pPr>
            <w:pStyle w:val="HeaderSectionLeft"/>
            <w:rPr>
              <w:b w:val="0"/>
            </w:rPr>
          </w:pPr>
          <w:r>
            <w:rPr>
              <w:b w:val="0"/>
            </w:rPr>
            <w:t>Contents</w:t>
          </w:r>
        </w:p>
      </w:tc>
    </w:tr>
  </w:tbl>
  <w:p w:rsidR="008C22C5" w:rsidRDefault="008C22C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22C5">
      <w:trPr>
        <w:cantSplit/>
      </w:trPr>
      <w:tc>
        <w:tcPr>
          <w:tcW w:w="7258" w:type="dxa"/>
          <w:gridSpan w:val="2"/>
        </w:tcPr>
        <w:p w:rsidR="008C22C5" w:rsidRDefault="00C72018">
          <w:pPr>
            <w:pStyle w:val="HeaderActNameRight"/>
            <w:ind w:right="17"/>
          </w:pPr>
          <w:fldSimple w:instr=" Styleref &quot;Name of Act/Reg&quot; ">
            <w:r w:rsidR="000B7FB5">
              <w:rPr>
                <w:noProof/>
              </w:rPr>
              <w:t>The Electoral Rules of 1908</w:t>
            </w:r>
          </w:fldSimple>
        </w:p>
      </w:tc>
    </w:tr>
    <w:tr w:rsidR="008C22C5">
      <w:tc>
        <w:tcPr>
          <w:tcW w:w="5715" w:type="dxa"/>
        </w:tcPr>
        <w:p w:rsidR="008C22C5" w:rsidRDefault="008C22C5">
          <w:pPr>
            <w:pStyle w:val="HeaderTextRight"/>
          </w:pPr>
        </w:p>
      </w:tc>
      <w:tc>
        <w:tcPr>
          <w:tcW w:w="1548" w:type="dxa"/>
        </w:tcPr>
        <w:p w:rsidR="008C22C5" w:rsidRDefault="008C22C5">
          <w:pPr>
            <w:pStyle w:val="HeaderNumberRight"/>
            <w:ind w:right="17"/>
          </w:pPr>
        </w:p>
      </w:tc>
    </w:tr>
    <w:tr w:rsidR="008C22C5">
      <w:tc>
        <w:tcPr>
          <w:tcW w:w="5715" w:type="dxa"/>
        </w:tcPr>
        <w:p w:rsidR="008C22C5" w:rsidRDefault="008C22C5">
          <w:pPr>
            <w:pStyle w:val="HeaderTextRight"/>
          </w:pPr>
        </w:p>
      </w:tc>
      <w:tc>
        <w:tcPr>
          <w:tcW w:w="1548" w:type="dxa"/>
        </w:tcPr>
        <w:p w:rsidR="008C22C5" w:rsidRDefault="008C22C5">
          <w:pPr>
            <w:pStyle w:val="HeaderNumberRight"/>
            <w:ind w:right="17"/>
          </w:pPr>
        </w:p>
      </w:tc>
    </w:tr>
    <w:tr w:rsidR="008C22C5">
      <w:trPr>
        <w:cantSplit/>
      </w:trPr>
      <w:tc>
        <w:tcPr>
          <w:tcW w:w="7258" w:type="dxa"/>
          <w:gridSpan w:val="2"/>
        </w:tcPr>
        <w:p w:rsidR="008C22C5" w:rsidRDefault="00C72018">
          <w:pPr>
            <w:pStyle w:val="HeaderSectionRight"/>
            <w:ind w:right="17"/>
            <w:rPr>
              <w:b w:val="0"/>
            </w:rPr>
          </w:pPr>
          <w:r>
            <w:rPr>
              <w:b w:val="0"/>
            </w:rPr>
            <w:t>Contents</w:t>
          </w:r>
        </w:p>
      </w:tc>
    </w:tr>
  </w:tbl>
  <w:p w:rsidR="008C22C5" w:rsidRDefault="008C22C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C22C5">
      <w:trPr>
        <w:cantSplit/>
      </w:trPr>
      <w:tc>
        <w:tcPr>
          <w:tcW w:w="7258" w:type="dxa"/>
          <w:gridSpan w:val="2"/>
        </w:tcPr>
        <w:p w:rsidR="008C22C5" w:rsidRDefault="00C72018">
          <w:pPr>
            <w:pStyle w:val="HeaderActNameLeft"/>
          </w:pPr>
          <w:fldSimple w:instr=" Styleref &quot;Name of Act/Reg&quot; ">
            <w:r w:rsidR="000B7FB5">
              <w:rPr>
                <w:noProof/>
              </w:rPr>
              <w:t>The Electoral Rules of 1908</w:t>
            </w:r>
          </w:fldSimple>
        </w:p>
      </w:tc>
    </w:tr>
    <w:tr w:rsidR="008C22C5">
      <w:tc>
        <w:tcPr>
          <w:tcW w:w="1548" w:type="dxa"/>
        </w:tcPr>
        <w:p w:rsidR="008C22C5" w:rsidRDefault="00C72018">
          <w:pPr>
            <w:pStyle w:val="HeaderNumberLeft"/>
          </w:pPr>
          <w:r>
            <w:fldChar w:fldCharType="begin"/>
          </w:r>
          <w:r>
            <w:instrText xml:space="preserve"> styleref CharPartNo </w:instrText>
          </w:r>
          <w:r>
            <w:fldChar w:fldCharType="end"/>
          </w:r>
        </w:p>
      </w:tc>
      <w:tc>
        <w:tcPr>
          <w:tcW w:w="5715" w:type="dxa"/>
        </w:tcPr>
        <w:p w:rsidR="008C22C5" w:rsidRDefault="00C72018">
          <w:pPr>
            <w:pStyle w:val="HeaderTextLeft"/>
            <w:rPr>
              <w:sz w:val="19"/>
            </w:rPr>
          </w:pPr>
          <w:r>
            <w:rPr>
              <w:sz w:val="19"/>
            </w:rPr>
            <w:fldChar w:fldCharType="begin"/>
          </w:r>
          <w:r>
            <w:rPr>
              <w:sz w:val="19"/>
            </w:rPr>
            <w:instrText xml:space="preserve"> styleref CharPartText </w:instrText>
          </w:r>
          <w:r>
            <w:rPr>
              <w:sz w:val="19"/>
            </w:rPr>
            <w:fldChar w:fldCharType="end"/>
          </w:r>
        </w:p>
      </w:tc>
    </w:tr>
    <w:tr w:rsidR="008C22C5">
      <w:tc>
        <w:tcPr>
          <w:tcW w:w="1548" w:type="dxa"/>
        </w:tcPr>
        <w:p w:rsidR="008C22C5" w:rsidRDefault="00C72018">
          <w:pPr>
            <w:pStyle w:val="HeaderNumberLeft"/>
          </w:pPr>
          <w:r>
            <w:fldChar w:fldCharType="begin"/>
          </w:r>
          <w:r>
            <w:instrText xml:space="preserve"> styleref CharDivNo </w:instrText>
          </w:r>
          <w:r>
            <w:fldChar w:fldCharType="end"/>
          </w:r>
        </w:p>
      </w:tc>
      <w:tc>
        <w:tcPr>
          <w:tcW w:w="5715" w:type="dxa"/>
        </w:tcPr>
        <w:p w:rsidR="008C22C5" w:rsidRDefault="00C72018">
          <w:pPr>
            <w:pStyle w:val="HeaderTextLeft"/>
          </w:pPr>
          <w:r>
            <w:fldChar w:fldCharType="begin"/>
          </w:r>
          <w:r>
            <w:instrText xml:space="preserve"> styleref CharDivText </w:instrText>
          </w:r>
          <w:r>
            <w:fldChar w:fldCharType="end"/>
          </w:r>
        </w:p>
      </w:tc>
    </w:tr>
    <w:tr w:rsidR="008C22C5">
      <w:trPr>
        <w:cantSplit/>
      </w:trPr>
      <w:tc>
        <w:tcPr>
          <w:tcW w:w="7258" w:type="dxa"/>
          <w:gridSpan w:val="2"/>
        </w:tcPr>
        <w:p w:rsidR="008C22C5" w:rsidRDefault="00C72018">
          <w:pPr>
            <w:pStyle w:val="HeaderSectionLeft"/>
          </w:pPr>
          <w:r>
            <w:t xml:space="preserve">r. </w:t>
          </w:r>
          <w:fldSimple w:instr=" styleref CharSectno ">
            <w:r w:rsidR="000B7FB5">
              <w:rPr>
                <w:noProof/>
              </w:rPr>
              <w:t>1</w:t>
            </w:r>
          </w:fldSimple>
        </w:p>
      </w:tc>
    </w:tr>
  </w:tbl>
  <w:p w:rsidR="008C22C5" w:rsidRDefault="008C22C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C22C5">
      <w:trPr>
        <w:cantSplit/>
      </w:trPr>
      <w:tc>
        <w:tcPr>
          <w:tcW w:w="7258" w:type="dxa"/>
          <w:gridSpan w:val="2"/>
        </w:tcPr>
        <w:p w:rsidR="008C22C5" w:rsidRDefault="00C72018">
          <w:pPr>
            <w:pStyle w:val="HeaderActNameRight"/>
            <w:ind w:right="17"/>
          </w:pPr>
          <w:fldSimple w:instr=" Styleref &quot;Name of Act/Reg&quot; ">
            <w:r w:rsidR="000B7FB5">
              <w:rPr>
                <w:noProof/>
              </w:rPr>
              <w:t>The Electoral Rules of 1908</w:t>
            </w:r>
          </w:fldSimple>
        </w:p>
      </w:tc>
    </w:tr>
    <w:tr w:rsidR="008C22C5">
      <w:tc>
        <w:tcPr>
          <w:tcW w:w="5715" w:type="dxa"/>
        </w:tcPr>
        <w:p w:rsidR="008C22C5" w:rsidRDefault="00C7201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C22C5" w:rsidRDefault="00C72018">
          <w:pPr>
            <w:pStyle w:val="HeaderNumberRight"/>
            <w:ind w:right="17"/>
          </w:pPr>
          <w:r>
            <w:fldChar w:fldCharType="begin"/>
          </w:r>
          <w:r>
            <w:instrText xml:space="preserve"> styleref CharPartNo </w:instrText>
          </w:r>
          <w:r>
            <w:fldChar w:fldCharType="end"/>
          </w:r>
        </w:p>
      </w:tc>
    </w:tr>
    <w:tr w:rsidR="008C22C5">
      <w:tc>
        <w:tcPr>
          <w:tcW w:w="5715" w:type="dxa"/>
        </w:tcPr>
        <w:p w:rsidR="008C22C5" w:rsidRDefault="00C72018">
          <w:pPr>
            <w:pStyle w:val="HeaderTextRight"/>
          </w:pPr>
          <w:r>
            <w:fldChar w:fldCharType="begin"/>
          </w:r>
          <w:r>
            <w:instrText xml:space="preserve"> styleref CharDivText </w:instrText>
          </w:r>
          <w:r>
            <w:fldChar w:fldCharType="end"/>
          </w:r>
        </w:p>
      </w:tc>
      <w:tc>
        <w:tcPr>
          <w:tcW w:w="1548" w:type="dxa"/>
        </w:tcPr>
        <w:p w:rsidR="008C22C5" w:rsidRDefault="00C72018">
          <w:pPr>
            <w:pStyle w:val="HeaderNumberRight"/>
            <w:ind w:right="17"/>
          </w:pPr>
          <w:r>
            <w:fldChar w:fldCharType="begin"/>
          </w:r>
          <w:r>
            <w:instrText xml:space="preserve"> styleref CharDivNo </w:instrText>
          </w:r>
          <w:r>
            <w:fldChar w:fldCharType="end"/>
          </w:r>
        </w:p>
      </w:tc>
    </w:tr>
    <w:tr w:rsidR="008C22C5">
      <w:trPr>
        <w:cantSplit/>
      </w:trPr>
      <w:tc>
        <w:tcPr>
          <w:tcW w:w="7258" w:type="dxa"/>
          <w:gridSpan w:val="2"/>
        </w:tcPr>
        <w:p w:rsidR="008C22C5" w:rsidRDefault="00C72018">
          <w:pPr>
            <w:pStyle w:val="HeaderSectionRight"/>
            <w:ind w:right="17"/>
          </w:pPr>
          <w:r>
            <w:t xml:space="preserve">r. </w:t>
          </w:r>
          <w:fldSimple w:instr=" styleref CharSectno ">
            <w:r w:rsidR="000B7FB5">
              <w:rPr>
                <w:noProof/>
              </w:rPr>
              <w:t>1</w:t>
            </w:r>
          </w:fldSimple>
        </w:p>
      </w:tc>
    </w:tr>
  </w:tbl>
  <w:p w:rsidR="008C22C5" w:rsidRDefault="008C22C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2C5" w:rsidRDefault="008C22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8C22C5">
      <w:trPr>
        <w:cantSplit/>
      </w:trPr>
      <w:tc>
        <w:tcPr>
          <w:tcW w:w="7258" w:type="dxa"/>
          <w:gridSpan w:val="2"/>
        </w:tcPr>
        <w:p w:rsidR="008C22C5" w:rsidRDefault="00C72018">
          <w:pPr>
            <w:pStyle w:val="HeaderActNameLeft"/>
          </w:pPr>
          <w:fldSimple w:instr=" Styleref &quot;Name of Act/Reg&quot; ">
            <w:r w:rsidR="000B7FB5">
              <w:rPr>
                <w:noProof/>
              </w:rPr>
              <w:t>The Electoral Rules of 1908</w:t>
            </w:r>
          </w:fldSimple>
        </w:p>
      </w:tc>
    </w:tr>
    <w:tr w:rsidR="008C22C5">
      <w:tc>
        <w:tcPr>
          <w:tcW w:w="1490" w:type="dxa"/>
        </w:tcPr>
        <w:p w:rsidR="008C22C5" w:rsidRDefault="008C22C5">
          <w:pPr>
            <w:pStyle w:val="HeaderNumberLeft"/>
          </w:pPr>
        </w:p>
      </w:tc>
      <w:tc>
        <w:tcPr>
          <w:tcW w:w="5773" w:type="dxa"/>
        </w:tcPr>
        <w:p w:rsidR="008C22C5" w:rsidRDefault="008C22C5">
          <w:pPr>
            <w:pStyle w:val="HeaderTextLeft"/>
          </w:pPr>
        </w:p>
      </w:tc>
    </w:tr>
    <w:tr w:rsidR="008C22C5">
      <w:tc>
        <w:tcPr>
          <w:tcW w:w="1490" w:type="dxa"/>
        </w:tcPr>
        <w:p w:rsidR="008C22C5" w:rsidRDefault="008C22C5">
          <w:pPr>
            <w:pStyle w:val="HeaderNumberLeft"/>
          </w:pPr>
        </w:p>
      </w:tc>
      <w:tc>
        <w:tcPr>
          <w:tcW w:w="5773" w:type="dxa"/>
        </w:tcPr>
        <w:p w:rsidR="008C22C5" w:rsidRDefault="008C22C5">
          <w:pPr>
            <w:pStyle w:val="HeaderTextLeft"/>
          </w:pPr>
        </w:p>
      </w:tc>
    </w:tr>
    <w:tr w:rsidR="008C22C5">
      <w:trPr>
        <w:cantSplit/>
      </w:trPr>
      <w:tc>
        <w:tcPr>
          <w:tcW w:w="1490" w:type="dxa"/>
        </w:tcPr>
        <w:p w:rsidR="008C22C5" w:rsidRDefault="00C72018">
          <w:pPr>
            <w:pStyle w:val="HeaderSectionRight"/>
            <w:ind w:right="17"/>
            <w:jc w:val="left"/>
          </w:pPr>
          <w:r>
            <w:fldChar w:fldCharType="begin"/>
          </w:r>
          <w:r>
            <w:instrText xml:space="preserve"> STYLEREF CharSchNo \* MERGEFORMAT </w:instrText>
          </w:r>
          <w:r>
            <w:fldChar w:fldCharType="end"/>
          </w:r>
        </w:p>
      </w:tc>
      <w:tc>
        <w:tcPr>
          <w:tcW w:w="5768" w:type="dxa"/>
        </w:tcPr>
        <w:p w:rsidR="008C22C5" w:rsidRDefault="00C72018">
          <w:pPr>
            <w:pStyle w:val="HeaderSectionRight"/>
            <w:ind w:right="17"/>
            <w:jc w:val="left"/>
          </w:pPr>
          <w:fldSimple w:instr=" STYLEREF CharSchText \* MERGEFORMAT ">
            <w:r w:rsidR="000B7FB5">
              <w:rPr>
                <w:noProof/>
              </w:rPr>
              <w:t>Forms</w:t>
            </w:r>
            <w:r w:rsidR="000B7FB5">
              <w:rPr>
                <w:noProof/>
              </w:rPr>
              <w:cr/>
            </w:r>
          </w:fldSimple>
        </w:p>
      </w:tc>
    </w:tr>
  </w:tbl>
  <w:p w:rsidR="008C22C5" w:rsidRDefault="008C22C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18"/>
    <w:rsid w:val="000B7FB5"/>
    <w:rsid w:val="008C22C5"/>
    <w:rsid w:val="00C044D3"/>
    <w:rsid w:val="00C72018"/>
    <w:rsid w:val="00FA5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4.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3.bin"/><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2870</Words>
  <Characters>15988</Characters>
  <Application>Microsoft Office Word</Application>
  <DocSecurity>0</DocSecurity>
  <Lines>380</Lines>
  <Paragraphs>209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18649</CharactersWithSpaces>
  <SharedDoc>false</SharedDoc>
  <HLinks>
    <vt:vector size="6" baseType="variant">
      <vt:variant>
        <vt:i4>131085</vt:i4>
      </vt:variant>
      <vt:variant>
        <vt:i4>19448</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Electoral Rules of 1908 - 01-a0-08</dc:title>
  <dc:subject/>
  <dc:creator>Matthew Pether</dc:creator>
  <cp:keywords/>
  <cp:lastModifiedBy>svcMRProcess</cp:lastModifiedBy>
  <cp:revision>4</cp:revision>
  <cp:lastPrinted>2001-10-19T02:48:00Z</cp:lastPrinted>
  <dcterms:created xsi:type="dcterms:W3CDTF">2013-02-19T01:42:00Z</dcterms:created>
  <dcterms:modified xsi:type="dcterms:W3CDTF">2013-02-19T01:42:00Z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October 1908 pp.2706-8</vt:lpwstr>
  </property>
  <property fmtid="{D5CDD505-2E9C-101B-9397-08002B2CF9AE}" pid="3" name="CommencementDate">
    <vt:lpwstr>20011019</vt:lpwstr>
  </property>
  <property fmtid="{D5CDD505-2E9C-101B-9397-08002B2CF9AE}" pid="4" name="DocumentType">
    <vt:lpwstr>Reg</vt:lpwstr>
  </property>
  <property fmtid="{D5CDD505-2E9C-101B-9397-08002B2CF9AE}" pid="5" name="AsAtDate">
    <vt:lpwstr>19 Oct 2001</vt:lpwstr>
  </property>
  <property fmtid="{D5CDD505-2E9C-101B-9397-08002B2CF9AE}" pid="6" name="Suffix">
    <vt:lpwstr>01-a0-08</vt:lpwstr>
  </property>
</Properties>
</file>