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_Toc122518962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_Toc122518963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_Toc122518964 \h </w:instrText>
      </w:r>
      <w:r>
        <w:fldChar w:fldCharType="separate"/>
      </w:r>
      <w:r>
        <w:t>2</w:t>
      </w:r>
      <w:r>
        <w:fldChar w:fldCharType="end"/>
      </w:r>
    </w:p>
    <w:p>
      <w:pPr>
        <w:pStyle w:val="TOC8"/>
        <w:rPr>
          <w:rFonts w:asciiTheme="minorHAnsi" w:eastAsiaTheme="minorEastAsia" w:hAnsiTheme="minorHAnsi" w:cstheme="minorBidi"/>
          <w:szCs w:val="22"/>
        </w:rPr>
      </w:pPr>
      <w:r>
        <w:t>4.</w:t>
      </w:r>
      <w:r>
        <w:tab/>
        <w:t>General principles relating to enforcement of fines</w:t>
      </w:r>
      <w:r>
        <w:tab/>
      </w:r>
      <w:r>
        <w:fldChar w:fldCharType="begin"/>
      </w:r>
      <w:r>
        <w:instrText xml:space="preserve"> PAGEREF _Toc122518965 \h </w:instrText>
      </w:r>
      <w:r>
        <w:fldChar w:fldCharType="separate"/>
      </w:r>
      <w:r>
        <w:t>4</w:t>
      </w:r>
      <w:r>
        <w:fldChar w:fldCharType="end"/>
      </w:r>
    </w:p>
    <w:p>
      <w:pPr>
        <w:pStyle w:val="TOC8"/>
        <w:rPr>
          <w:rFonts w:asciiTheme="minorHAnsi" w:eastAsiaTheme="minorEastAsia" w:hAnsiTheme="minorHAnsi" w:cstheme="minorBidi"/>
          <w:szCs w:val="22"/>
        </w:rPr>
      </w:pPr>
      <w:r>
        <w:t>4A.</w:t>
      </w:r>
      <w:r>
        <w:tab/>
        <w:t>Hardship</w:t>
      </w:r>
      <w:r>
        <w:tab/>
      </w:r>
      <w:r>
        <w:fldChar w:fldCharType="begin"/>
      </w:r>
      <w:r>
        <w:instrText xml:space="preserve"> PAGEREF _Toc122518966 \h </w:instrText>
      </w:r>
      <w:r>
        <w:fldChar w:fldCharType="separate"/>
      </w:r>
      <w:r>
        <w:t>4</w:t>
      </w:r>
      <w:r>
        <w:fldChar w:fldCharType="end"/>
      </w:r>
    </w:p>
    <w:p>
      <w:pPr>
        <w:pStyle w:val="TOC8"/>
        <w:rPr>
          <w:rFonts w:asciiTheme="minorHAnsi" w:eastAsiaTheme="minorEastAsia" w:hAnsiTheme="minorHAnsi" w:cstheme="minorBidi"/>
          <w:szCs w:val="22"/>
        </w:rPr>
      </w:pPr>
      <w:r>
        <w:t>4B.</w:t>
      </w:r>
      <w:r>
        <w:tab/>
        <w:t>Remote areas</w:t>
      </w:r>
      <w:r>
        <w:tab/>
      </w:r>
      <w:r>
        <w:fldChar w:fldCharType="begin"/>
      </w:r>
      <w:r>
        <w:instrText xml:space="preserve"> PAGEREF _Toc122518967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_Toc122518968 \h </w:instrText>
      </w:r>
      <w:r>
        <w:fldChar w:fldCharType="separate"/>
      </w:r>
      <w:r>
        <w:t>5</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_Toc122518969 \h </w:instrText>
      </w:r>
      <w:r>
        <w:fldChar w:fldCharType="separate"/>
      </w:r>
      <w:r>
        <w:t>6</w:t>
      </w:r>
      <w:r>
        <w:fldChar w:fldCharType="end"/>
      </w:r>
    </w:p>
    <w:p>
      <w:pPr>
        <w:pStyle w:val="TOC8"/>
        <w:rPr>
          <w:rFonts w:asciiTheme="minorHAnsi" w:eastAsiaTheme="minorEastAsia" w:hAnsiTheme="minorHAnsi" w:cstheme="minorBidi"/>
          <w:szCs w:val="22"/>
        </w:rPr>
      </w:pPr>
      <w:r>
        <w:t>5B.</w:t>
      </w:r>
      <w:r>
        <w:tab/>
      </w:r>
      <w:r>
        <w:rPr>
          <w:i/>
        </w:rPr>
        <w:t>Courts and Tribunals (Electronic Processes Facilitation) Act 2013</w:t>
      </w:r>
      <w:r>
        <w:t xml:space="preserve"> Part 2 applies</w:t>
      </w:r>
      <w:r>
        <w:tab/>
      </w:r>
      <w:r>
        <w:fldChar w:fldCharType="begin"/>
      </w:r>
      <w:r>
        <w:instrText xml:space="preserve"> PAGEREF _Toc122518970 \h </w:instrText>
      </w:r>
      <w:r>
        <w:fldChar w:fldCharType="separate"/>
      </w:r>
      <w:r>
        <w:t>7</w:t>
      </w:r>
      <w:r>
        <w:fldChar w:fldCharType="end"/>
      </w:r>
    </w:p>
    <w:p>
      <w:pPr>
        <w:pStyle w:val="TOC8"/>
        <w:rPr>
          <w:rFonts w:asciiTheme="minorHAnsi" w:eastAsiaTheme="minorEastAsia" w:hAnsiTheme="minorHAnsi" w:cstheme="minorBidi"/>
          <w:szCs w:val="22"/>
        </w:rPr>
      </w:pPr>
      <w:r>
        <w:t>5C.</w:t>
      </w:r>
      <w:r>
        <w:tab/>
        <w:t>Act binds Crown</w:t>
      </w:r>
      <w:r>
        <w:tab/>
      </w:r>
      <w:r>
        <w:fldChar w:fldCharType="begin"/>
      </w:r>
      <w:r>
        <w:instrText xml:space="preserve"> PAGEREF _Toc122518971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_Toc122518973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_Toc122518974 \h </w:instrText>
      </w:r>
      <w:r>
        <w:fldChar w:fldCharType="separate"/>
      </w:r>
      <w:r>
        <w:t>8</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_Toc122518975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_Toc122518976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_Toc122518977 \h </w:instrText>
      </w:r>
      <w:r>
        <w:fldChar w:fldCharType="separate"/>
      </w:r>
      <w:r>
        <w:t>9</w:t>
      </w:r>
      <w:r>
        <w:fldChar w:fldCharType="end"/>
      </w:r>
    </w:p>
    <w:p>
      <w:pPr>
        <w:pStyle w:val="TOC8"/>
        <w:rPr>
          <w:rFonts w:asciiTheme="minorHAnsi" w:eastAsiaTheme="minorEastAsia" w:hAnsiTheme="minorHAnsi" w:cstheme="minorBidi"/>
          <w:szCs w:val="22"/>
        </w:rPr>
      </w:pPr>
      <w:r>
        <w:t>10B.</w:t>
      </w:r>
      <w:r>
        <w:tab/>
        <w:t>Registrar to keep record of outstanding fines and other amounts payable by young persons</w:t>
      </w:r>
      <w:r>
        <w:tab/>
      </w:r>
      <w:r>
        <w:fldChar w:fldCharType="begin"/>
      </w:r>
      <w:r>
        <w:instrText xml:space="preserve"> PAGEREF _Toc122518978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_Toc122518981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_Toc122518982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Approved prosecuting authorities and officers</w:t>
      </w:r>
      <w:r>
        <w:tab/>
      </w:r>
      <w:r>
        <w:fldChar w:fldCharType="begin"/>
      </w:r>
      <w:r>
        <w:instrText xml:space="preserve"> PAGEREF _Toc122518983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_Toc122518985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_Toc122518986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_Toc122518987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_Toc122518988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_Toc122518989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_Toc122518990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_Toc122518991 \h </w:instrText>
      </w:r>
      <w:r>
        <w:fldChar w:fldCharType="separate"/>
      </w:r>
      <w:r>
        <w:t>21</w:t>
      </w:r>
      <w:r>
        <w:fldChar w:fldCharType="end"/>
      </w:r>
    </w:p>
    <w:p>
      <w:pPr>
        <w:pStyle w:val="TOC8"/>
        <w:rPr>
          <w:rFonts w:asciiTheme="minorHAnsi" w:eastAsiaTheme="minorEastAsia" w:hAnsiTheme="minorHAnsi" w:cstheme="minorBidi"/>
          <w:szCs w:val="22"/>
        </w:rPr>
      </w:pPr>
      <w:r>
        <w:t>20A.</w:t>
      </w:r>
      <w:r>
        <w:tab/>
        <w:t>Alleged offender may request cancellation of licence suspension order</w:t>
      </w:r>
      <w:r>
        <w:tab/>
      </w:r>
      <w:r>
        <w:fldChar w:fldCharType="begin"/>
      </w:r>
      <w:r>
        <w:instrText xml:space="preserve"> PAGEREF _Toc122518992 \h </w:instrText>
      </w:r>
      <w:r>
        <w:fldChar w:fldCharType="separate"/>
      </w:r>
      <w:r>
        <w:t>22</w:t>
      </w:r>
      <w:r>
        <w:fldChar w:fldCharType="end"/>
      </w:r>
    </w:p>
    <w:p>
      <w:pPr>
        <w:pStyle w:val="TOC8"/>
        <w:rPr>
          <w:rFonts w:asciiTheme="minorHAnsi" w:eastAsiaTheme="minorEastAsia" w:hAnsiTheme="minorHAnsi" w:cstheme="minorBidi"/>
          <w:szCs w:val="22"/>
        </w:rPr>
      </w:pPr>
      <w:r>
        <w:t>20B.</w:t>
      </w:r>
      <w:r>
        <w:tab/>
        <w:t>Registrar may request further information</w:t>
      </w:r>
      <w:r>
        <w:tab/>
      </w:r>
      <w:r>
        <w:fldChar w:fldCharType="begin"/>
      </w:r>
      <w:r>
        <w:instrText xml:space="preserve"> PAGEREF _Toc122518993 \h </w:instrText>
      </w:r>
      <w:r>
        <w:fldChar w:fldCharType="separate"/>
      </w:r>
      <w:r>
        <w:t>23</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_Toc122518994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Time to pay orders</w:t>
      </w:r>
    </w:p>
    <w:p>
      <w:pPr>
        <w:pStyle w:val="TOC8"/>
        <w:rPr>
          <w:rFonts w:asciiTheme="minorHAnsi" w:eastAsiaTheme="minorEastAsia" w:hAnsiTheme="minorHAnsi" w:cstheme="minorBidi"/>
          <w:szCs w:val="22"/>
        </w:rPr>
      </w:pPr>
      <w:r>
        <w:t>21B.</w:t>
      </w:r>
      <w:r>
        <w:tab/>
        <w:t>Application for time to pay order</w:t>
      </w:r>
      <w:r>
        <w:tab/>
      </w:r>
      <w:r>
        <w:fldChar w:fldCharType="begin"/>
      </w:r>
      <w:r>
        <w:instrText xml:space="preserve"> PAGEREF _Toc122518996 \h </w:instrText>
      </w:r>
      <w:r>
        <w:fldChar w:fldCharType="separate"/>
      </w:r>
      <w:r>
        <w:t>25</w:t>
      </w:r>
      <w:r>
        <w:fldChar w:fldCharType="end"/>
      </w:r>
    </w:p>
    <w:p>
      <w:pPr>
        <w:pStyle w:val="TOC8"/>
        <w:rPr>
          <w:rFonts w:asciiTheme="minorHAnsi" w:eastAsiaTheme="minorEastAsia" w:hAnsiTheme="minorHAnsi" w:cstheme="minorBidi"/>
          <w:szCs w:val="22"/>
        </w:rPr>
      </w:pPr>
      <w:r>
        <w:t>21C.</w:t>
      </w:r>
      <w:r>
        <w:tab/>
        <w:t>Making time to pay order</w:t>
      </w:r>
      <w:r>
        <w:tab/>
      </w:r>
      <w:r>
        <w:fldChar w:fldCharType="begin"/>
      </w:r>
      <w:r>
        <w:instrText xml:space="preserve"> PAGEREF _Toc122518997 \h </w:instrText>
      </w:r>
      <w:r>
        <w:fldChar w:fldCharType="separate"/>
      </w:r>
      <w:r>
        <w:t>25</w:t>
      </w:r>
      <w:r>
        <w:fldChar w:fldCharType="end"/>
      </w:r>
    </w:p>
    <w:p>
      <w:pPr>
        <w:pStyle w:val="TOC8"/>
        <w:rPr>
          <w:rFonts w:asciiTheme="minorHAnsi" w:eastAsiaTheme="minorEastAsia" w:hAnsiTheme="minorHAnsi" w:cstheme="minorBidi"/>
          <w:szCs w:val="22"/>
        </w:rPr>
      </w:pPr>
      <w:r>
        <w:t>21D.</w:t>
      </w:r>
      <w:r>
        <w:tab/>
        <w:t>Alleged offender may apply to have time to pay order amended</w:t>
      </w:r>
      <w:r>
        <w:tab/>
      </w:r>
      <w:r>
        <w:fldChar w:fldCharType="begin"/>
      </w:r>
      <w:r>
        <w:instrText xml:space="preserve"> PAGEREF _Toc122518998 \h </w:instrText>
      </w:r>
      <w:r>
        <w:fldChar w:fldCharType="separate"/>
      </w:r>
      <w:r>
        <w:t>27</w:t>
      </w:r>
      <w:r>
        <w:fldChar w:fldCharType="end"/>
      </w:r>
    </w:p>
    <w:p>
      <w:pPr>
        <w:pStyle w:val="TOC8"/>
        <w:rPr>
          <w:rFonts w:asciiTheme="minorHAnsi" w:eastAsiaTheme="minorEastAsia" w:hAnsiTheme="minorHAnsi" w:cstheme="minorBidi"/>
          <w:szCs w:val="22"/>
        </w:rPr>
      </w:pPr>
      <w:r>
        <w:t>21E.</w:t>
      </w:r>
      <w:r>
        <w:tab/>
        <w:t>Registrar may amend time to pay order</w:t>
      </w:r>
      <w:r>
        <w:tab/>
      </w:r>
      <w:r>
        <w:fldChar w:fldCharType="begin"/>
      </w:r>
      <w:r>
        <w:instrText xml:space="preserve"> PAGEREF _Toc122518999 \h </w:instrText>
      </w:r>
      <w:r>
        <w:fldChar w:fldCharType="separate"/>
      </w:r>
      <w:r>
        <w:t>27</w:t>
      </w:r>
      <w:r>
        <w:fldChar w:fldCharType="end"/>
      </w:r>
    </w:p>
    <w:p>
      <w:pPr>
        <w:pStyle w:val="TOC8"/>
        <w:rPr>
          <w:rFonts w:asciiTheme="minorHAnsi" w:eastAsiaTheme="minorEastAsia" w:hAnsiTheme="minorHAnsi" w:cstheme="minorBidi"/>
          <w:szCs w:val="22"/>
        </w:rPr>
      </w:pPr>
      <w:r>
        <w:t>21F.</w:t>
      </w:r>
      <w:r>
        <w:tab/>
        <w:t>Payments ordered must be within means of alleged offender</w:t>
      </w:r>
      <w:r>
        <w:tab/>
      </w:r>
      <w:r>
        <w:fldChar w:fldCharType="begin"/>
      </w:r>
      <w:r>
        <w:instrText xml:space="preserve"> PAGEREF _Toc122519000 \h </w:instrText>
      </w:r>
      <w:r>
        <w:fldChar w:fldCharType="separate"/>
      </w:r>
      <w:r>
        <w:t>28</w:t>
      </w:r>
      <w:r>
        <w:fldChar w:fldCharType="end"/>
      </w:r>
    </w:p>
    <w:p>
      <w:pPr>
        <w:pStyle w:val="TOC8"/>
        <w:rPr>
          <w:rFonts w:asciiTheme="minorHAnsi" w:eastAsiaTheme="minorEastAsia" w:hAnsiTheme="minorHAnsi" w:cstheme="minorBidi"/>
          <w:szCs w:val="22"/>
        </w:rPr>
      </w:pPr>
      <w:r>
        <w:t>21G.</w:t>
      </w:r>
      <w:r>
        <w:tab/>
        <w:t>Registrar may cancel time to pay order</w:t>
      </w:r>
      <w:r>
        <w:tab/>
      </w:r>
      <w:r>
        <w:fldChar w:fldCharType="begin"/>
      </w:r>
      <w:r>
        <w:instrText xml:space="preserve"> PAGEREF _Toc122519001 \h </w:instrText>
      </w:r>
      <w:r>
        <w:fldChar w:fldCharType="separate"/>
      </w:r>
      <w:r>
        <w:t>28</w:t>
      </w:r>
      <w:r>
        <w:fldChar w:fldCharType="end"/>
      </w:r>
    </w:p>
    <w:p>
      <w:pPr>
        <w:pStyle w:val="TOC8"/>
        <w:rPr>
          <w:rFonts w:asciiTheme="minorHAnsi" w:eastAsiaTheme="minorEastAsia" w:hAnsiTheme="minorHAnsi" w:cstheme="minorBidi"/>
          <w:szCs w:val="22"/>
        </w:rPr>
      </w:pPr>
      <w:r>
        <w:t>21H.</w:t>
      </w:r>
      <w:r>
        <w:tab/>
        <w:t>Enforcement action suspended while time to pay order is in force</w:t>
      </w:r>
      <w:r>
        <w:tab/>
      </w:r>
      <w:r>
        <w:fldChar w:fldCharType="begin"/>
      </w:r>
      <w:r>
        <w:instrText xml:space="preserve"> PAGEREF _Toc122519002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_Toc122519004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_Toc122519005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_Toc122519006 \h </w:instrText>
      </w:r>
      <w:r>
        <w:fldChar w:fldCharType="separate"/>
      </w:r>
      <w:r>
        <w:t>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_Toc122519007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_Toc122519008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Road laws: effect of proceedings under this Part</w:t>
      </w:r>
      <w:r>
        <w:tab/>
      </w:r>
      <w:r>
        <w:fldChar w:fldCharType="begin"/>
      </w:r>
      <w:r>
        <w:instrText xml:space="preserve"> PAGEREF _Toc122519009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_Toc122519010 \h </w:instrText>
      </w:r>
      <w:r>
        <w:fldChar w:fldCharType="separate"/>
      </w:r>
      <w:r>
        <w:t>34</w:t>
      </w:r>
      <w:r>
        <w:fldChar w:fldCharType="end"/>
      </w:r>
    </w:p>
    <w:p>
      <w:pPr>
        <w:pStyle w:val="TOC8"/>
        <w:rPr>
          <w:rFonts w:asciiTheme="minorHAnsi" w:eastAsiaTheme="minorEastAsia" w:hAnsiTheme="minorHAnsi" w:cstheme="minorBidi"/>
          <w:szCs w:val="22"/>
        </w:rPr>
      </w:pPr>
      <w:r>
        <w:t>27A.</w:t>
      </w:r>
      <w:r>
        <w:tab/>
        <w:t>Certain decisions of Registrar are final</w:t>
      </w:r>
      <w:r>
        <w:tab/>
      </w:r>
      <w:r>
        <w:fldChar w:fldCharType="begin"/>
      </w:r>
      <w:r>
        <w:instrText xml:space="preserve"> PAGEREF _Toc122519011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_Toc122519014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_Toc122519015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_Toc122519016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and registration of fines</w:t>
      </w:r>
    </w:p>
    <w:p>
      <w:pPr>
        <w:pStyle w:val="TOC6"/>
        <w:tabs>
          <w:tab w:val="right" w:leader="dot" w:pos="7077"/>
        </w:tabs>
        <w:rPr>
          <w:rFonts w:asciiTheme="minorHAnsi" w:eastAsiaTheme="minorEastAsia" w:hAnsiTheme="minorHAnsi" w:cstheme="minorBidi"/>
          <w:b w:val="0"/>
          <w:sz w:val="22"/>
          <w:szCs w:val="22"/>
        </w:rPr>
      </w:pPr>
      <w:r>
        <w:t>Subdivision 1 — Fines taken to be registered when imposed</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_Toc122519019 \h </w:instrText>
      </w:r>
      <w:r>
        <w:fldChar w:fldCharType="separate"/>
      </w:r>
      <w:r>
        <w:t>40</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_Toc122519020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Fines registered at request of prosecuting authority</w:t>
      </w:r>
    </w:p>
    <w:p>
      <w:pPr>
        <w:pStyle w:val="TOC8"/>
        <w:rPr>
          <w:rFonts w:asciiTheme="minorHAnsi" w:eastAsiaTheme="minorEastAsia" w:hAnsiTheme="minorHAnsi" w:cstheme="minorBidi"/>
          <w:szCs w:val="22"/>
        </w:rPr>
      </w:pPr>
      <w:r>
        <w:t>32A.</w:t>
      </w:r>
      <w:r>
        <w:tab/>
        <w:t>Application</w:t>
      </w:r>
      <w:r>
        <w:tab/>
      </w:r>
      <w:r>
        <w:fldChar w:fldCharType="begin"/>
      </w:r>
      <w:r>
        <w:instrText xml:space="preserve"> PAGEREF _Toc122519022 \h </w:instrText>
      </w:r>
      <w:r>
        <w:fldChar w:fldCharType="separate"/>
      </w:r>
      <w:r>
        <w:t>42</w:t>
      </w:r>
      <w:r>
        <w:fldChar w:fldCharType="end"/>
      </w:r>
    </w:p>
    <w:p>
      <w:pPr>
        <w:pStyle w:val="TOC8"/>
        <w:rPr>
          <w:rFonts w:asciiTheme="minorHAnsi" w:eastAsiaTheme="minorEastAsia" w:hAnsiTheme="minorHAnsi" w:cstheme="minorBidi"/>
          <w:szCs w:val="22"/>
        </w:rPr>
      </w:pPr>
      <w:r>
        <w:t>32B.</w:t>
      </w:r>
      <w:r>
        <w:tab/>
        <w:t>Fine may be registered at request of prosecuting authority</w:t>
      </w:r>
      <w:r>
        <w:tab/>
      </w:r>
      <w:r>
        <w:fldChar w:fldCharType="begin"/>
      </w:r>
      <w:r>
        <w:instrText xml:space="preserve"> PAGEREF _Toc122519023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Time to pay orders</w:t>
      </w:r>
    </w:p>
    <w:p>
      <w:pPr>
        <w:pStyle w:val="TOC8"/>
        <w:rPr>
          <w:rFonts w:asciiTheme="minorHAnsi" w:eastAsiaTheme="minorEastAsia" w:hAnsiTheme="minorHAnsi" w:cstheme="minorBidi"/>
          <w:szCs w:val="22"/>
        </w:rPr>
      </w:pPr>
      <w:r>
        <w:t>32C.</w:t>
      </w:r>
      <w:r>
        <w:tab/>
        <w:t>Application for time to pay order</w:t>
      </w:r>
      <w:r>
        <w:tab/>
      </w:r>
      <w:r>
        <w:fldChar w:fldCharType="begin"/>
      </w:r>
      <w:r>
        <w:instrText xml:space="preserve"> PAGEREF _Toc122519025 \h </w:instrText>
      </w:r>
      <w:r>
        <w:fldChar w:fldCharType="separate"/>
      </w:r>
      <w:r>
        <w:t>43</w:t>
      </w:r>
      <w:r>
        <w:fldChar w:fldCharType="end"/>
      </w:r>
    </w:p>
    <w:p>
      <w:pPr>
        <w:pStyle w:val="TOC8"/>
        <w:rPr>
          <w:rFonts w:asciiTheme="minorHAnsi" w:eastAsiaTheme="minorEastAsia" w:hAnsiTheme="minorHAnsi" w:cstheme="minorBidi"/>
          <w:szCs w:val="22"/>
        </w:rPr>
      </w:pPr>
      <w:r>
        <w:t>33.</w:t>
      </w:r>
      <w:r>
        <w:tab/>
        <w:t>Making time to pay order</w:t>
      </w:r>
      <w:r>
        <w:tab/>
      </w:r>
      <w:r>
        <w:fldChar w:fldCharType="begin"/>
      </w:r>
      <w:r>
        <w:instrText xml:space="preserve"> PAGEREF _Toc122519026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_Toc122519027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Registrar may amend time to pay order</w:t>
      </w:r>
      <w:r>
        <w:tab/>
      </w:r>
      <w:r>
        <w:fldChar w:fldCharType="begin"/>
      </w:r>
      <w:r>
        <w:instrText xml:space="preserve"> PAGEREF _Toc122519028 \h </w:instrText>
      </w:r>
      <w:r>
        <w:fldChar w:fldCharType="separate"/>
      </w:r>
      <w:r>
        <w:t>45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_Toc122519029 \h </w:instrText>
      </w:r>
      <w:r>
        <w:fldChar w:fldCharType="separate"/>
      </w:r>
      <w:r>
        <w:t>46</w:t>
      </w:r>
      <w:r>
        <w:fldChar w:fldCharType="end"/>
      </w:r>
    </w:p>
    <w:p>
      <w:pPr>
        <w:pStyle w:val="TOC8"/>
        <w:rPr>
          <w:rFonts w:asciiTheme="minorHAnsi" w:eastAsiaTheme="minorEastAsia" w:hAnsiTheme="minorHAnsi" w:cstheme="minorBidi"/>
          <w:szCs w:val="22"/>
        </w:rPr>
      </w:pPr>
      <w:r>
        <w:t>36.</w:t>
      </w:r>
      <w:r>
        <w:tab/>
        <w:t>Registrar may cancel time to pay order</w:t>
      </w:r>
      <w:r>
        <w:tab/>
      </w:r>
      <w:r>
        <w:fldChar w:fldCharType="begin"/>
      </w:r>
      <w:r>
        <w:instrText xml:space="preserve"> PAGEREF _Toc122519030 \h </w:instrText>
      </w:r>
      <w:r>
        <w:fldChar w:fldCharType="separate"/>
      </w:r>
      <w:r>
        <w:t>46</w:t>
      </w:r>
      <w:r>
        <w:fldChar w:fldCharType="end"/>
      </w:r>
    </w:p>
    <w:p>
      <w:pPr>
        <w:pStyle w:val="TOC8"/>
        <w:rPr>
          <w:rFonts w:asciiTheme="minorHAnsi" w:eastAsiaTheme="minorEastAsia" w:hAnsiTheme="minorHAnsi" w:cstheme="minorBidi"/>
          <w:szCs w:val="22"/>
        </w:rPr>
      </w:pPr>
      <w:r>
        <w:t>37.</w:t>
      </w:r>
      <w:r>
        <w:tab/>
        <w:t>Enforcement action suspended while time to pay order is in force</w:t>
      </w:r>
      <w:r>
        <w:tab/>
      </w:r>
      <w:r>
        <w:fldChar w:fldCharType="begin"/>
      </w:r>
      <w:r>
        <w:instrText xml:space="preserve"> PAGEREF _Toc122519031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Cancellation of registration</w:t>
      </w:r>
    </w:p>
    <w:p>
      <w:pPr>
        <w:pStyle w:val="TOC8"/>
        <w:rPr>
          <w:rFonts w:asciiTheme="minorHAnsi" w:eastAsiaTheme="minorEastAsia" w:hAnsiTheme="minorHAnsi" w:cstheme="minorBidi"/>
          <w:szCs w:val="22"/>
        </w:rPr>
      </w:pPr>
      <w:r>
        <w:t>41</w:t>
      </w:r>
      <w:r>
        <w:rPr>
          <w:snapToGrid w:val="0"/>
        </w:rPr>
        <w:t>.</w:t>
      </w:r>
      <w:r>
        <w:rPr>
          <w:snapToGrid w:val="0"/>
        </w:rPr>
        <w:tab/>
        <w:t>Cancellation of registration</w:t>
      </w:r>
      <w:r>
        <w:tab/>
      </w:r>
      <w:r>
        <w:fldChar w:fldCharType="begin"/>
      </w:r>
      <w:r>
        <w:instrText xml:space="preserve"> PAGEREF _Toc122519033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Notice of intention to enforce</w:t>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_Toc122519035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3A — Licence suspension orders</w:t>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_Toc122519037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_Toc122519038 \h </w:instrText>
      </w:r>
      <w:r>
        <w:fldChar w:fldCharType="separate"/>
      </w:r>
      <w:r>
        <w:t>52</w:t>
      </w:r>
      <w:r>
        <w:fldChar w:fldCharType="end"/>
      </w:r>
    </w:p>
    <w:p>
      <w:pPr>
        <w:pStyle w:val="TOC8"/>
        <w:rPr>
          <w:rFonts w:asciiTheme="minorHAnsi" w:eastAsiaTheme="minorEastAsia" w:hAnsiTheme="minorHAnsi" w:cstheme="minorBidi"/>
          <w:szCs w:val="22"/>
        </w:rPr>
      </w:pPr>
      <w:r>
        <w:t>44A.</w:t>
      </w:r>
      <w:r>
        <w:tab/>
        <w:t>Offender may request cancellation of licence suspension order</w:t>
      </w:r>
      <w:r>
        <w:tab/>
      </w:r>
      <w:r>
        <w:fldChar w:fldCharType="begin"/>
      </w:r>
      <w:r>
        <w:instrText xml:space="preserve"> PAGEREF _Toc122519039 \h </w:instrText>
      </w:r>
      <w:r>
        <w:fldChar w:fldCharType="separate"/>
      </w:r>
      <w:r>
        <w:t>52</w:t>
      </w:r>
      <w:r>
        <w:fldChar w:fldCharType="end"/>
      </w:r>
    </w:p>
    <w:p>
      <w:pPr>
        <w:pStyle w:val="TOC8"/>
        <w:rPr>
          <w:rFonts w:asciiTheme="minorHAnsi" w:eastAsiaTheme="minorEastAsia" w:hAnsiTheme="minorHAnsi" w:cstheme="minorBidi"/>
          <w:szCs w:val="22"/>
        </w:rPr>
      </w:pPr>
      <w:r>
        <w:t>44B.</w:t>
      </w:r>
      <w:r>
        <w:tab/>
        <w:t>Registrar may request further information</w:t>
      </w:r>
      <w:r>
        <w:tab/>
      </w:r>
      <w:r>
        <w:fldChar w:fldCharType="begin"/>
      </w:r>
      <w:r>
        <w:instrText xml:space="preserve"> PAGEREF _Toc122519040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3B — Enforcement warrants</w:t>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_Toc122519042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3C — Work and development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46.</w:t>
      </w:r>
      <w:r>
        <w:tab/>
        <w:t>Division does not apply to body corporate</w:t>
      </w:r>
      <w:r>
        <w:tab/>
      </w:r>
      <w:r>
        <w:fldChar w:fldCharType="begin"/>
      </w:r>
      <w:r>
        <w:instrText xml:space="preserve"> PAGEREF _Toc122519045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Work and development permits</w:t>
      </w:r>
    </w:p>
    <w:p>
      <w:pPr>
        <w:pStyle w:val="TOC8"/>
        <w:rPr>
          <w:rFonts w:asciiTheme="minorHAnsi" w:eastAsiaTheme="minorEastAsia" w:hAnsiTheme="minorHAnsi" w:cstheme="minorBidi"/>
          <w:szCs w:val="22"/>
        </w:rPr>
      </w:pPr>
      <w:r>
        <w:t>46A.</w:t>
      </w:r>
      <w:r>
        <w:tab/>
        <w:t>Work and development permit</w:t>
      </w:r>
      <w:r>
        <w:tab/>
      </w:r>
      <w:r>
        <w:fldChar w:fldCharType="begin"/>
      </w:r>
      <w:r>
        <w:instrText xml:space="preserve"> PAGEREF _Toc122519047 \h </w:instrText>
      </w:r>
      <w:r>
        <w:fldChar w:fldCharType="separate"/>
      </w:r>
      <w:r>
        <w:t>55</w:t>
      </w:r>
      <w:r>
        <w:fldChar w:fldCharType="end"/>
      </w:r>
    </w:p>
    <w:p>
      <w:pPr>
        <w:pStyle w:val="TOC8"/>
        <w:rPr>
          <w:rFonts w:asciiTheme="minorHAnsi" w:eastAsiaTheme="minorEastAsia" w:hAnsiTheme="minorHAnsi" w:cstheme="minorBidi"/>
          <w:szCs w:val="22"/>
        </w:rPr>
      </w:pPr>
      <w:r>
        <w:t>46B.</w:t>
      </w:r>
      <w:r>
        <w:tab/>
        <w:t>Eligibility for work and development permit</w:t>
      </w:r>
      <w:r>
        <w:tab/>
      </w:r>
      <w:r>
        <w:fldChar w:fldCharType="begin"/>
      </w:r>
      <w:r>
        <w:instrText xml:space="preserve"> PAGEREF _Toc122519048 \h </w:instrText>
      </w:r>
      <w:r>
        <w:fldChar w:fldCharType="separate"/>
      </w:r>
      <w:r>
        <w:t>56</w:t>
      </w:r>
      <w:r>
        <w:fldChar w:fldCharType="end"/>
      </w:r>
    </w:p>
    <w:p>
      <w:pPr>
        <w:pStyle w:val="TOC8"/>
        <w:rPr>
          <w:rFonts w:asciiTheme="minorHAnsi" w:eastAsiaTheme="minorEastAsia" w:hAnsiTheme="minorHAnsi" w:cstheme="minorBidi"/>
          <w:szCs w:val="22"/>
        </w:rPr>
      </w:pPr>
      <w:r>
        <w:t>46C.</w:t>
      </w:r>
      <w:r>
        <w:tab/>
        <w:t>Application for work and development permit</w:t>
      </w:r>
      <w:r>
        <w:tab/>
      </w:r>
      <w:r>
        <w:fldChar w:fldCharType="begin"/>
      </w:r>
      <w:r>
        <w:instrText xml:space="preserve"> PAGEREF _Toc122519049 \h </w:instrText>
      </w:r>
      <w:r>
        <w:fldChar w:fldCharType="separate"/>
      </w:r>
      <w:r>
        <w:t>56</w:t>
      </w:r>
      <w:r>
        <w:fldChar w:fldCharType="end"/>
      </w:r>
    </w:p>
    <w:p>
      <w:pPr>
        <w:pStyle w:val="TOC8"/>
        <w:rPr>
          <w:rFonts w:asciiTheme="minorHAnsi" w:eastAsiaTheme="minorEastAsia" w:hAnsiTheme="minorHAnsi" w:cstheme="minorBidi"/>
          <w:szCs w:val="22"/>
        </w:rPr>
      </w:pPr>
      <w:r>
        <w:t>46D.</w:t>
      </w:r>
      <w:r>
        <w:tab/>
        <w:t>Issue of work and development permit</w:t>
      </w:r>
      <w:r>
        <w:tab/>
      </w:r>
      <w:r>
        <w:fldChar w:fldCharType="begin"/>
      </w:r>
      <w:r>
        <w:instrText xml:space="preserve"> PAGEREF _Toc122519050 \h </w:instrText>
      </w:r>
      <w:r>
        <w:fldChar w:fldCharType="separate"/>
      </w:r>
      <w:r>
        <w:t>58</w:t>
      </w:r>
      <w:r>
        <w:fldChar w:fldCharType="end"/>
      </w:r>
    </w:p>
    <w:p>
      <w:pPr>
        <w:pStyle w:val="TOC8"/>
        <w:rPr>
          <w:rFonts w:asciiTheme="minorHAnsi" w:eastAsiaTheme="minorEastAsia" w:hAnsiTheme="minorHAnsi" w:cstheme="minorBidi"/>
          <w:szCs w:val="22"/>
        </w:rPr>
      </w:pPr>
      <w:r>
        <w:t>46E.</w:t>
      </w:r>
      <w:r>
        <w:tab/>
        <w:t>Form of work and development permit</w:t>
      </w:r>
      <w:r>
        <w:tab/>
      </w:r>
      <w:r>
        <w:fldChar w:fldCharType="begin"/>
      </w:r>
      <w:r>
        <w:instrText xml:space="preserve"> PAGEREF _Toc122519051 \h </w:instrText>
      </w:r>
      <w:r>
        <w:fldChar w:fldCharType="separate"/>
      </w:r>
      <w:r>
        <w:t>58</w:t>
      </w:r>
      <w:r>
        <w:fldChar w:fldCharType="end"/>
      </w:r>
    </w:p>
    <w:p>
      <w:pPr>
        <w:pStyle w:val="TOC8"/>
        <w:rPr>
          <w:rFonts w:asciiTheme="minorHAnsi" w:eastAsiaTheme="minorEastAsia" w:hAnsiTheme="minorHAnsi" w:cstheme="minorBidi"/>
          <w:szCs w:val="22"/>
        </w:rPr>
      </w:pPr>
      <w:r>
        <w:t>46F.</w:t>
      </w:r>
      <w:r>
        <w:tab/>
        <w:t>Duration of work and development permit</w:t>
      </w:r>
      <w:r>
        <w:tab/>
      </w:r>
      <w:r>
        <w:fldChar w:fldCharType="begin"/>
      </w:r>
      <w:r>
        <w:instrText xml:space="preserve"> PAGEREF _Toc122519052 \h </w:instrText>
      </w:r>
      <w:r>
        <w:fldChar w:fldCharType="separate"/>
      </w:r>
      <w:r>
        <w:t>59</w:t>
      </w:r>
      <w:r>
        <w:fldChar w:fldCharType="end"/>
      </w:r>
    </w:p>
    <w:p>
      <w:pPr>
        <w:pStyle w:val="TOC8"/>
        <w:rPr>
          <w:rFonts w:asciiTheme="minorHAnsi" w:eastAsiaTheme="minorEastAsia" w:hAnsiTheme="minorHAnsi" w:cstheme="minorBidi"/>
          <w:szCs w:val="22"/>
        </w:rPr>
      </w:pPr>
      <w:r>
        <w:t>46G.</w:t>
      </w:r>
      <w:r>
        <w:tab/>
        <w:t>Discharge of liability under work and development permit</w:t>
      </w:r>
      <w:r>
        <w:tab/>
      </w:r>
      <w:r>
        <w:fldChar w:fldCharType="begin"/>
      </w:r>
      <w:r>
        <w:instrText xml:space="preserve"> PAGEREF _Toc122519053 \h </w:instrText>
      </w:r>
      <w:r>
        <w:fldChar w:fldCharType="separate"/>
      </w:r>
      <w:r>
        <w:t>59</w:t>
      </w:r>
      <w:r>
        <w:fldChar w:fldCharType="end"/>
      </w:r>
    </w:p>
    <w:p>
      <w:pPr>
        <w:pStyle w:val="TOC8"/>
        <w:rPr>
          <w:rFonts w:asciiTheme="minorHAnsi" w:eastAsiaTheme="minorEastAsia" w:hAnsiTheme="minorHAnsi" w:cstheme="minorBidi"/>
          <w:szCs w:val="22"/>
        </w:rPr>
      </w:pPr>
      <w:r>
        <w:t>46H.</w:t>
      </w:r>
      <w:r>
        <w:tab/>
        <w:t>Cancellation of work and development permit</w:t>
      </w:r>
      <w:r>
        <w:tab/>
      </w:r>
      <w:r>
        <w:fldChar w:fldCharType="begin"/>
      </w:r>
      <w:r>
        <w:instrText xml:space="preserve"> PAGEREF _Toc122519054 \h </w:instrText>
      </w:r>
      <w:r>
        <w:fldChar w:fldCharType="separate"/>
      </w:r>
      <w:r>
        <w:t>60</w:t>
      </w:r>
      <w:r>
        <w:fldChar w:fldCharType="end"/>
      </w:r>
    </w:p>
    <w:p>
      <w:pPr>
        <w:pStyle w:val="TOC8"/>
        <w:rPr>
          <w:rFonts w:asciiTheme="minorHAnsi" w:eastAsiaTheme="minorEastAsia" w:hAnsiTheme="minorHAnsi" w:cstheme="minorBidi"/>
          <w:szCs w:val="22"/>
        </w:rPr>
      </w:pPr>
      <w:r>
        <w:t>46I.</w:t>
      </w:r>
      <w:r>
        <w:tab/>
        <w:t>Amendment of work and development permit</w:t>
      </w:r>
      <w:r>
        <w:tab/>
      </w:r>
      <w:r>
        <w:fldChar w:fldCharType="begin"/>
      </w:r>
      <w:r>
        <w:instrText xml:space="preserve"> PAGEREF _Toc122519055 \h </w:instrText>
      </w:r>
      <w:r>
        <w:fldChar w:fldCharType="separate"/>
      </w:r>
      <w:r>
        <w:t>61</w:t>
      </w:r>
      <w:r>
        <w:fldChar w:fldCharType="end"/>
      </w:r>
    </w:p>
    <w:p>
      <w:pPr>
        <w:pStyle w:val="TOC8"/>
        <w:rPr>
          <w:rFonts w:asciiTheme="minorHAnsi" w:eastAsiaTheme="minorEastAsia" w:hAnsiTheme="minorHAnsi" w:cstheme="minorBidi"/>
          <w:szCs w:val="22"/>
        </w:rPr>
      </w:pPr>
      <w:r>
        <w:t>46J.</w:t>
      </w:r>
      <w:r>
        <w:tab/>
        <w:t>Approval of sponsors for work and development permits</w:t>
      </w:r>
      <w:r>
        <w:tab/>
      </w:r>
      <w:r>
        <w:fldChar w:fldCharType="begin"/>
      </w:r>
      <w:r>
        <w:instrText xml:space="preserve"> PAGEREF _Toc122519056 \h </w:instrText>
      </w:r>
      <w:r>
        <w:fldChar w:fldCharType="separate"/>
      </w:r>
      <w:r>
        <w:t>62</w:t>
      </w:r>
      <w:r>
        <w:fldChar w:fldCharType="end"/>
      </w:r>
    </w:p>
    <w:p>
      <w:pPr>
        <w:pStyle w:val="TOC8"/>
        <w:rPr>
          <w:rFonts w:asciiTheme="minorHAnsi" w:eastAsiaTheme="minorEastAsia" w:hAnsiTheme="minorHAnsi" w:cstheme="minorBidi"/>
          <w:szCs w:val="22"/>
        </w:rPr>
      </w:pPr>
      <w:r>
        <w:t>46K.</w:t>
      </w:r>
      <w:r>
        <w:tab/>
        <w:t>General provisions about approved sponsors</w:t>
      </w:r>
      <w:r>
        <w:tab/>
      </w:r>
      <w:r>
        <w:fldChar w:fldCharType="begin"/>
      </w:r>
      <w:r>
        <w:instrText xml:space="preserve"> PAGEREF _Toc122519057 \h </w:instrText>
      </w:r>
      <w:r>
        <w:fldChar w:fldCharType="separate"/>
      </w:r>
      <w:r>
        <w:t>62</w:t>
      </w:r>
      <w:r>
        <w:fldChar w:fldCharType="end"/>
      </w:r>
    </w:p>
    <w:p>
      <w:pPr>
        <w:pStyle w:val="TOC8"/>
        <w:rPr>
          <w:rFonts w:asciiTheme="minorHAnsi" w:eastAsiaTheme="minorEastAsia" w:hAnsiTheme="minorHAnsi" w:cstheme="minorBidi"/>
          <w:szCs w:val="22"/>
        </w:rPr>
      </w:pPr>
      <w:r>
        <w:t>46L.</w:t>
      </w:r>
      <w:r>
        <w:tab/>
        <w:t>Guidelines for work and development permits</w:t>
      </w:r>
      <w:r>
        <w:tab/>
      </w:r>
      <w:r>
        <w:fldChar w:fldCharType="begin"/>
      </w:r>
      <w:r>
        <w:instrText xml:space="preserve"> PAGEREF _Toc122519058 \h </w:instrText>
      </w:r>
      <w:r>
        <w:fldChar w:fldCharType="separate"/>
      </w:r>
      <w:r>
        <w:t>63</w:t>
      </w:r>
      <w:r>
        <w:fldChar w:fldCharType="end"/>
      </w:r>
    </w:p>
    <w:p>
      <w:pPr>
        <w:pStyle w:val="TOC8"/>
        <w:rPr>
          <w:rFonts w:asciiTheme="minorHAnsi" w:eastAsiaTheme="minorEastAsia" w:hAnsiTheme="minorHAnsi" w:cstheme="minorBidi"/>
          <w:szCs w:val="22"/>
        </w:rPr>
      </w:pPr>
      <w:r>
        <w:t>46M.</w:t>
      </w:r>
      <w:r>
        <w:tab/>
        <w:t>Guidelines to be taken into account</w:t>
      </w:r>
      <w:r>
        <w:tab/>
      </w:r>
      <w:r>
        <w:fldChar w:fldCharType="begin"/>
      </w:r>
      <w:r>
        <w:instrText xml:space="preserve"> PAGEREF _Toc122519059 \h </w:instrText>
      </w:r>
      <w:r>
        <w:fldChar w:fldCharType="separate"/>
      </w:r>
      <w:r>
        <w:t>63</w:t>
      </w:r>
      <w:r>
        <w:fldChar w:fldCharType="end"/>
      </w:r>
    </w:p>
    <w:p>
      <w:pPr>
        <w:pStyle w:val="TOC8"/>
        <w:rPr>
          <w:rFonts w:asciiTheme="minorHAnsi" w:eastAsiaTheme="minorEastAsia" w:hAnsiTheme="minorHAnsi" w:cstheme="minorBidi"/>
          <w:szCs w:val="22"/>
        </w:rPr>
      </w:pPr>
      <w:r>
        <w:t>46N.</w:t>
      </w:r>
      <w:r>
        <w:tab/>
        <w:t>Regulations about work and development permits</w:t>
      </w:r>
      <w:r>
        <w:tab/>
      </w:r>
      <w:r>
        <w:fldChar w:fldCharType="begin"/>
      </w:r>
      <w:r>
        <w:instrText xml:space="preserve"> PAGEREF _Toc122519060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Work and development orders</w:t>
      </w:r>
    </w:p>
    <w:p>
      <w:pPr>
        <w:pStyle w:val="TOC8"/>
        <w:rPr>
          <w:rFonts w:asciiTheme="minorHAnsi" w:eastAsiaTheme="minorEastAsia" w:hAnsiTheme="minorHAnsi" w:cstheme="minorBidi"/>
          <w:szCs w:val="22"/>
        </w:rPr>
      </w:pPr>
      <w:r>
        <w:t>47.</w:t>
      </w:r>
      <w:r>
        <w:tab/>
        <w:t>Order to attend for work and development</w:t>
      </w:r>
      <w:r>
        <w:tab/>
      </w:r>
      <w:r>
        <w:fldChar w:fldCharType="begin"/>
      </w:r>
      <w:r>
        <w:instrText xml:space="preserve"> PAGEREF _Toc122519062 \h </w:instrText>
      </w:r>
      <w:r>
        <w:fldChar w:fldCharType="separate"/>
      </w:r>
      <w:r>
        <w:t>65</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_Toc122519063 \h </w:instrText>
      </w:r>
      <w:r>
        <w:fldChar w:fldCharType="separate"/>
      </w:r>
      <w:r>
        <w:t>66</w:t>
      </w:r>
      <w:r>
        <w:fldChar w:fldCharType="end"/>
      </w:r>
    </w:p>
    <w:p>
      <w:pPr>
        <w:pStyle w:val="TOC8"/>
        <w:rPr>
          <w:rFonts w:asciiTheme="minorHAnsi" w:eastAsiaTheme="minorEastAsia" w:hAnsiTheme="minorHAnsi" w:cstheme="minorBidi"/>
          <w:szCs w:val="22"/>
        </w:rPr>
      </w:pPr>
      <w:r>
        <w:t>47C.</w:t>
      </w:r>
      <w:r>
        <w:tab/>
        <w:t>Cancellation and duration of order to attend for work and development</w:t>
      </w:r>
      <w:r>
        <w:tab/>
      </w:r>
      <w:r>
        <w:fldChar w:fldCharType="begin"/>
      </w:r>
      <w:r>
        <w:instrText xml:space="preserve"> PAGEREF _Toc122519064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Making work and development order</w:t>
      </w:r>
      <w:r>
        <w:tab/>
      </w:r>
      <w:r>
        <w:fldChar w:fldCharType="begin"/>
      </w:r>
      <w:r>
        <w:instrText xml:space="preserve"> PAGEREF _Toc122519065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Effect of work and development order</w:t>
      </w:r>
      <w:r>
        <w:tab/>
      </w:r>
      <w:r>
        <w:fldChar w:fldCharType="begin"/>
      </w:r>
      <w:r>
        <w:instrText xml:space="preserve"> PAGEREF _Toc122519066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Primary requirements of work and development order</w:t>
      </w:r>
      <w:r>
        <w:tab/>
      </w:r>
      <w:r>
        <w:fldChar w:fldCharType="begin"/>
      </w:r>
      <w:r>
        <w:instrText xml:space="preserve"> PAGEREF _Toc122519067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Discharge of liability under work and development order</w:t>
      </w:r>
      <w:r>
        <w:tab/>
      </w:r>
      <w:r>
        <w:fldChar w:fldCharType="begin"/>
      </w:r>
      <w:r>
        <w:instrText xml:space="preserve"> PAGEREF _Toc122519068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Cancellation and duration of work and development order</w:t>
      </w:r>
      <w:r>
        <w:tab/>
      </w:r>
      <w:r>
        <w:fldChar w:fldCharType="begin"/>
      </w:r>
      <w:r>
        <w:instrText xml:space="preserve"> PAGEREF _Toc122519069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3D — Fine expiation orders</w:t>
      </w:r>
    </w:p>
    <w:p>
      <w:pPr>
        <w:pStyle w:val="TOC8"/>
        <w:rPr>
          <w:rFonts w:asciiTheme="minorHAnsi" w:eastAsiaTheme="minorEastAsia" w:hAnsiTheme="minorHAnsi" w:cstheme="minorBidi"/>
          <w:szCs w:val="22"/>
        </w:rPr>
      </w:pPr>
      <w:r>
        <w:t>52A.</w:t>
      </w:r>
      <w:r>
        <w:tab/>
        <w:t>Division does not apply to body corporate</w:t>
      </w:r>
      <w:r>
        <w:tab/>
      </w:r>
      <w:r>
        <w:fldChar w:fldCharType="begin"/>
      </w:r>
      <w:r>
        <w:instrText xml:space="preserve"> PAGEREF _Toc122519071 \h </w:instrText>
      </w:r>
      <w:r>
        <w:fldChar w:fldCharType="separate"/>
      </w:r>
      <w:r>
        <w:t>70</w:t>
      </w:r>
      <w:r>
        <w:fldChar w:fldCharType="end"/>
      </w:r>
    </w:p>
    <w:p>
      <w:pPr>
        <w:pStyle w:val="TOC8"/>
        <w:rPr>
          <w:rFonts w:asciiTheme="minorHAnsi" w:eastAsiaTheme="minorEastAsia" w:hAnsiTheme="minorHAnsi" w:cstheme="minorBidi"/>
          <w:szCs w:val="22"/>
        </w:rPr>
      </w:pPr>
      <w:r>
        <w:t>52B.</w:t>
      </w:r>
      <w:r>
        <w:tab/>
        <w:t>Term used: daily expiation amount</w:t>
      </w:r>
      <w:r>
        <w:tab/>
      </w:r>
      <w:r>
        <w:fldChar w:fldCharType="begin"/>
      </w:r>
      <w:r>
        <w:instrText xml:space="preserve"> PAGEREF _Toc122519072 \h </w:instrText>
      </w:r>
      <w:r>
        <w:fldChar w:fldCharType="separate"/>
      </w:r>
      <w:r>
        <w:t>71</w:t>
      </w:r>
      <w:r>
        <w:fldChar w:fldCharType="end"/>
      </w:r>
    </w:p>
    <w:p>
      <w:pPr>
        <w:pStyle w:val="TOC8"/>
        <w:rPr>
          <w:rFonts w:asciiTheme="minorHAnsi" w:eastAsiaTheme="minorEastAsia" w:hAnsiTheme="minorHAnsi" w:cstheme="minorBidi"/>
          <w:szCs w:val="22"/>
        </w:rPr>
      </w:pPr>
      <w:r>
        <w:lastRenderedPageBreak/>
        <w:t>52C.</w:t>
      </w:r>
      <w:r>
        <w:tab/>
        <w:t>When a person is in custody for the purposes of fine expiation order</w:t>
      </w:r>
      <w:r>
        <w:tab/>
      </w:r>
      <w:r>
        <w:fldChar w:fldCharType="begin"/>
      </w:r>
      <w:r>
        <w:instrText xml:space="preserve"> PAGEREF _Toc122519073 \h </w:instrText>
      </w:r>
      <w:r>
        <w:fldChar w:fldCharType="separate"/>
      </w:r>
      <w:r>
        <w:t>71</w:t>
      </w:r>
      <w:r>
        <w:fldChar w:fldCharType="end"/>
      </w:r>
    </w:p>
    <w:p>
      <w:pPr>
        <w:pStyle w:val="TOC8"/>
        <w:rPr>
          <w:rFonts w:asciiTheme="minorHAnsi" w:eastAsiaTheme="minorEastAsia" w:hAnsiTheme="minorHAnsi" w:cstheme="minorBidi"/>
          <w:szCs w:val="22"/>
        </w:rPr>
      </w:pPr>
      <w:r>
        <w:t>52D.</w:t>
      </w:r>
      <w:r>
        <w:tab/>
        <w:t>Fine expiation order</w:t>
      </w:r>
      <w:r>
        <w:tab/>
      </w:r>
      <w:r>
        <w:fldChar w:fldCharType="begin"/>
      </w:r>
      <w:r>
        <w:instrText xml:space="preserve"> PAGEREF _Toc122519074 \h </w:instrText>
      </w:r>
      <w:r>
        <w:fldChar w:fldCharType="separate"/>
      </w:r>
      <w:r>
        <w:t>72</w:t>
      </w:r>
      <w:r>
        <w:fldChar w:fldCharType="end"/>
      </w:r>
    </w:p>
    <w:p>
      <w:pPr>
        <w:pStyle w:val="TOC8"/>
        <w:rPr>
          <w:rFonts w:asciiTheme="minorHAnsi" w:eastAsiaTheme="minorEastAsia" w:hAnsiTheme="minorHAnsi" w:cstheme="minorBidi"/>
          <w:szCs w:val="22"/>
        </w:rPr>
      </w:pPr>
      <w:r>
        <w:t>52E.</w:t>
      </w:r>
      <w:r>
        <w:tab/>
        <w:t>Application for fine expiation order</w:t>
      </w:r>
      <w:r>
        <w:tab/>
      </w:r>
      <w:r>
        <w:fldChar w:fldCharType="begin"/>
      </w:r>
      <w:r>
        <w:instrText xml:space="preserve"> PAGEREF _Toc122519075 \h </w:instrText>
      </w:r>
      <w:r>
        <w:fldChar w:fldCharType="separate"/>
      </w:r>
      <w:r>
        <w:t>72</w:t>
      </w:r>
      <w:r>
        <w:fldChar w:fldCharType="end"/>
      </w:r>
    </w:p>
    <w:p>
      <w:pPr>
        <w:pStyle w:val="TOC8"/>
        <w:rPr>
          <w:rFonts w:asciiTheme="minorHAnsi" w:eastAsiaTheme="minorEastAsia" w:hAnsiTheme="minorHAnsi" w:cstheme="minorBidi"/>
          <w:szCs w:val="22"/>
        </w:rPr>
      </w:pPr>
      <w:r>
        <w:t>52F.</w:t>
      </w:r>
      <w:r>
        <w:tab/>
        <w:t>Issue of fine expiation order</w:t>
      </w:r>
      <w:r>
        <w:tab/>
      </w:r>
      <w:r>
        <w:fldChar w:fldCharType="begin"/>
      </w:r>
      <w:r>
        <w:instrText xml:space="preserve"> PAGEREF _Toc122519076 \h </w:instrText>
      </w:r>
      <w:r>
        <w:fldChar w:fldCharType="separate"/>
      </w:r>
      <w:r>
        <w:t>73</w:t>
      </w:r>
      <w:r>
        <w:fldChar w:fldCharType="end"/>
      </w:r>
    </w:p>
    <w:p>
      <w:pPr>
        <w:pStyle w:val="TOC8"/>
        <w:rPr>
          <w:rFonts w:asciiTheme="minorHAnsi" w:eastAsiaTheme="minorEastAsia" w:hAnsiTheme="minorHAnsi" w:cstheme="minorBidi"/>
          <w:szCs w:val="22"/>
        </w:rPr>
      </w:pPr>
      <w:r>
        <w:t>52G.</w:t>
      </w:r>
      <w:r>
        <w:tab/>
        <w:t>Form of fine expiation order</w:t>
      </w:r>
      <w:r>
        <w:tab/>
      </w:r>
      <w:r>
        <w:fldChar w:fldCharType="begin"/>
      </w:r>
      <w:r>
        <w:instrText xml:space="preserve"> PAGEREF _Toc122519077 \h </w:instrText>
      </w:r>
      <w:r>
        <w:fldChar w:fldCharType="separate"/>
      </w:r>
      <w:r>
        <w:t>74</w:t>
      </w:r>
      <w:r>
        <w:fldChar w:fldCharType="end"/>
      </w:r>
    </w:p>
    <w:p>
      <w:pPr>
        <w:pStyle w:val="TOC8"/>
        <w:rPr>
          <w:rFonts w:asciiTheme="minorHAnsi" w:eastAsiaTheme="minorEastAsia" w:hAnsiTheme="minorHAnsi" w:cstheme="minorBidi"/>
          <w:szCs w:val="22"/>
        </w:rPr>
      </w:pPr>
      <w:r>
        <w:t>52H.</w:t>
      </w:r>
      <w:r>
        <w:tab/>
        <w:t>Discharge of liability when fine expiation order is issued</w:t>
      </w:r>
      <w:r>
        <w:tab/>
      </w:r>
      <w:r>
        <w:fldChar w:fldCharType="begin"/>
      </w:r>
      <w:r>
        <w:instrText xml:space="preserve"> PAGEREF _Toc122519078 \h </w:instrText>
      </w:r>
      <w:r>
        <w:fldChar w:fldCharType="separate"/>
      </w:r>
      <w:r>
        <w:t>74</w:t>
      </w:r>
      <w:r>
        <w:fldChar w:fldCharType="end"/>
      </w:r>
    </w:p>
    <w:p>
      <w:pPr>
        <w:pStyle w:val="TOC8"/>
        <w:rPr>
          <w:rFonts w:asciiTheme="minorHAnsi" w:eastAsiaTheme="minorEastAsia" w:hAnsiTheme="minorHAnsi" w:cstheme="minorBidi"/>
          <w:szCs w:val="22"/>
        </w:rPr>
      </w:pPr>
      <w:r>
        <w:t>52I.</w:t>
      </w:r>
      <w:r>
        <w:tab/>
        <w:t>Discharge of liability under ongoing fine expiation order</w:t>
      </w:r>
      <w:r>
        <w:tab/>
      </w:r>
      <w:r>
        <w:fldChar w:fldCharType="begin"/>
      </w:r>
      <w:r>
        <w:instrText xml:space="preserve"> PAGEREF _Toc122519079 \h </w:instrText>
      </w:r>
      <w:r>
        <w:fldChar w:fldCharType="separate"/>
      </w:r>
      <w:r>
        <w:t>75</w:t>
      </w:r>
      <w:r>
        <w:fldChar w:fldCharType="end"/>
      </w:r>
    </w:p>
    <w:p>
      <w:pPr>
        <w:pStyle w:val="TOC8"/>
        <w:rPr>
          <w:rFonts w:asciiTheme="minorHAnsi" w:eastAsiaTheme="minorEastAsia" w:hAnsiTheme="minorHAnsi" w:cstheme="minorBidi"/>
          <w:szCs w:val="22"/>
        </w:rPr>
      </w:pPr>
      <w:r>
        <w:t>52J.</w:t>
      </w:r>
      <w:r>
        <w:tab/>
        <w:t>Cancellation and duration of fine expiation order</w:t>
      </w:r>
      <w:r>
        <w:tab/>
      </w:r>
      <w:r>
        <w:fldChar w:fldCharType="begin"/>
      </w:r>
      <w:r>
        <w:instrText xml:space="preserve"> PAGEREF _Toc122519080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3E — Warrants of commitment and other court</w:t>
      </w:r>
      <w:r>
        <w:noBreakHyphen/>
        <w:t>ordered enforcement action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52K.</w:t>
      </w:r>
      <w:r>
        <w:tab/>
        <w:t>Division does not apply to body corporate</w:t>
      </w:r>
      <w:r>
        <w:tab/>
      </w:r>
      <w:r>
        <w:fldChar w:fldCharType="begin"/>
      </w:r>
      <w:r>
        <w:instrText xml:space="preserve"> PAGEREF _Toc122519083 \h </w:instrText>
      </w:r>
      <w:r>
        <w:fldChar w:fldCharType="separate"/>
      </w:r>
      <w:r>
        <w:t>77</w:t>
      </w:r>
      <w:r>
        <w:fldChar w:fldCharType="end"/>
      </w:r>
    </w:p>
    <w:p>
      <w:pPr>
        <w:pStyle w:val="TOC8"/>
        <w:rPr>
          <w:rFonts w:asciiTheme="minorHAnsi" w:eastAsiaTheme="minorEastAsia" w:hAnsiTheme="minorHAnsi" w:cstheme="minorBidi"/>
          <w:szCs w:val="22"/>
        </w:rPr>
      </w:pPr>
      <w:r>
        <w:t>52L.</w:t>
      </w:r>
      <w:r>
        <w:tab/>
        <w:t>Magistrates Court to be constituted by Magistrate</w:t>
      </w:r>
      <w:r>
        <w:tab/>
      </w:r>
      <w:r>
        <w:fldChar w:fldCharType="begin"/>
      </w:r>
      <w:r>
        <w:instrText xml:space="preserve"> PAGEREF _Toc122519084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for and conduct of warrant of commitment inquiry</w:t>
      </w:r>
    </w:p>
    <w:p>
      <w:pPr>
        <w:pStyle w:val="TOC8"/>
        <w:rPr>
          <w:rFonts w:asciiTheme="minorHAnsi" w:eastAsiaTheme="minorEastAsia" w:hAnsiTheme="minorHAnsi" w:cstheme="minorBidi"/>
          <w:szCs w:val="22"/>
        </w:rPr>
      </w:pPr>
      <w:r>
        <w:t>52M.</w:t>
      </w:r>
      <w:r>
        <w:tab/>
        <w:t>Warrant of commitment inquiry</w:t>
      </w:r>
      <w:r>
        <w:tab/>
      </w:r>
      <w:r>
        <w:fldChar w:fldCharType="begin"/>
      </w:r>
      <w:r>
        <w:instrText xml:space="preserve"> PAGEREF _Toc122519086 \h </w:instrText>
      </w:r>
      <w:r>
        <w:fldChar w:fldCharType="separate"/>
      </w:r>
      <w:r>
        <w:t>77</w:t>
      </w:r>
      <w:r>
        <w:fldChar w:fldCharType="end"/>
      </w:r>
    </w:p>
    <w:p>
      <w:pPr>
        <w:pStyle w:val="TOC8"/>
        <w:rPr>
          <w:rFonts w:asciiTheme="minorHAnsi" w:eastAsiaTheme="minorEastAsia" w:hAnsiTheme="minorHAnsi" w:cstheme="minorBidi"/>
          <w:szCs w:val="22"/>
        </w:rPr>
      </w:pPr>
      <w:r>
        <w:t>52N.</w:t>
      </w:r>
      <w:r>
        <w:tab/>
        <w:t>Application for warrant of commitment inquiry</w:t>
      </w:r>
      <w:r>
        <w:tab/>
      </w:r>
      <w:r>
        <w:fldChar w:fldCharType="begin"/>
      </w:r>
      <w:r>
        <w:instrText xml:space="preserve"> PAGEREF _Toc122519087 \h </w:instrText>
      </w:r>
      <w:r>
        <w:fldChar w:fldCharType="separate"/>
      </w:r>
      <w:r>
        <w:t>78</w:t>
      </w:r>
      <w:r>
        <w:fldChar w:fldCharType="end"/>
      </w:r>
    </w:p>
    <w:p>
      <w:pPr>
        <w:pStyle w:val="TOC8"/>
        <w:rPr>
          <w:rFonts w:asciiTheme="minorHAnsi" w:eastAsiaTheme="minorEastAsia" w:hAnsiTheme="minorHAnsi" w:cstheme="minorBidi"/>
          <w:szCs w:val="22"/>
        </w:rPr>
      </w:pPr>
      <w:r>
        <w:t>52O.</w:t>
      </w:r>
      <w:r>
        <w:tab/>
        <w:t>Information and evidence to be included in application</w:t>
      </w:r>
      <w:r>
        <w:tab/>
      </w:r>
      <w:r>
        <w:fldChar w:fldCharType="begin"/>
      </w:r>
      <w:r>
        <w:instrText xml:space="preserve"> PAGEREF _Toc122519088 \h </w:instrText>
      </w:r>
      <w:r>
        <w:fldChar w:fldCharType="separate"/>
      </w:r>
      <w:r>
        <w:t>80</w:t>
      </w:r>
      <w:r>
        <w:fldChar w:fldCharType="end"/>
      </w:r>
    </w:p>
    <w:p>
      <w:pPr>
        <w:pStyle w:val="TOC8"/>
        <w:rPr>
          <w:rFonts w:asciiTheme="minorHAnsi" w:eastAsiaTheme="minorEastAsia" w:hAnsiTheme="minorHAnsi" w:cstheme="minorBidi"/>
          <w:szCs w:val="22"/>
        </w:rPr>
      </w:pPr>
      <w:r>
        <w:t>52P.</w:t>
      </w:r>
      <w:r>
        <w:tab/>
        <w:t>Decision on application for warrant of commitment inquiry</w:t>
      </w:r>
      <w:r>
        <w:tab/>
      </w:r>
      <w:r>
        <w:fldChar w:fldCharType="begin"/>
      </w:r>
      <w:r>
        <w:instrText xml:space="preserve"> PAGEREF _Toc122519089 \h </w:instrText>
      </w:r>
      <w:r>
        <w:fldChar w:fldCharType="separate"/>
      </w:r>
      <w:r>
        <w:t>81</w:t>
      </w:r>
      <w:r>
        <w:fldChar w:fldCharType="end"/>
      </w:r>
    </w:p>
    <w:p>
      <w:pPr>
        <w:pStyle w:val="TOC8"/>
        <w:rPr>
          <w:rFonts w:asciiTheme="minorHAnsi" w:eastAsiaTheme="minorEastAsia" w:hAnsiTheme="minorHAnsi" w:cstheme="minorBidi"/>
          <w:szCs w:val="22"/>
        </w:rPr>
      </w:pPr>
      <w:r>
        <w:t>52Q.</w:t>
      </w:r>
      <w:r>
        <w:tab/>
        <w:t>Issue of summons or arrest warrant</w:t>
      </w:r>
      <w:r>
        <w:tab/>
      </w:r>
      <w:r>
        <w:fldChar w:fldCharType="begin"/>
      </w:r>
      <w:r>
        <w:instrText xml:space="preserve"> PAGEREF _Toc122519090 \h </w:instrText>
      </w:r>
      <w:r>
        <w:fldChar w:fldCharType="separate"/>
      </w:r>
      <w:r>
        <w:t>81</w:t>
      </w:r>
      <w:r>
        <w:fldChar w:fldCharType="end"/>
      </w:r>
    </w:p>
    <w:p>
      <w:pPr>
        <w:pStyle w:val="TOC8"/>
        <w:rPr>
          <w:rFonts w:asciiTheme="minorHAnsi" w:eastAsiaTheme="minorEastAsia" w:hAnsiTheme="minorHAnsi" w:cstheme="minorBidi"/>
          <w:szCs w:val="22"/>
        </w:rPr>
      </w:pPr>
      <w:r>
        <w:t>52R.</w:t>
      </w:r>
      <w:r>
        <w:tab/>
        <w:t>Conduct of warrant of commitment inquiry</w:t>
      </w:r>
      <w:r>
        <w:tab/>
      </w:r>
      <w:r>
        <w:fldChar w:fldCharType="begin"/>
      </w:r>
      <w:r>
        <w:instrText xml:space="preserve"> PAGEREF _Toc122519091 \h </w:instrText>
      </w:r>
      <w:r>
        <w:fldChar w:fldCharType="separate"/>
      </w:r>
      <w:r>
        <w:t>82</w:t>
      </w:r>
      <w:r>
        <w:fldChar w:fldCharType="end"/>
      </w:r>
    </w:p>
    <w:p>
      <w:pPr>
        <w:pStyle w:val="TOC8"/>
        <w:rPr>
          <w:rFonts w:asciiTheme="minorHAnsi" w:eastAsiaTheme="minorEastAsia" w:hAnsiTheme="minorHAnsi" w:cstheme="minorBidi"/>
          <w:szCs w:val="22"/>
        </w:rPr>
      </w:pPr>
      <w:r>
        <w:t>52S.</w:t>
      </w:r>
      <w:r>
        <w:tab/>
        <w:t>Court may make orders or issue warrant of commitment</w:t>
      </w:r>
      <w:r>
        <w:tab/>
      </w:r>
      <w:r>
        <w:fldChar w:fldCharType="begin"/>
      </w:r>
      <w:r>
        <w:instrText xml:space="preserve"> PAGEREF _Toc122519092 \h </w:instrText>
      </w:r>
      <w:r>
        <w:fldChar w:fldCharType="separate"/>
      </w:r>
      <w:r>
        <w:t>83</w:t>
      </w:r>
      <w:r>
        <w:fldChar w:fldCharType="end"/>
      </w:r>
    </w:p>
    <w:p>
      <w:pPr>
        <w:pStyle w:val="TOC8"/>
        <w:rPr>
          <w:rFonts w:asciiTheme="minorHAnsi" w:eastAsiaTheme="minorEastAsia" w:hAnsiTheme="minorHAnsi" w:cstheme="minorBidi"/>
          <w:szCs w:val="22"/>
        </w:rPr>
      </w:pPr>
      <w:r>
        <w:t>52T.</w:t>
      </w:r>
      <w:r>
        <w:tab/>
        <w:t>Effect of orders under s. 52S(1)(a) to (c)</w:t>
      </w:r>
      <w:r>
        <w:tab/>
      </w:r>
      <w:r>
        <w:fldChar w:fldCharType="begin"/>
      </w:r>
      <w:r>
        <w:instrText xml:space="preserve"> PAGEREF _Toc122519093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Summons to appear at warrant of commitment inquiry</w:t>
      </w:r>
    </w:p>
    <w:p>
      <w:pPr>
        <w:pStyle w:val="TOC8"/>
        <w:rPr>
          <w:rFonts w:asciiTheme="minorHAnsi" w:eastAsiaTheme="minorEastAsia" w:hAnsiTheme="minorHAnsi" w:cstheme="minorBidi"/>
          <w:szCs w:val="22"/>
        </w:rPr>
      </w:pPr>
      <w:r>
        <w:t>52U.</w:t>
      </w:r>
      <w:r>
        <w:tab/>
        <w:t>Form of summons</w:t>
      </w:r>
      <w:r>
        <w:tab/>
      </w:r>
      <w:r>
        <w:fldChar w:fldCharType="begin"/>
      </w:r>
      <w:r>
        <w:instrText xml:space="preserve"> PAGEREF _Toc122519095 \h </w:instrText>
      </w:r>
      <w:r>
        <w:fldChar w:fldCharType="separate"/>
      </w:r>
      <w:r>
        <w:t>85</w:t>
      </w:r>
      <w:r>
        <w:fldChar w:fldCharType="end"/>
      </w:r>
    </w:p>
    <w:p>
      <w:pPr>
        <w:pStyle w:val="TOC8"/>
        <w:rPr>
          <w:rFonts w:asciiTheme="minorHAnsi" w:eastAsiaTheme="minorEastAsia" w:hAnsiTheme="minorHAnsi" w:cstheme="minorBidi"/>
          <w:szCs w:val="22"/>
        </w:rPr>
      </w:pPr>
      <w:r>
        <w:t>52V.</w:t>
      </w:r>
      <w:r>
        <w:tab/>
        <w:t>Service of summons</w:t>
      </w:r>
      <w:r>
        <w:tab/>
      </w:r>
      <w:r>
        <w:fldChar w:fldCharType="begin"/>
      </w:r>
      <w:r>
        <w:instrText xml:space="preserve"> PAGEREF _Toc122519096 \h </w:instrText>
      </w:r>
      <w:r>
        <w:fldChar w:fldCharType="separate"/>
      </w:r>
      <w:r>
        <w:t>85</w:t>
      </w:r>
      <w:r>
        <w:fldChar w:fldCharType="end"/>
      </w:r>
    </w:p>
    <w:p>
      <w:pPr>
        <w:pStyle w:val="TOC8"/>
        <w:rPr>
          <w:rFonts w:asciiTheme="minorHAnsi" w:eastAsiaTheme="minorEastAsia" w:hAnsiTheme="minorHAnsi" w:cstheme="minorBidi"/>
          <w:szCs w:val="22"/>
        </w:rPr>
      </w:pPr>
      <w:r>
        <w:t>52W.</w:t>
      </w:r>
      <w:r>
        <w:tab/>
        <w:t>Oral service or substituted service of summons</w:t>
      </w:r>
      <w:r>
        <w:tab/>
      </w:r>
      <w:r>
        <w:fldChar w:fldCharType="begin"/>
      </w:r>
      <w:r>
        <w:instrText xml:space="preserve"> PAGEREF _Toc122519097 \h </w:instrText>
      </w:r>
      <w:r>
        <w:fldChar w:fldCharType="separate"/>
      </w:r>
      <w:r>
        <w:t>86</w:t>
      </w:r>
      <w:r>
        <w:fldChar w:fldCharType="end"/>
      </w:r>
    </w:p>
    <w:p>
      <w:pPr>
        <w:pStyle w:val="TOC8"/>
        <w:rPr>
          <w:rFonts w:asciiTheme="minorHAnsi" w:eastAsiaTheme="minorEastAsia" w:hAnsiTheme="minorHAnsi" w:cstheme="minorBidi"/>
          <w:szCs w:val="22"/>
        </w:rPr>
      </w:pPr>
      <w:r>
        <w:t>52X.</w:t>
      </w:r>
      <w:r>
        <w:tab/>
        <w:t>Summons ceases to have effect if application withdrawn</w:t>
      </w:r>
      <w:r>
        <w:tab/>
      </w:r>
      <w:r>
        <w:fldChar w:fldCharType="begin"/>
      </w:r>
      <w:r>
        <w:instrText xml:space="preserve"> PAGEREF _Toc122519098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Arrest warrant for appearance at warrant of commitment inquiry</w:t>
      </w:r>
    </w:p>
    <w:p>
      <w:pPr>
        <w:pStyle w:val="TOC8"/>
        <w:rPr>
          <w:rFonts w:asciiTheme="minorHAnsi" w:eastAsiaTheme="minorEastAsia" w:hAnsiTheme="minorHAnsi" w:cstheme="minorBidi"/>
          <w:szCs w:val="22"/>
        </w:rPr>
      </w:pPr>
      <w:r>
        <w:t>52Y.</w:t>
      </w:r>
      <w:r>
        <w:tab/>
        <w:t>Form of arrest warrant</w:t>
      </w:r>
      <w:r>
        <w:tab/>
      </w:r>
      <w:r>
        <w:fldChar w:fldCharType="begin"/>
      </w:r>
      <w:r>
        <w:instrText xml:space="preserve"> PAGEREF _Toc122519100 \h </w:instrText>
      </w:r>
      <w:r>
        <w:fldChar w:fldCharType="separate"/>
      </w:r>
      <w:r>
        <w:t>87</w:t>
      </w:r>
      <w:r>
        <w:fldChar w:fldCharType="end"/>
      </w:r>
    </w:p>
    <w:p>
      <w:pPr>
        <w:pStyle w:val="TOC8"/>
        <w:rPr>
          <w:rFonts w:asciiTheme="minorHAnsi" w:eastAsiaTheme="minorEastAsia" w:hAnsiTheme="minorHAnsi" w:cstheme="minorBidi"/>
          <w:szCs w:val="22"/>
        </w:rPr>
      </w:pPr>
      <w:r>
        <w:lastRenderedPageBreak/>
        <w:t>52Z.</w:t>
      </w:r>
      <w:r>
        <w:tab/>
        <w:t>Effect of arrest warrant</w:t>
      </w:r>
      <w:r>
        <w:tab/>
      </w:r>
      <w:r>
        <w:fldChar w:fldCharType="begin"/>
      </w:r>
      <w:r>
        <w:instrText xml:space="preserve"> PAGEREF _Toc122519101 \h </w:instrText>
      </w:r>
      <w:r>
        <w:fldChar w:fldCharType="separate"/>
      </w:r>
      <w:r>
        <w:t>88</w:t>
      </w:r>
      <w:r>
        <w:fldChar w:fldCharType="end"/>
      </w:r>
    </w:p>
    <w:p>
      <w:pPr>
        <w:pStyle w:val="TOC8"/>
        <w:rPr>
          <w:rFonts w:asciiTheme="minorHAnsi" w:eastAsiaTheme="minorEastAsia" w:hAnsiTheme="minorHAnsi" w:cstheme="minorBidi"/>
          <w:szCs w:val="22"/>
        </w:rPr>
      </w:pPr>
      <w:r>
        <w:t>52ZA.</w:t>
      </w:r>
      <w:r>
        <w:tab/>
        <w:t>Duration of arrest warrant</w:t>
      </w:r>
      <w:r>
        <w:tab/>
      </w:r>
      <w:r>
        <w:fldChar w:fldCharType="begin"/>
      </w:r>
      <w:r>
        <w:instrText xml:space="preserve"> PAGEREF _Toc122519102 \h </w:instrText>
      </w:r>
      <w:r>
        <w:fldChar w:fldCharType="separate"/>
      </w:r>
      <w:r>
        <w:t>88</w:t>
      </w:r>
      <w:r>
        <w:fldChar w:fldCharType="end"/>
      </w:r>
    </w:p>
    <w:p>
      <w:pPr>
        <w:pStyle w:val="TOC8"/>
        <w:rPr>
          <w:rFonts w:asciiTheme="minorHAnsi" w:eastAsiaTheme="minorEastAsia" w:hAnsiTheme="minorHAnsi" w:cstheme="minorBidi"/>
          <w:szCs w:val="22"/>
        </w:rPr>
      </w:pPr>
      <w:r>
        <w:t>52ZB.</w:t>
      </w:r>
      <w:r>
        <w:tab/>
        <w:t>Conditional release of arrested offender</w:t>
      </w:r>
      <w:r>
        <w:tab/>
      </w:r>
      <w:r>
        <w:fldChar w:fldCharType="begin"/>
      </w:r>
      <w:r>
        <w:instrText xml:space="preserve"> PAGEREF _Toc122519103 \h </w:instrText>
      </w:r>
      <w:r>
        <w:fldChar w:fldCharType="separate"/>
      </w:r>
      <w:r>
        <w:t>89</w:t>
      </w:r>
      <w:r>
        <w:fldChar w:fldCharType="end"/>
      </w:r>
    </w:p>
    <w:p>
      <w:pPr>
        <w:pStyle w:val="TOC8"/>
        <w:rPr>
          <w:rFonts w:asciiTheme="minorHAnsi" w:eastAsiaTheme="minorEastAsia" w:hAnsiTheme="minorHAnsi" w:cstheme="minorBidi"/>
          <w:szCs w:val="22"/>
        </w:rPr>
      </w:pPr>
      <w:r>
        <w:t>52ZC.</w:t>
      </w:r>
      <w:r>
        <w:tab/>
        <w:t>Responsible officer for conditional release of offender</w:t>
      </w:r>
      <w:r>
        <w:tab/>
      </w:r>
      <w:r>
        <w:fldChar w:fldCharType="begin"/>
      </w:r>
      <w:r>
        <w:instrText xml:space="preserve"> PAGEREF _Toc122519104 \h </w:instrText>
      </w:r>
      <w:r>
        <w:fldChar w:fldCharType="separate"/>
      </w:r>
      <w:r>
        <w:t>90</w:t>
      </w:r>
      <w:r>
        <w:fldChar w:fldCharType="end"/>
      </w:r>
    </w:p>
    <w:p>
      <w:pPr>
        <w:pStyle w:val="TOC8"/>
        <w:rPr>
          <w:rFonts w:asciiTheme="minorHAnsi" w:eastAsiaTheme="minorEastAsia" w:hAnsiTheme="minorHAnsi" w:cstheme="minorBidi"/>
          <w:szCs w:val="22"/>
        </w:rPr>
      </w:pPr>
      <w:r>
        <w:t>52ZD.</w:t>
      </w:r>
      <w:r>
        <w:tab/>
        <w:t>Conditional release undertaking</w:t>
      </w:r>
      <w:r>
        <w:tab/>
      </w:r>
      <w:r>
        <w:fldChar w:fldCharType="begin"/>
      </w:r>
      <w:r>
        <w:instrText xml:space="preserve"> PAGEREF _Toc122519105 \h </w:instrText>
      </w:r>
      <w:r>
        <w:fldChar w:fldCharType="separate"/>
      </w:r>
      <w:r>
        <w:t>91</w:t>
      </w:r>
      <w:r>
        <w:fldChar w:fldCharType="end"/>
      </w:r>
    </w:p>
    <w:p>
      <w:pPr>
        <w:pStyle w:val="TOC8"/>
        <w:rPr>
          <w:rFonts w:asciiTheme="minorHAnsi" w:eastAsiaTheme="minorEastAsia" w:hAnsiTheme="minorHAnsi" w:cstheme="minorBidi"/>
          <w:szCs w:val="22"/>
        </w:rPr>
      </w:pPr>
      <w:r>
        <w:t>52ZE.</w:t>
      </w:r>
      <w:r>
        <w:tab/>
        <w:t>Duties of person before whom conditional release undertaking entered into</w:t>
      </w:r>
      <w:r>
        <w:tab/>
      </w:r>
      <w:r>
        <w:fldChar w:fldCharType="begin"/>
      </w:r>
      <w:r>
        <w:instrText xml:space="preserve"> PAGEREF _Toc122519106 \h </w:instrText>
      </w:r>
      <w:r>
        <w:fldChar w:fldCharType="separate"/>
      </w:r>
      <w:r>
        <w:t>92</w:t>
      </w:r>
      <w:r>
        <w:fldChar w:fldCharType="end"/>
      </w:r>
    </w:p>
    <w:p>
      <w:pPr>
        <w:pStyle w:val="TOC8"/>
        <w:rPr>
          <w:rFonts w:asciiTheme="minorHAnsi" w:eastAsiaTheme="minorEastAsia" w:hAnsiTheme="minorHAnsi" w:cstheme="minorBidi"/>
          <w:szCs w:val="22"/>
        </w:rPr>
      </w:pPr>
      <w:r>
        <w:t>52ZF.</w:t>
      </w:r>
      <w:r>
        <w:tab/>
        <w:t>Limitations on right to conditional release</w:t>
      </w:r>
      <w:r>
        <w:tab/>
      </w:r>
      <w:r>
        <w:fldChar w:fldCharType="begin"/>
      </w:r>
      <w:r>
        <w:instrText xml:space="preserve"> PAGEREF _Toc122519107 \h </w:instrText>
      </w:r>
      <w:r>
        <w:fldChar w:fldCharType="separate"/>
      </w:r>
      <w:r>
        <w:t>92</w:t>
      </w:r>
      <w:r>
        <w:fldChar w:fldCharType="end"/>
      </w:r>
    </w:p>
    <w:p>
      <w:pPr>
        <w:pStyle w:val="TOC8"/>
        <w:rPr>
          <w:rFonts w:asciiTheme="minorHAnsi" w:eastAsiaTheme="minorEastAsia" w:hAnsiTheme="minorHAnsi" w:cstheme="minorBidi"/>
          <w:szCs w:val="22"/>
        </w:rPr>
      </w:pPr>
      <w:r>
        <w:t>52ZG.</w:t>
      </w:r>
      <w:r>
        <w:tab/>
        <w:t>Offence of failure to comply with conditional release undertaking</w:t>
      </w:r>
      <w:r>
        <w:tab/>
      </w:r>
      <w:r>
        <w:fldChar w:fldCharType="begin"/>
      </w:r>
      <w:r>
        <w:instrText xml:space="preserve"> PAGEREF _Toc122519108 \h </w:instrText>
      </w:r>
      <w:r>
        <w:fldChar w:fldCharType="separate"/>
      </w:r>
      <w:r>
        <w:t>93</w:t>
      </w:r>
      <w:r>
        <w:fldChar w:fldCharType="end"/>
      </w:r>
    </w:p>
    <w:p>
      <w:pPr>
        <w:pStyle w:val="TOC8"/>
        <w:rPr>
          <w:rFonts w:asciiTheme="minorHAnsi" w:eastAsiaTheme="minorEastAsia" w:hAnsiTheme="minorHAnsi" w:cstheme="minorBidi"/>
          <w:szCs w:val="22"/>
        </w:rPr>
      </w:pPr>
      <w:r>
        <w:t>52ZH.</w:t>
      </w:r>
      <w:r>
        <w:tab/>
        <w:t>General provisions about conditional release</w:t>
      </w:r>
      <w:r>
        <w:tab/>
      </w:r>
      <w:r>
        <w:fldChar w:fldCharType="begin"/>
      </w:r>
      <w:r>
        <w:instrText xml:space="preserve"> PAGEREF _Toc122519109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provisions about warrant of commitment inquiry</w:t>
      </w:r>
    </w:p>
    <w:p>
      <w:pPr>
        <w:pStyle w:val="TOC8"/>
        <w:rPr>
          <w:rFonts w:asciiTheme="minorHAnsi" w:eastAsiaTheme="minorEastAsia" w:hAnsiTheme="minorHAnsi" w:cstheme="minorBidi"/>
          <w:szCs w:val="22"/>
        </w:rPr>
      </w:pPr>
      <w:r>
        <w:t>52ZI.</w:t>
      </w:r>
      <w:r>
        <w:tab/>
        <w:t>Withdrawal of application for warrant of commitment inquiry</w:t>
      </w:r>
      <w:r>
        <w:tab/>
      </w:r>
      <w:r>
        <w:fldChar w:fldCharType="begin"/>
      </w:r>
      <w:r>
        <w:instrText xml:space="preserve"> PAGEREF _Toc122519111 \h </w:instrText>
      </w:r>
      <w:r>
        <w:fldChar w:fldCharType="separate"/>
      </w:r>
      <w:r>
        <w:t>94</w:t>
      </w:r>
      <w:r>
        <w:fldChar w:fldCharType="end"/>
      </w:r>
    </w:p>
    <w:p>
      <w:pPr>
        <w:pStyle w:val="TOC8"/>
        <w:rPr>
          <w:rFonts w:asciiTheme="minorHAnsi" w:eastAsiaTheme="minorEastAsia" w:hAnsiTheme="minorHAnsi" w:cstheme="minorBidi"/>
          <w:szCs w:val="22"/>
        </w:rPr>
      </w:pPr>
      <w:r>
        <w:t>52ZJ.</w:t>
      </w:r>
      <w:r>
        <w:tab/>
        <w:t>Appearance of offender at warrant of commitment inquiry by video link or audio link</w:t>
      </w:r>
      <w:r>
        <w:tab/>
      </w:r>
      <w:r>
        <w:fldChar w:fldCharType="begin"/>
      </w:r>
      <w:r>
        <w:instrText xml:space="preserve"> PAGEREF _Toc122519112 \h </w:instrText>
      </w:r>
      <w:r>
        <w:fldChar w:fldCharType="separate"/>
      </w:r>
      <w:r>
        <w:t>95</w:t>
      </w:r>
      <w:r>
        <w:fldChar w:fldCharType="end"/>
      </w:r>
    </w:p>
    <w:p>
      <w:pPr>
        <w:pStyle w:val="TOC8"/>
        <w:rPr>
          <w:rFonts w:asciiTheme="minorHAnsi" w:eastAsiaTheme="minorEastAsia" w:hAnsiTheme="minorHAnsi" w:cstheme="minorBidi"/>
          <w:szCs w:val="22"/>
        </w:rPr>
      </w:pPr>
      <w:r>
        <w:t>52ZK.</w:t>
      </w:r>
      <w:r>
        <w:tab/>
        <w:t>Appeal</w:t>
      </w:r>
      <w:r>
        <w:tab/>
      </w:r>
      <w:r>
        <w:fldChar w:fldCharType="begin"/>
      </w:r>
      <w:r>
        <w:instrText xml:space="preserve"> PAGEREF _Toc122519113 \h </w:instrText>
      </w:r>
      <w:r>
        <w:fldChar w:fldCharType="separate"/>
      </w:r>
      <w:r>
        <w:t>96</w:t>
      </w:r>
      <w:r>
        <w:fldChar w:fldCharType="end"/>
      </w:r>
    </w:p>
    <w:p>
      <w:pPr>
        <w:pStyle w:val="TOC8"/>
        <w:rPr>
          <w:rFonts w:asciiTheme="minorHAnsi" w:eastAsiaTheme="minorEastAsia" w:hAnsiTheme="minorHAnsi" w:cstheme="minorBidi"/>
          <w:szCs w:val="22"/>
        </w:rPr>
      </w:pPr>
      <w:r>
        <w:t>52ZL.</w:t>
      </w:r>
      <w:r>
        <w:tab/>
        <w:t>Evidence of appearance or non</w:t>
      </w:r>
      <w:r>
        <w:noBreakHyphen/>
        <w:t>appearance of offender</w:t>
      </w:r>
      <w:r>
        <w:tab/>
      </w:r>
      <w:r>
        <w:fldChar w:fldCharType="begin"/>
      </w:r>
      <w:r>
        <w:instrText xml:space="preserve"> PAGEREF _Toc122519114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6 — Imprisonment under warrant of commitment</w:t>
      </w:r>
    </w:p>
    <w:p>
      <w:pPr>
        <w:pStyle w:val="TOC8"/>
        <w:rPr>
          <w:rFonts w:asciiTheme="minorHAnsi" w:eastAsiaTheme="minorEastAsia" w:hAnsiTheme="minorHAnsi" w:cstheme="minorBidi"/>
          <w:szCs w:val="22"/>
        </w:rPr>
      </w:pPr>
      <w:r>
        <w:t>53</w:t>
      </w:r>
      <w:r>
        <w:rPr>
          <w:snapToGrid w:val="0"/>
        </w:rPr>
        <w:t>.</w:t>
      </w:r>
      <w:r>
        <w:rPr>
          <w:snapToGrid w:val="0"/>
        </w:rPr>
        <w:tab/>
        <w:t>Effect of warrant of commitment</w:t>
      </w:r>
      <w:r>
        <w:tab/>
      </w:r>
      <w:r>
        <w:fldChar w:fldCharType="begin"/>
      </w:r>
      <w:r>
        <w:instrText xml:space="preserve"> PAGEREF _Toc122519116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3F — Interaction of enforcement action under this Part</w:t>
      </w:r>
    </w:p>
    <w:p>
      <w:pPr>
        <w:pStyle w:val="TOC8"/>
        <w:rPr>
          <w:rFonts w:asciiTheme="minorHAnsi" w:eastAsiaTheme="minorEastAsia" w:hAnsiTheme="minorHAnsi" w:cstheme="minorBidi"/>
          <w:szCs w:val="22"/>
        </w:rPr>
      </w:pPr>
      <w:r>
        <w:t>53A.</w:t>
      </w:r>
      <w:r>
        <w:tab/>
        <w:t>Effect of enforcement instrument or WDO on other enforcement powers</w:t>
      </w:r>
      <w:r>
        <w:tab/>
      </w:r>
      <w:r>
        <w:fldChar w:fldCharType="begin"/>
      </w:r>
      <w:r>
        <w:instrText xml:space="preserve"> PAGEREF _Toc122519118 \h </w:instrText>
      </w:r>
      <w:r>
        <w:fldChar w:fldCharType="separate"/>
      </w:r>
      <w:r>
        <w:t>98</w:t>
      </w:r>
      <w:r>
        <w:fldChar w:fldCharType="end"/>
      </w:r>
    </w:p>
    <w:p>
      <w:pPr>
        <w:pStyle w:val="TOC8"/>
        <w:rPr>
          <w:rFonts w:asciiTheme="minorHAnsi" w:eastAsiaTheme="minorEastAsia" w:hAnsiTheme="minorHAnsi" w:cstheme="minorBidi"/>
          <w:szCs w:val="22"/>
        </w:rPr>
      </w:pPr>
      <w:r>
        <w:t>53B.</w:t>
      </w:r>
      <w:r>
        <w:tab/>
        <w:t>Effect of warrant of commitment inquiry process or warrant of commitment on other enforcement powers</w:t>
      </w:r>
      <w:r>
        <w:tab/>
      </w:r>
      <w:r>
        <w:fldChar w:fldCharType="begin"/>
      </w:r>
      <w:r>
        <w:instrText xml:space="preserve"> PAGEREF _Toc122519119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tab/>
        <w:t xml:space="preserve">Functions of Registrar in relation to </w:t>
      </w:r>
      <w:r>
        <w:rPr>
          <w:i/>
        </w:rPr>
        <w:t>Service and Execution of Process Act 1992</w:t>
      </w:r>
      <w:r>
        <w:t xml:space="preserve"> (Commonwealth) Part 7</w:t>
      </w:r>
      <w:r>
        <w:tab/>
      </w:r>
      <w:r>
        <w:fldChar w:fldCharType="begin"/>
      </w:r>
      <w:r>
        <w:instrText xml:space="preserve"> PAGEREF _Toc122519121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_Toc122519122 \h </w:instrText>
      </w:r>
      <w:r>
        <w:fldChar w:fldCharType="separate"/>
      </w:r>
      <w:r>
        <w:t>101</w:t>
      </w:r>
      <w:r>
        <w:fldChar w:fldCharType="end"/>
      </w:r>
    </w:p>
    <w:p>
      <w:pPr>
        <w:pStyle w:val="TOC8"/>
        <w:rPr>
          <w:rFonts w:asciiTheme="minorHAnsi" w:eastAsiaTheme="minorEastAsia" w:hAnsiTheme="minorHAnsi" w:cstheme="minorBidi"/>
          <w:szCs w:val="22"/>
        </w:rPr>
      </w:pPr>
      <w:r>
        <w:t>55A.</w:t>
      </w:r>
      <w:r>
        <w:tab/>
        <w:t>Certain decisions of Registrar are final</w:t>
      </w:r>
      <w:r>
        <w:tab/>
      </w:r>
      <w:r>
        <w:fldChar w:fldCharType="begin"/>
      </w:r>
      <w:r>
        <w:instrText xml:space="preserve"> PAGEREF _Toc122519123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w:t>
      </w:r>
      <w:r>
        <w:rPr>
          <w:b w:val="0"/>
        </w:rPr>
        <w:t> </w:t>
      </w:r>
      <w:r>
        <w:t>—</w:t>
      </w:r>
      <w:r>
        <w:rPr>
          <w:b w:val="0"/>
        </w:rPr>
        <w:t> </w:t>
      </w:r>
      <w:r>
        <w:t>Publication of details of persons on Registrar’s website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_Toc122519126 \h </w:instrText>
      </w:r>
      <w:r>
        <w:fldChar w:fldCharType="separate"/>
      </w:r>
      <w:r>
        <w:t>102</w:t>
      </w:r>
      <w:r>
        <w:fldChar w:fldCharType="end"/>
      </w:r>
    </w:p>
    <w:p>
      <w:pPr>
        <w:pStyle w:val="TOC8"/>
        <w:rPr>
          <w:rFonts w:asciiTheme="minorHAnsi" w:eastAsiaTheme="minorEastAsia" w:hAnsiTheme="minorHAnsi" w:cstheme="minorBidi"/>
          <w:szCs w:val="22"/>
        </w:rPr>
      </w:pPr>
      <w:r>
        <w:t>56AA.</w:t>
      </w:r>
      <w:r>
        <w:tab/>
        <w:t>Outstanding orders to pay or elect</w:t>
      </w:r>
      <w:r>
        <w:tab/>
      </w:r>
      <w:r>
        <w:fldChar w:fldCharType="begin"/>
      </w:r>
      <w:r>
        <w:instrText xml:space="preserve"> PAGEREF _Toc122519127 \h </w:instrText>
      </w:r>
      <w:r>
        <w:fldChar w:fldCharType="separate"/>
      </w:r>
      <w:r>
        <w:t>103</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_Toc122519128 \h </w:instrText>
      </w:r>
      <w:r>
        <w:fldChar w:fldCharType="separate"/>
      </w:r>
      <w:r>
        <w:t>103</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_Toc122519129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_Toc122519131 \h </w:instrText>
      </w:r>
      <w:r>
        <w:fldChar w:fldCharType="separate"/>
      </w:r>
      <w:r>
        <w:t>105</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_Toc122519132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_Toc122519134 \h </w:instrText>
      </w:r>
      <w:r>
        <w:fldChar w:fldCharType="separate"/>
      </w:r>
      <w:r>
        <w:t>107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_Toc122519135 \h </w:instrText>
      </w:r>
      <w:r>
        <w:fldChar w:fldCharType="separate"/>
      </w:r>
      <w:r>
        <w:t>108</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_Toc122519136 \h </w:instrText>
      </w:r>
      <w:r>
        <w:fldChar w:fldCharType="separate"/>
      </w:r>
      <w:r>
        <w:t>108</w:t>
      </w:r>
      <w:r>
        <w:fldChar w:fldCharType="end"/>
      </w:r>
    </w:p>
    <w:p>
      <w:pPr>
        <w:pStyle w:val="TOC8"/>
        <w:rPr>
          <w:rFonts w:asciiTheme="minorHAnsi" w:eastAsiaTheme="minorEastAsia" w:hAnsiTheme="minorHAnsi" w:cstheme="minorBidi"/>
          <w:szCs w:val="22"/>
        </w:rPr>
      </w:pPr>
      <w:r>
        <w:t>59A.</w:t>
      </w:r>
      <w:r>
        <w:tab/>
        <w:t>Automatic registration of amounts payable</w:t>
      </w:r>
      <w:r>
        <w:tab/>
      </w:r>
      <w:r>
        <w:fldChar w:fldCharType="begin"/>
      </w:r>
      <w:r>
        <w:instrText xml:space="preserve"> PAGEREF _Toc122519137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_Toc122519139 \h </w:instrText>
      </w:r>
      <w:r>
        <w:fldChar w:fldCharType="separate"/>
      </w:r>
      <w:r>
        <w:t>110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_Toc122519140 \h </w:instrText>
      </w:r>
      <w:r>
        <w:fldChar w:fldCharType="separate"/>
      </w:r>
      <w:r>
        <w:t>110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_Toc122519141 \h </w:instrText>
      </w:r>
      <w:r>
        <w:fldChar w:fldCharType="separate"/>
      </w:r>
      <w:r>
        <w:t>111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_Toc122519142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warrants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_Toc122519145 \h </w:instrText>
      </w:r>
      <w:r>
        <w:fldChar w:fldCharType="separate"/>
      </w:r>
      <w:r>
        <w:t>113</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_Toc122519146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_Toc122519148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Police assistance may be requested</w:t>
      </w:r>
      <w:r>
        <w:tab/>
      </w:r>
      <w:r>
        <w:fldChar w:fldCharType="begin"/>
      </w:r>
      <w:r>
        <w:instrText xml:space="preserve"> PAGEREF _Toc122519149 \h </w:instrText>
      </w:r>
      <w:r>
        <w:fldChar w:fldCharType="separate"/>
      </w:r>
      <w:r>
        <w:t>116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_Toc122519150 \h </w:instrText>
      </w:r>
      <w:r>
        <w:fldChar w:fldCharType="separate"/>
      </w:r>
      <w:r>
        <w:t>117</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_Toc122519151 \h </w:instrText>
      </w:r>
      <w:r>
        <w:fldChar w:fldCharType="separate"/>
      </w:r>
      <w:r>
        <w:t>117</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_Toc122519152 \h </w:instrText>
      </w:r>
      <w:r>
        <w:fldChar w:fldCharType="separate"/>
      </w:r>
      <w:r>
        <w:t>118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_Toc122519153 \h </w:instrText>
      </w:r>
      <w:r>
        <w:fldChar w:fldCharType="separate"/>
      </w:r>
      <w:r>
        <w:t>120</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_Toc122519154 \h </w:instrText>
      </w:r>
      <w:r>
        <w:fldChar w:fldCharType="separate"/>
      </w:r>
      <w:r>
        <w:t>120</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_Toc122519155 \h </w:instrText>
      </w:r>
      <w:r>
        <w:fldChar w:fldCharType="separate"/>
      </w:r>
      <w:r>
        <w:t>122</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_Toc122519156 \h </w:instrText>
      </w:r>
      <w:r>
        <w:fldChar w:fldCharType="separate"/>
      </w:r>
      <w:r>
        <w:t>122</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_Toc122519157 \h </w:instrText>
      </w:r>
      <w:r>
        <w:fldChar w:fldCharType="separate"/>
      </w:r>
      <w:r>
        <w:t>122</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_Toc122519158 \h </w:instrText>
      </w:r>
      <w:r>
        <w:fldChar w:fldCharType="separate"/>
      </w:r>
      <w:r>
        <w:t>123</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_Toc122519159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_Toc122519161 \h </w:instrText>
      </w:r>
      <w:r>
        <w:fldChar w:fldCharType="separate"/>
      </w:r>
      <w:r>
        <w:t>124</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_Toc122519162 \h </w:instrText>
      </w:r>
      <w:r>
        <w:fldChar w:fldCharType="separate"/>
      </w:r>
      <w:r>
        <w:t>126</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_Toc122519163 \h </w:instrText>
      </w:r>
      <w:r>
        <w:fldChar w:fldCharType="separate"/>
      </w:r>
      <w:r>
        <w:t>127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_Toc122519164 \h </w:instrText>
      </w:r>
      <w:r>
        <w:fldChar w:fldCharType="separate"/>
      </w:r>
      <w:r>
        <w:t>127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_Toc122519165 \h </w:instrText>
      </w:r>
      <w:r>
        <w:fldChar w:fldCharType="separate"/>
      </w:r>
      <w:r>
        <w:t>128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_Toc122519166 \h </w:instrText>
      </w:r>
      <w:r>
        <w:fldChar w:fldCharType="separate"/>
      </w:r>
      <w:r>
        <w:t>128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_Toc122519167 \h </w:instrText>
      </w:r>
      <w:r>
        <w:fldChar w:fldCharType="separate"/>
      </w:r>
      <w:r>
        <w:t>129</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_Toc122519168 \h </w:instrText>
      </w:r>
      <w:r>
        <w:fldChar w:fldCharType="separate"/>
      </w:r>
      <w:r>
        <w:t>130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_Toc122519169 \h </w:instrText>
      </w:r>
      <w:r>
        <w:fldChar w:fldCharType="separate"/>
      </w:r>
      <w:r>
        <w:t>130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_Toc122519170 \h </w:instrText>
      </w:r>
      <w:r>
        <w:fldChar w:fldCharType="separate"/>
      </w:r>
      <w:r>
        <w:t>131</w:t>
      </w:r>
      <w:r>
        <w:fldChar w:fldCharType="end"/>
      </w:r>
    </w:p>
    <w:p>
      <w:pPr>
        <w:pStyle w:val="TOC8"/>
        <w:rPr>
          <w:rFonts w:asciiTheme="minorHAnsi" w:eastAsiaTheme="minorEastAsia" w:hAnsiTheme="minorHAnsi" w:cstheme="minorBidi"/>
          <w:szCs w:val="22"/>
        </w:rPr>
      </w:pPr>
      <w:r>
        <w:t>87.</w:t>
      </w:r>
      <w:r>
        <w:tab/>
        <w:t>Sale passes good title: protection of Sheriff</w:t>
      </w:r>
      <w:r>
        <w:tab/>
      </w:r>
      <w:r>
        <w:fldChar w:fldCharType="begin"/>
      </w:r>
      <w:r>
        <w:instrText xml:space="preserve"> PAGEREF _Toc122519171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_Toc122519173 \h </w:instrText>
      </w:r>
      <w:r>
        <w:fldChar w:fldCharType="separate"/>
      </w:r>
      <w:r>
        <w:t>132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_Toc122519174 \h </w:instrText>
      </w:r>
      <w:r>
        <w:fldChar w:fldCharType="separate"/>
      </w:r>
      <w:r>
        <w:t>133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_Toc122519175 \h </w:instrText>
      </w:r>
      <w:r>
        <w:fldChar w:fldCharType="separate"/>
      </w:r>
      <w:r>
        <w:t>135</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_Toc122519176 \h </w:instrText>
      </w:r>
      <w:r>
        <w:fldChar w:fldCharType="separate"/>
      </w:r>
      <w:r>
        <w:t>135</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_Toc122519177 \h </w:instrText>
      </w:r>
      <w:r>
        <w:fldChar w:fldCharType="separate"/>
      </w:r>
      <w:r>
        <w:t>136</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_Toc122519178 \h </w:instrText>
      </w:r>
      <w:r>
        <w:fldChar w:fldCharType="separate"/>
      </w:r>
      <w:r>
        <w:t>137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_Toc122519179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_Toc122519181 \h </w:instrText>
      </w:r>
      <w:r>
        <w:fldChar w:fldCharType="separate"/>
      </w:r>
      <w:r>
        <w:t>138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_Toc122519182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6A — Additional powers relating to vehicles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_Toc122519185 \h </w:instrText>
      </w:r>
      <w:r>
        <w:fldChar w:fldCharType="separate"/>
      </w:r>
      <w:r>
        <w:t>140</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_Toc122519186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_Toc122519188 \h </w:instrText>
      </w:r>
      <w:r>
        <w:fldChar w:fldCharType="separate"/>
      </w:r>
      <w:r>
        <w:t>140</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_Toc122519189 \h </w:instrText>
      </w:r>
      <w:r>
        <w:fldChar w:fldCharType="separate"/>
      </w:r>
      <w:r>
        <w:t>142</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_Toc122519190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_Toc122519192 \h </w:instrText>
      </w:r>
      <w:r>
        <w:fldChar w:fldCharType="separate"/>
      </w:r>
      <w:r>
        <w:t>143</w:t>
      </w:r>
      <w:r>
        <w:fldChar w:fldCharType="end"/>
      </w:r>
    </w:p>
    <w:p>
      <w:pPr>
        <w:pStyle w:val="TOC8"/>
        <w:rPr>
          <w:rFonts w:asciiTheme="minorHAnsi" w:eastAsiaTheme="minorEastAsia" w:hAnsiTheme="minorHAnsi" w:cstheme="minorBidi"/>
          <w:szCs w:val="22"/>
        </w:rPr>
      </w:pPr>
      <w:r>
        <w:t>95G.</w:t>
      </w:r>
      <w:r>
        <w:tab/>
        <w:t>Vehicle licence suspension and disqualification order made when number plates are removed</w:t>
      </w:r>
      <w:r>
        <w:tab/>
      </w:r>
      <w:r>
        <w:fldChar w:fldCharType="begin"/>
      </w:r>
      <w:r>
        <w:instrText xml:space="preserve"> PAGEREF _Toc122519193 \h </w:instrText>
      </w:r>
      <w:r>
        <w:fldChar w:fldCharType="separate"/>
      </w:r>
      <w:r>
        <w:t>144</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_Toc122519194 \h </w:instrText>
      </w:r>
      <w:r>
        <w:fldChar w:fldCharType="separate"/>
      </w:r>
      <w:r>
        <w:t>145</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_Toc122519195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 licence cancellation and disqualification orders</w:t>
      </w:r>
    </w:p>
    <w:p>
      <w:pPr>
        <w:pStyle w:val="TOC8"/>
        <w:rPr>
          <w:rFonts w:asciiTheme="minorHAnsi" w:eastAsiaTheme="minorEastAsia" w:hAnsiTheme="minorHAnsi" w:cstheme="minorBidi"/>
          <w:szCs w:val="22"/>
        </w:rPr>
      </w:pPr>
      <w:r>
        <w:t>95J.</w:t>
      </w:r>
      <w:r>
        <w:tab/>
        <w:t>Vehicle licence cancellation and disqualification order</w:t>
      </w:r>
      <w:r>
        <w:tab/>
      </w:r>
      <w:r>
        <w:fldChar w:fldCharType="begin"/>
      </w:r>
      <w:r>
        <w:instrText xml:space="preserve"> PAGEREF _Toc122519197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_Toc122519199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6B — Garnishment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95L.</w:t>
      </w:r>
      <w:r>
        <w:tab/>
        <w:t>Application</w:t>
      </w:r>
      <w:r>
        <w:tab/>
      </w:r>
      <w:r>
        <w:fldChar w:fldCharType="begin"/>
      </w:r>
      <w:r>
        <w:instrText xml:space="preserve"> PAGEREF _Toc122519202 \h </w:instrText>
      </w:r>
      <w:r>
        <w:fldChar w:fldCharType="separate"/>
      </w:r>
      <w:r>
        <w:t>150</w:t>
      </w:r>
      <w:r>
        <w:fldChar w:fldCharType="end"/>
      </w:r>
    </w:p>
    <w:p>
      <w:pPr>
        <w:pStyle w:val="TOC8"/>
        <w:rPr>
          <w:rFonts w:asciiTheme="minorHAnsi" w:eastAsiaTheme="minorEastAsia" w:hAnsiTheme="minorHAnsi" w:cstheme="minorBidi"/>
          <w:szCs w:val="22"/>
        </w:rPr>
      </w:pPr>
      <w:r>
        <w:t>95M.</w:t>
      </w:r>
      <w:r>
        <w:tab/>
        <w:t>Garnishee orders</w:t>
      </w:r>
      <w:r>
        <w:tab/>
      </w:r>
      <w:r>
        <w:fldChar w:fldCharType="begin"/>
      </w:r>
      <w:r>
        <w:instrText xml:space="preserve"> PAGEREF _Toc122519203 \h </w:instrText>
      </w:r>
      <w:r>
        <w:fldChar w:fldCharType="separate"/>
      </w:r>
      <w:r>
        <w:t>150</w:t>
      </w:r>
      <w:r>
        <w:fldChar w:fldCharType="end"/>
      </w:r>
    </w:p>
    <w:p>
      <w:pPr>
        <w:pStyle w:val="TOC8"/>
        <w:rPr>
          <w:rFonts w:asciiTheme="minorHAnsi" w:eastAsiaTheme="minorEastAsia" w:hAnsiTheme="minorHAnsi" w:cstheme="minorBidi"/>
          <w:szCs w:val="22"/>
        </w:rPr>
      </w:pPr>
      <w:r>
        <w:t>95N.</w:t>
      </w:r>
      <w:r>
        <w:tab/>
        <w:t>Duration, amendment and cancellation of garnishee order</w:t>
      </w:r>
      <w:r>
        <w:tab/>
      </w:r>
      <w:r>
        <w:fldChar w:fldCharType="begin"/>
      </w:r>
      <w:r>
        <w:instrText xml:space="preserve"> PAGEREF _Toc122519204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Garnishee orders on earnings</w:t>
      </w:r>
    </w:p>
    <w:p>
      <w:pPr>
        <w:pStyle w:val="TOC8"/>
        <w:rPr>
          <w:rFonts w:asciiTheme="minorHAnsi" w:eastAsiaTheme="minorEastAsia" w:hAnsiTheme="minorHAnsi" w:cstheme="minorBidi"/>
          <w:szCs w:val="22"/>
        </w:rPr>
      </w:pPr>
      <w:r>
        <w:t>95O.</w:t>
      </w:r>
      <w:r>
        <w:tab/>
        <w:t>Issue of garnishee order on earnings</w:t>
      </w:r>
      <w:r>
        <w:tab/>
      </w:r>
      <w:r>
        <w:fldChar w:fldCharType="begin"/>
      </w:r>
      <w:r>
        <w:instrText xml:space="preserve"> PAGEREF _Toc122519206 \h </w:instrText>
      </w:r>
      <w:r>
        <w:fldChar w:fldCharType="separate"/>
      </w:r>
      <w:r>
        <w:t>152</w:t>
      </w:r>
      <w:r>
        <w:fldChar w:fldCharType="end"/>
      </w:r>
    </w:p>
    <w:p>
      <w:pPr>
        <w:pStyle w:val="TOC8"/>
        <w:rPr>
          <w:rFonts w:asciiTheme="minorHAnsi" w:eastAsiaTheme="minorEastAsia" w:hAnsiTheme="minorHAnsi" w:cstheme="minorBidi"/>
          <w:szCs w:val="22"/>
        </w:rPr>
      </w:pPr>
      <w:r>
        <w:t>95P.</w:t>
      </w:r>
      <w:r>
        <w:tab/>
        <w:t>Compliance with garnishee order on earnings</w:t>
      </w:r>
      <w:r>
        <w:tab/>
      </w:r>
      <w:r>
        <w:fldChar w:fldCharType="begin"/>
      </w:r>
      <w:r>
        <w:instrText xml:space="preserve"> PAGEREF _Toc122519207 \h </w:instrText>
      </w:r>
      <w:r>
        <w:fldChar w:fldCharType="separate"/>
      </w:r>
      <w:r>
        <w:t>154</w:t>
      </w:r>
      <w:r>
        <w:fldChar w:fldCharType="end"/>
      </w:r>
    </w:p>
    <w:p>
      <w:pPr>
        <w:pStyle w:val="TOC8"/>
        <w:rPr>
          <w:rFonts w:asciiTheme="minorHAnsi" w:eastAsiaTheme="minorEastAsia" w:hAnsiTheme="minorHAnsi" w:cstheme="minorBidi"/>
          <w:szCs w:val="22"/>
        </w:rPr>
      </w:pPr>
      <w:r>
        <w:t>95Q.</w:t>
      </w:r>
      <w:r>
        <w:tab/>
        <w:t>Notices and returns to be given in relation to garnishee orders on earnings</w:t>
      </w:r>
      <w:r>
        <w:tab/>
      </w:r>
      <w:r>
        <w:fldChar w:fldCharType="begin"/>
      </w:r>
      <w:r>
        <w:instrText xml:space="preserve"> PAGEREF _Toc122519208 \h </w:instrText>
      </w:r>
      <w:r>
        <w:fldChar w:fldCharType="separate"/>
      </w:r>
      <w:r>
        <w:t>155</w:t>
      </w:r>
      <w:r>
        <w:fldChar w:fldCharType="end"/>
      </w:r>
    </w:p>
    <w:p>
      <w:pPr>
        <w:pStyle w:val="TOC8"/>
        <w:rPr>
          <w:rFonts w:asciiTheme="minorHAnsi" w:eastAsiaTheme="minorEastAsia" w:hAnsiTheme="minorHAnsi" w:cstheme="minorBidi"/>
          <w:szCs w:val="22"/>
        </w:rPr>
      </w:pPr>
      <w:r>
        <w:t>95R.</w:t>
      </w:r>
      <w:r>
        <w:tab/>
        <w:t>Discharge of liability to pay debtor</w:t>
      </w:r>
      <w:r>
        <w:tab/>
      </w:r>
      <w:r>
        <w:fldChar w:fldCharType="begin"/>
      </w:r>
      <w:r>
        <w:instrText xml:space="preserve"> PAGEREF _Toc122519209 \h </w:instrText>
      </w:r>
      <w:r>
        <w:fldChar w:fldCharType="separate"/>
      </w:r>
      <w:r>
        <w:t>156</w:t>
      </w:r>
      <w:r>
        <w:fldChar w:fldCharType="end"/>
      </w:r>
    </w:p>
    <w:p>
      <w:pPr>
        <w:pStyle w:val="TOC8"/>
        <w:rPr>
          <w:rFonts w:asciiTheme="minorHAnsi" w:eastAsiaTheme="minorEastAsia" w:hAnsiTheme="minorHAnsi" w:cstheme="minorBidi"/>
          <w:szCs w:val="22"/>
        </w:rPr>
      </w:pPr>
      <w:r>
        <w:t>95S.</w:t>
      </w:r>
      <w:r>
        <w:tab/>
        <w:t>Records to be kept by relevant payers</w:t>
      </w:r>
      <w:r>
        <w:tab/>
      </w:r>
      <w:r>
        <w:fldChar w:fldCharType="begin"/>
      </w:r>
      <w:r>
        <w:instrText xml:space="preserve"> PAGEREF _Toc122519210 \h </w:instrText>
      </w:r>
      <w:r>
        <w:fldChar w:fldCharType="separate"/>
      </w:r>
      <w:r>
        <w:t>156</w:t>
      </w:r>
      <w:r>
        <w:fldChar w:fldCharType="end"/>
      </w:r>
    </w:p>
    <w:p>
      <w:pPr>
        <w:pStyle w:val="TOC8"/>
        <w:rPr>
          <w:rFonts w:asciiTheme="minorHAnsi" w:eastAsiaTheme="minorEastAsia" w:hAnsiTheme="minorHAnsi" w:cstheme="minorBidi"/>
          <w:szCs w:val="22"/>
        </w:rPr>
      </w:pPr>
      <w:r>
        <w:t>95T.</w:t>
      </w:r>
      <w:r>
        <w:tab/>
        <w:t>Protection of employees</w:t>
      </w:r>
      <w:r>
        <w:tab/>
      </w:r>
      <w:r>
        <w:fldChar w:fldCharType="begin"/>
      </w:r>
      <w:r>
        <w:instrText xml:space="preserve"> PAGEREF _Toc122519211 \h </w:instrText>
      </w:r>
      <w:r>
        <w:fldChar w:fldCharType="separate"/>
      </w:r>
      <w:r>
        <w:t>156</w:t>
      </w:r>
      <w:r>
        <w:fldChar w:fldCharType="end"/>
      </w:r>
    </w:p>
    <w:p>
      <w:pPr>
        <w:pStyle w:val="TOC8"/>
        <w:rPr>
          <w:rFonts w:asciiTheme="minorHAnsi" w:eastAsiaTheme="minorEastAsia" w:hAnsiTheme="minorHAnsi" w:cstheme="minorBidi"/>
          <w:szCs w:val="22"/>
        </w:rPr>
      </w:pPr>
      <w:r>
        <w:t>95U.</w:t>
      </w:r>
      <w:r>
        <w:tab/>
        <w:t>Regulations for this Subdivision</w:t>
      </w:r>
      <w:r>
        <w:tab/>
      </w:r>
      <w:r>
        <w:fldChar w:fldCharType="begin"/>
      </w:r>
      <w:r>
        <w:instrText xml:space="preserve"> PAGEREF _Toc122519212 \h </w:instrText>
      </w:r>
      <w:r>
        <w:fldChar w:fldCharType="separate"/>
      </w:r>
      <w:r>
        <w:t>157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Garnishee orders on bank accounts</w:t>
      </w:r>
    </w:p>
    <w:p>
      <w:pPr>
        <w:pStyle w:val="TOC8"/>
        <w:rPr>
          <w:rFonts w:asciiTheme="minorHAnsi" w:eastAsiaTheme="minorEastAsia" w:hAnsiTheme="minorHAnsi" w:cstheme="minorBidi"/>
          <w:szCs w:val="22"/>
        </w:rPr>
      </w:pPr>
      <w:r>
        <w:t>95V.</w:t>
      </w:r>
      <w:r>
        <w:tab/>
        <w:t>Issue of bank account garnishee order</w:t>
      </w:r>
      <w:r>
        <w:tab/>
      </w:r>
      <w:r>
        <w:fldChar w:fldCharType="begin"/>
      </w:r>
      <w:r>
        <w:instrText xml:space="preserve"> PAGEREF _Toc122519214 \h </w:instrText>
      </w:r>
      <w:r>
        <w:fldChar w:fldCharType="separate"/>
      </w:r>
      <w:r>
        <w:t>158</w:t>
      </w:r>
      <w:r>
        <w:fldChar w:fldCharType="end"/>
      </w:r>
    </w:p>
    <w:p>
      <w:pPr>
        <w:pStyle w:val="TOC8"/>
        <w:rPr>
          <w:rFonts w:asciiTheme="minorHAnsi" w:eastAsiaTheme="minorEastAsia" w:hAnsiTheme="minorHAnsi" w:cstheme="minorBidi"/>
          <w:szCs w:val="22"/>
        </w:rPr>
      </w:pPr>
      <w:r>
        <w:t>95W.</w:t>
      </w:r>
      <w:r>
        <w:tab/>
        <w:t>Compliance with bank account garnishee order</w:t>
      </w:r>
      <w:r>
        <w:tab/>
      </w:r>
      <w:r>
        <w:fldChar w:fldCharType="begin"/>
      </w:r>
      <w:r>
        <w:instrText xml:space="preserve"> PAGEREF _Toc122519215 \h </w:instrText>
      </w:r>
      <w:r>
        <w:fldChar w:fldCharType="separate"/>
      </w:r>
      <w:r>
        <w:t>159</w:t>
      </w:r>
      <w:r>
        <w:fldChar w:fldCharType="end"/>
      </w:r>
    </w:p>
    <w:p>
      <w:pPr>
        <w:pStyle w:val="TOC8"/>
        <w:rPr>
          <w:rFonts w:asciiTheme="minorHAnsi" w:eastAsiaTheme="minorEastAsia" w:hAnsiTheme="minorHAnsi" w:cstheme="minorBidi"/>
          <w:szCs w:val="22"/>
        </w:rPr>
      </w:pPr>
      <w:r>
        <w:t>95X.</w:t>
      </w:r>
      <w:r>
        <w:tab/>
        <w:t>Notices to be given by banks</w:t>
      </w:r>
      <w:r>
        <w:tab/>
      </w:r>
      <w:r>
        <w:fldChar w:fldCharType="begin"/>
      </w:r>
      <w:r>
        <w:instrText xml:space="preserve"> PAGEREF _Toc122519216 \h </w:instrText>
      </w:r>
      <w:r>
        <w:fldChar w:fldCharType="separate"/>
      </w:r>
      <w:r>
        <w:t>161</w:t>
      </w:r>
      <w:r>
        <w:fldChar w:fldCharType="end"/>
      </w:r>
    </w:p>
    <w:p>
      <w:pPr>
        <w:pStyle w:val="TOC8"/>
        <w:rPr>
          <w:rFonts w:asciiTheme="minorHAnsi" w:eastAsiaTheme="minorEastAsia" w:hAnsiTheme="minorHAnsi" w:cstheme="minorBidi"/>
          <w:szCs w:val="22"/>
        </w:rPr>
      </w:pPr>
      <w:r>
        <w:t>95Y.</w:t>
      </w:r>
      <w:r>
        <w:tab/>
        <w:t>Records to be kept by banks</w:t>
      </w:r>
      <w:r>
        <w:tab/>
      </w:r>
      <w:r>
        <w:fldChar w:fldCharType="begin"/>
      </w:r>
      <w:r>
        <w:instrText xml:space="preserve"> PAGEREF _Toc122519217 \h </w:instrText>
      </w:r>
      <w:r>
        <w:fldChar w:fldCharType="separate"/>
      </w:r>
      <w:r>
        <w:t>161</w:t>
      </w:r>
      <w:r>
        <w:fldChar w:fldCharType="end"/>
      </w:r>
    </w:p>
    <w:p>
      <w:pPr>
        <w:pStyle w:val="TOC8"/>
        <w:rPr>
          <w:rFonts w:asciiTheme="minorHAnsi" w:eastAsiaTheme="minorEastAsia" w:hAnsiTheme="minorHAnsi" w:cstheme="minorBidi"/>
          <w:szCs w:val="22"/>
        </w:rPr>
      </w:pPr>
      <w:r>
        <w:t>95Z.</w:t>
      </w:r>
      <w:r>
        <w:tab/>
        <w:t>Administration fee for deduction under bank account garnishee order</w:t>
      </w:r>
      <w:r>
        <w:tab/>
      </w:r>
      <w:r>
        <w:fldChar w:fldCharType="begin"/>
      </w:r>
      <w:r>
        <w:instrText xml:space="preserve"> PAGEREF _Toc122519218 \h </w:instrText>
      </w:r>
      <w:r>
        <w:fldChar w:fldCharType="separate"/>
      </w:r>
      <w:r>
        <w:t>162</w:t>
      </w:r>
      <w:r>
        <w:fldChar w:fldCharType="end"/>
      </w:r>
    </w:p>
    <w:p>
      <w:pPr>
        <w:pStyle w:val="TOC8"/>
        <w:rPr>
          <w:rFonts w:asciiTheme="minorHAnsi" w:eastAsiaTheme="minorEastAsia" w:hAnsiTheme="minorHAnsi" w:cstheme="minorBidi"/>
          <w:szCs w:val="22"/>
        </w:rPr>
      </w:pPr>
      <w:r>
        <w:t>95ZA.</w:t>
      </w:r>
      <w:r>
        <w:tab/>
        <w:t>Requirements for debtor if bank account garnishee order issued</w:t>
      </w:r>
      <w:r>
        <w:tab/>
      </w:r>
      <w:r>
        <w:fldChar w:fldCharType="begin"/>
      </w:r>
      <w:r>
        <w:instrText xml:space="preserve"> PAGEREF _Toc122519219 \h </w:instrText>
      </w:r>
      <w:r>
        <w:fldChar w:fldCharType="separate"/>
      </w:r>
      <w:r>
        <w:t>162</w:t>
      </w:r>
      <w:r>
        <w:fldChar w:fldCharType="end"/>
      </w:r>
    </w:p>
    <w:p>
      <w:pPr>
        <w:pStyle w:val="TOC8"/>
        <w:rPr>
          <w:rFonts w:asciiTheme="minorHAnsi" w:eastAsiaTheme="minorEastAsia" w:hAnsiTheme="minorHAnsi" w:cstheme="minorBidi"/>
          <w:szCs w:val="22"/>
        </w:rPr>
      </w:pPr>
      <w:r>
        <w:t>95ZB.</w:t>
      </w:r>
      <w:r>
        <w:tab/>
        <w:t>Regulations for this Subdivision</w:t>
      </w:r>
      <w:r>
        <w:tab/>
      </w:r>
      <w:r>
        <w:fldChar w:fldCharType="begin"/>
      </w:r>
      <w:r>
        <w:instrText xml:space="preserve"> PAGEREF _Toc122519220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95ZC.</w:t>
      </w:r>
      <w:r>
        <w:tab/>
        <w:t>Sheriff may refund money deducted under garnishee order</w:t>
      </w:r>
      <w:r>
        <w:tab/>
      </w:r>
      <w:r>
        <w:fldChar w:fldCharType="begin"/>
      </w:r>
      <w:r>
        <w:instrText xml:space="preserve"> PAGEREF _Toc122519222 \h </w:instrText>
      </w:r>
      <w:r>
        <w:fldChar w:fldCharType="separate"/>
      </w:r>
      <w:r>
        <w:t>163</w:t>
      </w:r>
      <w:r>
        <w:fldChar w:fldCharType="end"/>
      </w:r>
    </w:p>
    <w:p>
      <w:pPr>
        <w:pStyle w:val="TOC8"/>
        <w:rPr>
          <w:rFonts w:asciiTheme="minorHAnsi" w:eastAsiaTheme="minorEastAsia" w:hAnsiTheme="minorHAnsi" w:cstheme="minorBidi"/>
          <w:szCs w:val="22"/>
        </w:rPr>
      </w:pPr>
      <w:r>
        <w:t>95ZD.</w:t>
      </w:r>
      <w:r>
        <w:tab/>
        <w:t>Obtaining information relevant to garnishee order</w:t>
      </w:r>
      <w:r>
        <w:tab/>
      </w:r>
      <w:r>
        <w:fldChar w:fldCharType="begin"/>
      </w:r>
      <w:r>
        <w:instrText xml:space="preserve"> PAGEREF _Toc122519223 \h </w:instrText>
      </w:r>
      <w:r>
        <w:fldChar w:fldCharType="separate"/>
      </w:r>
      <w:r>
        <w:t>163</w:t>
      </w:r>
      <w:r>
        <w:fldChar w:fldCharType="end"/>
      </w:r>
    </w:p>
    <w:p>
      <w:pPr>
        <w:pStyle w:val="TOC8"/>
        <w:rPr>
          <w:rFonts w:asciiTheme="minorHAnsi" w:eastAsiaTheme="minorEastAsia" w:hAnsiTheme="minorHAnsi" w:cstheme="minorBidi"/>
          <w:szCs w:val="22"/>
        </w:rPr>
      </w:pPr>
      <w:r>
        <w:t>95ZE.</w:t>
      </w:r>
      <w:r>
        <w:tab/>
        <w:t>Relevant payer or bank must not disclose information</w:t>
      </w:r>
      <w:r>
        <w:tab/>
      </w:r>
      <w:r>
        <w:fldChar w:fldCharType="begin"/>
      </w:r>
      <w:r>
        <w:instrText xml:space="preserve"> PAGEREF _Toc122519224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_Toc122519226 \h </w:instrText>
      </w:r>
      <w:r>
        <w:fldChar w:fldCharType="separate"/>
      </w:r>
      <w:r>
        <w:t>165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_Toc122519227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_Toc122519228 \h </w:instrText>
      </w:r>
      <w:r>
        <w:fldChar w:fldCharType="separate"/>
      </w:r>
      <w:r>
        <w:t>167</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_Toc122519229 \h </w:instrText>
      </w:r>
      <w:r>
        <w:fldChar w:fldCharType="separate"/>
      </w:r>
      <w:r>
        <w:t>167</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_Toc122519230 \h </w:instrText>
      </w:r>
      <w:r>
        <w:fldChar w:fldCharType="separate"/>
      </w:r>
      <w:r>
        <w:t>167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_Toc122519231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7A — Information</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_Toc122519233 \h </w:instrText>
      </w:r>
      <w:r>
        <w:fldChar w:fldCharType="separate"/>
      </w:r>
      <w:r>
        <w:t>169</w:t>
      </w:r>
      <w:r>
        <w:fldChar w:fldCharType="end"/>
      </w:r>
    </w:p>
    <w:p>
      <w:pPr>
        <w:pStyle w:val="TOC8"/>
        <w:rPr>
          <w:rFonts w:asciiTheme="minorHAnsi" w:eastAsiaTheme="minorEastAsia" w:hAnsiTheme="minorHAnsi" w:cstheme="minorBidi"/>
          <w:szCs w:val="22"/>
        </w:rPr>
      </w:pPr>
      <w:r>
        <w:t>100A.</w:t>
      </w:r>
      <w:r>
        <w:tab/>
        <w:t>Disclosure of information to Registrar or Sheriff</w:t>
      </w:r>
      <w:r>
        <w:tab/>
      </w:r>
      <w:r>
        <w:fldChar w:fldCharType="begin"/>
      </w:r>
      <w:r>
        <w:instrText xml:space="preserve"> PAGEREF _Toc122519234 \h </w:instrText>
      </w:r>
      <w:r>
        <w:fldChar w:fldCharType="separate"/>
      </w:r>
      <w:r>
        <w:t>170</w:t>
      </w:r>
      <w:r>
        <w:fldChar w:fldCharType="end"/>
      </w:r>
    </w:p>
    <w:p>
      <w:pPr>
        <w:pStyle w:val="TOC8"/>
        <w:rPr>
          <w:rFonts w:asciiTheme="minorHAnsi" w:eastAsiaTheme="minorEastAsia" w:hAnsiTheme="minorHAnsi" w:cstheme="minorBidi"/>
          <w:szCs w:val="22"/>
        </w:rPr>
      </w:pPr>
      <w:r>
        <w:t>100B.</w:t>
      </w:r>
      <w:r>
        <w:tab/>
        <w:t>Disclosure of information by Registrar or Sheriff</w:t>
      </w:r>
      <w:r>
        <w:tab/>
      </w:r>
      <w:r>
        <w:fldChar w:fldCharType="begin"/>
      </w:r>
      <w:r>
        <w:instrText xml:space="preserve"> PAGEREF _Toc122519235 \h </w:instrText>
      </w:r>
      <w:r>
        <w:fldChar w:fldCharType="separate"/>
      </w:r>
      <w:r>
        <w:t>170</w:t>
      </w:r>
      <w:r>
        <w:fldChar w:fldCharType="end"/>
      </w:r>
    </w:p>
    <w:p>
      <w:pPr>
        <w:pStyle w:val="TOC8"/>
        <w:rPr>
          <w:rFonts w:asciiTheme="minorHAnsi" w:eastAsiaTheme="minorEastAsia" w:hAnsiTheme="minorHAnsi" w:cstheme="minorBidi"/>
          <w:szCs w:val="22"/>
        </w:rPr>
      </w:pPr>
      <w:r>
        <w:t>100C.</w:t>
      </w:r>
      <w:r>
        <w:tab/>
        <w:t>Registrar and Sheriff to have access to records of Director General</w:t>
      </w:r>
      <w:r>
        <w:tab/>
      </w:r>
      <w:r>
        <w:fldChar w:fldCharType="begin"/>
      </w:r>
      <w:r>
        <w:instrText xml:space="preserve"> PAGEREF _Toc122519236 \h </w:instrText>
      </w:r>
      <w:r>
        <w:fldChar w:fldCharType="separate"/>
      </w:r>
      <w:r>
        <w:t>171</w:t>
      </w:r>
      <w:r>
        <w:fldChar w:fldCharType="end"/>
      </w:r>
    </w:p>
    <w:p>
      <w:pPr>
        <w:pStyle w:val="TOC8"/>
        <w:rPr>
          <w:rFonts w:asciiTheme="minorHAnsi" w:eastAsiaTheme="minorEastAsia" w:hAnsiTheme="minorHAnsi" w:cstheme="minorBidi"/>
          <w:szCs w:val="22"/>
        </w:rPr>
      </w:pPr>
      <w:r>
        <w:t>100D.</w:t>
      </w:r>
      <w:r>
        <w:tab/>
        <w:t>Regulations relating to information</w:t>
      </w:r>
      <w:r>
        <w:tab/>
      </w:r>
      <w:r>
        <w:fldChar w:fldCharType="begin"/>
      </w:r>
      <w:r>
        <w:instrText xml:space="preserve"> PAGEREF _Toc122519237 \h </w:instrText>
      </w:r>
      <w:r>
        <w:fldChar w:fldCharType="separate"/>
      </w:r>
      <w:r>
        <w:t>171</w:t>
      </w:r>
      <w:r>
        <w:fldChar w:fldCharType="end"/>
      </w:r>
    </w:p>
    <w:p>
      <w:pPr>
        <w:pStyle w:val="TOC8"/>
        <w:rPr>
          <w:rFonts w:asciiTheme="minorHAnsi" w:eastAsiaTheme="minorEastAsia" w:hAnsiTheme="minorHAnsi" w:cstheme="minorBidi"/>
          <w:szCs w:val="22"/>
        </w:rPr>
      </w:pPr>
      <w:r>
        <w:t>100E.</w:t>
      </w:r>
      <w:r>
        <w:tab/>
        <w:t>Disclosure not subject to other laws</w:t>
      </w:r>
      <w:r>
        <w:tab/>
      </w:r>
      <w:r>
        <w:fldChar w:fldCharType="begin"/>
      </w:r>
      <w:r>
        <w:instrText xml:space="preserve"> PAGEREF _Toc122519238 \h </w:instrText>
      </w:r>
      <w:r>
        <w:fldChar w:fldCharType="separate"/>
      </w:r>
      <w:r>
        <w:t>172</w:t>
      </w:r>
      <w:r>
        <w:fldChar w:fldCharType="end"/>
      </w:r>
    </w:p>
    <w:p>
      <w:pPr>
        <w:pStyle w:val="TOC8"/>
        <w:rPr>
          <w:rFonts w:asciiTheme="minorHAnsi" w:eastAsiaTheme="minorEastAsia" w:hAnsiTheme="minorHAnsi" w:cstheme="minorBidi"/>
          <w:szCs w:val="22"/>
        </w:rPr>
      </w:pPr>
      <w:r>
        <w:t>100F.</w:t>
      </w:r>
      <w:r>
        <w:tab/>
        <w:t>Confidentiality</w:t>
      </w:r>
      <w:r>
        <w:tab/>
      </w:r>
      <w:r>
        <w:fldChar w:fldCharType="begin"/>
      </w:r>
      <w:r>
        <w:instrText xml:space="preserve"> PAGEREF _Toc122519239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_Toc122519241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101AA.</w:t>
      </w:r>
      <w:r>
        <w:tab/>
        <w:t>Magistrates Court may set aside enforcement warrant issued under Part 3</w:t>
      </w:r>
      <w:r>
        <w:tab/>
      </w:r>
      <w:r>
        <w:fldChar w:fldCharType="begin"/>
      </w:r>
      <w:r>
        <w:instrText xml:space="preserve"> PAGEREF _Toc122519242 \h </w:instrText>
      </w:r>
      <w:r>
        <w:fldChar w:fldCharType="separate"/>
      </w:r>
      <w:r>
        <w:t>175</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_Toc122519243 \h </w:instrText>
      </w:r>
      <w:r>
        <w:fldChar w:fldCharType="separate"/>
      </w:r>
      <w:r>
        <w:t>176</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_Toc122519244 \h </w:instrText>
      </w:r>
      <w:r>
        <w:fldChar w:fldCharType="separate"/>
      </w:r>
      <w:r>
        <w:t>177</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_Toc122519245 \h </w:instrText>
      </w:r>
      <w:r>
        <w:fldChar w:fldCharType="separate"/>
      </w:r>
      <w:r>
        <w:t>181</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_Toc122519246 \h </w:instrText>
      </w:r>
      <w:r>
        <w:fldChar w:fldCharType="separate"/>
      </w:r>
      <w:r>
        <w:t>183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_Toc122519247 \h </w:instrText>
      </w:r>
      <w:r>
        <w:fldChar w:fldCharType="separate"/>
      </w:r>
      <w:r>
        <w:t>183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_Toc122519248 \h </w:instrText>
      </w:r>
      <w:r>
        <w:fldChar w:fldCharType="separate"/>
      </w:r>
      <w:r>
        <w:t>184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_Toc122519249 \h </w:instrText>
      </w:r>
      <w:r>
        <w:fldChar w:fldCharType="separate"/>
      </w:r>
      <w:r>
        <w:t>184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_Toc122519250 \h </w:instrText>
      </w:r>
      <w:r>
        <w:fldChar w:fldCharType="separate"/>
      </w:r>
      <w:r>
        <w:t>184</w:t>
      </w:r>
      <w:r>
        <w:fldChar w:fldCharType="end"/>
      </w:r>
    </w:p>
    <w:p>
      <w:pPr>
        <w:pStyle w:val="TOC8"/>
        <w:rPr>
          <w:rFonts w:asciiTheme="minorHAnsi" w:eastAsiaTheme="minorEastAsia" w:hAnsiTheme="minorHAnsi" w:cstheme="minorBidi"/>
          <w:szCs w:val="22"/>
        </w:rPr>
      </w:pPr>
      <w:r>
        <w:t>105A.</w:t>
      </w:r>
      <w:r>
        <w:tab/>
        <w:t>Delegation by CEO (fines enforcement)</w:t>
      </w:r>
      <w:r>
        <w:tab/>
      </w:r>
      <w:r>
        <w:fldChar w:fldCharType="begin"/>
      </w:r>
      <w:r>
        <w:instrText xml:space="preserve"> PAGEREF _Toc122519251 \h </w:instrText>
      </w:r>
      <w:r>
        <w:fldChar w:fldCharType="separate"/>
      </w:r>
      <w:r>
        <w:t>185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_Toc122519252 \h </w:instrText>
      </w:r>
      <w:r>
        <w:fldChar w:fldCharType="separate"/>
      </w:r>
      <w:r>
        <w:t>185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_Toc122519253 \h </w:instrText>
      </w:r>
      <w:r>
        <w:fldChar w:fldCharType="separate"/>
      </w:r>
      <w:r>
        <w:t>185</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_Toc122519254 \h </w:instrText>
      </w:r>
      <w:r>
        <w:fldChar w:fldCharType="separate"/>
      </w:r>
      <w:r>
        <w:t>186</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_Toc122519255 \h </w:instrText>
      </w:r>
      <w:r>
        <w:fldChar w:fldCharType="separate"/>
      </w:r>
      <w:r>
        <w:t>187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_Toc122519256 \h </w:instrText>
      </w:r>
      <w:r>
        <w:fldChar w:fldCharType="separate"/>
      </w:r>
      <w:r>
        <w:t>188</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_Toc122519257 \h </w:instrText>
      </w:r>
      <w:r>
        <w:fldChar w:fldCharType="separate"/>
      </w:r>
      <w:r>
        <w:t>190</w:t>
      </w:r>
      <w:r>
        <w:fldChar w:fldCharType="end"/>
      </w:r>
    </w:p>
    <w:p>
      <w:pPr>
        <w:pStyle w:val="TOC8"/>
        <w:rPr>
          <w:rFonts w:asciiTheme="minorHAnsi" w:eastAsiaTheme="minorEastAsia" w:hAnsiTheme="minorHAnsi" w:cstheme="minorBidi"/>
          <w:szCs w:val="22"/>
        </w:rPr>
      </w:pPr>
      <w:r>
        <w:t>109A.</w:t>
      </w:r>
      <w:r>
        <w:tab/>
        <w:t xml:space="preserve">Review of certain amendments made by </w:t>
      </w:r>
      <w:r>
        <w:rPr>
          <w:i/>
        </w:rPr>
        <w:t>Fines, Penalties and Infringement Notices Enforcement Amendment Act 2020</w:t>
      </w:r>
      <w:r>
        <w:tab/>
      </w:r>
      <w:r>
        <w:fldChar w:fldCharType="begin"/>
      </w:r>
      <w:r>
        <w:instrText xml:space="preserve"> PAGEREF _Toc122519258 \h </w:instrText>
      </w:r>
      <w:r>
        <w:fldChar w:fldCharType="separate"/>
      </w:r>
      <w:r>
        <w:t>190</w:t>
      </w:r>
      <w:r>
        <w:fldChar w:fldCharType="end"/>
      </w:r>
    </w:p>
    <w:p>
      <w:pPr>
        <w:pStyle w:val="TOC8"/>
        <w:rPr>
          <w:rFonts w:asciiTheme="minorHAnsi" w:eastAsiaTheme="minorEastAsia" w:hAnsiTheme="minorHAnsi" w:cstheme="minorBidi"/>
          <w:szCs w:val="22"/>
        </w:rPr>
      </w:pPr>
      <w:r>
        <w:t>109B.</w:t>
      </w:r>
      <w:r>
        <w:tab/>
        <w:t>Review of Part 4 Division 3C Subdivision 2</w:t>
      </w:r>
      <w:r>
        <w:tab/>
      </w:r>
      <w:r>
        <w:fldChar w:fldCharType="begin"/>
      </w:r>
      <w:r>
        <w:instrText xml:space="preserve"> PAGEREF _Toc122519259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Fines, Penalties and Infringement Notices Enforcement Amendment Act 2012</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_Toc122519262 \h </w:instrText>
      </w:r>
      <w:r>
        <w:fldChar w:fldCharType="separate"/>
      </w:r>
      <w:r>
        <w:t>194</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_Toc122519263 \h </w:instrText>
      </w:r>
      <w:r>
        <w:fldChar w:fldCharType="separate"/>
      </w:r>
      <w:r>
        <w:t>194</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_Toc122519264 \h </w:instrText>
      </w:r>
      <w:r>
        <w:fldChar w:fldCharType="separate"/>
      </w:r>
      <w:r>
        <w:t>195</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_Toc122519265 \h </w:instrText>
      </w:r>
      <w:r>
        <w:fldChar w:fldCharType="separate"/>
      </w:r>
      <w:r>
        <w:t>195</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_Toc122519266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2 — Provisions for </w:t>
      </w:r>
      <w:r>
        <w:rPr>
          <w:i/>
        </w:rPr>
        <w:t>Fines, Penalties and Infringement Notices Enforcement Amendment Act 2020</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_Toc122519268 \h </w:instrText>
      </w:r>
      <w:r>
        <w:fldChar w:fldCharType="separate"/>
      </w:r>
      <w:r>
        <w:t>196</w:t>
      </w:r>
      <w:r>
        <w:fldChar w:fldCharType="end"/>
      </w:r>
    </w:p>
    <w:p>
      <w:pPr>
        <w:pStyle w:val="TOC8"/>
        <w:rPr>
          <w:rFonts w:asciiTheme="minorHAnsi" w:eastAsiaTheme="minorEastAsia" w:hAnsiTheme="minorHAnsi" w:cstheme="minorBidi"/>
          <w:szCs w:val="22"/>
        </w:rPr>
      </w:pPr>
      <w:r>
        <w:t>116.</w:t>
      </w:r>
      <w:r>
        <w:tab/>
        <w:t>Offender not yet arrested under warrant of commitment issued before first commencement day</w:t>
      </w:r>
      <w:r>
        <w:tab/>
      </w:r>
      <w:r>
        <w:fldChar w:fldCharType="begin"/>
      </w:r>
      <w:r>
        <w:instrText xml:space="preserve"> PAGEREF _Toc122519269 \h </w:instrText>
      </w:r>
      <w:r>
        <w:fldChar w:fldCharType="separate"/>
      </w:r>
      <w:r>
        <w:t>197</w:t>
      </w:r>
      <w:r>
        <w:fldChar w:fldCharType="end"/>
      </w:r>
    </w:p>
    <w:p>
      <w:pPr>
        <w:pStyle w:val="TOC8"/>
        <w:rPr>
          <w:rFonts w:asciiTheme="minorHAnsi" w:eastAsiaTheme="minorEastAsia" w:hAnsiTheme="minorHAnsi" w:cstheme="minorBidi"/>
          <w:szCs w:val="22"/>
        </w:rPr>
      </w:pPr>
      <w:r>
        <w:t>117.</w:t>
      </w:r>
      <w:r>
        <w:tab/>
        <w:t>Offender in custody under warrant of commitment issued before first commencement day</w:t>
      </w:r>
      <w:r>
        <w:tab/>
      </w:r>
      <w:r>
        <w:fldChar w:fldCharType="begin"/>
      </w:r>
      <w:r>
        <w:instrText xml:space="preserve"> PAGEREF _Toc122519270 \h </w:instrText>
      </w:r>
      <w:r>
        <w:fldChar w:fldCharType="separate"/>
      </w:r>
      <w:r>
        <w:t>198</w:t>
      </w:r>
      <w:r>
        <w:fldChar w:fldCharType="end"/>
      </w:r>
    </w:p>
    <w:p>
      <w:pPr>
        <w:pStyle w:val="TOC8"/>
        <w:rPr>
          <w:rFonts w:asciiTheme="minorHAnsi" w:eastAsiaTheme="minorEastAsia" w:hAnsiTheme="minorHAnsi" w:cstheme="minorBidi"/>
          <w:szCs w:val="22"/>
        </w:rPr>
      </w:pPr>
      <w:r>
        <w:t>118.</w:t>
      </w:r>
      <w:r>
        <w:tab/>
        <w:t>Issue and cancellation of warrants of commitment in transitional period</w:t>
      </w:r>
      <w:r>
        <w:tab/>
      </w:r>
      <w:r>
        <w:fldChar w:fldCharType="begin"/>
      </w:r>
      <w:r>
        <w:instrText xml:space="preserve"> PAGEREF _Toc122519271 \h </w:instrText>
      </w:r>
      <w:r>
        <w:fldChar w:fldCharType="separate"/>
      </w:r>
      <w:r>
        <w:t>198</w:t>
      </w:r>
      <w:r>
        <w:fldChar w:fldCharType="end"/>
      </w:r>
    </w:p>
    <w:p>
      <w:pPr>
        <w:pStyle w:val="TOC8"/>
        <w:rPr>
          <w:rFonts w:asciiTheme="minorHAnsi" w:eastAsiaTheme="minorEastAsia" w:hAnsiTheme="minorHAnsi" w:cstheme="minorBidi"/>
          <w:szCs w:val="22"/>
        </w:rPr>
      </w:pPr>
      <w:r>
        <w:t>119.</w:t>
      </w:r>
      <w:r>
        <w:tab/>
        <w:t>Notices issued under s. 78(1) before first commencement day</w:t>
      </w:r>
      <w:r>
        <w:tab/>
      </w:r>
      <w:r>
        <w:fldChar w:fldCharType="begin"/>
      </w:r>
      <w:r>
        <w:instrText xml:space="preserve"> PAGEREF _Toc122519272 \h </w:instrText>
      </w:r>
      <w:r>
        <w:fldChar w:fldCharType="separate"/>
      </w:r>
      <w:r>
        <w:t>199</w:t>
      </w:r>
      <w:r>
        <w:fldChar w:fldCharType="end"/>
      </w:r>
    </w:p>
    <w:p>
      <w:pPr>
        <w:pStyle w:val="TOC8"/>
        <w:rPr>
          <w:rFonts w:asciiTheme="minorHAnsi" w:eastAsiaTheme="minorEastAsia" w:hAnsiTheme="minorHAnsi" w:cstheme="minorBidi"/>
          <w:szCs w:val="22"/>
        </w:rPr>
      </w:pPr>
      <w:r>
        <w:t>120.</w:t>
      </w:r>
      <w:r>
        <w:tab/>
        <w:t>Application of amendments</w:t>
      </w:r>
      <w:r>
        <w:tab/>
      </w:r>
      <w:r>
        <w:fldChar w:fldCharType="begin"/>
      </w:r>
      <w:r>
        <w:instrText xml:space="preserve"> PAGEREF _Toc122519273 \h </w:instrText>
      </w:r>
      <w:r>
        <w:fldChar w:fldCharType="separate"/>
      </w:r>
      <w:r>
        <w:t>200</w:t>
      </w:r>
      <w:r>
        <w:fldChar w:fldCharType="end"/>
      </w:r>
    </w:p>
    <w:p>
      <w:pPr>
        <w:pStyle w:val="TOC8"/>
        <w:rPr>
          <w:rFonts w:asciiTheme="minorHAnsi" w:eastAsiaTheme="minorEastAsia" w:hAnsiTheme="minorHAnsi" w:cstheme="minorBidi"/>
          <w:szCs w:val="22"/>
        </w:rPr>
      </w:pPr>
      <w:r>
        <w:t>121.</w:t>
      </w:r>
      <w:r>
        <w:tab/>
        <w:t>Time to pay orders</w:t>
      </w:r>
      <w:r>
        <w:tab/>
      </w:r>
      <w:r>
        <w:fldChar w:fldCharType="begin"/>
      </w:r>
      <w:r>
        <w:instrText xml:space="preserve"> PAGEREF _Toc122519274 \h </w:instrText>
      </w:r>
      <w:r>
        <w:fldChar w:fldCharType="separate"/>
      </w:r>
      <w:r>
        <w:t>200</w:t>
      </w:r>
      <w:r>
        <w:fldChar w:fldCharType="end"/>
      </w:r>
    </w:p>
    <w:p>
      <w:pPr>
        <w:pStyle w:val="TOC8"/>
        <w:rPr>
          <w:rFonts w:asciiTheme="minorHAnsi" w:eastAsiaTheme="minorEastAsia" w:hAnsiTheme="minorHAnsi" w:cstheme="minorBidi"/>
          <w:szCs w:val="22"/>
        </w:rPr>
      </w:pPr>
      <w:r>
        <w:t>122.</w:t>
      </w:r>
      <w:r>
        <w:tab/>
        <w:t>Enforcement warrant issued before second commencement day authorises issue of garnishee order</w:t>
      </w:r>
      <w:r>
        <w:tab/>
      </w:r>
      <w:r>
        <w:fldChar w:fldCharType="begin"/>
      </w:r>
      <w:r>
        <w:instrText xml:space="preserve"> PAGEREF _Toc122519275 \h </w:instrText>
      </w:r>
      <w:r>
        <w:fldChar w:fldCharType="separate"/>
      </w:r>
      <w:r>
        <w:t>201</w:t>
      </w:r>
      <w:r>
        <w:fldChar w:fldCharType="end"/>
      </w:r>
    </w:p>
    <w:p>
      <w:pPr>
        <w:pStyle w:val="TOC8"/>
        <w:rPr>
          <w:rFonts w:asciiTheme="minorHAnsi" w:eastAsiaTheme="minorEastAsia" w:hAnsiTheme="minorHAnsi" w:cstheme="minorBidi"/>
          <w:szCs w:val="22"/>
        </w:rPr>
      </w:pPr>
      <w:r>
        <w:t>123.</w:t>
      </w:r>
      <w:r>
        <w:tab/>
        <w:t>Instruments issued under provisions of former Act</w:t>
      </w:r>
      <w:r>
        <w:tab/>
      </w:r>
      <w:r>
        <w:fldChar w:fldCharType="begin"/>
      </w:r>
      <w:r>
        <w:instrText xml:space="preserve"> PAGEREF _Toc122519276 \h </w:instrText>
      </w:r>
      <w:r>
        <w:fldChar w:fldCharType="separate"/>
      </w:r>
      <w:r>
        <w:t>202</w:t>
      </w:r>
      <w:r>
        <w:fldChar w:fldCharType="end"/>
      </w:r>
    </w:p>
    <w:p>
      <w:pPr>
        <w:pStyle w:val="TOC8"/>
        <w:rPr>
          <w:rFonts w:asciiTheme="minorHAnsi" w:eastAsiaTheme="minorEastAsia" w:hAnsiTheme="minorHAnsi" w:cstheme="minorBidi"/>
          <w:szCs w:val="22"/>
        </w:rPr>
      </w:pPr>
      <w:r>
        <w:t>124.</w:t>
      </w:r>
      <w:r>
        <w:tab/>
        <w:t>Administrative information sharing arrangements</w:t>
      </w:r>
      <w:r>
        <w:tab/>
      </w:r>
      <w:r>
        <w:fldChar w:fldCharType="begin"/>
      </w:r>
      <w:r>
        <w:instrText xml:space="preserve"> PAGEREF _Toc122519277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_Toc122519279 \h </w:instrText>
      </w:r>
      <w:r>
        <w:fldChar w:fldCharType="separate"/>
      </w:r>
      <w:r>
        <w:t>205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_Toc122519280 \h </w:instrText>
      </w:r>
      <w:r>
        <w:fldChar w:fldCharType="separate"/>
      </w:r>
      <w:r>
        <w:t>208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_Toc122519281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3" w:name="_Toc122516483"/>
      <w:bookmarkStart w:id="4" w:name="_Toc122518961"/>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2251896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6" w:name="_Toc122518963"/>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7" w:name="_Toc122518964"/>
      <w:r>
        <w:rPr>
          <w:rStyle w:val="CharSectno"/>
        </w:rPr>
        <w:t>3</w:t>
      </w:r>
      <w:r>
        <w:rPr>
          <w:snapToGrid w:val="0"/>
        </w:rPr>
        <w:t>.</w:t>
      </w:r>
      <w:r>
        <w:rPr>
          <w:snapToGrid w:val="0"/>
        </w:rPr>
        <w:tab/>
        <w:t>Terms used</w:t>
      </w:r>
      <w:bookmarkEnd w:id="7"/>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lastRenderedPageBreak/>
        <w:tab/>
      </w:r>
      <w:r>
        <w:rPr>
          <w:rStyle w:val="CharDefText"/>
        </w:rPr>
        <w:t>work and development order (WDO)</w:t>
      </w:r>
      <w:r>
        <w:t xml:space="preserve"> means an order made under section 48, as amended from time to time;</w:t>
      </w:r>
    </w:p>
    <w:p>
      <w:pPr>
        <w:pStyle w:val="Defstart"/>
      </w:pPr>
      <w:r>
        <w:tab/>
      </w:r>
      <w:r>
        <w:rPr>
          <w:rStyle w:val="CharDefText"/>
        </w:rPr>
        <w:t>work and development permit (WDP)</w:t>
      </w:r>
      <w:r>
        <w:t xml:space="preserve"> means a permit issued under section 46D, as in force from time to time.</w:t>
      </w:r>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 and 90</w:t>
      </w:r>
      <w:r>
        <w:t>.]</w:t>
      </w:r>
    </w:p>
    <w:p>
      <w:pPr>
        <w:pStyle w:val="Heading5"/>
      </w:pPr>
      <w:bookmarkStart w:id="8" w:name="_Toc122518965"/>
      <w:r>
        <w:rPr>
          <w:rStyle w:val="CharSectno"/>
        </w:rPr>
        <w:t>4</w:t>
      </w:r>
      <w:r>
        <w:t>.</w:t>
      </w:r>
      <w:r>
        <w:tab/>
        <w:t>General principles relating to enforcement of fines</w:t>
      </w:r>
      <w:bookmarkEnd w:id="8"/>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9" w:name="_Toc122518966"/>
      <w:r>
        <w:rPr>
          <w:rStyle w:val="CharSectno"/>
        </w:rPr>
        <w:t>4A</w:t>
      </w:r>
      <w:r>
        <w:t>.</w:t>
      </w:r>
      <w:r>
        <w:tab/>
        <w:t>Hardship</w:t>
      </w:r>
      <w:bookmarkEnd w:id="9"/>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lastRenderedPageBreak/>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10" w:name="_Toc122518967"/>
      <w:r>
        <w:rPr>
          <w:rStyle w:val="CharSectno"/>
        </w:rPr>
        <w:t>4B</w:t>
      </w:r>
      <w:r>
        <w:t>.</w:t>
      </w:r>
      <w:r>
        <w:tab/>
        <w:t>Remote areas</w:t>
      </w:r>
      <w:bookmarkEnd w:id="10"/>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11" w:name="_Toc122518968"/>
      <w:r>
        <w:rPr>
          <w:rStyle w:val="CharSectno"/>
        </w:rPr>
        <w:t>5</w:t>
      </w:r>
      <w:r>
        <w:rPr>
          <w:snapToGrid w:val="0"/>
        </w:rPr>
        <w:t>.</w:t>
      </w:r>
      <w:r>
        <w:rPr>
          <w:snapToGrid w:val="0"/>
        </w:rPr>
        <w:tab/>
        <w:t>Service of documents</w:t>
      </w:r>
      <w:bookmarkEnd w:id="1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12" w:name="_Toc122518969"/>
      <w:r>
        <w:rPr>
          <w:rStyle w:val="CharSectno"/>
        </w:rPr>
        <w:t>5A</w:t>
      </w:r>
      <w:r>
        <w:t>.</w:t>
      </w:r>
      <w:r>
        <w:tab/>
        <w:t>Service by electronic means</w:t>
      </w:r>
      <w:bookmarkEnd w:id="12"/>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tab/>
        <w:t>(ii)</w:t>
      </w:r>
      <w:r>
        <w:tab/>
        <w:t>a work and development order;</w:t>
      </w:r>
    </w:p>
    <w:p>
      <w:pPr>
        <w:pStyle w:val="Ednotepara"/>
      </w:pPr>
      <w:r>
        <w:lastRenderedPageBreak/>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13" w:name="_Toc122518970"/>
      <w:r>
        <w:rPr>
          <w:rStyle w:val="CharSectno"/>
        </w:rPr>
        <w:t>5B</w:t>
      </w:r>
      <w:r>
        <w:t>.</w:t>
      </w:r>
      <w:r>
        <w:tab/>
      </w:r>
      <w:r>
        <w:rPr>
          <w:i/>
        </w:rPr>
        <w:t>Courts and Tribunals (Electronic Processes Facilitation) Act 2013</w:t>
      </w:r>
      <w:r>
        <w:t xml:space="preserve"> Part 2 applies</w:t>
      </w:r>
      <w:bookmarkEnd w:id="13"/>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14" w:name="_Toc122518971"/>
      <w:r>
        <w:rPr>
          <w:rStyle w:val="CharSectno"/>
        </w:rPr>
        <w:t>5C</w:t>
      </w:r>
      <w:r>
        <w:t>.</w:t>
      </w:r>
      <w:r>
        <w:tab/>
        <w:t>Act binds Crown</w:t>
      </w:r>
      <w:bookmarkEnd w:id="14"/>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15" w:name="_Toc122516494"/>
      <w:bookmarkStart w:id="16" w:name="_Toc122518972"/>
      <w:r>
        <w:rPr>
          <w:rStyle w:val="CharPartNo"/>
        </w:rPr>
        <w:lastRenderedPageBreak/>
        <w:t>Part 2</w:t>
      </w:r>
      <w:r>
        <w:rPr>
          <w:rStyle w:val="CharDivNo"/>
        </w:rPr>
        <w:t> </w:t>
      </w:r>
      <w:r>
        <w:t>—</w:t>
      </w:r>
      <w:r>
        <w:rPr>
          <w:rStyle w:val="CharDivText"/>
        </w:rPr>
        <w:t> </w:t>
      </w:r>
      <w:r>
        <w:rPr>
          <w:rStyle w:val="CharPartText"/>
        </w:rPr>
        <w:t>Fines Enforcement Registry</w:t>
      </w:r>
      <w:bookmarkEnd w:id="15"/>
      <w:bookmarkEnd w:id="16"/>
    </w:p>
    <w:p>
      <w:pPr>
        <w:pStyle w:val="Heading5"/>
        <w:rPr>
          <w:snapToGrid w:val="0"/>
        </w:rPr>
      </w:pPr>
      <w:bookmarkStart w:id="17" w:name="_Toc122518973"/>
      <w:r>
        <w:rPr>
          <w:rStyle w:val="CharSectno"/>
        </w:rPr>
        <w:t>6</w:t>
      </w:r>
      <w:r>
        <w:rPr>
          <w:snapToGrid w:val="0"/>
        </w:rPr>
        <w:t>.</w:t>
      </w:r>
      <w:r>
        <w:rPr>
          <w:snapToGrid w:val="0"/>
        </w:rPr>
        <w:tab/>
        <w:t>Registry established</w:t>
      </w:r>
      <w:bookmarkEnd w:id="17"/>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18" w:name="_Toc122518974"/>
      <w:r>
        <w:rPr>
          <w:rStyle w:val="CharSectno"/>
        </w:rPr>
        <w:t>7</w:t>
      </w:r>
      <w:r>
        <w:rPr>
          <w:snapToGrid w:val="0"/>
        </w:rPr>
        <w:t>.</w:t>
      </w:r>
      <w:r>
        <w:rPr>
          <w:snapToGrid w:val="0"/>
        </w:rPr>
        <w:tab/>
        <w:t>Registrar</w:t>
      </w:r>
      <w:bookmarkEnd w:id="1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19" w:name="_Toc122518975"/>
      <w:r>
        <w:rPr>
          <w:rStyle w:val="CharSectno"/>
        </w:rPr>
        <w:t>7A</w:t>
      </w:r>
      <w:r>
        <w:t>.</w:t>
      </w:r>
      <w:r>
        <w:tab/>
        <w:t>Registrar may delegate</w:t>
      </w:r>
      <w:bookmarkEnd w:id="19"/>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lastRenderedPageBreak/>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20" w:name="_Toc122518976"/>
      <w:r>
        <w:rPr>
          <w:rStyle w:val="CharSectno"/>
        </w:rPr>
        <w:t>8</w:t>
      </w:r>
      <w:r>
        <w:rPr>
          <w:snapToGrid w:val="0"/>
        </w:rPr>
        <w:t>.</w:t>
      </w:r>
      <w:r>
        <w:rPr>
          <w:snapToGrid w:val="0"/>
        </w:rPr>
        <w:tab/>
        <w:t>Payments to Registry</w:t>
      </w:r>
      <w:bookmarkEnd w:id="20"/>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21" w:name="_Toc122518977"/>
      <w:r>
        <w:rPr>
          <w:rStyle w:val="CharSectno"/>
        </w:rPr>
        <w:t>9</w:t>
      </w:r>
      <w:r>
        <w:rPr>
          <w:snapToGrid w:val="0"/>
        </w:rPr>
        <w:t>.</w:t>
      </w:r>
      <w:r>
        <w:rPr>
          <w:snapToGrid w:val="0"/>
        </w:rPr>
        <w:tab/>
        <w:t>Registrar exempt from fees</w:t>
      </w:r>
      <w:bookmarkEnd w:id="21"/>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22" w:name="_Toc122518978"/>
      <w:r>
        <w:rPr>
          <w:rStyle w:val="CharSectno"/>
        </w:rPr>
        <w:t>10B</w:t>
      </w:r>
      <w:r>
        <w:t>.</w:t>
      </w:r>
      <w:r>
        <w:tab/>
        <w:t>Registrar to keep record of outstanding fines and other amounts payable by young persons</w:t>
      </w:r>
      <w:bookmarkEnd w:id="22"/>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lastRenderedPageBreak/>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23" w:name="_Toc122516501"/>
      <w:bookmarkStart w:id="24" w:name="_Toc122518979"/>
      <w:r>
        <w:rPr>
          <w:rStyle w:val="CharPartNo"/>
        </w:rPr>
        <w:lastRenderedPageBreak/>
        <w:t>Part 3</w:t>
      </w:r>
      <w:r>
        <w:t> — </w:t>
      </w:r>
      <w:r>
        <w:rPr>
          <w:rStyle w:val="CharPartText"/>
        </w:rPr>
        <w:t>Infringement notices</w:t>
      </w:r>
      <w:bookmarkEnd w:id="23"/>
      <w:bookmarkEnd w:id="24"/>
    </w:p>
    <w:p>
      <w:pPr>
        <w:pStyle w:val="Heading3"/>
        <w:rPr>
          <w:snapToGrid w:val="0"/>
        </w:rPr>
      </w:pPr>
      <w:bookmarkStart w:id="25" w:name="_Toc122516502"/>
      <w:bookmarkStart w:id="26" w:name="_Toc122518980"/>
      <w:r>
        <w:rPr>
          <w:rStyle w:val="CharDivNo"/>
        </w:rPr>
        <w:t>Division 1</w:t>
      </w:r>
      <w:r>
        <w:rPr>
          <w:snapToGrid w:val="0"/>
        </w:rPr>
        <w:t> — </w:t>
      </w:r>
      <w:r>
        <w:rPr>
          <w:rStyle w:val="CharDivText"/>
        </w:rPr>
        <w:t>Preliminary</w:t>
      </w:r>
      <w:bookmarkEnd w:id="25"/>
      <w:bookmarkEnd w:id="26"/>
    </w:p>
    <w:p>
      <w:pPr>
        <w:pStyle w:val="Heading5"/>
        <w:rPr>
          <w:snapToGrid w:val="0"/>
        </w:rPr>
      </w:pPr>
      <w:bookmarkStart w:id="27" w:name="_Toc122518981"/>
      <w:r>
        <w:rPr>
          <w:rStyle w:val="CharSectno"/>
        </w:rPr>
        <w:t>11</w:t>
      </w:r>
      <w:r>
        <w:rPr>
          <w:snapToGrid w:val="0"/>
        </w:rPr>
        <w:t>.</w:t>
      </w:r>
      <w:r>
        <w:rPr>
          <w:snapToGrid w:val="0"/>
        </w:rPr>
        <w:tab/>
        <w:t>Terms used</w:t>
      </w:r>
      <w:bookmarkEnd w:id="2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lastRenderedPageBreak/>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28" w:name="_Toc122518982"/>
      <w:r>
        <w:rPr>
          <w:rStyle w:val="CharSectno"/>
        </w:rPr>
        <w:t>12</w:t>
      </w:r>
      <w:r>
        <w:rPr>
          <w:snapToGrid w:val="0"/>
        </w:rPr>
        <w:t>.</w:t>
      </w:r>
      <w:r>
        <w:rPr>
          <w:snapToGrid w:val="0"/>
        </w:rPr>
        <w:tab/>
        <w:t>Application</w:t>
      </w:r>
      <w:bookmarkEnd w:id="2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9" w:name="_Toc122518983"/>
      <w:r>
        <w:rPr>
          <w:rStyle w:val="CharSectno"/>
        </w:rPr>
        <w:t>13</w:t>
      </w:r>
      <w:r>
        <w:rPr>
          <w:snapToGrid w:val="0"/>
        </w:rPr>
        <w:t>.</w:t>
      </w:r>
      <w:r>
        <w:rPr>
          <w:snapToGrid w:val="0"/>
        </w:rPr>
        <w:tab/>
        <w:t>Approved prosecuting authorities and officers</w:t>
      </w:r>
      <w:bookmarkEnd w:id="2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lastRenderedPageBreak/>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30" w:name="_Toc122516506"/>
      <w:bookmarkStart w:id="31" w:name="_Toc122518984"/>
      <w:r>
        <w:rPr>
          <w:rStyle w:val="CharDivNo"/>
        </w:rPr>
        <w:t>Division 2</w:t>
      </w:r>
      <w:r>
        <w:rPr>
          <w:snapToGrid w:val="0"/>
        </w:rPr>
        <w:t> — </w:t>
      </w:r>
      <w:r>
        <w:rPr>
          <w:rStyle w:val="CharDivText"/>
        </w:rPr>
        <w:t>Enforcement of infringement notices</w:t>
      </w:r>
      <w:bookmarkEnd w:id="30"/>
      <w:bookmarkEnd w:id="31"/>
    </w:p>
    <w:p>
      <w:pPr>
        <w:pStyle w:val="Heading5"/>
        <w:rPr>
          <w:snapToGrid w:val="0"/>
        </w:rPr>
      </w:pPr>
      <w:bookmarkStart w:id="32" w:name="_Toc122518985"/>
      <w:r>
        <w:rPr>
          <w:rStyle w:val="CharSectno"/>
        </w:rPr>
        <w:t>14</w:t>
      </w:r>
      <w:r>
        <w:rPr>
          <w:snapToGrid w:val="0"/>
        </w:rPr>
        <w:t>.</w:t>
      </w:r>
      <w:r>
        <w:rPr>
          <w:snapToGrid w:val="0"/>
        </w:rPr>
        <w:tab/>
        <w:t>Final demand may be issued to alleged offender</w:t>
      </w:r>
      <w:bookmarkEnd w:id="3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lastRenderedPageBreak/>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33" w:name="_Toc122518986"/>
      <w:r>
        <w:rPr>
          <w:rStyle w:val="CharSectno"/>
        </w:rPr>
        <w:t>15</w:t>
      </w:r>
      <w:r>
        <w:rPr>
          <w:snapToGrid w:val="0"/>
        </w:rPr>
        <w:t>.</w:t>
      </w:r>
      <w:r>
        <w:rPr>
          <w:snapToGrid w:val="0"/>
        </w:rPr>
        <w:tab/>
        <w:t>Infringement notice may be registered</w:t>
      </w:r>
      <w:bookmarkEnd w:id="3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34" w:name="_Toc122518987"/>
      <w:r>
        <w:rPr>
          <w:rStyle w:val="CharSectno"/>
        </w:rPr>
        <w:t>16</w:t>
      </w:r>
      <w:r>
        <w:rPr>
          <w:snapToGrid w:val="0"/>
        </w:rPr>
        <w:t>.</w:t>
      </w:r>
      <w:r>
        <w:rPr>
          <w:snapToGrid w:val="0"/>
        </w:rPr>
        <w:tab/>
        <w:t>Registration of infringement notice: enforcement certificate</w:t>
      </w:r>
      <w:bookmarkEnd w:id="34"/>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lastRenderedPageBreak/>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lastRenderedPageBreak/>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35" w:name="_Toc122518988"/>
      <w:r>
        <w:rPr>
          <w:rStyle w:val="CharSectno"/>
        </w:rPr>
        <w:t>17</w:t>
      </w:r>
      <w:r>
        <w:rPr>
          <w:snapToGrid w:val="0"/>
        </w:rPr>
        <w:t>.</w:t>
      </w:r>
      <w:r>
        <w:rPr>
          <w:snapToGrid w:val="0"/>
        </w:rPr>
        <w:tab/>
        <w:t>Order to pay or elect</w:t>
      </w:r>
      <w:bookmarkEnd w:id="35"/>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36" w:name="_Toc122518989"/>
      <w:r>
        <w:rPr>
          <w:rStyle w:val="CharSectno"/>
        </w:rPr>
        <w:lastRenderedPageBreak/>
        <w:t>18</w:t>
      </w:r>
      <w:r>
        <w:rPr>
          <w:snapToGrid w:val="0"/>
        </w:rPr>
        <w:t>.</w:t>
      </w:r>
      <w:r>
        <w:rPr>
          <w:snapToGrid w:val="0"/>
        </w:rPr>
        <w:tab/>
        <w:t>Notice of intention to enforce</w:t>
      </w:r>
      <w:bookmarkEnd w:id="3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lastRenderedPageBreak/>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37" w:name="_Toc122518990"/>
      <w:r>
        <w:rPr>
          <w:rStyle w:val="CharSectno"/>
        </w:rPr>
        <w:lastRenderedPageBreak/>
        <w:t>19</w:t>
      </w:r>
      <w:r>
        <w:rPr>
          <w:snapToGrid w:val="0"/>
        </w:rPr>
        <w:t>.</w:t>
      </w:r>
      <w:r>
        <w:rPr>
          <w:snapToGrid w:val="0"/>
        </w:rPr>
        <w:tab/>
        <w:t>Licence suspension order</w:t>
      </w:r>
      <w:bookmarkEnd w:id="3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lastRenderedPageBreak/>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lastRenderedPageBreak/>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38" w:name="_Toc122518991"/>
      <w:r>
        <w:rPr>
          <w:rStyle w:val="CharSectno"/>
        </w:rPr>
        <w:t>20</w:t>
      </w:r>
      <w:r>
        <w:rPr>
          <w:snapToGrid w:val="0"/>
        </w:rPr>
        <w:t>.</w:t>
      </w:r>
      <w:r>
        <w:rPr>
          <w:snapToGrid w:val="0"/>
        </w:rPr>
        <w:tab/>
        <w:t>Cancelling licence suspension orders</w:t>
      </w:r>
      <w:bookmarkEnd w:id="38"/>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lastRenderedPageBreak/>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39" w:name="_Toc122518992"/>
      <w:r>
        <w:rPr>
          <w:rStyle w:val="CharSectno"/>
        </w:rPr>
        <w:t>20A</w:t>
      </w:r>
      <w:r>
        <w:t>.</w:t>
      </w:r>
      <w:r>
        <w:tab/>
        <w:t>Alleged offender may request cancellation of licence suspension order</w:t>
      </w:r>
      <w:bookmarkEnd w:id="39"/>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lastRenderedPageBreak/>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40" w:name="_Toc122518993"/>
      <w:r>
        <w:rPr>
          <w:rStyle w:val="CharSectno"/>
        </w:rPr>
        <w:t>20B</w:t>
      </w:r>
      <w:r>
        <w:t>.</w:t>
      </w:r>
      <w:r>
        <w:tab/>
        <w:t>Registrar may request further information</w:t>
      </w:r>
      <w:bookmarkEnd w:id="40"/>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 xml:space="preserve">If the alleged offender does not comply with a request under subsection (2) the Registrar may, for the purposes of </w:t>
      </w:r>
      <w:r>
        <w:lastRenderedPageBreak/>
        <w:t>section 19(2A)(b), presume that section 20A(3) would not apply to the alleged offender if a licence suspension order were made.</w:t>
      </w:r>
    </w:p>
    <w:p>
      <w:pPr>
        <w:pStyle w:val="Footnotesection"/>
      </w:pPr>
      <w:r>
        <w:tab/>
        <w:t>[Section 20B inserted: No. 25 of 2020 s. 22.]</w:t>
      </w:r>
    </w:p>
    <w:p>
      <w:pPr>
        <w:pStyle w:val="Heading5"/>
      </w:pPr>
      <w:bookmarkStart w:id="41" w:name="_Toc122518994"/>
      <w:r>
        <w:rPr>
          <w:rStyle w:val="CharSectno"/>
        </w:rPr>
        <w:t>21A</w:t>
      </w:r>
      <w:r>
        <w:t>.</w:t>
      </w:r>
      <w:r>
        <w:tab/>
        <w:t>Enforcement warrant</w:t>
      </w:r>
      <w:bookmarkEnd w:id="41"/>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42" w:name="_Toc122516517"/>
      <w:bookmarkStart w:id="43" w:name="_Toc122518995"/>
      <w:r>
        <w:rPr>
          <w:rStyle w:val="CharDivNo"/>
        </w:rPr>
        <w:lastRenderedPageBreak/>
        <w:t>Division 2A</w:t>
      </w:r>
      <w:r>
        <w:t> — </w:t>
      </w:r>
      <w:r>
        <w:rPr>
          <w:rStyle w:val="CharDivText"/>
        </w:rPr>
        <w:t>Time to pay orders</w:t>
      </w:r>
      <w:bookmarkEnd w:id="42"/>
      <w:bookmarkEnd w:id="43"/>
    </w:p>
    <w:p>
      <w:pPr>
        <w:pStyle w:val="Footnoteheading"/>
        <w:keepNext/>
      </w:pPr>
      <w:r>
        <w:tab/>
        <w:t>[Heading inserted: No. 25 of 2020 s. 24.]</w:t>
      </w:r>
    </w:p>
    <w:p>
      <w:pPr>
        <w:pStyle w:val="Heading5"/>
      </w:pPr>
      <w:bookmarkStart w:id="44" w:name="_Toc122518996"/>
      <w:r>
        <w:rPr>
          <w:rStyle w:val="CharSectno"/>
        </w:rPr>
        <w:t>21B</w:t>
      </w:r>
      <w:r>
        <w:t>.</w:t>
      </w:r>
      <w:r>
        <w:tab/>
        <w:t>Application for time to pay order</w:t>
      </w:r>
      <w:bookmarkEnd w:id="44"/>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45" w:name="_Toc122518997"/>
      <w:r>
        <w:rPr>
          <w:rStyle w:val="CharSectno"/>
        </w:rPr>
        <w:t>21C</w:t>
      </w:r>
      <w:r>
        <w:t>.</w:t>
      </w:r>
      <w:r>
        <w:tab/>
        <w:t>Making time to pay order</w:t>
      </w:r>
      <w:bookmarkEnd w:id="45"/>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lastRenderedPageBreak/>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46" w:name="_Toc122518998"/>
      <w:r>
        <w:rPr>
          <w:rStyle w:val="CharSectno"/>
        </w:rPr>
        <w:lastRenderedPageBreak/>
        <w:t>21D</w:t>
      </w:r>
      <w:r>
        <w:t>.</w:t>
      </w:r>
      <w:r>
        <w:tab/>
        <w:t>Alleged offender may apply to have time to pay order amended</w:t>
      </w:r>
      <w:bookmarkEnd w:id="46"/>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47" w:name="_Toc122518999"/>
      <w:r>
        <w:rPr>
          <w:rStyle w:val="CharSectno"/>
        </w:rPr>
        <w:t>21E</w:t>
      </w:r>
      <w:r>
        <w:t>.</w:t>
      </w:r>
      <w:r>
        <w:tab/>
        <w:t>Registrar may amend time to pay order</w:t>
      </w:r>
      <w:bookmarkEnd w:id="47"/>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48" w:name="_Toc122519000"/>
      <w:r>
        <w:rPr>
          <w:rStyle w:val="CharSectno"/>
        </w:rPr>
        <w:lastRenderedPageBreak/>
        <w:t>21F</w:t>
      </w:r>
      <w:r>
        <w:t>.</w:t>
      </w:r>
      <w:r>
        <w:tab/>
        <w:t>Payments ordered must be within means of alleged offender</w:t>
      </w:r>
      <w:bookmarkEnd w:id="48"/>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49" w:name="_Toc122519001"/>
      <w:r>
        <w:rPr>
          <w:rStyle w:val="CharSectno"/>
        </w:rPr>
        <w:t>21G</w:t>
      </w:r>
      <w:r>
        <w:t>.</w:t>
      </w:r>
      <w:r>
        <w:tab/>
        <w:t>Registrar may cancel time to pay order</w:t>
      </w:r>
      <w:bookmarkEnd w:id="49"/>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50" w:name="_Toc122519002"/>
      <w:r>
        <w:rPr>
          <w:rStyle w:val="CharSectno"/>
        </w:rPr>
        <w:t>21H</w:t>
      </w:r>
      <w:r>
        <w:t>.</w:t>
      </w:r>
      <w:r>
        <w:tab/>
        <w:t>Enforcement action suspended while time to pay order is in force</w:t>
      </w:r>
      <w:bookmarkEnd w:id="50"/>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51" w:name="_Toc122516525"/>
      <w:bookmarkStart w:id="52" w:name="_Toc122519003"/>
      <w:r>
        <w:rPr>
          <w:rStyle w:val="CharDivNo"/>
        </w:rPr>
        <w:lastRenderedPageBreak/>
        <w:t>Division 3</w:t>
      </w:r>
      <w:r>
        <w:rPr>
          <w:snapToGrid w:val="0"/>
        </w:rPr>
        <w:t> — </w:t>
      </w:r>
      <w:r>
        <w:rPr>
          <w:rStyle w:val="CharDivText"/>
        </w:rPr>
        <w:t>Miscellaneous</w:t>
      </w:r>
      <w:bookmarkEnd w:id="51"/>
      <w:bookmarkEnd w:id="52"/>
    </w:p>
    <w:p>
      <w:pPr>
        <w:pStyle w:val="Heading5"/>
        <w:rPr>
          <w:snapToGrid w:val="0"/>
        </w:rPr>
      </w:pPr>
      <w:bookmarkStart w:id="53" w:name="_Toc122519004"/>
      <w:r>
        <w:rPr>
          <w:rStyle w:val="CharSectno"/>
        </w:rPr>
        <w:t>21</w:t>
      </w:r>
      <w:r>
        <w:rPr>
          <w:snapToGrid w:val="0"/>
        </w:rPr>
        <w:t>.</w:t>
      </w:r>
      <w:r>
        <w:rPr>
          <w:snapToGrid w:val="0"/>
        </w:rPr>
        <w:tab/>
        <w:t>Election by alleged offender or prosecuting authority</w:t>
      </w:r>
      <w:bookmarkEnd w:id="5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lastRenderedPageBreak/>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54" w:name="_Toc122519005"/>
      <w:r>
        <w:rPr>
          <w:rStyle w:val="CharSectno"/>
        </w:rPr>
        <w:t>22</w:t>
      </w:r>
      <w:r>
        <w:rPr>
          <w:snapToGrid w:val="0"/>
        </w:rPr>
        <w:t>.</w:t>
      </w:r>
      <w:r>
        <w:rPr>
          <w:snapToGrid w:val="0"/>
        </w:rPr>
        <w:tab/>
        <w:t>Prosecuting authority may withdraw proceedings</w:t>
      </w:r>
      <w:bookmarkEnd w:id="5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lastRenderedPageBreak/>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lastRenderedPageBreak/>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55" w:name="_Toc122519006"/>
      <w:r>
        <w:rPr>
          <w:rStyle w:val="CharSectno"/>
        </w:rPr>
        <w:t>23</w:t>
      </w:r>
      <w:r>
        <w:rPr>
          <w:snapToGrid w:val="0"/>
        </w:rPr>
        <w:t>.</w:t>
      </w:r>
      <w:r>
        <w:rPr>
          <w:snapToGrid w:val="0"/>
        </w:rPr>
        <w:tab/>
        <w:t>Effect of order to pay or elect</w:t>
      </w:r>
      <w:bookmarkEnd w:id="55"/>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56" w:name="_Toc122519007"/>
      <w:r>
        <w:rPr>
          <w:rStyle w:val="CharSectno"/>
        </w:rPr>
        <w:lastRenderedPageBreak/>
        <w:t>24</w:t>
      </w:r>
      <w:r>
        <w:rPr>
          <w:snapToGrid w:val="0"/>
        </w:rPr>
        <w:t>.</w:t>
      </w:r>
      <w:r>
        <w:rPr>
          <w:snapToGrid w:val="0"/>
        </w:rPr>
        <w:tab/>
        <w:t>Effect of payment of modified penalty etc.</w:t>
      </w:r>
      <w:bookmarkEnd w:id="56"/>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57" w:name="_Toc122519008"/>
      <w:r>
        <w:rPr>
          <w:rStyle w:val="CharSectno"/>
        </w:rPr>
        <w:t>25</w:t>
      </w:r>
      <w:r>
        <w:rPr>
          <w:snapToGrid w:val="0"/>
        </w:rPr>
        <w:t>.</w:t>
      </w:r>
      <w:r>
        <w:rPr>
          <w:snapToGrid w:val="0"/>
        </w:rPr>
        <w:tab/>
        <w:t>Continuing offences: effect of proceedings under this Part</w:t>
      </w:r>
      <w:bookmarkEnd w:id="57"/>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58" w:name="_Toc122519009"/>
      <w:r>
        <w:rPr>
          <w:rStyle w:val="CharSectno"/>
        </w:rPr>
        <w:lastRenderedPageBreak/>
        <w:t>26</w:t>
      </w:r>
      <w:r>
        <w:rPr>
          <w:snapToGrid w:val="0"/>
        </w:rPr>
        <w:t>.</w:t>
      </w:r>
      <w:r>
        <w:rPr>
          <w:snapToGrid w:val="0"/>
        </w:rPr>
        <w:tab/>
        <w:t>Road laws: effect of proceedings under this Part</w:t>
      </w:r>
      <w:bookmarkEnd w:id="58"/>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59" w:name="_Toc122519010"/>
      <w:r>
        <w:rPr>
          <w:rStyle w:val="CharSectno"/>
        </w:rPr>
        <w:t>27</w:t>
      </w:r>
      <w:r>
        <w:rPr>
          <w:snapToGrid w:val="0"/>
        </w:rPr>
        <w:t>.</w:t>
      </w:r>
      <w:r>
        <w:rPr>
          <w:snapToGrid w:val="0"/>
        </w:rPr>
        <w:tab/>
        <w:t>How recovered amounts to be applied</w:t>
      </w:r>
      <w:bookmarkEnd w:id="5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lastRenderedPageBreak/>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60" w:name="_Toc122519011"/>
      <w:r>
        <w:rPr>
          <w:rStyle w:val="CharSectno"/>
        </w:rPr>
        <w:t>27A</w:t>
      </w:r>
      <w:r>
        <w:t>.</w:t>
      </w:r>
      <w:r>
        <w:tab/>
        <w:t>Certain decisions of Registrar are final</w:t>
      </w:r>
      <w:bookmarkEnd w:id="60"/>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61" w:name="_Toc122516534"/>
      <w:bookmarkStart w:id="62" w:name="_Toc122519012"/>
      <w:r>
        <w:rPr>
          <w:rStyle w:val="CharPartNo"/>
        </w:rPr>
        <w:lastRenderedPageBreak/>
        <w:t>Part 4</w:t>
      </w:r>
      <w:r>
        <w:t> — </w:t>
      </w:r>
      <w:r>
        <w:rPr>
          <w:rStyle w:val="CharPartText"/>
        </w:rPr>
        <w:t>Fines</w:t>
      </w:r>
      <w:bookmarkEnd w:id="61"/>
      <w:bookmarkEnd w:id="62"/>
    </w:p>
    <w:p>
      <w:pPr>
        <w:pStyle w:val="Heading3"/>
        <w:rPr>
          <w:snapToGrid w:val="0"/>
        </w:rPr>
      </w:pPr>
      <w:bookmarkStart w:id="63" w:name="_Toc122516535"/>
      <w:bookmarkStart w:id="64" w:name="_Toc122519013"/>
      <w:r>
        <w:rPr>
          <w:rStyle w:val="CharDivNo"/>
        </w:rPr>
        <w:t>Division 1</w:t>
      </w:r>
      <w:r>
        <w:rPr>
          <w:snapToGrid w:val="0"/>
        </w:rPr>
        <w:t> — </w:t>
      </w:r>
      <w:r>
        <w:rPr>
          <w:rStyle w:val="CharDivText"/>
        </w:rPr>
        <w:t>Preliminary</w:t>
      </w:r>
      <w:bookmarkEnd w:id="63"/>
      <w:bookmarkEnd w:id="64"/>
    </w:p>
    <w:p>
      <w:pPr>
        <w:pStyle w:val="Heading5"/>
        <w:rPr>
          <w:snapToGrid w:val="0"/>
        </w:rPr>
      </w:pPr>
      <w:bookmarkStart w:id="65" w:name="_Toc122519014"/>
      <w:r>
        <w:rPr>
          <w:rStyle w:val="CharSectno"/>
        </w:rPr>
        <w:t>28</w:t>
      </w:r>
      <w:r>
        <w:rPr>
          <w:snapToGrid w:val="0"/>
        </w:rPr>
        <w:t>.</w:t>
      </w:r>
      <w:r>
        <w:rPr>
          <w:snapToGrid w:val="0"/>
        </w:rPr>
        <w:tab/>
        <w:t>Terms used</w:t>
      </w:r>
      <w:bookmarkEnd w:id="65"/>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46G, 51, 52H, 52I, 52T(3) or 53;</w:t>
      </w:r>
    </w:p>
    <w:p>
      <w:pPr>
        <w:pStyle w:val="Defstart"/>
      </w:pPr>
      <w:r>
        <w:tab/>
      </w:r>
      <w:r>
        <w:rPr>
          <w:rStyle w:val="CharDefText"/>
        </w:rPr>
        <w:t>approved sponsor</w:t>
      </w:r>
      <w:r>
        <w:t xml:space="preserve"> means a person in relation to whom an approval under section 46J is in force;</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lastRenderedPageBreak/>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46G, 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pPr>
      <w:r>
        <w:tab/>
        <w:t>(ba)</w:t>
      </w:r>
      <w:r>
        <w:tab/>
        <w:t>a WDP; or</w:t>
      </w:r>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tab/>
      </w:r>
      <w:r>
        <w:rPr>
          <w:rStyle w:val="CharDefText"/>
        </w:rPr>
        <w:t>fine expiation order</w:t>
      </w:r>
      <w:r>
        <w:t xml:space="preserve"> means an order issued under section 52F;</w:t>
      </w:r>
    </w:p>
    <w:p>
      <w:pPr>
        <w:pStyle w:val="Defstart"/>
      </w:pPr>
      <w:r>
        <w:lastRenderedPageBreak/>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i/>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lastRenderedPageBreak/>
        <w:tab/>
      </w:r>
      <w:r>
        <w:rPr>
          <w:rStyle w:val="CharDefText"/>
        </w:rPr>
        <w:t>warrant of commitment inquiry process</w:t>
      </w:r>
      <w:r>
        <w:t xml:space="preserve"> has the meaning given in section 52M(2);</w:t>
      </w:r>
    </w:p>
    <w:p>
      <w:pPr>
        <w:pStyle w:val="Defstart"/>
      </w:pPr>
      <w:r>
        <w:tab/>
      </w:r>
      <w:r>
        <w:rPr>
          <w:rStyle w:val="CharDefText"/>
        </w:rPr>
        <w:t>work and development instrument</w:t>
      </w:r>
      <w:r>
        <w:t xml:space="preserve"> means a work and development permit or a work and development order.</w:t>
      </w:r>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 and 91.]</w:t>
      </w:r>
    </w:p>
    <w:p>
      <w:pPr>
        <w:pStyle w:val="Heading5"/>
        <w:rPr>
          <w:snapToGrid w:val="0"/>
        </w:rPr>
      </w:pPr>
      <w:bookmarkStart w:id="66" w:name="_Toc122519015"/>
      <w:r>
        <w:rPr>
          <w:rStyle w:val="CharSectno"/>
        </w:rPr>
        <w:t>29</w:t>
      </w:r>
      <w:r>
        <w:rPr>
          <w:snapToGrid w:val="0"/>
        </w:rPr>
        <w:t>.</w:t>
      </w:r>
      <w:r>
        <w:rPr>
          <w:snapToGrid w:val="0"/>
        </w:rPr>
        <w:tab/>
        <w:t>Application of Part</w:t>
      </w:r>
      <w:bookmarkEnd w:id="66"/>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67" w:name="_Toc122519016"/>
      <w:r>
        <w:rPr>
          <w:rStyle w:val="CharSectno"/>
        </w:rPr>
        <w:t>30</w:t>
      </w:r>
      <w:r>
        <w:rPr>
          <w:snapToGrid w:val="0"/>
        </w:rPr>
        <w:t>.</w:t>
      </w:r>
      <w:r>
        <w:rPr>
          <w:snapToGrid w:val="0"/>
        </w:rPr>
        <w:tab/>
        <w:t>Court may request offender’s address</w:t>
      </w:r>
      <w:bookmarkEnd w:id="6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keepNext/>
        <w:rPr>
          <w:snapToGrid w:val="0"/>
        </w:rPr>
      </w:pPr>
      <w:r>
        <w:rPr>
          <w:snapToGrid w:val="0"/>
        </w:rPr>
        <w:lastRenderedPageBreak/>
        <w:tab/>
        <w:t>(2)</w:t>
      </w:r>
      <w:r>
        <w:rPr>
          <w:snapToGrid w:val="0"/>
        </w:rPr>
        <w:tab/>
        <w:t>A person who refuses or neglects to comply with a request under subsection (1) commits an offence.</w:t>
      </w:r>
    </w:p>
    <w:p>
      <w:pPr>
        <w:pStyle w:val="Penstart"/>
        <w:keepNext/>
        <w:rPr>
          <w:snapToGrid w:val="0"/>
        </w:rPr>
      </w:pPr>
      <w:r>
        <w:rPr>
          <w:snapToGrid w:val="0"/>
        </w:rPr>
        <w:tab/>
        <w:t>Penalty: $1 000.</w:t>
      </w:r>
    </w:p>
    <w:p>
      <w:pPr>
        <w:pStyle w:val="Footnotesection"/>
      </w:pPr>
      <w:r>
        <w:tab/>
        <w:t>[Section 30 amended: No. 8 of 1996 s. 9.]</w:t>
      </w:r>
    </w:p>
    <w:p>
      <w:pPr>
        <w:pStyle w:val="Heading3"/>
      </w:pPr>
      <w:bookmarkStart w:id="68" w:name="_Toc122516539"/>
      <w:bookmarkStart w:id="69" w:name="_Toc122519017"/>
      <w:r>
        <w:rPr>
          <w:rStyle w:val="CharDivNo"/>
        </w:rPr>
        <w:t>Division 2</w:t>
      </w:r>
      <w:r>
        <w:rPr>
          <w:snapToGrid w:val="0"/>
        </w:rPr>
        <w:t> — </w:t>
      </w:r>
      <w:r>
        <w:rPr>
          <w:rStyle w:val="CharDivText"/>
        </w:rPr>
        <w:t>Payment and registration of fines</w:t>
      </w:r>
      <w:bookmarkEnd w:id="68"/>
      <w:bookmarkEnd w:id="69"/>
    </w:p>
    <w:p>
      <w:pPr>
        <w:pStyle w:val="Footnoteheading"/>
        <w:keepNext/>
      </w:pPr>
      <w:r>
        <w:tab/>
        <w:t>[Heading amended: No. 25 of 2020 s. 29.]</w:t>
      </w:r>
    </w:p>
    <w:p>
      <w:pPr>
        <w:pStyle w:val="Heading4"/>
      </w:pPr>
      <w:bookmarkStart w:id="70" w:name="_Toc122516540"/>
      <w:bookmarkStart w:id="71" w:name="_Toc122519018"/>
      <w:r>
        <w:t>Subdivision 1 — Fines taken to be registered when imposed</w:t>
      </w:r>
      <w:bookmarkEnd w:id="70"/>
      <w:bookmarkEnd w:id="71"/>
    </w:p>
    <w:p>
      <w:pPr>
        <w:pStyle w:val="Footnoteheading"/>
        <w:keepNext/>
      </w:pPr>
      <w:r>
        <w:tab/>
        <w:t>[Heading inserted: No. 25 of 2020 s. 30.]</w:t>
      </w:r>
    </w:p>
    <w:p>
      <w:pPr>
        <w:pStyle w:val="Heading5"/>
        <w:rPr>
          <w:snapToGrid w:val="0"/>
        </w:rPr>
      </w:pPr>
      <w:bookmarkStart w:id="72" w:name="_Toc122519019"/>
      <w:r>
        <w:rPr>
          <w:rStyle w:val="CharSectno"/>
        </w:rPr>
        <w:t>31</w:t>
      </w:r>
      <w:r>
        <w:rPr>
          <w:snapToGrid w:val="0"/>
        </w:rPr>
        <w:t>.</w:t>
      </w:r>
      <w:r>
        <w:rPr>
          <w:snapToGrid w:val="0"/>
        </w:rPr>
        <w:tab/>
        <w:t>Application</w:t>
      </w:r>
      <w:bookmarkEnd w:id="72"/>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73" w:name="_Toc122519020"/>
      <w:r>
        <w:rPr>
          <w:rStyle w:val="CharSectno"/>
        </w:rPr>
        <w:t>32</w:t>
      </w:r>
      <w:r>
        <w:t>.</w:t>
      </w:r>
      <w:r>
        <w:tab/>
        <w:t>Offender must pay fine or get time to pay order</w:t>
      </w:r>
      <w:bookmarkEnd w:id="73"/>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this Part to enforce the fine unless — </w:t>
      </w:r>
    </w:p>
    <w:p>
      <w:pPr>
        <w:pStyle w:val="Indenti"/>
      </w:pPr>
      <w:r>
        <w:lastRenderedPageBreak/>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lastRenderedPageBreak/>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74" w:name="_Toc122516543"/>
      <w:bookmarkStart w:id="75" w:name="_Toc122519021"/>
      <w:r>
        <w:t>Subdivision 2 — Fines registered at request of prosecuting authority</w:t>
      </w:r>
      <w:bookmarkEnd w:id="74"/>
      <w:bookmarkEnd w:id="75"/>
    </w:p>
    <w:p>
      <w:pPr>
        <w:pStyle w:val="Footnoteheading"/>
        <w:keepNext/>
      </w:pPr>
      <w:r>
        <w:tab/>
        <w:t>[Heading inserted: No. 25 of 2020 s. 32.]</w:t>
      </w:r>
    </w:p>
    <w:p>
      <w:pPr>
        <w:pStyle w:val="Heading5"/>
      </w:pPr>
      <w:bookmarkStart w:id="76" w:name="_Toc122519022"/>
      <w:r>
        <w:rPr>
          <w:rStyle w:val="CharSectno"/>
        </w:rPr>
        <w:t>32A</w:t>
      </w:r>
      <w:r>
        <w:t>.</w:t>
      </w:r>
      <w:r>
        <w:tab/>
        <w:t>Application</w:t>
      </w:r>
      <w:bookmarkEnd w:id="76"/>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77" w:name="_Toc122519023"/>
      <w:r>
        <w:rPr>
          <w:rStyle w:val="CharSectno"/>
        </w:rPr>
        <w:t>32B</w:t>
      </w:r>
      <w:r>
        <w:t>.</w:t>
      </w:r>
      <w:r>
        <w:tab/>
        <w:t>Fine may be registered at request of prosecuting authority</w:t>
      </w:r>
      <w:bookmarkEnd w:id="77"/>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78" w:name="_Toc122516546"/>
      <w:bookmarkStart w:id="79" w:name="_Toc122519024"/>
      <w:r>
        <w:lastRenderedPageBreak/>
        <w:t>Subdivision 3 — Time to pay orders</w:t>
      </w:r>
      <w:bookmarkEnd w:id="78"/>
      <w:bookmarkEnd w:id="79"/>
    </w:p>
    <w:p>
      <w:pPr>
        <w:pStyle w:val="Footnoteheading"/>
        <w:keepNext/>
      </w:pPr>
      <w:r>
        <w:tab/>
        <w:t>[Heading inserted: No. 25 of 2020 s. 32.]</w:t>
      </w:r>
    </w:p>
    <w:p>
      <w:pPr>
        <w:pStyle w:val="Heading5"/>
      </w:pPr>
      <w:bookmarkStart w:id="80" w:name="_Toc122519025"/>
      <w:r>
        <w:rPr>
          <w:rStyle w:val="CharSectno"/>
        </w:rPr>
        <w:t>32C</w:t>
      </w:r>
      <w:r>
        <w:t>.</w:t>
      </w:r>
      <w:r>
        <w:tab/>
        <w:t>Application for time to pay order</w:t>
      </w:r>
      <w:bookmarkEnd w:id="80"/>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cannot be made if an enforcement warrant, WDP, ongoing fine expiation order or warrant of commitment is in force in relation to the offender and the fine.</w:t>
      </w:r>
    </w:p>
    <w:p>
      <w:pPr>
        <w:pStyle w:val="Footnotesection"/>
      </w:pPr>
      <w:r>
        <w:tab/>
        <w:t>[Section 32C inserted: No. 25 of 2020 s. 32; amended: No. 25 of 2020 s. 92.]</w:t>
      </w:r>
    </w:p>
    <w:p>
      <w:pPr>
        <w:pStyle w:val="Heading5"/>
      </w:pPr>
      <w:bookmarkStart w:id="81" w:name="_Toc122519026"/>
      <w:r>
        <w:rPr>
          <w:rStyle w:val="CharSectno"/>
        </w:rPr>
        <w:t>33</w:t>
      </w:r>
      <w:r>
        <w:t>.</w:t>
      </w:r>
      <w:r>
        <w:tab/>
        <w:t>Making time to pay order</w:t>
      </w:r>
      <w:bookmarkEnd w:id="81"/>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lastRenderedPageBreak/>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82" w:name="_Toc122519027"/>
      <w:r>
        <w:rPr>
          <w:rStyle w:val="CharSectno"/>
        </w:rPr>
        <w:lastRenderedPageBreak/>
        <w:t>34</w:t>
      </w:r>
      <w:r>
        <w:rPr>
          <w:snapToGrid w:val="0"/>
        </w:rPr>
        <w:t>.</w:t>
      </w:r>
      <w:r>
        <w:rPr>
          <w:snapToGrid w:val="0"/>
        </w:rPr>
        <w:tab/>
        <w:t>Offender may apply to have time to pay order amended</w:t>
      </w:r>
      <w:bookmarkEnd w:id="82"/>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83" w:name="_Toc122519028"/>
      <w:r>
        <w:rPr>
          <w:rStyle w:val="CharSectno"/>
        </w:rPr>
        <w:t>35</w:t>
      </w:r>
      <w:r>
        <w:rPr>
          <w:snapToGrid w:val="0"/>
        </w:rPr>
        <w:t>.</w:t>
      </w:r>
      <w:r>
        <w:rPr>
          <w:snapToGrid w:val="0"/>
        </w:rPr>
        <w:tab/>
        <w:t>Registrar may amend time to pay order</w:t>
      </w:r>
      <w:bookmarkEnd w:id="83"/>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keepNext/>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lastRenderedPageBreak/>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84" w:name="_Toc122519029"/>
      <w:r>
        <w:rPr>
          <w:rStyle w:val="CharSectno"/>
        </w:rPr>
        <w:t>35A</w:t>
      </w:r>
      <w:r>
        <w:rPr>
          <w:snapToGrid w:val="0"/>
        </w:rPr>
        <w:t>.</w:t>
      </w:r>
      <w:r>
        <w:rPr>
          <w:snapToGrid w:val="0"/>
        </w:rPr>
        <w:tab/>
        <w:t>Payments ordered must be within means of offender</w:t>
      </w:r>
      <w:bookmarkEnd w:id="84"/>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85" w:name="_Toc122519030"/>
      <w:r>
        <w:rPr>
          <w:rStyle w:val="CharSectno"/>
        </w:rPr>
        <w:t>36</w:t>
      </w:r>
      <w:r>
        <w:t>.</w:t>
      </w:r>
      <w:r>
        <w:tab/>
        <w:t>Registrar may cancel time to pay order</w:t>
      </w:r>
      <w:bookmarkEnd w:id="85"/>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86" w:name="_Toc122519031"/>
      <w:r>
        <w:rPr>
          <w:rStyle w:val="CharSectno"/>
        </w:rPr>
        <w:t>37</w:t>
      </w:r>
      <w:r>
        <w:t>.</w:t>
      </w:r>
      <w:r>
        <w:tab/>
        <w:t>Enforcement action suspended while time to pay order is in force</w:t>
      </w:r>
      <w:bookmarkEnd w:id="86"/>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lastRenderedPageBreak/>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87" w:name="_Toc122516554"/>
      <w:bookmarkStart w:id="88" w:name="_Toc122519032"/>
      <w:r>
        <w:t>Subdivision 4 — Cancellation of registration</w:t>
      </w:r>
      <w:bookmarkEnd w:id="87"/>
      <w:bookmarkEnd w:id="88"/>
    </w:p>
    <w:p>
      <w:pPr>
        <w:pStyle w:val="Footnoteheading"/>
      </w:pPr>
      <w:r>
        <w:tab/>
        <w:t>[Heading inserted: No. 25 of 2020 s. 38.]</w:t>
      </w:r>
    </w:p>
    <w:p>
      <w:pPr>
        <w:pStyle w:val="Heading5"/>
        <w:rPr>
          <w:snapToGrid w:val="0"/>
        </w:rPr>
      </w:pPr>
      <w:bookmarkStart w:id="89" w:name="_Toc122519033"/>
      <w:r>
        <w:rPr>
          <w:rStyle w:val="CharSectno"/>
        </w:rPr>
        <w:t>41</w:t>
      </w:r>
      <w:r>
        <w:rPr>
          <w:snapToGrid w:val="0"/>
        </w:rPr>
        <w:t>.</w:t>
      </w:r>
      <w:r>
        <w:rPr>
          <w:snapToGrid w:val="0"/>
        </w:rPr>
        <w:tab/>
        <w:t>Cancellation of registration</w:t>
      </w:r>
      <w:bookmarkEnd w:id="89"/>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lastRenderedPageBreak/>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90" w:name="_Toc122516556"/>
      <w:bookmarkStart w:id="91" w:name="_Toc122519034"/>
      <w:r>
        <w:rPr>
          <w:rStyle w:val="CharDivNo"/>
        </w:rPr>
        <w:t>Division 3</w:t>
      </w:r>
      <w:r>
        <w:t> — </w:t>
      </w:r>
      <w:r>
        <w:rPr>
          <w:rStyle w:val="CharDivText"/>
        </w:rPr>
        <w:t>Notice of intention to enforce</w:t>
      </w:r>
      <w:bookmarkEnd w:id="90"/>
      <w:bookmarkEnd w:id="91"/>
    </w:p>
    <w:p>
      <w:pPr>
        <w:pStyle w:val="Footnoteheading"/>
      </w:pPr>
      <w:r>
        <w:tab/>
        <w:t>[Heading inserted: No. 25 of 2020 s. 40.]</w:t>
      </w:r>
    </w:p>
    <w:p>
      <w:pPr>
        <w:pStyle w:val="Heading5"/>
      </w:pPr>
      <w:bookmarkStart w:id="92" w:name="_Toc122519035"/>
      <w:r>
        <w:rPr>
          <w:rStyle w:val="CharSectno"/>
        </w:rPr>
        <w:t>42</w:t>
      </w:r>
      <w:r>
        <w:t>.</w:t>
      </w:r>
      <w:r>
        <w:tab/>
        <w:t>Notice of intention to enforce</w:t>
      </w:r>
      <w:bookmarkEnd w:id="92"/>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lastRenderedPageBreak/>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pPr>
      <w:r>
        <w:tab/>
        <w:t>(daa)</w:t>
      </w:r>
      <w:r>
        <w:tab/>
        <w:t>explain the circumstances in which a WDP can be issued and how an application for a WDP can be made; and</w:t>
      </w:r>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 and 93.]</w:t>
      </w:r>
    </w:p>
    <w:p>
      <w:pPr>
        <w:pStyle w:val="Heading3"/>
      </w:pPr>
      <w:bookmarkStart w:id="93" w:name="_Toc122516558"/>
      <w:bookmarkStart w:id="94" w:name="_Toc122519036"/>
      <w:r>
        <w:rPr>
          <w:rStyle w:val="CharDivNo"/>
        </w:rPr>
        <w:t>Division 3A</w:t>
      </w:r>
      <w:r>
        <w:t> — </w:t>
      </w:r>
      <w:r>
        <w:rPr>
          <w:rStyle w:val="CharDivText"/>
        </w:rPr>
        <w:t>Licence suspension orders</w:t>
      </w:r>
      <w:bookmarkEnd w:id="93"/>
      <w:bookmarkEnd w:id="94"/>
    </w:p>
    <w:p>
      <w:pPr>
        <w:pStyle w:val="Footnoteheading"/>
      </w:pPr>
      <w:r>
        <w:tab/>
        <w:t>[Heading inserted: No. 25 of 2020 s. 42.]</w:t>
      </w:r>
    </w:p>
    <w:p>
      <w:pPr>
        <w:pStyle w:val="Heading5"/>
        <w:rPr>
          <w:snapToGrid w:val="0"/>
        </w:rPr>
      </w:pPr>
      <w:bookmarkStart w:id="95" w:name="_Toc122519037"/>
      <w:r>
        <w:rPr>
          <w:rStyle w:val="CharSectno"/>
        </w:rPr>
        <w:lastRenderedPageBreak/>
        <w:t>43</w:t>
      </w:r>
      <w:r>
        <w:rPr>
          <w:snapToGrid w:val="0"/>
        </w:rPr>
        <w:t>.</w:t>
      </w:r>
      <w:r>
        <w:rPr>
          <w:snapToGrid w:val="0"/>
        </w:rPr>
        <w:tab/>
        <w:t>Licence suspension order</w:t>
      </w:r>
      <w:bookmarkEnd w:id="95"/>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lastRenderedPageBreak/>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 No. 25 of 2020 s. 43.]</w:t>
      </w:r>
    </w:p>
    <w:p>
      <w:pPr>
        <w:pStyle w:val="Heading5"/>
        <w:rPr>
          <w:snapToGrid w:val="0"/>
        </w:rPr>
      </w:pPr>
      <w:bookmarkStart w:id="96" w:name="_Toc122519038"/>
      <w:r>
        <w:rPr>
          <w:rStyle w:val="CharSectno"/>
        </w:rPr>
        <w:lastRenderedPageBreak/>
        <w:t>44</w:t>
      </w:r>
      <w:r>
        <w:rPr>
          <w:snapToGrid w:val="0"/>
        </w:rPr>
        <w:t>.</w:t>
      </w:r>
      <w:r>
        <w:rPr>
          <w:snapToGrid w:val="0"/>
        </w:rPr>
        <w:tab/>
        <w:t>Cancelling licence suspension order</w:t>
      </w:r>
      <w:bookmarkEnd w:id="96"/>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97" w:name="_Toc122519039"/>
      <w:r>
        <w:rPr>
          <w:rStyle w:val="CharSectno"/>
        </w:rPr>
        <w:t>44A</w:t>
      </w:r>
      <w:r>
        <w:t>.</w:t>
      </w:r>
      <w:r>
        <w:tab/>
        <w:t>Offender may request cancellation of licence suspension order</w:t>
      </w:r>
      <w:bookmarkEnd w:id="97"/>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lastRenderedPageBreak/>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98" w:name="_Toc122519040"/>
      <w:r>
        <w:rPr>
          <w:rStyle w:val="CharSectno"/>
        </w:rPr>
        <w:lastRenderedPageBreak/>
        <w:t>44B</w:t>
      </w:r>
      <w:r>
        <w:t>.</w:t>
      </w:r>
      <w:r>
        <w:tab/>
        <w:t>Registrar may request further information</w:t>
      </w:r>
      <w:bookmarkEnd w:id="98"/>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99" w:name="_Toc122516563"/>
      <w:bookmarkStart w:id="100" w:name="_Toc122519041"/>
      <w:r>
        <w:rPr>
          <w:rStyle w:val="CharDivNo"/>
        </w:rPr>
        <w:t>Division 3B</w:t>
      </w:r>
      <w:r>
        <w:t> — </w:t>
      </w:r>
      <w:r>
        <w:rPr>
          <w:rStyle w:val="CharDivText"/>
        </w:rPr>
        <w:t>Enforcement warrants</w:t>
      </w:r>
      <w:bookmarkEnd w:id="99"/>
      <w:bookmarkEnd w:id="100"/>
    </w:p>
    <w:p>
      <w:pPr>
        <w:pStyle w:val="Footnoteheading"/>
      </w:pPr>
      <w:r>
        <w:tab/>
        <w:t>[Heading inserted: No. 25 of 2020 s. 46.]</w:t>
      </w:r>
    </w:p>
    <w:p>
      <w:pPr>
        <w:pStyle w:val="Heading5"/>
        <w:keepNext w:val="0"/>
        <w:keepLines w:val="0"/>
        <w:rPr>
          <w:snapToGrid w:val="0"/>
        </w:rPr>
      </w:pPr>
      <w:bookmarkStart w:id="101" w:name="_Toc122519042"/>
      <w:r>
        <w:rPr>
          <w:rStyle w:val="CharSectno"/>
        </w:rPr>
        <w:t>45</w:t>
      </w:r>
      <w:r>
        <w:rPr>
          <w:snapToGrid w:val="0"/>
        </w:rPr>
        <w:t>.</w:t>
      </w:r>
      <w:r>
        <w:rPr>
          <w:snapToGrid w:val="0"/>
        </w:rPr>
        <w:tab/>
        <w:t>Enforcement warrant</w:t>
      </w:r>
      <w:bookmarkEnd w:id="101"/>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lastRenderedPageBreak/>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102" w:name="_Toc122516565"/>
      <w:bookmarkStart w:id="103" w:name="_Toc122519043"/>
      <w:r>
        <w:rPr>
          <w:rStyle w:val="CharDivNo"/>
        </w:rPr>
        <w:t>Division 3C</w:t>
      </w:r>
      <w:r>
        <w:t> — </w:t>
      </w:r>
      <w:r>
        <w:rPr>
          <w:rStyle w:val="CharDivText"/>
        </w:rPr>
        <w:t>Work and development</w:t>
      </w:r>
      <w:bookmarkEnd w:id="102"/>
      <w:bookmarkEnd w:id="103"/>
    </w:p>
    <w:p>
      <w:pPr>
        <w:pStyle w:val="Footnoteheading"/>
        <w:keepNext/>
      </w:pPr>
      <w:r>
        <w:tab/>
        <w:t>[Heading inserted: No. 25 of 2020 s. 48.]</w:t>
      </w:r>
    </w:p>
    <w:p>
      <w:pPr>
        <w:pStyle w:val="Heading4"/>
      </w:pPr>
      <w:bookmarkStart w:id="104" w:name="_Toc122516566"/>
      <w:bookmarkStart w:id="105" w:name="_Toc122519044"/>
      <w:r>
        <w:t>Subdivision 1 — Preliminary</w:t>
      </w:r>
      <w:bookmarkEnd w:id="104"/>
      <w:bookmarkEnd w:id="105"/>
    </w:p>
    <w:p>
      <w:pPr>
        <w:pStyle w:val="Footnoteheading"/>
        <w:keepNext/>
      </w:pPr>
      <w:r>
        <w:tab/>
        <w:t>[Heading inserted: No. 25 of 2020 s. 94.]</w:t>
      </w:r>
    </w:p>
    <w:p>
      <w:pPr>
        <w:pStyle w:val="Heading5"/>
      </w:pPr>
      <w:bookmarkStart w:id="106" w:name="_Toc122519045"/>
      <w:r>
        <w:rPr>
          <w:rStyle w:val="CharSectno"/>
        </w:rPr>
        <w:t>46</w:t>
      </w:r>
      <w:r>
        <w:t>.</w:t>
      </w:r>
      <w:r>
        <w:tab/>
        <w:t>Division does not apply to body corporate</w:t>
      </w:r>
      <w:bookmarkEnd w:id="106"/>
    </w:p>
    <w:p>
      <w:pPr>
        <w:pStyle w:val="Subsection"/>
      </w:pPr>
      <w:r>
        <w:tab/>
      </w:r>
      <w:r>
        <w:tab/>
        <w:t>This Division does not apply in relation to an offender that is a body corporate.</w:t>
      </w:r>
    </w:p>
    <w:p>
      <w:pPr>
        <w:pStyle w:val="Footnotesection"/>
      </w:pPr>
      <w:r>
        <w:tab/>
        <w:t>[Section 46 inserted: No. 25 of 2020 s. 49.]</w:t>
      </w:r>
    </w:p>
    <w:p>
      <w:pPr>
        <w:pStyle w:val="Heading4"/>
      </w:pPr>
      <w:bookmarkStart w:id="107" w:name="_Toc122516568"/>
      <w:bookmarkStart w:id="108" w:name="_Toc122519046"/>
      <w:r>
        <w:t>Subdivision 2 — Work and development permits</w:t>
      </w:r>
      <w:bookmarkEnd w:id="107"/>
      <w:bookmarkEnd w:id="108"/>
    </w:p>
    <w:p>
      <w:pPr>
        <w:pStyle w:val="Footnoteheading"/>
        <w:keepNext/>
      </w:pPr>
      <w:r>
        <w:tab/>
        <w:t>[Heading inserted: No. 25 of 2020 s. 95.]</w:t>
      </w:r>
    </w:p>
    <w:p>
      <w:pPr>
        <w:pStyle w:val="Heading5"/>
      </w:pPr>
      <w:bookmarkStart w:id="109" w:name="_Toc122519047"/>
      <w:r>
        <w:rPr>
          <w:rStyle w:val="CharSectno"/>
        </w:rPr>
        <w:t>46A</w:t>
      </w:r>
      <w:r>
        <w:t>.</w:t>
      </w:r>
      <w:r>
        <w:tab/>
        <w:t>Work and development permit</w:t>
      </w:r>
      <w:bookmarkEnd w:id="109"/>
    </w:p>
    <w:p>
      <w:pPr>
        <w:pStyle w:val="Subsection"/>
      </w:pPr>
      <w:r>
        <w:tab/>
      </w:r>
      <w:r>
        <w:tab/>
        <w:t xml:space="preserve">A work and development permit is a permit enabling an offender to discharge the offender’s liability to pay the amount owed in respect of a fine by undertaking any of the following activity — </w:t>
      </w:r>
    </w:p>
    <w:p>
      <w:pPr>
        <w:pStyle w:val="Indenta"/>
      </w:pPr>
      <w:r>
        <w:tab/>
        <w:t>(a)</w:t>
      </w:r>
      <w:r>
        <w:tab/>
        <w:t>unpaid work for, or on behalf of, an approved sponsor;</w:t>
      </w:r>
    </w:p>
    <w:p>
      <w:pPr>
        <w:pStyle w:val="Indenta"/>
      </w:pPr>
      <w:r>
        <w:tab/>
        <w:t>(b)</w:t>
      </w:r>
      <w:r>
        <w:tab/>
        <w:t>medical or mental health treatment provided under a treatment plan approved by an approved sponsor;</w:t>
      </w:r>
    </w:p>
    <w:p>
      <w:pPr>
        <w:pStyle w:val="Indenta"/>
      </w:pPr>
      <w:r>
        <w:lastRenderedPageBreak/>
        <w:tab/>
        <w:t>(c)</w:t>
      </w:r>
      <w:r>
        <w:tab/>
        <w:t>an educational, vocational or personal development course provided or approved by an approved sponsor;</w:t>
      </w:r>
    </w:p>
    <w:p>
      <w:pPr>
        <w:pStyle w:val="Indenta"/>
      </w:pPr>
      <w:r>
        <w:tab/>
        <w:t>(d)</w:t>
      </w:r>
      <w:r>
        <w:tab/>
        <w:t>treatment for an alcohol or drug use problem under a treatment plan provided or approved by an approved sponsor;</w:t>
      </w:r>
    </w:p>
    <w:p>
      <w:pPr>
        <w:pStyle w:val="Indenta"/>
      </w:pPr>
      <w:r>
        <w:tab/>
        <w:t>(e)</w:t>
      </w:r>
      <w:r>
        <w:tab/>
        <w:t>if the offender has not reached 25 years of age when the permit is issued — a mentoring programme provided or approved by an approved sponsor;</w:t>
      </w:r>
    </w:p>
    <w:p>
      <w:pPr>
        <w:pStyle w:val="Indenta"/>
      </w:pPr>
      <w:r>
        <w:tab/>
        <w:t>(f)</w:t>
      </w:r>
      <w:r>
        <w:tab/>
        <w:t>activity of a kind prescribed by the regulations.</w:t>
      </w:r>
    </w:p>
    <w:p>
      <w:pPr>
        <w:pStyle w:val="Footnotesection"/>
      </w:pPr>
      <w:r>
        <w:tab/>
        <w:t>[Section 46A inserted: No. 25 of 2020 s. 95.]</w:t>
      </w:r>
    </w:p>
    <w:p>
      <w:pPr>
        <w:pStyle w:val="Heading5"/>
      </w:pPr>
      <w:bookmarkStart w:id="110" w:name="_Toc122519048"/>
      <w:r>
        <w:rPr>
          <w:rStyle w:val="CharSectno"/>
        </w:rPr>
        <w:t>46B</w:t>
      </w:r>
      <w:r>
        <w:t>.</w:t>
      </w:r>
      <w:r>
        <w:tab/>
        <w:t>Eligibility for work and development permit</w:t>
      </w:r>
      <w:bookmarkEnd w:id="110"/>
    </w:p>
    <w:p>
      <w:pPr>
        <w:pStyle w:val="Subsection"/>
      </w:pPr>
      <w:r>
        <w:tab/>
        <w:t>(1)</w:t>
      </w:r>
      <w:r>
        <w:tab/>
        <w:t>An offender is eligible for a WDP if the offender is experiencing hardship.</w:t>
      </w:r>
    </w:p>
    <w:p>
      <w:pPr>
        <w:pStyle w:val="Subsection"/>
      </w:pPr>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p>
    <w:p>
      <w:pPr>
        <w:pStyle w:val="Footnotesection"/>
      </w:pPr>
      <w:r>
        <w:tab/>
        <w:t>[Section 46B inserted: No. 25 of 2020 s. 95.]</w:t>
      </w:r>
    </w:p>
    <w:p>
      <w:pPr>
        <w:pStyle w:val="Heading5"/>
      </w:pPr>
      <w:bookmarkStart w:id="111" w:name="_Toc122519049"/>
      <w:r>
        <w:rPr>
          <w:rStyle w:val="CharSectno"/>
        </w:rPr>
        <w:t>46C</w:t>
      </w:r>
      <w:r>
        <w:t>.</w:t>
      </w:r>
      <w:r>
        <w:tab/>
        <w:t>Application for work and development permit</w:t>
      </w:r>
      <w:bookmarkEnd w:id="111"/>
    </w:p>
    <w:p>
      <w:pPr>
        <w:pStyle w:val="Subsection"/>
      </w:pPr>
      <w:r>
        <w:tab/>
        <w:t>(1)</w:t>
      </w:r>
      <w:r>
        <w:tab/>
        <w:t>An approved sponsor may, with the agreement of an offender, apply to the Registrar on the offender’s behalf for the issue of a WDP in relation to the offender and an enforceable registered fine.</w:t>
      </w:r>
    </w:p>
    <w:p>
      <w:pPr>
        <w:pStyle w:val="Subsection"/>
      </w:pPr>
      <w:r>
        <w:tab/>
        <w:t>(2)</w:t>
      </w:r>
      <w:r>
        <w:tab/>
        <w:t>An application under subsection (1) cannot be made unless a notice of intention to enforce has been issued under section 42 in relation to the fine (whether or not the due date specified in the notice has passed).</w:t>
      </w:r>
    </w:p>
    <w:p>
      <w:pPr>
        <w:pStyle w:val="Subsection"/>
      </w:pPr>
      <w:r>
        <w:tab/>
        <w:t>(3)</w:t>
      </w:r>
      <w:r>
        <w:tab/>
        <w:t xml:space="preserve">An application under subsection (1) must — </w:t>
      </w:r>
    </w:p>
    <w:p>
      <w:pPr>
        <w:pStyle w:val="Indenta"/>
      </w:pPr>
      <w:r>
        <w:tab/>
        <w:t>(a)</w:t>
      </w:r>
      <w:r>
        <w:tab/>
        <w:t>be in the approved form; and</w:t>
      </w:r>
    </w:p>
    <w:p>
      <w:pPr>
        <w:pStyle w:val="Indenta"/>
      </w:pPr>
      <w:r>
        <w:lastRenderedPageBreak/>
        <w:tab/>
        <w:t>(b)</w:t>
      </w:r>
      <w:r>
        <w:tab/>
        <w:t xml:space="preserve">include a written assessment (an </w:t>
      </w:r>
      <w:r>
        <w:rPr>
          <w:rStyle w:val="CharDefText"/>
        </w:rPr>
        <w:t>eligibility assessment</w:t>
      </w:r>
      <w:r>
        <w:t xml:space="preserve">) by the approved sponsor — </w:t>
      </w:r>
    </w:p>
    <w:p>
      <w:pPr>
        <w:pStyle w:val="Indenti"/>
      </w:pPr>
      <w:r>
        <w:tab/>
        <w:t>(i)</w:t>
      </w:r>
      <w:r>
        <w:tab/>
        <w:t>stating the kind or kinds of hardship that the offender is experiencing (which may be a kind of hardship referred to in section 4A(1) or another kind of hardship); and</w:t>
      </w:r>
    </w:p>
    <w:p>
      <w:pPr>
        <w:pStyle w:val="Indenti"/>
      </w:pPr>
      <w:r>
        <w:tab/>
        <w:t>(ii)</w:t>
      </w:r>
      <w:r>
        <w:tab/>
        <w:t>describing the information and evidence on the basis of which the approved sponsor considers that the offender is experiencing hardship of that kind or those kinds;</w:t>
      </w:r>
    </w:p>
    <w:p>
      <w:pPr>
        <w:pStyle w:val="Indenta"/>
      </w:pPr>
      <w:r>
        <w:tab/>
      </w:r>
      <w:r>
        <w:tab/>
        <w:t>and</w:t>
      </w:r>
    </w:p>
    <w:p>
      <w:pPr>
        <w:pStyle w:val="Indenta"/>
      </w:pPr>
      <w:r>
        <w:tab/>
        <w:t>(c)</w:t>
      </w:r>
      <w:r>
        <w:tab/>
        <w:t xml:space="preserve">state — </w:t>
      </w:r>
    </w:p>
    <w:p>
      <w:pPr>
        <w:pStyle w:val="Indenti"/>
      </w:pPr>
      <w:r>
        <w:tab/>
        <w:t>(i)</w:t>
      </w:r>
      <w:r>
        <w:tab/>
        <w:t>the amount owed in respect of the fine; and</w:t>
      </w:r>
    </w:p>
    <w:p>
      <w:pPr>
        <w:pStyle w:val="Indenti"/>
      </w:pPr>
      <w:r>
        <w:tab/>
        <w:t>(ii)</w:t>
      </w:r>
      <w:r>
        <w:tab/>
        <w:t>the activity of a kind referred to in section 46A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(4)</w:t>
      </w:r>
      <w:r>
        <w:tab/>
        <w:t>The Registrar must rely on the eligibility assessment in an application under subsection (1) unless the Registrar believes on reasonable grounds that it should not be relied on.</w:t>
      </w:r>
    </w:p>
    <w:p>
      <w:pPr>
        <w:pStyle w:val="Subsection"/>
      </w:pPr>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p>
    <w:p>
      <w:pPr>
        <w:pStyle w:val="Subsection"/>
      </w:pPr>
      <w:r>
        <w:tab/>
        <w:t>(6)</w:t>
      </w:r>
      <w:r>
        <w:tab/>
        <w:t>If the approved sponsor does not comply with a notice given under subsection (5), the application is taken to be withdrawn.</w:t>
      </w:r>
    </w:p>
    <w:p>
      <w:pPr>
        <w:pStyle w:val="Footnotesection"/>
      </w:pPr>
      <w:r>
        <w:tab/>
        <w:t>[Section 46C inserted: No. 25 of 2020 s. 95.]</w:t>
      </w:r>
    </w:p>
    <w:p>
      <w:pPr>
        <w:pStyle w:val="Heading5"/>
      </w:pPr>
      <w:bookmarkStart w:id="112" w:name="_Toc122519050"/>
      <w:r>
        <w:rPr>
          <w:rStyle w:val="CharSectno"/>
        </w:rPr>
        <w:lastRenderedPageBreak/>
        <w:t>46D</w:t>
      </w:r>
      <w:r>
        <w:t>.</w:t>
      </w:r>
      <w:r>
        <w:tab/>
        <w:t>Issue of work and development permit</w:t>
      </w:r>
      <w:bookmarkEnd w:id="112"/>
    </w:p>
    <w:p>
      <w:pPr>
        <w:pStyle w:val="Subsection"/>
      </w:pPr>
      <w:r>
        <w:tab/>
        <w:t>(1)</w:t>
      </w:r>
      <w:r>
        <w:tab/>
        <w:t>If an approved sponsor applies under section 46C for a WDP in relation to an offender and a fine, the Registrar may issue the WDP if the Registrar is satisfied that the offender is eligible for the WDP.</w:t>
      </w:r>
    </w:p>
    <w:p>
      <w:pPr>
        <w:pStyle w:val="Subsection"/>
      </w:pPr>
      <w:r>
        <w:tab/>
        <w:t>(2)</w:t>
      </w:r>
      <w:r>
        <w:tab/>
        <w:t>The Registrar must refuse to issue a WDP if the issue of the WDP would result in more than the maximum number, as prescribed by the regulations, of work and development instruments being in force in respect of the offender.</w:t>
      </w:r>
    </w:p>
    <w:p>
      <w:pPr>
        <w:pStyle w:val="Subsection"/>
      </w:pPr>
      <w:r>
        <w:tab/>
        <w:t>(3)</w:t>
      </w:r>
      <w:r>
        <w:tab/>
        <w:t>A copy of a WDP must be served on the offender and the approved sponsor.</w:t>
      </w:r>
    </w:p>
    <w:p>
      <w:pPr>
        <w:pStyle w:val="Subsection"/>
      </w:pPr>
      <w:r>
        <w:tab/>
        <w:t>(4)</w:t>
      </w:r>
      <w:r>
        <w:tab/>
        <w:t>If the Registrar refuses to issue a WDP, the Registrar must serve notice of the refusal on the approved sponsor and the offender.</w:t>
      </w:r>
    </w:p>
    <w:p>
      <w:pPr>
        <w:pStyle w:val="Footnotesection"/>
      </w:pPr>
      <w:r>
        <w:tab/>
        <w:t>[Section 46D inserted: No. 25 of 2020 s. 95.]</w:t>
      </w:r>
    </w:p>
    <w:p>
      <w:pPr>
        <w:pStyle w:val="Heading5"/>
      </w:pPr>
      <w:bookmarkStart w:id="113" w:name="_Toc122519051"/>
      <w:r>
        <w:rPr>
          <w:rStyle w:val="CharSectno"/>
        </w:rPr>
        <w:t>46E</w:t>
      </w:r>
      <w:r>
        <w:t>.</w:t>
      </w:r>
      <w:r>
        <w:tab/>
        <w:t>Form of work and development permit</w:t>
      </w:r>
      <w:bookmarkEnd w:id="113"/>
    </w:p>
    <w:p>
      <w:pPr>
        <w:pStyle w:val="Subsection"/>
      </w:pPr>
      <w:r>
        <w:tab/>
        <w:t>(1)</w:t>
      </w:r>
      <w:r>
        <w:tab/>
        <w:t xml:space="preserve">A WDP issued in respect of an offender and a fine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in respect of the fine; and</w:t>
      </w:r>
    </w:p>
    <w:p>
      <w:pPr>
        <w:pStyle w:val="Indenti"/>
      </w:pPr>
      <w:r>
        <w:tab/>
        <w:t>(ii)</w:t>
      </w:r>
      <w:r>
        <w:tab/>
        <w:t>the activity of a kind referred to in section 46A that is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(2)</w:t>
      </w:r>
      <w:r>
        <w:tab/>
        <w:t>A WDP must be issued in the terms applied for unless the approved sponsor and the offender agree otherwise.</w:t>
      </w:r>
    </w:p>
    <w:p>
      <w:pPr>
        <w:pStyle w:val="Subsection"/>
      </w:pPr>
      <w:r>
        <w:tab/>
        <w:t>(3)</w:t>
      </w:r>
      <w:r>
        <w:tab/>
        <w:t>If the activity to be undertaken under a WDP is unpaid work, the activity is cumulative on —</w:t>
      </w:r>
    </w:p>
    <w:p>
      <w:pPr>
        <w:pStyle w:val="Indenta"/>
      </w:pPr>
      <w:r>
        <w:tab/>
        <w:t>(a)</w:t>
      </w:r>
      <w:r>
        <w:tab/>
        <w:t>any activity to be undertaken under another WDP; and</w:t>
      </w:r>
    </w:p>
    <w:p>
      <w:pPr>
        <w:pStyle w:val="Indenta"/>
      </w:pPr>
      <w:r>
        <w:lastRenderedPageBreak/>
        <w:tab/>
        <w:t>(b)</w:t>
      </w:r>
      <w:r>
        <w:tab/>
        <w:t>the required hours under any WDO in force in relation to the offender; and</w:t>
      </w:r>
    </w:p>
    <w:p>
      <w:pPr>
        <w:pStyle w:val="Indenta"/>
      </w:pPr>
      <w:r>
        <w:tab/>
        <w:t>(c)</w:t>
      </w:r>
      <w:r>
        <w:tab/>
        <w:t xml:space="preserve">any hours of community work that the offender is required to do under a community service requirement in a community order imposed under the </w:t>
      </w:r>
      <w:r>
        <w:rPr>
          <w:i/>
        </w:rPr>
        <w:t>Sentencing Act 1995</w:t>
      </w:r>
      <w:r>
        <w:t>; and</w:t>
      </w:r>
    </w:p>
    <w:p>
      <w:pPr>
        <w:pStyle w:val="Indenta"/>
      </w:pPr>
      <w:r>
        <w:tab/>
        <w:t>(d)</w:t>
      </w:r>
      <w:r>
        <w:tab/>
        <w:t>any hours of community corrections activities that the offender is required to do under the</w:t>
      </w:r>
      <w:r>
        <w:rPr>
          <w:i/>
        </w:rPr>
        <w:t xml:space="preserve"> Sentence Administration Act 2003</w:t>
      </w:r>
      <w:r>
        <w:t>.</w:t>
      </w:r>
    </w:p>
    <w:p>
      <w:pPr>
        <w:pStyle w:val="Subsection"/>
      </w:pPr>
      <w:r>
        <w:tab/>
        <w:t>(4)</w:t>
      </w:r>
      <w:r>
        <w:tab/>
        <w:t>Except to the extent provided in subsection (3), activity undertaken under a WDP can be undertaken concurrently with any other activity the offender undertakes under or for the purposes of a written law or a law of the Commonwealth.</w:t>
      </w:r>
    </w:p>
    <w:p>
      <w:pPr>
        <w:pStyle w:val="Footnotesection"/>
      </w:pPr>
      <w:r>
        <w:tab/>
        <w:t>[Section 46E inserted: No. 25 of 2020 s. 95.]</w:t>
      </w:r>
    </w:p>
    <w:p>
      <w:pPr>
        <w:pStyle w:val="Heading5"/>
      </w:pPr>
      <w:bookmarkStart w:id="114" w:name="_Toc122519052"/>
      <w:r>
        <w:rPr>
          <w:rStyle w:val="CharSectno"/>
        </w:rPr>
        <w:t>46F</w:t>
      </w:r>
      <w:r>
        <w:t>.</w:t>
      </w:r>
      <w:r>
        <w:tab/>
        <w:t>Duration of work and development permit</w:t>
      </w:r>
      <w:bookmarkEnd w:id="114"/>
    </w:p>
    <w:p>
      <w:pPr>
        <w:pStyle w:val="Subsection"/>
      </w:pPr>
      <w:r>
        <w:tab/>
      </w:r>
      <w:r>
        <w:tab/>
        <w:t xml:space="preserve">A WDP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WDP is completed under section 46G(4);</w:t>
      </w:r>
    </w:p>
    <w:p>
      <w:pPr>
        <w:pStyle w:val="Indenti"/>
      </w:pPr>
      <w:r>
        <w:tab/>
        <w:t>(ii)</w:t>
      </w:r>
      <w:r>
        <w:tab/>
        <w:t>the WDP is cancelled.</w:t>
      </w:r>
    </w:p>
    <w:p>
      <w:pPr>
        <w:pStyle w:val="Footnotesection"/>
      </w:pPr>
      <w:r>
        <w:tab/>
        <w:t>[Section 46F inserted: No. 25 of 2020 s. 95.]</w:t>
      </w:r>
    </w:p>
    <w:p>
      <w:pPr>
        <w:pStyle w:val="Heading5"/>
      </w:pPr>
      <w:bookmarkStart w:id="115" w:name="_Toc122519053"/>
      <w:r>
        <w:rPr>
          <w:rStyle w:val="CharSectno"/>
        </w:rPr>
        <w:t>46G</w:t>
      </w:r>
      <w:r>
        <w:t>.</w:t>
      </w:r>
      <w:r>
        <w:tab/>
        <w:t>Discharge of liability under work and development permit</w:t>
      </w:r>
      <w:bookmarkEnd w:id="115"/>
    </w:p>
    <w:p>
      <w:pPr>
        <w:pStyle w:val="Subsection"/>
      </w:pPr>
      <w:r>
        <w:tab/>
        <w:t>(1)</w:t>
      </w:r>
      <w:r>
        <w:tab/>
        <w:t>If a WDP has been issued in relation to an offender and a fine, the offender’s liability to pay the amount owed in respect of the fine may be discharged —</w:t>
      </w:r>
    </w:p>
    <w:p>
      <w:pPr>
        <w:pStyle w:val="Indenta"/>
      </w:pPr>
      <w:r>
        <w:tab/>
        <w:t>(a)</w:t>
      </w:r>
      <w:r>
        <w:tab/>
        <w:t>by the offender undertaking all of the activity stated in the WDP to the satisfaction of the approved sponsor; or</w:t>
      </w:r>
    </w:p>
    <w:p>
      <w:pPr>
        <w:pStyle w:val="Indenta"/>
      </w:pPr>
      <w:r>
        <w:tab/>
        <w:t>(b)</w:t>
      </w:r>
      <w:r>
        <w:tab/>
        <w:t>by payment of the amount owed in respect of the fine; or</w:t>
      </w:r>
    </w:p>
    <w:p>
      <w:pPr>
        <w:pStyle w:val="Indenta"/>
      </w:pPr>
      <w:r>
        <w:lastRenderedPageBreak/>
        <w:tab/>
        <w:t>(c)</w:t>
      </w:r>
      <w:r>
        <w:tab/>
        <w:t>by a combination of the offender satisfactorily undertaking some of the activity stated in the WDP and paying a part of the amount owed in respect of the fine.</w:t>
      </w:r>
    </w:p>
    <w:p>
      <w:pPr>
        <w:pStyle w:val="Subsection"/>
      </w:pPr>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p>
    <w:p>
      <w:pPr>
        <w:pStyle w:val="Subsection"/>
      </w:pPr>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p>
    <w:p>
      <w:pPr>
        <w:pStyle w:val="Subsection"/>
      </w:pPr>
      <w:r>
        <w:tab/>
        <w:t>(4)</w:t>
      </w:r>
      <w:r>
        <w:tab/>
        <w:t>A WDP is completed when the offender’s liability to pay the amount owed in respect of the fine is wholly discharged under this section.</w:t>
      </w:r>
    </w:p>
    <w:p>
      <w:pPr>
        <w:pStyle w:val="Footnotesection"/>
      </w:pPr>
      <w:r>
        <w:tab/>
        <w:t>[Section 46G inserted: No. 25 of 2020 s. 95.]</w:t>
      </w:r>
    </w:p>
    <w:p>
      <w:pPr>
        <w:pStyle w:val="Heading5"/>
      </w:pPr>
      <w:bookmarkStart w:id="116" w:name="_Toc122519054"/>
      <w:r>
        <w:rPr>
          <w:rStyle w:val="CharSectno"/>
        </w:rPr>
        <w:t>46H</w:t>
      </w:r>
      <w:r>
        <w:t>.</w:t>
      </w:r>
      <w:r>
        <w:tab/>
        <w:t>Cancellation of work and development permit</w:t>
      </w:r>
      <w:bookmarkEnd w:id="116"/>
    </w:p>
    <w:p>
      <w:pPr>
        <w:pStyle w:val="Subsection"/>
      </w:pPr>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p>
    <w:p>
      <w:pPr>
        <w:pStyle w:val="Subsection"/>
      </w:pPr>
      <w:r>
        <w:tab/>
        <w:t>(2)</w:t>
      </w:r>
      <w:r>
        <w:tab/>
        <w:t>The offender may apply in the approved form for the cancellation of a WDP if the offender believes that the approved sponsor will be unable to continue to supervise the performance of the required activity.</w:t>
      </w:r>
    </w:p>
    <w:p>
      <w:pPr>
        <w:pStyle w:val="Subsection"/>
      </w:pPr>
      <w:r>
        <w:tab/>
        <w:t>(3)</w:t>
      </w:r>
      <w:r>
        <w:tab/>
        <w:t>On an application under subsection (1) or (2), the Registrar must cancel the WDP.</w:t>
      </w:r>
    </w:p>
    <w:p>
      <w:pPr>
        <w:pStyle w:val="Subsection"/>
      </w:pPr>
      <w:r>
        <w:lastRenderedPageBreak/>
        <w:tab/>
        <w:t>(4)</w:t>
      </w:r>
      <w:r>
        <w:tab/>
        <w:t xml:space="preserve">The Registrar may cancel a WDP in force in relation to an offender on the Registrar’s own initiative if the Registrar is satisfied that — </w:t>
      </w:r>
    </w:p>
    <w:p>
      <w:pPr>
        <w:pStyle w:val="Indenta"/>
      </w:pPr>
      <w:r>
        <w:tab/>
        <w:t>(a)</w:t>
      </w:r>
      <w:r>
        <w:tab/>
        <w:t>the offender has failed, without reasonable excuse, to undertake the required activity; or</w:t>
      </w:r>
    </w:p>
    <w:p>
      <w:pPr>
        <w:pStyle w:val="Indenta"/>
      </w:pPr>
      <w:r>
        <w:tab/>
        <w:t>(b)</w:t>
      </w:r>
      <w:r>
        <w:tab/>
        <w:t>the offender is no longer eligible for the WDP under section 46B; or</w:t>
      </w:r>
    </w:p>
    <w:p>
      <w:pPr>
        <w:pStyle w:val="Indenta"/>
      </w:pPr>
      <w:r>
        <w:tab/>
        <w:t>(c)</w:t>
      </w:r>
      <w:r>
        <w:tab/>
        <w:t>the approved sponsor is unable to continue to supervise the required activity; or</w:t>
      </w:r>
    </w:p>
    <w:p>
      <w:pPr>
        <w:pStyle w:val="Indenta"/>
      </w:pPr>
      <w:r>
        <w:tab/>
        <w:t>(d)</w:t>
      </w:r>
      <w:r>
        <w:tab/>
        <w:t>the approved sponsor has contravened any requirement of this Subdivision or the regulations; or</w:t>
      </w:r>
    </w:p>
    <w:p>
      <w:pPr>
        <w:pStyle w:val="Indenta"/>
      </w:pPr>
      <w:r>
        <w:tab/>
        <w:t>(e)</w:t>
      </w:r>
      <w:r>
        <w:tab/>
        <w:t>the approved sponsor’s approval has been revoked under section 46J(2); or</w:t>
      </w:r>
    </w:p>
    <w:p>
      <w:pPr>
        <w:pStyle w:val="Indenta"/>
      </w:pPr>
      <w:r>
        <w:tab/>
        <w:t>(f)</w:t>
      </w:r>
      <w:r>
        <w:tab/>
        <w:t>any statement or information in the application for the WDP is false or misleading in a material particular; or</w:t>
      </w:r>
    </w:p>
    <w:p>
      <w:pPr>
        <w:pStyle w:val="Indenta"/>
      </w:pPr>
      <w:r>
        <w:tab/>
        <w:t>(g)</w:t>
      </w:r>
      <w:r>
        <w:tab/>
        <w:t>any information or evidence given to the Registrar in response to a notice under section 46C(5) is false or misleading in a material particular; or</w:t>
      </w:r>
    </w:p>
    <w:p>
      <w:pPr>
        <w:pStyle w:val="Indenta"/>
      </w:pPr>
      <w:r>
        <w:tab/>
        <w:t>(h)</w:t>
      </w:r>
      <w:r>
        <w:tab/>
        <w:t>there is another good reason to cancel the WDP.</w:t>
      </w:r>
    </w:p>
    <w:p>
      <w:pPr>
        <w:pStyle w:val="Subsection"/>
      </w:pPr>
      <w:r>
        <w:tab/>
        <w:t>(5)</w:t>
      </w:r>
      <w:r>
        <w:tab/>
        <w:t>The Registrar must serve notice of the cancellation of a WDP under subsection (3) or (4) on the approved sponsor and the offender.</w:t>
      </w:r>
    </w:p>
    <w:p>
      <w:pPr>
        <w:pStyle w:val="Footnotesection"/>
      </w:pPr>
      <w:r>
        <w:tab/>
        <w:t>[Section 46H inserted: No. 25 of 2020 s. 95.]</w:t>
      </w:r>
    </w:p>
    <w:p>
      <w:pPr>
        <w:pStyle w:val="Heading5"/>
      </w:pPr>
      <w:bookmarkStart w:id="117" w:name="_Toc122519055"/>
      <w:r>
        <w:rPr>
          <w:rStyle w:val="CharSectno"/>
        </w:rPr>
        <w:t>46I</w:t>
      </w:r>
      <w:r>
        <w:t>.</w:t>
      </w:r>
      <w:r>
        <w:tab/>
        <w:t>Amendment of work and development permit</w:t>
      </w:r>
      <w:bookmarkEnd w:id="117"/>
    </w:p>
    <w:p>
      <w:pPr>
        <w:pStyle w:val="Subsection"/>
      </w:pPr>
      <w:r>
        <w:tab/>
        <w:t>(1)</w:t>
      </w:r>
      <w:r>
        <w:tab/>
        <w:t>The approved sponsor for a WDP may, with the agreement of the offender, apply in the approved form to have the WDP amended.</w:t>
      </w:r>
    </w:p>
    <w:p>
      <w:pPr>
        <w:pStyle w:val="Subsection"/>
      </w:pPr>
      <w:r>
        <w:tab/>
        <w:t>(2)</w:t>
      </w:r>
      <w:r>
        <w:tab/>
        <w:t xml:space="preserve">On an application under subsection (1), the Registrar must — </w:t>
      </w:r>
    </w:p>
    <w:p>
      <w:pPr>
        <w:pStyle w:val="Indenta"/>
      </w:pPr>
      <w:r>
        <w:tab/>
        <w:t>(a)</w:t>
      </w:r>
      <w:r>
        <w:tab/>
        <w:t>approve the amendment of the WDP; or</w:t>
      </w:r>
    </w:p>
    <w:p>
      <w:pPr>
        <w:pStyle w:val="Indenta"/>
      </w:pPr>
      <w:r>
        <w:tab/>
        <w:t>(b)</w:t>
      </w:r>
      <w:r>
        <w:tab/>
        <w:t>refuse to approve the amendment of the WDP.</w:t>
      </w:r>
    </w:p>
    <w:p>
      <w:pPr>
        <w:pStyle w:val="Subsection"/>
      </w:pPr>
      <w:r>
        <w:lastRenderedPageBreak/>
        <w:tab/>
        <w:t>(3)</w:t>
      </w:r>
      <w:r>
        <w:tab/>
        <w:t>The Registrar must amend a WDP if required to do so under section 46G(2).</w:t>
      </w:r>
    </w:p>
    <w:p>
      <w:pPr>
        <w:pStyle w:val="Subsection"/>
      </w:pPr>
      <w:r>
        <w:tab/>
        <w:t>(4)</w:t>
      </w:r>
      <w:r>
        <w:tab/>
        <w:t>The Registrar must serve notice of a decision under subsection (2) or (3) on the approved sponsor and the offender.</w:t>
      </w:r>
    </w:p>
    <w:p>
      <w:pPr>
        <w:pStyle w:val="Footnotesection"/>
      </w:pPr>
      <w:r>
        <w:tab/>
        <w:t>[Section 46I inserted: No. 25 of 2020 s. 95.]</w:t>
      </w:r>
    </w:p>
    <w:p>
      <w:pPr>
        <w:pStyle w:val="Heading5"/>
      </w:pPr>
      <w:bookmarkStart w:id="118" w:name="_Toc122519056"/>
      <w:r>
        <w:rPr>
          <w:rStyle w:val="CharSectno"/>
        </w:rPr>
        <w:t>46J</w:t>
      </w:r>
      <w:r>
        <w:t>.</w:t>
      </w:r>
      <w:r>
        <w:tab/>
        <w:t>Approval of sponsors for work and development permits</w:t>
      </w:r>
      <w:bookmarkEnd w:id="118"/>
    </w:p>
    <w:p>
      <w:pPr>
        <w:pStyle w:val="Subsection"/>
      </w:pPr>
      <w:r>
        <w:tab/>
        <w:t>(1)</w:t>
      </w:r>
      <w:r>
        <w:tab/>
        <w:t>The CEO (fines enforcement) may, in writing, approve a person as an approved sponsor for the purposes of this Subdivision.</w:t>
      </w:r>
    </w:p>
    <w:p>
      <w:pPr>
        <w:pStyle w:val="Subsection"/>
      </w:pPr>
      <w:r>
        <w:tab/>
        <w:t>(2)</w:t>
      </w:r>
      <w:r>
        <w:tab/>
        <w:t>The CEO (fines enforcement) may, in writing, revoke the approval of a person under subsection (1).</w:t>
      </w:r>
    </w:p>
    <w:p>
      <w:pPr>
        <w:pStyle w:val="Subsection"/>
      </w:pPr>
      <w:r>
        <w:tab/>
        <w:t>(3)</w:t>
      </w:r>
      <w:r>
        <w:tab/>
        <w:t>The CEO (fines enforcement) must establish and maintain a register of approved sponsors.</w:t>
      </w:r>
    </w:p>
    <w:p>
      <w:pPr>
        <w:pStyle w:val="Subsection"/>
      </w:pPr>
      <w:r>
        <w:tab/>
        <w:t>(4)</w:t>
      </w:r>
      <w:r>
        <w:tab/>
        <w:t>The regulations may make provision as to the form and content of the register.</w:t>
      </w:r>
    </w:p>
    <w:p>
      <w:pPr>
        <w:pStyle w:val="Subsection"/>
      </w:pPr>
      <w:r>
        <w:tab/>
        <w:t>(5)</w:t>
      </w:r>
      <w:r>
        <w:tab/>
        <w:t>The register must be published on the Registrar’s website.</w:t>
      </w:r>
    </w:p>
    <w:p>
      <w:pPr>
        <w:pStyle w:val="Footnotesection"/>
      </w:pPr>
      <w:r>
        <w:tab/>
        <w:t>[Section 46J inserted: No. 25 of 2020 s. 95.]</w:t>
      </w:r>
    </w:p>
    <w:p>
      <w:pPr>
        <w:pStyle w:val="Heading5"/>
      </w:pPr>
      <w:bookmarkStart w:id="119" w:name="_Toc122519057"/>
      <w:r>
        <w:rPr>
          <w:rStyle w:val="CharSectno"/>
        </w:rPr>
        <w:t>46K</w:t>
      </w:r>
      <w:r>
        <w:t>.</w:t>
      </w:r>
      <w:r>
        <w:tab/>
        <w:t>General provisions about approved sponsors</w:t>
      </w:r>
      <w:bookmarkEnd w:id="119"/>
    </w:p>
    <w:p>
      <w:pPr>
        <w:pStyle w:val="Subsection"/>
      </w:pPr>
      <w:r>
        <w:tab/>
        <w:t>(1)</w:t>
      </w:r>
      <w:r>
        <w:tab/>
        <w:t xml:space="preserve">An offender undertaking unpaid work for, or on behalf of, an approved sponsor under a WDP — </w:t>
      </w:r>
    </w:p>
    <w:p>
      <w:pPr>
        <w:pStyle w:val="Indenta"/>
      </w:pPr>
      <w:r>
        <w:tab/>
        <w:t>(a)</w:t>
      </w:r>
      <w:r>
        <w:tab/>
        <w:t>is not to be taken to be employed by, or in a contract for services with, the approved sponsor; and</w:t>
      </w:r>
    </w:p>
    <w:p>
      <w:pPr>
        <w:pStyle w:val="Indenta"/>
      </w:pPr>
      <w:r>
        <w:tab/>
        <w:t>(b)</w:t>
      </w:r>
      <w:r>
        <w:tab/>
        <w:t xml:space="preserve">is not an employee for the purposes of the </w:t>
      </w:r>
      <w:r>
        <w:rPr>
          <w:i/>
        </w:rPr>
        <w:t>Industrial Relations Act 1979</w:t>
      </w:r>
      <w:r>
        <w:t xml:space="preserve"> or any other written law.</w:t>
      </w:r>
    </w:p>
    <w:p>
      <w:pPr>
        <w:pStyle w:val="Subsection"/>
      </w:pPr>
      <w:r>
        <w:tab/>
        <w:t>(2)</w:t>
      </w:r>
      <w:r>
        <w:tab/>
        <w:t>Section 107 does not apply in relation to an act or omission of an approved sponsor under or in connection with this Subdivision or a WDP.</w:t>
      </w:r>
    </w:p>
    <w:p>
      <w:pPr>
        <w:pStyle w:val="Footnotesection"/>
      </w:pPr>
      <w:r>
        <w:tab/>
        <w:t>[Section 46K inserted: No. 25 of 2020 s. 95.]</w:t>
      </w:r>
    </w:p>
    <w:p>
      <w:pPr>
        <w:pStyle w:val="Heading5"/>
      </w:pPr>
      <w:bookmarkStart w:id="120" w:name="_Toc122519058"/>
      <w:r>
        <w:rPr>
          <w:rStyle w:val="CharSectno"/>
        </w:rPr>
        <w:lastRenderedPageBreak/>
        <w:t>46L</w:t>
      </w:r>
      <w:r>
        <w:t>.</w:t>
      </w:r>
      <w:r>
        <w:tab/>
        <w:t>Guidelines for work and development permits</w:t>
      </w:r>
      <w:bookmarkEnd w:id="120"/>
    </w:p>
    <w:p>
      <w:pPr>
        <w:pStyle w:val="Subsection"/>
      </w:pPr>
      <w:r>
        <w:tab/>
        <w:t>(1)</w:t>
      </w:r>
      <w:r>
        <w:tab/>
        <w:t>The Minister may issue guidelines in relation to WDPs and the administration of this Subdivision.</w:t>
      </w:r>
    </w:p>
    <w:p>
      <w:pPr>
        <w:pStyle w:val="Subsection"/>
      </w:pPr>
      <w:r>
        <w:tab/>
        <w:t>(2)</w:t>
      </w:r>
      <w:r>
        <w:tab/>
        <w:t xml:space="preserve">Without limiting subsection (1), guidelines may include provision for or in relation to the following — </w:t>
      </w:r>
    </w:p>
    <w:p>
      <w:pPr>
        <w:pStyle w:val="Indenta"/>
      </w:pPr>
      <w:r>
        <w:tab/>
        <w:t>(a)</w:t>
      </w:r>
      <w:r>
        <w:tab/>
        <w:t>assessing whether an offender is eligible for a WDP under section 46B and the supporting information and evidence required in making that assessment;</w:t>
      </w:r>
    </w:p>
    <w:p>
      <w:pPr>
        <w:pStyle w:val="Indenta"/>
      </w:pPr>
      <w:r>
        <w:tab/>
        <w:t>(b)</w:t>
      </w:r>
      <w:r>
        <w:tab/>
        <w:t>the application of rates prescribed for the purposes of section 46N;</w:t>
      </w:r>
    </w:p>
    <w:p>
      <w:pPr>
        <w:pStyle w:val="Indenta"/>
      </w:pPr>
      <w:r>
        <w:tab/>
        <w:t>(c)</w:t>
      </w:r>
      <w:r>
        <w:tab/>
        <w:t>applications for WDPs;</w:t>
      </w:r>
    </w:p>
    <w:p>
      <w:pPr>
        <w:pStyle w:val="Indenta"/>
      </w:pPr>
      <w:r>
        <w:tab/>
        <w:t>(d)</w:t>
      </w:r>
      <w:r>
        <w:tab/>
        <w:t>the approval of approved sponsors under section 46J and the revocation of approvals under that section.</w:t>
      </w:r>
    </w:p>
    <w:p>
      <w:pPr>
        <w:pStyle w:val="Subsection"/>
      </w:pPr>
      <w:r>
        <w:tab/>
        <w:t>(3)</w:t>
      </w:r>
      <w:r>
        <w:tab/>
        <w:t>The Minister may at any time amend or revoke guidelines issued under this section.</w:t>
      </w:r>
    </w:p>
    <w:p>
      <w:pPr>
        <w:pStyle w:val="Subsection"/>
      </w:pPr>
      <w:r>
        <w:tab/>
        <w:t>(4)</w:t>
      </w:r>
      <w:r>
        <w:tab/>
        <w:t>Guidelines issued under this section, or an amendment or revocation under subsection (3), must be published in the manner prescribed by the regulations.</w:t>
      </w:r>
    </w:p>
    <w:p>
      <w:pPr>
        <w:pStyle w:val="Subsection"/>
      </w:pPr>
      <w:r>
        <w:tab/>
        <w:t>(5)</w:t>
      </w:r>
      <w:r>
        <w:tab/>
        <w:t xml:space="preserve">Guidelines issued under this section are not subsidiary legislation for the purposes of the </w:t>
      </w:r>
      <w:r>
        <w:rPr>
          <w:i/>
        </w:rPr>
        <w:t>Interpretation Act 1984</w:t>
      </w:r>
      <w:r>
        <w:t>.</w:t>
      </w:r>
    </w:p>
    <w:p>
      <w:pPr>
        <w:pStyle w:val="Subsection"/>
      </w:pPr>
      <w:r>
        <w:tab/>
        <w:t>(6)</w:t>
      </w:r>
      <w:r>
        <w:tab/>
        <w:t>If there is a conflict or inconsistency between a provision of this Act and a provision of guidelines issued under this section, the provision of this Act prevails.</w:t>
      </w:r>
    </w:p>
    <w:p>
      <w:pPr>
        <w:pStyle w:val="Footnotesection"/>
      </w:pPr>
      <w:r>
        <w:tab/>
        <w:t>[Section 46L inserted: No. 25 of 2020 s. 95.]</w:t>
      </w:r>
    </w:p>
    <w:p>
      <w:pPr>
        <w:pStyle w:val="Heading5"/>
      </w:pPr>
      <w:bookmarkStart w:id="121" w:name="_Toc122519059"/>
      <w:r>
        <w:rPr>
          <w:rStyle w:val="CharSectno"/>
        </w:rPr>
        <w:t>46M</w:t>
      </w:r>
      <w:r>
        <w:t>.</w:t>
      </w:r>
      <w:r>
        <w:tab/>
        <w:t>Guidelines to be taken into account</w:t>
      </w:r>
      <w:bookmarkEnd w:id="121"/>
    </w:p>
    <w:p>
      <w:pPr>
        <w:pStyle w:val="Subsection"/>
      </w:pPr>
      <w:r>
        <w:tab/>
        <w:t>(1)</w:t>
      </w:r>
      <w:r>
        <w:tab/>
        <w:t xml:space="preserve">Guidelines issued under section 46L are intended — </w:t>
      </w:r>
    </w:p>
    <w:p>
      <w:pPr>
        <w:pStyle w:val="Indenta"/>
      </w:pPr>
      <w:r>
        <w:tab/>
        <w:t>(a)</w:t>
      </w:r>
      <w:r>
        <w:tab/>
        <w:t>to assist the CEO (fines enforcement) and other persons in the performance of functions under this Act; and</w:t>
      </w:r>
    </w:p>
    <w:p>
      <w:pPr>
        <w:pStyle w:val="Indenta"/>
      </w:pPr>
      <w:r>
        <w:lastRenderedPageBreak/>
        <w:tab/>
        <w:t>(b)</w:t>
      </w:r>
      <w:r>
        <w:tab/>
        <w:t>to provide information to approved sponsors, offenders and any person or body that may be affected by this Subdivision.</w:t>
      </w:r>
    </w:p>
    <w:p>
      <w:pPr>
        <w:pStyle w:val="Subsection"/>
      </w:pPr>
      <w:r>
        <w:tab/>
        <w:t>(2)</w:t>
      </w:r>
      <w:r>
        <w:tab/>
        <w:t>In performing a function under this Subdivision a person must take into account guidelines issued under section 46L that relate to the performance of the function.</w:t>
      </w:r>
    </w:p>
    <w:p>
      <w:pPr>
        <w:pStyle w:val="Subsection"/>
      </w:pPr>
      <w:r>
        <w:tab/>
        <w:t>(3)</w:t>
      </w:r>
      <w:r>
        <w:tab/>
        <w:t xml:space="preserve">Nothing in subsection (2)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Footnotesection"/>
      </w:pPr>
      <w:r>
        <w:tab/>
        <w:t>[Section 46M inserted: No. 25 of 2020 s. 95.]</w:t>
      </w:r>
    </w:p>
    <w:p>
      <w:pPr>
        <w:pStyle w:val="Heading5"/>
      </w:pPr>
      <w:bookmarkStart w:id="122" w:name="_Toc122519060"/>
      <w:r>
        <w:rPr>
          <w:rStyle w:val="CharSectno"/>
        </w:rPr>
        <w:t>46N</w:t>
      </w:r>
      <w:r>
        <w:t>.</w:t>
      </w:r>
      <w:r>
        <w:tab/>
        <w:t>Regulations about work and development permits</w:t>
      </w:r>
      <w:bookmarkEnd w:id="122"/>
    </w:p>
    <w:p>
      <w:pPr>
        <w:pStyle w:val="Subsection"/>
      </w:pPr>
      <w:r>
        <w:tab/>
        <w:t>(1)</w:t>
      </w:r>
      <w:r>
        <w:tab/>
        <w:t>The regulations must provide for the rates to be used to assign a value to each part of the activity undertaken under a WDP for the purposes of section 46G.</w:t>
      </w:r>
    </w:p>
    <w:p>
      <w:pPr>
        <w:pStyle w:val="Subsection"/>
      </w:pPr>
      <w:r>
        <w:tab/>
        <w:t>(2)</w:t>
      </w:r>
      <w:r>
        <w:tab/>
        <w:t>Different rates, or methods for determining rates, may be prescribed for different kinds of activity.</w:t>
      </w:r>
    </w:p>
    <w:p>
      <w:pPr>
        <w:pStyle w:val="Subsection"/>
      </w:pPr>
      <w:r>
        <w:tab/>
        <w:t>(3)</w:t>
      </w:r>
      <w:r>
        <w:tab/>
        <w:t xml:space="preserve">The regulations may make provision for and in relation to WDPs and approved sponsors, including by providing for the following — </w:t>
      </w:r>
    </w:p>
    <w:p>
      <w:pPr>
        <w:pStyle w:val="Indenta"/>
      </w:pPr>
      <w:r>
        <w:tab/>
        <w:t>(a)</w:t>
      </w:r>
      <w:r>
        <w:tab/>
        <w:t xml:space="preserve">records, information and evidence required to be collected and retained by approved sponsors in relation to — </w:t>
      </w:r>
    </w:p>
    <w:p>
      <w:pPr>
        <w:pStyle w:val="Indenti"/>
      </w:pPr>
      <w:r>
        <w:tab/>
        <w:t>(i)</w:t>
      </w:r>
      <w:r>
        <w:tab/>
        <w:t>an offender’s eligibility for a WDP; and</w:t>
      </w:r>
    </w:p>
    <w:p>
      <w:pPr>
        <w:pStyle w:val="Indenti"/>
      </w:pPr>
      <w:r>
        <w:tab/>
        <w:t>(ii)</w:t>
      </w:r>
      <w:r>
        <w:tab/>
        <w:t>activity undertaken under a WDP;</w:t>
      </w:r>
    </w:p>
    <w:p>
      <w:pPr>
        <w:pStyle w:val="Indenta"/>
      </w:pPr>
      <w:r>
        <w:tab/>
        <w:t>(b)</w:t>
      </w:r>
      <w:r>
        <w:tab/>
        <w:t>notices and information to be given by approved sponsors to the Registrar in connection with WDPs;</w:t>
      </w:r>
    </w:p>
    <w:p>
      <w:pPr>
        <w:pStyle w:val="Indenta"/>
      </w:pPr>
      <w:r>
        <w:lastRenderedPageBreak/>
        <w:tab/>
        <w:t>(c)</w:t>
      </w:r>
      <w:r>
        <w:tab/>
        <w:t xml:space="preserve">requirements for approved sponsors in relation to — </w:t>
      </w:r>
    </w:p>
    <w:p>
      <w:pPr>
        <w:pStyle w:val="Indenti"/>
      </w:pPr>
      <w:r>
        <w:tab/>
        <w:t>(i)</w:t>
      </w:r>
      <w:r>
        <w:tab/>
        <w:t>insurance; and</w:t>
      </w:r>
    </w:p>
    <w:p>
      <w:pPr>
        <w:pStyle w:val="Indenti"/>
      </w:pPr>
      <w:r>
        <w:tab/>
        <w:t>(ii)</w:t>
      </w:r>
      <w:r>
        <w:tab/>
        <w:t>health and safety procedures or policies.</w:t>
      </w:r>
    </w:p>
    <w:p>
      <w:pPr>
        <w:pStyle w:val="Footnotesection"/>
      </w:pPr>
      <w:r>
        <w:tab/>
        <w:t>[Section 46N inserted: No. 25 of 2020 s. 95.]</w:t>
      </w:r>
    </w:p>
    <w:p>
      <w:pPr>
        <w:pStyle w:val="Heading4"/>
      </w:pPr>
      <w:bookmarkStart w:id="123" w:name="_Toc122516583"/>
      <w:bookmarkStart w:id="124" w:name="_Toc122519061"/>
      <w:r>
        <w:t>Subdivision 3 — Work and development orders</w:t>
      </w:r>
      <w:bookmarkEnd w:id="123"/>
      <w:bookmarkEnd w:id="124"/>
    </w:p>
    <w:p>
      <w:pPr>
        <w:pStyle w:val="Footnoteheading"/>
        <w:keepNext/>
      </w:pPr>
      <w:r>
        <w:tab/>
        <w:t>[Heading inserted: No. 25 of 2020 s. 96.]</w:t>
      </w:r>
    </w:p>
    <w:p>
      <w:pPr>
        <w:pStyle w:val="Heading5"/>
      </w:pPr>
      <w:bookmarkStart w:id="125" w:name="_Toc122519062"/>
      <w:r>
        <w:rPr>
          <w:rStyle w:val="CharSectno"/>
        </w:rPr>
        <w:t>47</w:t>
      </w:r>
      <w:r>
        <w:t>.</w:t>
      </w:r>
      <w:r>
        <w:tab/>
        <w:t>Order to attend for work and development</w:t>
      </w:r>
      <w:bookmarkEnd w:id="125"/>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lastRenderedPageBreak/>
        <w:t>[</w:t>
      </w:r>
      <w:r>
        <w:rPr>
          <w:b/>
        </w:rPr>
        <w:t>47A.</w:t>
      </w:r>
      <w:r>
        <w:tab/>
        <w:t>Deleted: No. 25 of 2020 s. 49.]</w:t>
      </w:r>
    </w:p>
    <w:p>
      <w:pPr>
        <w:pStyle w:val="Heading5"/>
      </w:pPr>
      <w:bookmarkStart w:id="126" w:name="_Toc122519063"/>
      <w:r>
        <w:rPr>
          <w:rStyle w:val="CharSectno"/>
        </w:rPr>
        <w:t>47B</w:t>
      </w:r>
      <w:r>
        <w:t>.</w:t>
      </w:r>
      <w:r>
        <w:tab/>
        <w:t>Effect of order to attend for work and development</w:t>
      </w:r>
      <w:bookmarkEnd w:id="126"/>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127" w:name="_Toc122519064"/>
      <w:r>
        <w:rPr>
          <w:rStyle w:val="CharSectno"/>
        </w:rPr>
        <w:t>47C</w:t>
      </w:r>
      <w:r>
        <w:t>.</w:t>
      </w:r>
      <w:r>
        <w:tab/>
        <w:t>Cancellation and duration of order to attend for work and development</w:t>
      </w:r>
      <w:bookmarkEnd w:id="127"/>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lastRenderedPageBreak/>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128" w:name="_Toc122519065"/>
      <w:r>
        <w:rPr>
          <w:rStyle w:val="CharSectno"/>
        </w:rPr>
        <w:t>48</w:t>
      </w:r>
      <w:r>
        <w:rPr>
          <w:snapToGrid w:val="0"/>
        </w:rPr>
        <w:t>.</w:t>
      </w:r>
      <w:r>
        <w:rPr>
          <w:snapToGrid w:val="0"/>
        </w:rPr>
        <w:tab/>
        <w:t>Making work and development order</w:t>
      </w:r>
      <w:bookmarkEnd w:id="128"/>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lastRenderedPageBreak/>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129" w:name="_Toc122519066"/>
      <w:r>
        <w:rPr>
          <w:rStyle w:val="CharSectno"/>
        </w:rPr>
        <w:t>49</w:t>
      </w:r>
      <w:r>
        <w:rPr>
          <w:snapToGrid w:val="0"/>
        </w:rPr>
        <w:t>.</w:t>
      </w:r>
      <w:r>
        <w:rPr>
          <w:snapToGrid w:val="0"/>
        </w:rPr>
        <w:tab/>
        <w:t>Effect of work and development order</w:t>
      </w:r>
      <w:bookmarkEnd w:id="12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130" w:name="_Toc122519067"/>
      <w:r>
        <w:rPr>
          <w:rStyle w:val="CharSectno"/>
        </w:rPr>
        <w:t>50</w:t>
      </w:r>
      <w:r>
        <w:rPr>
          <w:snapToGrid w:val="0"/>
        </w:rPr>
        <w:t>.</w:t>
      </w:r>
      <w:r>
        <w:rPr>
          <w:snapToGrid w:val="0"/>
        </w:rPr>
        <w:tab/>
        <w:t>Primary requirements of work and development order</w:t>
      </w:r>
      <w:bookmarkEnd w:id="130"/>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lastRenderedPageBreak/>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pPr>
      <w:r>
        <w:tab/>
        <w:t>(aa)</w:t>
      </w:r>
      <w:r>
        <w:tab/>
        <w:t>any unpaid work to be undertaken under a WDP;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 and 97.]</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131" w:name="_Toc122519068"/>
      <w:r>
        <w:rPr>
          <w:rStyle w:val="CharSectno"/>
        </w:rPr>
        <w:t>51</w:t>
      </w:r>
      <w:r>
        <w:rPr>
          <w:snapToGrid w:val="0"/>
        </w:rPr>
        <w:t>.</w:t>
      </w:r>
      <w:r>
        <w:rPr>
          <w:snapToGrid w:val="0"/>
        </w:rPr>
        <w:tab/>
        <w:t>Discharge of liability under work and development order</w:t>
      </w:r>
      <w:bookmarkEnd w:id="131"/>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lastRenderedPageBreak/>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132" w:name="_Toc122519069"/>
      <w:r>
        <w:rPr>
          <w:rStyle w:val="CharSectno"/>
        </w:rPr>
        <w:t>52</w:t>
      </w:r>
      <w:r>
        <w:rPr>
          <w:snapToGrid w:val="0"/>
        </w:rPr>
        <w:t>.</w:t>
      </w:r>
      <w:r>
        <w:rPr>
          <w:snapToGrid w:val="0"/>
        </w:rPr>
        <w:tab/>
        <w:t>Cancellation and duration of work and development order</w:t>
      </w:r>
      <w:bookmarkEnd w:id="132"/>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133" w:name="_Toc122516592"/>
      <w:bookmarkStart w:id="134" w:name="_Toc122519070"/>
      <w:r>
        <w:rPr>
          <w:rStyle w:val="CharDivNo"/>
        </w:rPr>
        <w:t>Division 3D</w:t>
      </w:r>
      <w:r>
        <w:t> — </w:t>
      </w:r>
      <w:r>
        <w:rPr>
          <w:rStyle w:val="CharDivText"/>
        </w:rPr>
        <w:t>Fine expiation orders</w:t>
      </w:r>
      <w:bookmarkEnd w:id="133"/>
      <w:bookmarkEnd w:id="134"/>
    </w:p>
    <w:p>
      <w:pPr>
        <w:pStyle w:val="Footnoteheading"/>
      </w:pPr>
      <w:r>
        <w:tab/>
        <w:t>[Heading inserted: No. 25 of 2020 s. 56.]</w:t>
      </w:r>
    </w:p>
    <w:p>
      <w:pPr>
        <w:pStyle w:val="Heading5"/>
      </w:pPr>
      <w:bookmarkStart w:id="135" w:name="_Toc122519071"/>
      <w:r>
        <w:rPr>
          <w:rStyle w:val="CharSectno"/>
        </w:rPr>
        <w:t>52A</w:t>
      </w:r>
      <w:r>
        <w:t>.</w:t>
      </w:r>
      <w:r>
        <w:tab/>
        <w:t>Division does not apply to body corporate</w:t>
      </w:r>
      <w:bookmarkEnd w:id="135"/>
    </w:p>
    <w:p>
      <w:pPr>
        <w:pStyle w:val="Subsection"/>
      </w:pPr>
      <w:r>
        <w:tab/>
      </w:r>
      <w:r>
        <w:tab/>
        <w:t>This Division does not apply in relation to an offender that is a body corporate.</w:t>
      </w:r>
    </w:p>
    <w:p>
      <w:pPr>
        <w:pStyle w:val="Footnotesection"/>
      </w:pPr>
      <w:r>
        <w:lastRenderedPageBreak/>
        <w:tab/>
        <w:t>[Section 52A inserted: No. 25 of 2020 s. 56.]</w:t>
      </w:r>
    </w:p>
    <w:p>
      <w:pPr>
        <w:pStyle w:val="Heading5"/>
      </w:pPr>
      <w:bookmarkStart w:id="136" w:name="_Toc122519072"/>
      <w:r>
        <w:rPr>
          <w:rStyle w:val="CharSectno"/>
        </w:rPr>
        <w:t>52B</w:t>
      </w:r>
      <w:r>
        <w:t>.</w:t>
      </w:r>
      <w:r>
        <w:tab/>
        <w:t>Term used: daily expiation amount</w:t>
      </w:r>
      <w:bookmarkEnd w:id="136"/>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137" w:name="_Toc122519073"/>
      <w:r>
        <w:rPr>
          <w:rStyle w:val="CharSectno"/>
        </w:rPr>
        <w:t>52C</w:t>
      </w:r>
      <w:r>
        <w:t>.</w:t>
      </w:r>
      <w:r>
        <w:tab/>
        <w:t>When a person is in custody for the purposes of fine expiation order</w:t>
      </w:r>
      <w:bookmarkEnd w:id="137"/>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lastRenderedPageBreak/>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138" w:name="_Toc122519074"/>
      <w:r>
        <w:rPr>
          <w:rStyle w:val="CharSectno"/>
        </w:rPr>
        <w:t>52D</w:t>
      </w:r>
      <w:r>
        <w:t>.</w:t>
      </w:r>
      <w:r>
        <w:tab/>
        <w:t>Fine expiation order</w:t>
      </w:r>
      <w:bookmarkEnd w:id="138"/>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139" w:name="_Toc122519075"/>
      <w:r>
        <w:rPr>
          <w:rStyle w:val="CharSectno"/>
        </w:rPr>
        <w:t>52E</w:t>
      </w:r>
      <w:r>
        <w:t>.</w:t>
      </w:r>
      <w:r>
        <w:tab/>
        <w:t>Application for fine expiation order</w:t>
      </w:r>
      <w:bookmarkEnd w:id="139"/>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lastRenderedPageBreak/>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140" w:name="_Toc122519076"/>
      <w:r>
        <w:rPr>
          <w:rStyle w:val="CharSectno"/>
        </w:rPr>
        <w:t>52F</w:t>
      </w:r>
      <w:r>
        <w:t>.</w:t>
      </w:r>
      <w:r>
        <w:tab/>
        <w:t>Issue of fine expiation order</w:t>
      </w:r>
      <w:bookmarkEnd w:id="140"/>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141" w:name="_Toc122519077"/>
      <w:r>
        <w:rPr>
          <w:rStyle w:val="CharSectno"/>
        </w:rPr>
        <w:lastRenderedPageBreak/>
        <w:t>52G</w:t>
      </w:r>
      <w:r>
        <w:t>.</w:t>
      </w:r>
      <w:r>
        <w:tab/>
        <w:t>Form of fine expiation order</w:t>
      </w:r>
      <w:bookmarkEnd w:id="141"/>
    </w:p>
    <w:p>
      <w:pPr>
        <w:pStyle w:val="Subsection"/>
      </w:pPr>
      <w:r>
        <w:tab/>
        <w:t>(1)</w:t>
      </w:r>
      <w:r>
        <w:tab/>
        <w:t xml:space="preserve">A fine expiation order must — </w:t>
      </w:r>
    </w:p>
    <w:p>
      <w:pPr>
        <w:pStyle w:val="Indenta"/>
      </w:pPr>
      <w:r>
        <w:tab/>
        <w:t>(a)</w:t>
      </w:r>
      <w:r>
        <w:tab/>
        <w:t>be in the approved form; and</w:t>
      </w:r>
    </w:p>
    <w:p>
      <w:pPr>
        <w:pStyle w:val="Indenta"/>
      </w:pPr>
      <w:r>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142" w:name="_Toc122519078"/>
      <w:r>
        <w:rPr>
          <w:rStyle w:val="CharSectno"/>
        </w:rPr>
        <w:t>52H</w:t>
      </w:r>
      <w:r>
        <w:t>.</w:t>
      </w:r>
      <w:r>
        <w:tab/>
        <w:t>Discharge of liability when fine expiation order is issued</w:t>
      </w:r>
      <w:bookmarkEnd w:id="142"/>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lastRenderedPageBreak/>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143" w:name="_Toc122519079"/>
      <w:r>
        <w:rPr>
          <w:rStyle w:val="CharSectno"/>
        </w:rPr>
        <w:t>52I</w:t>
      </w:r>
      <w:r>
        <w:t>.</w:t>
      </w:r>
      <w:r>
        <w:tab/>
        <w:t>Discharge of liability under ongoing fine expiation order</w:t>
      </w:r>
      <w:bookmarkEnd w:id="143"/>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144" w:name="_Toc122519080"/>
      <w:r>
        <w:rPr>
          <w:rStyle w:val="CharSectno"/>
        </w:rPr>
        <w:lastRenderedPageBreak/>
        <w:t>52J</w:t>
      </w:r>
      <w:r>
        <w:t>.</w:t>
      </w:r>
      <w:r>
        <w:tab/>
        <w:t>Cancellation and duration of fine expiation order</w:t>
      </w:r>
      <w:bookmarkEnd w:id="144"/>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pPr>
      <w:r>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145" w:name="_Toc122516603"/>
      <w:bookmarkStart w:id="146" w:name="_Toc122519081"/>
      <w:r>
        <w:rPr>
          <w:rStyle w:val="CharDivNo"/>
        </w:rPr>
        <w:lastRenderedPageBreak/>
        <w:t>Division 3E</w:t>
      </w:r>
      <w:r>
        <w:t> — </w:t>
      </w:r>
      <w:r>
        <w:rPr>
          <w:rStyle w:val="CharDivText"/>
        </w:rPr>
        <w:t>Warrants of commitment and other court</w:t>
      </w:r>
      <w:r>
        <w:rPr>
          <w:rStyle w:val="CharDivText"/>
        </w:rPr>
        <w:noBreakHyphen/>
        <w:t>ordered enforcement action</w:t>
      </w:r>
      <w:bookmarkEnd w:id="145"/>
      <w:bookmarkEnd w:id="146"/>
    </w:p>
    <w:p>
      <w:pPr>
        <w:pStyle w:val="Footnoteheading"/>
        <w:keepNext/>
      </w:pPr>
      <w:r>
        <w:tab/>
        <w:t>[Heading inserted: No. 25 of 2020 s. 56.]</w:t>
      </w:r>
    </w:p>
    <w:p>
      <w:pPr>
        <w:pStyle w:val="Heading4"/>
      </w:pPr>
      <w:bookmarkStart w:id="147" w:name="_Toc122516604"/>
      <w:bookmarkStart w:id="148" w:name="_Toc122519082"/>
      <w:r>
        <w:t>Subdivision 1 — Preliminary</w:t>
      </w:r>
      <w:bookmarkEnd w:id="147"/>
      <w:bookmarkEnd w:id="148"/>
    </w:p>
    <w:p>
      <w:pPr>
        <w:pStyle w:val="Footnoteheading"/>
        <w:keepNext/>
      </w:pPr>
      <w:r>
        <w:tab/>
        <w:t>[Heading inserted: No. 25 of 2020 s. 56.]</w:t>
      </w:r>
    </w:p>
    <w:p>
      <w:pPr>
        <w:pStyle w:val="Heading5"/>
      </w:pPr>
      <w:bookmarkStart w:id="149" w:name="_Toc122519083"/>
      <w:r>
        <w:rPr>
          <w:rStyle w:val="CharSectno"/>
        </w:rPr>
        <w:t>52K</w:t>
      </w:r>
      <w:r>
        <w:t>.</w:t>
      </w:r>
      <w:r>
        <w:tab/>
        <w:t>Division does not apply to body corporate</w:t>
      </w:r>
      <w:bookmarkEnd w:id="149"/>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150" w:name="_Toc122519084"/>
      <w:r>
        <w:rPr>
          <w:rStyle w:val="CharSectno"/>
        </w:rPr>
        <w:t>52L</w:t>
      </w:r>
      <w:r>
        <w:t>.</w:t>
      </w:r>
      <w:r>
        <w:tab/>
        <w:t>Magistrates Court to be constituted by Magistrate</w:t>
      </w:r>
      <w:bookmarkEnd w:id="150"/>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151" w:name="_Toc122516607"/>
      <w:bookmarkStart w:id="152" w:name="_Toc122519085"/>
      <w:r>
        <w:t>Subdivision 2 — Application for and conduct of warrant of commitment inquiry</w:t>
      </w:r>
      <w:bookmarkEnd w:id="151"/>
      <w:bookmarkEnd w:id="152"/>
    </w:p>
    <w:p>
      <w:pPr>
        <w:pStyle w:val="Footnoteheading"/>
        <w:keepNext/>
      </w:pPr>
      <w:r>
        <w:tab/>
        <w:t>[Heading inserted: No. 25 of 2020 s. 56.]</w:t>
      </w:r>
    </w:p>
    <w:p>
      <w:pPr>
        <w:pStyle w:val="Heading5"/>
      </w:pPr>
      <w:bookmarkStart w:id="153" w:name="_Toc122519086"/>
      <w:r>
        <w:rPr>
          <w:rStyle w:val="CharSectno"/>
        </w:rPr>
        <w:t>52M</w:t>
      </w:r>
      <w:r>
        <w:t>.</w:t>
      </w:r>
      <w:r>
        <w:tab/>
        <w:t>Warrant of commitment inquiry</w:t>
      </w:r>
      <w:bookmarkEnd w:id="153"/>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lastRenderedPageBreak/>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154" w:name="_Toc122519087"/>
      <w:r>
        <w:rPr>
          <w:rStyle w:val="CharSectno"/>
        </w:rPr>
        <w:t>52N</w:t>
      </w:r>
      <w:r>
        <w:t>.</w:t>
      </w:r>
      <w:r>
        <w:tab/>
        <w:t>Application for warrant of commitment inquiry</w:t>
      </w:r>
      <w:bookmarkEnd w:id="154"/>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lastRenderedPageBreak/>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 xml:space="preserve">An application under subsection (1) can be made whether or not a warrant of commitment inquiry has previously been held in </w:t>
      </w:r>
      <w:r>
        <w:lastRenderedPageBreak/>
        <w:t>relation to the offender and any or all of the relevant fines or any other fine.</w:t>
      </w:r>
    </w:p>
    <w:p>
      <w:pPr>
        <w:pStyle w:val="Footnotesection"/>
      </w:pPr>
      <w:r>
        <w:tab/>
        <w:t>[Section 52N inserted: No. 25 of 2020 s. 56.]</w:t>
      </w:r>
    </w:p>
    <w:p>
      <w:pPr>
        <w:pStyle w:val="Heading5"/>
      </w:pPr>
      <w:bookmarkStart w:id="155" w:name="_Toc122519088"/>
      <w:r>
        <w:rPr>
          <w:rStyle w:val="CharSectno"/>
        </w:rPr>
        <w:t>52O</w:t>
      </w:r>
      <w:r>
        <w:t>.</w:t>
      </w:r>
      <w:r>
        <w:tab/>
        <w:t>Information and evidence to be included in application</w:t>
      </w:r>
      <w:bookmarkEnd w:id="155"/>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156" w:name="_Toc122519089"/>
      <w:r>
        <w:rPr>
          <w:rStyle w:val="CharSectno"/>
        </w:rPr>
        <w:lastRenderedPageBreak/>
        <w:t>52P</w:t>
      </w:r>
      <w:r>
        <w:t>.</w:t>
      </w:r>
      <w:r>
        <w:tab/>
        <w:t>Decision on application for warrant of commitment inquiry</w:t>
      </w:r>
      <w:bookmarkEnd w:id="156"/>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157" w:name="_Toc122519090"/>
      <w:r>
        <w:rPr>
          <w:rStyle w:val="CharSectno"/>
        </w:rPr>
        <w:t>52Q</w:t>
      </w:r>
      <w:r>
        <w:t>.</w:t>
      </w:r>
      <w:r>
        <w:tab/>
        <w:t>Issue of summons or arrest warrant</w:t>
      </w:r>
      <w:bookmarkEnd w:id="157"/>
    </w:p>
    <w:p>
      <w:pPr>
        <w:pStyle w:val="Subsection"/>
      </w:pPr>
      <w:r>
        <w:tab/>
        <w:t>(1)</w:t>
      </w:r>
      <w:r>
        <w:tab/>
        <w:t xml:space="preserve">For the purposes of a warrant of commitment inquiry to be held in relation to an offender, the Magistrates Court may — </w:t>
      </w:r>
    </w:p>
    <w:p>
      <w:pPr>
        <w:pStyle w:val="Indenta"/>
      </w:pPr>
      <w:r>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lastRenderedPageBreak/>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158" w:name="_Toc122519091"/>
      <w:r>
        <w:rPr>
          <w:rStyle w:val="CharSectno"/>
        </w:rPr>
        <w:t>52R</w:t>
      </w:r>
      <w:r>
        <w:t>.</w:t>
      </w:r>
      <w:r>
        <w:tab/>
        <w:t>Conduct of warrant of commitment inquiry</w:t>
      </w:r>
      <w:bookmarkEnd w:id="158"/>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lastRenderedPageBreak/>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159" w:name="_Toc122519092"/>
      <w:r>
        <w:rPr>
          <w:rStyle w:val="CharSectno"/>
        </w:rPr>
        <w:t>52S</w:t>
      </w:r>
      <w:r>
        <w:t>.</w:t>
      </w:r>
      <w:r>
        <w:tab/>
        <w:t>Court may make orders or issue warrant of commitment</w:t>
      </w:r>
      <w:bookmarkEnd w:id="159"/>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lastRenderedPageBreak/>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160" w:name="_Toc122519093"/>
      <w:r>
        <w:rPr>
          <w:rStyle w:val="CharSectno"/>
        </w:rPr>
        <w:t>52T</w:t>
      </w:r>
      <w:r>
        <w:t>.</w:t>
      </w:r>
      <w:r>
        <w:tab/>
        <w:t>Effect of orders under s. 52S(1)(a) to (c)</w:t>
      </w:r>
      <w:bookmarkEnd w:id="160"/>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161" w:name="_Toc122516616"/>
      <w:bookmarkStart w:id="162" w:name="_Toc122519094"/>
      <w:r>
        <w:lastRenderedPageBreak/>
        <w:t>Subdivision 3 — Summons to appear at warrant of commitment inquiry</w:t>
      </w:r>
      <w:bookmarkEnd w:id="161"/>
      <w:bookmarkEnd w:id="162"/>
    </w:p>
    <w:p>
      <w:pPr>
        <w:pStyle w:val="Footnoteheading"/>
        <w:keepNext/>
      </w:pPr>
      <w:r>
        <w:tab/>
        <w:t>[Heading inserted: No. 25 of 2020 s. 56.]</w:t>
      </w:r>
    </w:p>
    <w:p>
      <w:pPr>
        <w:pStyle w:val="Heading5"/>
      </w:pPr>
      <w:bookmarkStart w:id="163" w:name="_Toc122519095"/>
      <w:r>
        <w:rPr>
          <w:rStyle w:val="CharSectno"/>
        </w:rPr>
        <w:t>52U</w:t>
      </w:r>
      <w:r>
        <w:t>.</w:t>
      </w:r>
      <w:r>
        <w:tab/>
        <w:t>Form of summons</w:t>
      </w:r>
      <w:bookmarkEnd w:id="163"/>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164" w:name="_Toc122519096"/>
      <w:r>
        <w:rPr>
          <w:rStyle w:val="CharSectno"/>
        </w:rPr>
        <w:t>52V</w:t>
      </w:r>
      <w:r>
        <w:t>.</w:t>
      </w:r>
      <w:r>
        <w:tab/>
        <w:t>Service of summons</w:t>
      </w:r>
      <w:bookmarkEnd w:id="164"/>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lastRenderedPageBreak/>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165" w:name="_Toc122519097"/>
      <w:r>
        <w:rPr>
          <w:rStyle w:val="CharSectno"/>
        </w:rPr>
        <w:t>52W</w:t>
      </w:r>
      <w:r>
        <w:t>.</w:t>
      </w:r>
      <w:r>
        <w:tab/>
        <w:t>Oral service or substituted service of summons</w:t>
      </w:r>
      <w:bookmarkEnd w:id="165"/>
    </w:p>
    <w:p>
      <w:pPr>
        <w:pStyle w:val="Subsection"/>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lastRenderedPageBreak/>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166" w:name="_Toc122519098"/>
      <w:r>
        <w:rPr>
          <w:rStyle w:val="CharSectno"/>
        </w:rPr>
        <w:t>52X</w:t>
      </w:r>
      <w:r>
        <w:t>.</w:t>
      </w:r>
      <w:r>
        <w:tab/>
        <w:t>Summons ceases to have effect if application withdrawn</w:t>
      </w:r>
      <w:bookmarkEnd w:id="166"/>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167" w:name="_Toc122516621"/>
      <w:bookmarkStart w:id="168" w:name="_Toc122519099"/>
      <w:r>
        <w:t>Subdivision 4 — Arrest warrant for appearance at warrant of commitment inquiry</w:t>
      </w:r>
      <w:bookmarkEnd w:id="167"/>
      <w:bookmarkEnd w:id="168"/>
    </w:p>
    <w:p>
      <w:pPr>
        <w:pStyle w:val="Footnoteheading"/>
        <w:keepNext/>
      </w:pPr>
      <w:r>
        <w:tab/>
        <w:t>[Heading inserted: No. 25 of 2020 s. 56.]</w:t>
      </w:r>
    </w:p>
    <w:p>
      <w:pPr>
        <w:pStyle w:val="Heading5"/>
      </w:pPr>
      <w:bookmarkStart w:id="169" w:name="_Toc122519100"/>
      <w:r>
        <w:rPr>
          <w:rStyle w:val="CharSectno"/>
        </w:rPr>
        <w:t>52Y</w:t>
      </w:r>
      <w:r>
        <w:t>.</w:t>
      </w:r>
      <w:r>
        <w:tab/>
        <w:t>Form of arrest warrant</w:t>
      </w:r>
      <w:bookmarkEnd w:id="169"/>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170" w:name="_Toc122519101"/>
      <w:r>
        <w:rPr>
          <w:rStyle w:val="CharSectno"/>
        </w:rPr>
        <w:lastRenderedPageBreak/>
        <w:t>52Z</w:t>
      </w:r>
      <w:r>
        <w:t>.</w:t>
      </w:r>
      <w:r>
        <w:tab/>
        <w:t>Effect of arrest warrant</w:t>
      </w:r>
      <w:bookmarkEnd w:id="170"/>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171" w:name="_Toc122519102"/>
      <w:r>
        <w:rPr>
          <w:rStyle w:val="CharSectno"/>
        </w:rPr>
        <w:t>52ZA</w:t>
      </w:r>
      <w:r>
        <w:t>.</w:t>
      </w:r>
      <w:r>
        <w:tab/>
        <w:t>Duration of arrest warrant</w:t>
      </w:r>
      <w:bookmarkEnd w:id="171"/>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lastRenderedPageBreak/>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tab/>
        <w:t>(iv)</w:t>
      </w:r>
      <w:r>
        <w:tab/>
        <w:t>the application for the warrant of commitment inquiry is withdrawn under section 52ZI.</w:t>
      </w:r>
    </w:p>
    <w:p>
      <w:pPr>
        <w:pStyle w:val="Footnotesection"/>
      </w:pPr>
      <w:r>
        <w:tab/>
        <w:t>[Section 52ZA inserted: No. 25 of 2020 s. 56.]</w:t>
      </w:r>
    </w:p>
    <w:p>
      <w:pPr>
        <w:pStyle w:val="Heading5"/>
      </w:pPr>
      <w:bookmarkStart w:id="172" w:name="_Toc122519103"/>
      <w:r>
        <w:rPr>
          <w:rStyle w:val="CharSectno"/>
        </w:rPr>
        <w:t>52ZB</w:t>
      </w:r>
      <w:r>
        <w:t>.</w:t>
      </w:r>
      <w:r>
        <w:tab/>
        <w:t>Conditional release of arrested offender</w:t>
      </w:r>
      <w:bookmarkEnd w:id="172"/>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lastRenderedPageBreak/>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pPr>
      <w:r>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173" w:name="_Toc122519104"/>
      <w:r>
        <w:rPr>
          <w:rStyle w:val="CharSectno"/>
        </w:rPr>
        <w:t>52ZC</w:t>
      </w:r>
      <w:r>
        <w:t>.</w:t>
      </w:r>
      <w:r>
        <w:tab/>
        <w:t>Responsible officer for conditional release of offender</w:t>
      </w:r>
      <w:bookmarkEnd w:id="173"/>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lastRenderedPageBreak/>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174" w:name="_Toc122519105"/>
      <w:r>
        <w:rPr>
          <w:rStyle w:val="CharSectno"/>
        </w:rPr>
        <w:t>52ZD</w:t>
      </w:r>
      <w:r>
        <w:t>.</w:t>
      </w:r>
      <w:r>
        <w:tab/>
        <w:t>Conditional release undertaking</w:t>
      </w:r>
      <w:bookmarkEnd w:id="174"/>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 xml:space="preserve">that if the offender fails to appear in the Court at that time and place the offender will, as soon as practicable, </w:t>
      </w:r>
      <w:r>
        <w:lastRenderedPageBreak/>
        <w:t>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The prescribed form for a conditional release undertaking must include an explanation of the obligations of the offender under the undertaking and the consequences of failure to comply with the undertaking.</w:t>
      </w:r>
    </w:p>
    <w:p>
      <w:pPr>
        <w:pStyle w:val="Footnotesection"/>
      </w:pPr>
      <w:r>
        <w:tab/>
        <w:t>[Section 52ZD inserted: No. 25 of 2020 s. 56.]</w:t>
      </w:r>
    </w:p>
    <w:p>
      <w:pPr>
        <w:pStyle w:val="Heading5"/>
      </w:pPr>
      <w:bookmarkStart w:id="175" w:name="_Toc122519106"/>
      <w:r>
        <w:rPr>
          <w:rStyle w:val="CharSectno"/>
        </w:rPr>
        <w:t>52ZE</w:t>
      </w:r>
      <w:r>
        <w:t>.</w:t>
      </w:r>
      <w:r>
        <w:tab/>
        <w:t>Duties of person before whom conditional release undertaking entered into</w:t>
      </w:r>
      <w:bookmarkEnd w:id="175"/>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176" w:name="_Toc122519107"/>
      <w:r>
        <w:rPr>
          <w:rStyle w:val="CharSectno"/>
        </w:rPr>
        <w:t>52ZF</w:t>
      </w:r>
      <w:r>
        <w:t>.</w:t>
      </w:r>
      <w:r>
        <w:tab/>
        <w:t>Limitations on right to conditional release</w:t>
      </w:r>
      <w:bookmarkEnd w:id="176"/>
    </w:p>
    <w:p>
      <w:pPr>
        <w:pStyle w:val="Subsection"/>
        <w:keepNext/>
      </w:pPr>
      <w:r>
        <w:tab/>
      </w:r>
      <w:r>
        <w:tab/>
        <w:t xml:space="preserve">If the responsible officer has decided to release an offender under section 52ZB(1)(b) or (3) and the offender has entered </w:t>
      </w:r>
      <w:r>
        <w:lastRenderedPageBreak/>
        <w:t xml:space="preserve">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the person before whom the conditional release undertaking is entered into signing a certificate in the prescribed form that the offender has a right to be released.</w:t>
      </w:r>
    </w:p>
    <w:p>
      <w:pPr>
        <w:pStyle w:val="Footnotesection"/>
      </w:pPr>
      <w:r>
        <w:tab/>
        <w:t>[Section 52ZF inserted: No. 25 of 2020 s. 56.]</w:t>
      </w:r>
    </w:p>
    <w:p>
      <w:pPr>
        <w:pStyle w:val="Heading5"/>
      </w:pPr>
      <w:bookmarkStart w:id="177" w:name="_Toc122519108"/>
      <w:r>
        <w:rPr>
          <w:rStyle w:val="CharSectno"/>
        </w:rPr>
        <w:t>52ZG</w:t>
      </w:r>
      <w:r>
        <w:t>.</w:t>
      </w:r>
      <w:r>
        <w:tab/>
        <w:t>Offence of failure to comply with conditional release undertaking</w:t>
      </w:r>
      <w:bookmarkEnd w:id="177"/>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178" w:name="_Toc122519109"/>
      <w:r>
        <w:rPr>
          <w:rStyle w:val="CharSectno"/>
        </w:rPr>
        <w:t>52ZH</w:t>
      </w:r>
      <w:r>
        <w:t>.</w:t>
      </w:r>
      <w:r>
        <w:tab/>
        <w:t>General provisions about conditional release</w:t>
      </w:r>
      <w:bookmarkEnd w:id="178"/>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lastRenderedPageBreak/>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179" w:name="_Toc122516632"/>
      <w:bookmarkStart w:id="180" w:name="_Toc122519110"/>
      <w:r>
        <w:t>Subdivision 5 — Miscellaneous provisions about warrant of commitment inquiry</w:t>
      </w:r>
      <w:bookmarkEnd w:id="179"/>
      <w:bookmarkEnd w:id="180"/>
    </w:p>
    <w:p>
      <w:pPr>
        <w:pStyle w:val="Footnoteheading"/>
        <w:keepNext/>
      </w:pPr>
      <w:r>
        <w:tab/>
        <w:t>[Heading inserted: No. 25 of 2020 s. 56.]</w:t>
      </w:r>
    </w:p>
    <w:p>
      <w:pPr>
        <w:pStyle w:val="Heading5"/>
      </w:pPr>
      <w:bookmarkStart w:id="181" w:name="_Toc122519111"/>
      <w:r>
        <w:rPr>
          <w:rStyle w:val="CharSectno"/>
        </w:rPr>
        <w:t>52ZI</w:t>
      </w:r>
      <w:r>
        <w:t>.</w:t>
      </w:r>
      <w:r>
        <w:tab/>
        <w:t>Withdrawal of application for warrant of commitment inquiry</w:t>
      </w:r>
      <w:bookmarkEnd w:id="181"/>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lastRenderedPageBreak/>
        <w:tab/>
        <w:t>(b)</w:t>
      </w:r>
      <w:r>
        <w:tab/>
        <w:t>the offender; and</w:t>
      </w:r>
    </w:p>
    <w:p>
      <w:pPr>
        <w:pStyle w:val="Indenta"/>
      </w:pPr>
      <w:r>
        <w:tab/>
        <w:t>(c)</w:t>
      </w:r>
      <w:r>
        <w:tab/>
        <w:t>any person named under section 52O(1)(c) in the application for the warrant of commitment inquiry; and</w:t>
      </w:r>
    </w:p>
    <w:p>
      <w:pPr>
        <w:pStyle w:val="Indenta"/>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Footnotesection"/>
      </w:pPr>
      <w:r>
        <w:tab/>
        <w:t>[Section 52ZI inserted: No. 25 of 2020 s. 56.]</w:t>
      </w:r>
    </w:p>
    <w:p>
      <w:pPr>
        <w:pStyle w:val="Heading5"/>
      </w:pPr>
      <w:bookmarkStart w:id="182" w:name="_Toc122519112"/>
      <w:r>
        <w:rPr>
          <w:rStyle w:val="CharSectno"/>
        </w:rPr>
        <w:t>52ZJ</w:t>
      </w:r>
      <w:r>
        <w:t>.</w:t>
      </w:r>
      <w:r>
        <w:tab/>
        <w:t>Appearance of offender at warrant of commitment inquiry by video link or audio link</w:t>
      </w:r>
      <w:bookmarkEnd w:id="182"/>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lastRenderedPageBreak/>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183" w:name="_Toc122519113"/>
      <w:r>
        <w:rPr>
          <w:rStyle w:val="CharSectno"/>
        </w:rPr>
        <w:t>52ZK</w:t>
      </w:r>
      <w:r>
        <w:t>.</w:t>
      </w:r>
      <w:r>
        <w:tab/>
        <w:t>Appeal</w:t>
      </w:r>
      <w:bookmarkEnd w:id="183"/>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184" w:name="_Toc122519114"/>
      <w:r>
        <w:rPr>
          <w:rStyle w:val="CharSectno"/>
        </w:rPr>
        <w:t>52ZL</w:t>
      </w:r>
      <w:r>
        <w:t>.</w:t>
      </w:r>
      <w:r>
        <w:tab/>
        <w:t>Evidence of appearance or non</w:t>
      </w:r>
      <w:r>
        <w:noBreakHyphen/>
        <w:t>appearance of offender</w:t>
      </w:r>
      <w:bookmarkEnd w:id="184"/>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185" w:name="_Toc122516637"/>
      <w:bookmarkStart w:id="186" w:name="_Toc122519115"/>
      <w:r>
        <w:t>Subdivision 6 — Imprisonment under warrant of commitment</w:t>
      </w:r>
      <w:bookmarkEnd w:id="185"/>
      <w:bookmarkEnd w:id="186"/>
    </w:p>
    <w:p>
      <w:pPr>
        <w:pStyle w:val="Footnoteheading"/>
        <w:keepNext/>
      </w:pPr>
      <w:r>
        <w:tab/>
        <w:t>[Heading inserted: No. 25 of 2020 s. 57.]</w:t>
      </w:r>
    </w:p>
    <w:p>
      <w:pPr>
        <w:pStyle w:val="Heading5"/>
        <w:rPr>
          <w:snapToGrid w:val="0"/>
        </w:rPr>
      </w:pPr>
      <w:bookmarkStart w:id="187" w:name="_Toc122519116"/>
      <w:r>
        <w:rPr>
          <w:rStyle w:val="CharSectno"/>
        </w:rPr>
        <w:t>53</w:t>
      </w:r>
      <w:r>
        <w:rPr>
          <w:snapToGrid w:val="0"/>
        </w:rPr>
        <w:t>.</w:t>
      </w:r>
      <w:r>
        <w:rPr>
          <w:snapToGrid w:val="0"/>
        </w:rPr>
        <w:tab/>
        <w:t>Effect of warrant of commitment</w:t>
      </w:r>
      <w:bookmarkEnd w:id="187"/>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lastRenderedPageBreak/>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lastRenderedPageBreak/>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188" w:name="_Toc122516639"/>
      <w:bookmarkStart w:id="189" w:name="_Toc122519117"/>
      <w:r>
        <w:rPr>
          <w:rStyle w:val="CharDivNo"/>
        </w:rPr>
        <w:t>Division 3F</w:t>
      </w:r>
      <w:r>
        <w:t> — </w:t>
      </w:r>
      <w:r>
        <w:rPr>
          <w:rStyle w:val="CharDivText"/>
        </w:rPr>
        <w:t>Interaction of enforcement action under this Part</w:t>
      </w:r>
      <w:bookmarkEnd w:id="188"/>
      <w:bookmarkEnd w:id="189"/>
    </w:p>
    <w:p>
      <w:pPr>
        <w:pStyle w:val="Footnoteheading"/>
        <w:keepNext/>
      </w:pPr>
      <w:r>
        <w:tab/>
        <w:t>[Heading inserted: No. 25 of 2020 s. 59.]</w:t>
      </w:r>
    </w:p>
    <w:p>
      <w:pPr>
        <w:pStyle w:val="Heading5"/>
      </w:pPr>
      <w:bookmarkStart w:id="190" w:name="_Toc122519118"/>
      <w:r>
        <w:rPr>
          <w:rStyle w:val="CharSectno"/>
        </w:rPr>
        <w:t>53A</w:t>
      </w:r>
      <w:r>
        <w:t>.</w:t>
      </w:r>
      <w:r>
        <w:tab/>
        <w:t>Effect of enforcement instrument or WDO on other enforcement powers</w:t>
      </w:r>
      <w:bookmarkEnd w:id="190"/>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lastRenderedPageBreak/>
        <w:tab/>
        <w:t>(b)</w:t>
      </w:r>
      <w:r>
        <w:tab/>
        <w:t>make an application under section 52N in relation to the fine.</w:t>
      </w:r>
    </w:p>
    <w:p>
      <w:pPr>
        <w:pStyle w:val="Subsection"/>
      </w:pPr>
      <w:r>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lastRenderedPageBreak/>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191" w:name="_Toc122519119"/>
      <w:r>
        <w:rPr>
          <w:rStyle w:val="CharSectno"/>
        </w:rPr>
        <w:t>53B</w:t>
      </w:r>
      <w:r>
        <w:t>.</w:t>
      </w:r>
      <w:r>
        <w:tab/>
        <w:t>Effect of warrant of commitment inquiry process or warrant of commitment on other enforcement powers</w:t>
      </w:r>
      <w:bookmarkEnd w:id="191"/>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192" w:name="_Toc122516642"/>
      <w:bookmarkStart w:id="193" w:name="_Toc122519120"/>
      <w:r>
        <w:rPr>
          <w:rStyle w:val="CharDivNo"/>
        </w:rPr>
        <w:t>Division 4</w:t>
      </w:r>
      <w:r>
        <w:rPr>
          <w:snapToGrid w:val="0"/>
        </w:rPr>
        <w:t> — </w:t>
      </w:r>
      <w:r>
        <w:rPr>
          <w:rStyle w:val="CharDivText"/>
        </w:rPr>
        <w:t>Miscellaneous</w:t>
      </w:r>
      <w:bookmarkEnd w:id="192"/>
      <w:bookmarkEnd w:id="193"/>
    </w:p>
    <w:p>
      <w:pPr>
        <w:pStyle w:val="Heading5"/>
      </w:pPr>
      <w:bookmarkStart w:id="194" w:name="_Toc122519121"/>
      <w:r>
        <w:rPr>
          <w:rStyle w:val="CharSectno"/>
        </w:rPr>
        <w:t>54</w:t>
      </w:r>
      <w:r>
        <w:t>.</w:t>
      </w:r>
      <w:r>
        <w:tab/>
        <w:t xml:space="preserve">Functions of Registrar in relation to </w:t>
      </w:r>
      <w:r>
        <w:rPr>
          <w:i/>
        </w:rPr>
        <w:t>Service and Execution of Process Act 1992</w:t>
      </w:r>
      <w:r>
        <w:t xml:space="preserve"> (Commonwealth) Part 7</w:t>
      </w:r>
      <w:bookmarkEnd w:id="194"/>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lastRenderedPageBreak/>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195" w:name="_Toc122519122"/>
      <w:r>
        <w:rPr>
          <w:rStyle w:val="CharSectno"/>
        </w:rPr>
        <w:t>55</w:t>
      </w:r>
      <w:r>
        <w:rPr>
          <w:snapToGrid w:val="0"/>
        </w:rPr>
        <w:t>.</w:t>
      </w:r>
      <w:r>
        <w:rPr>
          <w:snapToGrid w:val="0"/>
        </w:rPr>
        <w:tab/>
        <w:t>How recovered amounts to be dealt with</w:t>
      </w:r>
      <w:bookmarkEnd w:id="195"/>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196" w:name="_Toc122519123"/>
      <w:r>
        <w:rPr>
          <w:rStyle w:val="CharSectno"/>
        </w:rPr>
        <w:t>55A</w:t>
      </w:r>
      <w:r>
        <w:t>.</w:t>
      </w:r>
      <w:r>
        <w:tab/>
        <w:t>Certain decisions of Registrar are final</w:t>
      </w:r>
      <w:bookmarkEnd w:id="196"/>
    </w:p>
    <w:p>
      <w:pPr>
        <w:pStyle w:val="Subsection"/>
      </w:pPr>
      <w:r>
        <w:tab/>
      </w:r>
      <w:r>
        <w:tab/>
        <w:t>A decision of the Registrar under Division 2 Subdivision 3, section 44A, Division 3C Subdivision 2 or Division 3D is final.</w:t>
      </w:r>
    </w:p>
    <w:p>
      <w:pPr>
        <w:pStyle w:val="Footnotesection"/>
      </w:pPr>
      <w:r>
        <w:tab/>
        <w:t>[Section 55A inserted: No. 25 of 2020 s. 61; amended: No. 25 of 2020 s. 98.]</w:t>
      </w:r>
    </w:p>
    <w:p>
      <w:pPr>
        <w:pStyle w:val="Ednotesection"/>
        <w:tabs>
          <w:tab w:val="left" w:pos="1276"/>
        </w:tabs>
      </w:pPr>
      <w:r>
        <w:t>[</w:t>
      </w:r>
      <w:r>
        <w:rPr>
          <w:b/>
        </w:rPr>
        <w:t>55B</w:t>
      </w:r>
      <w:r>
        <w:rPr>
          <w:b/>
        </w:rPr>
        <w:noBreakHyphen/>
        <w:t>55E.</w:t>
      </w:r>
      <w:r>
        <w:tab/>
        <w:t>Deleted: No. 25 of 2020 s. 61]</w:t>
      </w:r>
    </w:p>
    <w:p>
      <w:pPr>
        <w:pStyle w:val="Heading2"/>
      </w:pPr>
      <w:bookmarkStart w:id="197" w:name="_Toc122516646"/>
      <w:bookmarkStart w:id="198" w:name="_Toc122519124"/>
      <w:r>
        <w:rPr>
          <w:rStyle w:val="CharPartNo"/>
        </w:rPr>
        <w:lastRenderedPageBreak/>
        <w:t>Part 5A</w:t>
      </w:r>
      <w:r>
        <w:rPr>
          <w:b w:val="0"/>
        </w:rPr>
        <w:t> </w:t>
      </w:r>
      <w:r>
        <w:t>—</w:t>
      </w:r>
      <w:r>
        <w:rPr>
          <w:b w:val="0"/>
        </w:rPr>
        <w:t> </w:t>
      </w:r>
      <w:r>
        <w:rPr>
          <w:rStyle w:val="CharPartText"/>
        </w:rPr>
        <w:t>Publication of details of persons on Registrar’s website</w:t>
      </w:r>
      <w:bookmarkEnd w:id="197"/>
      <w:bookmarkEnd w:id="198"/>
    </w:p>
    <w:p>
      <w:pPr>
        <w:pStyle w:val="Footnoteheading"/>
      </w:pPr>
      <w:r>
        <w:tab/>
        <w:t>[Heading inserted: No. 48 of 2012 s. 27.]</w:t>
      </w:r>
    </w:p>
    <w:p>
      <w:pPr>
        <w:pStyle w:val="Heading3"/>
      </w:pPr>
      <w:bookmarkStart w:id="199" w:name="_Toc122516647"/>
      <w:bookmarkStart w:id="200" w:name="_Toc122519125"/>
      <w:r>
        <w:rPr>
          <w:rStyle w:val="CharDivNo"/>
        </w:rPr>
        <w:t>Division 1</w:t>
      </w:r>
      <w:r>
        <w:t> — </w:t>
      </w:r>
      <w:r>
        <w:rPr>
          <w:rStyle w:val="CharDivText"/>
        </w:rPr>
        <w:t>Preliminary</w:t>
      </w:r>
      <w:bookmarkEnd w:id="199"/>
      <w:bookmarkEnd w:id="200"/>
    </w:p>
    <w:p>
      <w:pPr>
        <w:pStyle w:val="Footnoteheading"/>
      </w:pPr>
      <w:r>
        <w:tab/>
        <w:t>[Heading inserted: No. 48 of 2012 s. 27.]</w:t>
      </w:r>
    </w:p>
    <w:p>
      <w:pPr>
        <w:pStyle w:val="Heading5"/>
      </w:pPr>
      <w:bookmarkStart w:id="201" w:name="_Toc122519126"/>
      <w:r>
        <w:rPr>
          <w:rStyle w:val="CharSectno"/>
        </w:rPr>
        <w:t>56A</w:t>
      </w:r>
      <w:r>
        <w:t>.</w:t>
      </w:r>
      <w:r>
        <w:tab/>
        <w:t>Terms used</w:t>
      </w:r>
      <w:bookmarkEnd w:id="201"/>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lastRenderedPageBreak/>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202" w:name="_Toc122519127"/>
      <w:r>
        <w:rPr>
          <w:rStyle w:val="CharSectno"/>
        </w:rPr>
        <w:t>56AA</w:t>
      </w:r>
      <w:r>
        <w:t>.</w:t>
      </w:r>
      <w:r>
        <w:tab/>
        <w:t>Outstanding orders to pay or elect</w:t>
      </w:r>
      <w:bookmarkEnd w:id="202"/>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203" w:name="_Toc122519128"/>
      <w:r>
        <w:rPr>
          <w:rStyle w:val="CharSectno"/>
        </w:rPr>
        <w:t>56B</w:t>
      </w:r>
      <w:r>
        <w:t>.</w:t>
      </w:r>
      <w:r>
        <w:tab/>
        <w:t>Outstanding registered fines</w:t>
      </w:r>
      <w:bookmarkEnd w:id="203"/>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tab/>
        <w:t>(b)</w:t>
      </w:r>
      <w:r>
        <w:tab/>
        <w:t>at least 28 days have elapsed since the day on which the fine was imposed; and</w:t>
      </w:r>
    </w:p>
    <w:p>
      <w:pPr>
        <w:pStyle w:val="Ednotepara"/>
        <w:rPr>
          <w:snapToGrid w:val="0"/>
        </w:rPr>
      </w:pPr>
      <w:r>
        <w:lastRenderedPageBreak/>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204" w:name="_Toc122519129"/>
      <w:r>
        <w:rPr>
          <w:rStyle w:val="CharSectno"/>
        </w:rPr>
        <w:t>56C</w:t>
      </w:r>
      <w:r>
        <w:t>.</w:t>
      </w:r>
      <w:r>
        <w:tab/>
        <w:t>Relevant details of persons</w:t>
      </w:r>
      <w:bookmarkEnd w:id="204"/>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lastRenderedPageBreak/>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205" w:name="_Toc122516652"/>
      <w:bookmarkStart w:id="206" w:name="_Toc122519130"/>
      <w:r>
        <w:rPr>
          <w:rStyle w:val="CharDivNo"/>
        </w:rPr>
        <w:t>Division 2</w:t>
      </w:r>
      <w:r>
        <w:t> — </w:t>
      </w:r>
      <w:r>
        <w:rPr>
          <w:rStyle w:val="CharDivText"/>
        </w:rPr>
        <w:t>Publication of relevant details of persons on Registrar’s website</w:t>
      </w:r>
      <w:bookmarkEnd w:id="205"/>
      <w:bookmarkEnd w:id="206"/>
    </w:p>
    <w:p>
      <w:pPr>
        <w:pStyle w:val="Footnoteheading"/>
      </w:pPr>
      <w:r>
        <w:tab/>
        <w:t>[Heading inserted: No. 48 of 2012 s. 27.]</w:t>
      </w:r>
    </w:p>
    <w:p>
      <w:pPr>
        <w:pStyle w:val="Heading5"/>
        <w:spacing w:before="180"/>
      </w:pPr>
      <w:bookmarkStart w:id="207" w:name="_Toc122519131"/>
      <w:r>
        <w:rPr>
          <w:rStyle w:val="CharSectno"/>
        </w:rPr>
        <w:t>56D</w:t>
      </w:r>
      <w:r>
        <w:t>.</w:t>
      </w:r>
      <w:r>
        <w:tab/>
        <w:t>Publication of relevant details of persons on Registrar’s website</w:t>
      </w:r>
      <w:bookmarkEnd w:id="207"/>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 xml:space="preserve">an order prohibiting the publication of the person’s name was made in the proceedings in </w:t>
      </w:r>
      <w:r>
        <w:lastRenderedPageBreak/>
        <w:t>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208" w:name="_Toc122519132"/>
      <w:r>
        <w:rPr>
          <w:rStyle w:val="CharSectno"/>
        </w:rPr>
        <w:t>56E</w:t>
      </w:r>
      <w:r>
        <w:t>.</w:t>
      </w:r>
      <w:r>
        <w:tab/>
        <w:t>Removal of relevant details from website</w:t>
      </w:r>
      <w:bookmarkEnd w:id="208"/>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209" w:name="_Toc122516655"/>
      <w:bookmarkStart w:id="210" w:name="_Toc122519133"/>
      <w:r>
        <w:rPr>
          <w:rStyle w:val="CharPartNo"/>
        </w:rPr>
        <w:lastRenderedPageBreak/>
        <w:t>Part 5</w:t>
      </w:r>
      <w:r>
        <w:rPr>
          <w:rStyle w:val="CharDivNo"/>
        </w:rPr>
        <w:t> </w:t>
      </w:r>
      <w:r>
        <w:t>—</w:t>
      </w:r>
      <w:r>
        <w:rPr>
          <w:rStyle w:val="CharDivText"/>
        </w:rPr>
        <w:t> </w:t>
      </w:r>
      <w:r>
        <w:rPr>
          <w:rStyle w:val="CharPartText"/>
        </w:rPr>
        <w:t>Amounts forfeited under undertakings</w:t>
      </w:r>
      <w:bookmarkEnd w:id="209"/>
      <w:bookmarkEnd w:id="210"/>
    </w:p>
    <w:p>
      <w:pPr>
        <w:pStyle w:val="Footnoteheading"/>
        <w:tabs>
          <w:tab w:val="left" w:pos="851"/>
        </w:tabs>
      </w:pPr>
      <w:r>
        <w:tab/>
        <w:t>[Heading amended: No. 84 of 2004 s. 46.]</w:t>
      </w:r>
    </w:p>
    <w:p>
      <w:pPr>
        <w:pStyle w:val="Heading5"/>
        <w:rPr>
          <w:snapToGrid w:val="0"/>
        </w:rPr>
      </w:pPr>
      <w:bookmarkStart w:id="211" w:name="_Toc122519134"/>
      <w:r>
        <w:rPr>
          <w:rStyle w:val="CharSectno"/>
        </w:rPr>
        <w:t>56</w:t>
      </w:r>
      <w:r>
        <w:rPr>
          <w:snapToGrid w:val="0"/>
        </w:rPr>
        <w:t>.</w:t>
      </w:r>
      <w:r>
        <w:rPr>
          <w:snapToGrid w:val="0"/>
        </w:rPr>
        <w:tab/>
        <w:t>Amounts payable by defendants and offenders</w:t>
      </w:r>
      <w:bookmarkEnd w:id="211"/>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212" w:name="_Toc122519135"/>
      <w:r>
        <w:rPr>
          <w:rStyle w:val="CharSectno"/>
        </w:rPr>
        <w:lastRenderedPageBreak/>
        <w:t>57</w:t>
      </w:r>
      <w:r>
        <w:rPr>
          <w:snapToGrid w:val="0"/>
        </w:rPr>
        <w:t>.</w:t>
      </w:r>
      <w:r>
        <w:rPr>
          <w:snapToGrid w:val="0"/>
        </w:rPr>
        <w:tab/>
        <w:t>Amounts payable by sureties</w:t>
      </w:r>
      <w:bookmarkEnd w:id="212"/>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213" w:name="_Toc122519136"/>
      <w:r>
        <w:rPr>
          <w:rStyle w:val="CharSectno"/>
        </w:rPr>
        <w:t>58</w:t>
      </w:r>
      <w:r>
        <w:t>.</w:t>
      </w:r>
      <w:r>
        <w:tab/>
        <w:t>Amounts payable by witnesses and sureties for witnesses</w:t>
      </w:r>
      <w:bookmarkEnd w:id="213"/>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214" w:name="_Toc122519137"/>
      <w:r>
        <w:rPr>
          <w:rStyle w:val="CharSectno"/>
        </w:rPr>
        <w:lastRenderedPageBreak/>
        <w:t>59A</w:t>
      </w:r>
      <w:r>
        <w:t>.</w:t>
      </w:r>
      <w:r>
        <w:tab/>
        <w:t>Automatic registration of amounts payable</w:t>
      </w:r>
      <w:bookmarkEnd w:id="214"/>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215" w:name="_Toc122516660"/>
      <w:bookmarkStart w:id="216" w:name="_Toc122519138"/>
      <w:r>
        <w:rPr>
          <w:rStyle w:val="CharPartNo"/>
        </w:rPr>
        <w:lastRenderedPageBreak/>
        <w:t>Part 6</w:t>
      </w:r>
      <w:r>
        <w:rPr>
          <w:rStyle w:val="CharDivNo"/>
        </w:rPr>
        <w:t> </w:t>
      </w:r>
      <w:r>
        <w:t>—</w:t>
      </w:r>
      <w:r>
        <w:rPr>
          <w:rStyle w:val="CharDivText"/>
        </w:rPr>
        <w:t> </w:t>
      </w:r>
      <w:r>
        <w:rPr>
          <w:rStyle w:val="CharPartText"/>
        </w:rPr>
        <w:t>Reciprocal enforcement of fines imposed on bodies corporate in summary proceedings</w:t>
      </w:r>
      <w:bookmarkEnd w:id="215"/>
      <w:bookmarkEnd w:id="216"/>
    </w:p>
    <w:p>
      <w:pPr>
        <w:pStyle w:val="Heading5"/>
        <w:rPr>
          <w:snapToGrid w:val="0"/>
        </w:rPr>
      </w:pPr>
      <w:bookmarkStart w:id="217" w:name="_Toc122519139"/>
      <w:r>
        <w:rPr>
          <w:rStyle w:val="CharSectno"/>
        </w:rPr>
        <w:t>59</w:t>
      </w:r>
      <w:r>
        <w:rPr>
          <w:snapToGrid w:val="0"/>
        </w:rPr>
        <w:t>.</w:t>
      </w:r>
      <w:r>
        <w:rPr>
          <w:snapToGrid w:val="0"/>
        </w:rPr>
        <w:tab/>
        <w:t>Terms used</w:t>
      </w:r>
      <w:bookmarkEnd w:id="21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218" w:name="_Toc122519140"/>
      <w:r>
        <w:rPr>
          <w:rStyle w:val="CharSectno"/>
        </w:rPr>
        <w:t>60</w:t>
      </w:r>
      <w:r>
        <w:rPr>
          <w:snapToGrid w:val="0"/>
        </w:rPr>
        <w:t>.</w:t>
      </w:r>
      <w:r>
        <w:rPr>
          <w:snapToGrid w:val="0"/>
        </w:rPr>
        <w:tab/>
        <w:t>Prescription of reciprocating States and courts</w:t>
      </w:r>
      <w:bookmarkEnd w:id="21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219" w:name="_Toc122519141"/>
      <w:r>
        <w:rPr>
          <w:rStyle w:val="CharSectno"/>
        </w:rPr>
        <w:lastRenderedPageBreak/>
        <w:t>61</w:t>
      </w:r>
      <w:r>
        <w:rPr>
          <w:snapToGrid w:val="0"/>
        </w:rPr>
        <w:t>.</w:t>
      </w:r>
      <w:r>
        <w:rPr>
          <w:snapToGrid w:val="0"/>
        </w:rPr>
        <w:tab/>
        <w:t>Enforcement of interstate fine against body corporate</w:t>
      </w:r>
      <w:bookmarkEnd w:id="219"/>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lastRenderedPageBreak/>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220" w:name="_Toc122519142"/>
      <w:r>
        <w:rPr>
          <w:rStyle w:val="CharSectno"/>
        </w:rPr>
        <w:t>62</w:t>
      </w:r>
      <w:r>
        <w:rPr>
          <w:snapToGrid w:val="0"/>
        </w:rPr>
        <w:t>.</w:t>
      </w:r>
      <w:r>
        <w:rPr>
          <w:snapToGrid w:val="0"/>
        </w:rPr>
        <w:tab/>
        <w:t>Effect of enforcement by reciprocating court</w:t>
      </w:r>
      <w:bookmarkEnd w:id="22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221" w:name="_Toc122516665"/>
      <w:bookmarkStart w:id="222" w:name="_Toc122519143"/>
      <w:r>
        <w:rPr>
          <w:rStyle w:val="CharPartNo"/>
        </w:rPr>
        <w:lastRenderedPageBreak/>
        <w:t>Part 7</w:t>
      </w:r>
      <w:r>
        <w:t> — </w:t>
      </w:r>
      <w:r>
        <w:rPr>
          <w:rStyle w:val="CharPartText"/>
        </w:rPr>
        <w:t>Enforcement warrants</w:t>
      </w:r>
      <w:bookmarkEnd w:id="221"/>
      <w:bookmarkEnd w:id="222"/>
    </w:p>
    <w:p>
      <w:pPr>
        <w:pStyle w:val="Footnoteheading"/>
        <w:tabs>
          <w:tab w:val="left" w:pos="851"/>
        </w:tabs>
      </w:pPr>
      <w:r>
        <w:tab/>
        <w:t>[Heading amended: No. 48 of 2012 s. 43.]</w:t>
      </w:r>
    </w:p>
    <w:p>
      <w:pPr>
        <w:pStyle w:val="Heading3"/>
        <w:spacing w:before="260"/>
        <w:rPr>
          <w:snapToGrid w:val="0"/>
        </w:rPr>
      </w:pPr>
      <w:bookmarkStart w:id="223" w:name="_Toc122516666"/>
      <w:bookmarkStart w:id="224" w:name="_Toc122519144"/>
      <w:r>
        <w:rPr>
          <w:rStyle w:val="CharDivNo"/>
        </w:rPr>
        <w:t>Division 1</w:t>
      </w:r>
      <w:r>
        <w:rPr>
          <w:snapToGrid w:val="0"/>
        </w:rPr>
        <w:t> — </w:t>
      </w:r>
      <w:r>
        <w:rPr>
          <w:rStyle w:val="CharDivText"/>
        </w:rPr>
        <w:t>Preliminary</w:t>
      </w:r>
      <w:bookmarkEnd w:id="223"/>
      <w:bookmarkEnd w:id="224"/>
    </w:p>
    <w:p>
      <w:pPr>
        <w:pStyle w:val="Heading5"/>
        <w:spacing w:before="240"/>
        <w:rPr>
          <w:snapToGrid w:val="0"/>
        </w:rPr>
      </w:pPr>
      <w:bookmarkStart w:id="225" w:name="_Toc122519145"/>
      <w:r>
        <w:rPr>
          <w:rStyle w:val="CharSectno"/>
        </w:rPr>
        <w:t>63</w:t>
      </w:r>
      <w:r>
        <w:rPr>
          <w:snapToGrid w:val="0"/>
        </w:rPr>
        <w:t>.</w:t>
      </w:r>
      <w:r>
        <w:rPr>
          <w:snapToGrid w:val="0"/>
        </w:rPr>
        <w:tab/>
        <w:t>Terms used</w:t>
      </w:r>
      <w:bookmarkEnd w:id="225"/>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tab/>
        <w:t>(a)</w:t>
      </w:r>
      <w:r>
        <w:tab/>
        <w:t xml:space="preserve">has the meaning given in the </w:t>
      </w:r>
      <w:r>
        <w:rPr>
          <w:i/>
        </w:rPr>
        <w:t>Civil Judgments Enforcement Act 2004</w:t>
      </w:r>
      <w:r>
        <w:t xml:space="preserve"> section 3; but</w:t>
      </w:r>
    </w:p>
    <w:p>
      <w:pPr>
        <w:pStyle w:val="Defpara"/>
      </w:pPr>
      <w:r>
        <w:lastRenderedPageBreak/>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lastRenderedPageBreak/>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226" w:name="_Toc122519146"/>
      <w:r>
        <w:rPr>
          <w:rStyle w:val="CharSectno"/>
        </w:rPr>
        <w:t>65</w:t>
      </w:r>
      <w:r>
        <w:t>.</w:t>
      </w:r>
      <w:r>
        <w:tab/>
        <w:t>Warrant has indefinite life</w:t>
      </w:r>
      <w:bookmarkEnd w:id="226"/>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tab/>
        <w:t>[(c)</w:t>
      </w:r>
      <w:r>
        <w:tab/>
        <w:t>deleted]</w:t>
      </w:r>
    </w:p>
    <w:p>
      <w:pPr>
        <w:pStyle w:val="Subsection"/>
        <w:spacing w:before="180"/>
      </w:pPr>
      <w:r>
        <w:tab/>
      </w:r>
      <w:r>
        <w:tab/>
        <w:t>whichever happens first.</w:t>
      </w:r>
    </w:p>
    <w:p>
      <w:pPr>
        <w:pStyle w:val="Footnotesection"/>
      </w:pPr>
      <w:r>
        <w:lastRenderedPageBreak/>
        <w:tab/>
        <w:t>[Section 65 inserted: No. 48 of 2012 s. 29; amended: No. 25 of 2020 s. 66.]</w:t>
      </w:r>
    </w:p>
    <w:p>
      <w:pPr>
        <w:pStyle w:val="Heading3"/>
        <w:rPr>
          <w:snapToGrid w:val="0"/>
        </w:rPr>
      </w:pPr>
      <w:bookmarkStart w:id="227" w:name="_Toc122516669"/>
      <w:bookmarkStart w:id="228" w:name="_Toc122519147"/>
      <w:r>
        <w:rPr>
          <w:rStyle w:val="CharDivNo"/>
        </w:rPr>
        <w:t>Division 2</w:t>
      </w:r>
      <w:r>
        <w:rPr>
          <w:snapToGrid w:val="0"/>
        </w:rPr>
        <w:t> — </w:t>
      </w:r>
      <w:r>
        <w:rPr>
          <w:rStyle w:val="CharDivText"/>
        </w:rPr>
        <w:t>General functions of the Sheriff</w:t>
      </w:r>
      <w:bookmarkEnd w:id="227"/>
      <w:bookmarkEnd w:id="228"/>
    </w:p>
    <w:p>
      <w:pPr>
        <w:pStyle w:val="Heading5"/>
        <w:spacing w:before="240"/>
      </w:pPr>
      <w:bookmarkStart w:id="229" w:name="_Toc122519148"/>
      <w:r>
        <w:rPr>
          <w:rStyle w:val="CharSectno"/>
        </w:rPr>
        <w:t>66</w:t>
      </w:r>
      <w:r>
        <w:t>.</w:t>
      </w:r>
      <w:r>
        <w:tab/>
        <w:t>Sheriff may delegate</w:t>
      </w:r>
      <w:bookmarkEnd w:id="229"/>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230" w:name="_Toc122519149"/>
      <w:r>
        <w:rPr>
          <w:rStyle w:val="CharSectno"/>
        </w:rPr>
        <w:t>67</w:t>
      </w:r>
      <w:r>
        <w:rPr>
          <w:snapToGrid w:val="0"/>
        </w:rPr>
        <w:t>.</w:t>
      </w:r>
      <w:r>
        <w:rPr>
          <w:snapToGrid w:val="0"/>
        </w:rPr>
        <w:tab/>
        <w:t>Police assistance may be requested</w:t>
      </w:r>
      <w:bookmarkEnd w:id="230"/>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231" w:name="_Toc122519150"/>
      <w:r>
        <w:rPr>
          <w:rStyle w:val="CharSectno"/>
        </w:rPr>
        <w:lastRenderedPageBreak/>
        <w:t>68</w:t>
      </w:r>
      <w:r>
        <w:rPr>
          <w:snapToGrid w:val="0"/>
        </w:rPr>
        <w:t>.</w:t>
      </w:r>
      <w:r>
        <w:rPr>
          <w:snapToGrid w:val="0"/>
        </w:rPr>
        <w:tab/>
        <w:t>Sheriff to note time of receipt of warrant</w:t>
      </w:r>
      <w:bookmarkEnd w:id="231"/>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232" w:name="_Toc122519151"/>
      <w:r>
        <w:rPr>
          <w:rStyle w:val="CharSectno"/>
        </w:rPr>
        <w:t>68A</w:t>
      </w:r>
      <w:r>
        <w:t>.</w:t>
      </w:r>
      <w:r>
        <w:tab/>
        <w:t>Execution may be stayed</w:t>
      </w:r>
      <w:bookmarkEnd w:id="232"/>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 xml:space="preserve">for the purposes of Division 6B, the garnishee order is taken not to be in force during the period beginning when the notice is served and ending when the Sheriff </w:t>
      </w:r>
      <w:r>
        <w:lastRenderedPageBreak/>
        <w:t>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233" w:name="_Toc122519152"/>
      <w:r>
        <w:rPr>
          <w:rStyle w:val="CharSectno"/>
        </w:rPr>
        <w:t>68B</w:t>
      </w:r>
      <w:r>
        <w:t>.</w:t>
      </w:r>
      <w:r>
        <w:tab/>
        <w:t>Notice of right to apply under s. 101AA to be given for warrants issued under Part 3</w:t>
      </w:r>
      <w:bookmarkEnd w:id="233"/>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lastRenderedPageBreak/>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tab/>
        <w:t>[Section 68B inserted: No. 48 of 2012 s. 31; amended: No. 25 of 2020 s. 68.]</w:t>
      </w:r>
    </w:p>
    <w:p>
      <w:pPr>
        <w:pStyle w:val="Heading5"/>
        <w:rPr>
          <w:snapToGrid w:val="0"/>
        </w:rPr>
      </w:pPr>
      <w:bookmarkStart w:id="234" w:name="_Toc122519153"/>
      <w:r>
        <w:rPr>
          <w:rStyle w:val="CharSectno"/>
        </w:rPr>
        <w:lastRenderedPageBreak/>
        <w:t>69</w:t>
      </w:r>
      <w:r>
        <w:rPr>
          <w:snapToGrid w:val="0"/>
        </w:rPr>
        <w:t>.</w:t>
      </w:r>
      <w:r>
        <w:rPr>
          <w:snapToGrid w:val="0"/>
        </w:rPr>
        <w:tab/>
        <w:t>Examination in aid of seizure or exercise of additional powers relating to vehicles</w:t>
      </w:r>
      <w:bookmarkEnd w:id="234"/>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235" w:name="_Toc122519154"/>
      <w:r>
        <w:rPr>
          <w:rStyle w:val="CharSectno"/>
        </w:rPr>
        <w:t>70</w:t>
      </w:r>
      <w:r>
        <w:t>.</w:t>
      </w:r>
      <w:r>
        <w:tab/>
        <w:t>Determining debtor’s interest in property</w:t>
      </w:r>
      <w:bookmarkEnd w:id="23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lastRenderedPageBreak/>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lastRenderedPageBreak/>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236" w:name="_Toc122519155"/>
      <w:r>
        <w:rPr>
          <w:rStyle w:val="CharSectno"/>
        </w:rPr>
        <w:t>70A</w:t>
      </w:r>
      <w:r>
        <w:t>.</w:t>
      </w:r>
      <w:r>
        <w:tab/>
        <w:t>Personal property to be sold in preference to real property</w:t>
      </w:r>
      <w:bookmarkEnd w:id="236"/>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237" w:name="_Toc122519156"/>
      <w:r>
        <w:rPr>
          <w:rStyle w:val="CharSectno"/>
        </w:rPr>
        <w:t>70B</w:t>
      </w:r>
      <w:r>
        <w:t>.</w:t>
      </w:r>
      <w:r>
        <w:tab/>
        <w:t>Only sufficient property to be sold</w:t>
      </w:r>
      <w:bookmarkEnd w:id="237"/>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238" w:name="_Toc122519157"/>
      <w:r>
        <w:rPr>
          <w:rStyle w:val="CharSectno"/>
        </w:rPr>
        <w:t>70C</w:t>
      </w:r>
      <w:r>
        <w:t>.</w:t>
      </w:r>
      <w:r>
        <w:tab/>
        <w:t>Seized property, Sheriff to determine fair value of</w:t>
      </w:r>
      <w:bookmarkEnd w:id="238"/>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lastRenderedPageBreak/>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239" w:name="_Toc122519158"/>
      <w:r>
        <w:rPr>
          <w:rStyle w:val="CharSectno"/>
        </w:rPr>
        <w:t>70D</w:t>
      </w:r>
      <w:r>
        <w:t>.</w:t>
      </w:r>
      <w:r>
        <w:tab/>
        <w:t>Interests of others</w:t>
      </w:r>
      <w:bookmarkEnd w:id="239"/>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240" w:name="_Toc122519159"/>
      <w:r>
        <w:rPr>
          <w:rStyle w:val="CharSectno"/>
        </w:rPr>
        <w:t>70E</w:t>
      </w:r>
      <w:r>
        <w:t>.</w:t>
      </w:r>
      <w:r>
        <w:tab/>
        <w:t>Sale to be advertised</w:t>
      </w:r>
      <w:bookmarkEnd w:id="240"/>
    </w:p>
    <w:p>
      <w:pPr>
        <w:pStyle w:val="Subsection"/>
      </w:pPr>
      <w:r>
        <w:tab/>
        <w:t>(1)</w:t>
      </w:r>
      <w:r>
        <w:tab/>
        <w:t>The Sheriff must advertise any intended sale under a warrant of a debtor’s saleable interest in personal or real property in a reasonable manner.</w:t>
      </w:r>
    </w:p>
    <w:p>
      <w:pPr>
        <w:pStyle w:val="Subsection"/>
      </w:pPr>
      <w:r>
        <w:lastRenderedPageBreak/>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241" w:name="_Toc122516682"/>
      <w:bookmarkStart w:id="242" w:name="_Toc122519160"/>
      <w:r>
        <w:rPr>
          <w:rStyle w:val="CharDivNo"/>
        </w:rPr>
        <w:t>Division 3</w:t>
      </w:r>
      <w:r>
        <w:rPr>
          <w:snapToGrid w:val="0"/>
        </w:rPr>
        <w:t> — </w:t>
      </w:r>
      <w:r>
        <w:rPr>
          <w:rStyle w:val="CharDivText"/>
        </w:rPr>
        <w:t>Seizure and sale of personal property</w:t>
      </w:r>
      <w:bookmarkEnd w:id="241"/>
      <w:bookmarkEnd w:id="242"/>
    </w:p>
    <w:p>
      <w:pPr>
        <w:pStyle w:val="Heading5"/>
      </w:pPr>
      <w:bookmarkStart w:id="243" w:name="_Toc122519161"/>
      <w:r>
        <w:rPr>
          <w:rStyle w:val="CharSectno"/>
        </w:rPr>
        <w:t>71</w:t>
      </w:r>
      <w:r>
        <w:t>.</w:t>
      </w:r>
      <w:r>
        <w:tab/>
        <w:t>Enforcement warrant, effect of</w:t>
      </w:r>
      <w:bookmarkEnd w:id="243"/>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lastRenderedPageBreak/>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244" w:name="_Toc122519162"/>
      <w:r>
        <w:rPr>
          <w:rStyle w:val="CharSectno"/>
        </w:rPr>
        <w:lastRenderedPageBreak/>
        <w:t>74</w:t>
      </w:r>
      <w:r>
        <w:t>.</w:t>
      </w:r>
      <w:r>
        <w:tab/>
        <w:t>Seizing personal property, powers enabling</w:t>
      </w:r>
      <w:bookmarkEnd w:id="24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lastRenderedPageBreak/>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245" w:name="_Toc122519163"/>
      <w:r>
        <w:rPr>
          <w:rStyle w:val="CharSectno"/>
        </w:rPr>
        <w:t>75</w:t>
      </w:r>
      <w:r>
        <w:t>.</w:t>
      </w:r>
      <w:r>
        <w:tab/>
        <w:t>Property that cannot be seized and sold</w:t>
      </w:r>
      <w:bookmarkEnd w:id="245"/>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246" w:name="_Toc122519164"/>
      <w:r>
        <w:rPr>
          <w:rStyle w:val="CharSectno"/>
        </w:rPr>
        <w:t>76</w:t>
      </w:r>
      <w:r>
        <w:rPr>
          <w:snapToGrid w:val="0"/>
        </w:rPr>
        <w:t>.</w:t>
      </w:r>
      <w:r>
        <w:rPr>
          <w:snapToGrid w:val="0"/>
        </w:rPr>
        <w:tab/>
        <w:t>Seizure of documents</w:t>
      </w:r>
      <w:bookmarkEnd w:id="246"/>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lastRenderedPageBreak/>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247" w:name="_Toc122519165"/>
      <w:r>
        <w:rPr>
          <w:rStyle w:val="CharSectno"/>
        </w:rPr>
        <w:t>77</w:t>
      </w:r>
      <w:r>
        <w:rPr>
          <w:snapToGrid w:val="0"/>
        </w:rPr>
        <w:t>.</w:t>
      </w:r>
      <w:r>
        <w:rPr>
          <w:snapToGrid w:val="0"/>
        </w:rPr>
        <w:tab/>
        <w:t>Seizure of cheques etc.</w:t>
      </w:r>
      <w:bookmarkEnd w:id="247"/>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248" w:name="_Toc122519166"/>
      <w:r>
        <w:rPr>
          <w:rStyle w:val="CharSectno"/>
        </w:rPr>
        <w:t>78</w:t>
      </w:r>
      <w:r>
        <w:rPr>
          <w:snapToGrid w:val="0"/>
        </w:rPr>
        <w:t>.</w:t>
      </w:r>
      <w:r>
        <w:rPr>
          <w:snapToGrid w:val="0"/>
        </w:rPr>
        <w:tab/>
        <w:t>Debts due to debtor to be paid to Sheriff</w:t>
      </w:r>
      <w:bookmarkEnd w:id="248"/>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lastRenderedPageBreak/>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249" w:name="_Toc122519167"/>
      <w:r>
        <w:rPr>
          <w:rStyle w:val="CharSectno"/>
        </w:rPr>
        <w:t>80</w:t>
      </w:r>
      <w:r>
        <w:rPr>
          <w:snapToGrid w:val="0"/>
        </w:rPr>
        <w:t>.</w:t>
      </w:r>
      <w:r>
        <w:rPr>
          <w:snapToGrid w:val="0"/>
        </w:rPr>
        <w:tab/>
        <w:t>Notice of seizure</w:t>
      </w:r>
      <w:bookmarkEnd w:id="249"/>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250" w:name="_Toc122519168"/>
      <w:r>
        <w:rPr>
          <w:rStyle w:val="CharSectno"/>
        </w:rPr>
        <w:lastRenderedPageBreak/>
        <w:t>81</w:t>
      </w:r>
      <w:r>
        <w:t>.</w:t>
      </w:r>
      <w:r>
        <w:tab/>
        <w:t>Custody of seized property</w:t>
      </w:r>
      <w:bookmarkEnd w:id="250"/>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251" w:name="_Toc122519169"/>
      <w:r>
        <w:rPr>
          <w:rStyle w:val="CharSectno"/>
        </w:rPr>
        <w:t>85</w:t>
      </w:r>
      <w:r>
        <w:rPr>
          <w:snapToGrid w:val="0"/>
        </w:rPr>
        <w:t>.</w:t>
      </w:r>
      <w:r>
        <w:rPr>
          <w:snapToGrid w:val="0"/>
        </w:rPr>
        <w:tab/>
        <w:t>Manner and place of sale</w:t>
      </w:r>
      <w:bookmarkEnd w:id="25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252" w:name="_Toc122519170"/>
      <w:r>
        <w:rPr>
          <w:rStyle w:val="CharSectno"/>
        </w:rPr>
        <w:lastRenderedPageBreak/>
        <w:t>86</w:t>
      </w:r>
      <w:r>
        <w:rPr>
          <w:snapToGrid w:val="0"/>
        </w:rPr>
        <w:t>.</w:t>
      </w:r>
      <w:r>
        <w:rPr>
          <w:snapToGrid w:val="0"/>
        </w:rPr>
        <w:tab/>
        <w:t>Sale price</w:t>
      </w:r>
      <w:bookmarkEnd w:id="25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253" w:name="_Toc122519171"/>
      <w:r>
        <w:rPr>
          <w:rStyle w:val="CharSectno"/>
        </w:rPr>
        <w:t>87</w:t>
      </w:r>
      <w:r>
        <w:t>.</w:t>
      </w:r>
      <w:r>
        <w:rPr>
          <w:rStyle w:val="CharSectno"/>
        </w:rPr>
        <w:tab/>
      </w:r>
      <w:r>
        <w:t>Sale passes good title: protection of Sheriff</w:t>
      </w:r>
      <w:bookmarkEnd w:id="253"/>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lastRenderedPageBreak/>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254" w:name="_Toc122516694"/>
      <w:bookmarkStart w:id="255" w:name="_Toc122519172"/>
      <w:r>
        <w:rPr>
          <w:rStyle w:val="CharDivNo"/>
        </w:rPr>
        <w:t>Division 4</w:t>
      </w:r>
      <w:r>
        <w:rPr>
          <w:snapToGrid w:val="0"/>
        </w:rPr>
        <w:t> — </w:t>
      </w:r>
      <w:r>
        <w:rPr>
          <w:rStyle w:val="CharDivText"/>
        </w:rPr>
        <w:t>Seizure and sale of land</w:t>
      </w:r>
      <w:bookmarkEnd w:id="254"/>
      <w:bookmarkEnd w:id="255"/>
    </w:p>
    <w:p>
      <w:pPr>
        <w:pStyle w:val="Heading5"/>
        <w:keepNext w:val="0"/>
      </w:pPr>
      <w:bookmarkStart w:id="256" w:name="_Toc122519173"/>
      <w:r>
        <w:rPr>
          <w:rStyle w:val="CharSectno"/>
        </w:rPr>
        <w:t>88</w:t>
      </w:r>
      <w:r>
        <w:t>.</w:t>
      </w:r>
      <w:r>
        <w:tab/>
        <w:t>Warrant, effect of</w:t>
      </w:r>
      <w:bookmarkEnd w:id="256"/>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lastRenderedPageBreak/>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257" w:name="_Toc122519174"/>
      <w:r>
        <w:rPr>
          <w:rStyle w:val="CharSectno"/>
        </w:rPr>
        <w:t>89</w:t>
      </w:r>
      <w:r>
        <w:rPr>
          <w:snapToGrid w:val="0"/>
        </w:rPr>
        <w:t>.</w:t>
      </w:r>
      <w:r>
        <w:rPr>
          <w:snapToGrid w:val="0"/>
        </w:rPr>
        <w:tab/>
        <w:t>Seizure: how effected</w:t>
      </w:r>
      <w:bookmarkEnd w:id="257"/>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lastRenderedPageBreak/>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lastRenderedPageBreak/>
        <w:tab/>
        <w:t>[Section 89 amended: No. 59 of 2004 s. 107; No. 48 of 2012 s. 43.]</w:t>
      </w:r>
    </w:p>
    <w:p>
      <w:pPr>
        <w:pStyle w:val="Heading5"/>
        <w:rPr>
          <w:snapToGrid w:val="0"/>
        </w:rPr>
      </w:pPr>
      <w:bookmarkStart w:id="258" w:name="_Toc122519175"/>
      <w:r>
        <w:rPr>
          <w:rStyle w:val="CharSectno"/>
        </w:rPr>
        <w:t>90</w:t>
      </w:r>
      <w:r>
        <w:rPr>
          <w:snapToGrid w:val="0"/>
        </w:rPr>
        <w:t>.</w:t>
      </w:r>
      <w:r>
        <w:rPr>
          <w:snapToGrid w:val="0"/>
        </w:rPr>
        <w:tab/>
        <w:t>Cancelling memorials</w:t>
      </w:r>
      <w:bookmarkEnd w:id="25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259" w:name="_Toc122519176"/>
      <w:r>
        <w:rPr>
          <w:rStyle w:val="CharSectno"/>
        </w:rPr>
        <w:t>91</w:t>
      </w:r>
      <w:r>
        <w:t>.</w:t>
      </w:r>
      <w:r>
        <w:tab/>
        <w:t>Power of entry</w:t>
      </w:r>
      <w:bookmarkEnd w:id="259"/>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lastRenderedPageBreak/>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260" w:name="_Toc122519177"/>
      <w:r>
        <w:rPr>
          <w:rStyle w:val="CharSectno"/>
        </w:rPr>
        <w:t>91A</w:t>
      </w:r>
      <w:r>
        <w:t>.</w:t>
      </w:r>
      <w:r>
        <w:tab/>
        <w:t>Debtor may be permitted to sell or mortgage real property</w:t>
      </w:r>
      <w:bookmarkEnd w:id="260"/>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lastRenderedPageBreak/>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261" w:name="_Toc122519178"/>
      <w:r>
        <w:rPr>
          <w:rStyle w:val="CharSectno"/>
        </w:rPr>
        <w:t>91B</w:t>
      </w:r>
      <w:r>
        <w:t>.</w:t>
      </w:r>
      <w:r>
        <w:tab/>
        <w:t>Place and manner of sale</w:t>
      </w:r>
      <w:bookmarkEnd w:id="261"/>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lastRenderedPageBreak/>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262" w:name="_Toc122519179"/>
      <w:r>
        <w:rPr>
          <w:rStyle w:val="CharSectno"/>
        </w:rPr>
        <w:t>92</w:t>
      </w:r>
      <w:r>
        <w:rPr>
          <w:snapToGrid w:val="0"/>
        </w:rPr>
        <w:t>.</w:t>
      </w:r>
      <w:r>
        <w:rPr>
          <w:snapToGrid w:val="0"/>
        </w:rPr>
        <w:tab/>
        <w:t>Sale and transfer of land seized</w:t>
      </w:r>
      <w:bookmarkEnd w:id="262"/>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263" w:name="_Toc122516702"/>
      <w:bookmarkStart w:id="264" w:name="_Toc122519180"/>
      <w:r>
        <w:rPr>
          <w:rStyle w:val="CharDivNo"/>
        </w:rPr>
        <w:t>Division 5</w:t>
      </w:r>
      <w:r>
        <w:rPr>
          <w:snapToGrid w:val="0"/>
        </w:rPr>
        <w:t> — </w:t>
      </w:r>
      <w:r>
        <w:rPr>
          <w:rStyle w:val="CharDivText"/>
        </w:rPr>
        <w:t>Interpleader</w:t>
      </w:r>
      <w:bookmarkEnd w:id="263"/>
      <w:bookmarkEnd w:id="264"/>
    </w:p>
    <w:p>
      <w:pPr>
        <w:pStyle w:val="Heading5"/>
        <w:rPr>
          <w:snapToGrid w:val="0"/>
        </w:rPr>
      </w:pPr>
      <w:bookmarkStart w:id="265" w:name="_Toc122519181"/>
      <w:r>
        <w:rPr>
          <w:rStyle w:val="CharSectno"/>
        </w:rPr>
        <w:t>93</w:t>
      </w:r>
      <w:r>
        <w:rPr>
          <w:snapToGrid w:val="0"/>
        </w:rPr>
        <w:t>.</w:t>
      </w:r>
      <w:r>
        <w:rPr>
          <w:snapToGrid w:val="0"/>
        </w:rPr>
        <w:tab/>
        <w:t>Making  claim to property seized</w:t>
      </w:r>
      <w:bookmarkEnd w:id="265"/>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lastRenderedPageBreak/>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266" w:name="_Toc122519182"/>
      <w:r>
        <w:rPr>
          <w:rStyle w:val="CharSectno"/>
        </w:rPr>
        <w:t>94</w:t>
      </w:r>
      <w:r>
        <w:rPr>
          <w:snapToGrid w:val="0"/>
        </w:rPr>
        <w:t>.</w:t>
      </w:r>
      <w:r>
        <w:rPr>
          <w:snapToGrid w:val="0"/>
        </w:rPr>
        <w:tab/>
        <w:t>Sheriff may admit or dispute claim</w:t>
      </w:r>
      <w:bookmarkEnd w:id="26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267" w:name="_Toc122516705"/>
      <w:bookmarkStart w:id="268" w:name="_Toc122519183"/>
      <w:r>
        <w:rPr>
          <w:rStyle w:val="CharDivNo"/>
        </w:rPr>
        <w:lastRenderedPageBreak/>
        <w:t>Division 6A</w:t>
      </w:r>
      <w:r>
        <w:t> — </w:t>
      </w:r>
      <w:r>
        <w:rPr>
          <w:rStyle w:val="CharDivText"/>
        </w:rPr>
        <w:t>Additional powers relating to vehicles</w:t>
      </w:r>
      <w:bookmarkEnd w:id="267"/>
      <w:bookmarkEnd w:id="268"/>
    </w:p>
    <w:p>
      <w:pPr>
        <w:pStyle w:val="Footnoteheading"/>
        <w:keepNext/>
      </w:pPr>
      <w:r>
        <w:tab/>
        <w:t>[Heading inserted: No. 48 of 2012 s. 34.]</w:t>
      </w:r>
    </w:p>
    <w:p>
      <w:pPr>
        <w:pStyle w:val="Heading4"/>
      </w:pPr>
      <w:bookmarkStart w:id="269" w:name="_Toc122516706"/>
      <w:bookmarkStart w:id="270" w:name="_Toc122519184"/>
      <w:r>
        <w:t>Subdivision 1 — General provisions</w:t>
      </w:r>
      <w:bookmarkEnd w:id="269"/>
      <w:bookmarkEnd w:id="270"/>
    </w:p>
    <w:p>
      <w:pPr>
        <w:pStyle w:val="Footnoteheading"/>
        <w:keepNext/>
      </w:pPr>
      <w:r>
        <w:tab/>
        <w:t>[Heading inserted: No. 48 of 2012 s. 34.]</w:t>
      </w:r>
    </w:p>
    <w:p>
      <w:pPr>
        <w:pStyle w:val="Heading5"/>
      </w:pPr>
      <w:bookmarkStart w:id="271" w:name="_Toc122519185"/>
      <w:r>
        <w:rPr>
          <w:rStyle w:val="CharSectno"/>
        </w:rPr>
        <w:t>95A</w:t>
      </w:r>
      <w:r>
        <w:t>.</w:t>
      </w:r>
      <w:r>
        <w:tab/>
        <w:t>Application</w:t>
      </w:r>
      <w:bookmarkEnd w:id="271"/>
    </w:p>
    <w:p>
      <w:pPr>
        <w:pStyle w:val="Subsection"/>
        <w:keepNext/>
      </w:pPr>
      <w:r>
        <w:tab/>
      </w:r>
      <w:r>
        <w:tab/>
        <w:t>This Division applies to a warrant issued under Part 3 or 4.</w:t>
      </w:r>
    </w:p>
    <w:p>
      <w:pPr>
        <w:pStyle w:val="Footnotesection"/>
        <w:keepNext/>
      </w:pPr>
      <w:r>
        <w:tab/>
        <w:t>[Section 95A inserted: No. 48 of 2012 s. 34.]</w:t>
      </w:r>
    </w:p>
    <w:p>
      <w:pPr>
        <w:pStyle w:val="Heading5"/>
      </w:pPr>
      <w:bookmarkStart w:id="272" w:name="_Toc122519186"/>
      <w:r>
        <w:rPr>
          <w:rStyle w:val="CharSectno"/>
        </w:rPr>
        <w:t>95B</w:t>
      </w:r>
      <w:r>
        <w:t>.</w:t>
      </w:r>
      <w:r>
        <w:tab/>
        <w:t>Warning notices</w:t>
      </w:r>
      <w:bookmarkEnd w:id="272"/>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273" w:name="_Toc122516709"/>
      <w:bookmarkStart w:id="274" w:name="_Toc122519187"/>
      <w:r>
        <w:t>Subdivision 2 — Immobilisation of vehicles</w:t>
      </w:r>
      <w:bookmarkEnd w:id="273"/>
      <w:bookmarkEnd w:id="274"/>
    </w:p>
    <w:p>
      <w:pPr>
        <w:pStyle w:val="Footnoteheading"/>
      </w:pPr>
      <w:r>
        <w:tab/>
        <w:t>[Heading inserted: No. 48 of 2012 s. 34.]</w:t>
      </w:r>
    </w:p>
    <w:p>
      <w:pPr>
        <w:pStyle w:val="Heading5"/>
      </w:pPr>
      <w:bookmarkStart w:id="275" w:name="_Toc122519188"/>
      <w:r>
        <w:rPr>
          <w:rStyle w:val="CharSectno"/>
        </w:rPr>
        <w:t>95C</w:t>
      </w:r>
      <w:r>
        <w:t>.</w:t>
      </w:r>
      <w:r>
        <w:tab/>
        <w:t>Immobilisation of vehicles</w:t>
      </w:r>
      <w:bookmarkEnd w:id="275"/>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lastRenderedPageBreak/>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 amended: No. 25 of 2020 s. 69.]</w:t>
      </w:r>
    </w:p>
    <w:p>
      <w:pPr>
        <w:pStyle w:val="Heading5"/>
      </w:pPr>
      <w:bookmarkStart w:id="276" w:name="_Toc122519189"/>
      <w:r>
        <w:rPr>
          <w:rStyle w:val="CharSectno"/>
        </w:rPr>
        <w:lastRenderedPageBreak/>
        <w:t>95D</w:t>
      </w:r>
      <w:r>
        <w:t>.</w:t>
      </w:r>
      <w:r>
        <w:tab/>
        <w:t>Removal of immobilisation of vehicle</w:t>
      </w:r>
      <w:bookmarkEnd w:id="276"/>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277" w:name="_Toc122519190"/>
      <w:r>
        <w:rPr>
          <w:rStyle w:val="CharSectno"/>
        </w:rPr>
        <w:t>95E</w:t>
      </w:r>
      <w:r>
        <w:t>.</w:t>
      </w:r>
      <w:r>
        <w:tab/>
        <w:t>Offences relating to immobilisation of vehicles</w:t>
      </w:r>
      <w:bookmarkEnd w:id="277"/>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278" w:name="_Toc122516713"/>
      <w:bookmarkStart w:id="279" w:name="_Toc122519191"/>
      <w:r>
        <w:lastRenderedPageBreak/>
        <w:t>Subdivision 3 — Removal of number plates</w:t>
      </w:r>
      <w:bookmarkEnd w:id="278"/>
      <w:bookmarkEnd w:id="279"/>
    </w:p>
    <w:p>
      <w:pPr>
        <w:pStyle w:val="Footnoteheading"/>
        <w:keepNext/>
      </w:pPr>
      <w:r>
        <w:tab/>
        <w:t>[Heading inserted: No. 48 of 2012 s. 34.]</w:t>
      </w:r>
    </w:p>
    <w:p>
      <w:pPr>
        <w:pStyle w:val="Heading5"/>
      </w:pPr>
      <w:bookmarkStart w:id="280" w:name="_Toc122519192"/>
      <w:r>
        <w:rPr>
          <w:rStyle w:val="CharSectno"/>
        </w:rPr>
        <w:t>95F</w:t>
      </w:r>
      <w:r>
        <w:t>.</w:t>
      </w:r>
      <w:r>
        <w:tab/>
        <w:t>Removal of number plates</w:t>
      </w:r>
      <w:bookmarkEnd w:id="280"/>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lastRenderedPageBreak/>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281" w:name="_Toc122519193"/>
      <w:r>
        <w:rPr>
          <w:rStyle w:val="CharSectno"/>
        </w:rPr>
        <w:t>95G</w:t>
      </w:r>
      <w:r>
        <w:t>.</w:t>
      </w:r>
      <w:r>
        <w:tab/>
        <w:t>Vehicle licence suspension and disqualification order made when number plates are removed</w:t>
      </w:r>
      <w:bookmarkEnd w:id="281"/>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lastRenderedPageBreak/>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282" w:name="_Toc122519194"/>
      <w:r>
        <w:rPr>
          <w:rStyle w:val="CharSectno"/>
        </w:rPr>
        <w:t>95H</w:t>
      </w:r>
      <w:r>
        <w:t>.</w:t>
      </w:r>
      <w:r>
        <w:tab/>
        <w:t>Return of number plates</w:t>
      </w:r>
      <w:bookmarkEnd w:id="282"/>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lastRenderedPageBreak/>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283" w:name="_Toc122519195"/>
      <w:r>
        <w:rPr>
          <w:rStyle w:val="CharSectno"/>
        </w:rPr>
        <w:t>95I</w:t>
      </w:r>
      <w:r>
        <w:t>.</w:t>
      </w:r>
      <w:r>
        <w:tab/>
        <w:t>Offence of interfering with or removing notice</w:t>
      </w:r>
      <w:bookmarkEnd w:id="283"/>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keepNext/>
      </w:pPr>
      <w:r>
        <w:lastRenderedPageBreak/>
        <w:tab/>
        <w:t>(b)</w:t>
      </w:r>
      <w:r>
        <w:tab/>
        <w:t>a vehicle licence cancellation and disqualification order has been made in respect of the vehicle under section 95J.</w:t>
      </w:r>
    </w:p>
    <w:p>
      <w:pPr>
        <w:pStyle w:val="Penstart"/>
        <w:keepNext/>
      </w:pPr>
      <w:r>
        <w:tab/>
        <w:t>Penalty: a fine of $2 000.</w:t>
      </w:r>
    </w:p>
    <w:p>
      <w:pPr>
        <w:pStyle w:val="Footnotesection"/>
      </w:pPr>
      <w:r>
        <w:tab/>
        <w:t>[Section 95I inserted: No. 48 of 2012 s. 34; amended: No. 25 of 2020 s. 73.]</w:t>
      </w:r>
    </w:p>
    <w:p>
      <w:pPr>
        <w:pStyle w:val="Heading4"/>
      </w:pPr>
      <w:bookmarkStart w:id="284" w:name="_Toc122516718"/>
      <w:bookmarkStart w:id="285" w:name="_Toc122519196"/>
      <w:r>
        <w:t>Subdivision 4 — Vehicle licence cancellation and disqualification orders</w:t>
      </w:r>
      <w:bookmarkEnd w:id="284"/>
      <w:bookmarkEnd w:id="285"/>
    </w:p>
    <w:p>
      <w:pPr>
        <w:pStyle w:val="Footnoteheading"/>
        <w:keepNext/>
      </w:pPr>
      <w:r>
        <w:tab/>
        <w:t>[Heading inserted: No. 48 of 2012 s. 34; amended: No. 25 of 2020 s. 74.]</w:t>
      </w:r>
    </w:p>
    <w:p>
      <w:pPr>
        <w:pStyle w:val="Heading5"/>
      </w:pPr>
      <w:bookmarkStart w:id="286" w:name="_Toc122519197"/>
      <w:r>
        <w:rPr>
          <w:rStyle w:val="CharSectno"/>
        </w:rPr>
        <w:t>95J</w:t>
      </w:r>
      <w:r>
        <w:t>.</w:t>
      </w:r>
      <w:r>
        <w:tab/>
        <w:t>Vehicle licence cancellation and disqualification order</w:t>
      </w:r>
      <w:bookmarkEnd w:id="286"/>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lastRenderedPageBreak/>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lastRenderedPageBreak/>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287" w:name="_Toc122516720"/>
      <w:bookmarkStart w:id="288" w:name="_Toc122519198"/>
      <w:r>
        <w:t>Subdivision 5 — Powers for this Division</w:t>
      </w:r>
      <w:bookmarkEnd w:id="287"/>
      <w:bookmarkEnd w:id="288"/>
    </w:p>
    <w:p>
      <w:pPr>
        <w:pStyle w:val="Footnoteheading"/>
      </w:pPr>
      <w:r>
        <w:tab/>
        <w:t>[Heading inserted: No. 48 of 2012 s. 34.]</w:t>
      </w:r>
    </w:p>
    <w:p>
      <w:pPr>
        <w:pStyle w:val="Heading5"/>
        <w:spacing w:before="240"/>
      </w:pPr>
      <w:bookmarkStart w:id="289" w:name="_Toc122519199"/>
      <w:r>
        <w:rPr>
          <w:rStyle w:val="CharSectno"/>
        </w:rPr>
        <w:t>95K</w:t>
      </w:r>
      <w:r>
        <w:t>.</w:t>
      </w:r>
      <w:r>
        <w:tab/>
        <w:t>Powers enabling immobilisation of vehicles and removal of number plates etc.</w:t>
      </w:r>
      <w:bookmarkEnd w:id="28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lastRenderedPageBreak/>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290" w:name="_Toc122516722"/>
      <w:bookmarkStart w:id="291" w:name="_Toc122519200"/>
      <w:r>
        <w:rPr>
          <w:rStyle w:val="CharDivNo"/>
        </w:rPr>
        <w:t>Division 6B</w:t>
      </w:r>
      <w:r>
        <w:t xml:space="preserve"> — </w:t>
      </w:r>
      <w:r>
        <w:rPr>
          <w:rStyle w:val="CharDivText"/>
        </w:rPr>
        <w:t>Garnishment</w:t>
      </w:r>
      <w:bookmarkEnd w:id="290"/>
      <w:bookmarkEnd w:id="291"/>
    </w:p>
    <w:p>
      <w:pPr>
        <w:pStyle w:val="Footnoteheading"/>
      </w:pPr>
      <w:r>
        <w:tab/>
        <w:t>[Heading inserted: No. 25 of 2020 s. 76.]</w:t>
      </w:r>
    </w:p>
    <w:p>
      <w:pPr>
        <w:pStyle w:val="Heading4"/>
      </w:pPr>
      <w:bookmarkStart w:id="292" w:name="_Toc122516723"/>
      <w:bookmarkStart w:id="293" w:name="_Toc122519201"/>
      <w:r>
        <w:t>Subdivision 1 — Preliminary</w:t>
      </w:r>
      <w:bookmarkEnd w:id="292"/>
      <w:bookmarkEnd w:id="293"/>
    </w:p>
    <w:p>
      <w:pPr>
        <w:pStyle w:val="Footnoteheading"/>
      </w:pPr>
      <w:r>
        <w:tab/>
        <w:t>[Heading inserted: No. 25 of 2020 s. 76.]</w:t>
      </w:r>
    </w:p>
    <w:p>
      <w:pPr>
        <w:pStyle w:val="Heading5"/>
      </w:pPr>
      <w:bookmarkStart w:id="294" w:name="_Toc122519202"/>
      <w:r>
        <w:rPr>
          <w:rStyle w:val="CharSectno"/>
        </w:rPr>
        <w:t>95L</w:t>
      </w:r>
      <w:r>
        <w:t>.</w:t>
      </w:r>
      <w:r>
        <w:tab/>
        <w:t>Application</w:t>
      </w:r>
      <w:bookmarkEnd w:id="294"/>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295" w:name="_Toc122519203"/>
      <w:r>
        <w:rPr>
          <w:rStyle w:val="CharSectno"/>
        </w:rPr>
        <w:t>95M</w:t>
      </w:r>
      <w:r>
        <w:t>.</w:t>
      </w:r>
      <w:r>
        <w:tab/>
        <w:t>Garnishee orders</w:t>
      </w:r>
      <w:bookmarkEnd w:id="295"/>
    </w:p>
    <w:p>
      <w:pPr>
        <w:pStyle w:val="Subsection"/>
      </w:pPr>
      <w:r>
        <w:tab/>
        <w:t>(1)</w:t>
      </w:r>
      <w:r>
        <w:tab/>
        <w:t xml:space="preserve">A warrant issued in respect of a debtor entitles the Sheriff, in accordance with this Division, to issue a garnishee order in </w:t>
      </w:r>
      <w:r>
        <w:lastRenderedPageBreak/>
        <w:t>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296" w:name="_Toc122519204"/>
      <w:r>
        <w:rPr>
          <w:rStyle w:val="CharSectno"/>
        </w:rPr>
        <w:t>95N</w:t>
      </w:r>
      <w:r>
        <w:t>.</w:t>
      </w:r>
      <w:r>
        <w:tab/>
        <w:t>Duration, amendment and cancellation of garnishee order</w:t>
      </w:r>
      <w:bookmarkEnd w:id="296"/>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lastRenderedPageBreak/>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pPr>
      <w:r>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297" w:name="_Toc122516727"/>
      <w:bookmarkStart w:id="298" w:name="_Toc122519205"/>
      <w:r>
        <w:t>Subdivision 2 — Garnishee orders on earnings</w:t>
      </w:r>
      <w:bookmarkEnd w:id="297"/>
      <w:bookmarkEnd w:id="298"/>
    </w:p>
    <w:p>
      <w:pPr>
        <w:pStyle w:val="Footnoteheading"/>
      </w:pPr>
      <w:r>
        <w:tab/>
        <w:t>[Heading inserted: No. 25 of 2020 s. 76.]</w:t>
      </w:r>
    </w:p>
    <w:p>
      <w:pPr>
        <w:pStyle w:val="Heading5"/>
      </w:pPr>
      <w:bookmarkStart w:id="299" w:name="_Toc122519206"/>
      <w:r>
        <w:rPr>
          <w:rStyle w:val="CharSectno"/>
        </w:rPr>
        <w:t>95O</w:t>
      </w:r>
      <w:r>
        <w:t>.</w:t>
      </w:r>
      <w:r>
        <w:tab/>
        <w:t>Issue of garnishee order on earnings</w:t>
      </w:r>
      <w:bookmarkEnd w:id="299"/>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lastRenderedPageBreak/>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300" w:name="_Toc122519207"/>
      <w:r>
        <w:rPr>
          <w:rStyle w:val="CharSectno"/>
        </w:rPr>
        <w:lastRenderedPageBreak/>
        <w:t>95P</w:t>
      </w:r>
      <w:r>
        <w:t>.</w:t>
      </w:r>
      <w:r>
        <w:tab/>
        <w:t>Compliance with garnishee order on earnings</w:t>
      </w:r>
      <w:bookmarkEnd w:id="300"/>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lastRenderedPageBreak/>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301" w:name="_Toc122519208"/>
      <w:r>
        <w:rPr>
          <w:rStyle w:val="CharSectno"/>
        </w:rPr>
        <w:t>95Q</w:t>
      </w:r>
      <w:r>
        <w:t>.</w:t>
      </w:r>
      <w:r>
        <w:tab/>
        <w:t>Notices and returns to be given in relation to garnishee orders on earnings</w:t>
      </w:r>
      <w:bookmarkEnd w:id="301"/>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 xml:space="preserve">If the debtor ceases to be a person to whom the relevant payer pays, or is likely to pay, earnings, the relevant payer must give </w:t>
      </w:r>
      <w:r>
        <w:lastRenderedPageBreak/>
        <w:t>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302" w:name="_Toc122519209"/>
      <w:r>
        <w:rPr>
          <w:rStyle w:val="CharSectno"/>
        </w:rPr>
        <w:t>95R</w:t>
      </w:r>
      <w:r>
        <w:t>.</w:t>
      </w:r>
      <w:r>
        <w:tab/>
        <w:t>Discharge of liability to pay debtor</w:t>
      </w:r>
      <w:bookmarkEnd w:id="302"/>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303" w:name="_Toc122519210"/>
      <w:r>
        <w:rPr>
          <w:rStyle w:val="CharSectno"/>
        </w:rPr>
        <w:t>95S</w:t>
      </w:r>
      <w:r>
        <w:t>.</w:t>
      </w:r>
      <w:r>
        <w:tab/>
        <w:t>Records to be kept by relevant payers</w:t>
      </w:r>
      <w:bookmarkEnd w:id="303"/>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304" w:name="_Toc122519211"/>
      <w:r>
        <w:rPr>
          <w:rStyle w:val="CharSectno"/>
        </w:rPr>
        <w:t>95T</w:t>
      </w:r>
      <w:r>
        <w:t>.</w:t>
      </w:r>
      <w:r>
        <w:tab/>
        <w:t>Protection of employees</w:t>
      </w:r>
      <w:bookmarkEnd w:id="304"/>
    </w:p>
    <w:p>
      <w:pPr>
        <w:pStyle w:val="Subsection"/>
      </w:pPr>
      <w:r>
        <w:tab/>
        <w:t>(1)</w:t>
      </w:r>
      <w:r>
        <w:tab/>
        <w:t xml:space="preserve">If a garnishee order on earnings is issued to an employer of the debtor, the employer must not, on the ground of the issue of the order, treat the debtor less favourably than it would treat an employee whose earnings are not the subject of a garnishee </w:t>
      </w:r>
      <w:r>
        <w:lastRenderedPageBreak/>
        <w:t>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305" w:name="_Toc122519212"/>
      <w:r>
        <w:rPr>
          <w:rStyle w:val="CharSectno"/>
        </w:rPr>
        <w:t>95U</w:t>
      </w:r>
      <w:r>
        <w:t>.</w:t>
      </w:r>
      <w:r>
        <w:tab/>
        <w:t>Regulations for this Subdivision</w:t>
      </w:r>
      <w:bookmarkEnd w:id="305"/>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306" w:name="_Toc122516735"/>
      <w:bookmarkStart w:id="307" w:name="_Toc122519213"/>
      <w:r>
        <w:lastRenderedPageBreak/>
        <w:t>Subdivision 3 — Garnishee orders on bank accounts</w:t>
      </w:r>
      <w:bookmarkEnd w:id="306"/>
      <w:bookmarkEnd w:id="307"/>
    </w:p>
    <w:p>
      <w:pPr>
        <w:pStyle w:val="Footnoteheading"/>
        <w:keepNext/>
      </w:pPr>
      <w:r>
        <w:tab/>
        <w:t>[Heading inserted: No. 25 of 2020 s. 76.]</w:t>
      </w:r>
    </w:p>
    <w:p>
      <w:pPr>
        <w:pStyle w:val="Heading5"/>
      </w:pPr>
      <w:bookmarkStart w:id="308" w:name="_Toc122519214"/>
      <w:r>
        <w:rPr>
          <w:rStyle w:val="CharSectno"/>
        </w:rPr>
        <w:t>95V</w:t>
      </w:r>
      <w:r>
        <w:t>.</w:t>
      </w:r>
      <w:r>
        <w:tab/>
        <w:t>Issue of bank account garnishee order</w:t>
      </w:r>
      <w:bookmarkEnd w:id="308"/>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lastRenderedPageBreak/>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309" w:name="_Toc122519215"/>
      <w:r>
        <w:rPr>
          <w:rStyle w:val="CharSectno"/>
        </w:rPr>
        <w:t>95W</w:t>
      </w:r>
      <w:r>
        <w:t>.</w:t>
      </w:r>
      <w:r>
        <w:tab/>
        <w:t>Compliance with bank account garnishee order</w:t>
      </w:r>
      <w:bookmarkEnd w:id="309"/>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lastRenderedPageBreak/>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the amount that would result in the total amount deducted under the order (including any previous 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lastRenderedPageBreak/>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310" w:name="_Toc122519216"/>
      <w:r>
        <w:rPr>
          <w:rStyle w:val="CharSectno"/>
        </w:rPr>
        <w:t>95X</w:t>
      </w:r>
      <w:r>
        <w:t>.</w:t>
      </w:r>
      <w:r>
        <w:tab/>
        <w:t>Notices to be given by banks</w:t>
      </w:r>
      <w:bookmarkEnd w:id="310"/>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311" w:name="_Toc122519217"/>
      <w:r>
        <w:rPr>
          <w:rStyle w:val="CharSectno"/>
        </w:rPr>
        <w:t>95Y</w:t>
      </w:r>
      <w:r>
        <w:t>.</w:t>
      </w:r>
      <w:r>
        <w:tab/>
        <w:t>Records to be kept by banks</w:t>
      </w:r>
      <w:bookmarkEnd w:id="311"/>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lastRenderedPageBreak/>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312" w:name="_Toc122519218"/>
      <w:r>
        <w:rPr>
          <w:rStyle w:val="CharSectno"/>
        </w:rPr>
        <w:t>95Z</w:t>
      </w:r>
      <w:r>
        <w:t>.</w:t>
      </w:r>
      <w:r>
        <w:tab/>
        <w:t>Administration fee for deduction under bank account garnishee order</w:t>
      </w:r>
      <w:bookmarkEnd w:id="312"/>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313" w:name="_Toc122519219"/>
      <w:r>
        <w:rPr>
          <w:rStyle w:val="CharSectno"/>
        </w:rPr>
        <w:t>95ZA</w:t>
      </w:r>
      <w:r>
        <w:t>.</w:t>
      </w:r>
      <w:r>
        <w:tab/>
        <w:t>Requirements for debtor if bank account garnishee order issued</w:t>
      </w:r>
      <w:bookmarkEnd w:id="313"/>
    </w:p>
    <w:p>
      <w:pPr>
        <w:pStyle w:val="Subsection"/>
      </w:pPr>
      <w:r>
        <w:tab/>
        <w:t>(1)</w:t>
      </w:r>
      <w:r>
        <w:tab/>
        <w:t>This section applies if a bank account garnishee order has been issued to a bank in relation to a debtor.</w:t>
      </w:r>
    </w:p>
    <w:p>
      <w:pPr>
        <w:pStyle w:val="Subsection"/>
      </w:pPr>
      <w:r>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lastRenderedPageBreak/>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314" w:name="_Toc122519220"/>
      <w:r>
        <w:rPr>
          <w:rStyle w:val="CharSectno"/>
        </w:rPr>
        <w:t>95ZB</w:t>
      </w:r>
      <w:r>
        <w:t>.</w:t>
      </w:r>
      <w:r>
        <w:tab/>
        <w:t>Regulations for this Subdivision</w:t>
      </w:r>
      <w:bookmarkEnd w:id="314"/>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pPr>
      <w:bookmarkStart w:id="315" w:name="_Toc122516743"/>
      <w:bookmarkStart w:id="316" w:name="_Toc122519221"/>
      <w:r>
        <w:t>Subdivision 4 — General provisions</w:t>
      </w:r>
      <w:bookmarkEnd w:id="315"/>
      <w:bookmarkEnd w:id="316"/>
    </w:p>
    <w:p>
      <w:pPr>
        <w:pStyle w:val="Footnoteheading"/>
        <w:keepNext/>
      </w:pPr>
      <w:r>
        <w:tab/>
        <w:t>[Heading inserted: No. 25 of 2020 s. 76.]</w:t>
      </w:r>
    </w:p>
    <w:p>
      <w:pPr>
        <w:pStyle w:val="Heading5"/>
      </w:pPr>
      <w:bookmarkStart w:id="317" w:name="_Toc122519222"/>
      <w:r>
        <w:rPr>
          <w:rStyle w:val="CharSectno"/>
        </w:rPr>
        <w:t>95ZC</w:t>
      </w:r>
      <w:r>
        <w:t>.</w:t>
      </w:r>
      <w:r>
        <w:tab/>
        <w:t>Sheriff may refund money deducted under garnishee order</w:t>
      </w:r>
      <w:bookmarkEnd w:id="317"/>
    </w:p>
    <w:p>
      <w:pPr>
        <w:pStyle w:val="Subsection"/>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318" w:name="_Toc122519223"/>
      <w:r>
        <w:rPr>
          <w:rStyle w:val="CharSectno"/>
        </w:rPr>
        <w:t>95ZD</w:t>
      </w:r>
      <w:r>
        <w:t>.</w:t>
      </w:r>
      <w:r>
        <w:tab/>
        <w:t>Obtaining information relevant to garnishee order</w:t>
      </w:r>
      <w:bookmarkEnd w:id="318"/>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lastRenderedPageBreak/>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pPr>
      <w:r>
        <w:tab/>
        <w:t>(3)</w:t>
      </w:r>
      <w:r>
        <w:tab/>
        <w:t xml:space="preserve">The Sheriff may, in writing, request any bank that the Sheriff suspects holds or may hold money for the debtor in an account to disclose to the Sheriff specified information about any of the following — </w:t>
      </w:r>
    </w:p>
    <w:p>
      <w:pPr>
        <w:pStyle w:val="Indenta"/>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319" w:name="_Toc122519224"/>
      <w:r>
        <w:rPr>
          <w:rStyle w:val="CharSectno"/>
        </w:rPr>
        <w:lastRenderedPageBreak/>
        <w:t>95ZE</w:t>
      </w:r>
      <w:r>
        <w:t>.</w:t>
      </w:r>
      <w:r>
        <w:tab/>
        <w:t>Relevant payer or bank must not disclose information</w:t>
      </w:r>
      <w:bookmarkEnd w:id="319"/>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tab/>
        <w:t>(b)</w:t>
      </w:r>
      <w:r>
        <w:tab/>
        <w:t>if it is necessary to do so in carrying on the business affairs of the relevant payer or bank.</w:t>
      </w:r>
    </w:p>
    <w:p>
      <w:pPr>
        <w:pStyle w:val="Penstart"/>
      </w:pPr>
      <w:r>
        <w:tab/>
        <w:t>Penalty for this subsection: a fine of $10 000.</w:t>
      </w:r>
    </w:p>
    <w:p>
      <w:pPr>
        <w:pStyle w:val="Footnotesection"/>
      </w:pPr>
      <w:r>
        <w:tab/>
        <w:t>[Section 95ZE inserted: No. 25 of 2020 s. 76.]</w:t>
      </w:r>
    </w:p>
    <w:p>
      <w:pPr>
        <w:pStyle w:val="Heading3"/>
        <w:rPr>
          <w:snapToGrid w:val="0"/>
        </w:rPr>
      </w:pPr>
      <w:bookmarkStart w:id="320" w:name="_Toc122516747"/>
      <w:bookmarkStart w:id="321" w:name="_Toc122519225"/>
      <w:r>
        <w:rPr>
          <w:rStyle w:val="CharDivNo"/>
        </w:rPr>
        <w:t>Division 6</w:t>
      </w:r>
      <w:r>
        <w:rPr>
          <w:snapToGrid w:val="0"/>
        </w:rPr>
        <w:t> — </w:t>
      </w:r>
      <w:r>
        <w:rPr>
          <w:rStyle w:val="CharDivText"/>
        </w:rPr>
        <w:t>Miscellaneous</w:t>
      </w:r>
      <w:bookmarkEnd w:id="320"/>
      <w:bookmarkEnd w:id="321"/>
    </w:p>
    <w:p>
      <w:pPr>
        <w:pStyle w:val="Heading5"/>
        <w:rPr>
          <w:snapToGrid w:val="0"/>
        </w:rPr>
      </w:pPr>
      <w:bookmarkStart w:id="322" w:name="_Toc122519226"/>
      <w:r>
        <w:rPr>
          <w:rStyle w:val="CharSectno"/>
        </w:rPr>
        <w:t>95</w:t>
      </w:r>
      <w:r>
        <w:rPr>
          <w:snapToGrid w:val="0"/>
        </w:rPr>
        <w:t>.</w:t>
      </w:r>
      <w:r>
        <w:rPr>
          <w:snapToGrid w:val="0"/>
        </w:rPr>
        <w:tab/>
        <w:t>Priority of warrant over writs etc.</w:t>
      </w:r>
      <w:bookmarkEnd w:id="322"/>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323" w:name="_Toc122519227"/>
      <w:r>
        <w:rPr>
          <w:rStyle w:val="CharSectno"/>
        </w:rPr>
        <w:lastRenderedPageBreak/>
        <w:t>96</w:t>
      </w:r>
      <w:r>
        <w:rPr>
          <w:snapToGrid w:val="0"/>
        </w:rPr>
        <w:t>.</w:t>
      </w:r>
      <w:r>
        <w:rPr>
          <w:snapToGrid w:val="0"/>
        </w:rPr>
        <w:tab/>
        <w:t>How amounts recovered to be applied</w:t>
      </w:r>
      <w:bookmarkEnd w:id="323"/>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lastRenderedPageBreak/>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324" w:name="_Toc122519228"/>
      <w:r>
        <w:rPr>
          <w:rStyle w:val="CharSectno"/>
        </w:rPr>
        <w:t>97</w:t>
      </w:r>
      <w:r>
        <w:rPr>
          <w:snapToGrid w:val="0"/>
        </w:rPr>
        <w:t>.</w:t>
      </w:r>
      <w:r>
        <w:rPr>
          <w:snapToGrid w:val="0"/>
        </w:rPr>
        <w:tab/>
        <w:t>Warrant may be satisfied at any time</w:t>
      </w:r>
      <w:bookmarkEnd w:id="324"/>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325" w:name="_Toc122519229"/>
      <w:r>
        <w:rPr>
          <w:rStyle w:val="CharSectno"/>
        </w:rPr>
        <w:t>98A</w:t>
      </w:r>
      <w:r>
        <w:t>.</w:t>
      </w:r>
      <w:r>
        <w:tab/>
        <w:t>Seized property to be released if warrant ceases to be in force</w:t>
      </w:r>
      <w:bookmarkEnd w:id="325"/>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326" w:name="_Toc122519230"/>
      <w:r>
        <w:rPr>
          <w:rStyle w:val="CharSectno"/>
        </w:rPr>
        <w:t>98</w:t>
      </w:r>
      <w:r>
        <w:t>.</w:t>
      </w:r>
      <w:r>
        <w:tab/>
        <w:t>Sheriff exempt from some licensing requirements</w:t>
      </w:r>
      <w:bookmarkEnd w:id="326"/>
    </w:p>
    <w:p>
      <w:pPr>
        <w:pStyle w:val="Subsection"/>
      </w:pPr>
      <w:r>
        <w:tab/>
        <w:t>(1)</w:t>
      </w:r>
      <w:r>
        <w:tab/>
        <w:t>The Sheriff and any delegate of the Sheriff may sell property seized under a warrant without holding any licence to do so that is required under a written law.</w:t>
      </w:r>
    </w:p>
    <w:p>
      <w:pPr>
        <w:pStyle w:val="Subsection"/>
      </w:pPr>
      <w:r>
        <w:lastRenderedPageBreak/>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327" w:name="_Toc122519231"/>
      <w:r>
        <w:rPr>
          <w:rStyle w:val="CharSectno"/>
        </w:rPr>
        <w:t>99</w:t>
      </w:r>
      <w:r>
        <w:rPr>
          <w:snapToGrid w:val="0"/>
        </w:rPr>
        <w:t>.</w:t>
      </w:r>
      <w:r>
        <w:rPr>
          <w:snapToGrid w:val="0"/>
        </w:rPr>
        <w:tab/>
        <w:t>Sheriff exempt from fees</w:t>
      </w:r>
      <w:bookmarkEnd w:id="327"/>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328" w:name="_Toc122516754"/>
      <w:bookmarkStart w:id="329" w:name="_Toc122519232"/>
      <w:r>
        <w:rPr>
          <w:rStyle w:val="CharPartNo"/>
        </w:rPr>
        <w:lastRenderedPageBreak/>
        <w:t>Part 7A</w:t>
      </w:r>
      <w:r>
        <w:rPr>
          <w:rStyle w:val="CharDivNo"/>
        </w:rPr>
        <w:t> </w:t>
      </w:r>
      <w:r>
        <w:t>—</w:t>
      </w:r>
      <w:r>
        <w:rPr>
          <w:rStyle w:val="CharDivText"/>
        </w:rPr>
        <w:t> </w:t>
      </w:r>
      <w:r>
        <w:rPr>
          <w:rStyle w:val="CharPartText"/>
        </w:rPr>
        <w:t>Information</w:t>
      </w:r>
      <w:bookmarkEnd w:id="328"/>
      <w:bookmarkEnd w:id="329"/>
    </w:p>
    <w:p>
      <w:pPr>
        <w:pStyle w:val="Footnoteheading"/>
      </w:pPr>
      <w:r>
        <w:tab/>
        <w:t>[Heading inserted: No. 25 of 2020 s. 78.]</w:t>
      </w:r>
    </w:p>
    <w:p>
      <w:pPr>
        <w:pStyle w:val="Heading5"/>
      </w:pPr>
      <w:bookmarkStart w:id="330" w:name="_Toc122519233"/>
      <w:r>
        <w:rPr>
          <w:rStyle w:val="CharSectno"/>
        </w:rPr>
        <w:t>100</w:t>
      </w:r>
      <w:r>
        <w:t>.</w:t>
      </w:r>
      <w:r>
        <w:tab/>
        <w:t>Terms used</w:t>
      </w:r>
      <w:bookmarkEnd w:id="330"/>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pPr>
      <w:r>
        <w:tab/>
      </w:r>
      <w:r>
        <w:rPr>
          <w:rStyle w:val="CharDefText"/>
        </w:rPr>
        <w:t>approved sponsor</w:t>
      </w:r>
      <w:r>
        <w:t xml:space="preserve"> has the meaning given in section 28(1);</w:t>
      </w:r>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78; amended: No. 25 of 2020 s. 99.]</w:t>
      </w:r>
    </w:p>
    <w:p>
      <w:pPr>
        <w:pStyle w:val="Heading5"/>
      </w:pPr>
      <w:bookmarkStart w:id="331" w:name="_Toc122519234"/>
      <w:r>
        <w:rPr>
          <w:rStyle w:val="CharSectno"/>
        </w:rPr>
        <w:lastRenderedPageBreak/>
        <w:t>100A</w:t>
      </w:r>
      <w:r>
        <w:t>.</w:t>
      </w:r>
      <w:r>
        <w:tab/>
        <w:t>Disclosure of information to Registrar or Sheriff</w:t>
      </w:r>
      <w:bookmarkEnd w:id="331"/>
    </w:p>
    <w:p>
      <w:pPr>
        <w:pStyle w:val="Subsection"/>
      </w:pPr>
      <w:r>
        <w:tab/>
        <w:t>(1)</w:t>
      </w:r>
      <w:r>
        <w:tab/>
        <w:t xml:space="preserve">The Registrar or Sheriff (the </w:t>
      </w:r>
      <w:r>
        <w:rPr>
          <w:rStyle w:val="CharDefText"/>
        </w:rPr>
        <w:t>requesting officer</w:t>
      </w:r>
      <w:r>
        <w:t>) may request a public authority, contractor, electricity corporation or approved sponsor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78; amended: No. 25 of 2020 s. 100.]</w:t>
      </w:r>
    </w:p>
    <w:p>
      <w:pPr>
        <w:pStyle w:val="Heading5"/>
      </w:pPr>
      <w:bookmarkStart w:id="332" w:name="_Toc122519235"/>
      <w:r>
        <w:rPr>
          <w:rStyle w:val="CharSectno"/>
        </w:rPr>
        <w:t>100B</w:t>
      </w:r>
      <w:r>
        <w:t>.</w:t>
      </w:r>
      <w:r>
        <w:tab/>
        <w:t>Disclosure of information by Registrar or Sheriff</w:t>
      </w:r>
      <w:bookmarkEnd w:id="332"/>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pPr>
      <w:r>
        <w:tab/>
        <w:t>(aa)</w:t>
      </w:r>
      <w:r>
        <w:tab/>
        <w:t>disclose information about offenders or fines to approved sponsors for purposes connected with WDPs; or</w:t>
      </w:r>
    </w:p>
    <w:p>
      <w:pPr>
        <w:pStyle w:val="Indenta"/>
      </w:pPr>
      <w:r>
        <w:lastRenderedPageBreak/>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78; amended: No. 25 of 2020 s. 101.]</w:t>
      </w:r>
    </w:p>
    <w:p>
      <w:pPr>
        <w:pStyle w:val="Heading5"/>
      </w:pPr>
      <w:bookmarkStart w:id="333" w:name="_Toc122519236"/>
      <w:r>
        <w:rPr>
          <w:rStyle w:val="CharSectno"/>
        </w:rPr>
        <w:t>100C</w:t>
      </w:r>
      <w:r>
        <w:t>.</w:t>
      </w:r>
      <w:r>
        <w:tab/>
        <w:t>Registrar and Sheriff to have access to records of Director General</w:t>
      </w:r>
      <w:bookmarkEnd w:id="333"/>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334" w:name="_Toc122519237"/>
      <w:r>
        <w:rPr>
          <w:rStyle w:val="CharSectno"/>
        </w:rPr>
        <w:t>100D</w:t>
      </w:r>
      <w:r>
        <w:t>.</w:t>
      </w:r>
      <w:r>
        <w:tab/>
        <w:t>Regulations relating to information</w:t>
      </w:r>
      <w:bookmarkEnd w:id="334"/>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tab/>
        <w:t>(d)</w:t>
      </w:r>
      <w:r>
        <w:tab/>
        <w:t>the maximum period for which information disclosed or accessed under this Part may be retained;</w:t>
      </w:r>
    </w:p>
    <w:p>
      <w:pPr>
        <w:pStyle w:val="Indenta"/>
      </w:pPr>
      <w:r>
        <w:lastRenderedPageBreak/>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335" w:name="_Toc122519238"/>
      <w:r>
        <w:rPr>
          <w:rStyle w:val="CharSectno"/>
        </w:rPr>
        <w:t>100E</w:t>
      </w:r>
      <w:r>
        <w:t>.</w:t>
      </w:r>
      <w:r>
        <w:tab/>
        <w:t>Disclosure not subject to other laws</w:t>
      </w:r>
      <w:bookmarkEnd w:id="335"/>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336" w:name="_Toc122519239"/>
      <w:r>
        <w:rPr>
          <w:rStyle w:val="CharSectno"/>
        </w:rPr>
        <w:t>100F</w:t>
      </w:r>
      <w:r>
        <w:t>.</w:t>
      </w:r>
      <w:r>
        <w:tab/>
        <w:t>Confidentiality</w:t>
      </w:r>
      <w:bookmarkEnd w:id="336"/>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keepNext/>
      </w:pPr>
      <w:r>
        <w:lastRenderedPageBreak/>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337" w:name="_Toc122516762"/>
      <w:bookmarkStart w:id="338" w:name="_Toc122519240"/>
      <w:r>
        <w:rPr>
          <w:rStyle w:val="CharPartNo"/>
        </w:rPr>
        <w:lastRenderedPageBreak/>
        <w:t>Part 8</w:t>
      </w:r>
      <w:r>
        <w:rPr>
          <w:rStyle w:val="CharDivNo"/>
        </w:rPr>
        <w:t> </w:t>
      </w:r>
      <w:r>
        <w:t>—</w:t>
      </w:r>
      <w:r>
        <w:rPr>
          <w:rStyle w:val="CharDivText"/>
        </w:rPr>
        <w:t> </w:t>
      </w:r>
      <w:r>
        <w:rPr>
          <w:rStyle w:val="CharPartText"/>
        </w:rPr>
        <w:t>Miscellaneous</w:t>
      </w:r>
      <w:bookmarkEnd w:id="337"/>
      <w:bookmarkEnd w:id="338"/>
    </w:p>
    <w:p>
      <w:pPr>
        <w:pStyle w:val="Heading5"/>
        <w:spacing w:before="180"/>
        <w:rPr>
          <w:snapToGrid w:val="0"/>
        </w:rPr>
      </w:pPr>
      <w:bookmarkStart w:id="339" w:name="_Toc122519241"/>
      <w:r>
        <w:rPr>
          <w:rStyle w:val="CharSectno"/>
        </w:rPr>
        <w:t>101</w:t>
      </w:r>
      <w:r>
        <w:rPr>
          <w:snapToGrid w:val="0"/>
        </w:rPr>
        <w:t>.</w:t>
      </w:r>
      <w:r>
        <w:rPr>
          <w:snapToGrid w:val="0"/>
        </w:rPr>
        <w:tab/>
        <w:t>Justices may set aside licence suspension order made under Part 3</w:t>
      </w:r>
      <w:bookmarkEnd w:id="339"/>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lastRenderedPageBreak/>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340" w:name="_Toc122519242"/>
      <w:r>
        <w:rPr>
          <w:rStyle w:val="CharSectno"/>
        </w:rPr>
        <w:t>101AA</w:t>
      </w:r>
      <w:r>
        <w:t>.</w:t>
      </w:r>
      <w:r>
        <w:tab/>
        <w:t>Magistrates Court may set aside enforcement warrant issued under Part 3</w:t>
      </w:r>
      <w:bookmarkEnd w:id="340"/>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lastRenderedPageBreak/>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341" w:name="_Toc122519243"/>
      <w:r>
        <w:rPr>
          <w:rStyle w:val="CharSectno"/>
        </w:rPr>
        <w:t>101A</w:t>
      </w:r>
      <w:r>
        <w:rPr>
          <w:snapToGrid w:val="0"/>
        </w:rPr>
        <w:t>.</w:t>
      </w:r>
      <w:r>
        <w:rPr>
          <w:snapToGrid w:val="0"/>
        </w:rPr>
        <w:tab/>
        <w:t>Justices may set aside licence suspension order made under Part 4</w:t>
      </w:r>
      <w:bookmarkEnd w:id="341"/>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lastRenderedPageBreak/>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342" w:name="_Toc122519244"/>
      <w:r>
        <w:rPr>
          <w:rStyle w:val="CharSectno"/>
        </w:rPr>
        <w:t>101B</w:t>
      </w:r>
      <w:r>
        <w:rPr>
          <w:snapToGrid w:val="0"/>
        </w:rPr>
        <w:t>.</w:t>
      </w:r>
      <w:r>
        <w:rPr>
          <w:snapToGrid w:val="0"/>
        </w:rPr>
        <w:tab/>
        <w:t>Enforcement suspended on appeal etc.</w:t>
      </w:r>
      <w:bookmarkEnd w:id="34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lastRenderedPageBreak/>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pPr>
      <w:r>
        <w:tab/>
        <w:t>(da)</w:t>
      </w:r>
      <w:r>
        <w:tab/>
        <w:t>a work and development permit has been issued under section 46D but not served, the permit is to be taken as being cancelled as from that time;</w:t>
      </w:r>
    </w:p>
    <w:p>
      <w:pPr>
        <w:pStyle w:val="Indenta"/>
        <w:rPr>
          <w:snapToGrid w:val="0"/>
        </w:rPr>
      </w:pPr>
      <w:r>
        <w:rPr>
          <w:snapToGrid w:val="0"/>
        </w:rPr>
        <w:lastRenderedPageBreak/>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Indenta"/>
      </w:pPr>
      <w:r>
        <w:tab/>
        <w:t>(b)</w:t>
      </w:r>
      <w:r>
        <w:tab/>
        <w:t>a work and development permit issued under section 46D has been served, the permit ceases to have effect;</w:t>
      </w:r>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spacing w:before="120"/>
      </w:pPr>
      <w:r>
        <w:lastRenderedPageBreak/>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 xml:space="preserve">the vehicle licence cancellation and disqualification order is taken to be cancelled to the extent that the order would disqualify the person from holding or obtaining a vehicle licence in respect of that vehicle, and the Registrar must notify </w:t>
      </w:r>
      <w:r>
        <w:lastRenderedPageBreak/>
        <w:t>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pPr>
      <w:r>
        <w:tab/>
        <w:t>(ca)</w:t>
      </w:r>
      <w:r>
        <w:tab/>
        <w:t>the work and development permit then has effect again;</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 and 102.]</w:t>
      </w:r>
    </w:p>
    <w:p>
      <w:pPr>
        <w:pStyle w:val="Heading5"/>
        <w:rPr>
          <w:snapToGrid w:val="0"/>
        </w:rPr>
      </w:pPr>
      <w:bookmarkStart w:id="343" w:name="_Toc122519245"/>
      <w:r>
        <w:rPr>
          <w:rStyle w:val="CharSectno"/>
        </w:rPr>
        <w:t>101C</w:t>
      </w:r>
      <w:r>
        <w:rPr>
          <w:snapToGrid w:val="0"/>
        </w:rPr>
        <w:t>.</w:t>
      </w:r>
      <w:r>
        <w:rPr>
          <w:snapToGrid w:val="0"/>
        </w:rPr>
        <w:tab/>
        <w:t>Proving licence suspension orders and service of documents</w:t>
      </w:r>
      <w:bookmarkEnd w:id="34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lastRenderedPageBreak/>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lastRenderedPageBreak/>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344" w:name="_Toc122519246"/>
      <w:r>
        <w:rPr>
          <w:rStyle w:val="CharSectno"/>
        </w:rPr>
        <w:t>101D</w:t>
      </w:r>
      <w:r>
        <w:rPr>
          <w:snapToGrid w:val="0"/>
        </w:rPr>
        <w:t>.</w:t>
      </w:r>
      <w:r>
        <w:rPr>
          <w:snapToGrid w:val="0"/>
        </w:rPr>
        <w:tab/>
        <w:t>Validity of certain orders not affected by non-receipt of documents</w:t>
      </w:r>
      <w:bookmarkEnd w:id="344"/>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345" w:name="_Toc122519247"/>
      <w:r>
        <w:rPr>
          <w:rStyle w:val="CharSectno"/>
        </w:rPr>
        <w:t>102</w:t>
      </w:r>
      <w:r>
        <w:rPr>
          <w:snapToGrid w:val="0"/>
        </w:rPr>
        <w:t>.</w:t>
      </w:r>
      <w:r>
        <w:rPr>
          <w:snapToGrid w:val="0"/>
        </w:rPr>
        <w:tab/>
        <w:t>Effect of payment by dishonoured cheque</w:t>
      </w:r>
      <w:bookmarkEnd w:id="345"/>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lastRenderedPageBreak/>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346" w:name="_Toc122519248"/>
      <w:r>
        <w:rPr>
          <w:rStyle w:val="CharSectno"/>
        </w:rPr>
        <w:t>103</w:t>
      </w:r>
      <w:r>
        <w:rPr>
          <w:snapToGrid w:val="0"/>
        </w:rPr>
        <w:t>.</w:t>
      </w:r>
      <w:r>
        <w:rPr>
          <w:snapToGrid w:val="0"/>
        </w:rPr>
        <w:tab/>
        <w:t>Exclusion of rules of natural justice</w:t>
      </w:r>
      <w:bookmarkEnd w:id="346"/>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347" w:name="_Toc122519249"/>
      <w:r>
        <w:rPr>
          <w:rStyle w:val="CharSectno"/>
        </w:rPr>
        <w:t>104</w:t>
      </w:r>
      <w:r>
        <w:rPr>
          <w:snapToGrid w:val="0"/>
        </w:rPr>
        <w:t>.</w:t>
      </w:r>
      <w:r>
        <w:rPr>
          <w:snapToGrid w:val="0"/>
        </w:rPr>
        <w:tab/>
        <w:t>Warrants of commitment</w:t>
      </w:r>
      <w:bookmarkEnd w:id="34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348" w:name="_Toc122519250"/>
      <w:r>
        <w:rPr>
          <w:rStyle w:val="CharSectno"/>
        </w:rPr>
        <w:t>105</w:t>
      </w:r>
      <w:r>
        <w:rPr>
          <w:snapToGrid w:val="0"/>
        </w:rPr>
        <w:t>.</w:t>
      </w:r>
      <w:r>
        <w:rPr>
          <w:snapToGrid w:val="0"/>
        </w:rPr>
        <w:tab/>
        <w:t>Facsimile warrants</w:t>
      </w:r>
      <w:bookmarkEnd w:id="348"/>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349" w:name="_Toc122519251"/>
      <w:r>
        <w:rPr>
          <w:rStyle w:val="CharSectno"/>
        </w:rPr>
        <w:lastRenderedPageBreak/>
        <w:t>105A</w:t>
      </w:r>
      <w:r>
        <w:t>.</w:t>
      </w:r>
      <w:r>
        <w:tab/>
        <w:t>Delegation by CEO (fines enforcement)</w:t>
      </w:r>
      <w:bookmarkEnd w:id="349"/>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350" w:name="_Toc122519252"/>
      <w:r>
        <w:rPr>
          <w:rStyle w:val="CharSectno"/>
        </w:rPr>
        <w:t>106</w:t>
      </w:r>
      <w:r>
        <w:rPr>
          <w:snapToGrid w:val="0"/>
        </w:rPr>
        <w:t>.</w:t>
      </w:r>
      <w:r>
        <w:rPr>
          <w:snapToGrid w:val="0"/>
        </w:rPr>
        <w:tab/>
        <w:t>Validity of acts not affected by want of form</w:t>
      </w:r>
      <w:bookmarkEnd w:id="350"/>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351" w:name="_Toc122519253"/>
      <w:r>
        <w:rPr>
          <w:rStyle w:val="CharSectno"/>
        </w:rPr>
        <w:t>107</w:t>
      </w:r>
      <w:r>
        <w:rPr>
          <w:snapToGrid w:val="0"/>
        </w:rPr>
        <w:t>.</w:t>
      </w:r>
      <w:r>
        <w:rPr>
          <w:snapToGrid w:val="0"/>
        </w:rPr>
        <w:tab/>
        <w:t>Protection from liability for wrongdoing</w:t>
      </w:r>
      <w:bookmarkEnd w:id="351"/>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 xml:space="preserve">The protection given by this section applies even though the thing done in the performance or purported performance of a </w:t>
      </w:r>
      <w:r>
        <w:rPr>
          <w:snapToGrid w:val="0"/>
        </w:rPr>
        <w:lastRenderedPageBreak/>
        <w:t>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352" w:name="_Toc122519254"/>
      <w:r>
        <w:rPr>
          <w:rStyle w:val="CharSectno"/>
        </w:rPr>
        <w:t>108A</w:t>
      </w:r>
      <w:r>
        <w:t>.</w:t>
      </w:r>
      <w:r>
        <w:tab/>
        <w:t>Credit for punishment served in error</w:t>
      </w:r>
      <w:bookmarkEnd w:id="352"/>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lastRenderedPageBreak/>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353" w:name="_Toc122519255"/>
      <w:r>
        <w:rPr>
          <w:rStyle w:val="CharSectno"/>
        </w:rPr>
        <w:t>108B</w:t>
      </w:r>
      <w:r>
        <w:t>.</w:t>
      </w:r>
      <w:r>
        <w:tab/>
        <w:t>Amounts to be credited to agency special purpose account</w:t>
      </w:r>
      <w:bookmarkEnd w:id="353"/>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354" w:name="_Toc122519256"/>
      <w:r>
        <w:rPr>
          <w:rStyle w:val="CharSectno"/>
        </w:rPr>
        <w:lastRenderedPageBreak/>
        <w:t>108</w:t>
      </w:r>
      <w:r>
        <w:rPr>
          <w:snapToGrid w:val="0"/>
        </w:rPr>
        <w:t>.</w:t>
      </w:r>
      <w:r>
        <w:rPr>
          <w:snapToGrid w:val="0"/>
        </w:rPr>
        <w:tab/>
        <w:t>Regulations</w:t>
      </w:r>
      <w:bookmarkEnd w:id="3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lastRenderedPageBreak/>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 xml:space="preserve">a debtor (as defined in section 63) in </w:t>
      </w:r>
      <w:r>
        <w:lastRenderedPageBreak/>
        <w:t>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355" w:name="_Toc122519257"/>
      <w:r>
        <w:rPr>
          <w:rStyle w:val="CharSectno"/>
        </w:rPr>
        <w:t>109</w:t>
      </w:r>
      <w:r>
        <w:t>.</w:t>
      </w:r>
      <w:r>
        <w:tab/>
        <w:t>Imposition of tax</w:t>
      </w:r>
      <w:bookmarkEnd w:id="355"/>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356" w:name="_Toc122519258"/>
      <w:r>
        <w:rPr>
          <w:rStyle w:val="CharSectno"/>
        </w:rPr>
        <w:t>109A</w:t>
      </w:r>
      <w:r>
        <w:t>.</w:t>
      </w:r>
      <w:r>
        <w:tab/>
        <w:t xml:space="preserve">Review of certain amendments made by </w:t>
      </w:r>
      <w:r>
        <w:rPr>
          <w:i/>
        </w:rPr>
        <w:t>Fines, Penalties and Infringement Notices Enforcement Amendment Act 2020</w:t>
      </w:r>
      <w:bookmarkEnd w:id="356"/>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xml:space="preserve">), and prepare a report based on the review, as </w:t>
      </w:r>
      <w:r>
        <w:lastRenderedPageBreak/>
        <w:t>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 xml:space="preserve">The laying of a copy of a report that is taken to have occurred under subsection (6) must be recorded in the Minutes, or Votes </w:t>
      </w:r>
      <w:r>
        <w:lastRenderedPageBreak/>
        <w:t>and Proceedings, of the House on the first sitting day of the House after the receipt of the copy by the Clerk.</w:t>
      </w:r>
    </w:p>
    <w:p>
      <w:pPr>
        <w:pStyle w:val="Footnotesection"/>
      </w:pPr>
      <w:r>
        <w:tab/>
        <w:t>[Section 109A inserted: No. 25 of 2020 s. 87.]</w:t>
      </w:r>
    </w:p>
    <w:p>
      <w:pPr>
        <w:pStyle w:val="Heading5"/>
      </w:pPr>
      <w:bookmarkStart w:id="357" w:name="_Toc122519259"/>
      <w:r>
        <w:rPr>
          <w:rStyle w:val="CharSectno"/>
        </w:rPr>
        <w:t>109B</w:t>
      </w:r>
      <w:r>
        <w:t>.</w:t>
      </w:r>
      <w:r>
        <w:tab/>
        <w:t>Review of Part 4 Division 3C Subdivision 2</w:t>
      </w:r>
      <w:bookmarkEnd w:id="357"/>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lastRenderedPageBreak/>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358" w:name="_Toc122516782"/>
      <w:bookmarkStart w:id="359" w:name="_Toc122519260"/>
      <w:r>
        <w:rPr>
          <w:rStyle w:val="CharPartNo"/>
        </w:rPr>
        <w:lastRenderedPageBreak/>
        <w:t>Part 9</w:t>
      </w:r>
      <w:r>
        <w:rPr>
          <w:b w:val="0"/>
        </w:rPr>
        <w:t> </w:t>
      </w:r>
      <w:r>
        <w:t>—</w:t>
      </w:r>
      <w:r>
        <w:rPr>
          <w:b w:val="0"/>
        </w:rPr>
        <w:t> </w:t>
      </w:r>
      <w:r>
        <w:rPr>
          <w:rStyle w:val="CharPartText"/>
        </w:rPr>
        <w:t>Transitional and validation provisions</w:t>
      </w:r>
      <w:bookmarkEnd w:id="358"/>
      <w:bookmarkEnd w:id="359"/>
    </w:p>
    <w:p>
      <w:pPr>
        <w:pStyle w:val="Footnoteheading"/>
      </w:pPr>
      <w:r>
        <w:tab/>
        <w:t>[Heading inserted: No. 48 of 2012 s. 42.]</w:t>
      </w:r>
    </w:p>
    <w:p>
      <w:pPr>
        <w:pStyle w:val="Heading3"/>
      </w:pPr>
      <w:bookmarkStart w:id="360" w:name="_Toc122516783"/>
      <w:bookmarkStart w:id="361" w:name="_Toc122519261"/>
      <w:r>
        <w:rPr>
          <w:rStyle w:val="CharDivNo"/>
        </w:rPr>
        <w:t>Division 1</w:t>
      </w:r>
      <w:r>
        <w:t> — </w:t>
      </w:r>
      <w:r>
        <w:rPr>
          <w:rStyle w:val="CharDivText"/>
        </w:rPr>
        <w:t xml:space="preserve">Provisions for </w:t>
      </w:r>
      <w:r>
        <w:rPr>
          <w:rStyle w:val="CharDivText"/>
          <w:i/>
        </w:rPr>
        <w:t>Fines, Penalties and Infringement Notices Enforcement Amendment Act 2012</w:t>
      </w:r>
      <w:bookmarkEnd w:id="360"/>
      <w:bookmarkEnd w:id="361"/>
    </w:p>
    <w:p>
      <w:pPr>
        <w:pStyle w:val="Footnoteheading"/>
      </w:pPr>
      <w:r>
        <w:tab/>
        <w:t>[Heading inserted: No. 25 of 2020 s. 7.]</w:t>
      </w:r>
    </w:p>
    <w:p>
      <w:pPr>
        <w:pStyle w:val="Heading5"/>
      </w:pPr>
      <w:bookmarkStart w:id="362" w:name="_Toc122519262"/>
      <w:r>
        <w:rPr>
          <w:rStyle w:val="CharSectno"/>
        </w:rPr>
        <w:t>110</w:t>
      </w:r>
      <w:r>
        <w:t>.</w:t>
      </w:r>
      <w:r>
        <w:tab/>
        <w:t>Transitional provisions as to warrants of execution</w:t>
      </w:r>
      <w:bookmarkEnd w:id="362"/>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363" w:name="_Toc122519263"/>
      <w:r>
        <w:rPr>
          <w:rStyle w:val="CharSectno"/>
        </w:rPr>
        <w:t>111</w:t>
      </w:r>
      <w:r>
        <w:t>.</w:t>
      </w:r>
      <w:r>
        <w:tab/>
        <w:t>Transitional provisions as to notices of intention to suspend licences issued under s. 18</w:t>
      </w:r>
      <w:bookmarkEnd w:id="36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lastRenderedPageBreak/>
        <w:tab/>
        <w:t>(b)</w:t>
      </w:r>
      <w:r>
        <w:tab/>
        <w:t>to have been issued on the day when the notice of intention to suspend licences was issued.</w:t>
      </w:r>
    </w:p>
    <w:p>
      <w:pPr>
        <w:pStyle w:val="Footnotesection"/>
      </w:pPr>
      <w:r>
        <w:tab/>
        <w:t>[Section 111 inserted: No. 48 of 2012 s. 42.]</w:t>
      </w:r>
    </w:p>
    <w:p>
      <w:pPr>
        <w:pStyle w:val="Heading5"/>
      </w:pPr>
      <w:bookmarkStart w:id="364" w:name="_Toc122519264"/>
      <w:r>
        <w:rPr>
          <w:rStyle w:val="CharSectno"/>
        </w:rPr>
        <w:t>112</w:t>
      </w:r>
      <w:r>
        <w:t>.</w:t>
      </w:r>
      <w:r>
        <w:tab/>
        <w:t>Transitional provisions as to notices of intention to suspend licences issued under s. 42</w:t>
      </w:r>
      <w:bookmarkEnd w:id="364"/>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365" w:name="_Toc122519265"/>
      <w:r>
        <w:rPr>
          <w:rStyle w:val="CharSectno"/>
        </w:rPr>
        <w:t>113</w:t>
      </w:r>
      <w:r>
        <w:t>.</w:t>
      </w:r>
      <w:r>
        <w:tab/>
        <w:t>Transitional provisions as to infringement notices</w:t>
      </w:r>
      <w:bookmarkEnd w:id="365"/>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lastRenderedPageBreak/>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366" w:name="_Toc122519266"/>
      <w:r>
        <w:rPr>
          <w:rStyle w:val="CharSectno"/>
        </w:rPr>
        <w:t>114</w:t>
      </w:r>
      <w:r>
        <w:t>.</w:t>
      </w:r>
      <w:r>
        <w:tab/>
        <w:t>Validation</w:t>
      </w:r>
      <w:bookmarkEnd w:id="366"/>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367" w:name="_Toc122516789"/>
      <w:bookmarkStart w:id="368" w:name="_Toc122519267"/>
      <w:r>
        <w:rPr>
          <w:rStyle w:val="CharDivNo"/>
        </w:rPr>
        <w:t>Division 2</w:t>
      </w:r>
      <w:r>
        <w:t> — </w:t>
      </w:r>
      <w:r>
        <w:rPr>
          <w:rStyle w:val="CharDivText"/>
        </w:rPr>
        <w:t xml:space="preserve">Provisions for </w:t>
      </w:r>
      <w:r>
        <w:rPr>
          <w:rStyle w:val="CharDivText"/>
          <w:i/>
        </w:rPr>
        <w:t>Fines, Penalties and Infringement Notices Enforcement Amendment Act 2020</w:t>
      </w:r>
      <w:bookmarkEnd w:id="367"/>
      <w:bookmarkEnd w:id="368"/>
    </w:p>
    <w:p>
      <w:pPr>
        <w:pStyle w:val="Footnoteheading"/>
      </w:pPr>
      <w:r>
        <w:tab/>
        <w:t>[Heading inserted: No. 25 of 2020 s. 8.]</w:t>
      </w:r>
    </w:p>
    <w:p>
      <w:pPr>
        <w:pStyle w:val="Heading5"/>
      </w:pPr>
      <w:bookmarkStart w:id="369" w:name="_Toc122519268"/>
      <w:r>
        <w:rPr>
          <w:rStyle w:val="CharSectno"/>
        </w:rPr>
        <w:t>115</w:t>
      </w:r>
      <w:r>
        <w:t>.</w:t>
      </w:r>
      <w:r>
        <w:tab/>
        <w:t>Terms used</w:t>
      </w:r>
      <w:bookmarkEnd w:id="369"/>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lastRenderedPageBreak/>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 amended: No. 25 of 2020 s. 104.]</w:t>
      </w:r>
    </w:p>
    <w:p>
      <w:pPr>
        <w:pStyle w:val="Heading5"/>
      </w:pPr>
      <w:bookmarkStart w:id="370" w:name="_Toc122519269"/>
      <w:r>
        <w:rPr>
          <w:rStyle w:val="CharSectno"/>
        </w:rPr>
        <w:t>116</w:t>
      </w:r>
      <w:r>
        <w:t>.</w:t>
      </w:r>
      <w:r>
        <w:tab/>
        <w:t>Offender not yet arrested under warrant of commitment issued before first commencement day</w:t>
      </w:r>
      <w:bookmarkEnd w:id="370"/>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371" w:name="_Toc122519270"/>
      <w:r>
        <w:rPr>
          <w:rStyle w:val="CharSectno"/>
        </w:rPr>
        <w:lastRenderedPageBreak/>
        <w:t>117</w:t>
      </w:r>
      <w:r>
        <w:t>.</w:t>
      </w:r>
      <w:r>
        <w:tab/>
        <w:t>Offender in custody under warrant of commitment issued before first commencement day</w:t>
      </w:r>
      <w:bookmarkEnd w:id="371"/>
    </w:p>
    <w:p>
      <w:pPr>
        <w:pStyle w:val="Subsection"/>
        <w:keepNext/>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372" w:name="_Toc122519271"/>
      <w:r>
        <w:rPr>
          <w:rStyle w:val="CharSectno"/>
        </w:rPr>
        <w:t>118</w:t>
      </w:r>
      <w:r>
        <w:t>.</w:t>
      </w:r>
      <w:r>
        <w:tab/>
        <w:t>Issue and cancellation of warrants of commitment in transitional period</w:t>
      </w:r>
      <w:bookmarkEnd w:id="372"/>
    </w:p>
    <w:p>
      <w:pPr>
        <w:pStyle w:val="Subsection"/>
      </w:pPr>
      <w:r>
        <w:tab/>
        <w:t>(1)</w:t>
      </w:r>
      <w:r>
        <w:tab/>
        <w:t xml:space="preserve">During the transitional period, the Registrar must not issue a warrant of commitment in relation to an offender under </w:t>
      </w:r>
      <w:r>
        <w:lastRenderedPageBreak/>
        <w:t>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373" w:name="_Toc122519272"/>
      <w:r>
        <w:rPr>
          <w:rStyle w:val="CharSectno"/>
        </w:rPr>
        <w:t>119</w:t>
      </w:r>
      <w:r>
        <w:t>.</w:t>
      </w:r>
      <w:r>
        <w:tab/>
        <w:t>Notices issued under s. 78(1) before first commencement day</w:t>
      </w:r>
      <w:bookmarkEnd w:id="373"/>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lastRenderedPageBreak/>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374" w:name="_Toc122519273"/>
      <w:r>
        <w:rPr>
          <w:rStyle w:val="CharSectno"/>
        </w:rPr>
        <w:t>120</w:t>
      </w:r>
      <w:r>
        <w:t>.</w:t>
      </w:r>
      <w:r>
        <w:tab/>
        <w:t>Application of amendments</w:t>
      </w:r>
      <w:bookmarkEnd w:id="374"/>
    </w:p>
    <w:p>
      <w:pPr>
        <w:pStyle w:val="Subsection"/>
      </w:pPr>
      <w:r>
        <w:tab/>
        <w:t>(1)</w:t>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Subsection"/>
      </w:pPr>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p>
    <w:p>
      <w:pPr>
        <w:pStyle w:val="Footnotesection"/>
      </w:pPr>
      <w:r>
        <w:tab/>
        <w:t>[Section 120 inserted: No. 25 of 2020 s. 88; amended: No. 25 of 2020 s. 105.]</w:t>
      </w:r>
    </w:p>
    <w:p>
      <w:pPr>
        <w:pStyle w:val="Heading5"/>
      </w:pPr>
      <w:bookmarkStart w:id="375" w:name="_Toc122519274"/>
      <w:r>
        <w:rPr>
          <w:rStyle w:val="CharSectno"/>
        </w:rPr>
        <w:t>121</w:t>
      </w:r>
      <w:r>
        <w:t>.</w:t>
      </w:r>
      <w:r>
        <w:tab/>
        <w:t>Time to pay orders</w:t>
      </w:r>
      <w:bookmarkEnd w:id="375"/>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tab/>
        <w:t>(2)</w:t>
      </w:r>
      <w:r>
        <w:tab/>
        <w:t xml:space="preserve">If an alleged offender has made a request under section 27A of the former Act before the second commencement day but the Registrar has not made a decision on the request before the </w:t>
      </w:r>
      <w:r>
        <w:lastRenderedPageBreak/>
        <w:t xml:space="preserve">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376" w:name="_Toc122519275"/>
      <w:r>
        <w:rPr>
          <w:rStyle w:val="CharSectno"/>
        </w:rPr>
        <w:t>122</w:t>
      </w:r>
      <w:r>
        <w:t>.</w:t>
      </w:r>
      <w:r>
        <w:tab/>
        <w:t>Enforcement warrant issued before second commencement day authorises issue of garnishee order</w:t>
      </w:r>
      <w:bookmarkEnd w:id="376"/>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tab/>
        <w:t>(b)</w:t>
      </w:r>
      <w:r>
        <w:tab/>
        <w:t>the terms of the warrant do not refer to garnishment.</w:t>
      </w:r>
    </w:p>
    <w:p>
      <w:pPr>
        <w:pStyle w:val="Subsection"/>
      </w:pPr>
      <w:r>
        <w:tab/>
        <w:t>(3)</w:t>
      </w:r>
      <w:r>
        <w:tab/>
        <w:t xml:space="preserve">At least 28 days before issuing a garnishee order as referred to in subsection (2), the Sheriff must serve on the debtor a notice </w:t>
      </w:r>
      <w:r>
        <w:lastRenderedPageBreak/>
        <w:t>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377" w:name="_Toc122519276"/>
      <w:r>
        <w:rPr>
          <w:rStyle w:val="CharSectno"/>
        </w:rPr>
        <w:t>123</w:t>
      </w:r>
      <w:r>
        <w:t>.</w:t>
      </w:r>
      <w:r>
        <w:tab/>
        <w:t>Instruments issued under provisions of former Act</w:t>
      </w:r>
      <w:bookmarkEnd w:id="377"/>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t>(b)</w:t>
            </w:r>
            <w:r>
              <w:tab/>
              <w:t>section 68A of the former Act in relation to an enforcement warrant issued under Part 3</w:t>
            </w:r>
          </w:p>
        </w:tc>
        <w:tc>
          <w:tcPr>
            <w:tcW w:w="2764" w:type="dxa"/>
            <w:noWrap/>
          </w:tcPr>
          <w:p>
            <w:pPr>
              <w:pStyle w:val="TableNAm"/>
            </w:pPr>
            <w:r>
              <w:t>Licence suspension order made under section 19</w:t>
            </w:r>
          </w:p>
        </w:tc>
      </w:tr>
      <w:tr>
        <w:tc>
          <w:tcPr>
            <w:tcW w:w="709" w:type="dxa"/>
            <w:noWrap/>
          </w:tcPr>
          <w:p>
            <w:pPr>
              <w:pStyle w:val="TableNAm"/>
            </w:pPr>
            <w:r>
              <w:lastRenderedPageBreak/>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378" w:name="_Toc122519277"/>
      <w:r>
        <w:rPr>
          <w:rStyle w:val="CharSectno"/>
        </w:rPr>
        <w:t>124</w:t>
      </w:r>
      <w:r>
        <w:t>.</w:t>
      </w:r>
      <w:r>
        <w:tab/>
        <w:t>Administrative information sharing arrangements</w:t>
      </w:r>
      <w:bookmarkEnd w:id="378"/>
    </w:p>
    <w:p>
      <w:pPr>
        <w:pStyle w:val="Subsection"/>
      </w:pPr>
      <w:r>
        <w:tab/>
        <w:t>(1)</w:t>
      </w:r>
      <w:r>
        <w:tab/>
        <w:t xml:space="preserve">Any administrative arrangements made between the Registrar and the Director General for the purposes of section 10 of the </w:t>
      </w:r>
      <w:r>
        <w:lastRenderedPageBreak/>
        <w:t>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79" w:name="_Toc122516800"/>
      <w:bookmarkStart w:id="380" w:name="_Toc122519278"/>
      <w:r>
        <w:lastRenderedPageBreak/>
        <w:t>Notes</w:t>
      </w:r>
      <w:bookmarkEnd w:id="379"/>
      <w:bookmarkEnd w:id="380"/>
    </w:p>
    <w:p>
      <w:pPr>
        <w:pStyle w:val="nStatement"/>
      </w:pPr>
      <w:r>
        <w:t xml:space="preserve">This is a compilation of the </w:t>
      </w:r>
      <w:r>
        <w:rPr>
          <w:i/>
          <w:noProof/>
        </w:rPr>
        <w:t>Fines, Penalties and Infringement Notices Enforcement Act 1994</w:t>
      </w:r>
      <w:r>
        <w:t xml:space="preserve"> and includes amendments made by other written laws</w:t>
      </w:r>
      <w:r>
        <w:rPr>
          <w:vertAlign w:val="superscript"/>
        </w:rPr>
        <w:t>1M, 1</w:t>
      </w:r>
      <w:r>
        <w:t>. For provisions that have come into operation, and for information about any reprints, see the compilation table. For provisions that have not yet come into operation see the uncommenced provisions table.</w:t>
      </w:r>
    </w:p>
    <w:p>
      <w:pPr>
        <w:pStyle w:val="nHeading3"/>
      </w:pPr>
      <w:bookmarkStart w:id="381" w:name="_Toc122519279"/>
      <w:r>
        <w:t>Compilation table</w:t>
      </w:r>
      <w:bookmarkEnd w:id="38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lastRenderedPageBreak/>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lastRenderedPageBreak/>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single" w:sz="4" w:space="0" w:color="auto"/>
            </w:tcBorders>
            <w:shd w:val="clear" w:color="auto" w:fill="auto"/>
          </w:tcPr>
          <w:p>
            <w:pPr>
              <w:pStyle w:val="nTable"/>
              <w:keepNext/>
              <w:spacing w:after="40"/>
              <w:rPr>
                <w:i/>
                <w:snapToGrid w:val="0"/>
              </w:rPr>
            </w:pPr>
            <w:r>
              <w:rPr>
                <w:i/>
                <w:noProof/>
              </w:rPr>
              <w:t>Fines, Penalties and Infringement Notices Enforcement Amendment Act 2020</w:t>
            </w:r>
            <w:r>
              <w:rPr>
                <w:noProof/>
              </w:rPr>
              <w:t xml:space="preserve"> Pt. 2</w:t>
            </w:r>
          </w:p>
        </w:tc>
        <w:tc>
          <w:tcPr>
            <w:tcW w:w="1134" w:type="dxa"/>
            <w:tcBorders>
              <w:top w:val="nil"/>
              <w:bottom w:val="single" w:sz="4" w:space="0" w:color="auto"/>
            </w:tcBorders>
            <w:shd w:val="clear" w:color="auto" w:fill="auto"/>
          </w:tcPr>
          <w:p>
            <w:pPr>
              <w:pStyle w:val="nTable"/>
              <w:keepNext/>
              <w:spacing w:after="40"/>
              <w:rPr>
                <w:snapToGrid w:val="0"/>
              </w:rPr>
            </w:pPr>
            <w:r>
              <w:t>25 of 2020</w:t>
            </w:r>
          </w:p>
        </w:tc>
        <w:tc>
          <w:tcPr>
            <w:tcW w:w="1134" w:type="dxa"/>
            <w:tcBorders>
              <w:top w:val="nil"/>
              <w:bottom w:val="single" w:sz="4" w:space="0" w:color="auto"/>
            </w:tcBorders>
            <w:shd w:val="clear" w:color="auto" w:fill="auto"/>
          </w:tcPr>
          <w:p>
            <w:pPr>
              <w:pStyle w:val="nTable"/>
              <w:keepNext/>
              <w:spacing w:after="40"/>
              <w:rPr>
                <w:snapToGrid w:val="0"/>
              </w:rPr>
            </w:pPr>
            <w:r>
              <w:t>19 Jun 2020</w:t>
            </w:r>
          </w:p>
        </w:tc>
        <w:tc>
          <w:tcPr>
            <w:tcW w:w="2552" w:type="dxa"/>
            <w:tcBorders>
              <w:top w:val="nil"/>
              <w:bottom w:val="single" w:sz="4" w:space="0" w:color="auto"/>
            </w:tcBorders>
            <w:shd w:val="clear" w:color="auto" w:fill="auto"/>
          </w:tcPr>
          <w:p>
            <w:pPr>
              <w:pStyle w:val="nTable"/>
              <w:keepNext/>
              <w:spacing w:after="40"/>
              <w:rPr>
                <w:snapToGrid w:val="0"/>
                <w:color w:val="000000"/>
              </w:rPr>
            </w:pPr>
            <w:r>
              <w:t>Pt. 2 Div. 1 and 2, s. 87 and 103: 20 Jun 2020 (see s. 2(1)(b));</w:t>
            </w:r>
            <w:r>
              <w:br/>
              <w:t>s. 9</w:t>
            </w:r>
            <w:r>
              <w:noBreakHyphen/>
              <w:t>86, 88 and 89: 29 Sep 2020 (see s. 2(1)(c) and SL 2020/159 cl. 2(a));</w:t>
            </w:r>
            <w:r>
              <w:br/>
            </w:r>
            <w:r>
              <w:rPr>
                <w:noProof/>
              </w:rPr>
              <w:t>s. 90-102, 104 and 105: 30 Sep 2020 (see s. 2(1)(d) and SL 2020/159 cl. 2(b))</w:t>
            </w:r>
          </w:p>
        </w:tc>
      </w:tr>
    </w:tbl>
    <w:p>
      <w:pPr>
        <w:pStyle w:val="nHeading3"/>
      </w:pPr>
      <w:bookmarkStart w:id="382" w:name="_Toc122519280"/>
      <w:r>
        <w:t>Uncommenced provisions table</w:t>
      </w:r>
      <w:bookmarkEnd w:id="38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Appeals Amendment Act 2022</w:t>
            </w:r>
            <w:r>
              <w:t xml:space="preserve"> Pt. 3 Div. 3</w:t>
            </w:r>
          </w:p>
        </w:tc>
        <w:tc>
          <w:tcPr>
            <w:tcW w:w="1134" w:type="dxa"/>
          </w:tcPr>
          <w:p>
            <w:pPr>
              <w:pStyle w:val="nTable"/>
              <w:spacing w:after="40"/>
            </w:pPr>
            <w:r>
              <w:t>18 of 2022</w:t>
            </w:r>
          </w:p>
        </w:tc>
        <w:tc>
          <w:tcPr>
            <w:tcW w:w="1134" w:type="dxa"/>
          </w:tcPr>
          <w:p>
            <w:pPr>
              <w:pStyle w:val="nTable"/>
              <w:spacing w:after="40"/>
            </w:pPr>
            <w:r>
              <w:t>24 Jun 2022</w:t>
            </w:r>
          </w:p>
        </w:tc>
        <w:tc>
          <w:tcPr>
            <w:tcW w:w="2552" w:type="dxa"/>
          </w:tcPr>
          <w:p>
            <w:pPr>
              <w:pStyle w:val="nTable"/>
              <w:spacing w:after="40"/>
            </w:pPr>
            <w:r>
              <w:t>1 Jan 2023 (see s. 2(b) and SL 2022/212 cl. 2)</w:t>
            </w:r>
          </w:p>
        </w:tc>
      </w:tr>
    </w:tbl>
    <w:p>
      <w:pPr>
        <w:pStyle w:val="nHeading3"/>
      </w:pPr>
      <w:bookmarkStart w:id="383" w:name="_Toc122519281"/>
      <w:r>
        <w:t>Other notes</w:t>
      </w:r>
      <w:bookmarkEnd w:id="383"/>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w:t>
      </w:r>
      <w:r>
        <w:lastRenderedPageBreak/>
        <w:t>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85" w:name="_Toc122516804"/>
      <w:bookmarkStart w:id="386" w:name="_Toc122519282"/>
      <w:r>
        <w:rPr>
          <w:sz w:val="28"/>
        </w:rPr>
        <w:lastRenderedPageBreak/>
        <w:t>Defined terms</w:t>
      </w:r>
      <w:bookmarkEnd w:id="385"/>
      <w:bookmarkEnd w:id="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vehicle</w:t>
      </w:r>
      <w:r>
        <w:tab/>
        <w:t>95I(1)</w:t>
      </w:r>
    </w:p>
    <w:p>
      <w:pPr>
        <w:pStyle w:val="DefinedTerms"/>
      </w:pPr>
      <w:r>
        <w:t>aggregate amount owed</w:t>
      </w:r>
      <w:r>
        <w:tab/>
        <w:t>56A</w:t>
      </w:r>
    </w:p>
    <w:p>
      <w:pPr>
        <w:pStyle w:val="DefinedTerms"/>
      </w:pPr>
      <w:r>
        <w:t>alleged offence</w:t>
      </w:r>
      <w:r>
        <w:tab/>
        <w:t>11</w:t>
      </w:r>
    </w:p>
    <w:p>
      <w:pPr>
        <w:pStyle w:val="DefinedTerms"/>
      </w:pPr>
      <w:r>
        <w:t>alleged offender</w:t>
      </w:r>
      <w:r>
        <w:tab/>
        <w:t>11, 100</w:t>
      </w:r>
    </w:p>
    <w:p>
      <w:pPr>
        <w:pStyle w:val="DefinedTerms"/>
      </w:pPr>
      <w:r>
        <w:t>amending Act</w:t>
      </w:r>
      <w:r>
        <w:tab/>
        <w:t>109A(1)</w:t>
      </w:r>
    </w:p>
    <w:p>
      <w:pPr>
        <w:pStyle w:val="DefinedTerms"/>
      </w:pPr>
      <w:r>
        <w:t>amount outstanding</w:t>
      </w:r>
      <w:r>
        <w:tab/>
        <w:t>61(1)</w:t>
      </w:r>
    </w:p>
    <w:p>
      <w:pPr>
        <w:pStyle w:val="DefinedTerms"/>
      </w:pPr>
      <w:r>
        <w:t>amount owed</w:t>
      </w:r>
      <w:r>
        <w:tab/>
        <w:t>28(1), 56A</w:t>
      </w:r>
    </w:p>
    <w:p>
      <w:pPr>
        <w:pStyle w:val="DefinedTerms"/>
      </w:pPr>
      <w:r>
        <w:t>applicant</w:t>
      </w:r>
      <w:r>
        <w:tab/>
        <w:t>101(1), 101AA(2), 101A(1)</w:t>
      </w:r>
    </w:p>
    <w:p>
      <w:pPr>
        <w:pStyle w:val="DefinedTerms"/>
      </w:pPr>
      <w:r>
        <w:t>approved form</w:t>
      </w:r>
      <w:r>
        <w:tab/>
        <w:t>3(1)</w:t>
      </w:r>
    </w:p>
    <w:p>
      <w:pPr>
        <w:pStyle w:val="DefinedTerms"/>
      </w:pPr>
      <w:r>
        <w:t>approved sponsor</w:t>
      </w:r>
      <w:r>
        <w:tab/>
        <w:t>28(1), 100</w:t>
      </w:r>
    </w:p>
    <w:p>
      <w:pPr>
        <w:pStyle w:val="DefinedTerms"/>
      </w:pPr>
      <w:r>
        <w:t>arresting officer</w:t>
      </w:r>
      <w:r>
        <w:tab/>
        <w:t>52ZC(1)</w:t>
      </w:r>
    </w:p>
    <w:p>
      <w:pPr>
        <w:pStyle w:val="DefinedTerms"/>
      </w:pPr>
      <w:r>
        <w:t>audio link</w:t>
      </w:r>
      <w:r>
        <w:tab/>
        <w:t>28(1)</w:t>
      </w:r>
    </w:p>
    <w:p>
      <w:pPr>
        <w:pStyle w:val="DefinedTerms"/>
      </w:pPr>
      <w:r>
        <w:t>authorised police officer</w:t>
      </w:r>
      <w:r>
        <w:tab/>
        <w:t>28(1)</w:t>
      </w:r>
    </w:p>
    <w:p>
      <w:pPr>
        <w:pStyle w:val="DefinedTerms"/>
      </w:pPr>
      <w:r>
        <w:t>bank</w:t>
      </w:r>
      <w:r>
        <w:tab/>
        <w:t>63(1)</w:t>
      </w:r>
    </w:p>
    <w:p>
      <w:pPr>
        <w:pStyle w:val="DefinedTerms"/>
      </w:pPr>
      <w:r>
        <w:t>bank account garnishee order</w:t>
      </w:r>
      <w:r>
        <w:tab/>
        <w:t>63(1), 95M(2)</w:t>
      </w:r>
    </w:p>
    <w:p>
      <w:pPr>
        <w:pStyle w:val="DefinedTerms"/>
      </w:pPr>
      <w:r>
        <w:t>CCO</w:t>
      </w:r>
      <w:r>
        <w:tab/>
        <w:t>28(1)</w:t>
      </w:r>
    </w:p>
    <w:p>
      <w:pPr>
        <w:pStyle w:val="DefinedTerms"/>
      </w:pPr>
      <w:r>
        <w:t>CEO (corrections)</w:t>
      </w:r>
      <w:r>
        <w:tab/>
        <w:t>3(1)</w:t>
      </w:r>
    </w:p>
    <w:p>
      <w:pPr>
        <w:pStyle w:val="DefinedTerms"/>
      </w:pPr>
      <w:r>
        <w:t>CEO (fines enforcement)</w:t>
      </w:r>
      <w:r>
        <w:tab/>
        <w:t>3(1)</w:t>
      </w:r>
    </w:p>
    <w:p>
      <w:pPr>
        <w:pStyle w:val="DefinedTerms"/>
      </w:pPr>
      <w:r>
        <w:t>child</w:t>
      </w:r>
      <w:r>
        <w:tab/>
        <w:t>3(1)</w:t>
      </w:r>
    </w:p>
    <w:p>
      <w:pPr>
        <w:pStyle w:val="DefinedTerms"/>
      </w:pPr>
      <w:r>
        <w:t>claimant</w:t>
      </w:r>
      <w:r>
        <w:tab/>
        <w:t>93(1)</w:t>
      </w:r>
    </w:p>
    <w:p>
      <w:pPr>
        <w:pStyle w:val="DefinedTerms"/>
      </w:pPr>
      <w:r>
        <w:t>commencement</w:t>
      </w:r>
      <w:r>
        <w:tab/>
        <w:t>111(1), 112(1), 113(1)</w:t>
      </w:r>
    </w:p>
    <w:p>
      <w:pPr>
        <w:pStyle w:val="DefinedTerms"/>
      </w:pPr>
      <w:r>
        <w:t>commencement date</w:t>
      </w:r>
      <w:r>
        <w:tab/>
        <w:t>32(5)</w:t>
      </w:r>
    </w:p>
    <w:p>
      <w:pPr>
        <w:pStyle w:val="DefinedTerms"/>
      </w:pPr>
      <w:r>
        <w:t>Commissioner of Police</w:t>
      </w:r>
      <w:r>
        <w:tab/>
        <w:t>3(1)</w:t>
      </w:r>
    </w:p>
    <w:p>
      <w:pPr>
        <w:pStyle w:val="DefinedTerms"/>
      </w:pPr>
      <w:r>
        <w:t>community corrections activities</w:t>
      </w:r>
      <w:r>
        <w:tab/>
        <w:t>28(1)</w:t>
      </w:r>
    </w:p>
    <w:p>
      <w:pPr>
        <w:pStyle w:val="DefinedTerms"/>
      </w:pPr>
      <w:r>
        <w:t>community corrections centre</w:t>
      </w:r>
      <w:r>
        <w:tab/>
        <w:t>28(1)</w:t>
      </w:r>
    </w:p>
    <w:p>
      <w:pPr>
        <w:pStyle w:val="DefinedTerms"/>
      </w:pPr>
      <w:r>
        <w:t>community corrections officer</w:t>
      </w:r>
      <w:r>
        <w:tab/>
        <w:t>28(1)</w:t>
      </w:r>
    </w:p>
    <w:p>
      <w:pPr>
        <w:pStyle w:val="DefinedTerms"/>
      </w:pPr>
      <w:r>
        <w:t>contractor</w:t>
      </w:r>
      <w:r>
        <w:tab/>
        <w:t>100</w:t>
      </w:r>
    </w:p>
    <w:p>
      <w:pPr>
        <w:pStyle w:val="DefinedTerms"/>
      </w:pPr>
      <w:r>
        <w:t>court</w:t>
      </w:r>
      <w:r>
        <w:tab/>
        <w:t>28(1)</w:t>
      </w:r>
    </w:p>
    <w:p>
      <w:pPr>
        <w:pStyle w:val="DefinedTerms"/>
      </w:pPr>
      <w:r>
        <w:t>court custody centre</w:t>
      </w:r>
      <w:r>
        <w:tab/>
        <w:t>28(1)</w:t>
      </w:r>
    </w:p>
    <w:p>
      <w:pPr>
        <w:pStyle w:val="DefinedTerms"/>
      </w:pPr>
      <w:r>
        <w:t>court officer</w:t>
      </w:r>
      <w:r>
        <w:tab/>
        <w:t>28(1)</w:t>
      </w:r>
    </w:p>
    <w:p>
      <w:pPr>
        <w:pStyle w:val="DefinedTerms"/>
      </w:pPr>
      <w:r>
        <w:t>daily expiation amount</w:t>
      </w:r>
      <w:r>
        <w:tab/>
        <w:t>52B</w:t>
      </w:r>
    </w:p>
    <w:p>
      <w:pPr>
        <w:pStyle w:val="DefinedTerms"/>
      </w:pPr>
      <w:r>
        <w:t>debtor</w:t>
      </w:r>
      <w:r>
        <w:tab/>
        <w:t>63(1)</w:t>
      </w:r>
    </w:p>
    <w:p>
      <w:pPr>
        <w:pStyle w:val="DefinedTerms"/>
      </w:pPr>
      <w:r>
        <w:t>detainee</w:t>
      </w:r>
      <w:r>
        <w:tab/>
        <w:t>28(1)</w:t>
      </w:r>
    </w:p>
    <w:p>
      <w:pPr>
        <w:pStyle w:val="DefinedTerms"/>
      </w:pPr>
      <w:r>
        <w:t>detention centre</w:t>
      </w:r>
      <w:r>
        <w:tab/>
        <w:t>28(1)</w:t>
      </w:r>
    </w:p>
    <w:p>
      <w:pPr>
        <w:pStyle w:val="DefinedTerms"/>
      </w:pPr>
      <w:r>
        <w:t>Director General</w:t>
      </w:r>
      <w:r>
        <w:tab/>
        <w:t>3(1)</w:t>
      </w:r>
    </w:p>
    <w:p>
      <w:pPr>
        <w:pStyle w:val="DefinedTerms"/>
      </w:pPr>
      <w:r>
        <w:t>dishonoured payment</w:t>
      </w:r>
      <w:r>
        <w:tab/>
        <w:t>3(1)</w:t>
      </w:r>
    </w:p>
    <w:p>
      <w:pPr>
        <w:pStyle w:val="DefinedTerms"/>
      </w:pPr>
      <w:r>
        <w:t>disposed of</w:t>
      </w:r>
      <w:r>
        <w:tab/>
        <w:t>101AA(1)</w:t>
      </w:r>
    </w:p>
    <w:p>
      <w:pPr>
        <w:pStyle w:val="DefinedTerms"/>
      </w:pPr>
      <w:r>
        <w:t xml:space="preserve">disposed of </w:t>
      </w:r>
      <w:r>
        <w:tab/>
        <w:t>101B(6)</w:t>
      </w:r>
    </w:p>
    <w:p>
      <w:pPr>
        <w:pStyle w:val="DefinedTerms"/>
      </w:pPr>
      <w:r>
        <w:t>driver’s licence</w:t>
      </w:r>
      <w:r>
        <w:tab/>
        <w:t>3(1)</w:t>
      </w:r>
    </w:p>
    <w:p>
      <w:pPr>
        <w:pStyle w:val="DefinedTerms"/>
      </w:pPr>
      <w:r>
        <w:t>due date</w:t>
      </w:r>
      <w:r>
        <w:tab/>
        <w:t>18(3), 42(3)</w:t>
      </w:r>
    </w:p>
    <w:p>
      <w:pPr>
        <w:pStyle w:val="DefinedTerms"/>
      </w:pPr>
      <w:r>
        <w:lastRenderedPageBreak/>
        <w:t>dwelling</w:t>
      </w:r>
      <w:r>
        <w:tab/>
        <w:t>63(1)</w:t>
      </w:r>
    </w:p>
    <w:p>
      <w:pPr>
        <w:pStyle w:val="DefinedTerms"/>
      </w:pPr>
      <w:r>
        <w:t>earnings</w:t>
      </w:r>
      <w:r>
        <w:tab/>
        <w:t>63(1)</w:t>
      </w:r>
    </w:p>
    <w:p>
      <w:pPr>
        <w:pStyle w:val="DefinedTerms"/>
      </w:pPr>
      <w:r>
        <w:t>election</w:t>
      </w:r>
      <w:r>
        <w:tab/>
        <w:t>11</w:t>
      </w:r>
    </w:p>
    <w:p>
      <w:pPr>
        <w:pStyle w:val="DefinedTerms"/>
      </w:pPr>
      <w:r>
        <w:t>electricity corporation</w:t>
      </w:r>
      <w:r>
        <w:tab/>
        <w:t>3(1)</w:t>
      </w:r>
    </w:p>
    <w:p>
      <w:pPr>
        <w:pStyle w:val="DefinedTerms"/>
      </w:pPr>
      <w:r>
        <w:t>eligibility assessment</w:t>
      </w:r>
      <w:r>
        <w:tab/>
        <w:t>46C(3)</w:t>
      </w:r>
    </w:p>
    <w:p>
      <w:pPr>
        <w:pStyle w:val="DefinedTerms"/>
      </w:pPr>
      <w:r>
        <w:t>enforceable registered fine</w:t>
      </w:r>
      <w:r>
        <w:tab/>
        <w:t>28(1)</w:t>
      </w:r>
    </w:p>
    <w:p>
      <w:pPr>
        <w:pStyle w:val="DefinedTerms"/>
      </w:pPr>
      <w:r>
        <w:t>enforcement action</w:t>
      </w:r>
      <w:r>
        <w:tab/>
        <w:t>68B(1)</w:t>
      </w:r>
    </w:p>
    <w:p>
      <w:pPr>
        <w:pStyle w:val="DefinedTerms"/>
      </w:pPr>
      <w:r>
        <w:t>enforcement fees</w:t>
      </w:r>
      <w:r>
        <w:tab/>
        <w:t>11, 28(1), 56A, 63(1)</w:t>
      </w:r>
    </w:p>
    <w:p>
      <w:pPr>
        <w:pStyle w:val="DefinedTerms"/>
      </w:pPr>
      <w:r>
        <w:t>enforcement instrument</w:t>
      </w:r>
      <w:r>
        <w:tab/>
        <w:t>28(1)</w:t>
      </w:r>
    </w:p>
    <w:p>
      <w:pPr>
        <w:pStyle w:val="DefinedTerms"/>
      </w:pPr>
      <w:r>
        <w:t>enforcement warrant</w:t>
      </w:r>
      <w:r>
        <w:tab/>
        <w:t>11, 28(1)</w:t>
      </w:r>
    </w:p>
    <w:p>
      <w:pPr>
        <w:pStyle w:val="DefinedTerms"/>
      </w:pPr>
      <w:r>
        <w:t>fine</w:t>
      </w:r>
      <w:r>
        <w:tab/>
        <w:t>28(1), 56A, 59</w:t>
      </w:r>
    </w:p>
    <w:p>
      <w:pPr>
        <w:pStyle w:val="DefinedTerms"/>
      </w:pPr>
      <w:r>
        <w:t>fine enforcement (WDO) order</w:t>
      </w:r>
      <w:r>
        <w:tab/>
        <w:t>28(1)</w:t>
      </w:r>
    </w:p>
    <w:p>
      <w:pPr>
        <w:pStyle w:val="DefinedTerms"/>
      </w:pPr>
      <w:r>
        <w:t>fine expiation order</w:t>
      </w:r>
      <w:r>
        <w:tab/>
        <w:t>28(1)</w:t>
      </w:r>
    </w:p>
    <w:p>
      <w:pPr>
        <w:pStyle w:val="DefinedTerms"/>
      </w:pPr>
      <w:r>
        <w:t>first commencement day</w:t>
      </w:r>
      <w:r>
        <w:tab/>
        <w:t>115</w:t>
      </w:r>
    </w:p>
    <w:p>
      <w:pPr>
        <w:pStyle w:val="DefinedTerms"/>
      </w:pPr>
      <w:r>
        <w:t>former Act</w:t>
      </w:r>
      <w:r>
        <w:tab/>
        <w:t>115</w:t>
      </w:r>
    </w:p>
    <w:p>
      <w:pPr>
        <w:pStyle w:val="DefinedTerms"/>
      </w:pPr>
      <w:r>
        <w:t>garnishee order</w:t>
      </w:r>
      <w:r>
        <w:tab/>
        <w:t>63(1), 95M(2)</w:t>
      </w:r>
    </w:p>
    <w:p>
      <w:pPr>
        <w:pStyle w:val="DefinedTerms"/>
      </w:pPr>
      <w:r>
        <w:t>garnishee order on earnings</w:t>
      </w:r>
      <w:r>
        <w:tab/>
        <w:t>63(1), 95M(2)</w:t>
      </w:r>
    </w:p>
    <w:p>
      <w:pPr>
        <w:pStyle w:val="DefinedTerms"/>
      </w:pPr>
      <w:r>
        <w:t>give</w:t>
      </w:r>
      <w:r>
        <w:tab/>
        <w:t>3(1)</w:t>
      </w:r>
    </w:p>
    <w:p>
      <w:pPr>
        <w:pStyle w:val="DefinedTerms"/>
      </w:pPr>
      <w:r>
        <w:t>hardship</w:t>
      </w:r>
      <w:r>
        <w:tab/>
        <w:t>3(1)</w:t>
      </w:r>
    </w:p>
    <w:p>
      <w:pPr>
        <w:pStyle w:val="DefinedTerms"/>
      </w:pPr>
      <w:r>
        <w:t>infringement notice</w:t>
      </w:r>
      <w:r>
        <w:tab/>
        <w:t>11, 26(4)</w:t>
      </w:r>
    </w:p>
    <w:p>
      <w:pPr>
        <w:pStyle w:val="DefinedTerms"/>
      </w:pPr>
      <w:r>
        <w:t>interest</w:t>
      </w:r>
      <w:r>
        <w:tab/>
        <w:t>70(1)</w:t>
      </w:r>
    </w:p>
    <w:p>
      <w:pPr>
        <w:pStyle w:val="DefinedTerms"/>
      </w:pPr>
      <w:r>
        <w:t>issue day</w:t>
      </w:r>
      <w:r>
        <w:tab/>
        <w:t>52H(1)</w:t>
      </w:r>
    </w:p>
    <w:p>
      <w:pPr>
        <w:pStyle w:val="DefinedTerms"/>
      </w:pPr>
      <w:r>
        <w:t>licence suspension order</w:t>
      </w:r>
      <w:r>
        <w:tab/>
        <w:t>11, 28(1), 101D(1A)</w:t>
      </w:r>
    </w:p>
    <w:p>
      <w:pPr>
        <w:pStyle w:val="DefinedTerms"/>
      </w:pPr>
      <w:r>
        <w:t>mobile home</w:t>
      </w:r>
      <w:r>
        <w:tab/>
        <w:t>63(1)</w:t>
      </w:r>
    </w:p>
    <w:p>
      <w:pPr>
        <w:pStyle w:val="DefinedTerms"/>
      </w:pPr>
      <w:r>
        <w:t>modified penalty</w:t>
      </w:r>
      <w:r>
        <w:tab/>
        <w:t>11, 56A</w:t>
      </w:r>
    </w:p>
    <w:p>
      <w:pPr>
        <w:pStyle w:val="DefinedTerms"/>
      </w:pPr>
      <w:r>
        <w:t>multiple payments garnishee order</w:t>
      </w:r>
      <w:r>
        <w:tab/>
        <w:t>63(1), 95V(2)</w:t>
      </w:r>
    </w:p>
    <w:p>
      <w:pPr>
        <w:pStyle w:val="DefinedTerms"/>
      </w:pPr>
      <w:r>
        <w:t>number plate</w:t>
      </w:r>
      <w:r>
        <w:tab/>
        <w:t>3(1)</w:t>
      </w:r>
    </w:p>
    <w:p>
      <w:pPr>
        <w:pStyle w:val="DefinedTerms"/>
      </w:pPr>
      <w:r>
        <w:t>offender</w:t>
      </w:r>
      <w:r>
        <w:tab/>
        <w:t>28(1), 100, 108A(1)</w:t>
      </w:r>
    </w:p>
    <w:p>
      <w:pPr>
        <w:pStyle w:val="DefinedTerms"/>
      </w:pPr>
      <w:r>
        <w:t>ongoing fine expiation order</w:t>
      </w:r>
      <w:r>
        <w:tab/>
        <w:t>28(1), 52I(1)</w:t>
      </w:r>
    </w:p>
    <w:p>
      <w:pPr>
        <w:pStyle w:val="DefinedTerms"/>
      </w:pPr>
      <w:r>
        <w:t>order to attend for work and development</w:t>
      </w:r>
      <w:r>
        <w:tab/>
        <w:t>28(1)</w:t>
      </w:r>
    </w:p>
    <w:p>
      <w:pPr>
        <w:pStyle w:val="DefinedTerms"/>
      </w:pPr>
      <w:r>
        <w:t>outstanding order to pay or elect</w:t>
      </w:r>
      <w:r>
        <w:tab/>
        <w:t>56A, 56AA</w:t>
      </w:r>
    </w:p>
    <w:p>
      <w:pPr>
        <w:pStyle w:val="DefinedTerms"/>
      </w:pPr>
      <w:r>
        <w:t>outstanding registered fine</w:t>
      </w:r>
      <w:r>
        <w:tab/>
        <w:t>56A, 56B</w:t>
      </w:r>
    </w:p>
    <w:p>
      <w:pPr>
        <w:pStyle w:val="DefinedTerms"/>
      </w:pPr>
      <w:r>
        <w:t>owner</w:t>
      </w:r>
      <w:r>
        <w:tab/>
        <w:t>63(1)</w:t>
      </w:r>
    </w:p>
    <w:p>
      <w:pPr>
        <w:pStyle w:val="DefinedTerms"/>
      </w:pPr>
      <w:r>
        <w:t>paid</w:t>
      </w:r>
      <w:r>
        <w:tab/>
        <w:t>3(1)</w:t>
      </w:r>
    </w:p>
    <w:p>
      <w:pPr>
        <w:pStyle w:val="DefinedTerms"/>
      </w:pPr>
      <w:r>
        <w:t>pay period</w:t>
      </w:r>
      <w:r>
        <w:tab/>
        <w:t>95P(1)</w:t>
      </w:r>
    </w:p>
    <w:p>
      <w:pPr>
        <w:pStyle w:val="DefinedTerms"/>
      </w:pPr>
      <w:r>
        <w:t>period of concurrent imprisonment</w:t>
      </w:r>
      <w:r>
        <w:tab/>
        <w:t>115</w:t>
      </w:r>
    </w:p>
    <w:p>
      <w:pPr>
        <w:pStyle w:val="DefinedTerms"/>
      </w:pPr>
      <w:r>
        <w:t>period served</w:t>
      </w:r>
      <w:r>
        <w:tab/>
        <w:t>53(7)</w:t>
      </w:r>
    </w:p>
    <w:p>
      <w:pPr>
        <w:pStyle w:val="DefinedTerms"/>
      </w:pPr>
      <w:r>
        <w:t>person in court custody</w:t>
      </w:r>
      <w:r>
        <w:tab/>
        <w:t>28(1)</w:t>
      </w:r>
    </w:p>
    <w:p>
      <w:pPr>
        <w:pStyle w:val="DefinedTerms"/>
      </w:pPr>
      <w:r>
        <w:t>personal property</w:t>
      </w:r>
      <w:r>
        <w:tab/>
        <w:t>63(1)</w:t>
      </w:r>
    </w:p>
    <w:p>
      <w:pPr>
        <w:pStyle w:val="DefinedTerms"/>
      </w:pPr>
      <w:r>
        <w:t>place</w:t>
      </w:r>
      <w:r>
        <w:tab/>
        <w:t>63(1)</w:t>
      </w:r>
    </w:p>
    <w:p>
      <w:pPr>
        <w:pStyle w:val="DefinedTerms"/>
      </w:pPr>
      <w:r>
        <w:t>police facility</w:t>
      </w:r>
      <w:r>
        <w:tab/>
        <w:t>28(1)</w:t>
      </w:r>
    </w:p>
    <w:p>
      <w:pPr>
        <w:pStyle w:val="DefinedTerms"/>
      </w:pPr>
      <w:r>
        <w:t>prescribed enactment</w:t>
      </w:r>
      <w:r>
        <w:tab/>
        <w:t>11</w:t>
      </w:r>
    </w:p>
    <w:p>
      <w:pPr>
        <w:pStyle w:val="DefinedTerms"/>
      </w:pPr>
      <w:r>
        <w:t>principal enactment</w:t>
      </w:r>
      <w:r>
        <w:tab/>
        <w:t>11</w:t>
      </w:r>
    </w:p>
    <w:p>
      <w:pPr>
        <w:pStyle w:val="DefinedTerms"/>
      </w:pPr>
      <w:r>
        <w:t>prison</w:t>
      </w:r>
      <w:r>
        <w:tab/>
        <w:t>28(1)</w:t>
      </w:r>
    </w:p>
    <w:p>
      <w:pPr>
        <w:pStyle w:val="DefinedTerms"/>
      </w:pPr>
      <w:r>
        <w:t>prisoner</w:t>
      </w:r>
      <w:r>
        <w:tab/>
        <w:t>28(1)</w:t>
      </w:r>
    </w:p>
    <w:p>
      <w:pPr>
        <w:pStyle w:val="DefinedTerms"/>
      </w:pPr>
      <w:r>
        <w:lastRenderedPageBreak/>
        <w:t>proceeds</w:t>
      </w:r>
      <w:r>
        <w:tab/>
        <w:t>96(1)</w:t>
      </w:r>
    </w:p>
    <w:p>
      <w:pPr>
        <w:pStyle w:val="DefinedTerms"/>
      </w:pPr>
      <w:r>
        <w:t>prosecuting authority</w:t>
      </w:r>
      <w:r>
        <w:tab/>
        <w:t>11, 32B(2)</w:t>
      </w:r>
    </w:p>
    <w:p>
      <w:pPr>
        <w:pStyle w:val="DefinedTerms"/>
      </w:pPr>
      <w:r>
        <w:t>prosecuting officer</w:t>
      </w:r>
      <w:r>
        <w:tab/>
        <w:t>11</w:t>
      </w:r>
    </w:p>
    <w:p>
      <w:pPr>
        <w:pStyle w:val="DefinedTerms"/>
      </w:pPr>
      <w:r>
        <w:t>protected bank account amount</w:t>
      </w:r>
      <w:r>
        <w:tab/>
        <w:t>63(1)</w:t>
      </w:r>
    </w:p>
    <w:p>
      <w:pPr>
        <w:pStyle w:val="DefinedTerms"/>
      </w:pPr>
      <w:r>
        <w:t>protected earnings amount</w:t>
      </w:r>
      <w:r>
        <w:tab/>
        <w:t>63(1)</w:t>
      </w:r>
    </w:p>
    <w:p>
      <w:pPr>
        <w:pStyle w:val="DefinedTerms"/>
      </w:pPr>
      <w:r>
        <w:t>public authority</w:t>
      </w:r>
      <w:r>
        <w:tab/>
        <w:t>70(1), 100</w:t>
      </w:r>
    </w:p>
    <w:p>
      <w:pPr>
        <w:pStyle w:val="DefinedTerms"/>
      </w:pPr>
      <w:r>
        <w:t>reciprocating court</w:t>
      </w:r>
      <w:r>
        <w:tab/>
        <w:t>59</w:t>
      </w:r>
    </w:p>
    <w:p>
      <w:pPr>
        <w:pStyle w:val="DefinedTerms"/>
      </w:pPr>
      <w:r>
        <w:t>reciprocating State or Territory</w:t>
      </w:r>
      <w:r>
        <w:tab/>
        <w:t>59</w:t>
      </w:r>
    </w:p>
    <w:p>
      <w:pPr>
        <w:pStyle w:val="DefinedTerms"/>
      </w:pPr>
      <w:r>
        <w:t>registered</w:t>
      </w:r>
      <w:r>
        <w:tab/>
        <w:t>11, 28(1), 96(7)</w:t>
      </w:r>
    </w:p>
    <w:p>
      <w:pPr>
        <w:pStyle w:val="DefinedTerms"/>
      </w:pPr>
      <w:r>
        <w:t>Registrar</w:t>
      </w:r>
      <w:r>
        <w:tab/>
        <w:t>3(1)</w:t>
      </w:r>
    </w:p>
    <w:p>
      <w:pPr>
        <w:pStyle w:val="DefinedTerms"/>
      </w:pPr>
      <w:r>
        <w:t>Registrar’s website</w:t>
      </w:r>
      <w:r>
        <w:tab/>
        <w:t>3(1)</w:t>
      </w:r>
    </w:p>
    <w:p>
      <w:pPr>
        <w:pStyle w:val="DefinedTerms"/>
      </w:pPr>
      <w:r>
        <w:t>Registry</w:t>
      </w:r>
      <w:r>
        <w:tab/>
        <w:t>3(1)</w:t>
      </w:r>
    </w:p>
    <w:p>
      <w:pPr>
        <w:pStyle w:val="DefinedTerms"/>
      </w:pPr>
      <w:r>
        <w:t>relevant amount</w:t>
      </w:r>
      <w:r>
        <w:tab/>
        <w:t>10B(1), 119(3)</w:t>
      </w:r>
    </w:p>
    <w:p>
      <w:pPr>
        <w:pStyle w:val="DefinedTerms"/>
      </w:pPr>
      <w:r>
        <w:t>relevant details</w:t>
      </w:r>
      <w:r>
        <w:tab/>
        <w:t>56A, 56C</w:t>
      </w:r>
    </w:p>
    <w:p>
      <w:pPr>
        <w:pStyle w:val="DefinedTerms"/>
      </w:pPr>
      <w:r>
        <w:t>relevant fines</w:t>
      </w:r>
      <w:r>
        <w:tab/>
        <w:t>52N(1), 117(1)</w:t>
      </w:r>
    </w:p>
    <w:p>
      <w:pPr>
        <w:pStyle w:val="DefinedTerms"/>
      </w:pPr>
      <w:r>
        <w:t>relevant information</w:t>
      </w:r>
      <w:r>
        <w:tab/>
        <w:t>100</w:t>
      </w:r>
    </w:p>
    <w:p>
      <w:pPr>
        <w:pStyle w:val="DefinedTerms"/>
      </w:pPr>
      <w:r>
        <w:t>relevant payer</w:t>
      </w:r>
      <w:r>
        <w:tab/>
        <w:t>63(1), 95O(1)</w:t>
      </w:r>
    </w:p>
    <w:p>
      <w:pPr>
        <w:pStyle w:val="DefinedTerms"/>
      </w:pPr>
      <w:r>
        <w:t>relevant warrants</w:t>
      </w:r>
      <w:r>
        <w:tab/>
        <w:t>117(1)</w:t>
      </w:r>
    </w:p>
    <w:p>
      <w:pPr>
        <w:pStyle w:val="DefinedTerms"/>
      </w:pPr>
      <w:r>
        <w:t>remote area</w:t>
      </w:r>
      <w:r>
        <w:tab/>
        <w:t>3(1)</w:t>
      </w:r>
    </w:p>
    <w:p>
      <w:pPr>
        <w:pStyle w:val="DefinedTerms"/>
      </w:pPr>
      <w:r>
        <w:t>requesting officer</w:t>
      </w:r>
      <w:r>
        <w:tab/>
        <w:t>100A(1)</w:t>
      </w:r>
    </w:p>
    <w:p>
      <w:pPr>
        <w:pStyle w:val="DefinedTerms"/>
      </w:pPr>
      <w:r>
        <w:t>required activity</w:t>
      </w:r>
      <w:r>
        <w:tab/>
        <w:t>46H(1)</w:t>
      </w:r>
    </w:p>
    <w:p>
      <w:pPr>
        <w:pStyle w:val="DefinedTerms"/>
      </w:pPr>
      <w:r>
        <w:t>required hours</w:t>
      </w:r>
      <w:r>
        <w:tab/>
        <w:t>50(1)</w:t>
      </w:r>
    </w:p>
    <w:p>
      <w:pPr>
        <w:pStyle w:val="DefinedTerms"/>
      </w:pPr>
      <w:r>
        <w:t>research</w:t>
      </w:r>
      <w:r>
        <w:tab/>
        <w:t>100</w:t>
      </w:r>
    </w:p>
    <w:p>
      <w:pPr>
        <w:pStyle w:val="DefinedTerms"/>
      </w:pPr>
      <w:r>
        <w:t>responsible officer</w:t>
      </w:r>
      <w:r>
        <w:tab/>
        <w:t>28(1), 52ZC(2)</w:t>
      </w:r>
    </w:p>
    <w:p>
      <w:pPr>
        <w:pStyle w:val="DefinedTerms"/>
      </w:pPr>
      <w:r>
        <w:t>road law</w:t>
      </w:r>
      <w:r>
        <w:tab/>
        <w:t>3(1)</w:t>
      </w:r>
    </w:p>
    <w:p>
      <w:pPr>
        <w:pStyle w:val="DefinedTerms"/>
      </w:pPr>
      <w:r>
        <w:t>saleable interest</w:t>
      </w:r>
      <w:r>
        <w:tab/>
        <w:t>63(1), 71(1), 88(1)</w:t>
      </w:r>
    </w:p>
    <w:p>
      <w:pPr>
        <w:pStyle w:val="DefinedTerms"/>
      </w:pPr>
      <w:r>
        <w:t>second commencement day</w:t>
      </w:r>
      <w:r>
        <w:tab/>
        <w:t>115</w:t>
      </w:r>
    </w:p>
    <w:p>
      <w:pPr>
        <w:pStyle w:val="DefinedTerms"/>
      </w:pPr>
      <w:r>
        <w:t>section 78 notice</w:t>
      </w:r>
      <w:r>
        <w:tab/>
        <w:t>119(1)</w:t>
      </w:r>
    </w:p>
    <w:p>
      <w:pPr>
        <w:pStyle w:val="DefinedTerms"/>
      </w:pPr>
      <w:r>
        <w:t>serve</w:t>
      </w:r>
      <w:r>
        <w:tab/>
        <w:t>3(1)</w:t>
      </w:r>
    </w:p>
    <w:p>
      <w:pPr>
        <w:pStyle w:val="DefinedTerms"/>
      </w:pPr>
      <w:r>
        <w:t>Sheriff</w:t>
      </w:r>
      <w:r>
        <w:tab/>
        <w:t>3(1)</w:t>
      </w:r>
    </w:p>
    <w:p>
      <w:pPr>
        <w:pStyle w:val="DefinedTerms"/>
      </w:pPr>
      <w:r>
        <w:t>single payment garnishee order</w:t>
      </w:r>
      <w:r>
        <w:tab/>
        <w:t>63(1), 95V(2)</w:t>
      </w:r>
    </w:p>
    <w:p>
      <w:pPr>
        <w:pStyle w:val="DefinedTerms"/>
      </w:pPr>
      <w:r>
        <w:t>specified period</w:t>
      </w:r>
      <w:r>
        <w:tab/>
        <w:t>53(7)</w:t>
      </w:r>
    </w:p>
    <w:p>
      <w:pPr>
        <w:pStyle w:val="DefinedTerms"/>
      </w:pPr>
      <w:r>
        <w:t>third commencement day</w:t>
      </w:r>
      <w:r>
        <w:tab/>
        <w:t>115</w:t>
      </w:r>
    </w:p>
    <w:p>
      <w:pPr>
        <w:pStyle w:val="DefinedTerms"/>
      </w:pPr>
      <w:r>
        <w:t>time to pay order</w:t>
      </w:r>
      <w:r>
        <w:tab/>
        <w:t>11, 28(1)</w:t>
      </w:r>
    </w:p>
    <w:p>
      <w:pPr>
        <w:pStyle w:val="DefinedTerms"/>
      </w:pPr>
      <w:r>
        <w:t>transitional period</w:t>
      </w:r>
      <w:r>
        <w:tab/>
        <w:t>113(1), 115</w:t>
      </w:r>
    </w:p>
    <w:p>
      <w:pPr>
        <w:pStyle w:val="DefinedTerms"/>
      </w:pPr>
      <w:r>
        <w:t>unpaid infringement amount</w:t>
      </w:r>
      <w:r>
        <w:tab/>
        <w:t>11</w:t>
      </w:r>
    </w:p>
    <w:p>
      <w:pPr>
        <w:pStyle w:val="DefinedTerms"/>
      </w:pPr>
      <w:r>
        <w:t>vehicle</w:t>
      </w:r>
      <w:r>
        <w:tab/>
        <w:t>63(1)</w:t>
      </w:r>
    </w:p>
    <w:p>
      <w:pPr>
        <w:pStyle w:val="DefinedTerms"/>
      </w:pPr>
      <w:r>
        <w:t>vehicle licence</w:t>
      </w:r>
      <w:r>
        <w:tab/>
        <w:t>3(1)</w:t>
      </w:r>
    </w:p>
    <w:p>
      <w:pPr>
        <w:pStyle w:val="DefinedTerms"/>
      </w:pPr>
      <w:r>
        <w:t>video link</w:t>
      </w:r>
      <w:r>
        <w:tab/>
        <w:t>28(1)</w:t>
      </w:r>
    </w:p>
    <w:p>
      <w:pPr>
        <w:pStyle w:val="DefinedTerms"/>
      </w:pPr>
      <w:r>
        <w:t>warning notice</w:t>
      </w:r>
      <w:r>
        <w:tab/>
        <w:t>63(1)</w:t>
      </w:r>
    </w:p>
    <w:p>
      <w:pPr>
        <w:pStyle w:val="DefinedTerms"/>
      </w:pPr>
      <w:r>
        <w:t>warrant</w:t>
      </w:r>
      <w:r>
        <w:tab/>
        <w:t>63(1)</w:t>
      </w:r>
    </w:p>
    <w:p>
      <w:pPr>
        <w:pStyle w:val="DefinedTerms"/>
      </w:pPr>
      <w:r>
        <w:t>warrant amount</w:t>
      </w:r>
      <w:r>
        <w:tab/>
        <w:t>53(6), 53(7)</w:t>
      </w:r>
    </w:p>
    <w:p>
      <w:pPr>
        <w:pStyle w:val="DefinedTerms"/>
      </w:pPr>
      <w:r>
        <w:t>warrant of commitment</w:t>
      </w:r>
      <w:r>
        <w:tab/>
        <w:t>28(1)</w:t>
      </w:r>
    </w:p>
    <w:p>
      <w:pPr>
        <w:pStyle w:val="DefinedTerms"/>
      </w:pPr>
      <w:r>
        <w:t>warrant of commitment inquiry</w:t>
      </w:r>
      <w:r>
        <w:tab/>
        <w:t>28(1), 52M(1)</w:t>
      </w:r>
    </w:p>
    <w:p>
      <w:pPr>
        <w:pStyle w:val="DefinedTerms"/>
      </w:pPr>
      <w:r>
        <w:t>warrant of commitment inquiry process</w:t>
      </w:r>
      <w:r>
        <w:tab/>
        <w:t>28(1), 52M(2)</w:t>
      </w:r>
    </w:p>
    <w:p>
      <w:pPr>
        <w:pStyle w:val="DefinedTerms"/>
      </w:pPr>
      <w:r>
        <w:lastRenderedPageBreak/>
        <w:t>work and development instrument</w:t>
      </w:r>
      <w:r>
        <w:tab/>
        <w:t>28(1)</w:t>
      </w:r>
    </w:p>
    <w:p>
      <w:pPr>
        <w:pStyle w:val="DefinedTerms"/>
      </w:pPr>
      <w:r>
        <w:t>work and development order (WDO)</w:t>
      </w:r>
      <w:r>
        <w:tab/>
        <w:t>3(1)</w:t>
      </w:r>
    </w:p>
    <w:p>
      <w:pPr>
        <w:pStyle w:val="DefinedTerms"/>
      </w:pPr>
      <w:r>
        <w:t>work and development permit (WDP)</w:t>
      </w:r>
      <w:r>
        <w:tab/>
        <w:t>3(1)</w:t>
      </w:r>
    </w:p>
    <w:p>
      <w:pPr>
        <w:pStyle w:val="DefinedTerms"/>
      </w:pPr>
      <w:r>
        <w:t>young person</w:t>
      </w:r>
      <w:r>
        <w:tab/>
        <w:t>10B(1)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7" w:name="DefinedTerms"/>
    <w:bookmarkEnd w:id="3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8" w:name="Coversheet"/>
    <w:bookmarkEnd w:id="3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33"/>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 w:name="WAFER_202212211140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1114033_GUID" w:val="840bb255-5bbf-45a9-b5dd-a1a13df95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7931-260C-4EC8-907F-9CDC6ED7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55553</Words>
  <Characters>261660</Characters>
  <Application>Microsoft Office Word</Application>
  <DocSecurity>0</DocSecurity>
  <Lines>7268</Lines>
  <Paragraphs>4286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312927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1994 - 06-e0-01</dc:title>
  <dc:subject/>
  <dc:creator/>
  <cp:keywords/>
  <dc:description/>
  <cp:lastModifiedBy>Master Repository Process</cp:lastModifiedBy>
  <cp:revision>4</cp:revision>
  <cp:lastPrinted>2020-09-23T08:12:00Z</cp:lastPrinted>
  <dcterms:created xsi:type="dcterms:W3CDTF">2022-12-22T07:57:00Z</dcterms:created>
  <dcterms:modified xsi:type="dcterms:W3CDTF">2022-12-22T07:57:00Z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AsAtDate">
    <vt:lpwstr>24 Jun 2022</vt:lpwstr>
  </property>
  <property fmtid="{D5CDD505-2E9C-101B-9397-08002B2CF9AE}" pid="9" name="Suffix">
    <vt:lpwstr>06-e0-01</vt:lpwstr>
  </property>
  <property fmtid="{D5CDD505-2E9C-101B-9397-08002B2CF9AE}" pid="10" name="CommencementDate">
    <vt:lpwstr>20220624</vt:lpwstr>
  </property>
</Properties>
</file>