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Electricity Industry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Code of Conduct for the Supply of Electricity to Small Use Customers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Code of Conduct for the Supply of Electricity to Small Use Customers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b/>
          <w:sz w:val="28"/>
        </w:rP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rPr>
          <w:b/>
          <w:sz w:val="28"/>
        </w:rP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_Toc121825142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_Toc121825143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_Toc121825145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_Toc121825146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Electricity Industry Act 2004</w:t>
      </w:r>
    </w:p>
    <w:p>
      <w:pPr>
        <w:pStyle w:val="NameofActReg"/>
      </w:pPr>
      <w:r>
        <w:t>Code of Conduct for the Supply of Electricity to Small Use Customers 2022</w:t>
      </w:r>
    </w:p>
    <w:p>
      <w:pPr>
        <w:pStyle w:val="Ednotepart"/>
      </w:pPr>
      <w:bookmarkStart w:id="3" w:name="_Toc115864529"/>
      <w:bookmarkStart w:id="4" w:name="_Toc121319948"/>
      <w:bookmarkStart w:id="5" w:name="_Toc115864527"/>
      <w:bookmarkStart w:id="6" w:name="_Toc121319946"/>
      <w:r>
        <w:t>[Part 1 heading has not come into operation.]</w:t>
      </w:r>
    </w:p>
    <w:p>
      <w:pPr>
        <w:pStyle w:val="Heading5"/>
      </w:pPr>
      <w:bookmarkStart w:id="7" w:name="_Toc121825142"/>
      <w:bookmarkEnd w:id="3"/>
      <w:bookmarkEnd w:id="4"/>
      <w:r>
        <w:rPr>
          <w:rStyle w:val="CharSectno"/>
        </w:rPr>
        <w:t>1</w:t>
      </w:r>
      <w:r>
        <w:t>.</w:t>
      </w:r>
      <w:r>
        <w:tab/>
        <w:t>Citation</w:t>
      </w:r>
      <w:bookmarkEnd w:id="5"/>
      <w:bookmarkEnd w:id="6"/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This </w:t>
      </w:r>
      <w:r>
        <w:rPr>
          <w:spacing w:val="-2"/>
        </w:rPr>
        <w:t>code</w:t>
      </w:r>
      <w:r>
        <w:t xml:space="preserve"> is the </w:t>
      </w:r>
      <w:r>
        <w:rPr>
          <w:i/>
        </w:rPr>
        <w:t>Code of Conduct for the Supply of Electricity to Small Use Customers 2022</w:t>
      </w:r>
      <w:r>
        <w:t>.</w:t>
      </w:r>
    </w:p>
    <w:p>
      <w:pPr>
        <w:pStyle w:val="Heading5"/>
        <w:rPr>
          <w:spacing w:val="-2"/>
        </w:rPr>
      </w:pPr>
      <w:bookmarkStart w:id="9" w:name="_Toc115864528"/>
      <w:bookmarkStart w:id="10" w:name="_Toc121319947"/>
      <w:bookmarkStart w:id="11" w:name="_Toc1218251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code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code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code</w:t>
      </w:r>
      <w:r>
        <w:t> — on 20 February 2023.</w:t>
      </w:r>
    </w:p>
    <w:p>
      <w:pPr>
        <w:pStyle w:val="Ednotepart"/>
      </w:pPr>
      <w:r>
        <w:t>[Part 1 cl. 3</w:t>
      </w:r>
      <w:r>
        <w:noBreakHyphen/>
        <w:t>7 have not come into operation.]</w:t>
      </w:r>
    </w:p>
    <w:p>
      <w:pPr>
        <w:pStyle w:val="Ednotepart"/>
      </w:pPr>
      <w:r>
        <w:t>[Parts 2</w:t>
      </w:r>
      <w:r>
        <w:noBreakHyphen/>
        <w:t>15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2" w:name="_Toc121814712"/>
      <w:bookmarkStart w:id="13" w:name="_Toc121814719"/>
      <w:bookmarkStart w:id="14" w:name="_Toc121825144"/>
      <w:r>
        <w:lastRenderedPageBreak/>
        <w:t>Notes</w:t>
      </w:r>
      <w:bookmarkEnd w:id="12"/>
      <w:bookmarkEnd w:id="13"/>
      <w:bookmarkEnd w:id="1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Code of Conduct for the Supply of Electricity to Small Use Customers 2022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5" w:name="_Toc121825145"/>
      <w:r>
        <w:t>Compilation table</w:t>
      </w:r>
      <w:bookmarkEnd w:id="15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Code of Conduct for the Supply of Electricity to Small Use Customers 2022 </w:t>
            </w:r>
            <w:r>
              <w:rPr>
                <w:noProof/>
              </w:rPr>
              <w:t>cl. 1 and 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2022/207 14 Dec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Dec 2022 (see cl.. 2(a))</w:t>
            </w:r>
          </w:p>
        </w:tc>
      </w:tr>
    </w:tbl>
    <w:p>
      <w:pPr>
        <w:pStyle w:val="nHeading3"/>
      </w:pPr>
      <w:bookmarkStart w:id="16" w:name="_Toc118456699"/>
      <w:bookmarkStart w:id="17" w:name="_Toc121825146"/>
      <w:r>
        <w:t>Uncommenced provisions table</w:t>
      </w:r>
      <w:bookmarkEnd w:id="16"/>
      <w:bookmarkEnd w:id="17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Code of Conduct for the Supply of Electricity to Small Use Customers 2022 </w:t>
            </w:r>
            <w:r>
              <w:rPr>
                <w:noProof/>
              </w:rPr>
              <w:t>(other than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cl. 1 and 2)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2022/207 14 Dec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2023 (see cl. 2(b))</w:t>
            </w:r>
          </w:p>
        </w:tc>
      </w:tr>
    </w:tbl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civ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civ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civ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Code of Conduct for the Supply of Electricity to Small Use Customers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Code of Conduct for the Supply of Electricity to Small Use Customers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Code of Conduct for the Supply of Electricity to Small Use Customers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Code of Conduct for the Supply of Electricity to Small Use Customers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115"/>
      <w:gridCol w:w="600"/>
    </w:tblGrid>
    <w:tr>
      <w:trPr>
        <w:gridAfter w:val="1"/>
        <w:wAfter w:w="600" w:type="dxa"/>
        <w:cantSplit/>
        <w:jc w:val="center"/>
      </w:trPr>
      <w:tc>
        <w:tcPr>
          <w:tcW w:w="66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Code of Conduct for the Supply of Electricity to Small Use Customers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67"/>
      <w:gridCol w:w="5148"/>
      <w:gridCol w:w="1548"/>
    </w:tblGrid>
    <w:tr>
      <w:trPr>
        <w:gridBefore w:val="1"/>
        <w:wBefore w:w="567" w:type="dxa"/>
        <w:cantSplit/>
        <w:jc w:val="center"/>
      </w:trPr>
      <w:tc>
        <w:tcPr>
          <w:tcW w:w="6696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Code of Conduct for the Supply of Electricity to Small Use Customers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100409335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2070115332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701153325_GUID" w:val="0b29a09b-a10c-4361-a153-a6cd48f46086"/>
    <w:docVar w:name="WAFER_2022100409335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1004093356_GUID" w:val="508be726-e30c-483f-9928-8591a9364e2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BCB38FBB-5367-47E8-9AB1-C1CE71A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uiPriority w:val="99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  <w:rPr>
      <w:szCs w:val="24"/>
    </w:r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0AF6-7F8D-4E07-8BB1-074A5BD1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1817</Characters>
  <Application>Microsoft Office Word</Application>
  <DocSecurity>0</DocSecurity>
  <Lines>82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for the Supply of Electricity to Small Use Customers 2022 - 00-a0-00</dc:title>
  <dc:subject/>
  <dc:creator/>
  <cp:keywords/>
  <dc:description/>
  <cp:lastModifiedBy>Master Repository Process</cp:lastModifiedBy>
  <cp:revision>4</cp:revision>
  <cp:lastPrinted>2022-12-07T07:39:00Z</cp:lastPrinted>
  <dcterms:created xsi:type="dcterms:W3CDTF">2022-12-13T08:40:00Z</dcterms:created>
  <dcterms:modified xsi:type="dcterms:W3CDTF">2022-12-13T08:40:00Z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53254</vt:lpwstr>
  </property>
  <property fmtid="{D5CDD505-2E9C-101B-9397-08002B2CF9AE}" pid="3" name="DocumentType">
    <vt:lpwstr>Reg</vt:lpwstr>
  </property>
  <property fmtid="{D5CDD505-2E9C-101B-9397-08002B2CF9AE}" pid="4" name="AsAtDate">
    <vt:lpwstr>14 Dec 2022</vt:lpwstr>
  </property>
  <property fmtid="{D5CDD505-2E9C-101B-9397-08002B2CF9AE}" pid="5" name="Suffix">
    <vt:lpwstr>00-a0-00</vt:lpwstr>
  </property>
  <property fmtid="{D5CDD505-2E9C-101B-9397-08002B2CF9AE}" pid="6" name="CommencementDate">
    <vt:lpwstr>20221214</vt:lpwstr>
  </property>
</Properties>
</file>