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434" w:hanging="283"/>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_Toc135386528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_Toc135386529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_Toc135386530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_Toc135386531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_Toc135386532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_Toc135386533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_Toc135386534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_Toc135386536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_Toc135386537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_Toc135386538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_Toc135386539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_Toc135386540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_Toc135386541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_Toc135386542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_Toc135386543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_Toc135386544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_Toc135386545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_Toc135386546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_Toc135386549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_Toc135386550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_Toc135386552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_Toc135386553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_Toc135386554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_Toc135386557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_Toc135386558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_Toc135386559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_Toc135386560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_Toc135386561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_Toc135386562 \h </w:instrText>
      </w:r>
      <w:r>
        <w:fldChar w:fldCharType="separate"/>
      </w:r>
      <w:r>
        <w:t>16</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_Toc135386563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_Toc135386564 \h </w:instrText>
      </w:r>
      <w:r>
        <w:fldChar w:fldCharType="separate"/>
      </w:r>
      <w:r>
        <w:t>17</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_Toc135386565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_Toc135386566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_Toc135386567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_Toc135386569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_Toc135386570 \h </w:instrText>
      </w:r>
      <w:r>
        <w:fldChar w:fldCharType="separate"/>
      </w:r>
      <w:r>
        <w:t>20</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_Toc135386571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_Toc135386572 \h </w:instrText>
      </w:r>
      <w:r>
        <w:fldChar w:fldCharType="separate"/>
      </w:r>
      <w:r>
        <w:t>21</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_Toc135386573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_Toc135386575 \h </w:instrText>
      </w:r>
      <w:r>
        <w:fldChar w:fldCharType="separate"/>
      </w:r>
      <w:r>
        <w:t>22</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_Toc135386576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_Toc135386577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_Toc135386578 \h </w:instrText>
      </w:r>
      <w:r>
        <w:fldChar w:fldCharType="separate"/>
      </w:r>
      <w:r>
        <w:t>25</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_Toc135386579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_Toc135386581 \h </w:instrText>
      </w:r>
      <w:r>
        <w:fldChar w:fldCharType="separate"/>
      </w:r>
      <w:r>
        <w:t>27</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_Toc135386582 \h </w:instrText>
      </w:r>
      <w:r>
        <w:fldChar w:fldCharType="separate"/>
      </w:r>
      <w:r>
        <w:t>27</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_Toc135386583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5A — Container deposit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47A.</w:t>
      </w:r>
      <w:r>
        <w:tab/>
        <w:t>Objects of Part</w:t>
      </w:r>
      <w:r>
        <w:tab/>
      </w:r>
      <w:r>
        <w:fldChar w:fldCharType="begin"/>
      </w:r>
      <w:r>
        <w:instrText xml:space="preserve"> PAGEREF _Toc135386586 \h </w:instrText>
      </w:r>
      <w:r>
        <w:fldChar w:fldCharType="separate"/>
      </w:r>
      <w:r>
        <w:t>30</w:t>
      </w:r>
      <w:r>
        <w:fldChar w:fldCharType="end"/>
      </w:r>
    </w:p>
    <w:p>
      <w:pPr>
        <w:pStyle w:val="TOC8"/>
        <w:rPr>
          <w:rFonts w:asciiTheme="minorHAnsi" w:eastAsiaTheme="minorEastAsia" w:hAnsiTheme="minorHAnsi" w:cstheme="minorBidi"/>
          <w:szCs w:val="22"/>
        </w:rPr>
      </w:pPr>
      <w:r>
        <w:t>47B.</w:t>
      </w:r>
      <w:r>
        <w:tab/>
        <w:t>Overview of container deposit scheme</w:t>
      </w:r>
      <w:r>
        <w:tab/>
      </w:r>
      <w:r>
        <w:fldChar w:fldCharType="begin"/>
      </w:r>
      <w:r>
        <w:instrText xml:space="preserve"> PAGEREF _Toc135386587 \h </w:instrText>
      </w:r>
      <w:r>
        <w:fldChar w:fldCharType="separate"/>
      </w:r>
      <w:r>
        <w:t>30</w:t>
      </w:r>
      <w:r>
        <w:fldChar w:fldCharType="end"/>
      </w:r>
    </w:p>
    <w:p>
      <w:pPr>
        <w:pStyle w:val="TOC8"/>
        <w:rPr>
          <w:rFonts w:asciiTheme="minorHAnsi" w:eastAsiaTheme="minorEastAsia" w:hAnsiTheme="minorHAnsi" w:cstheme="minorBidi"/>
          <w:szCs w:val="22"/>
        </w:rPr>
      </w:pPr>
      <w:r>
        <w:t>47C.</w:t>
      </w:r>
      <w:r>
        <w:tab/>
        <w:t>Terms used</w:t>
      </w:r>
      <w:r>
        <w:tab/>
      </w:r>
      <w:r>
        <w:fldChar w:fldCharType="begin"/>
      </w:r>
      <w:r>
        <w:instrText xml:space="preserve"> PAGEREF _Toc135386588 \h </w:instrText>
      </w:r>
      <w:r>
        <w:fldChar w:fldCharType="separate"/>
      </w:r>
      <w:r>
        <w:t>31</w:t>
      </w:r>
      <w:r>
        <w:fldChar w:fldCharType="end"/>
      </w:r>
    </w:p>
    <w:p>
      <w:pPr>
        <w:pStyle w:val="TOC8"/>
        <w:rPr>
          <w:rFonts w:asciiTheme="minorHAnsi" w:eastAsiaTheme="minorEastAsia" w:hAnsiTheme="minorHAnsi" w:cstheme="minorBidi"/>
          <w:szCs w:val="22"/>
        </w:rPr>
      </w:pPr>
      <w:r>
        <w:t>47D.</w:t>
      </w:r>
      <w:r>
        <w:tab/>
        <w:t>First responsible supplier</w:t>
      </w:r>
      <w:r>
        <w:tab/>
      </w:r>
      <w:r>
        <w:fldChar w:fldCharType="begin"/>
      </w:r>
      <w:r>
        <w:instrText xml:space="preserve"> PAGEREF _Toc135386589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Supply of beverage products</w:t>
      </w:r>
    </w:p>
    <w:p>
      <w:pPr>
        <w:pStyle w:val="TOC8"/>
        <w:rPr>
          <w:rFonts w:asciiTheme="minorHAnsi" w:eastAsiaTheme="minorEastAsia" w:hAnsiTheme="minorHAnsi" w:cstheme="minorBidi"/>
          <w:szCs w:val="22"/>
        </w:rPr>
      </w:pPr>
      <w:r>
        <w:t>47E.</w:t>
      </w:r>
      <w:r>
        <w:tab/>
        <w:t>Requirement for supply agreement, container approval, refund mark and barcode</w:t>
      </w:r>
      <w:r>
        <w:tab/>
      </w:r>
      <w:r>
        <w:fldChar w:fldCharType="begin"/>
      </w:r>
      <w:r>
        <w:instrText xml:space="preserve"> PAGEREF _Toc135386591 \h </w:instrText>
      </w:r>
      <w:r>
        <w:fldChar w:fldCharType="separate"/>
      </w:r>
      <w:r>
        <w:t>37</w:t>
      </w:r>
      <w:r>
        <w:fldChar w:fldCharType="end"/>
      </w:r>
    </w:p>
    <w:p>
      <w:pPr>
        <w:pStyle w:val="TOC8"/>
        <w:rPr>
          <w:rFonts w:asciiTheme="minorHAnsi" w:eastAsiaTheme="minorEastAsia" w:hAnsiTheme="minorHAnsi" w:cstheme="minorBidi"/>
          <w:szCs w:val="22"/>
        </w:rPr>
      </w:pPr>
      <w:r>
        <w:t>47F.</w:t>
      </w:r>
      <w:r>
        <w:tab/>
        <w:t>Container approval</w:t>
      </w:r>
      <w:r>
        <w:tab/>
      </w:r>
      <w:r>
        <w:fldChar w:fldCharType="begin"/>
      </w:r>
      <w:r>
        <w:instrText xml:space="preserve"> PAGEREF _Toc135386592 \h </w:instrText>
      </w:r>
      <w:r>
        <w:fldChar w:fldCharType="separate"/>
      </w:r>
      <w:r>
        <w:t>38</w:t>
      </w:r>
      <w:r>
        <w:fldChar w:fldCharType="end"/>
      </w:r>
    </w:p>
    <w:p>
      <w:pPr>
        <w:pStyle w:val="TOC8"/>
        <w:rPr>
          <w:rFonts w:asciiTheme="minorHAnsi" w:eastAsiaTheme="minorEastAsia" w:hAnsiTheme="minorHAnsi" w:cstheme="minorBidi"/>
          <w:szCs w:val="22"/>
        </w:rPr>
      </w:pPr>
      <w:r>
        <w:t>47G.</w:t>
      </w:r>
      <w:r>
        <w:tab/>
        <w:t>Regulations relating to container approvals</w:t>
      </w:r>
      <w:r>
        <w:tab/>
      </w:r>
      <w:r>
        <w:fldChar w:fldCharType="begin"/>
      </w:r>
      <w:r>
        <w:instrText xml:space="preserve"> PAGEREF _Toc135386593 \h </w:instrText>
      </w:r>
      <w:r>
        <w:fldChar w:fldCharType="separate"/>
      </w:r>
      <w:r>
        <w:t>38</w:t>
      </w:r>
      <w:r>
        <w:fldChar w:fldCharType="end"/>
      </w:r>
    </w:p>
    <w:p>
      <w:pPr>
        <w:pStyle w:val="TOC8"/>
        <w:rPr>
          <w:rFonts w:asciiTheme="minorHAnsi" w:eastAsiaTheme="minorEastAsia" w:hAnsiTheme="minorHAnsi" w:cstheme="minorBidi"/>
          <w:szCs w:val="22"/>
        </w:rPr>
      </w:pPr>
      <w:r>
        <w:t>47H.</w:t>
      </w:r>
      <w:r>
        <w:tab/>
        <w:t>Review by State Administrative Tribunal</w:t>
      </w:r>
      <w:r>
        <w:tab/>
      </w:r>
      <w:r>
        <w:fldChar w:fldCharType="begin"/>
      </w:r>
      <w:r>
        <w:instrText xml:space="preserve"> PAGEREF _Toc135386594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Return of containers</w:t>
      </w:r>
    </w:p>
    <w:p>
      <w:pPr>
        <w:pStyle w:val="TOC8"/>
        <w:rPr>
          <w:rFonts w:asciiTheme="minorHAnsi" w:eastAsiaTheme="minorEastAsia" w:hAnsiTheme="minorHAnsi" w:cstheme="minorBidi"/>
          <w:szCs w:val="22"/>
        </w:rPr>
      </w:pPr>
      <w:r>
        <w:t>47I.</w:t>
      </w:r>
      <w:r>
        <w:tab/>
        <w:t>Requirements for refund point operators</w:t>
      </w:r>
      <w:r>
        <w:tab/>
      </w:r>
      <w:r>
        <w:fldChar w:fldCharType="begin"/>
      </w:r>
      <w:r>
        <w:instrText xml:space="preserve"> PAGEREF _Toc135386596 \h </w:instrText>
      </w:r>
      <w:r>
        <w:fldChar w:fldCharType="separate"/>
      </w:r>
      <w:r>
        <w:t>41</w:t>
      </w:r>
      <w:r>
        <w:fldChar w:fldCharType="end"/>
      </w:r>
    </w:p>
    <w:p>
      <w:pPr>
        <w:pStyle w:val="TOC8"/>
        <w:rPr>
          <w:rFonts w:asciiTheme="minorHAnsi" w:eastAsiaTheme="minorEastAsia" w:hAnsiTheme="minorHAnsi" w:cstheme="minorBidi"/>
          <w:szCs w:val="22"/>
        </w:rPr>
      </w:pPr>
      <w:r>
        <w:t>47J.</w:t>
      </w:r>
      <w:r>
        <w:tab/>
        <w:t>Refund amount</w:t>
      </w:r>
      <w:r>
        <w:tab/>
      </w:r>
      <w:r>
        <w:fldChar w:fldCharType="begin"/>
      </w:r>
      <w:r>
        <w:instrText xml:space="preserve"> PAGEREF _Toc135386597 \h </w:instrText>
      </w:r>
      <w:r>
        <w:fldChar w:fldCharType="separate"/>
      </w:r>
      <w:r>
        <w:t>41</w:t>
      </w:r>
      <w:r>
        <w:fldChar w:fldCharType="end"/>
      </w:r>
    </w:p>
    <w:p>
      <w:pPr>
        <w:pStyle w:val="TOC8"/>
        <w:rPr>
          <w:rFonts w:asciiTheme="minorHAnsi" w:eastAsiaTheme="minorEastAsia" w:hAnsiTheme="minorHAnsi" w:cstheme="minorBidi"/>
          <w:szCs w:val="22"/>
        </w:rPr>
      </w:pPr>
      <w:r>
        <w:t>47K.</w:t>
      </w:r>
      <w:r>
        <w:tab/>
        <w:t>Regulations relating to refund points and refund amounts</w:t>
      </w:r>
      <w:r>
        <w:tab/>
      </w:r>
      <w:r>
        <w:fldChar w:fldCharType="begin"/>
      </w:r>
      <w:r>
        <w:instrText xml:space="preserve"> PAGEREF _Toc135386598 \h </w:instrText>
      </w:r>
      <w:r>
        <w:fldChar w:fldCharType="separate"/>
      </w:r>
      <w:r>
        <w:t>41</w:t>
      </w:r>
      <w:r>
        <w:fldChar w:fldCharType="end"/>
      </w:r>
    </w:p>
    <w:p>
      <w:pPr>
        <w:pStyle w:val="TOC8"/>
        <w:rPr>
          <w:rFonts w:asciiTheme="minorHAnsi" w:eastAsiaTheme="minorEastAsia" w:hAnsiTheme="minorHAnsi" w:cstheme="minorBidi"/>
          <w:szCs w:val="22"/>
        </w:rPr>
      </w:pPr>
      <w:r>
        <w:t>47L.</w:t>
      </w:r>
      <w:r>
        <w:tab/>
        <w:t>Coordinator as refund point operator</w:t>
      </w:r>
      <w:r>
        <w:tab/>
      </w:r>
      <w:r>
        <w:fldChar w:fldCharType="begin"/>
      </w:r>
      <w:r>
        <w:instrText xml:space="preserve"> PAGEREF _Toc135386599 \h </w:instrText>
      </w:r>
      <w:r>
        <w:fldChar w:fldCharType="separate"/>
      </w:r>
      <w:r>
        <w:t>42</w:t>
      </w:r>
      <w:r>
        <w:fldChar w:fldCharType="end"/>
      </w:r>
    </w:p>
    <w:p>
      <w:pPr>
        <w:pStyle w:val="TOC8"/>
        <w:rPr>
          <w:rFonts w:asciiTheme="minorHAnsi" w:eastAsiaTheme="minorEastAsia" w:hAnsiTheme="minorHAnsi" w:cstheme="minorBidi"/>
          <w:szCs w:val="22"/>
        </w:rPr>
      </w:pPr>
      <w:r>
        <w:t>47M.</w:t>
      </w:r>
      <w:r>
        <w:tab/>
        <w:t>Collected or returned containers must not be disposed of in a prohibited manner</w:t>
      </w:r>
      <w:r>
        <w:tab/>
      </w:r>
      <w:r>
        <w:fldChar w:fldCharType="begin"/>
      </w:r>
      <w:r>
        <w:instrText xml:space="preserve"> PAGEREF _Toc135386600 \h </w:instrText>
      </w:r>
      <w:r>
        <w:fldChar w:fldCharType="separate"/>
      </w:r>
      <w:r>
        <w:t>43</w:t>
      </w:r>
      <w:r>
        <w:fldChar w:fldCharType="end"/>
      </w:r>
    </w:p>
    <w:p>
      <w:pPr>
        <w:pStyle w:val="TOC8"/>
        <w:rPr>
          <w:rFonts w:asciiTheme="minorHAnsi" w:eastAsiaTheme="minorEastAsia" w:hAnsiTheme="minorHAnsi" w:cstheme="minorBidi"/>
          <w:szCs w:val="22"/>
        </w:rPr>
      </w:pPr>
      <w:r>
        <w:t>47N.</w:t>
      </w:r>
      <w:r>
        <w:tab/>
        <w:t>Extraordinary circumstances exemption</w:t>
      </w:r>
      <w:r>
        <w:tab/>
      </w:r>
      <w:r>
        <w:fldChar w:fldCharType="begin"/>
      </w:r>
      <w:r>
        <w:instrText xml:space="preserve"> PAGEREF _Toc135386601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Scheme agreements and scheme participants</w:t>
      </w:r>
    </w:p>
    <w:p>
      <w:pPr>
        <w:pStyle w:val="TOC8"/>
        <w:rPr>
          <w:rFonts w:asciiTheme="minorHAnsi" w:eastAsiaTheme="minorEastAsia" w:hAnsiTheme="minorHAnsi" w:cstheme="minorBidi"/>
          <w:szCs w:val="22"/>
        </w:rPr>
      </w:pPr>
      <w:r>
        <w:t>47O.</w:t>
      </w:r>
      <w:r>
        <w:tab/>
        <w:t>Supply agreement</w:t>
      </w:r>
      <w:r>
        <w:tab/>
      </w:r>
      <w:r>
        <w:fldChar w:fldCharType="begin"/>
      </w:r>
      <w:r>
        <w:instrText xml:space="preserve"> PAGEREF _Toc135386603 \h </w:instrText>
      </w:r>
      <w:r>
        <w:fldChar w:fldCharType="separate"/>
      </w:r>
      <w:r>
        <w:t>45</w:t>
      </w:r>
      <w:r>
        <w:fldChar w:fldCharType="end"/>
      </w:r>
    </w:p>
    <w:p>
      <w:pPr>
        <w:pStyle w:val="TOC8"/>
        <w:rPr>
          <w:rFonts w:asciiTheme="minorHAnsi" w:eastAsiaTheme="minorEastAsia" w:hAnsiTheme="minorHAnsi" w:cstheme="minorBidi"/>
          <w:szCs w:val="22"/>
        </w:rPr>
      </w:pPr>
      <w:r>
        <w:t>47P.</w:t>
      </w:r>
      <w:r>
        <w:tab/>
        <w:t>Export rebate agreement</w:t>
      </w:r>
      <w:r>
        <w:tab/>
      </w:r>
      <w:r>
        <w:fldChar w:fldCharType="begin"/>
      </w:r>
      <w:r>
        <w:instrText xml:space="preserve"> PAGEREF _Toc135386604 \h </w:instrText>
      </w:r>
      <w:r>
        <w:fldChar w:fldCharType="separate"/>
      </w:r>
      <w:r>
        <w:t>46</w:t>
      </w:r>
      <w:r>
        <w:fldChar w:fldCharType="end"/>
      </w:r>
    </w:p>
    <w:p>
      <w:pPr>
        <w:pStyle w:val="TOC8"/>
        <w:rPr>
          <w:rFonts w:asciiTheme="minorHAnsi" w:eastAsiaTheme="minorEastAsia" w:hAnsiTheme="minorHAnsi" w:cstheme="minorBidi"/>
          <w:szCs w:val="22"/>
        </w:rPr>
      </w:pPr>
      <w:r>
        <w:t>47Q.</w:t>
      </w:r>
      <w:r>
        <w:tab/>
        <w:t>Refund point agreement</w:t>
      </w:r>
      <w:r>
        <w:tab/>
      </w:r>
      <w:r>
        <w:fldChar w:fldCharType="begin"/>
      </w:r>
      <w:r>
        <w:instrText xml:space="preserve"> PAGEREF _Toc135386605 \h </w:instrText>
      </w:r>
      <w:r>
        <w:fldChar w:fldCharType="separate"/>
      </w:r>
      <w:r>
        <w:t>47</w:t>
      </w:r>
      <w:r>
        <w:fldChar w:fldCharType="end"/>
      </w:r>
    </w:p>
    <w:p>
      <w:pPr>
        <w:pStyle w:val="TOC8"/>
        <w:rPr>
          <w:rFonts w:asciiTheme="minorHAnsi" w:eastAsiaTheme="minorEastAsia" w:hAnsiTheme="minorHAnsi" w:cstheme="minorBidi"/>
          <w:szCs w:val="22"/>
        </w:rPr>
      </w:pPr>
      <w:r>
        <w:t>47R.</w:t>
      </w:r>
      <w:r>
        <w:tab/>
        <w:t>Material recovery agreement</w:t>
      </w:r>
      <w:r>
        <w:tab/>
      </w:r>
      <w:r>
        <w:fldChar w:fldCharType="begin"/>
      </w:r>
      <w:r>
        <w:instrText xml:space="preserve"> PAGEREF _Toc135386606 \h </w:instrText>
      </w:r>
      <w:r>
        <w:fldChar w:fldCharType="separate"/>
      </w:r>
      <w:r>
        <w:t>48</w:t>
      </w:r>
      <w:r>
        <w:fldChar w:fldCharType="end"/>
      </w:r>
    </w:p>
    <w:p>
      <w:pPr>
        <w:pStyle w:val="TOC8"/>
        <w:rPr>
          <w:rFonts w:asciiTheme="minorHAnsi" w:eastAsiaTheme="minorEastAsia" w:hAnsiTheme="minorHAnsi" w:cstheme="minorBidi"/>
          <w:szCs w:val="22"/>
        </w:rPr>
      </w:pPr>
      <w:r>
        <w:t>47S.</w:t>
      </w:r>
      <w:r>
        <w:tab/>
        <w:t>Regulations relating to scheme agreements and scheme participants</w:t>
      </w:r>
      <w:r>
        <w:tab/>
      </w:r>
      <w:r>
        <w:fldChar w:fldCharType="begin"/>
      </w:r>
      <w:r>
        <w:instrText xml:space="preserve"> PAGEREF _Toc135386607 \h </w:instrText>
      </w:r>
      <w:r>
        <w:fldChar w:fldCharType="separate"/>
      </w:r>
      <w:r>
        <w:t>48</w:t>
      </w:r>
      <w:r>
        <w:fldChar w:fldCharType="end"/>
      </w:r>
    </w:p>
    <w:p>
      <w:pPr>
        <w:pStyle w:val="TOC8"/>
        <w:rPr>
          <w:rFonts w:asciiTheme="minorHAnsi" w:eastAsiaTheme="minorEastAsia" w:hAnsiTheme="minorHAnsi" w:cstheme="minorBidi"/>
          <w:szCs w:val="22"/>
        </w:rPr>
      </w:pPr>
      <w:r>
        <w:t>47T.</w:t>
      </w:r>
      <w:r>
        <w:tab/>
        <w:t>Content of scheme agreements not limited</w:t>
      </w:r>
      <w:r>
        <w:tab/>
      </w:r>
      <w:r>
        <w:fldChar w:fldCharType="begin"/>
      </w:r>
      <w:r>
        <w:instrText xml:space="preserve"> PAGEREF _Toc135386608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Coordinator of the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47U.</w:t>
      </w:r>
      <w:r>
        <w:tab/>
        <w:t>Terms used</w:t>
      </w:r>
      <w:r>
        <w:tab/>
      </w:r>
      <w:r>
        <w:fldChar w:fldCharType="begin"/>
      </w:r>
      <w:r>
        <w:instrText xml:space="preserve"> PAGEREF _Toc135386611 \h </w:instrText>
      </w:r>
      <w:r>
        <w:fldChar w:fldCharType="separate"/>
      </w:r>
      <w:r>
        <w:t>51</w:t>
      </w:r>
      <w:r>
        <w:fldChar w:fldCharType="end"/>
      </w:r>
    </w:p>
    <w:p>
      <w:pPr>
        <w:pStyle w:val="TOC8"/>
        <w:rPr>
          <w:rFonts w:asciiTheme="minorHAnsi" w:eastAsiaTheme="minorEastAsia" w:hAnsiTheme="minorHAnsi" w:cstheme="minorBidi"/>
          <w:szCs w:val="22"/>
        </w:rPr>
      </w:pPr>
      <w:r>
        <w:t>47V.</w:t>
      </w:r>
      <w:r>
        <w:tab/>
        <w:t>Eligible company</w:t>
      </w:r>
      <w:r>
        <w:tab/>
      </w:r>
      <w:r>
        <w:fldChar w:fldCharType="begin"/>
      </w:r>
      <w:r>
        <w:instrText xml:space="preserve"> PAGEREF _Toc135386612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Coordinator of the scheme</w:t>
      </w:r>
    </w:p>
    <w:p>
      <w:pPr>
        <w:pStyle w:val="TOC8"/>
        <w:rPr>
          <w:rFonts w:asciiTheme="minorHAnsi" w:eastAsiaTheme="minorEastAsia" w:hAnsiTheme="minorHAnsi" w:cstheme="minorBidi"/>
          <w:szCs w:val="22"/>
        </w:rPr>
      </w:pPr>
      <w:r>
        <w:t>47W.</w:t>
      </w:r>
      <w:r>
        <w:tab/>
        <w:t>Office of Coordinator of the scheme</w:t>
      </w:r>
      <w:r>
        <w:tab/>
      </w:r>
      <w:r>
        <w:fldChar w:fldCharType="begin"/>
      </w:r>
      <w:r>
        <w:instrText xml:space="preserve"> PAGEREF _Toc135386614 \h </w:instrText>
      </w:r>
      <w:r>
        <w:fldChar w:fldCharType="separate"/>
      </w:r>
      <w:r>
        <w:t>54</w:t>
      </w:r>
      <w:r>
        <w:fldChar w:fldCharType="end"/>
      </w:r>
    </w:p>
    <w:p>
      <w:pPr>
        <w:pStyle w:val="TOC8"/>
        <w:rPr>
          <w:rFonts w:asciiTheme="minorHAnsi" w:eastAsiaTheme="minorEastAsia" w:hAnsiTheme="minorHAnsi" w:cstheme="minorBidi"/>
          <w:szCs w:val="22"/>
        </w:rPr>
      </w:pPr>
      <w:r>
        <w:t>47X.</w:t>
      </w:r>
      <w:r>
        <w:tab/>
        <w:t>Appointment of Coordinator</w:t>
      </w:r>
      <w:r>
        <w:tab/>
      </w:r>
      <w:r>
        <w:fldChar w:fldCharType="begin"/>
      </w:r>
      <w:r>
        <w:instrText xml:space="preserve"> PAGEREF _Toc135386615 \h </w:instrText>
      </w:r>
      <w:r>
        <w:fldChar w:fldCharType="separate"/>
      </w:r>
      <w:r>
        <w:t>55</w:t>
      </w:r>
      <w:r>
        <w:fldChar w:fldCharType="end"/>
      </w:r>
    </w:p>
    <w:p>
      <w:pPr>
        <w:pStyle w:val="TOC8"/>
        <w:rPr>
          <w:rFonts w:asciiTheme="minorHAnsi" w:eastAsiaTheme="minorEastAsia" w:hAnsiTheme="minorHAnsi" w:cstheme="minorBidi"/>
          <w:szCs w:val="22"/>
        </w:rPr>
      </w:pPr>
      <w:r>
        <w:t>47Y.</w:t>
      </w:r>
      <w:r>
        <w:tab/>
        <w:t>Conditions of appointment</w:t>
      </w:r>
      <w:r>
        <w:tab/>
      </w:r>
      <w:r>
        <w:fldChar w:fldCharType="begin"/>
      </w:r>
      <w:r>
        <w:instrText xml:space="preserve"> PAGEREF _Toc135386616 \h </w:instrText>
      </w:r>
      <w:r>
        <w:fldChar w:fldCharType="separate"/>
      </w:r>
      <w:r>
        <w:t>55</w:t>
      </w:r>
      <w:r>
        <w:fldChar w:fldCharType="end"/>
      </w:r>
    </w:p>
    <w:p>
      <w:pPr>
        <w:pStyle w:val="TOC8"/>
        <w:rPr>
          <w:rFonts w:asciiTheme="minorHAnsi" w:eastAsiaTheme="minorEastAsia" w:hAnsiTheme="minorHAnsi" w:cstheme="minorBidi"/>
          <w:szCs w:val="22"/>
        </w:rPr>
      </w:pPr>
      <w:r>
        <w:t>47Z.</w:t>
      </w:r>
      <w:r>
        <w:tab/>
        <w:t>Functions of Coordinator</w:t>
      </w:r>
      <w:r>
        <w:tab/>
      </w:r>
      <w:r>
        <w:fldChar w:fldCharType="begin"/>
      </w:r>
      <w:r>
        <w:instrText xml:space="preserve"> PAGEREF _Toc135386617 \h </w:instrText>
      </w:r>
      <w:r>
        <w:fldChar w:fldCharType="separate"/>
      </w:r>
      <w:r>
        <w:t>56</w:t>
      </w:r>
      <w:r>
        <w:fldChar w:fldCharType="end"/>
      </w:r>
    </w:p>
    <w:p>
      <w:pPr>
        <w:pStyle w:val="TOC8"/>
        <w:rPr>
          <w:rFonts w:asciiTheme="minorHAnsi" w:eastAsiaTheme="minorEastAsia" w:hAnsiTheme="minorHAnsi" w:cstheme="minorBidi"/>
          <w:szCs w:val="22"/>
        </w:rPr>
      </w:pPr>
      <w:r>
        <w:t>47ZA.</w:t>
      </w:r>
      <w:r>
        <w:tab/>
        <w:t>Powers of Coordinator</w:t>
      </w:r>
      <w:r>
        <w:tab/>
      </w:r>
      <w:r>
        <w:fldChar w:fldCharType="begin"/>
      </w:r>
      <w:r>
        <w:instrText xml:space="preserve"> PAGEREF _Toc135386618 \h </w:instrText>
      </w:r>
      <w:r>
        <w:fldChar w:fldCharType="separate"/>
      </w:r>
      <w:r>
        <w:t>57</w:t>
      </w:r>
      <w:r>
        <w:fldChar w:fldCharType="end"/>
      </w:r>
    </w:p>
    <w:p>
      <w:pPr>
        <w:pStyle w:val="TOC8"/>
        <w:rPr>
          <w:rFonts w:asciiTheme="minorHAnsi" w:eastAsiaTheme="minorEastAsia" w:hAnsiTheme="minorHAnsi" w:cstheme="minorBidi"/>
          <w:szCs w:val="22"/>
        </w:rPr>
      </w:pPr>
      <w:r>
        <w:t>47ZB.</w:t>
      </w:r>
      <w:r>
        <w:tab/>
        <w:t>Delegation by Coordinator</w:t>
      </w:r>
      <w:r>
        <w:tab/>
      </w:r>
      <w:r>
        <w:fldChar w:fldCharType="begin"/>
      </w:r>
      <w:r>
        <w:instrText xml:space="preserve"> PAGEREF _Toc135386619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Operations of Coordinator</w:t>
      </w:r>
    </w:p>
    <w:p>
      <w:pPr>
        <w:pStyle w:val="TOC8"/>
        <w:rPr>
          <w:rFonts w:asciiTheme="minorHAnsi" w:eastAsiaTheme="minorEastAsia" w:hAnsiTheme="minorHAnsi" w:cstheme="minorBidi"/>
          <w:szCs w:val="22"/>
        </w:rPr>
      </w:pPr>
      <w:r>
        <w:t>47ZC.</w:t>
      </w:r>
      <w:r>
        <w:tab/>
        <w:t>Coordinator must not act unfairly</w:t>
      </w:r>
      <w:r>
        <w:tab/>
      </w:r>
      <w:r>
        <w:fldChar w:fldCharType="begin"/>
      </w:r>
      <w:r>
        <w:instrText xml:space="preserve"> PAGEREF _Toc135386621 \h </w:instrText>
      </w:r>
      <w:r>
        <w:fldChar w:fldCharType="separate"/>
      </w:r>
      <w:r>
        <w:t>58</w:t>
      </w:r>
      <w:r>
        <w:fldChar w:fldCharType="end"/>
      </w:r>
    </w:p>
    <w:p>
      <w:pPr>
        <w:pStyle w:val="TOC8"/>
        <w:rPr>
          <w:rFonts w:asciiTheme="minorHAnsi" w:eastAsiaTheme="minorEastAsia" w:hAnsiTheme="minorHAnsi" w:cstheme="minorBidi"/>
          <w:szCs w:val="22"/>
        </w:rPr>
      </w:pPr>
      <w:r>
        <w:t>47ZD.</w:t>
      </w:r>
      <w:r>
        <w:tab/>
        <w:t>Coordinator performance targets</w:t>
      </w:r>
      <w:r>
        <w:tab/>
      </w:r>
      <w:r>
        <w:fldChar w:fldCharType="begin"/>
      </w:r>
      <w:r>
        <w:instrText xml:space="preserve"> PAGEREF _Toc135386622 \h </w:instrText>
      </w:r>
      <w:r>
        <w:fldChar w:fldCharType="separate"/>
      </w:r>
      <w:r>
        <w:t>59</w:t>
      </w:r>
      <w:r>
        <w:fldChar w:fldCharType="end"/>
      </w:r>
    </w:p>
    <w:p>
      <w:pPr>
        <w:pStyle w:val="TOC8"/>
        <w:rPr>
          <w:rFonts w:asciiTheme="minorHAnsi" w:eastAsiaTheme="minorEastAsia" w:hAnsiTheme="minorHAnsi" w:cstheme="minorBidi"/>
          <w:szCs w:val="22"/>
        </w:rPr>
      </w:pPr>
      <w:r>
        <w:t>47ZE.</w:t>
      </w:r>
      <w:r>
        <w:tab/>
        <w:t>Business plan of Coordinator</w:t>
      </w:r>
      <w:r>
        <w:tab/>
      </w:r>
      <w:r>
        <w:fldChar w:fldCharType="begin"/>
      </w:r>
      <w:r>
        <w:instrText xml:space="preserve"> PAGEREF _Toc135386623 \h </w:instrText>
      </w:r>
      <w:r>
        <w:fldChar w:fldCharType="separate"/>
      </w:r>
      <w:r>
        <w:t>59</w:t>
      </w:r>
      <w:r>
        <w:fldChar w:fldCharType="end"/>
      </w:r>
    </w:p>
    <w:p>
      <w:pPr>
        <w:pStyle w:val="TOC8"/>
        <w:rPr>
          <w:rFonts w:asciiTheme="minorHAnsi" w:eastAsiaTheme="minorEastAsia" w:hAnsiTheme="minorHAnsi" w:cstheme="minorBidi"/>
          <w:szCs w:val="22"/>
        </w:rPr>
      </w:pPr>
      <w:r>
        <w:t>47ZF.</w:t>
      </w:r>
      <w:r>
        <w:tab/>
        <w:t>Approval of business plan</w:t>
      </w:r>
      <w:r>
        <w:tab/>
      </w:r>
      <w:r>
        <w:fldChar w:fldCharType="begin"/>
      </w:r>
      <w:r>
        <w:instrText xml:space="preserve"> PAGEREF _Toc135386624 \h </w:instrText>
      </w:r>
      <w:r>
        <w:fldChar w:fldCharType="separate"/>
      </w:r>
      <w:r>
        <w:t>61</w:t>
      </w:r>
      <w:r>
        <w:fldChar w:fldCharType="end"/>
      </w:r>
    </w:p>
    <w:p>
      <w:pPr>
        <w:pStyle w:val="TOC8"/>
        <w:rPr>
          <w:rFonts w:asciiTheme="minorHAnsi" w:eastAsiaTheme="minorEastAsia" w:hAnsiTheme="minorHAnsi" w:cstheme="minorBidi"/>
          <w:szCs w:val="22"/>
        </w:rPr>
      </w:pPr>
      <w:r>
        <w:t>47ZG.</w:t>
      </w:r>
      <w:r>
        <w:tab/>
        <w:t>Amendment to business plan</w:t>
      </w:r>
      <w:r>
        <w:tab/>
      </w:r>
      <w:r>
        <w:fldChar w:fldCharType="begin"/>
      </w:r>
      <w:r>
        <w:instrText xml:space="preserve"> PAGEREF _Toc135386625 \h </w:instrText>
      </w:r>
      <w:r>
        <w:fldChar w:fldCharType="separate"/>
      </w:r>
      <w:r>
        <w:t>61</w:t>
      </w:r>
      <w:r>
        <w:fldChar w:fldCharType="end"/>
      </w:r>
    </w:p>
    <w:p>
      <w:pPr>
        <w:pStyle w:val="TOC8"/>
        <w:rPr>
          <w:rFonts w:asciiTheme="minorHAnsi" w:eastAsiaTheme="minorEastAsia" w:hAnsiTheme="minorHAnsi" w:cstheme="minorBidi"/>
          <w:szCs w:val="22"/>
        </w:rPr>
      </w:pPr>
      <w:r>
        <w:t>47ZH.</w:t>
      </w:r>
      <w:r>
        <w:tab/>
        <w:t>Compliance with business plan</w:t>
      </w:r>
      <w:r>
        <w:tab/>
      </w:r>
      <w:r>
        <w:fldChar w:fldCharType="begin"/>
      </w:r>
      <w:r>
        <w:instrText xml:space="preserve"> PAGEREF _Toc135386626 \h </w:instrText>
      </w:r>
      <w:r>
        <w:fldChar w:fldCharType="separate"/>
      </w:r>
      <w:r>
        <w:t>62</w:t>
      </w:r>
      <w:r>
        <w:fldChar w:fldCharType="end"/>
      </w:r>
    </w:p>
    <w:p>
      <w:pPr>
        <w:pStyle w:val="TOC8"/>
        <w:rPr>
          <w:rFonts w:asciiTheme="minorHAnsi" w:eastAsiaTheme="minorEastAsia" w:hAnsiTheme="minorHAnsi" w:cstheme="minorBidi"/>
          <w:szCs w:val="22"/>
        </w:rPr>
      </w:pPr>
      <w:r>
        <w:t>47ZI.</w:t>
      </w:r>
      <w:r>
        <w:tab/>
        <w:t>Reporting by Coordinator</w:t>
      </w:r>
      <w:r>
        <w:tab/>
      </w:r>
      <w:r>
        <w:fldChar w:fldCharType="begin"/>
      </w:r>
      <w:r>
        <w:instrText xml:space="preserve"> PAGEREF _Toc135386627 \h </w:instrText>
      </w:r>
      <w:r>
        <w:fldChar w:fldCharType="separate"/>
      </w:r>
      <w:r>
        <w:t>63</w:t>
      </w:r>
      <w:r>
        <w:fldChar w:fldCharType="end"/>
      </w:r>
    </w:p>
    <w:p>
      <w:pPr>
        <w:pStyle w:val="TOC8"/>
        <w:rPr>
          <w:rFonts w:asciiTheme="minorHAnsi" w:eastAsiaTheme="minorEastAsia" w:hAnsiTheme="minorHAnsi" w:cstheme="minorBidi"/>
          <w:szCs w:val="22"/>
        </w:rPr>
      </w:pPr>
      <w:r>
        <w:t>47ZJ.</w:t>
      </w:r>
      <w:r>
        <w:tab/>
        <w:t>Notification of events</w:t>
      </w:r>
      <w:r>
        <w:tab/>
      </w:r>
      <w:r>
        <w:fldChar w:fldCharType="begin"/>
      </w:r>
      <w:r>
        <w:instrText xml:space="preserve"> PAGEREF _Toc135386628 \h </w:instrText>
      </w:r>
      <w:r>
        <w:fldChar w:fldCharType="separate"/>
      </w:r>
      <w:r>
        <w:t>63</w:t>
      </w:r>
      <w:r>
        <w:fldChar w:fldCharType="end"/>
      </w:r>
    </w:p>
    <w:p>
      <w:pPr>
        <w:pStyle w:val="TOC8"/>
        <w:rPr>
          <w:rFonts w:asciiTheme="minorHAnsi" w:eastAsiaTheme="minorEastAsia" w:hAnsiTheme="minorHAnsi" w:cstheme="minorBidi"/>
          <w:szCs w:val="22"/>
        </w:rPr>
      </w:pPr>
      <w:r>
        <w:t>47ZK.</w:t>
      </w:r>
      <w:r>
        <w:tab/>
        <w:t>CEO to have access to information, agreements and databases</w:t>
      </w:r>
      <w:r>
        <w:tab/>
      </w:r>
      <w:r>
        <w:fldChar w:fldCharType="begin"/>
      </w:r>
      <w:r>
        <w:instrText xml:space="preserve"> PAGEREF _Toc135386629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Scheme Account</w:t>
      </w:r>
    </w:p>
    <w:p>
      <w:pPr>
        <w:pStyle w:val="TOC8"/>
        <w:rPr>
          <w:rFonts w:asciiTheme="minorHAnsi" w:eastAsiaTheme="minorEastAsia" w:hAnsiTheme="minorHAnsi" w:cstheme="minorBidi"/>
          <w:szCs w:val="22"/>
        </w:rPr>
      </w:pPr>
      <w:r>
        <w:t>47ZL.</w:t>
      </w:r>
      <w:r>
        <w:tab/>
        <w:t>Terms used</w:t>
      </w:r>
      <w:r>
        <w:tab/>
      </w:r>
      <w:r>
        <w:fldChar w:fldCharType="begin"/>
      </w:r>
      <w:r>
        <w:instrText xml:space="preserve"> PAGEREF _Toc135386631 \h </w:instrText>
      </w:r>
      <w:r>
        <w:fldChar w:fldCharType="separate"/>
      </w:r>
      <w:r>
        <w:t>65</w:t>
      </w:r>
      <w:r>
        <w:fldChar w:fldCharType="end"/>
      </w:r>
    </w:p>
    <w:p>
      <w:pPr>
        <w:pStyle w:val="TOC8"/>
        <w:rPr>
          <w:rFonts w:asciiTheme="minorHAnsi" w:eastAsiaTheme="minorEastAsia" w:hAnsiTheme="minorHAnsi" w:cstheme="minorBidi"/>
          <w:szCs w:val="22"/>
        </w:rPr>
      </w:pPr>
      <w:r>
        <w:t>47ZM.</w:t>
      </w:r>
      <w:r>
        <w:tab/>
        <w:t>Governance plan for Scheme Account</w:t>
      </w:r>
      <w:r>
        <w:tab/>
      </w:r>
      <w:r>
        <w:fldChar w:fldCharType="begin"/>
      </w:r>
      <w:r>
        <w:instrText xml:space="preserve"> PAGEREF _Toc135386632 \h </w:instrText>
      </w:r>
      <w:r>
        <w:fldChar w:fldCharType="separate"/>
      </w:r>
      <w:r>
        <w:t>65</w:t>
      </w:r>
      <w:r>
        <w:fldChar w:fldCharType="end"/>
      </w:r>
    </w:p>
    <w:p>
      <w:pPr>
        <w:pStyle w:val="TOC8"/>
        <w:rPr>
          <w:rFonts w:asciiTheme="minorHAnsi" w:eastAsiaTheme="minorEastAsia" w:hAnsiTheme="minorHAnsi" w:cstheme="minorBidi"/>
          <w:szCs w:val="22"/>
        </w:rPr>
      </w:pPr>
      <w:r>
        <w:t>47ZN.</w:t>
      </w:r>
      <w:r>
        <w:tab/>
        <w:t>Scheme Account</w:t>
      </w:r>
      <w:r>
        <w:tab/>
      </w:r>
      <w:r>
        <w:fldChar w:fldCharType="begin"/>
      </w:r>
      <w:r>
        <w:instrText xml:space="preserve"> PAGEREF _Toc135386633 \h </w:instrText>
      </w:r>
      <w:r>
        <w:fldChar w:fldCharType="separate"/>
      </w:r>
      <w:r>
        <w:t>67</w:t>
      </w:r>
      <w:r>
        <w:fldChar w:fldCharType="end"/>
      </w:r>
    </w:p>
    <w:p>
      <w:pPr>
        <w:pStyle w:val="TOC8"/>
        <w:rPr>
          <w:rFonts w:asciiTheme="minorHAnsi" w:eastAsiaTheme="minorEastAsia" w:hAnsiTheme="minorHAnsi" w:cstheme="minorBidi"/>
          <w:szCs w:val="22"/>
        </w:rPr>
      </w:pPr>
      <w:r>
        <w:t>47ZO.</w:t>
      </w:r>
      <w:r>
        <w:tab/>
        <w:t>Regulations relating to Scheme Account and governance plans</w:t>
      </w:r>
      <w:r>
        <w:tab/>
      </w:r>
      <w:r>
        <w:fldChar w:fldCharType="begin"/>
      </w:r>
      <w:r>
        <w:instrText xml:space="preserve"> PAGEREF _Toc135386634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Appointment of administrator or Interim Coordinator and other Ministerial powers</w:t>
      </w:r>
    </w:p>
    <w:p>
      <w:pPr>
        <w:pStyle w:val="TOC8"/>
        <w:rPr>
          <w:rFonts w:asciiTheme="minorHAnsi" w:eastAsiaTheme="minorEastAsia" w:hAnsiTheme="minorHAnsi" w:cstheme="minorBidi"/>
          <w:szCs w:val="22"/>
        </w:rPr>
      </w:pPr>
      <w:r>
        <w:t>47ZP.</w:t>
      </w:r>
      <w:r>
        <w:tab/>
        <w:t>Ministerial directions</w:t>
      </w:r>
      <w:r>
        <w:tab/>
      </w:r>
      <w:r>
        <w:fldChar w:fldCharType="begin"/>
      </w:r>
      <w:r>
        <w:instrText xml:space="preserve"> PAGEREF _Toc135386636 \h </w:instrText>
      </w:r>
      <w:r>
        <w:fldChar w:fldCharType="separate"/>
      </w:r>
      <w:r>
        <w:t>68</w:t>
      </w:r>
      <w:r>
        <w:fldChar w:fldCharType="end"/>
      </w:r>
    </w:p>
    <w:p>
      <w:pPr>
        <w:pStyle w:val="TOC8"/>
        <w:rPr>
          <w:rFonts w:asciiTheme="minorHAnsi" w:eastAsiaTheme="minorEastAsia" w:hAnsiTheme="minorHAnsi" w:cstheme="minorBidi"/>
          <w:szCs w:val="22"/>
        </w:rPr>
      </w:pPr>
      <w:r>
        <w:t>47ZQ.</w:t>
      </w:r>
      <w:r>
        <w:tab/>
        <w:t>Amendment, administration and revocation</w:t>
      </w:r>
      <w:r>
        <w:tab/>
      </w:r>
      <w:r>
        <w:fldChar w:fldCharType="begin"/>
      </w:r>
      <w:r>
        <w:instrText xml:space="preserve"> PAGEREF _Toc135386637 \h </w:instrText>
      </w:r>
      <w:r>
        <w:fldChar w:fldCharType="separate"/>
      </w:r>
      <w:r>
        <w:t>69</w:t>
      </w:r>
      <w:r>
        <w:fldChar w:fldCharType="end"/>
      </w:r>
    </w:p>
    <w:p>
      <w:pPr>
        <w:pStyle w:val="TOC8"/>
        <w:rPr>
          <w:rFonts w:asciiTheme="minorHAnsi" w:eastAsiaTheme="minorEastAsia" w:hAnsiTheme="minorHAnsi" w:cstheme="minorBidi"/>
          <w:szCs w:val="22"/>
        </w:rPr>
      </w:pPr>
      <w:r>
        <w:t>47ZR.</w:t>
      </w:r>
      <w:r>
        <w:tab/>
        <w:t>Appointment of administrator</w:t>
      </w:r>
      <w:r>
        <w:tab/>
      </w:r>
      <w:r>
        <w:fldChar w:fldCharType="begin"/>
      </w:r>
      <w:r>
        <w:instrText xml:space="preserve"> PAGEREF _Toc135386638 \h </w:instrText>
      </w:r>
      <w:r>
        <w:fldChar w:fldCharType="separate"/>
      </w:r>
      <w:r>
        <w:t>70</w:t>
      </w:r>
      <w:r>
        <w:fldChar w:fldCharType="end"/>
      </w:r>
    </w:p>
    <w:p>
      <w:pPr>
        <w:pStyle w:val="TOC8"/>
        <w:rPr>
          <w:rFonts w:asciiTheme="minorHAnsi" w:eastAsiaTheme="minorEastAsia" w:hAnsiTheme="minorHAnsi" w:cstheme="minorBidi"/>
          <w:szCs w:val="22"/>
        </w:rPr>
      </w:pPr>
      <w:r>
        <w:t>47ZS.</w:t>
      </w:r>
      <w:r>
        <w:tab/>
        <w:t>Only the administrator can deal with the Coordinator’s property</w:t>
      </w:r>
      <w:r>
        <w:tab/>
      </w:r>
      <w:r>
        <w:fldChar w:fldCharType="begin"/>
      </w:r>
      <w:r>
        <w:instrText xml:space="preserve"> PAGEREF _Toc135386639 \h </w:instrText>
      </w:r>
      <w:r>
        <w:fldChar w:fldCharType="separate"/>
      </w:r>
      <w:r>
        <w:t>71</w:t>
      </w:r>
      <w:r>
        <w:fldChar w:fldCharType="end"/>
      </w:r>
    </w:p>
    <w:p>
      <w:pPr>
        <w:pStyle w:val="TOC8"/>
        <w:rPr>
          <w:rFonts w:asciiTheme="minorHAnsi" w:eastAsiaTheme="minorEastAsia" w:hAnsiTheme="minorHAnsi" w:cstheme="minorBidi"/>
          <w:szCs w:val="22"/>
        </w:rPr>
      </w:pPr>
      <w:r>
        <w:t>47ZT.</w:t>
      </w:r>
      <w:r>
        <w:tab/>
        <w:t>Interim Coordinator</w:t>
      </w:r>
      <w:r>
        <w:tab/>
      </w:r>
      <w:r>
        <w:fldChar w:fldCharType="begin"/>
      </w:r>
      <w:r>
        <w:instrText xml:space="preserve"> PAGEREF _Toc135386640 \h </w:instrText>
      </w:r>
      <w:r>
        <w:fldChar w:fldCharType="separate"/>
      </w:r>
      <w:r>
        <w:t>72</w:t>
      </w:r>
      <w:r>
        <w:fldChar w:fldCharType="end"/>
      </w:r>
    </w:p>
    <w:p>
      <w:pPr>
        <w:pStyle w:val="TOC8"/>
        <w:rPr>
          <w:rFonts w:asciiTheme="minorHAnsi" w:eastAsiaTheme="minorEastAsia" w:hAnsiTheme="minorHAnsi" w:cstheme="minorBidi"/>
          <w:szCs w:val="22"/>
        </w:rPr>
      </w:pPr>
      <w:r>
        <w:t>47ZU.</w:t>
      </w:r>
      <w:r>
        <w:tab/>
        <w:t>Remuneration and costs</w:t>
      </w:r>
      <w:r>
        <w:tab/>
      </w:r>
      <w:r>
        <w:fldChar w:fldCharType="begin"/>
      </w:r>
      <w:r>
        <w:instrText xml:space="preserve"> PAGEREF _Toc135386641 \h </w:instrText>
      </w:r>
      <w:r>
        <w:fldChar w:fldCharType="separate"/>
      </w:r>
      <w:r>
        <w:t>73</w:t>
      </w:r>
      <w:r>
        <w:fldChar w:fldCharType="end"/>
      </w:r>
    </w:p>
    <w:p>
      <w:pPr>
        <w:pStyle w:val="TOC8"/>
        <w:rPr>
          <w:rFonts w:asciiTheme="minorHAnsi" w:eastAsiaTheme="minorEastAsia" w:hAnsiTheme="minorHAnsi" w:cstheme="minorBidi"/>
          <w:szCs w:val="22"/>
        </w:rPr>
      </w:pPr>
      <w:r>
        <w:lastRenderedPageBreak/>
        <w:t>47ZV.</w:t>
      </w:r>
      <w:r>
        <w:tab/>
        <w:t>Providing assistance</w:t>
      </w:r>
      <w:r>
        <w:tab/>
      </w:r>
      <w:r>
        <w:fldChar w:fldCharType="begin"/>
      </w:r>
      <w:r>
        <w:instrText xml:space="preserve"> PAGEREF _Toc135386642 \h </w:instrText>
      </w:r>
      <w:r>
        <w:fldChar w:fldCharType="separate"/>
      </w:r>
      <w:r>
        <w:t>74</w:t>
      </w:r>
      <w:r>
        <w:fldChar w:fldCharType="end"/>
      </w:r>
    </w:p>
    <w:p>
      <w:pPr>
        <w:pStyle w:val="TOC8"/>
        <w:rPr>
          <w:rFonts w:asciiTheme="minorHAnsi" w:eastAsiaTheme="minorEastAsia" w:hAnsiTheme="minorHAnsi" w:cstheme="minorBidi"/>
          <w:szCs w:val="22"/>
        </w:rPr>
      </w:pPr>
      <w:r>
        <w:t>47ZW.</w:t>
      </w:r>
      <w:r>
        <w:tab/>
        <w:t>Review by State Administrative Tribunal</w:t>
      </w:r>
      <w:r>
        <w:tab/>
      </w:r>
      <w:r>
        <w:fldChar w:fldCharType="begin"/>
      </w:r>
      <w:r>
        <w:instrText xml:space="preserve"> PAGEREF _Toc135386643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Transitional arrangements</w:t>
      </w:r>
    </w:p>
    <w:p>
      <w:pPr>
        <w:pStyle w:val="TOC8"/>
        <w:rPr>
          <w:rFonts w:asciiTheme="minorHAnsi" w:eastAsiaTheme="minorEastAsia" w:hAnsiTheme="minorHAnsi" w:cstheme="minorBidi"/>
          <w:szCs w:val="22"/>
        </w:rPr>
      </w:pPr>
      <w:r>
        <w:t>47ZX.</w:t>
      </w:r>
      <w:r>
        <w:tab/>
        <w:t>Transitional arrangements between Coordinators</w:t>
      </w:r>
      <w:r>
        <w:tab/>
      </w:r>
      <w:r>
        <w:fldChar w:fldCharType="begin"/>
      </w:r>
      <w:r>
        <w:instrText xml:space="preserve"> PAGEREF _Toc135386645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47ZY.</w:t>
      </w:r>
      <w:r>
        <w:tab/>
        <w:t>Penalties for Coordinator, Interim Coordinator and directors of Coordinator</w:t>
      </w:r>
      <w:r>
        <w:tab/>
      </w:r>
      <w:r>
        <w:fldChar w:fldCharType="begin"/>
      </w:r>
      <w:r>
        <w:instrText xml:space="preserve"> PAGEREF _Toc135386647 \h </w:instrText>
      </w:r>
      <w:r>
        <w:fldChar w:fldCharType="separate"/>
      </w:r>
      <w:r>
        <w:t>77</w:t>
      </w:r>
      <w:r>
        <w:fldChar w:fldCharType="end"/>
      </w:r>
    </w:p>
    <w:p>
      <w:pPr>
        <w:pStyle w:val="TOC8"/>
        <w:rPr>
          <w:rFonts w:asciiTheme="minorHAnsi" w:eastAsiaTheme="minorEastAsia" w:hAnsiTheme="minorHAnsi" w:cstheme="minorBidi"/>
          <w:szCs w:val="22"/>
        </w:rPr>
      </w:pPr>
      <w:r>
        <w:t>47ZZ.</w:t>
      </w:r>
      <w:r>
        <w:tab/>
        <w:t>Civil penalty provisions</w:t>
      </w:r>
      <w:r>
        <w:tab/>
      </w:r>
      <w:r>
        <w:fldChar w:fldCharType="begin"/>
      </w:r>
      <w:r>
        <w:instrText xml:space="preserve"> PAGEREF _Toc135386648 \h </w:instrText>
      </w:r>
      <w:r>
        <w:fldChar w:fldCharType="separate"/>
      </w:r>
      <w:r>
        <w:t>77</w:t>
      </w:r>
      <w:r>
        <w:fldChar w:fldCharType="end"/>
      </w:r>
    </w:p>
    <w:p>
      <w:pPr>
        <w:pStyle w:val="TOC8"/>
        <w:rPr>
          <w:rFonts w:asciiTheme="minorHAnsi" w:eastAsiaTheme="minorEastAsia" w:hAnsiTheme="minorHAnsi" w:cstheme="minorBidi"/>
          <w:szCs w:val="22"/>
        </w:rPr>
      </w:pPr>
      <w:r>
        <w:t>47ZZA.</w:t>
      </w:r>
      <w:r>
        <w:tab/>
        <w:t>Inconsistent provision has no effect</w:t>
      </w:r>
      <w:r>
        <w:tab/>
      </w:r>
      <w:r>
        <w:fldChar w:fldCharType="begin"/>
      </w:r>
      <w:r>
        <w:instrText xml:space="preserve"> PAGEREF _Toc135386649 \h </w:instrText>
      </w:r>
      <w:r>
        <w:fldChar w:fldCharType="separate"/>
      </w:r>
      <w:r>
        <w:t>79</w:t>
      </w:r>
      <w:r>
        <w:fldChar w:fldCharType="end"/>
      </w:r>
    </w:p>
    <w:p>
      <w:pPr>
        <w:pStyle w:val="TOC8"/>
        <w:rPr>
          <w:rFonts w:asciiTheme="minorHAnsi" w:eastAsiaTheme="minorEastAsia" w:hAnsiTheme="minorHAnsi" w:cstheme="minorBidi"/>
          <w:szCs w:val="22"/>
        </w:rPr>
      </w:pPr>
      <w:r>
        <w:t>47ZZB.</w:t>
      </w:r>
      <w:r>
        <w:tab/>
        <w:t>Beverages consumed on interstate or international journeys</w:t>
      </w:r>
      <w:r>
        <w:tab/>
      </w:r>
      <w:r>
        <w:fldChar w:fldCharType="begin"/>
      </w:r>
      <w:r>
        <w:instrText xml:space="preserve"> PAGEREF _Toc135386650 \h </w:instrText>
      </w:r>
      <w:r>
        <w:fldChar w:fldCharType="separate"/>
      </w:r>
      <w:r>
        <w:t>79</w:t>
      </w:r>
      <w:r>
        <w:fldChar w:fldCharType="end"/>
      </w:r>
    </w:p>
    <w:p>
      <w:pPr>
        <w:pStyle w:val="TOC8"/>
        <w:rPr>
          <w:rFonts w:asciiTheme="minorHAnsi" w:eastAsiaTheme="minorEastAsia" w:hAnsiTheme="minorHAnsi" w:cstheme="minorBidi"/>
          <w:szCs w:val="22"/>
        </w:rPr>
      </w:pPr>
      <w:r>
        <w:t>47ZZC.</w:t>
      </w:r>
      <w:r>
        <w:tab/>
        <w:t>Power to require information or material</w:t>
      </w:r>
      <w:r>
        <w:tab/>
      </w:r>
      <w:r>
        <w:fldChar w:fldCharType="begin"/>
      </w:r>
      <w:r>
        <w:instrText xml:space="preserve"> PAGEREF _Toc135386651 \h </w:instrText>
      </w:r>
      <w:r>
        <w:fldChar w:fldCharType="separate"/>
      </w:r>
      <w:r>
        <w:t>79</w:t>
      </w:r>
      <w:r>
        <w:fldChar w:fldCharType="end"/>
      </w:r>
    </w:p>
    <w:p>
      <w:pPr>
        <w:pStyle w:val="TOC8"/>
        <w:rPr>
          <w:rFonts w:asciiTheme="minorHAnsi" w:eastAsiaTheme="minorEastAsia" w:hAnsiTheme="minorHAnsi" w:cstheme="minorBidi"/>
          <w:szCs w:val="22"/>
        </w:rPr>
      </w:pPr>
      <w:r>
        <w:t>47ZZD.</w:t>
      </w:r>
      <w:r>
        <w:tab/>
        <w:t>Disclosure of information</w:t>
      </w:r>
      <w:r>
        <w:tab/>
      </w:r>
      <w:r>
        <w:fldChar w:fldCharType="begin"/>
      </w:r>
      <w:r>
        <w:instrText xml:space="preserve"> PAGEREF _Toc135386652 \h </w:instrText>
      </w:r>
      <w:r>
        <w:fldChar w:fldCharType="separate"/>
      </w:r>
      <w:r>
        <w:t>81</w:t>
      </w:r>
      <w:r>
        <w:fldChar w:fldCharType="end"/>
      </w:r>
    </w:p>
    <w:p>
      <w:pPr>
        <w:pStyle w:val="TOC8"/>
        <w:rPr>
          <w:rFonts w:asciiTheme="minorHAnsi" w:eastAsiaTheme="minorEastAsia" w:hAnsiTheme="minorHAnsi" w:cstheme="minorBidi"/>
          <w:szCs w:val="22"/>
        </w:rPr>
      </w:pPr>
      <w:r>
        <w:t>47ZZE.</w:t>
      </w:r>
      <w:r>
        <w:tab/>
        <w:t>Performance audit</w:t>
      </w:r>
      <w:r>
        <w:tab/>
      </w:r>
      <w:r>
        <w:fldChar w:fldCharType="begin"/>
      </w:r>
      <w:r>
        <w:instrText xml:space="preserve"> PAGEREF _Toc135386653 \h </w:instrText>
      </w:r>
      <w:r>
        <w:fldChar w:fldCharType="separate"/>
      </w:r>
      <w:r>
        <w:t>81</w:t>
      </w:r>
      <w:r>
        <w:fldChar w:fldCharType="end"/>
      </w:r>
    </w:p>
    <w:p>
      <w:pPr>
        <w:pStyle w:val="TOC8"/>
        <w:rPr>
          <w:rFonts w:asciiTheme="minorHAnsi" w:eastAsiaTheme="minorEastAsia" w:hAnsiTheme="minorHAnsi" w:cstheme="minorBidi"/>
          <w:szCs w:val="22"/>
        </w:rPr>
      </w:pPr>
      <w:r>
        <w:t>47ZZF.</w:t>
      </w:r>
      <w:r>
        <w:tab/>
        <w:t>False or misleading information</w:t>
      </w:r>
      <w:r>
        <w:tab/>
      </w:r>
      <w:r>
        <w:fldChar w:fldCharType="begin"/>
      </w:r>
      <w:r>
        <w:instrText xml:space="preserve"> PAGEREF _Toc135386654 \h </w:instrText>
      </w:r>
      <w:r>
        <w:fldChar w:fldCharType="separate"/>
      </w:r>
      <w:r>
        <w:t>82</w:t>
      </w:r>
      <w:r>
        <w:fldChar w:fldCharType="end"/>
      </w:r>
    </w:p>
    <w:p>
      <w:pPr>
        <w:pStyle w:val="TOC8"/>
        <w:rPr>
          <w:rFonts w:asciiTheme="minorHAnsi" w:eastAsiaTheme="minorEastAsia" w:hAnsiTheme="minorHAnsi" w:cstheme="minorBidi"/>
          <w:szCs w:val="22"/>
        </w:rPr>
      </w:pPr>
      <w:r>
        <w:t>47ZZG.</w:t>
      </w:r>
      <w:r>
        <w:tab/>
        <w:t>Authorisations for competition legislation</w:t>
      </w:r>
      <w:r>
        <w:tab/>
      </w:r>
      <w:r>
        <w:fldChar w:fldCharType="begin"/>
      </w:r>
      <w:r>
        <w:instrText xml:space="preserve"> PAGEREF _Toc135386655 \h </w:instrText>
      </w:r>
      <w:r>
        <w:fldChar w:fldCharType="separate"/>
      </w:r>
      <w:r>
        <w:t>83</w:t>
      </w:r>
      <w:r>
        <w:fldChar w:fldCharType="end"/>
      </w:r>
    </w:p>
    <w:p>
      <w:pPr>
        <w:pStyle w:val="TOC8"/>
        <w:rPr>
          <w:rFonts w:asciiTheme="minorHAnsi" w:eastAsiaTheme="minorEastAsia" w:hAnsiTheme="minorHAnsi" w:cstheme="minorBidi"/>
          <w:szCs w:val="22"/>
        </w:rPr>
      </w:pPr>
      <w:r>
        <w:t>47ZZH.</w:t>
      </w:r>
      <w:r>
        <w:tab/>
        <w:t>Corporations Act displacement</w:t>
      </w:r>
      <w:r>
        <w:tab/>
      </w:r>
      <w:r>
        <w:fldChar w:fldCharType="begin"/>
      </w:r>
      <w:r>
        <w:instrText xml:space="preserve"> PAGEREF _Toc135386656 \h </w:instrText>
      </w:r>
      <w:r>
        <w:fldChar w:fldCharType="separate"/>
      </w:r>
      <w:r>
        <w:t>84</w:t>
      </w:r>
      <w:r>
        <w:fldChar w:fldCharType="end"/>
      </w:r>
    </w:p>
    <w:p>
      <w:pPr>
        <w:pStyle w:val="TOC8"/>
        <w:rPr>
          <w:rFonts w:asciiTheme="minorHAnsi" w:eastAsiaTheme="minorEastAsia" w:hAnsiTheme="minorHAnsi" w:cstheme="minorBidi"/>
          <w:szCs w:val="22"/>
        </w:rPr>
      </w:pPr>
      <w:r>
        <w:t>47ZZI.</w:t>
      </w:r>
      <w:r>
        <w:tab/>
        <w:t>Powers in relation to transitional matters</w:t>
      </w:r>
      <w:r>
        <w:tab/>
      </w:r>
      <w:r>
        <w:fldChar w:fldCharType="begin"/>
      </w:r>
      <w:r>
        <w:instrText xml:space="preserve"> PAGEREF _Toc135386657 \h </w:instrText>
      </w:r>
      <w:r>
        <w:fldChar w:fldCharType="separate"/>
      </w:r>
      <w:r>
        <w:t>84</w:t>
      </w:r>
      <w:r>
        <w:fldChar w:fldCharType="end"/>
      </w:r>
    </w:p>
    <w:p>
      <w:pPr>
        <w:pStyle w:val="TOC8"/>
        <w:rPr>
          <w:rFonts w:asciiTheme="minorHAnsi" w:eastAsiaTheme="minorEastAsia" w:hAnsiTheme="minorHAnsi" w:cstheme="minorBidi"/>
          <w:szCs w:val="22"/>
        </w:rPr>
      </w:pPr>
      <w:r>
        <w:t>47ZZJ.</w:t>
      </w:r>
      <w:r>
        <w:tab/>
        <w:t>Imposition of tax</w:t>
      </w:r>
      <w:r>
        <w:tab/>
      </w:r>
      <w:r>
        <w:fldChar w:fldCharType="begin"/>
      </w:r>
      <w:r>
        <w:instrText xml:space="preserve"> PAGEREF _Toc135386658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_Toc135386661 \h </w:instrText>
      </w:r>
      <w:r>
        <w:fldChar w:fldCharType="separate"/>
      </w:r>
      <w:r>
        <w:t>87</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_Toc135386662 \h </w:instrText>
      </w:r>
      <w:r>
        <w:fldChar w:fldCharType="separate"/>
      </w:r>
      <w:r>
        <w:t>87</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_Toc135386663 \h </w:instrText>
      </w:r>
      <w:r>
        <w:fldChar w:fldCharType="separate"/>
      </w:r>
      <w:r>
        <w:t>87</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_Toc135386664 \h </w:instrText>
      </w:r>
      <w:r>
        <w:fldChar w:fldCharType="separate"/>
      </w:r>
      <w:r>
        <w:t>88</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_Toc135386665 \h </w:instrText>
      </w:r>
      <w:r>
        <w:fldChar w:fldCharType="separate"/>
      </w:r>
      <w:r>
        <w:t>89</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_Toc135386666 \h </w:instrText>
      </w:r>
      <w:r>
        <w:fldChar w:fldCharType="separate"/>
      </w:r>
      <w:r>
        <w:t>89</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_Toc135386667 \h </w:instrText>
      </w:r>
      <w:r>
        <w:fldChar w:fldCharType="separate"/>
      </w:r>
      <w:r>
        <w:t>90</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_Toc135386668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_Toc135386670 \h </w:instrText>
      </w:r>
      <w:r>
        <w:fldChar w:fldCharType="separate"/>
      </w:r>
      <w:r>
        <w:t>91</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_Toc135386671 \h </w:instrText>
      </w:r>
      <w:r>
        <w:fldChar w:fldCharType="separate"/>
      </w:r>
      <w:r>
        <w:t>92</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_Toc135386672 \h </w:instrText>
      </w:r>
      <w:r>
        <w:fldChar w:fldCharType="separate"/>
      </w:r>
      <w:r>
        <w:t>92</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_Toc135386673 \h </w:instrText>
      </w:r>
      <w:r>
        <w:fldChar w:fldCharType="separate"/>
      </w:r>
      <w:r>
        <w:t>93</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_Toc135386674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_Toc135386676 \h </w:instrText>
      </w:r>
      <w:r>
        <w:fldChar w:fldCharType="separate"/>
      </w:r>
      <w:r>
        <w:t>94</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_Toc135386677 \h </w:instrText>
      </w:r>
      <w:r>
        <w:fldChar w:fldCharType="separate"/>
      </w:r>
      <w:r>
        <w:t>95</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_Toc135386678 \h </w:instrText>
      </w:r>
      <w:r>
        <w:fldChar w:fldCharType="separate"/>
      </w:r>
      <w:r>
        <w:t>95</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_Toc135386679 \h </w:instrText>
      </w:r>
      <w:r>
        <w:fldChar w:fldCharType="separate"/>
      </w:r>
      <w:r>
        <w:t>96</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_Toc135386680 \h </w:instrText>
      </w:r>
      <w:r>
        <w:fldChar w:fldCharType="separate"/>
      </w:r>
      <w:r>
        <w:t>97</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_Toc135386681 \h </w:instrText>
      </w:r>
      <w:r>
        <w:fldChar w:fldCharType="separate"/>
      </w:r>
      <w:r>
        <w:t>98</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_Toc135386682 \h </w:instrText>
      </w:r>
      <w:r>
        <w:fldChar w:fldCharType="separate"/>
      </w:r>
      <w:r>
        <w:t>98</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_Toc135386683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_Toc135386685 \h </w:instrText>
      </w:r>
      <w:r>
        <w:fldChar w:fldCharType="separate"/>
      </w:r>
      <w:r>
        <w:t>99</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_Toc135386686 \h </w:instrText>
      </w:r>
      <w:r>
        <w:fldChar w:fldCharType="separate"/>
      </w:r>
      <w:r>
        <w:t>100</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_Toc135386687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_Toc135386689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_Toc135386692 \h </w:instrText>
      </w:r>
      <w:r>
        <w:fldChar w:fldCharType="separate"/>
      </w:r>
      <w:r>
        <w:t>104</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_Toc135386693 \h </w:instrText>
      </w:r>
      <w:r>
        <w:fldChar w:fldCharType="separate"/>
      </w:r>
      <w:r>
        <w:t>104</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_Toc135386694 \h </w:instrText>
      </w:r>
      <w:r>
        <w:fldChar w:fldCharType="separate"/>
      </w:r>
      <w:r>
        <w:t>105</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_Toc135386695 \h </w:instrText>
      </w:r>
      <w:r>
        <w:fldChar w:fldCharType="separate"/>
      </w:r>
      <w:r>
        <w:t>105</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_Toc135386696 \h </w:instrText>
      </w:r>
      <w:r>
        <w:fldChar w:fldCharType="separate"/>
      </w:r>
      <w:r>
        <w:t>105</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_Toc135386697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_Toc135386699 \h </w:instrText>
      </w:r>
      <w:r>
        <w:fldChar w:fldCharType="separate"/>
      </w:r>
      <w:r>
        <w:t>106</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_Toc135386700 \h </w:instrText>
      </w:r>
      <w:r>
        <w:fldChar w:fldCharType="separate"/>
      </w:r>
      <w:r>
        <w:t>107</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_Toc135386701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_Toc135386704 \h </w:instrText>
      </w:r>
      <w:r>
        <w:fldChar w:fldCharType="separate"/>
      </w:r>
      <w:r>
        <w:t>110</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_Toc135386705 \h </w:instrText>
      </w:r>
      <w:r>
        <w:fldChar w:fldCharType="separate"/>
      </w:r>
      <w:r>
        <w:t>111</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_Toc135386706 \h </w:instrText>
      </w:r>
      <w:r>
        <w:fldChar w:fldCharType="separate"/>
      </w:r>
      <w:r>
        <w:t>113</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_Toc135386707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_Toc135386709 \h </w:instrText>
      </w:r>
      <w:r>
        <w:fldChar w:fldCharType="separate"/>
      </w:r>
      <w:r>
        <w:t>114</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_Toc135386710 \h </w:instrText>
      </w:r>
      <w:r>
        <w:fldChar w:fldCharType="separate"/>
      </w:r>
      <w:r>
        <w:t>115</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_Toc135386711 \h </w:instrText>
      </w:r>
      <w:r>
        <w:fldChar w:fldCharType="separate"/>
      </w:r>
      <w:r>
        <w:t>115</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_Toc135386712 \h </w:instrText>
      </w:r>
      <w:r>
        <w:fldChar w:fldCharType="separate"/>
      </w:r>
      <w:r>
        <w:t>116</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_Toc135386713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_Toc135386715 \h </w:instrText>
      </w:r>
      <w:r>
        <w:fldChar w:fldCharType="separate"/>
      </w:r>
      <w:r>
        <w:t>117</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_Toc135386716 \h </w:instrText>
      </w:r>
      <w:r>
        <w:fldChar w:fldCharType="separate"/>
      </w:r>
      <w:r>
        <w:t>117</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_Toc135386717 \h </w:instrText>
      </w:r>
      <w:r>
        <w:fldChar w:fldCharType="separate"/>
      </w:r>
      <w:r>
        <w:t>118</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_Toc135386718 \h </w:instrText>
      </w:r>
      <w:r>
        <w:fldChar w:fldCharType="separate"/>
      </w:r>
      <w:r>
        <w:t>119</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_Toc135386719 \h </w:instrText>
      </w:r>
      <w:r>
        <w:fldChar w:fldCharType="separate"/>
      </w:r>
      <w:r>
        <w:t>119</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_Toc135386720 \h </w:instrText>
      </w:r>
      <w:r>
        <w:fldChar w:fldCharType="separate"/>
      </w:r>
      <w:r>
        <w:t>120</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_Toc135386721 \h </w:instrText>
      </w:r>
      <w:r>
        <w:fldChar w:fldCharType="separate"/>
      </w:r>
      <w:r>
        <w:t>120</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_Toc135386722 \h </w:instrText>
      </w:r>
      <w:r>
        <w:fldChar w:fldCharType="separate"/>
      </w:r>
      <w:r>
        <w:t>121</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_Toc135386723 \h </w:instrText>
      </w:r>
      <w:r>
        <w:fldChar w:fldCharType="separate"/>
      </w:r>
      <w:r>
        <w:t>122</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_Toc135386724 \h </w:instrText>
      </w:r>
      <w:r>
        <w:fldChar w:fldCharType="separate"/>
      </w:r>
      <w:r>
        <w:t>122</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_Toc135386725 \h </w:instrText>
      </w:r>
      <w:r>
        <w:fldChar w:fldCharType="separate"/>
      </w:r>
      <w:r>
        <w:t>122</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_Toc135386726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_Toc135386729 \h </w:instrText>
      </w:r>
      <w:r>
        <w:fldChar w:fldCharType="separate"/>
      </w:r>
      <w:r>
        <w:t>124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_Toc135386730 \h </w:instrText>
      </w:r>
      <w:r>
        <w:fldChar w:fldCharType="separate"/>
      </w:r>
      <w:r>
        <w:t>124</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_Toc135386731 \h </w:instrText>
      </w:r>
      <w:r>
        <w:fldChar w:fldCharType="separate"/>
      </w:r>
      <w:r>
        <w:t>124</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_Toc135386732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5.</w:t>
      </w:r>
      <w:r>
        <w:tab/>
        <w:t>Chairman unable to act</w:t>
      </w:r>
      <w:r>
        <w:tab/>
      </w:r>
      <w:r>
        <w:fldChar w:fldCharType="begin"/>
      </w:r>
      <w:r>
        <w:instrText xml:space="preserve"> PAGEREF _Toc135386733 \h </w:instrText>
      </w:r>
      <w:r>
        <w:fldChar w:fldCharType="separate"/>
      </w:r>
      <w:r>
        <w:t>125</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_Toc135386734 \h </w:instrText>
      </w:r>
      <w:r>
        <w:fldChar w:fldCharType="separate"/>
      </w:r>
      <w:r>
        <w:t>125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_Toc135386735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_Toc135386737 \h </w:instrText>
      </w:r>
      <w:r>
        <w:fldChar w:fldCharType="separate"/>
      </w:r>
      <w:r>
        <w:t>125</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_Toc135386738 \h </w:instrText>
      </w:r>
      <w:r>
        <w:fldChar w:fldCharType="separate"/>
      </w:r>
      <w:r>
        <w:t>126</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_Toc135386739 \h </w:instrText>
      </w:r>
      <w:r>
        <w:fldChar w:fldCharType="separate"/>
      </w:r>
      <w:r>
        <w:t>126</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_Toc135386740 \h </w:instrText>
      </w:r>
      <w:r>
        <w:fldChar w:fldCharType="separate"/>
      </w:r>
      <w:r>
        <w:t>126</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_Toc135386741 \h </w:instrText>
      </w:r>
      <w:r>
        <w:fldChar w:fldCharType="separate"/>
      </w:r>
      <w:r>
        <w:t>127</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_Toc135386742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_Toc135386744 \h </w:instrText>
      </w:r>
      <w:r>
        <w:fldChar w:fldCharType="separate"/>
      </w:r>
      <w:r>
        <w:t>127</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_Toc135386745 \h </w:instrText>
      </w:r>
      <w:r>
        <w:fldChar w:fldCharType="separate"/>
      </w:r>
      <w:r>
        <w:t>127</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_Toc135386746 \h </w:instrText>
      </w:r>
      <w:r>
        <w:fldChar w:fldCharType="separate"/>
      </w:r>
      <w:r>
        <w:t>128</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_Toc135386747 \h </w:instrText>
      </w:r>
      <w:r>
        <w:fldChar w:fldCharType="separate"/>
      </w:r>
      <w:r>
        <w:t>128</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_Toc135386748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t>Environmental Protection Act 1986 amended</w:t>
      </w:r>
      <w:r>
        <w:tab/>
      </w:r>
      <w:r>
        <w:fldChar w:fldCharType="begin"/>
      </w:r>
      <w:r>
        <w:instrText xml:space="preserve"> PAGEREF _Toc135386755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_Toc135386757 \h </w:instrText>
      </w:r>
      <w:r>
        <w:fldChar w:fldCharType="separate"/>
      </w:r>
      <w:r>
        <w:t>135</w:t>
      </w:r>
      <w:r>
        <w:fldChar w:fldCharType="end"/>
      </w:r>
    </w:p>
    <w:p>
      <w:pPr>
        <w:pStyle w:val="TOC8"/>
        <w:rPr>
          <w:rFonts w:asciiTheme="minorHAnsi" w:eastAsiaTheme="minorEastAsia" w:hAnsiTheme="minorHAnsi" w:cstheme="minorBidi"/>
          <w:szCs w:val="22"/>
        </w:rPr>
      </w:pPr>
      <w:r>
        <w:t>2.</w:t>
      </w:r>
      <w:r>
        <w:tab/>
        <w:t>Application of the Interpretation Act 1984</w:t>
      </w:r>
      <w:r>
        <w:tab/>
      </w:r>
      <w:r>
        <w:fldChar w:fldCharType="begin"/>
      </w:r>
      <w:r>
        <w:instrText xml:space="preserve"> PAGEREF _Toc135386758 \h </w:instrText>
      </w:r>
      <w:r>
        <w:fldChar w:fldCharType="separate"/>
      </w:r>
      <w:r>
        <w:t>135</w:t>
      </w:r>
      <w:r>
        <w:fldChar w:fldCharType="end"/>
      </w:r>
    </w:p>
    <w:p>
      <w:pPr>
        <w:pStyle w:val="TOC8"/>
        <w:rPr>
          <w:rFonts w:asciiTheme="minorHAnsi" w:eastAsiaTheme="minorEastAsia" w:hAnsiTheme="minorHAnsi" w:cstheme="minorBidi"/>
          <w:szCs w:val="22"/>
        </w:rPr>
      </w:pPr>
      <w:r>
        <w:t>3.</w:t>
      </w:r>
      <w:r>
        <w:tab/>
        <w:t>Local laws under Health Act 1911 continued</w:t>
      </w:r>
      <w:r>
        <w:tab/>
      </w:r>
      <w:r>
        <w:fldChar w:fldCharType="begin"/>
      </w:r>
      <w:r>
        <w:instrText xml:space="preserve"> PAGEREF _Toc135386759 \h </w:instrText>
      </w:r>
      <w:r>
        <w:fldChar w:fldCharType="separate"/>
      </w:r>
      <w:r>
        <w:t>135</w:t>
      </w:r>
      <w:r>
        <w:fldChar w:fldCharType="end"/>
      </w:r>
    </w:p>
    <w:p>
      <w:pPr>
        <w:pStyle w:val="TOC8"/>
        <w:rPr>
          <w:rFonts w:asciiTheme="minorHAnsi" w:eastAsiaTheme="minorEastAsia" w:hAnsiTheme="minorHAnsi" w:cstheme="minorBidi"/>
          <w:szCs w:val="22"/>
        </w:rPr>
      </w:pPr>
      <w:r>
        <w:t>4.</w:t>
      </w:r>
      <w:r>
        <w:tab/>
        <w:t>Fees and charges fixed under Health Act 1911 continued</w:t>
      </w:r>
      <w:r>
        <w:tab/>
      </w:r>
      <w:r>
        <w:fldChar w:fldCharType="begin"/>
      </w:r>
      <w:r>
        <w:instrText xml:space="preserve"> PAGEREF _Toc135386760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5.</w:t>
      </w:r>
      <w:r>
        <w:tab/>
        <w:t>Regulations</w:t>
      </w:r>
      <w:r>
        <w:tab/>
      </w:r>
      <w:r>
        <w:fldChar w:fldCharType="begin"/>
      </w:r>
      <w:r>
        <w:instrText xml:space="preserve"> PAGEREF _Toc135386761 \h </w:instrText>
      </w:r>
      <w:r>
        <w:fldChar w:fldCharType="separate"/>
      </w:r>
      <w:r>
        <w:t>136</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_Toc135386762 \h </w:instrText>
      </w:r>
      <w:r>
        <w:fldChar w:fldCharType="separate"/>
      </w:r>
      <w:r>
        <w:t>136</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_Toc135386763 \h </w:instrText>
      </w:r>
      <w:r>
        <w:fldChar w:fldCharType="separate"/>
      </w:r>
      <w:r>
        <w:t>136</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_Toc135386764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_Toc135386766 \h </w:instrText>
      </w:r>
      <w:r>
        <w:fldChar w:fldCharType="separate"/>
      </w:r>
      <w:r>
        <w:t>140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_Toc135386767 \h </w:instrText>
      </w:r>
      <w:r>
        <w:fldChar w:fldCharType="separate"/>
      </w:r>
      <w:r>
        <w:t>141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_Toc135386768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pPr>
      <w:bookmarkStart w:id="3" w:name="BillCited"/>
      <w:bookmarkEnd w:id="3"/>
      <w: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4" w:name="_Toc135385489"/>
      <w:bookmarkStart w:id="5" w:name="_Toc135385732"/>
      <w:bookmarkStart w:id="6" w:name="_Toc13538652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386528"/>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8" w:name="_Toc135386529"/>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35386530"/>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0" w:name="_Toc135386531"/>
      <w:r>
        <w:rPr>
          <w:rStyle w:val="CharSectno"/>
        </w:rPr>
        <w:lastRenderedPageBreak/>
        <w:t>4</w:t>
      </w:r>
      <w:r>
        <w:t>.</w:t>
      </w:r>
      <w:r>
        <w:tab/>
        <w:t>State bound</w:t>
      </w:r>
      <w:bookmarkEnd w:id="10"/>
    </w:p>
    <w:p>
      <w:pPr>
        <w:pStyle w:val="Subsection"/>
      </w:pPr>
      <w:r>
        <w:tab/>
      </w:r>
      <w:r>
        <w:tab/>
        <w:t>This Act binds the State and, so far as the legislative power of Parliament permits, the Crown in all its other capacities.</w:t>
      </w:r>
    </w:p>
    <w:p>
      <w:pPr>
        <w:pStyle w:val="Heading5"/>
      </w:pPr>
      <w:bookmarkStart w:id="11" w:name="_Toc135386532"/>
      <w:r>
        <w:rPr>
          <w:rStyle w:val="CharSectno"/>
        </w:rPr>
        <w:t>5</w:t>
      </w:r>
      <w:r>
        <w:t>.</w:t>
      </w:r>
      <w:r>
        <w:tab/>
        <w:t>Objects of this Act</w:t>
      </w:r>
      <w:bookmarkEnd w:id="1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2" w:name="_Toc135386533"/>
      <w:r>
        <w:rPr>
          <w:rStyle w:val="CharSectno"/>
        </w:rPr>
        <w:t>6</w:t>
      </w:r>
      <w:r>
        <w:t>.</w:t>
      </w:r>
      <w:r>
        <w:tab/>
        <w:t>Effect on other laws</w:t>
      </w:r>
      <w:bookmarkEnd w:id="12"/>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lastRenderedPageBreak/>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3" w:name="_Toc135386534"/>
      <w:r>
        <w:rPr>
          <w:rStyle w:val="CharSectno"/>
        </w:rPr>
        <w:t>7</w:t>
      </w:r>
      <w:r>
        <w:t>.</w:t>
      </w:r>
      <w:r>
        <w:tab/>
        <w:t>Chief Health Officer to be consulted on public health issues</w:t>
      </w:r>
      <w:bookmarkEnd w:id="13"/>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14" w:name="_Toc135385497"/>
      <w:bookmarkStart w:id="15" w:name="_Toc135385740"/>
      <w:bookmarkStart w:id="16" w:name="_Toc135386535"/>
      <w:r>
        <w:rPr>
          <w:rStyle w:val="CharPartNo"/>
        </w:rPr>
        <w:lastRenderedPageBreak/>
        <w:t>Part 2</w:t>
      </w:r>
      <w:r>
        <w:t xml:space="preserve"> — </w:t>
      </w:r>
      <w:r>
        <w:rPr>
          <w:rStyle w:val="CharPartText"/>
        </w:rPr>
        <w:t>Waste Authority</w:t>
      </w:r>
      <w:bookmarkEnd w:id="14"/>
      <w:bookmarkEnd w:id="15"/>
      <w:bookmarkEnd w:id="16"/>
    </w:p>
    <w:p>
      <w:pPr>
        <w:pStyle w:val="Heading5"/>
      </w:pPr>
      <w:bookmarkStart w:id="17" w:name="_Toc135386536"/>
      <w:r>
        <w:rPr>
          <w:rStyle w:val="CharSectno"/>
        </w:rPr>
        <w:t>8</w:t>
      </w:r>
      <w:r>
        <w:t>.</w:t>
      </w:r>
      <w:r>
        <w:tab/>
        <w:t>Waste Authority established</w:t>
      </w:r>
      <w:bookmarkEnd w:id="17"/>
    </w:p>
    <w:p>
      <w:pPr>
        <w:pStyle w:val="Subsection"/>
      </w:pPr>
      <w:r>
        <w:tab/>
      </w:r>
      <w:r>
        <w:tab/>
        <w:t>A body called the Waste Authority is established.</w:t>
      </w:r>
    </w:p>
    <w:p>
      <w:pPr>
        <w:pStyle w:val="Heading5"/>
      </w:pPr>
      <w:bookmarkStart w:id="18" w:name="_Toc135386537"/>
      <w:r>
        <w:rPr>
          <w:rStyle w:val="CharSectno"/>
        </w:rPr>
        <w:t>9</w:t>
      </w:r>
      <w:r>
        <w:t>.</w:t>
      </w:r>
      <w:r>
        <w:tab/>
        <w:t>Status</w:t>
      </w:r>
      <w:bookmarkEnd w:id="18"/>
    </w:p>
    <w:p>
      <w:pPr>
        <w:pStyle w:val="Subsection"/>
      </w:pPr>
      <w:r>
        <w:tab/>
      </w:r>
      <w:r>
        <w:tab/>
        <w:t>The Waste Authority is an agent of the State and has the status, immunities and privileges of the State.</w:t>
      </w:r>
    </w:p>
    <w:p>
      <w:pPr>
        <w:pStyle w:val="Heading5"/>
      </w:pPr>
      <w:bookmarkStart w:id="19" w:name="_Toc135386538"/>
      <w:r>
        <w:rPr>
          <w:rStyle w:val="CharSectno"/>
        </w:rPr>
        <w:t>10</w:t>
      </w:r>
      <w:r>
        <w:t>.</w:t>
      </w:r>
      <w:r>
        <w:tab/>
        <w:t>Authority may use other names</w:t>
      </w:r>
      <w:bookmarkEnd w:id="19"/>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0" w:name="_Toc135386539"/>
      <w:r>
        <w:rPr>
          <w:rStyle w:val="CharSectno"/>
        </w:rPr>
        <w:t>11</w:t>
      </w:r>
      <w:r>
        <w:t>.</w:t>
      </w:r>
      <w:r>
        <w:tab/>
        <w:t>Membership</w:t>
      </w:r>
      <w:bookmarkEnd w:id="20"/>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lastRenderedPageBreak/>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1" w:name="_Toc135386540"/>
      <w:r>
        <w:rPr>
          <w:rStyle w:val="CharSectno"/>
        </w:rPr>
        <w:t>12</w:t>
      </w:r>
      <w:r>
        <w:t>.</w:t>
      </w:r>
      <w:r>
        <w:tab/>
        <w:t>Chairman and deputy chairman</w:t>
      </w:r>
      <w:bookmarkEnd w:id="21"/>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2" w:name="_Toc135386541"/>
      <w:r>
        <w:rPr>
          <w:rStyle w:val="CharSectno"/>
        </w:rPr>
        <w:t>13</w:t>
      </w:r>
      <w:r>
        <w:t>.</w:t>
      </w:r>
      <w:r>
        <w:tab/>
        <w:t>CEO may attend meeting</w:t>
      </w:r>
      <w:bookmarkEnd w:id="22"/>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3" w:name="_Toc135386542"/>
      <w:r>
        <w:rPr>
          <w:rStyle w:val="CharSectno"/>
        </w:rPr>
        <w:t>14</w:t>
      </w:r>
      <w:r>
        <w:t>.</w:t>
      </w:r>
      <w:r>
        <w:tab/>
        <w:t>Constitution and proceedings</w:t>
      </w:r>
      <w:bookmarkEnd w:id="23"/>
      <w:r>
        <w:t xml:space="preserve"> </w:t>
      </w:r>
    </w:p>
    <w:p>
      <w:pPr>
        <w:pStyle w:val="Subsection"/>
      </w:pPr>
      <w:r>
        <w:tab/>
      </w:r>
      <w:r>
        <w:tab/>
        <w:t>Schedule 1 sets out provisions as to the constitution and proceedings of the Waste Authority.</w:t>
      </w:r>
    </w:p>
    <w:p>
      <w:pPr>
        <w:pStyle w:val="Heading5"/>
      </w:pPr>
      <w:bookmarkStart w:id="24" w:name="_Toc135386543"/>
      <w:r>
        <w:rPr>
          <w:rStyle w:val="CharSectno"/>
        </w:rPr>
        <w:t>15</w:t>
      </w:r>
      <w:r>
        <w:t>.</w:t>
      </w:r>
      <w:r>
        <w:tab/>
        <w:t>Remuneration and conditions of members</w:t>
      </w:r>
      <w:bookmarkEnd w:id="2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25" w:name="_Toc135386544"/>
      <w:r>
        <w:rPr>
          <w:rStyle w:val="CharSectno"/>
        </w:rPr>
        <w:t>16</w:t>
      </w:r>
      <w:r>
        <w:t>.</w:t>
      </w:r>
      <w:r>
        <w:tab/>
        <w:t>Provision of services and facilities</w:t>
      </w:r>
      <w:bookmarkEnd w:id="25"/>
    </w:p>
    <w:p>
      <w:pPr>
        <w:pStyle w:val="Subsection"/>
      </w:pPr>
      <w:r>
        <w:tab/>
        <w:t>(1)</w:t>
      </w:r>
      <w:r>
        <w:tab/>
        <w:t>The Minister must ensure that the Waste Authority is provided with such services and facilities as are reasonably necessary to enable it to perform its functions.</w:t>
      </w:r>
    </w:p>
    <w:p>
      <w:pPr>
        <w:pStyle w:val="Subsection"/>
      </w:pPr>
      <w:r>
        <w:lastRenderedPageBreak/>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26" w:name="_Toc135386545"/>
      <w:r>
        <w:rPr>
          <w:rStyle w:val="CharSectno"/>
        </w:rPr>
        <w:t>17</w:t>
      </w:r>
      <w:r>
        <w:t>.</w:t>
      </w:r>
      <w:r>
        <w:tab/>
        <w:t>Use of staff and facilities of other departments, agencies and instrumentalities</w:t>
      </w:r>
      <w:bookmarkEnd w:id="2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27" w:name="_Toc135386546"/>
      <w:r>
        <w:rPr>
          <w:rStyle w:val="CharSectno"/>
        </w:rPr>
        <w:lastRenderedPageBreak/>
        <w:t>18</w:t>
      </w:r>
      <w:r>
        <w:t>.</w:t>
      </w:r>
      <w:r>
        <w:tab/>
        <w:t>Committees</w:t>
      </w:r>
      <w:bookmarkEnd w:id="2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28" w:name="_Toc135385509"/>
      <w:bookmarkStart w:id="29" w:name="_Toc135385752"/>
      <w:bookmarkStart w:id="30" w:name="_Toc135386547"/>
      <w:r>
        <w:rPr>
          <w:rStyle w:val="CharPartNo"/>
        </w:rPr>
        <w:lastRenderedPageBreak/>
        <w:t>Part 3</w:t>
      </w:r>
      <w:r>
        <w:t> — </w:t>
      </w:r>
      <w:r>
        <w:rPr>
          <w:rStyle w:val="CharPartText"/>
        </w:rPr>
        <w:t>Functions of Waste Authority</w:t>
      </w:r>
      <w:bookmarkEnd w:id="28"/>
      <w:bookmarkEnd w:id="29"/>
      <w:bookmarkEnd w:id="30"/>
    </w:p>
    <w:p>
      <w:pPr>
        <w:pStyle w:val="Heading3"/>
      </w:pPr>
      <w:bookmarkStart w:id="31" w:name="_Toc135385510"/>
      <w:bookmarkStart w:id="32" w:name="_Toc135385753"/>
      <w:bookmarkStart w:id="33" w:name="_Toc135386548"/>
      <w:r>
        <w:rPr>
          <w:rStyle w:val="CharDivNo"/>
        </w:rPr>
        <w:t>Division 1</w:t>
      </w:r>
      <w:r>
        <w:t> — </w:t>
      </w:r>
      <w:r>
        <w:rPr>
          <w:rStyle w:val="CharDivText"/>
        </w:rPr>
        <w:t>General</w:t>
      </w:r>
      <w:bookmarkEnd w:id="31"/>
      <w:bookmarkEnd w:id="32"/>
      <w:bookmarkEnd w:id="33"/>
    </w:p>
    <w:p>
      <w:pPr>
        <w:pStyle w:val="Heading5"/>
      </w:pPr>
      <w:bookmarkStart w:id="34" w:name="_Toc135386549"/>
      <w:r>
        <w:rPr>
          <w:rStyle w:val="CharSectno"/>
        </w:rPr>
        <w:t>19</w:t>
      </w:r>
      <w:r>
        <w:t>.</w:t>
      </w:r>
      <w:r>
        <w:tab/>
        <w:t>Functions of Waste Authority</w:t>
      </w:r>
      <w:bookmarkEnd w:id="3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35" w:name="_Toc135386550"/>
      <w:r>
        <w:rPr>
          <w:rStyle w:val="CharSectno"/>
        </w:rPr>
        <w:t>20</w:t>
      </w:r>
      <w:r>
        <w:t>.</w:t>
      </w:r>
      <w:r>
        <w:tab/>
        <w:t>Powers generally</w:t>
      </w:r>
      <w:bookmarkEnd w:id="3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 xml:space="preserve">publish reports relating to any matter arising under this Act, including reports on the Waste Authority’s </w:t>
      </w:r>
      <w:r>
        <w:lastRenderedPageBreak/>
        <w:t>findings, advice, considerations and recommendations; and</w:t>
      </w:r>
    </w:p>
    <w:p>
      <w:pPr>
        <w:pStyle w:val="Indenta"/>
      </w:pPr>
      <w:r>
        <w:tab/>
        <w:t>(f)</w:t>
      </w:r>
      <w:r>
        <w:tab/>
        <w:t>provide information to the public on any matter related to this Act.</w:t>
      </w:r>
    </w:p>
    <w:p>
      <w:pPr>
        <w:pStyle w:val="Heading3"/>
      </w:pPr>
      <w:bookmarkStart w:id="36" w:name="_Toc135385513"/>
      <w:bookmarkStart w:id="37" w:name="_Toc135385756"/>
      <w:bookmarkStart w:id="38" w:name="_Toc135386551"/>
      <w:r>
        <w:rPr>
          <w:rStyle w:val="CharDivNo"/>
        </w:rPr>
        <w:t>Division 2</w:t>
      </w:r>
      <w:r>
        <w:t> — </w:t>
      </w:r>
      <w:r>
        <w:rPr>
          <w:rStyle w:val="CharDivText"/>
        </w:rPr>
        <w:t>Accountability</w:t>
      </w:r>
      <w:bookmarkEnd w:id="36"/>
      <w:bookmarkEnd w:id="37"/>
      <w:bookmarkEnd w:id="38"/>
    </w:p>
    <w:p>
      <w:pPr>
        <w:pStyle w:val="Heading5"/>
      </w:pPr>
      <w:bookmarkStart w:id="39" w:name="_Toc135386552"/>
      <w:r>
        <w:rPr>
          <w:rStyle w:val="CharSectno"/>
        </w:rPr>
        <w:t>21</w:t>
      </w:r>
      <w:r>
        <w:t>.</w:t>
      </w:r>
      <w:r>
        <w:tab/>
        <w:t>Minister may give directions</w:t>
      </w:r>
      <w:bookmarkEnd w:id="3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40" w:name="_Toc135386553"/>
      <w:r>
        <w:rPr>
          <w:rStyle w:val="CharSectno"/>
        </w:rPr>
        <w:t>22</w:t>
      </w:r>
      <w:r>
        <w:t>.</w:t>
      </w:r>
      <w:r>
        <w:tab/>
        <w:t>Minister to have access to information</w:t>
      </w:r>
      <w:bookmarkEnd w:id="4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lastRenderedPageBreak/>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41" w:name="_Toc135386554"/>
      <w:r>
        <w:rPr>
          <w:rStyle w:val="CharSectno"/>
        </w:rPr>
        <w:t>23</w:t>
      </w:r>
      <w:r>
        <w:t>.</w:t>
      </w:r>
      <w:r>
        <w:tab/>
        <w:t>Annual report of the Waste Authority</w:t>
      </w:r>
      <w:bookmarkEnd w:id="4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42" w:name="_Toc135385517"/>
      <w:bookmarkStart w:id="43" w:name="_Toc135385760"/>
      <w:bookmarkStart w:id="44" w:name="_Toc135386555"/>
      <w:r>
        <w:rPr>
          <w:rStyle w:val="CharPartNo"/>
        </w:rPr>
        <w:lastRenderedPageBreak/>
        <w:t>Part 4</w:t>
      </w:r>
      <w:r>
        <w:t> — </w:t>
      </w:r>
      <w:r>
        <w:rPr>
          <w:rStyle w:val="CharPartText"/>
        </w:rPr>
        <w:t>Management documents</w:t>
      </w:r>
      <w:bookmarkEnd w:id="42"/>
      <w:bookmarkEnd w:id="43"/>
      <w:bookmarkEnd w:id="44"/>
    </w:p>
    <w:p>
      <w:pPr>
        <w:pStyle w:val="Heading3"/>
      </w:pPr>
      <w:bookmarkStart w:id="45" w:name="_Toc135385518"/>
      <w:bookmarkStart w:id="46" w:name="_Toc135385761"/>
      <w:bookmarkStart w:id="47" w:name="_Toc135386556"/>
      <w:r>
        <w:rPr>
          <w:rStyle w:val="CharDivNo"/>
        </w:rPr>
        <w:t>Division 1</w:t>
      </w:r>
      <w:r>
        <w:t> — </w:t>
      </w:r>
      <w:r>
        <w:rPr>
          <w:rStyle w:val="CharDivText"/>
        </w:rPr>
        <w:t>Waste strategy</w:t>
      </w:r>
      <w:bookmarkEnd w:id="45"/>
      <w:bookmarkEnd w:id="46"/>
      <w:bookmarkEnd w:id="47"/>
    </w:p>
    <w:p>
      <w:pPr>
        <w:pStyle w:val="Heading5"/>
      </w:pPr>
      <w:bookmarkStart w:id="48" w:name="_Toc135386557"/>
      <w:r>
        <w:rPr>
          <w:rStyle w:val="CharSectno"/>
        </w:rPr>
        <w:t>24</w:t>
      </w:r>
      <w:r>
        <w:t>.</w:t>
      </w:r>
      <w:r>
        <w:tab/>
        <w:t>Purpose of waste strategy</w:t>
      </w:r>
      <w:bookmarkEnd w:id="4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49" w:name="_Toc135386558"/>
      <w:r>
        <w:rPr>
          <w:rStyle w:val="CharSectno"/>
        </w:rPr>
        <w:t>25</w:t>
      </w:r>
      <w:r>
        <w:t>.</w:t>
      </w:r>
      <w:r>
        <w:tab/>
        <w:t>Waste Authority to prepare draft waste strategy</w:t>
      </w:r>
      <w:bookmarkEnd w:id="49"/>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50" w:name="_Toc135386559"/>
      <w:r>
        <w:rPr>
          <w:rStyle w:val="CharSectno"/>
        </w:rPr>
        <w:t>26</w:t>
      </w:r>
      <w:r>
        <w:t>.</w:t>
      </w:r>
      <w:r>
        <w:tab/>
        <w:t>Consultation</w:t>
      </w:r>
      <w:bookmarkEnd w:id="50"/>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51" w:name="_Toc135386560"/>
      <w:r>
        <w:rPr>
          <w:rStyle w:val="CharSectno"/>
        </w:rPr>
        <w:t>27</w:t>
      </w:r>
      <w:r>
        <w:t>.</w:t>
      </w:r>
      <w:r>
        <w:tab/>
        <w:t>Public notification of draft waste strategy</w:t>
      </w:r>
      <w:bookmarkEnd w:id="5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lastRenderedPageBreak/>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52" w:name="_Toc135386561"/>
      <w:r>
        <w:rPr>
          <w:rStyle w:val="CharSectno"/>
        </w:rPr>
        <w:t>28</w:t>
      </w:r>
      <w:r>
        <w:t>.</w:t>
      </w:r>
      <w:r>
        <w:tab/>
        <w:t>Public submissions</w:t>
      </w:r>
      <w:bookmarkEnd w:id="5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lastRenderedPageBreak/>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53" w:name="_Toc135386562"/>
      <w:r>
        <w:rPr>
          <w:rStyle w:val="CharSectno"/>
        </w:rPr>
        <w:t>29</w:t>
      </w:r>
      <w:r>
        <w:t>.</w:t>
      </w:r>
      <w:r>
        <w:tab/>
        <w:t>Modified draft to be referred to entities who made submissions</w:t>
      </w:r>
      <w:bookmarkEnd w:id="5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54" w:name="_Toc135386563"/>
      <w:r>
        <w:rPr>
          <w:rStyle w:val="CharSectno"/>
        </w:rPr>
        <w:t>30</w:t>
      </w:r>
      <w:r>
        <w:t>.</w:t>
      </w:r>
      <w:r>
        <w:tab/>
        <w:t>Consideration by Minister</w:t>
      </w:r>
      <w:bookmarkEnd w:id="5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55" w:name="_Toc135386564"/>
      <w:r>
        <w:rPr>
          <w:rStyle w:val="CharSectno"/>
        </w:rPr>
        <w:lastRenderedPageBreak/>
        <w:t>31</w:t>
      </w:r>
      <w:r>
        <w:t>.</w:t>
      </w:r>
      <w:r>
        <w:tab/>
        <w:t>Approval of Minister</w:t>
      </w:r>
      <w:bookmarkEnd w:id="5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56" w:name="_Toc135386565"/>
      <w:r>
        <w:rPr>
          <w:rStyle w:val="CharSectno"/>
        </w:rPr>
        <w:t>32</w:t>
      </w:r>
      <w:r>
        <w:t>.</w:t>
      </w:r>
      <w:r>
        <w:tab/>
        <w:t>Minor amendments to waste strategy</w:t>
      </w:r>
      <w:bookmarkEnd w:id="5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57" w:name="_Toc135386566"/>
      <w:r>
        <w:rPr>
          <w:rStyle w:val="CharSectno"/>
        </w:rPr>
        <w:t>33</w:t>
      </w:r>
      <w:r>
        <w:t>.</w:t>
      </w:r>
      <w:r>
        <w:tab/>
        <w:t>Review and revision of waste strategy</w:t>
      </w:r>
      <w:bookmarkEnd w:id="5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 xml:space="preserve">in any event, not later than 5 years after the Minister has under section 31 last approved the waste strategy or </w:t>
      </w:r>
      <w:r>
        <w:lastRenderedPageBreak/>
        <w:t>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58" w:name="_Toc135386567"/>
      <w:r>
        <w:rPr>
          <w:rStyle w:val="CharSectno"/>
        </w:rPr>
        <w:t>34</w:t>
      </w:r>
      <w:r>
        <w:t>.</w:t>
      </w:r>
      <w:r>
        <w:tab/>
        <w:t>Power to request report on waste strategy compliance</w:t>
      </w:r>
      <w:bookmarkEnd w:id="5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lastRenderedPageBreak/>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59" w:name="_Toc135385530"/>
      <w:bookmarkStart w:id="60" w:name="_Toc135385773"/>
      <w:bookmarkStart w:id="61" w:name="_Toc135386568"/>
      <w:r>
        <w:rPr>
          <w:rStyle w:val="CharDivNo"/>
        </w:rPr>
        <w:t>Division 2</w:t>
      </w:r>
      <w:r>
        <w:t> — </w:t>
      </w:r>
      <w:r>
        <w:rPr>
          <w:rStyle w:val="CharDivText"/>
        </w:rPr>
        <w:t>Business plans</w:t>
      </w:r>
      <w:bookmarkEnd w:id="59"/>
      <w:bookmarkEnd w:id="60"/>
      <w:bookmarkEnd w:id="61"/>
    </w:p>
    <w:p>
      <w:pPr>
        <w:pStyle w:val="Heading5"/>
      </w:pPr>
      <w:bookmarkStart w:id="62" w:name="_Toc135386569"/>
      <w:r>
        <w:rPr>
          <w:rStyle w:val="CharSectno"/>
        </w:rPr>
        <w:t>35</w:t>
      </w:r>
      <w:r>
        <w:t>.</w:t>
      </w:r>
      <w:r>
        <w:tab/>
        <w:t>Draft business plan to be submitted to Minister</w:t>
      </w:r>
      <w:bookmarkEnd w:id="62"/>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63" w:name="_Toc135386570"/>
      <w:r>
        <w:rPr>
          <w:rStyle w:val="CharSectno"/>
        </w:rPr>
        <w:lastRenderedPageBreak/>
        <w:t>36</w:t>
      </w:r>
      <w:r>
        <w:t>.</w:t>
      </w:r>
      <w:r>
        <w:tab/>
        <w:t>Contents of business plan</w:t>
      </w:r>
      <w:bookmarkEnd w:id="63"/>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64" w:name="_Toc135386571"/>
      <w:r>
        <w:rPr>
          <w:rStyle w:val="CharSectno"/>
        </w:rPr>
        <w:t>37</w:t>
      </w:r>
      <w:r>
        <w:t>.</w:t>
      </w:r>
      <w:r>
        <w:tab/>
        <w:t>Minister’s powers in relation to draft business plan</w:t>
      </w:r>
      <w:bookmarkEnd w:id="6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lastRenderedPageBreak/>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65" w:name="_Toc135386572"/>
      <w:r>
        <w:rPr>
          <w:rStyle w:val="CharSectno"/>
        </w:rPr>
        <w:t>38</w:t>
      </w:r>
      <w:r>
        <w:t>.</w:t>
      </w:r>
      <w:r>
        <w:tab/>
        <w:t>Business plan pending approval</w:t>
      </w:r>
      <w:bookmarkEnd w:id="65"/>
    </w:p>
    <w:p>
      <w:pPr>
        <w:pStyle w:val="Subsection"/>
        <w:keepNext/>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66" w:name="_Toc135386573"/>
      <w:r>
        <w:rPr>
          <w:rStyle w:val="CharSectno"/>
        </w:rPr>
        <w:t>39</w:t>
      </w:r>
      <w:r>
        <w:t>.</w:t>
      </w:r>
      <w:r>
        <w:tab/>
        <w:t>Approval and implementation of business plan</w:t>
      </w:r>
      <w:bookmarkEnd w:id="6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lastRenderedPageBreak/>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67" w:name="_Toc135385536"/>
      <w:bookmarkStart w:id="68" w:name="_Toc135385779"/>
      <w:bookmarkStart w:id="69" w:name="_Toc135386574"/>
      <w:r>
        <w:rPr>
          <w:rStyle w:val="CharDivNo"/>
        </w:rPr>
        <w:t>Division 3</w:t>
      </w:r>
      <w:r>
        <w:t> — </w:t>
      </w:r>
      <w:r>
        <w:rPr>
          <w:rStyle w:val="CharDivText"/>
        </w:rPr>
        <w:t>Waste plans</w:t>
      </w:r>
      <w:bookmarkEnd w:id="67"/>
      <w:bookmarkEnd w:id="68"/>
      <w:bookmarkEnd w:id="69"/>
    </w:p>
    <w:p>
      <w:pPr>
        <w:pStyle w:val="Heading5"/>
      </w:pPr>
      <w:bookmarkStart w:id="70" w:name="_Toc135386575"/>
      <w:r>
        <w:rPr>
          <w:rStyle w:val="CharSectno"/>
        </w:rPr>
        <w:t>40</w:t>
      </w:r>
      <w:r>
        <w:t>.</w:t>
      </w:r>
      <w:r>
        <w:tab/>
        <w:t>Waste plans</w:t>
      </w:r>
      <w:bookmarkEnd w:id="7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lastRenderedPageBreak/>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71" w:name="_Toc135386576"/>
      <w:r>
        <w:rPr>
          <w:rStyle w:val="CharSectno"/>
        </w:rPr>
        <w:t>41</w:t>
      </w:r>
      <w:r>
        <w:t>.</w:t>
      </w:r>
      <w:r>
        <w:tab/>
        <w:t>CEO’s powers in relation to waste plan</w:t>
      </w:r>
      <w:bookmarkEnd w:id="7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lastRenderedPageBreak/>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72" w:name="_Toc135386577"/>
      <w:r>
        <w:rPr>
          <w:rStyle w:val="CharSectno"/>
        </w:rPr>
        <w:t>42</w:t>
      </w:r>
      <w:r>
        <w:t>.</w:t>
      </w:r>
      <w:r>
        <w:tab/>
        <w:t>CEO may prepare or modify waste plan</w:t>
      </w:r>
      <w:bookmarkEnd w:id="72"/>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73" w:name="_Toc135386578"/>
      <w:r>
        <w:rPr>
          <w:rStyle w:val="CharSectno"/>
        </w:rPr>
        <w:lastRenderedPageBreak/>
        <w:t>43</w:t>
      </w:r>
      <w:r>
        <w:t>.</w:t>
      </w:r>
      <w:r>
        <w:tab/>
        <w:t>Effect of waste plan</w:t>
      </w:r>
      <w:bookmarkEnd w:id="73"/>
    </w:p>
    <w:p>
      <w:pPr>
        <w:pStyle w:val="Subsection"/>
      </w:pPr>
      <w:r>
        <w:tab/>
        <w:t>(1)</w:t>
      </w:r>
      <w:r>
        <w:tab/>
        <w:t>The CEO must have regard to the waste plan of a local government when exercising a function under this Act or any other Act that affects the operation of the waste plan.</w:t>
      </w:r>
    </w:p>
    <w:p>
      <w:pPr>
        <w:pStyle w:val="Subsection"/>
        <w:keepNext/>
      </w:pPr>
      <w:r>
        <w:tab/>
        <w:t>(2)</w:t>
      </w:r>
      <w:r>
        <w:tab/>
        <w:t>A local government must perform its functions in respect of waste management in accordance with its waste plan as existing from time to time.</w:t>
      </w:r>
    </w:p>
    <w:p>
      <w:pPr>
        <w:pStyle w:val="Heading5"/>
      </w:pPr>
      <w:bookmarkStart w:id="74" w:name="_Toc135386579"/>
      <w:r>
        <w:rPr>
          <w:rStyle w:val="CharSectno"/>
        </w:rPr>
        <w:t>44</w:t>
      </w:r>
      <w:r>
        <w:t>.</w:t>
      </w:r>
      <w:r>
        <w:tab/>
        <w:t>Report on waste plan</w:t>
      </w:r>
      <w:bookmarkEnd w:id="7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lastRenderedPageBreak/>
        <w:tab/>
        <w:t>(3)</w:t>
      </w:r>
      <w:r>
        <w:tab/>
        <w:t>A local government aggrieved by a requirement under this section may apply to the State Administrative Tribunal for a review of the requirement.</w:t>
      </w:r>
    </w:p>
    <w:p>
      <w:pPr>
        <w:pStyle w:val="Heading2"/>
      </w:pPr>
      <w:bookmarkStart w:id="75" w:name="_Toc135385542"/>
      <w:bookmarkStart w:id="76" w:name="_Toc135385785"/>
      <w:bookmarkStart w:id="77" w:name="_Toc135386580"/>
      <w:r>
        <w:rPr>
          <w:rStyle w:val="CharPartNo"/>
        </w:rPr>
        <w:lastRenderedPageBreak/>
        <w:t>Part 5</w:t>
      </w:r>
      <w:r>
        <w:rPr>
          <w:rStyle w:val="CharDivNo"/>
        </w:rPr>
        <w:t> </w:t>
      </w:r>
      <w:r>
        <w:t>—</w:t>
      </w:r>
      <w:r>
        <w:rPr>
          <w:rStyle w:val="CharDivText"/>
        </w:rPr>
        <w:t> </w:t>
      </w:r>
      <w:r>
        <w:rPr>
          <w:rStyle w:val="CharPartText"/>
        </w:rPr>
        <w:t>Product stewardship</w:t>
      </w:r>
      <w:bookmarkEnd w:id="75"/>
      <w:bookmarkEnd w:id="76"/>
      <w:bookmarkEnd w:id="77"/>
    </w:p>
    <w:p>
      <w:pPr>
        <w:pStyle w:val="Heading5"/>
      </w:pPr>
      <w:bookmarkStart w:id="78" w:name="_Toc135386581"/>
      <w:r>
        <w:rPr>
          <w:rStyle w:val="CharSectno"/>
        </w:rPr>
        <w:t>45</w:t>
      </w:r>
      <w:r>
        <w:t>.</w:t>
      </w:r>
      <w:r>
        <w:tab/>
        <w:t>Product stewardship plans</w:t>
      </w:r>
      <w:bookmarkEnd w:id="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79" w:name="_Toc135386582"/>
      <w:r>
        <w:rPr>
          <w:rStyle w:val="CharSectno"/>
        </w:rPr>
        <w:t>46</w:t>
      </w:r>
      <w:r>
        <w:t>.</w:t>
      </w:r>
      <w:r>
        <w:tab/>
        <w:t>Extended producer responsibility schemes</w:t>
      </w:r>
      <w:bookmarkEnd w:id="7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lastRenderedPageBreak/>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80" w:name="_Toc135386583"/>
      <w:r>
        <w:rPr>
          <w:rStyle w:val="CharSectno"/>
        </w:rPr>
        <w:t>47</w:t>
      </w:r>
      <w:r>
        <w:t>.</w:t>
      </w:r>
      <w:r>
        <w:tab/>
        <w:t>Statements with regard to extended producer responsibility schemes</w:t>
      </w:r>
      <w:bookmarkEnd w:id="8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lastRenderedPageBreak/>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81" w:name="_Toc135385546"/>
      <w:bookmarkStart w:id="82" w:name="_Toc135385789"/>
      <w:bookmarkStart w:id="83" w:name="_Toc135386584"/>
      <w:r>
        <w:rPr>
          <w:rStyle w:val="CharPartNo"/>
        </w:rPr>
        <w:lastRenderedPageBreak/>
        <w:t>Part 5A</w:t>
      </w:r>
      <w:r>
        <w:t> — </w:t>
      </w:r>
      <w:r>
        <w:rPr>
          <w:rStyle w:val="CharPartText"/>
        </w:rPr>
        <w:t>Container deposit scheme</w:t>
      </w:r>
      <w:bookmarkEnd w:id="81"/>
      <w:bookmarkEnd w:id="82"/>
      <w:bookmarkEnd w:id="83"/>
    </w:p>
    <w:p>
      <w:pPr>
        <w:pStyle w:val="Footnoteheading"/>
      </w:pPr>
      <w:r>
        <w:tab/>
        <w:t>[Heading inserted: No. 5 of 2019 s. 6.]</w:t>
      </w:r>
    </w:p>
    <w:p>
      <w:pPr>
        <w:pStyle w:val="Heading3"/>
      </w:pPr>
      <w:bookmarkStart w:id="84" w:name="_Toc135385547"/>
      <w:bookmarkStart w:id="85" w:name="_Toc135385790"/>
      <w:bookmarkStart w:id="86" w:name="_Toc135386585"/>
      <w:r>
        <w:rPr>
          <w:rStyle w:val="CharDivNo"/>
        </w:rPr>
        <w:t>Division 1</w:t>
      </w:r>
      <w:r>
        <w:t> — </w:t>
      </w:r>
      <w:r>
        <w:rPr>
          <w:rStyle w:val="CharDivText"/>
        </w:rPr>
        <w:t>Preliminary</w:t>
      </w:r>
      <w:bookmarkEnd w:id="84"/>
      <w:bookmarkEnd w:id="85"/>
      <w:bookmarkEnd w:id="86"/>
    </w:p>
    <w:p>
      <w:pPr>
        <w:pStyle w:val="Footnoteheading"/>
      </w:pPr>
      <w:r>
        <w:tab/>
        <w:t>[Heading inserted: No. 5 of 2019 s. 6.]</w:t>
      </w:r>
    </w:p>
    <w:p>
      <w:pPr>
        <w:pStyle w:val="Heading5"/>
      </w:pPr>
      <w:bookmarkStart w:id="87" w:name="_Toc135386586"/>
      <w:r>
        <w:rPr>
          <w:rStyle w:val="CharSectno"/>
        </w:rPr>
        <w:t>47A</w:t>
      </w:r>
      <w:r>
        <w:t>.</w:t>
      </w:r>
      <w:r>
        <w:tab/>
        <w:t>Objects of Part</w:t>
      </w:r>
      <w:bookmarkEnd w:id="87"/>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88" w:name="_Toc135386587"/>
      <w:r>
        <w:rPr>
          <w:rStyle w:val="CharSectno"/>
        </w:rPr>
        <w:t>47B</w:t>
      </w:r>
      <w:r>
        <w:t>.</w:t>
      </w:r>
      <w:r>
        <w:tab/>
        <w:t>Overview of container deposit scheme</w:t>
      </w:r>
      <w:bookmarkEnd w:id="88"/>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 xml:space="preserve">if a beverage is to be supplied in a container, various conditions must be met, including a supply agreement being in force that requires a contribution to the costs of </w:t>
      </w:r>
      <w:r>
        <w:lastRenderedPageBreak/>
        <w:t>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89" w:name="_Toc135386588"/>
      <w:r>
        <w:rPr>
          <w:rStyle w:val="CharSectno"/>
        </w:rPr>
        <w:t>47C</w:t>
      </w:r>
      <w:r>
        <w:t>.</w:t>
      </w:r>
      <w:r>
        <w:tab/>
        <w:t>Terms used</w:t>
      </w:r>
      <w:bookmarkEnd w:id="89"/>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lastRenderedPageBreak/>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lastRenderedPageBreak/>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lastRenderedPageBreak/>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lastRenderedPageBreak/>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90" w:name="_Toc135386589"/>
      <w:r>
        <w:rPr>
          <w:rStyle w:val="CharSectno"/>
        </w:rPr>
        <w:lastRenderedPageBreak/>
        <w:t>47D</w:t>
      </w:r>
      <w:r>
        <w:t>.</w:t>
      </w:r>
      <w:r>
        <w:tab/>
        <w:t>First responsible supplier</w:t>
      </w:r>
      <w:bookmarkEnd w:id="90"/>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lastRenderedPageBreak/>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91" w:name="_Toc135385552"/>
      <w:bookmarkStart w:id="92" w:name="_Toc135385795"/>
      <w:bookmarkStart w:id="93" w:name="_Toc135386590"/>
      <w:r>
        <w:rPr>
          <w:rStyle w:val="CharDivNo"/>
        </w:rPr>
        <w:t>Division 2</w:t>
      </w:r>
      <w:r>
        <w:t> — </w:t>
      </w:r>
      <w:r>
        <w:rPr>
          <w:rStyle w:val="CharDivText"/>
        </w:rPr>
        <w:t>Supply of beverage products</w:t>
      </w:r>
      <w:bookmarkEnd w:id="91"/>
      <w:bookmarkEnd w:id="92"/>
      <w:bookmarkEnd w:id="93"/>
    </w:p>
    <w:p>
      <w:pPr>
        <w:pStyle w:val="Footnoteheading"/>
      </w:pPr>
      <w:r>
        <w:tab/>
        <w:t>[Heading inserted: No. 5 of 2019 s. 6.]</w:t>
      </w:r>
    </w:p>
    <w:p>
      <w:pPr>
        <w:pStyle w:val="Heading5"/>
      </w:pPr>
      <w:bookmarkStart w:id="94" w:name="_Toc135386591"/>
      <w:r>
        <w:rPr>
          <w:rStyle w:val="CharSectno"/>
        </w:rPr>
        <w:t>47E</w:t>
      </w:r>
      <w:r>
        <w:t>.</w:t>
      </w:r>
      <w:r>
        <w:tab/>
        <w:t>Requirement for supply agreement, container approval, refund mark and barcode</w:t>
      </w:r>
      <w:bookmarkEnd w:id="9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lastRenderedPageBreak/>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95" w:name="_Toc135386592"/>
      <w:r>
        <w:rPr>
          <w:rStyle w:val="CharSectno"/>
        </w:rPr>
        <w:t>47F</w:t>
      </w:r>
      <w:r>
        <w:t>.</w:t>
      </w:r>
      <w:r>
        <w:tab/>
        <w:t>Container approval</w:t>
      </w:r>
      <w:bookmarkEnd w:id="95"/>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96" w:name="_Toc135386593"/>
      <w:r>
        <w:rPr>
          <w:rStyle w:val="CharSectno"/>
        </w:rPr>
        <w:t>47G</w:t>
      </w:r>
      <w:r>
        <w:t>.</w:t>
      </w:r>
      <w:r>
        <w:tab/>
        <w:t>Regulations relating to container approvals</w:t>
      </w:r>
      <w:bookmarkEnd w:id="96"/>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lastRenderedPageBreak/>
        <w:tab/>
        <w:t>(ii)</w:t>
      </w:r>
      <w:r>
        <w:tab/>
        <w:t>the information that must accompany an application for a container approval or otherwise be provided to the CEO;</w:t>
      </w:r>
    </w:p>
    <w:p>
      <w:pPr>
        <w:pStyle w:val="Indenti"/>
        <w:keepNext/>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lastRenderedPageBreak/>
        <w:tab/>
        <w:t>(c)</w:t>
      </w:r>
      <w:r>
        <w:tab/>
        <w:t>prescribe offences in relation to the supply by a person or class of persons of beverage products that do not have a container approval; and</w:t>
      </w:r>
    </w:p>
    <w:p>
      <w:pPr>
        <w:pStyle w:val="Indenta"/>
        <w:keepNext/>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97" w:name="_Toc135386594"/>
      <w:r>
        <w:rPr>
          <w:rStyle w:val="CharSectno"/>
        </w:rPr>
        <w:t>47H</w:t>
      </w:r>
      <w:r>
        <w:t>.</w:t>
      </w:r>
      <w:r>
        <w:tab/>
        <w:t>Review by State Administrative Tribunal</w:t>
      </w:r>
      <w:bookmarkEnd w:id="97"/>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98" w:name="_Toc135385557"/>
      <w:bookmarkStart w:id="99" w:name="_Toc135385800"/>
      <w:bookmarkStart w:id="100" w:name="_Toc135386595"/>
      <w:r>
        <w:rPr>
          <w:rStyle w:val="CharDivNo"/>
        </w:rPr>
        <w:lastRenderedPageBreak/>
        <w:t>Division 3</w:t>
      </w:r>
      <w:r>
        <w:t> — </w:t>
      </w:r>
      <w:r>
        <w:rPr>
          <w:rStyle w:val="CharDivText"/>
        </w:rPr>
        <w:t>Return of containers</w:t>
      </w:r>
      <w:bookmarkEnd w:id="98"/>
      <w:bookmarkEnd w:id="99"/>
      <w:bookmarkEnd w:id="100"/>
    </w:p>
    <w:p>
      <w:pPr>
        <w:pStyle w:val="Footnoteheading"/>
        <w:keepNext/>
      </w:pPr>
      <w:r>
        <w:tab/>
        <w:t>[Heading inserted: No. 5 of 2019 s. 6.]</w:t>
      </w:r>
    </w:p>
    <w:p>
      <w:pPr>
        <w:pStyle w:val="Heading5"/>
      </w:pPr>
      <w:bookmarkStart w:id="101" w:name="_Toc135386596"/>
      <w:r>
        <w:rPr>
          <w:rStyle w:val="CharSectno"/>
        </w:rPr>
        <w:t>47I</w:t>
      </w:r>
      <w:r>
        <w:t>.</w:t>
      </w:r>
      <w:r>
        <w:tab/>
        <w:t>Requirements for refund point operators</w:t>
      </w:r>
      <w:bookmarkEnd w:id="101"/>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02" w:name="_Toc135386597"/>
      <w:r>
        <w:rPr>
          <w:rStyle w:val="CharSectno"/>
        </w:rPr>
        <w:t>47J</w:t>
      </w:r>
      <w:r>
        <w:t>.</w:t>
      </w:r>
      <w:r>
        <w:tab/>
        <w:t>Refund amount</w:t>
      </w:r>
      <w:bookmarkEnd w:id="102"/>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103" w:name="_Toc135386598"/>
      <w:r>
        <w:rPr>
          <w:rStyle w:val="CharSectno"/>
        </w:rPr>
        <w:t>47K</w:t>
      </w:r>
      <w:r>
        <w:t>.</w:t>
      </w:r>
      <w:r>
        <w:tab/>
        <w:t>Regulations relating to refund points and refund amounts</w:t>
      </w:r>
      <w:bookmarkEnd w:id="103"/>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lastRenderedPageBreak/>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104" w:name="_Toc135386599"/>
      <w:r>
        <w:rPr>
          <w:rStyle w:val="CharSectno"/>
        </w:rPr>
        <w:t>47L</w:t>
      </w:r>
      <w:r>
        <w:t>.</w:t>
      </w:r>
      <w:r>
        <w:tab/>
        <w:t>Coordinator as refund point operator</w:t>
      </w:r>
      <w:bookmarkEnd w:id="10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105" w:name="_Toc135386600"/>
      <w:r>
        <w:rPr>
          <w:rStyle w:val="CharSectno"/>
        </w:rPr>
        <w:lastRenderedPageBreak/>
        <w:t>47M</w:t>
      </w:r>
      <w:r>
        <w:t>.</w:t>
      </w:r>
      <w:r>
        <w:tab/>
        <w:t>Collected or returned containers must not be disposed of in a prohibited manner</w:t>
      </w:r>
      <w:bookmarkEnd w:id="105"/>
    </w:p>
    <w:p>
      <w:pPr>
        <w:pStyle w:val="Subsection"/>
        <w:keepNext/>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lastRenderedPageBreak/>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106" w:name="_Toc135386601"/>
      <w:r>
        <w:rPr>
          <w:rStyle w:val="CharSectno"/>
        </w:rPr>
        <w:t>47N</w:t>
      </w:r>
      <w:r>
        <w:t>.</w:t>
      </w:r>
      <w:r>
        <w:tab/>
        <w:t>Extraordinary circumstances exemption</w:t>
      </w:r>
      <w:bookmarkEnd w:id="106"/>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lastRenderedPageBreak/>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107" w:name="_Toc135385564"/>
      <w:bookmarkStart w:id="108" w:name="_Toc135385807"/>
      <w:bookmarkStart w:id="109" w:name="_Toc135386602"/>
      <w:r>
        <w:rPr>
          <w:rStyle w:val="CharDivNo"/>
        </w:rPr>
        <w:t>Division 4</w:t>
      </w:r>
      <w:r>
        <w:t> — </w:t>
      </w:r>
      <w:r>
        <w:rPr>
          <w:rStyle w:val="CharDivText"/>
        </w:rPr>
        <w:t>Scheme agreements and scheme participants</w:t>
      </w:r>
      <w:bookmarkEnd w:id="107"/>
      <w:bookmarkEnd w:id="108"/>
      <w:bookmarkEnd w:id="109"/>
    </w:p>
    <w:p>
      <w:pPr>
        <w:pStyle w:val="Footnoteheading"/>
      </w:pPr>
      <w:r>
        <w:tab/>
        <w:t>[Heading inserted: No. 5 of 2019 s. 6.]</w:t>
      </w:r>
    </w:p>
    <w:p>
      <w:pPr>
        <w:pStyle w:val="Heading5"/>
      </w:pPr>
      <w:bookmarkStart w:id="110" w:name="_Toc135386603"/>
      <w:r>
        <w:rPr>
          <w:rStyle w:val="CharSectno"/>
        </w:rPr>
        <w:t>47O</w:t>
      </w:r>
      <w:r>
        <w:t>.</w:t>
      </w:r>
      <w:r>
        <w:tab/>
        <w:t>Supply agreement</w:t>
      </w:r>
      <w:bookmarkEnd w:id="110"/>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 xml:space="preserve">administering the scheme, including the costs of paying other amounts to refund point operators </w:t>
      </w:r>
      <w:r>
        <w:lastRenderedPageBreak/>
        <w:t>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111" w:name="_Toc135386604"/>
      <w:r>
        <w:rPr>
          <w:rStyle w:val="CharSectno"/>
        </w:rPr>
        <w:t>47P</w:t>
      </w:r>
      <w:r>
        <w:t>.</w:t>
      </w:r>
      <w:r>
        <w:tab/>
        <w:t>Export rebate agreement</w:t>
      </w:r>
      <w:bookmarkEnd w:id="111"/>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keepNext/>
      </w:pPr>
      <w:r>
        <w:lastRenderedPageBreak/>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112" w:name="_Toc135386605"/>
      <w:r>
        <w:rPr>
          <w:rStyle w:val="CharSectno"/>
        </w:rPr>
        <w:t>47Q</w:t>
      </w:r>
      <w:r>
        <w:t>.</w:t>
      </w:r>
      <w:r>
        <w:tab/>
        <w:t>Refund point agreement</w:t>
      </w:r>
      <w:bookmarkEnd w:id="112"/>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113" w:name="_Toc135386606"/>
      <w:r>
        <w:rPr>
          <w:rStyle w:val="CharSectno"/>
        </w:rPr>
        <w:lastRenderedPageBreak/>
        <w:t>47R</w:t>
      </w:r>
      <w:r>
        <w:t>.</w:t>
      </w:r>
      <w:r>
        <w:tab/>
        <w:t>Material recovery agreement</w:t>
      </w:r>
      <w:bookmarkEnd w:id="113"/>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114" w:name="_Toc135386607"/>
      <w:r>
        <w:rPr>
          <w:rStyle w:val="CharSectno"/>
        </w:rPr>
        <w:t>47S</w:t>
      </w:r>
      <w:r>
        <w:t>.</w:t>
      </w:r>
      <w:r>
        <w:tab/>
        <w:t>Regulations relating to scheme agreements and scheme participants</w:t>
      </w:r>
      <w:bookmarkEnd w:id="11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lastRenderedPageBreak/>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w:t>
      </w:r>
      <w:r>
        <w:lastRenderedPageBreak/>
        <w:t xml:space="preserve">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keepNext/>
      </w:pPr>
      <w:r>
        <w:tab/>
        <w:t>(g)</w:t>
      </w:r>
      <w:r>
        <w:tab/>
        <w:t xml:space="preserve">deal with, or with any matter in relation to, an MRF operator sharing, with a local government operating a </w:t>
      </w:r>
      <w:r>
        <w:lastRenderedPageBreak/>
        <w:t xml:space="preserve">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115" w:name="_Toc135386608"/>
      <w:r>
        <w:rPr>
          <w:rStyle w:val="CharSectno"/>
        </w:rPr>
        <w:t>47T</w:t>
      </w:r>
      <w:r>
        <w:t>.</w:t>
      </w:r>
      <w:r>
        <w:tab/>
        <w:t>Content of scheme agreements not limited</w:t>
      </w:r>
      <w:bookmarkEnd w:id="115"/>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116" w:name="_Toc135385571"/>
      <w:bookmarkStart w:id="117" w:name="_Toc135385814"/>
      <w:bookmarkStart w:id="118" w:name="_Toc135386609"/>
      <w:r>
        <w:rPr>
          <w:rStyle w:val="CharDivNo"/>
        </w:rPr>
        <w:t>Division 5</w:t>
      </w:r>
      <w:r>
        <w:t> — </w:t>
      </w:r>
      <w:r>
        <w:rPr>
          <w:rStyle w:val="CharDivText"/>
        </w:rPr>
        <w:t>Coordinator of the scheme</w:t>
      </w:r>
      <w:bookmarkEnd w:id="116"/>
      <w:bookmarkEnd w:id="117"/>
      <w:bookmarkEnd w:id="118"/>
    </w:p>
    <w:p>
      <w:pPr>
        <w:pStyle w:val="Footnoteheading"/>
        <w:keepNext/>
      </w:pPr>
      <w:r>
        <w:tab/>
        <w:t>[Heading inserted: No. 5 of 2019 s. 6.]</w:t>
      </w:r>
    </w:p>
    <w:p>
      <w:pPr>
        <w:pStyle w:val="Heading4"/>
      </w:pPr>
      <w:bookmarkStart w:id="119" w:name="_Toc135385572"/>
      <w:bookmarkStart w:id="120" w:name="_Toc135385815"/>
      <w:bookmarkStart w:id="121" w:name="_Toc135386610"/>
      <w:r>
        <w:t>Subdivision 1 — Preliminary</w:t>
      </w:r>
      <w:bookmarkEnd w:id="119"/>
      <w:bookmarkEnd w:id="120"/>
      <w:bookmarkEnd w:id="121"/>
    </w:p>
    <w:p>
      <w:pPr>
        <w:pStyle w:val="Footnoteheading"/>
      </w:pPr>
      <w:r>
        <w:tab/>
        <w:t>[Heading inserted: No. 5 of 2019 s. 6.]</w:t>
      </w:r>
    </w:p>
    <w:p>
      <w:pPr>
        <w:pStyle w:val="Heading5"/>
      </w:pPr>
      <w:bookmarkStart w:id="122" w:name="_Toc135386611"/>
      <w:r>
        <w:rPr>
          <w:rStyle w:val="CharSectno"/>
        </w:rPr>
        <w:t>47U</w:t>
      </w:r>
      <w:r>
        <w:t>.</w:t>
      </w:r>
      <w:r>
        <w:tab/>
        <w:t>Terms used</w:t>
      </w:r>
      <w:bookmarkEnd w:id="122"/>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lastRenderedPageBreak/>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123" w:name="_Toc135386612"/>
      <w:r>
        <w:rPr>
          <w:rStyle w:val="CharSectno"/>
        </w:rPr>
        <w:t>47V</w:t>
      </w:r>
      <w:r>
        <w:t>.</w:t>
      </w:r>
      <w:r>
        <w:tab/>
        <w:t>Eligible company</w:t>
      </w:r>
      <w:bookmarkEnd w:id="123"/>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lastRenderedPageBreak/>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keepNext/>
      </w:pPr>
      <w:r>
        <w:lastRenderedPageBreak/>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124" w:name="_Toc135385575"/>
      <w:bookmarkStart w:id="125" w:name="_Toc135385818"/>
      <w:bookmarkStart w:id="126" w:name="_Toc135386613"/>
      <w:r>
        <w:t>Subdivision 2 — Appointment of Coordinator of the scheme</w:t>
      </w:r>
      <w:bookmarkEnd w:id="124"/>
      <w:bookmarkEnd w:id="125"/>
      <w:bookmarkEnd w:id="126"/>
    </w:p>
    <w:p>
      <w:pPr>
        <w:pStyle w:val="Footnoteheading"/>
      </w:pPr>
      <w:r>
        <w:tab/>
        <w:t>[Heading inserted: No. 5 of 2019 s. 6.]</w:t>
      </w:r>
    </w:p>
    <w:p>
      <w:pPr>
        <w:pStyle w:val="Heading5"/>
      </w:pPr>
      <w:bookmarkStart w:id="127" w:name="_Toc135386614"/>
      <w:r>
        <w:rPr>
          <w:rStyle w:val="CharSectno"/>
        </w:rPr>
        <w:t>47W</w:t>
      </w:r>
      <w:r>
        <w:t>.</w:t>
      </w:r>
      <w:r>
        <w:tab/>
        <w:t>Office of Coordinator of the scheme</w:t>
      </w:r>
      <w:bookmarkEnd w:id="127"/>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lastRenderedPageBreak/>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128" w:name="_Toc135386615"/>
      <w:r>
        <w:rPr>
          <w:rStyle w:val="CharSectno"/>
        </w:rPr>
        <w:t>47X</w:t>
      </w:r>
      <w:r>
        <w:t>.</w:t>
      </w:r>
      <w:r>
        <w:tab/>
        <w:t>Appointment of Coordinator</w:t>
      </w:r>
      <w:bookmarkEnd w:id="128"/>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129" w:name="_Toc135386616"/>
      <w:r>
        <w:rPr>
          <w:rStyle w:val="CharSectno"/>
        </w:rPr>
        <w:t>47Y</w:t>
      </w:r>
      <w:r>
        <w:t>.</w:t>
      </w:r>
      <w:r>
        <w:tab/>
        <w:t>Conditions of appointment</w:t>
      </w:r>
      <w:bookmarkEnd w:id="129"/>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lastRenderedPageBreak/>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130" w:name="_Toc135386617"/>
      <w:r>
        <w:rPr>
          <w:rStyle w:val="CharSectno"/>
        </w:rPr>
        <w:t>47Z</w:t>
      </w:r>
      <w:r>
        <w:t>.</w:t>
      </w:r>
      <w:r>
        <w:tab/>
        <w:t>Functions of Coordinator</w:t>
      </w:r>
      <w:bookmarkEnd w:id="130"/>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lastRenderedPageBreak/>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131" w:name="_Toc135386618"/>
      <w:r>
        <w:rPr>
          <w:rStyle w:val="CharSectno"/>
        </w:rPr>
        <w:t>47ZA</w:t>
      </w:r>
      <w:r>
        <w:t>.</w:t>
      </w:r>
      <w:r>
        <w:tab/>
        <w:t>Powers of Coordinator</w:t>
      </w:r>
      <w:bookmarkEnd w:id="131"/>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132" w:name="_Toc135386619"/>
      <w:r>
        <w:rPr>
          <w:rStyle w:val="CharSectno"/>
        </w:rPr>
        <w:t>47ZB</w:t>
      </w:r>
      <w:r>
        <w:t>.</w:t>
      </w:r>
      <w:r>
        <w:tab/>
        <w:t>Delegation by Coordinator</w:t>
      </w:r>
      <w:bookmarkEnd w:id="132"/>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lastRenderedPageBreak/>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133" w:name="_Toc135385582"/>
      <w:bookmarkStart w:id="134" w:name="_Toc135385825"/>
      <w:bookmarkStart w:id="135" w:name="_Toc135386620"/>
      <w:r>
        <w:t>Subdivision 3 — Operations of Coordinator</w:t>
      </w:r>
      <w:bookmarkEnd w:id="133"/>
      <w:bookmarkEnd w:id="134"/>
      <w:bookmarkEnd w:id="135"/>
    </w:p>
    <w:p>
      <w:pPr>
        <w:pStyle w:val="Footnoteheading"/>
      </w:pPr>
      <w:r>
        <w:tab/>
        <w:t>[Heading inserted: No. 5 of 2019 s. 6.]</w:t>
      </w:r>
    </w:p>
    <w:p>
      <w:pPr>
        <w:pStyle w:val="Heading5"/>
      </w:pPr>
      <w:bookmarkStart w:id="136" w:name="_Toc135386621"/>
      <w:r>
        <w:rPr>
          <w:rStyle w:val="CharSectno"/>
        </w:rPr>
        <w:t>47ZC</w:t>
      </w:r>
      <w:r>
        <w:t>.</w:t>
      </w:r>
      <w:r>
        <w:tab/>
        <w:t>Coordinator must not act unfairly</w:t>
      </w:r>
      <w:bookmarkEnd w:id="136"/>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137" w:name="_Toc135386622"/>
      <w:r>
        <w:rPr>
          <w:rStyle w:val="CharSectno"/>
        </w:rPr>
        <w:lastRenderedPageBreak/>
        <w:t>47ZD</w:t>
      </w:r>
      <w:r>
        <w:t>.</w:t>
      </w:r>
      <w:r>
        <w:tab/>
        <w:t>Coordinator performance targets</w:t>
      </w:r>
      <w:bookmarkEnd w:id="137"/>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138" w:name="_Toc135386623"/>
      <w:r>
        <w:rPr>
          <w:rStyle w:val="CharSectno"/>
        </w:rPr>
        <w:t>47ZE</w:t>
      </w:r>
      <w:r>
        <w:t>.</w:t>
      </w:r>
      <w:r>
        <w:tab/>
        <w:t>Business plan of Coordinator</w:t>
      </w:r>
      <w:bookmarkEnd w:id="138"/>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lastRenderedPageBreak/>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139" w:name="_Toc135386624"/>
      <w:r>
        <w:rPr>
          <w:rStyle w:val="CharSectno"/>
        </w:rPr>
        <w:lastRenderedPageBreak/>
        <w:t>47ZF</w:t>
      </w:r>
      <w:r>
        <w:t>.</w:t>
      </w:r>
      <w:r>
        <w:tab/>
        <w:t>Approval of business plan</w:t>
      </w:r>
      <w:bookmarkEnd w:id="139"/>
    </w:p>
    <w:p>
      <w:pPr>
        <w:pStyle w:val="Subsection"/>
        <w:keepNext/>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140" w:name="_Toc135386625"/>
      <w:r>
        <w:rPr>
          <w:rStyle w:val="CharSectno"/>
        </w:rPr>
        <w:t>47ZG</w:t>
      </w:r>
      <w:r>
        <w:t>.</w:t>
      </w:r>
      <w:r>
        <w:tab/>
        <w:t>Amendment to business plan</w:t>
      </w:r>
      <w:bookmarkEnd w:id="140"/>
    </w:p>
    <w:p>
      <w:pPr>
        <w:pStyle w:val="Subsection"/>
      </w:pPr>
      <w:r>
        <w:tab/>
        <w:t>(1)</w:t>
      </w:r>
      <w:r>
        <w:tab/>
        <w:t>The Coordinator may amend a business plan during the period covered by the plan.</w:t>
      </w:r>
    </w:p>
    <w:p>
      <w:pPr>
        <w:pStyle w:val="Subsection"/>
      </w:pPr>
      <w:r>
        <w:lastRenderedPageBreak/>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141" w:name="_Toc135386626"/>
      <w:r>
        <w:rPr>
          <w:rStyle w:val="CharSectno"/>
        </w:rPr>
        <w:t>47ZH</w:t>
      </w:r>
      <w:r>
        <w:t>.</w:t>
      </w:r>
      <w:r>
        <w:tab/>
        <w:t>Compliance with business plan</w:t>
      </w:r>
      <w:bookmarkEnd w:id="141"/>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142" w:name="_Toc135386627"/>
      <w:r>
        <w:rPr>
          <w:rStyle w:val="CharSectno"/>
        </w:rPr>
        <w:lastRenderedPageBreak/>
        <w:t>47ZI</w:t>
      </w:r>
      <w:r>
        <w:t>.</w:t>
      </w:r>
      <w:r>
        <w:tab/>
        <w:t>Reporting by Coordinator</w:t>
      </w:r>
      <w:bookmarkEnd w:id="142"/>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143" w:name="_Toc135386628"/>
      <w:r>
        <w:rPr>
          <w:rStyle w:val="CharSectno"/>
        </w:rPr>
        <w:t>47ZJ</w:t>
      </w:r>
      <w:r>
        <w:t>.</w:t>
      </w:r>
      <w:r>
        <w:tab/>
        <w:t>Notification of events</w:t>
      </w:r>
      <w:bookmarkEnd w:id="143"/>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lastRenderedPageBreak/>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144" w:name="_Toc135386629"/>
      <w:r>
        <w:rPr>
          <w:rStyle w:val="CharSectno"/>
        </w:rPr>
        <w:t>47ZK</w:t>
      </w:r>
      <w:r>
        <w:t>.</w:t>
      </w:r>
      <w:r>
        <w:tab/>
        <w:t>CEO to have access to information, agreements and databases</w:t>
      </w:r>
      <w:bookmarkEnd w:id="1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lastRenderedPageBreak/>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145" w:name="_Toc135385592"/>
      <w:bookmarkStart w:id="146" w:name="_Toc135385835"/>
      <w:bookmarkStart w:id="147" w:name="_Toc135386630"/>
      <w:r>
        <w:t>Subdivision 4 — Scheme Account</w:t>
      </w:r>
      <w:bookmarkEnd w:id="145"/>
      <w:bookmarkEnd w:id="146"/>
      <w:bookmarkEnd w:id="147"/>
    </w:p>
    <w:p>
      <w:pPr>
        <w:pStyle w:val="Footnoteheading"/>
        <w:keepNext/>
      </w:pPr>
      <w:r>
        <w:tab/>
        <w:t>[Heading inserted: No. 5 of 2019 s. 6.]</w:t>
      </w:r>
    </w:p>
    <w:p>
      <w:pPr>
        <w:pStyle w:val="Heading5"/>
      </w:pPr>
      <w:bookmarkStart w:id="148" w:name="_Toc135386631"/>
      <w:r>
        <w:rPr>
          <w:rStyle w:val="CharSectno"/>
        </w:rPr>
        <w:t>47ZL</w:t>
      </w:r>
      <w:r>
        <w:t>.</w:t>
      </w:r>
      <w:r>
        <w:tab/>
        <w:t>Terms used</w:t>
      </w:r>
      <w:bookmarkEnd w:id="148"/>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149" w:name="_Toc135386632"/>
      <w:r>
        <w:rPr>
          <w:rStyle w:val="CharSectno"/>
        </w:rPr>
        <w:t>47ZM</w:t>
      </w:r>
      <w:r>
        <w:t>.</w:t>
      </w:r>
      <w:r>
        <w:tab/>
        <w:t>Governance plan for Scheme Account</w:t>
      </w:r>
      <w:bookmarkEnd w:id="149"/>
    </w:p>
    <w:p>
      <w:pPr>
        <w:pStyle w:val="Subsection"/>
      </w:pPr>
      <w:r>
        <w:tab/>
        <w:t>(1)</w:t>
      </w:r>
      <w:r>
        <w:tab/>
        <w:t>The Coordinator must prepare a draft governance plan for a Scheme Account and give it to the CEO at each time directed by the CEO.</w:t>
      </w:r>
    </w:p>
    <w:p>
      <w:pPr>
        <w:pStyle w:val="Subsection"/>
      </w:pPr>
      <w:r>
        <w:lastRenderedPageBreak/>
        <w:tab/>
        <w:t>(2)</w:t>
      </w:r>
      <w:r>
        <w:tab/>
        <w:t xml:space="preserve">A draft governance plan must be prepared and given in accordance with any requirements prescribed by the regulations and must — </w:t>
      </w:r>
    </w:p>
    <w:p>
      <w:pPr>
        <w:pStyle w:val="Indenta"/>
        <w:keepNext/>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lastRenderedPageBreak/>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150" w:name="_Toc135386633"/>
      <w:r>
        <w:rPr>
          <w:rStyle w:val="CharSectno"/>
        </w:rPr>
        <w:t>47ZN</w:t>
      </w:r>
      <w:r>
        <w:t>.</w:t>
      </w:r>
      <w:r>
        <w:tab/>
        <w:t>Scheme Account</w:t>
      </w:r>
      <w:bookmarkEnd w:id="150"/>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lastRenderedPageBreak/>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151" w:name="_Toc135386634"/>
      <w:r>
        <w:rPr>
          <w:rStyle w:val="CharSectno"/>
        </w:rPr>
        <w:t>47ZO</w:t>
      </w:r>
      <w:r>
        <w:t>.</w:t>
      </w:r>
      <w:r>
        <w:tab/>
        <w:t>Regulations relating to Scheme Account and governance plans</w:t>
      </w:r>
      <w:bookmarkEnd w:id="151"/>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152" w:name="_Toc135385597"/>
      <w:bookmarkStart w:id="153" w:name="_Toc135385840"/>
      <w:bookmarkStart w:id="154" w:name="_Toc135386635"/>
      <w:r>
        <w:t>Subdivision 5 — Appointment of administrator or Interim Coordinator and other Ministerial powers</w:t>
      </w:r>
      <w:bookmarkEnd w:id="152"/>
      <w:bookmarkEnd w:id="153"/>
      <w:bookmarkEnd w:id="154"/>
    </w:p>
    <w:p>
      <w:pPr>
        <w:pStyle w:val="Footnoteheading"/>
      </w:pPr>
      <w:r>
        <w:tab/>
        <w:t>[Heading inserted: No. 5 of 2019 s. 6.]</w:t>
      </w:r>
    </w:p>
    <w:p>
      <w:pPr>
        <w:pStyle w:val="Heading5"/>
      </w:pPr>
      <w:bookmarkStart w:id="155" w:name="_Toc135386636"/>
      <w:r>
        <w:rPr>
          <w:rStyle w:val="CharSectno"/>
        </w:rPr>
        <w:t>47ZP</w:t>
      </w:r>
      <w:r>
        <w:t>.</w:t>
      </w:r>
      <w:r>
        <w:tab/>
        <w:t>Ministerial directions</w:t>
      </w:r>
      <w:bookmarkEnd w:id="155"/>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lastRenderedPageBreak/>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156" w:name="_Toc135386637"/>
      <w:r>
        <w:rPr>
          <w:rStyle w:val="CharSectno"/>
        </w:rPr>
        <w:t>47ZQ</w:t>
      </w:r>
      <w:r>
        <w:t>.</w:t>
      </w:r>
      <w:r>
        <w:tab/>
        <w:t>Amendment, administration and revocation</w:t>
      </w:r>
      <w:bookmarkEnd w:id="156"/>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lastRenderedPageBreak/>
        <w:tab/>
        <w:t>[Section 47ZQ inserted: No. 5 of 2019 s. 6.]</w:t>
      </w:r>
    </w:p>
    <w:p>
      <w:pPr>
        <w:pStyle w:val="Heading5"/>
      </w:pPr>
      <w:bookmarkStart w:id="157" w:name="_Toc135386638"/>
      <w:r>
        <w:rPr>
          <w:rStyle w:val="CharSectno"/>
        </w:rPr>
        <w:t>47ZR</w:t>
      </w:r>
      <w:r>
        <w:t>.</w:t>
      </w:r>
      <w:r>
        <w:tab/>
        <w:t>Appointment of administrator</w:t>
      </w:r>
      <w:bookmarkEnd w:id="157"/>
    </w:p>
    <w:p>
      <w:pPr>
        <w:pStyle w:val="Subsection"/>
      </w:pPr>
      <w:r>
        <w:tab/>
        <w:t>(1)</w:t>
      </w:r>
      <w:r>
        <w:tab/>
        <w:t>This section applies if the Minister appoints an administrator to the Coordinator under section 47ZQ(1)(b).</w:t>
      </w:r>
    </w:p>
    <w:p>
      <w:pPr>
        <w:pStyle w:val="Subsection"/>
        <w:keepNext/>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lastRenderedPageBreak/>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158" w:name="_Toc135386639"/>
      <w:r>
        <w:rPr>
          <w:rStyle w:val="CharSectno"/>
        </w:rPr>
        <w:t>47ZS</w:t>
      </w:r>
      <w:r>
        <w:t>.</w:t>
      </w:r>
      <w:r>
        <w:tab/>
        <w:t>Only the administrator can deal with the Coordinator’s property</w:t>
      </w:r>
      <w:bookmarkEnd w:id="158"/>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lastRenderedPageBreak/>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159" w:name="_Toc135386640"/>
      <w:r>
        <w:rPr>
          <w:rStyle w:val="CharSectno"/>
        </w:rPr>
        <w:t>47ZT</w:t>
      </w:r>
      <w:r>
        <w:t>.</w:t>
      </w:r>
      <w:r>
        <w:tab/>
        <w:t>Interim Coordinator</w:t>
      </w:r>
      <w:bookmarkEnd w:id="159"/>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lastRenderedPageBreak/>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160" w:name="_Toc135386641"/>
      <w:r>
        <w:rPr>
          <w:rStyle w:val="CharSectno"/>
        </w:rPr>
        <w:t>47ZU</w:t>
      </w:r>
      <w:r>
        <w:t>.</w:t>
      </w:r>
      <w:r>
        <w:tab/>
        <w:t>Remuneration and costs</w:t>
      </w:r>
      <w:bookmarkEnd w:id="160"/>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lastRenderedPageBreak/>
        <w:tab/>
        <w:t>[Section 47ZU inserted: No. 5 of 2019 s. 6.]</w:t>
      </w:r>
    </w:p>
    <w:p>
      <w:pPr>
        <w:pStyle w:val="Heading5"/>
      </w:pPr>
      <w:bookmarkStart w:id="161" w:name="_Toc135386642"/>
      <w:r>
        <w:rPr>
          <w:rStyle w:val="CharSectno"/>
        </w:rPr>
        <w:t>47ZV</w:t>
      </w:r>
      <w:r>
        <w:t>.</w:t>
      </w:r>
      <w:r>
        <w:tab/>
        <w:t>Providing assistance</w:t>
      </w:r>
      <w:bookmarkEnd w:id="161"/>
    </w:p>
    <w:p>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lastRenderedPageBreak/>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162" w:name="_Toc135386643"/>
      <w:r>
        <w:rPr>
          <w:rStyle w:val="CharSectno"/>
        </w:rPr>
        <w:t>47ZW</w:t>
      </w:r>
      <w:r>
        <w:t>.</w:t>
      </w:r>
      <w:r>
        <w:tab/>
        <w:t>Review by State Administrative Tribunal</w:t>
      </w:r>
      <w:bookmarkEnd w:id="162"/>
    </w:p>
    <w:p>
      <w:pPr>
        <w:pStyle w:val="Subsection"/>
        <w:keepNext/>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163" w:name="_Toc135385606"/>
      <w:bookmarkStart w:id="164" w:name="_Toc135385849"/>
      <w:bookmarkStart w:id="165" w:name="_Toc135386644"/>
      <w:r>
        <w:t>Subdivision 6 — Transitional arrangements</w:t>
      </w:r>
      <w:bookmarkEnd w:id="163"/>
      <w:bookmarkEnd w:id="164"/>
      <w:bookmarkEnd w:id="165"/>
    </w:p>
    <w:p>
      <w:pPr>
        <w:pStyle w:val="Footnoteheading"/>
      </w:pPr>
      <w:r>
        <w:tab/>
        <w:t>[Heading inserted: No. 5 of 2019 s. 6.]</w:t>
      </w:r>
    </w:p>
    <w:p>
      <w:pPr>
        <w:pStyle w:val="Heading5"/>
      </w:pPr>
      <w:bookmarkStart w:id="166" w:name="_Toc135386645"/>
      <w:r>
        <w:rPr>
          <w:rStyle w:val="CharSectno"/>
        </w:rPr>
        <w:lastRenderedPageBreak/>
        <w:t>47ZX</w:t>
      </w:r>
      <w:r>
        <w:t>.</w:t>
      </w:r>
      <w:r>
        <w:tab/>
        <w:t>Transitional arrangements between Coordinators</w:t>
      </w:r>
      <w:bookmarkEnd w:id="166"/>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167" w:name="_Toc135385608"/>
      <w:bookmarkStart w:id="168" w:name="_Toc135385851"/>
      <w:bookmarkStart w:id="169" w:name="_Toc135386646"/>
      <w:r>
        <w:rPr>
          <w:rStyle w:val="CharDivNo"/>
        </w:rPr>
        <w:lastRenderedPageBreak/>
        <w:t>Division 6</w:t>
      </w:r>
      <w:r>
        <w:t> — </w:t>
      </w:r>
      <w:r>
        <w:rPr>
          <w:rStyle w:val="CharDivText"/>
        </w:rPr>
        <w:t>Miscellaneous</w:t>
      </w:r>
      <w:bookmarkEnd w:id="167"/>
      <w:bookmarkEnd w:id="168"/>
      <w:bookmarkEnd w:id="169"/>
    </w:p>
    <w:p>
      <w:pPr>
        <w:pStyle w:val="Footnoteheading"/>
        <w:keepNext/>
      </w:pPr>
      <w:r>
        <w:tab/>
        <w:t>[Heading inserted: No. 5 of 2019 s. 6.]</w:t>
      </w:r>
    </w:p>
    <w:p>
      <w:pPr>
        <w:pStyle w:val="Heading5"/>
      </w:pPr>
      <w:bookmarkStart w:id="170" w:name="_Toc135386647"/>
      <w:r>
        <w:rPr>
          <w:rStyle w:val="CharSectno"/>
        </w:rPr>
        <w:t>47ZY</w:t>
      </w:r>
      <w:r>
        <w:t>.</w:t>
      </w:r>
      <w:r>
        <w:tab/>
        <w:t>Penalties for Coordinator, Interim Coordinator and directors of Coordinator</w:t>
      </w:r>
      <w:bookmarkEnd w:id="170"/>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Ednotesubsection"/>
      </w:pPr>
      <w:r>
        <w:tab/>
        <w:t>[(2)</w:t>
      </w:r>
      <w:r>
        <w:tab/>
        <w:t>deleted]</w:t>
      </w:r>
    </w:p>
    <w:p>
      <w:pPr>
        <w:pStyle w:val="Subsection"/>
        <w:keepNext/>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 amended: No. 9 of 2023 s. 160.]</w:t>
      </w:r>
    </w:p>
    <w:p>
      <w:pPr>
        <w:pStyle w:val="Heading5"/>
      </w:pPr>
      <w:bookmarkStart w:id="171" w:name="_Toc135386648"/>
      <w:r>
        <w:rPr>
          <w:rStyle w:val="CharSectno"/>
        </w:rPr>
        <w:t>47ZZ</w:t>
      </w:r>
      <w:r>
        <w:t>.</w:t>
      </w:r>
      <w:r>
        <w:tab/>
        <w:t>Civil penalty provisions</w:t>
      </w:r>
      <w:bookmarkEnd w:id="171"/>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lastRenderedPageBreak/>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keepNext/>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172" w:name="_Toc135386649"/>
      <w:r>
        <w:rPr>
          <w:rStyle w:val="CharSectno"/>
        </w:rPr>
        <w:lastRenderedPageBreak/>
        <w:t>47ZZA</w:t>
      </w:r>
      <w:r>
        <w:t>.</w:t>
      </w:r>
      <w:r>
        <w:tab/>
        <w:t>Inconsistent provision has no effect</w:t>
      </w:r>
      <w:bookmarkEnd w:id="172"/>
    </w:p>
    <w:p>
      <w:pPr>
        <w:pStyle w:val="Subsection"/>
        <w:keepNext/>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keepNext/>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173" w:name="_Toc135386650"/>
      <w:r>
        <w:rPr>
          <w:rStyle w:val="CharSectno"/>
        </w:rPr>
        <w:t>47ZZB</w:t>
      </w:r>
      <w:r>
        <w:t>.</w:t>
      </w:r>
      <w:r>
        <w:tab/>
        <w:t>Beverages consumed on interstate or international journeys</w:t>
      </w:r>
      <w:bookmarkEnd w:id="173"/>
    </w:p>
    <w:p>
      <w:pPr>
        <w:pStyle w:val="Subsection"/>
        <w:keepLines/>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174" w:name="_Toc135386651"/>
      <w:r>
        <w:rPr>
          <w:rStyle w:val="CharSectno"/>
        </w:rPr>
        <w:t>47ZZC</w:t>
      </w:r>
      <w:r>
        <w:t>.</w:t>
      </w:r>
      <w:r>
        <w:tab/>
        <w:t>Power to require information or material</w:t>
      </w:r>
      <w:bookmarkEnd w:id="174"/>
    </w:p>
    <w:p>
      <w:pPr>
        <w:pStyle w:val="Subsection"/>
        <w:keepNext/>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keepNex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keepNext/>
      </w:pPr>
      <w:r>
        <w:lastRenderedPageBreak/>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keepNext/>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keepNext/>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keepNext/>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keepNext/>
      </w:pPr>
      <w:r>
        <w:tab/>
        <w:t>(6)</w:t>
      </w:r>
      <w:r>
        <w:tab/>
        <w:t>A person must comply with a requirement under this section within the time allowed under subsection (4) or within any further time allowed by the authorised person.</w:t>
      </w:r>
    </w:p>
    <w:p>
      <w:pPr>
        <w:pStyle w:val="Penstart"/>
        <w:keepNex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keepNext/>
      </w:pPr>
      <w:r>
        <w:tab/>
        <w:t>(8)</w:t>
      </w:r>
      <w:r>
        <w:tab/>
        <w:t xml:space="preserve">The authorised person must carry the authority when performing functions under this section and, if it is practicable to do so, </w:t>
      </w:r>
      <w:r>
        <w:lastRenderedPageBreak/>
        <w:t>produce the authority before making a requirement under this section.</w:t>
      </w:r>
    </w:p>
    <w:p>
      <w:pPr>
        <w:pStyle w:val="Footnotesection"/>
      </w:pPr>
      <w:r>
        <w:tab/>
        <w:t>[Section 47ZZC inserted: No. 5 of 2019 s. 6.]</w:t>
      </w:r>
    </w:p>
    <w:p>
      <w:pPr>
        <w:pStyle w:val="Heading5"/>
      </w:pPr>
      <w:bookmarkStart w:id="175" w:name="_Toc135386652"/>
      <w:r>
        <w:rPr>
          <w:rStyle w:val="CharSectno"/>
        </w:rPr>
        <w:t>47ZZD</w:t>
      </w:r>
      <w:r>
        <w:t>.</w:t>
      </w:r>
      <w:r>
        <w:tab/>
        <w:t>Disclosure of information</w:t>
      </w:r>
      <w:bookmarkEnd w:id="175"/>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keepNext/>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176" w:name="_Toc135386653"/>
      <w:r>
        <w:rPr>
          <w:rStyle w:val="CharSectno"/>
        </w:rPr>
        <w:t>47ZZE</w:t>
      </w:r>
      <w:r>
        <w:t>.</w:t>
      </w:r>
      <w:r>
        <w:tab/>
        <w:t>Performance audit</w:t>
      </w:r>
      <w:bookmarkEnd w:id="176"/>
    </w:p>
    <w:p>
      <w:pPr>
        <w:pStyle w:val="Subsection"/>
        <w:keepNext/>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keepNext/>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keepNext/>
      </w:pPr>
      <w:r>
        <w:lastRenderedPageBreak/>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keepNext/>
      </w:pPr>
      <w:r>
        <w:tab/>
        <w:t>(6)</w:t>
      </w:r>
      <w:r>
        <w:tab/>
        <w:t xml:space="preserve">The Coordinator must comply with a direction given by the CEO under subsection (1)(b). </w:t>
      </w:r>
    </w:p>
    <w:p>
      <w:pPr>
        <w:pStyle w:val="Penstart"/>
      </w:pPr>
      <w:r>
        <w:tab/>
        <w:t>Civil penalty: $250 000.</w:t>
      </w:r>
    </w:p>
    <w:p>
      <w:pPr>
        <w:pStyle w:val="Subsection"/>
        <w:keepNext/>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177" w:name="_Toc135386654"/>
      <w:r>
        <w:rPr>
          <w:rStyle w:val="CharSectno"/>
        </w:rPr>
        <w:t>47ZZF</w:t>
      </w:r>
      <w:r>
        <w:t>.</w:t>
      </w:r>
      <w:r>
        <w:tab/>
        <w:t>False or misleading information</w:t>
      </w:r>
      <w:bookmarkEnd w:id="177"/>
    </w:p>
    <w:p>
      <w:pPr>
        <w:pStyle w:val="Subsection"/>
        <w:keepNext/>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keepNext/>
      </w:pPr>
      <w:r>
        <w:lastRenderedPageBreak/>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keepNext/>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keepNext/>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178" w:name="_Toc135386655"/>
      <w:r>
        <w:rPr>
          <w:rStyle w:val="CharSectno"/>
        </w:rPr>
        <w:t>47ZZG</w:t>
      </w:r>
      <w:r>
        <w:t>.</w:t>
      </w:r>
      <w:r>
        <w:tab/>
        <w:t>Authorisations for competition legislation</w:t>
      </w:r>
      <w:bookmarkEnd w:id="178"/>
    </w:p>
    <w:p>
      <w:pPr>
        <w:pStyle w:val="Subsection"/>
        <w:keepNext/>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keepNext/>
      </w:pPr>
      <w:r>
        <w:lastRenderedPageBreak/>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179" w:name="_Toc135386656"/>
      <w:r>
        <w:rPr>
          <w:rStyle w:val="CharSectno"/>
        </w:rPr>
        <w:t>47ZZH</w:t>
      </w:r>
      <w:r>
        <w:t>.</w:t>
      </w:r>
      <w:r>
        <w:tab/>
        <w:t>Corporations Act displacement</w:t>
      </w:r>
      <w:bookmarkEnd w:id="179"/>
    </w:p>
    <w:p>
      <w:pPr>
        <w:pStyle w:val="Subsection"/>
        <w:keepNext/>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keepNext/>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180" w:name="_Toc135386657"/>
      <w:r>
        <w:rPr>
          <w:rStyle w:val="CharSectno"/>
        </w:rPr>
        <w:t>47ZZI</w:t>
      </w:r>
      <w:r>
        <w:t>.</w:t>
      </w:r>
      <w:r>
        <w:tab/>
        <w:t>Powers in relation to transitional matters</w:t>
      </w:r>
      <w:bookmarkEnd w:id="180"/>
    </w:p>
    <w:p>
      <w:pPr>
        <w:pStyle w:val="Subsection"/>
        <w:keepNext/>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lastRenderedPageBreak/>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keepNext/>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keepNext/>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181" w:name="_Toc135386658"/>
      <w:r>
        <w:rPr>
          <w:rStyle w:val="CharSectno"/>
        </w:rPr>
        <w:lastRenderedPageBreak/>
        <w:t>47ZZJ</w:t>
      </w:r>
      <w:r>
        <w:t>.</w:t>
      </w:r>
      <w:r>
        <w:tab/>
        <w:t>Imposition of tax</w:t>
      </w:r>
      <w:bookmarkEnd w:id="181"/>
    </w:p>
    <w:p>
      <w:pPr>
        <w:pStyle w:val="Subsection"/>
        <w:keepNext/>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182" w:name="_Toc135385621"/>
      <w:bookmarkStart w:id="183" w:name="_Toc135385864"/>
      <w:bookmarkStart w:id="184" w:name="_Toc135386659"/>
      <w:r>
        <w:rPr>
          <w:rStyle w:val="CharPartNo"/>
        </w:rPr>
        <w:lastRenderedPageBreak/>
        <w:t>Part 6</w:t>
      </w:r>
      <w:r>
        <w:t> — </w:t>
      </w:r>
      <w:r>
        <w:rPr>
          <w:rStyle w:val="CharPartText"/>
        </w:rPr>
        <w:t>Waste services</w:t>
      </w:r>
      <w:bookmarkEnd w:id="182"/>
      <w:bookmarkEnd w:id="183"/>
      <w:bookmarkEnd w:id="184"/>
    </w:p>
    <w:p>
      <w:pPr>
        <w:pStyle w:val="Heading3"/>
      </w:pPr>
      <w:bookmarkStart w:id="185" w:name="_Toc135385622"/>
      <w:bookmarkStart w:id="186" w:name="_Toc135385865"/>
      <w:bookmarkStart w:id="187" w:name="_Toc135386660"/>
      <w:r>
        <w:rPr>
          <w:rStyle w:val="CharDivNo"/>
        </w:rPr>
        <w:t>Division 1</w:t>
      </w:r>
      <w:r>
        <w:t> — </w:t>
      </w:r>
      <w:r>
        <w:rPr>
          <w:rStyle w:val="CharDivText"/>
        </w:rPr>
        <w:t>Services provided by local governments</w:t>
      </w:r>
      <w:bookmarkEnd w:id="185"/>
      <w:bookmarkEnd w:id="186"/>
      <w:bookmarkEnd w:id="187"/>
    </w:p>
    <w:p>
      <w:pPr>
        <w:pStyle w:val="Heading5"/>
      </w:pPr>
      <w:bookmarkStart w:id="188" w:name="_Toc135386661"/>
      <w:r>
        <w:rPr>
          <w:rStyle w:val="CharSectno"/>
        </w:rPr>
        <w:t>48</w:t>
      </w:r>
      <w:r>
        <w:t>.</w:t>
      </w:r>
      <w:r>
        <w:tab/>
        <w:t>References to provision of waste service</w:t>
      </w:r>
      <w:bookmarkEnd w:id="18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89" w:name="_Toc135386662"/>
      <w:r>
        <w:rPr>
          <w:rStyle w:val="CharSectno"/>
        </w:rPr>
        <w:t>49</w:t>
      </w:r>
      <w:r>
        <w:t>.</w:t>
      </w:r>
      <w:r>
        <w:tab/>
        <w:t>Specified public authority may exercise functions of local government</w:t>
      </w:r>
      <w:bookmarkEnd w:id="18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90" w:name="_Toc135386663"/>
      <w:r>
        <w:rPr>
          <w:rStyle w:val="CharSectno"/>
        </w:rPr>
        <w:t>50</w:t>
      </w:r>
      <w:r>
        <w:t>.</w:t>
      </w:r>
      <w:r>
        <w:tab/>
        <w:t>Provision of waste services</w:t>
      </w:r>
      <w:bookmarkEnd w:id="19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lastRenderedPageBreak/>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91" w:name="_Toc135386664"/>
      <w:r>
        <w:rPr>
          <w:rStyle w:val="CharSectno"/>
        </w:rPr>
        <w:t>51</w:t>
      </w:r>
      <w:r>
        <w:t>.</w:t>
      </w:r>
      <w:r>
        <w:tab/>
        <w:t>Costs of providing combined waste service</w:t>
      </w:r>
      <w:bookmarkEnd w:id="191"/>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92" w:name="_Toc135386665"/>
      <w:r>
        <w:rPr>
          <w:rStyle w:val="CharSectno"/>
        </w:rPr>
        <w:lastRenderedPageBreak/>
        <w:t>52</w:t>
      </w:r>
      <w:r>
        <w:t>.</w:t>
      </w:r>
      <w:r>
        <w:tab/>
        <w:t>Codes of practice</w:t>
      </w:r>
      <w:bookmarkEnd w:id="192"/>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93" w:name="_Toc135386666"/>
      <w:r>
        <w:rPr>
          <w:rStyle w:val="CharSectno"/>
        </w:rPr>
        <w:t>53</w:t>
      </w:r>
      <w:r>
        <w:t>.</w:t>
      </w:r>
      <w:r>
        <w:tab/>
        <w:t>CEO may monitor and evaluate waste services</w:t>
      </w:r>
      <w:bookmarkEnd w:id="193"/>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lastRenderedPageBreak/>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94" w:name="_Toc135386667"/>
      <w:r>
        <w:rPr>
          <w:rStyle w:val="CharSectno"/>
        </w:rPr>
        <w:t>54</w:t>
      </w:r>
      <w:r>
        <w:t>.</w:t>
      </w:r>
      <w:r>
        <w:tab/>
        <w:t>Expenses of evaluation</w:t>
      </w:r>
      <w:bookmarkEnd w:id="19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lastRenderedPageBreak/>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95" w:name="_Toc135386668"/>
      <w:r>
        <w:rPr>
          <w:rStyle w:val="CharSectno"/>
        </w:rPr>
        <w:t>55</w:t>
      </w:r>
      <w:r>
        <w:t>.</w:t>
      </w:r>
      <w:r>
        <w:tab/>
        <w:t>Disposal of waste by local government</w:t>
      </w:r>
      <w:bookmarkEnd w:id="19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96" w:name="_Toc135385631"/>
      <w:bookmarkStart w:id="197" w:name="_Toc135385874"/>
      <w:bookmarkStart w:id="198" w:name="_Toc135386669"/>
      <w:r>
        <w:rPr>
          <w:rStyle w:val="CharDivNo"/>
        </w:rPr>
        <w:t>Division 2</w:t>
      </w:r>
      <w:r>
        <w:t xml:space="preserve"> —</w:t>
      </w:r>
      <w:r>
        <w:rPr>
          <w:rStyle w:val="CharDivText"/>
        </w:rPr>
        <w:t xml:space="preserve"> Waste collection permits</w:t>
      </w:r>
      <w:bookmarkEnd w:id="196"/>
      <w:bookmarkEnd w:id="197"/>
      <w:bookmarkEnd w:id="198"/>
    </w:p>
    <w:p>
      <w:pPr>
        <w:pStyle w:val="Heading5"/>
      </w:pPr>
      <w:bookmarkStart w:id="199" w:name="_Toc135386670"/>
      <w:r>
        <w:rPr>
          <w:rStyle w:val="CharSectno"/>
        </w:rPr>
        <w:t>56</w:t>
      </w:r>
      <w:r>
        <w:t>.</w:t>
      </w:r>
      <w:r>
        <w:tab/>
        <w:t>Waste collection permit</w:t>
      </w:r>
      <w:bookmarkEnd w:id="199"/>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lastRenderedPageBreak/>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00" w:name="_Toc135386671"/>
      <w:r>
        <w:rPr>
          <w:rStyle w:val="CharSectno"/>
        </w:rPr>
        <w:t>57</w:t>
      </w:r>
      <w:r>
        <w:t>.</w:t>
      </w:r>
      <w:r>
        <w:tab/>
        <w:t>Consistency with modern practice</w:t>
      </w:r>
      <w:bookmarkEnd w:id="200"/>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01" w:name="_Toc135386672"/>
      <w:r>
        <w:rPr>
          <w:rStyle w:val="CharSectno"/>
        </w:rPr>
        <w:t>58</w:t>
      </w:r>
      <w:r>
        <w:t>.</w:t>
      </w:r>
      <w:r>
        <w:tab/>
        <w:t>CEO to consult on issue, renewal or amendment of permit</w:t>
      </w:r>
      <w:bookmarkEnd w:id="201"/>
    </w:p>
    <w:p>
      <w:pPr>
        <w:pStyle w:val="Subsection"/>
      </w:pPr>
      <w:r>
        <w:tab/>
      </w:r>
      <w:r>
        <w:tab/>
        <w:t xml:space="preserve">Before issuing, renewing or amending a waste collection permit the CEO must seek and have regard to recommendations and </w:t>
      </w:r>
      <w:r>
        <w:lastRenderedPageBreak/>
        <w:t xml:space="preserve">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202" w:name="_Toc135386673"/>
      <w:r>
        <w:rPr>
          <w:rStyle w:val="CharSectno"/>
        </w:rPr>
        <w:t>59</w:t>
      </w:r>
      <w:r>
        <w:t>.</w:t>
      </w:r>
      <w:r>
        <w:tab/>
        <w:t>Term and renewal of waste collection permit</w:t>
      </w:r>
      <w:bookmarkEnd w:id="202"/>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03" w:name="_Toc135386674"/>
      <w:r>
        <w:rPr>
          <w:rStyle w:val="CharSectno"/>
        </w:rPr>
        <w:t>60</w:t>
      </w:r>
      <w:r>
        <w:t>.</w:t>
      </w:r>
      <w:r>
        <w:tab/>
        <w:t>Disposal of waste by holder of permit</w:t>
      </w:r>
      <w:bookmarkEnd w:id="203"/>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04" w:name="_Toc135385637"/>
      <w:bookmarkStart w:id="205" w:name="_Toc135385880"/>
      <w:bookmarkStart w:id="206" w:name="_Toc135386675"/>
      <w:r>
        <w:rPr>
          <w:rStyle w:val="CharDivNo"/>
        </w:rPr>
        <w:lastRenderedPageBreak/>
        <w:t>Division 3</w:t>
      </w:r>
      <w:r>
        <w:t> — </w:t>
      </w:r>
      <w:r>
        <w:rPr>
          <w:rStyle w:val="CharDivText"/>
        </w:rPr>
        <w:t>Local laws and local government rates, fees and charges</w:t>
      </w:r>
      <w:bookmarkEnd w:id="204"/>
      <w:bookmarkEnd w:id="205"/>
      <w:bookmarkEnd w:id="206"/>
    </w:p>
    <w:p>
      <w:pPr>
        <w:pStyle w:val="Heading5"/>
      </w:pPr>
      <w:bookmarkStart w:id="207" w:name="_Toc135386676"/>
      <w:r>
        <w:rPr>
          <w:rStyle w:val="CharSectno"/>
        </w:rPr>
        <w:t>61</w:t>
      </w:r>
      <w:r>
        <w:t>.</w:t>
      </w:r>
      <w:r>
        <w:tab/>
        <w:t>Local laws in respect of waste management</w:t>
      </w:r>
      <w:bookmarkEnd w:id="207"/>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lastRenderedPageBreak/>
        <w:tab/>
        <w:t>(8)</w:t>
      </w:r>
      <w:r>
        <w:tab/>
        <w:t>A local law is inoperative to the extent that it is inconsistent with this Act or a regulation made under this Act.</w:t>
      </w:r>
    </w:p>
    <w:p>
      <w:pPr>
        <w:pStyle w:val="Heading5"/>
      </w:pPr>
      <w:bookmarkStart w:id="208" w:name="_Toc135386677"/>
      <w:r>
        <w:rPr>
          <w:rStyle w:val="CharSectno"/>
        </w:rPr>
        <w:t>62</w:t>
      </w:r>
      <w:r>
        <w:t>.</w:t>
      </w:r>
      <w:r>
        <w:tab/>
        <w:t>Model local laws</w:t>
      </w:r>
      <w:bookmarkEnd w:id="208"/>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09" w:name="_Toc135386678"/>
      <w:r>
        <w:rPr>
          <w:rStyle w:val="CharSectno"/>
        </w:rPr>
        <w:t>63</w:t>
      </w:r>
      <w:r>
        <w:t>.</w:t>
      </w:r>
      <w:r>
        <w:tab/>
        <w:t>Governor may amend or repeal local laws</w:t>
      </w:r>
      <w:bookmarkEnd w:id="20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10" w:name="_Toc135386679"/>
      <w:r>
        <w:rPr>
          <w:rStyle w:val="CharSectno"/>
        </w:rPr>
        <w:lastRenderedPageBreak/>
        <w:t>64</w:t>
      </w:r>
      <w:r>
        <w:t>.</w:t>
      </w:r>
      <w:r>
        <w:tab/>
        <w:t>Subject matter of local laws</w:t>
      </w:r>
      <w:bookmarkEnd w:id="210"/>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lastRenderedPageBreak/>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11" w:name="_Toc135386680"/>
      <w:r>
        <w:rPr>
          <w:rStyle w:val="CharSectno"/>
        </w:rPr>
        <w:t>65</w:t>
      </w:r>
      <w:r>
        <w:t>.</w:t>
      </w:r>
      <w:r>
        <w:tab/>
        <w:t>Enforcement of local laws</w:t>
      </w:r>
      <w:bookmarkEnd w:id="211"/>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lastRenderedPageBreak/>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12" w:name="_Toc135386681"/>
      <w:r>
        <w:rPr>
          <w:rStyle w:val="CharSectno"/>
        </w:rPr>
        <w:t>66</w:t>
      </w:r>
      <w:r>
        <w:t>.</w:t>
      </w:r>
      <w:r>
        <w:tab/>
        <w:t>Local government may impose waste collection rate</w:t>
      </w:r>
      <w:bookmarkEnd w:id="212"/>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13" w:name="_Toc135386682"/>
      <w:r>
        <w:rPr>
          <w:rStyle w:val="CharSectno"/>
        </w:rPr>
        <w:t>67</w:t>
      </w:r>
      <w:r>
        <w:t>.</w:t>
      </w:r>
      <w:r>
        <w:tab/>
        <w:t>Local government may impose receptacle charge</w:t>
      </w:r>
      <w:bookmarkEnd w:id="21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lastRenderedPageBreak/>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14" w:name="_Toc135386683"/>
      <w:r>
        <w:rPr>
          <w:rStyle w:val="CharSectno"/>
        </w:rPr>
        <w:t>68</w:t>
      </w:r>
      <w:r>
        <w:t>.</w:t>
      </w:r>
      <w:r>
        <w:tab/>
        <w:t>Fees and charges fixed by local government</w:t>
      </w:r>
      <w:bookmarkEnd w:id="21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5" w:name="_Toc135385646"/>
      <w:bookmarkStart w:id="216" w:name="_Toc135385889"/>
      <w:bookmarkStart w:id="217" w:name="_Toc135386684"/>
      <w:r>
        <w:rPr>
          <w:rStyle w:val="CharDivNo"/>
        </w:rPr>
        <w:t>Division 4</w:t>
      </w:r>
      <w:r>
        <w:t> — </w:t>
      </w:r>
      <w:r>
        <w:rPr>
          <w:rStyle w:val="CharDivText"/>
        </w:rPr>
        <w:t>Offences</w:t>
      </w:r>
      <w:bookmarkEnd w:id="215"/>
      <w:bookmarkEnd w:id="216"/>
      <w:bookmarkEnd w:id="217"/>
    </w:p>
    <w:p>
      <w:pPr>
        <w:pStyle w:val="Heading5"/>
      </w:pPr>
      <w:bookmarkStart w:id="218" w:name="_Toc135386685"/>
      <w:r>
        <w:rPr>
          <w:rStyle w:val="CharSectno"/>
        </w:rPr>
        <w:t>69</w:t>
      </w:r>
      <w:r>
        <w:t>.</w:t>
      </w:r>
      <w:r>
        <w:tab/>
        <w:t>Waste collection not to be carried out by unauthorised persons</w:t>
      </w:r>
      <w:bookmarkEnd w:id="218"/>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lastRenderedPageBreak/>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219" w:name="_Toc135386686"/>
      <w:r>
        <w:rPr>
          <w:rStyle w:val="CharSectno"/>
        </w:rPr>
        <w:t>70</w:t>
      </w:r>
      <w:r>
        <w:t>.</w:t>
      </w:r>
      <w:r>
        <w:tab/>
        <w:t>Obstruction or hindrance</w:t>
      </w:r>
      <w:bookmarkEnd w:id="219"/>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20" w:name="_Toc135386687"/>
      <w:r>
        <w:rPr>
          <w:rStyle w:val="CharSectno"/>
        </w:rPr>
        <w:t>71</w:t>
      </w:r>
      <w:r>
        <w:t>.</w:t>
      </w:r>
      <w:r>
        <w:tab/>
        <w:t>Services to be provided in accordance with waste plan or permit</w:t>
      </w:r>
      <w:bookmarkEnd w:id="22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lastRenderedPageBreak/>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w:t>
      </w:r>
      <w:r>
        <w:lastRenderedPageBreak/>
        <w:t xml:space="preserve">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221" w:name="_Toc135385650"/>
      <w:bookmarkStart w:id="222" w:name="_Toc135385893"/>
      <w:bookmarkStart w:id="223" w:name="_Toc135386688"/>
      <w:r>
        <w:rPr>
          <w:rStyle w:val="CharDivNo"/>
        </w:rPr>
        <w:t>Division 5</w:t>
      </w:r>
      <w:r>
        <w:t> — </w:t>
      </w:r>
      <w:r>
        <w:rPr>
          <w:rStyle w:val="CharDivText"/>
        </w:rPr>
        <w:t>General</w:t>
      </w:r>
      <w:bookmarkEnd w:id="221"/>
      <w:bookmarkEnd w:id="222"/>
      <w:bookmarkEnd w:id="223"/>
    </w:p>
    <w:p>
      <w:pPr>
        <w:pStyle w:val="Heading5"/>
      </w:pPr>
      <w:bookmarkStart w:id="224" w:name="_Toc135386689"/>
      <w:r>
        <w:rPr>
          <w:rStyle w:val="CharSectno"/>
        </w:rPr>
        <w:t>72</w:t>
      </w:r>
      <w:r>
        <w:t>.</w:t>
      </w:r>
      <w:r>
        <w:tab/>
        <w:t>Accumulation of waste — prevention notice</w:t>
      </w:r>
      <w:bookmarkEnd w:id="22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lastRenderedPageBreak/>
        <w:tab/>
        <w:t>(2)</w:t>
      </w:r>
      <w:r>
        <w:tab/>
        <w:t>Nothing in this section limits the operation of the EP Act.</w:t>
      </w:r>
    </w:p>
    <w:p>
      <w:pPr>
        <w:pStyle w:val="Heading2"/>
      </w:pPr>
      <w:bookmarkStart w:id="225" w:name="_Toc135385652"/>
      <w:bookmarkStart w:id="226" w:name="_Toc135385895"/>
      <w:bookmarkStart w:id="227" w:name="_Toc135386690"/>
      <w:r>
        <w:rPr>
          <w:rStyle w:val="CharPartNo"/>
        </w:rPr>
        <w:lastRenderedPageBreak/>
        <w:t>Part 7</w:t>
      </w:r>
      <w:r>
        <w:t xml:space="preserve"> — </w:t>
      </w:r>
      <w:r>
        <w:rPr>
          <w:rStyle w:val="CharPartText"/>
        </w:rPr>
        <w:t>Collection and application of levy</w:t>
      </w:r>
      <w:bookmarkEnd w:id="225"/>
      <w:bookmarkEnd w:id="226"/>
      <w:bookmarkEnd w:id="227"/>
    </w:p>
    <w:p>
      <w:pPr>
        <w:pStyle w:val="Heading3"/>
        <w:rPr>
          <w:i/>
          <w:iCs/>
        </w:rPr>
      </w:pPr>
      <w:bookmarkStart w:id="228" w:name="_Toc135385653"/>
      <w:bookmarkStart w:id="229" w:name="_Toc135385896"/>
      <w:bookmarkStart w:id="230" w:name="_Toc13538669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28"/>
      <w:bookmarkEnd w:id="229"/>
      <w:bookmarkEnd w:id="230"/>
    </w:p>
    <w:p>
      <w:pPr>
        <w:pStyle w:val="Heading5"/>
      </w:pPr>
      <w:bookmarkStart w:id="231" w:name="_Toc135386692"/>
      <w:r>
        <w:rPr>
          <w:rStyle w:val="CharSectno"/>
        </w:rPr>
        <w:t>73</w:t>
      </w:r>
      <w:r>
        <w:t>.</w:t>
      </w:r>
      <w:r>
        <w:tab/>
        <w:t>Payment of levy</w:t>
      </w:r>
      <w:bookmarkEnd w:id="23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232" w:name="_Toc135386693"/>
      <w:r>
        <w:rPr>
          <w:rStyle w:val="CharSectno"/>
        </w:rPr>
        <w:t>74</w:t>
      </w:r>
      <w:r>
        <w:t>.</w:t>
      </w:r>
      <w:r>
        <w:tab/>
        <w:t>Financial assurance</w:t>
      </w:r>
      <w:bookmarkEnd w:id="232"/>
    </w:p>
    <w:p>
      <w:pPr>
        <w:pStyle w:val="Subsection"/>
      </w:pPr>
      <w:r>
        <w:tab/>
      </w:r>
      <w:r>
        <w:tab/>
        <w:t xml:space="preserve">The regulations may make provision — </w:t>
      </w:r>
    </w:p>
    <w:p>
      <w:pPr>
        <w:pStyle w:val="Indenta"/>
      </w:pPr>
      <w:r>
        <w:tab/>
        <w:t>(a)</w:t>
      </w:r>
      <w:r>
        <w:tab/>
        <w:t>empowering the CEO to require the holder of a licence, or a person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74 amended: No. 40 of 2020 s. 118(2).]</w:t>
      </w:r>
    </w:p>
    <w:p>
      <w:pPr>
        <w:pStyle w:val="Heading5"/>
      </w:pPr>
      <w:bookmarkStart w:id="233" w:name="_Toc135386694"/>
      <w:r>
        <w:rPr>
          <w:rStyle w:val="CharSectno"/>
        </w:rPr>
        <w:lastRenderedPageBreak/>
        <w:t>75</w:t>
      </w:r>
      <w:r>
        <w:t>.</w:t>
      </w:r>
      <w:r>
        <w:tab/>
        <w:t>Payment by instalments</w:t>
      </w:r>
      <w:bookmarkEnd w:id="233"/>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34" w:name="_Toc135386695"/>
      <w:r>
        <w:rPr>
          <w:rStyle w:val="CharSectno"/>
        </w:rPr>
        <w:t>76</w:t>
      </w:r>
      <w:r>
        <w:t>.</w:t>
      </w:r>
      <w:r>
        <w:tab/>
        <w:t>Penalty for non</w:t>
      </w:r>
      <w:r>
        <w:noBreakHyphen/>
        <w:t>payment</w:t>
      </w:r>
      <w:bookmarkEnd w:id="23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235" w:name="_Toc135386696"/>
      <w:r>
        <w:rPr>
          <w:rStyle w:val="CharSectno"/>
        </w:rPr>
        <w:t>77</w:t>
      </w:r>
      <w:r>
        <w:t>.</w:t>
      </w:r>
      <w:r>
        <w:tab/>
        <w:t>Recovery of levy</w:t>
      </w:r>
      <w:bookmarkEnd w:id="235"/>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lastRenderedPageBreak/>
        <w:tab/>
        <w:t>(b)</w:t>
      </w:r>
      <w:r>
        <w:tab/>
        <w:t>an amount payable under section 76.</w:t>
      </w:r>
    </w:p>
    <w:p>
      <w:pPr>
        <w:pStyle w:val="Heading5"/>
      </w:pPr>
      <w:bookmarkStart w:id="236" w:name="_Toc135386697"/>
      <w:r>
        <w:rPr>
          <w:rStyle w:val="CharSectno"/>
        </w:rPr>
        <w:t>78</w:t>
      </w:r>
      <w:r>
        <w:t>.</w:t>
      </w:r>
      <w:r>
        <w:tab/>
        <w:t>Evading levy</w:t>
      </w:r>
      <w:bookmarkEnd w:id="2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37" w:name="_Toc135385660"/>
      <w:bookmarkStart w:id="238" w:name="_Toc135385903"/>
      <w:bookmarkStart w:id="239" w:name="_Toc135386698"/>
      <w:r>
        <w:rPr>
          <w:rStyle w:val="CharDivNo"/>
        </w:rPr>
        <w:t>Division 2</w:t>
      </w:r>
      <w:r>
        <w:t xml:space="preserve"> — </w:t>
      </w:r>
      <w:r>
        <w:rPr>
          <w:rStyle w:val="CharDivText"/>
        </w:rPr>
        <w:t>Waste Avoidance and Resource Recovery Account</w:t>
      </w:r>
      <w:bookmarkEnd w:id="237"/>
      <w:bookmarkEnd w:id="238"/>
      <w:bookmarkEnd w:id="239"/>
    </w:p>
    <w:p>
      <w:pPr>
        <w:pStyle w:val="Heading5"/>
      </w:pPr>
      <w:bookmarkStart w:id="240" w:name="_Toc135386699"/>
      <w:r>
        <w:rPr>
          <w:rStyle w:val="CharSectno"/>
        </w:rPr>
        <w:t>79</w:t>
      </w:r>
      <w:r>
        <w:t>.</w:t>
      </w:r>
      <w:r>
        <w:tab/>
        <w:t>Waste Avoidance and Resource Recovery Account</w:t>
      </w:r>
      <w:bookmarkEnd w:id="240"/>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lastRenderedPageBreak/>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241" w:name="_Toc135386700"/>
      <w:r>
        <w:rPr>
          <w:rStyle w:val="CharSectno"/>
        </w:rPr>
        <w:t>80</w:t>
      </w:r>
      <w:r>
        <w:t>.</w:t>
      </w:r>
      <w:r>
        <w:tab/>
        <w:t>Application of moneys in WARR Account</w:t>
      </w:r>
      <w:bookmarkEnd w:id="241"/>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lastRenderedPageBreak/>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lastRenderedPageBreak/>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242" w:name="_Toc135386701"/>
      <w:r>
        <w:rPr>
          <w:rStyle w:val="CharSectno"/>
        </w:rPr>
        <w:t>81</w:t>
      </w:r>
      <w:r>
        <w:t>.</w:t>
      </w:r>
      <w:r>
        <w:tab/>
        <w:t xml:space="preserve">Application of </w:t>
      </w:r>
      <w:r>
        <w:rPr>
          <w:i/>
        </w:rPr>
        <w:t xml:space="preserve">Financial Management Act 2006 </w:t>
      </w:r>
      <w:r>
        <w:t xml:space="preserve">and </w:t>
      </w:r>
      <w:r>
        <w:rPr>
          <w:i/>
        </w:rPr>
        <w:t>Auditor General Act 2006</w:t>
      </w:r>
      <w:bookmarkEnd w:id="242"/>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243" w:name="_Toc135385664"/>
      <w:bookmarkStart w:id="244" w:name="_Toc135385907"/>
      <w:bookmarkStart w:id="245" w:name="_Toc135386702"/>
      <w:r>
        <w:rPr>
          <w:rStyle w:val="CharPartNo"/>
        </w:rPr>
        <w:lastRenderedPageBreak/>
        <w:t>Part 8</w:t>
      </w:r>
      <w:r>
        <w:t> — </w:t>
      </w:r>
      <w:r>
        <w:rPr>
          <w:rStyle w:val="CharPartText"/>
        </w:rPr>
        <w:t>Enforcement</w:t>
      </w:r>
      <w:bookmarkEnd w:id="243"/>
      <w:bookmarkEnd w:id="244"/>
      <w:bookmarkEnd w:id="245"/>
    </w:p>
    <w:p>
      <w:pPr>
        <w:pStyle w:val="Heading3"/>
        <w:spacing w:before="180"/>
      </w:pPr>
      <w:bookmarkStart w:id="246" w:name="_Toc135385665"/>
      <w:bookmarkStart w:id="247" w:name="_Toc135385908"/>
      <w:bookmarkStart w:id="248" w:name="_Toc135386703"/>
      <w:r>
        <w:rPr>
          <w:rStyle w:val="CharDivNo"/>
        </w:rPr>
        <w:t>Division 1</w:t>
      </w:r>
      <w:r>
        <w:t> — </w:t>
      </w:r>
      <w:r>
        <w:rPr>
          <w:rStyle w:val="CharDivText"/>
        </w:rPr>
        <w:t>Investigation and obtaining information</w:t>
      </w:r>
      <w:bookmarkEnd w:id="246"/>
      <w:bookmarkEnd w:id="247"/>
      <w:bookmarkEnd w:id="248"/>
    </w:p>
    <w:p>
      <w:pPr>
        <w:pStyle w:val="Heading5"/>
      </w:pPr>
      <w:bookmarkStart w:id="249" w:name="_Toc135386704"/>
      <w:r>
        <w:rPr>
          <w:rStyle w:val="CharSectno"/>
        </w:rPr>
        <w:t>82</w:t>
      </w:r>
      <w:r>
        <w:t>.</w:t>
      </w:r>
      <w:r>
        <w:tab/>
        <w:t>Power to require information or material</w:t>
      </w:r>
      <w:bookmarkEnd w:id="249"/>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250" w:name="_Toc135386705"/>
      <w:r>
        <w:rPr>
          <w:rStyle w:val="CharSectno"/>
        </w:rPr>
        <w:lastRenderedPageBreak/>
        <w:t>83</w:t>
      </w:r>
      <w:r>
        <w:t>.</w:t>
      </w:r>
      <w:r>
        <w:tab/>
        <w:t>Inspectors</w:t>
      </w:r>
      <w:bookmarkEnd w:id="25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lastRenderedPageBreak/>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lastRenderedPageBreak/>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251" w:name="_Toc135386706"/>
      <w:r>
        <w:rPr>
          <w:rStyle w:val="CharSectno"/>
        </w:rPr>
        <w:t>84</w:t>
      </w:r>
      <w:r>
        <w:t>.</w:t>
      </w:r>
      <w:r>
        <w:tab/>
        <w:t>Authorised persons and analysts</w:t>
      </w:r>
      <w:bookmarkEnd w:id="251"/>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52" w:name="_Toc135386707"/>
      <w:r>
        <w:rPr>
          <w:rStyle w:val="CharSectno"/>
        </w:rPr>
        <w:t>85</w:t>
      </w:r>
      <w:r>
        <w:t>.</w:t>
      </w:r>
      <w:r>
        <w:tab/>
        <w:t>Audit may be directed by CEO</w:t>
      </w:r>
      <w:bookmarkEnd w:id="252"/>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lastRenderedPageBreak/>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53" w:name="_Toc135385670"/>
      <w:bookmarkStart w:id="254" w:name="_Toc135385913"/>
      <w:bookmarkStart w:id="255" w:name="_Toc135386708"/>
      <w:r>
        <w:rPr>
          <w:rStyle w:val="CharDivNo"/>
        </w:rPr>
        <w:t>Division 2</w:t>
      </w:r>
      <w:r>
        <w:t> — </w:t>
      </w:r>
      <w:r>
        <w:rPr>
          <w:rStyle w:val="CharDivText"/>
        </w:rPr>
        <w:t>General</w:t>
      </w:r>
      <w:bookmarkEnd w:id="253"/>
      <w:bookmarkEnd w:id="254"/>
      <w:bookmarkEnd w:id="255"/>
    </w:p>
    <w:p>
      <w:pPr>
        <w:pStyle w:val="Heading5"/>
      </w:pPr>
      <w:bookmarkStart w:id="256" w:name="_Toc135386709"/>
      <w:r>
        <w:rPr>
          <w:rStyle w:val="CharSectno"/>
        </w:rPr>
        <w:t>86</w:t>
      </w:r>
      <w:r>
        <w:t>.</w:t>
      </w:r>
      <w:r>
        <w:tab/>
        <w:t>Who can institute proceedings for offences</w:t>
      </w:r>
      <w:bookmarkEnd w:id="256"/>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lastRenderedPageBreak/>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57" w:name="_Toc135386710"/>
      <w:r>
        <w:rPr>
          <w:rStyle w:val="CharSectno"/>
        </w:rPr>
        <w:t>87</w:t>
      </w:r>
      <w:r>
        <w:t>.</w:t>
      </w:r>
      <w:r>
        <w:tab/>
        <w:t>Time for bringing prosecutions</w:t>
      </w:r>
      <w:bookmarkEnd w:id="257"/>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58" w:name="_Toc135386711"/>
      <w:r>
        <w:rPr>
          <w:rStyle w:val="CharSectno"/>
        </w:rPr>
        <w:t>88</w:t>
      </w:r>
      <w:r>
        <w:t>.</w:t>
      </w:r>
      <w:r>
        <w:tab/>
        <w:t>Daily penalties</w:t>
      </w:r>
      <w:bookmarkEnd w:id="25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lastRenderedPageBreak/>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59" w:name="_Toc135386712"/>
      <w:r>
        <w:rPr>
          <w:rStyle w:val="CharSectno"/>
        </w:rPr>
        <w:t>89</w:t>
      </w:r>
      <w:r>
        <w:t>.</w:t>
      </w:r>
      <w:r>
        <w:tab/>
        <w:t>Attempt, incitement or accessory after the fact</w:t>
      </w:r>
      <w:bookmarkEnd w:id="25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60" w:name="_Toc135386713"/>
      <w:r>
        <w:rPr>
          <w:rStyle w:val="CharSectno"/>
        </w:rPr>
        <w:t>90</w:t>
      </w:r>
      <w:r>
        <w:t>.</w:t>
      </w:r>
      <w:r>
        <w:tab/>
        <w:t>Additional powers available to the court</w:t>
      </w:r>
      <w:bookmarkEnd w:id="26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61" w:name="_Toc135385676"/>
      <w:bookmarkStart w:id="262" w:name="_Toc135385919"/>
      <w:bookmarkStart w:id="263" w:name="_Toc135386714"/>
      <w:r>
        <w:rPr>
          <w:rStyle w:val="CharPartNo"/>
        </w:rPr>
        <w:lastRenderedPageBreak/>
        <w:t>Part 9</w:t>
      </w:r>
      <w:r>
        <w:rPr>
          <w:rStyle w:val="CharDivNo"/>
        </w:rPr>
        <w:t> </w:t>
      </w:r>
      <w:r>
        <w:t>—</w:t>
      </w:r>
      <w:r>
        <w:rPr>
          <w:rStyle w:val="CharDivText"/>
        </w:rPr>
        <w:t> </w:t>
      </w:r>
      <w:r>
        <w:rPr>
          <w:rStyle w:val="CharPartText"/>
        </w:rPr>
        <w:t>General provisions</w:t>
      </w:r>
      <w:bookmarkEnd w:id="261"/>
      <w:bookmarkEnd w:id="262"/>
      <w:bookmarkEnd w:id="263"/>
    </w:p>
    <w:p>
      <w:pPr>
        <w:pStyle w:val="Heading5"/>
      </w:pPr>
      <w:bookmarkStart w:id="264" w:name="_Toc135386715"/>
      <w:r>
        <w:rPr>
          <w:rStyle w:val="CharSectno"/>
        </w:rPr>
        <w:t>91</w:t>
      </w:r>
      <w:r>
        <w:t>.</w:t>
      </w:r>
      <w:r>
        <w:tab/>
        <w:t>Confidentiality</w:t>
      </w:r>
      <w:bookmarkEnd w:id="264"/>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265" w:name="_Toc135386716"/>
      <w:r>
        <w:rPr>
          <w:rStyle w:val="CharSectno"/>
        </w:rPr>
        <w:t>92</w:t>
      </w:r>
      <w:r>
        <w:t>.</w:t>
      </w:r>
      <w:r>
        <w:tab/>
        <w:t>Delegation</w:t>
      </w:r>
      <w:bookmarkEnd w:id="265"/>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lastRenderedPageBreak/>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66" w:name="_Toc135386717"/>
      <w:r>
        <w:rPr>
          <w:rStyle w:val="CharSectno"/>
        </w:rPr>
        <w:t>93</w:t>
      </w:r>
      <w:r>
        <w:t>.</w:t>
      </w:r>
      <w:r>
        <w:tab/>
        <w:t>Other provisions of EP Act apply</w:t>
      </w:r>
      <w:bookmarkEnd w:id="266"/>
    </w:p>
    <w:p>
      <w:pPr>
        <w:pStyle w:val="Subsection"/>
      </w:pPr>
      <w:r>
        <w:tab/>
      </w:r>
      <w:r>
        <w:tab/>
        <w:t xml:space="preserve">Sections 93, 112, 112A, 115, 116, 116A, 117, 118, 118A,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 and</w:t>
      </w:r>
    </w:p>
    <w:p>
      <w:pPr>
        <w:pStyle w:val="Indenta"/>
      </w:pPr>
      <w:r>
        <w:tab/>
        <w:t>(d)</w:t>
      </w:r>
      <w:r>
        <w:tab/>
        <w:t>a reference in section 118A to “Tier 1 offences and Tier 2 offences” were a reference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47E(2)</w:t>
            </w:r>
          </w:p>
        </w:tc>
        <w:tc>
          <w:tcPr>
            <w:tcW w:w="2410" w:type="dxa"/>
            <w:noWrap/>
          </w:tcPr>
          <w:p>
            <w:pPr>
              <w:pStyle w:val="TableNAm"/>
            </w:pPr>
            <w:r>
              <w:t>s. 47F(4)</w:t>
            </w:r>
          </w:p>
        </w:tc>
      </w:tr>
      <w:tr>
        <w:trPr>
          <w:cantSplit/>
        </w:trPr>
        <w:tc>
          <w:tcPr>
            <w:tcW w:w="2409" w:type="dxa"/>
            <w:noWrap/>
          </w:tcPr>
          <w:p>
            <w:pPr>
              <w:pStyle w:val="TableNAm"/>
            </w:pPr>
            <w:r>
              <w:t>s. 47I(1)</w:t>
            </w:r>
          </w:p>
        </w:tc>
        <w:tc>
          <w:tcPr>
            <w:tcW w:w="2410" w:type="dxa"/>
            <w:noWrap/>
          </w:tcPr>
          <w:p>
            <w:pPr>
              <w:pStyle w:val="TableNAm"/>
            </w:pPr>
            <w:r>
              <w:t>s. 47M(3), (4) and (5)</w:t>
            </w:r>
          </w:p>
        </w:tc>
      </w:tr>
      <w:tr>
        <w:trPr>
          <w:cantSplit/>
        </w:trPr>
        <w:tc>
          <w:tcPr>
            <w:tcW w:w="2409" w:type="dxa"/>
            <w:noWrap/>
          </w:tcPr>
          <w:p>
            <w:pPr>
              <w:pStyle w:val="TableNAm"/>
            </w:pPr>
            <w:r>
              <w:lastRenderedPageBreak/>
              <w:t>s. 47N(4)</w:t>
            </w:r>
          </w:p>
        </w:tc>
        <w:tc>
          <w:tcPr>
            <w:tcW w:w="2410" w:type="dxa"/>
            <w:noWrap/>
          </w:tcPr>
          <w:p>
            <w:pPr>
              <w:pStyle w:val="TableNAm"/>
            </w:pPr>
            <w:r>
              <w:t>s. 47ZN(1), (3) and (4)</w:t>
            </w:r>
          </w:p>
        </w:tc>
      </w:tr>
      <w:tr>
        <w:trPr>
          <w:cantSplit/>
        </w:trPr>
        <w:tc>
          <w:tcPr>
            <w:tcW w:w="2409" w:type="dxa"/>
            <w:noWrap/>
          </w:tcPr>
          <w:p>
            <w:pPr>
              <w:pStyle w:val="TableNAm"/>
              <w:keepNext/>
            </w:pPr>
            <w:r>
              <w:t>s. 47ZZF(1)</w:t>
            </w:r>
          </w:p>
        </w:tc>
        <w:tc>
          <w:tcPr>
            <w:tcW w:w="2410" w:type="dxa"/>
            <w:noWrap/>
          </w:tcPr>
          <w:p>
            <w:pPr>
              <w:pStyle w:val="TableNAm"/>
              <w:keepNext/>
            </w:pPr>
            <w:r>
              <w:t>s. 78(1)</w:t>
            </w:r>
          </w:p>
        </w:tc>
      </w:tr>
    </w:tbl>
    <w:p>
      <w:pPr>
        <w:pStyle w:val="Footnotesection"/>
      </w:pPr>
      <w:r>
        <w:tab/>
        <w:t>[Section 93 amended: No. 40 of 2020 s. 118(3); No. 9 of 2023 s. 161.]</w:t>
      </w:r>
    </w:p>
    <w:p>
      <w:pPr>
        <w:pStyle w:val="Heading5"/>
      </w:pPr>
      <w:bookmarkStart w:id="267" w:name="_Toc135386718"/>
      <w:r>
        <w:rPr>
          <w:rStyle w:val="CharSectno"/>
        </w:rPr>
        <w:t>94</w:t>
      </w:r>
      <w:r>
        <w:t>.</w:t>
      </w:r>
      <w:r>
        <w:tab/>
        <w:t>Protection from liability for wrongdoing</w:t>
      </w:r>
      <w:bookmarkEnd w:id="267"/>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268" w:name="_Toc135386719"/>
      <w:r>
        <w:rPr>
          <w:rStyle w:val="CharSectno"/>
        </w:rPr>
        <w:t>95</w:t>
      </w:r>
      <w:r>
        <w:t>.</w:t>
      </w:r>
      <w:r>
        <w:tab/>
        <w:t>Laying documents before Parliament</w:t>
      </w:r>
      <w:bookmarkEnd w:id="26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269" w:name="_Toc135386720"/>
      <w:r>
        <w:rPr>
          <w:rStyle w:val="CharSectno"/>
        </w:rPr>
        <w:t>96</w:t>
      </w:r>
      <w:r>
        <w:t>.</w:t>
      </w:r>
      <w:r>
        <w:tab/>
        <w:t>Regulations</w:t>
      </w:r>
      <w:bookmarkEnd w:id="269"/>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270" w:name="_Toc135386721"/>
      <w:r>
        <w:rPr>
          <w:rStyle w:val="CharSectno"/>
        </w:rPr>
        <w:t>97</w:t>
      </w:r>
      <w:r>
        <w:t>.</w:t>
      </w:r>
      <w:r>
        <w:tab/>
        <w:t>Regulations to operate as local laws</w:t>
      </w:r>
      <w:bookmarkEnd w:id="270"/>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lastRenderedPageBreak/>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271" w:name="_Toc135386722"/>
      <w:r>
        <w:rPr>
          <w:rStyle w:val="CharSectno"/>
        </w:rPr>
        <w:t>98</w:t>
      </w:r>
      <w:r>
        <w:t>.</w:t>
      </w:r>
      <w:r>
        <w:tab/>
        <w:t>Regulations, local laws and waste strategy may adopt codes or legislation and other references</w:t>
      </w:r>
      <w:bookmarkEnd w:id="27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lastRenderedPageBreak/>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272" w:name="_Toc135386723"/>
      <w:r>
        <w:rPr>
          <w:rStyle w:val="CharSectno"/>
        </w:rPr>
        <w:t>99</w:t>
      </w:r>
      <w:r>
        <w:t>.</w:t>
      </w:r>
      <w:r>
        <w:tab/>
        <w:t>Review of Act</w:t>
      </w:r>
      <w:bookmarkEnd w:id="27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273" w:name="_Toc135386724"/>
      <w:r>
        <w:rPr>
          <w:rStyle w:val="CharSectno"/>
        </w:rPr>
        <w:t>100</w:t>
      </w:r>
      <w:r>
        <w:t>.</w:t>
      </w:r>
      <w:r>
        <w:tab/>
        <w:t>Consequential amendments</w:t>
      </w:r>
      <w:bookmarkEnd w:id="273"/>
    </w:p>
    <w:p>
      <w:pPr>
        <w:pStyle w:val="Subsection"/>
      </w:pPr>
      <w:r>
        <w:tab/>
      </w:r>
      <w:r>
        <w:tab/>
        <w:t xml:space="preserve">Each Act specified in Schedule 4 is amended as set out in that Schedule.  </w:t>
      </w:r>
    </w:p>
    <w:p>
      <w:pPr>
        <w:pStyle w:val="Heading5"/>
      </w:pPr>
      <w:bookmarkStart w:id="274" w:name="_Toc135386725"/>
      <w:r>
        <w:rPr>
          <w:rStyle w:val="CharSectno"/>
        </w:rPr>
        <w:t>101</w:t>
      </w:r>
      <w:r>
        <w:t>.</w:t>
      </w:r>
      <w:r>
        <w:tab/>
        <w:t>Transitional and savings provisions</w:t>
      </w:r>
      <w:bookmarkEnd w:id="274"/>
    </w:p>
    <w:p>
      <w:pPr>
        <w:pStyle w:val="Subsection"/>
      </w:pPr>
      <w:r>
        <w:tab/>
      </w:r>
      <w:r>
        <w:tab/>
        <w:t>Schedule 5 sets out transitional and savings provisions.</w:t>
      </w:r>
    </w:p>
    <w:p>
      <w:pPr>
        <w:pStyle w:val="Heading5"/>
      </w:pPr>
      <w:bookmarkStart w:id="275" w:name="_Toc135386726"/>
      <w:r>
        <w:rPr>
          <w:rStyle w:val="CharSectno"/>
        </w:rPr>
        <w:t>102</w:t>
      </w:r>
      <w:r>
        <w:t>.</w:t>
      </w:r>
      <w:r>
        <w:tab/>
      </w:r>
      <w:r>
        <w:rPr>
          <w:i/>
        </w:rPr>
        <w:t>Waste Avoidance and Resource Recovery Levy Regulations 2008</w:t>
      </w:r>
      <w:r>
        <w:t xml:space="preserve"> and amendments validated</w:t>
      </w:r>
      <w:bookmarkEnd w:id="275"/>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lastRenderedPageBreak/>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76" w:name="_Toc135385689"/>
      <w:bookmarkStart w:id="277" w:name="_Toc135385932"/>
      <w:bookmarkStart w:id="278" w:name="_Toc135386727"/>
      <w:r>
        <w:rPr>
          <w:rStyle w:val="CharSchNo"/>
        </w:rPr>
        <w:lastRenderedPageBreak/>
        <w:t>Schedule 1</w:t>
      </w:r>
      <w:r>
        <w:t> — </w:t>
      </w:r>
      <w:r>
        <w:rPr>
          <w:rStyle w:val="CharSchText"/>
        </w:rPr>
        <w:t>Constitution and proceedings of the Waste Authority</w:t>
      </w:r>
      <w:bookmarkEnd w:id="276"/>
      <w:bookmarkEnd w:id="277"/>
      <w:bookmarkEnd w:id="278"/>
    </w:p>
    <w:p>
      <w:pPr>
        <w:pStyle w:val="yShoulderClause"/>
      </w:pPr>
      <w:r>
        <w:t>[s. 14]</w:t>
      </w:r>
    </w:p>
    <w:p>
      <w:pPr>
        <w:pStyle w:val="yHeading3"/>
      </w:pPr>
      <w:bookmarkStart w:id="279" w:name="_Toc135385690"/>
      <w:bookmarkStart w:id="280" w:name="_Toc135385933"/>
      <w:bookmarkStart w:id="281" w:name="_Toc135386728"/>
      <w:r>
        <w:rPr>
          <w:rStyle w:val="CharSDivNo"/>
        </w:rPr>
        <w:t>Division 1</w:t>
      </w:r>
      <w:r>
        <w:t> — </w:t>
      </w:r>
      <w:r>
        <w:rPr>
          <w:rStyle w:val="CharSDivText"/>
        </w:rPr>
        <w:t>General provisions</w:t>
      </w:r>
      <w:bookmarkEnd w:id="279"/>
      <w:bookmarkEnd w:id="280"/>
      <w:bookmarkEnd w:id="281"/>
    </w:p>
    <w:p>
      <w:pPr>
        <w:pStyle w:val="yHeading5"/>
      </w:pPr>
      <w:bookmarkStart w:id="282" w:name="_Toc135386729"/>
      <w:r>
        <w:rPr>
          <w:rStyle w:val="CharSClsNo"/>
        </w:rPr>
        <w:t>1</w:t>
      </w:r>
      <w:r>
        <w:t>.</w:t>
      </w:r>
      <w:r>
        <w:tab/>
        <w:t>Meaning of terms used in this Schedule</w:t>
      </w:r>
      <w:bookmarkEnd w:id="282"/>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283" w:name="_Toc135386730"/>
      <w:r>
        <w:rPr>
          <w:rStyle w:val="CharSClsNo"/>
        </w:rPr>
        <w:t>2</w:t>
      </w:r>
      <w:r>
        <w:t>.</w:t>
      </w:r>
      <w:r>
        <w:tab/>
        <w:t>Term of office</w:t>
      </w:r>
      <w:bookmarkEnd w:id="283"/>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284" w:name="_Toc135386731"/>
      <w:r>
        <w:rPr>
          <w:rStyle w:val="CharSClsNo"/>
        </w:rPr>
        <w:t>3</w:t>
      </w:r>
      <w:r>
        <w:t>.</w:t>
      </w:r>
      <w:r>
        <w:tab/>
        <w:t>Resignation, removal</w:t>
      </w:r>
      <w:bookmarkEnd w:id="284"/>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285" w:name="_Toc135386732"/>
      <w:r>
        <w:rPr>
          <w:rStyle w:val="CharSClsNo"/>
        </w:rPr>
        <w:lastRenderedPageBreak/>
        <w:t>4</w:t>
      </w:r>
      <w:r>
        <w:t>.</w:t>
      </w:r>
      <w:r>
        <w:tab/>
        <w:t>Leave of absence</w:t>
      </w:r>
      <w:bookmarkEnd w:id="285"/>
    </w:p>
    <w:p>
      <w:pPr>
        <w:pStyle w:val="ySubsection"/>
      </w:pPr>
      <w:r>
        <w:tab/>
      </w:r>
      <w:r>
        <w:tab/>
        <w:t>The Waste Authority may grant leave of absence to a member on such terms and conditions as it thinks fit.</w:t>
      </w:r>
    </w:p>
    <w:p>
      <w:pPr>
        <w:pStyle w:val="yHeading5"/>
      </w:pPr>
      <w:bookmarkStart w:id="286" w:name="_Toc135386733"/>
      <w:r>
        <w:rPr>
          <w:rStyle w:val="CharSClsNo"/>
        </w:rPr>
        <w:t>5</w:t>
      </w:r>
      <w:r>
        <w:t>.</w:t>
      </w:r>
      <w:r>
        <w:tab/>
        <w:t>Chairman unable to act</w:t>
      </w:r>
      <w:bookmarkEnd w:id="286"/>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287" w:name="_Toc135386734"/>
      <w:r>
        <w:t>6.</w:t>
      </w:r>
      <w:r>
        <w:tab/>
        <w:t>Acting members</w:t>
      </w:r>
      <w:bookmarkEnd w:id="287"/>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288" w:name="_Toc135386735"/>
      <w:r>
        <w:rPr>
          <w:rStyle w:val="CharSClsNo"/>
        </w:rPr>
        <w:t>7</w:t>
      </w:r>
      <w:r>
        <w:t>.</w:t>
      </w:r>
      <w:r>
        <w:tab/>
        <w:t>Saving</w:t>
      </w:r>
      <w:bookmarkEnd w:id="288"/>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289" w:name="_Toc135385698"/>
      <w:bookmarkStart w:id="290" w:name="_Toc135385941"/>
      <w:bookmarkStart w:id="291" w:name="_Toc135386736"/>
      <w:r>
        <w:rPr>
          <w:rStyle w:val="CharSDivNo"/>
        </w:rPr>
        <w:t>Division 2</w:t>
      </w:r>
      <w:r>
        <w:t> — </w:t>
      </w:r>
      <w:r>
        <w:rPr>
          <w:rStyle w:val="CharSDivText"/>
        </w:rPr>
        <w:t>Proceedings of Waste Authority</w:t>
      </w:r>
      <w:bookmarkEnd w:id="289"/>
      <w:bookmarkEnd w:id="290"/>
      <w:bookmarkEnd w:id="291"/>
    </w:p>
    <w:p>
      <w:pPr>
        <w:pStyle w:val="yHeading5"/>
      </w:pPr>
      <w:bookmarkStart w:id="292" w:name="_Toc135386737"/>
      <w:r>
        <w:rPr>
          <w:rStyle w:val="CharSClsNo"/>
        </w:rPr>
        <w:t>8</w:t>
      </w:r>
      <w:r>
        <w:t>.</w:t>
      </w:r>
      <w:r>
        <w:tab/>
        <w:t>Meetings</w:t>
      </w:r>
      <w:bookmarkEnd w:id="292"/>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lastRenderedPageBreak/>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293" w:name="_Toc135386738"/>
      <w:r>
        <w:rPr>
          <w:rStyle w:val="CharSClsNo"/>
        </w:rPr>
        <w:t>9</w:t>
      </w:r>
      <w:r>
        <w:t>.</w:t>
      </w:r>
      <w:r>
        <w:tab/>
        <w:t>Voting</w:t>
      </w:r>
      <w:bookmarkEnd w:id="293"/>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294" w:name="_Toc135386739"/>
      <w:r>
        <w:rPr>
          <w:rStyle w:val="CharSClsNo"/>
        </w:rPr>
        <w:t>10</w:t>
      </w:r>
      <w:r>
        <w:t>.</w:t>
      </w:r>
      <w:r>
        <w:tab/>
        <w:t>Minutes</w:t>
      </w:r>
      <w:bookmarkEnd w:id="294"/>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295" w:name="_Toc135386740"/>
      <w:r>
        <w:rPr>
          <w:rStyle w:val="CharSClsNo"/>
        </w:rPr>
        <w:t>11</w:t>
      </w:r>
      <w:r>
        <w:t>.</w:t>
      </w:r>
      <w:r>
        <w:tab/>
        <w:t>Resolution without meeting</w:t>
      </w:r>
      <w:bookmarkEnd w:id="29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lastRenderedPageBreak/>
        <w:tab/>
        <w:t>(2)</w:t>
      </w:r>
      <w:r>
        <w:tab/>
        <w:t>The Waste Authority must cause a record to be kept of each resolution under subclause (1).</w:t>
      </w:r>
    </w:p>
    <w:p>
      <w:pPr>
        <w:pStyle w:val="yHeading5"/>
      </w:pPr>
      <w:bookmarkStart w:id="296" w:name="_Toc135386741"/>
      <w:r>
        <w:rPr>
          <w:rStyle w:val="CharSClsNo"/>
        </w:rPr>
        <w:t>12</w:t>
      </w:r>
      <w:r>
        <w:t>.</w:t>
      </w:r>
      <w:r>
        <w:tab/>
        <w:t>Holding meetings remotely</w:t>
      </w:r>
      <w:bookmarkEnd w:id="296"/>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297" w:name="_Toc135386742"/>
      <w:r>
        <w:rPr>
          <w:rStyle w:val="CharSClsNo"/>
        </w:rPr>
        <w:t>13</w:t>
      </w:r>
      <w:r>
        <w:t>.</w:t>
      </w:r>
      <w:r>
        <w:tab/>
        <w:t>Waste Authority to determine own procedures</w:t>
      </w:r>
      <w:bookmarkEnd w:id="297"/>
    </w:p>
    <w:p>
      <w:pPr>
        <w:pStyle w:val="ySubsection"/>
      </w:pPr>
      <w:r>
        <w:tab/>
      </w:r>
      <w:r>
        <w:tab/>
        <w:t>Subject to this Act, the Waste Authority may determine its own procedures.</w:t>
      </w:r>
    </w:p>
    <w:p>
      <w:pPr>
        <w:pStyle w:val="yHeading3"/>
      </w:pPr>
      <w:bookmarkStart w:id="298" w:name="_Toc135385705"/>
      <w:bookmarkStart w:id="299" w:name="_Toc135385948"/>
      <w:bookmarkStart w:id="300" w:name="_Toc135386743"/>
      <w:r>
        <w:rPr>
          <w:rStyle w:val="CharSDivNo"/>
        </w:rPr>
        <w:t>Division 3</w:t>
      </w:r>
      <w:r>
        <w:t> — </w:t>
      </w:r>
      <w:r>
        <w:rPr>
          <w:rStyle w:val="CharSDivText"/>
        </w:rPr>
        <w:t>Disclosure of interests etc.</w:t>
      </w:r>
      <w:bookmarkEnd w:id="298"/>
      <w:bookmarkEnd w:id="299"/>
      <w:bookmarkEnd w:id="300"/>
    </w:p>
    <w:p>
      <w:pPr>
        <w:pStyle w:val="yHeading5"/>
      </w:pPr>
      <w:bookmarkStart w:id="301" w:name="_Toc135386744"/>
      <w:r>
        <w:rPr>
          <w:rStyle w:val="CharSClsNo"/>
        </w:rPr>
        <w:t>14</w:t>
      </w:r>
      <w:r>
        <w:t>.</w:t>
      </w:r>
      <w:r>
        <w:tab/>
        <w:t>Disclosure of interests</w:t>
      </w:r>
      <w:bookmarkEnd w:id="30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302" w:name="_Toc135386745"/>
      <w:r>
        <w:rPr>
          <w:rStyle w:val="CharSClsNo"/>
        </w:rPr>
        <w:t>15</w:t>
      </w:r>
      <w:r>
        <w:t>.</w:t>
      </w:r>
      <w:r>
        <w:tab/>
        <w:t>Voting by interested members</w:t>
      </w:r>
      <w:bookmarkEnd w:id="30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lastRenderedPageBreak/>
        <w:tab/>
        <w:t>(b)</w:t>
      </w:r>
      <w:r>
        <w:tab/>
        <w:t>must not be present while the matter, or a proposed resolution of the kind referred to in paragraph (a)(ii), is being considered at a meeting.</w:t>
      </w:r>
    </w:p>
    <w:p>
      <w:pPr>
        <w:pStyle w:val="yHeading5"/>
      </w:pPr>
      <w:bookmarkStart w:id="303" w:name="_Toc135386746"/>
      <w:r>
        <w:rPr>
          <w:rStyle w:val="CharSClsNo"/>
        </w:rPr>
        <w:t>16</w:t>
      </w:r>
      <w:r>
        <w:t>.</w:t>
      </w:r>
      <w:r>
        <w:tab/>
        <w:t>Clause 15 may be declared inapplicable</w:t>
      </w:r>
      <w:bookmarkEnd w:id="30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04" w:name="_Toc135386747"/>
      <w:r>
        <w:rPr>
          <w:rStyle w:val="CharSClsNo"/>
        </w:rPr>
        <w:t>17</w:t>
      </w:r>
      <w:r>
        <w:t>.</w:t>
      </w:r>
      <w:r>
        <w:tab/>
        <w:t>Quorum where clause 15 applies</w:t>
      </w:r>
      <w:bookmarkEnd w:id="30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305" w:name="_Toc135386748"/>
      <w:r>
        <w:rPr>
          <w:rStyle w:val="CharSClsNo"/>
        </w:rPr>
        <w:t>18</w:t>
      </w:r>
      <w:r>
        <w:t>.</w:t>
      </w:r>
      <w:r>
        <w:tab/>
        <w:t>Minister may declare clauses 15 and 17 inapplicable</w:t>
      </w:r>
      <w:bookmarkEnd w:id="30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07" w:name="_Toc135385711"/>
      <w:bookmarkStart w:id="308" w:name="_Toc135385954"/>
      <w:bookmarkStart w:id="309" w:name="_Toc135386749"/>
      <w:r>
        <w:rPr>
          <w:rStyle w:val="CharSchNo"/>
        </w:rPr>
        <w:lastRenderedPageBreak/>
        <w:t>Schedule 2</w:t>
      </w:r>
      <w:r>
        <w:rPr>
          <w:rStyle w:val="CharSDivNo"/>
          <w:sz w:val="28"/>
        </w:rPr>
        <w:t> </w:t>
      </w:r>
      <w:r>
        <w:t>—</w:t>
      </w:r>
      <w:r>
        <w:rPr>
          <w:rStyle w:val="CharSDivText"/>
          <w:sz w:val="28"/>
        </w:rPr>
        <w:t> </w:t>
      </w:r>
      <w:r>
        <w:rPr>
          <w:rStyle w:val="CharSchText"/>
        </w:rPr>
        <w:t>Functions of the Waste Authority</w:t>
      </w:r>
      <w:bookmarkEnd w:id="307"/>
      <w:bookmarkEnd w:id="308"/>
      <w:bookmarkEnd w:id="30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lastRenderedPageBreak/>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310" w:name="_Toc135385712"/>
      <w:bookmarkStart w:id="311" w:name="_Toc135385955"/>
      <w:bookmarkStart w:id="312" w:name="_Toc135386750"/>
      <w:r>
        <w:rPr>
          <w:rStyle w:val="CharSchNo"/>
        </w:rPr>
        <w:lastRenderedPageBreak/>
        <w:t>Schedule 3</w:t>
      </w:r>
      <w:r>
        <w:t> — </w:t>
      </w:r>
      <w:r>
        <w:rPr>
          <w:rStyle w:val="CharSchText"/>
        </w:rPr>
        <w:t>Matters in respect of which regulations may be made</w:t>
      </w:r>
      <w:bookmarkEnd w:id="310"/>
      <w:bookmarkEnd w:id="311"/>
      <w:bookmarkEnd w:id="312"/>
    </w:p>
    <w:p>
      <w:pPr>
        <w:pStyle w:val="yShoulderClause"/>
      </w:pPr>
      <w:r>
        <w:t>[s. 96]</w:t>
      </w:r>
    </w:p>
    <w:p>
      <w:pPr>
        <w:pStyle w:val="yHeading3"/>
      </w:pPr>
      <w:bookmarkStart w:id="313" w:name="_Toc135385713"/>
      <w:bookmarkStart w:id="314" w:name="_Toc135385956"/>
      <w:bookmarkStart w:id="315" w:name="_Toc135386751"/>
      <w:r>
        <w:rPr>
          <w:rStyle w:val="CharSDivNo"/>
        </w:rPr>
        <w:t>Division 1</w:t>
      </w:r>
      <w:r>
        <w:t> — </w:t>
      </w:r>
      <w:r>
        <w:rPr>
          <w:rStyle w:val="CharSDivText"/>
        </w:rPr>
        <w:t>General</w:t>
      </w:r>
      <w:bookmarkEnd w:id="313"/>
      <w:bookmarkEnd w:id="314"/>
      <w:bookmarkEnd w:id="31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316" w:name="_Toc135385714"/>
      <w:bookmarkStart w:id="317" w:name="_Toc135385957"/>
      <w:bookmarkStart w:id="318" w:name="_Toc135386752"/>
      <w:r>
        <w:rPr>
          <w:rStyle w:val="CharSDivNo"/>
        </w:rPr>
        <w:t>Division 2</w:t>
      </w:r>
      <w:r>
        <w:t> — </w:t>
      </w:r>
      <w:r>
        <w:rPr>
          <w:rStyle w:val="CharSDivText"/>
        </w:rPr>
        <w:t>Waste collection and facilities</w:t>
      </w:r>
      <w:bookmarkEnd w:id="316"/>
      <w:bookmarkEnd w:id="317"/>
      <w:bookmarkEnd w:id="318"/>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lastRenderedPageBreak/>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319" w:name="_Toc135385715"/>
      <w:bookmarkStart w:id="320" w:name="_Toc135385958"/>
      <w:bookmarkStart w:id="321" w:name="_Toc135386753"/>
      <w:r>
        <w:rPr>
          <w:rStyle w:val="CharSDivNo"/>
        </w:rPr>
        <w:t>Division 3</w:t>
      </w:r>
      <w:r>
        <w:t> — </w:t>
      </w:r>
      <w:r>
        <w:rPr>
          <w:rStyle w:val="CharSDivText"/>
        </w:rPr>
        <w:t>Product stewardship</w:t>
      </w:r>
      <w:bookmarkEnd w:id="319"/>
      <w:bookmarkEnd w:id="320"/>
      <w:bookmarkEnd w:id="32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lastRenderedPageBreak/>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yScheduleHeading"/>
      </w:pPr>
      <w:bookmarkStart w:id="322" w:name="_Toc135385716"/>
      <w:bookmarkStart w:id="323" w:name="_Toc135385959"/>
      <w:bookmarkStart w:id="324" w:name="_Toc135386754"/>
      <w:r>
        <w:rPr>
          <w:rStyle w:val="CharSchNo"/>
        </w:rPr>
        <w:lastRenderedPageBreak/>
        <w:t>Schedule 4</w:t>
      </w:r>
      <w:r>
        <w:rPr>
          <w:rStyle w:val="CharSDivNo"/>
          <w:sz w:val="28"/>
        </w:rPr>
        <w:t> </w:t>
      </w:r>
      <w:r>
        <w:t>—</w:t>
      </w:r>
      <w:r>
        <w:rPr>
          <w:rStyle w:val="CharSDivText"/>
          <w:sz w:val="28"/>
        </w:rPr>
        <w:t> </w:t>
      </w:r>
      <w:r>
        <w:rPr>
          <w:rStyle w:val="CharSchText"/>
        </w:rPr>
        <w:t>Amendments and repeals</w:t>
      </w:r>
      <w:bookmarkEnd w:id="322"/>
      <w:bookmarkEnd w:id="323"/>
      <w:bookmarkEnd w:id="324"/>
    </w:p>
    <w:p>
      <w:pPr>
        <w:pStyle w:val="yShoulderClause"/>
      </w:pPr>
      <w:r>
        <w:t>[s. 100]</w:t>
      </w:r>
    </w:p>
    <w:p>
      <w:pPr>
        <w:pStyle w:val="yEdnotesection"/>
      </w:pPr>
      <w:r>
        <w:t>[</w:t>
      </w:r>
      <w:r>
        <w:rPr>
          <w:b/>
        </w:rPr>
        <w:t>1.</w:t>
      </w:r>
      <w:r>
        <w:tab/>
        <w:t>Omitted under the Reprints Act 1984 s. 7(4)(e).</w:t>
      </w:r>
      <w:r>
        <w:rPr>
          <w:iCs/>
        </w:rPr>
        <w:t>]</w:t>
      </w:r>
    </w:p>
    <w:p>
      <w:pPr>
        <w:pStyle w:val="yHeading5"/>
      </w:pPr>
      <w:bookmarkStart w:id="325" w:name="_Toc135386755"/>
      <w:r>
        <w:rPr>
          <w:rStyle w:val="CharSClsNo"/>
        </w:rPr>
        <w:t>2</w:t>
      </w:r>
      <w:r>
        <w:t>.</w:t>
      </w:r>
      <w:r>
        <w:tab/>
        <w:t>Environmental Protection Act 1986 amended</w:t>
      </w:r>
      <w:bookmarkEnd w:id="325"/>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326" w:name="_Toc135385718"/>
      <w:bookmarkStart w:id="327" w:name="_Toc135385961"/>
      <w:bookmarkStart w:id="328" w:name="_Toc135386756"/>
      <w:r>
        <w:rPr>
          <w:rStyle w:val="CharSchNo"/>
        </w:rPr>
        <w:lastRenderedPageBreak/>
        <w:t>Schedule 5</w:t>
      </w:r>
      <w:r>
        <w:rPr>
          <w:rStyle w:val="CharSDivNo"/>
          <w:sz w:val="28"/>
        </w:rPr>
        <w:t> </w:t>
      </w:r>
      <w:r>
        <w:t>—</w:t>
      </w:r>
      <w:r>
        <w:rPr>
          <w:rStyle w:val="CharSDivText"/>
          <w:sz w:val="28"/>
        </w:rPr>
        <w:t> </w:t>
      </w:r>
      <w:r>
        <w:rPr>
          <w:rStyle w:val="CharSchText"/>
        </w:rPr>
        <w:t>Savings and transitional provisions</w:t>
      </w:r>
      <w:bookmarkEnd w:id="326"/>
      <w:bookmarkEnd w:id="327"/>
      <w:bookmarkEnd w:id="328"/>
    </w:p>
    <w:p>
      <w:pPr>
        <w:pStyle w:val="yShoulderClause"/>
      </w:pPr>
      <w:r>
        <w:t>[s. 101]</w:t>
      </w:r>
    </w:p>
    <w:p>
      <w:pPr>
        <w:pStyle w:val="yHeading5"/>
      </w:pPr>
      <w:bookmarkStart w:id="329" w:name="_Toc135386757"/>
      <w:r>
        <w:rPr>
          <w:rStyle w:val="CharSClsNo"/>
        </w:rPr>
        <w:t>1</w:t>
      </w:r>
      <w:r>
        <w:t>.</w:t>
      </w:r>
      <w:r>
        <w:tab/>
        <w:t>Term used: commencement day</w:t>
      </w:r>
      <w:bookmarkEnd w:id="329"/>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330" w:name="_Toc135386758"/>
      <w:r>
        <w:rPr>
          <w:rStyle w:val="CharSClsNo"/>
        </w:rPr>
        <w:t>2</w:t>
      </w:r>
      <w:r>
        <w:t>.</w:t>
      </w:r>
      <w:r>
        <w:tab/>
        <w:t>Application of the Interpretation Act 1984</w:t>
      </w:r>
      <w:bookmarkEnd w:id="330"/>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331" w:name="_Toc135386759"/>
      <w:r>
        <w:rPr>
          <w:rStyle w:val="CharSClsNo"/>
        </w:rPr>
        <w:t>3</w:t>
      </w:r>
      <w:r>
        <w:t>.</w:t>
      </w:r>
      <w:r>
        <w:tab/>
        <w:t>Local laws under Health Act 1911 continued</w:t>
      </w:r>
      <w:bookmarkEnd w:id="331"/>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332" w:name="_Toc135386760"/>
      <w:r>
        <w:rPr>
          <w:rStyle w:val="CharSClsNo"/>
        </w:rPr>
        <w:t>4</w:t>
      </w:r>
      <w:r>
        <w:t>.</w:t>
      </w:r>
      <w:r>
        <w:tab/>
        <w:t>Fees and charges fixed under Health Act 1911 continued</w:t>
      </w:r>
      <w:bookmarkEnd w:id="332"/>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lastRenderedPageBreak/>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333" w:name="_Toc135386761"/>
      <w:r>
        <w:rPr>
          <w:rStyle w:val="CharSClsNo"/>
        </w:rPr>
        <w:t>5</w:t>
      </w:r>
      <w:r>
        <w:t>.</w:t>
      </w:r>
      <w:r>
        <w:tab/>
        <w:t>Regulations</w:t>
      </w:r>
      <w:bookmarkEnd w:id="333"/>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334" w:name="_Toc135386762"/>
      <w:r>
        <w:rPr>
          <w:rStyle w:val="CharSClsNo"/>
        </w:rPr>
        <w:t>6</w:t>
      </w:r>
      <w:r>
        <w:t>.</w:t>
      </w:r>
      <w:r>
        <w:tab/>
        <w:t>Waste Management and Recycling Fund</w:t>
      </w:r>
      <w:bookmarkEnd w:id="334"/>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335" w:name="_Toc135386763"/>
      <w:r>
        <w:rPr>
          <w:rStyle w:val="CharSClsNo"/>
        </w:rPr>
        <w:t>7</w:t>
      </w:r>
      <w:r>
        <w:t>.</w:t>
      </w:r>
      <w:r>
        <w:tab/>
        <w:t>Waste Management (WA): devolution of assets and liabilities</w:t>
      </w:r>
      <w:bookmarkEnd w:id="33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 xml:space="preserve">without limiting paragraph (a) includes choses in action, goodwill, rights, interests and claims of every kind in or to property, whether arising from, accruing under, created or </w:t>
      </w:r>
      <w:r>
        <w:lastRenderedPageBreak/>
        <w:t>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336" w:name="_Toc135386764"/>
      <w:r>
        <w:rPr>
          <w:rStyle w:val="CharSClsNo"/>
        </w:rPr>
        <w:lastRenderedPageBreak/>
        <w:t>8</w:t>
      </w:r>
      <w:r>
        <w:t>.</w:t>
      </w:r>
      <w:r>
        <w:tab/>
        <w:t>Transitional regulations</w:t>
      </w:r>
      <w:bookmarkEnd w:id="336"/>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 xml:space="preserve">affect in a manner prejudicial to any person (other than the State, an authority of the State or a local government), the </w:t>
      </w:r>
      <w:r>
        <w:lastRenderedPageBreak/>
        <w:t>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337" w:name="_Toc135385727"/>
      <w:bookmarkStart w:id="338" w:name="_Toc135385970"/>
      <w:bookmarkStart w:id="339" w:name="_Toc135386765"/>
      <w:r>
        <w:lastRenderedPageBreak/>
        <w:t>Notes</w:t>
      </w:r>
      <w:bookmarkEnd w:id="337"/>
      <w:bookmarkEnd w:id="338"/>
      <w:bookmarkEnd w:id="339"/>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0" w:name="_Toc135386766"/>
      <w:r>
        <w:t>Compilation table</w:t>
      </w:r>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gridSpan w:val="2"/>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gridSpan w:val="2"/>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gridSpan w:val="2"/>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gridSpan w:val="2"/>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5"/>
            <w:tcBorders>
              <w:top w:val="nil"/>
              <w:bottom w:val="nil"/>
            </w:tcBorders>
            <w:shd w:val="clear" w:color="auto" w:fill="auto"/>
          </w:tcPr>
          <w:p>
            <w:pPr>
              <w:pStyle w:val="nTable"/>
              <w:spacing w:after="40"/>
              <w:rPr>
                <w:snapToGrid w:val="0"/>
              </w:rPr>
            </w:pPr>
            <w:r>
              <w:rPr>
                <w:b/>
                <w:snapToGrid w:val="0"/>
              </w:rPr>
              <w:lastRenderedPageBreak/>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pPr>
              <w:pStyle w:val="nTable"/>
              <w:spacing w:after="40"/>
            </w:pPr>
            <w:r>
              <w:t>34 of 2020</w:t>
            </w:r>
          </w:p>
        </w:tc>
        <w:tc>
          <w:tcPr>
            <w:tcW w:w="1162" w:type="dxa"/>
            <w:gridSpan w:val="2"/>
            <w:tcBorders>
              <w:top w:val="nil"/>
              <w:bottom w:val="nil"/>
            </w:tcBorders>
            <w:shd w:val="clear" w:color="auto" w:fill="auto"/>
          </w:tcPr>
          <w:p>
            <w:pPr>
              <w:pStyle w:val="nTable"/>
              <w:spacing w:after="40"/>
            </w:pPr>
            <w:r>
              <w:t>11 Sep 2020</w:t>
            </w:r>
          </w:p>
        </w:tc>
        <w:tc>
          <w:tcPr>
            <w:tcW w:w="2524" w:type="dxa"/>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118</w:t>
            </w:r>
          </w:p>
        </w:tc>
        <w:tc>
          <w:tcPr>
            <w:tcW w:w="1134" w:type="dxa"/>
            <w:tcBorders>
              <w:top w:val="nil"/>
              <w:bottom w:val="nil"/>
            </w:tcBorders>
            <w:shd w:val="clear" w:color="auto" w:fill="auto"/>
          </w:tcPr>
          <w:p>
            <w:pPr>
              <w:pStyle w:val="nTable"/>
              <w:spacing w:after="40"/>
            </w:pPr>
            <w:r>
              <w:t>40 of 2020</w:t>
            </w:r>
          </w:p>
        </w:tc>
        <w:tc>
          <w:tcPr>
            <w:tcW w:w="1162" w:type="dxa"/>
            <w:gridSpan w:val="2"/>
            <w:tcBorders>
              <w:top w:val="nil"/>
              <w:bottom w:val="nil"/>
            </w:tcBorders>
            <w:shd w:val="clear" w:color="auto" w:fill="auto"/>
          </w:tcPr>
          <w:p>
            <w:pPr>
              <w:pStyle w:val="nTable"/>
              <w:spacing w:after="40"/>
            </w:pPr>
            <w:r>
              <w:t>19 Nov 2020</w:t>
            </w:r>
          </w:p>
        </w:tc>
        <w:tc>
          <w:tcPr>
            <w:tcW w:w="2524" w:type="dxa"/>
            <w:tcBorders>
              <w:top w:val="nil"/>
              <w:bottom w:val="nil"/>
            </w:tcBorders>
            <w:shd w:val="clear" w:color="auto" w:fill="auto"/>
          </w:tcPr>
          <w:p>
            <w:pPr>
              <w:pStyle w:val="nTable"/>
              <w:spacing w:after="40"/>
              <w:rPr>
                <w:snapToGrid w:val="0"/>
              </w:rPr>
            </w:pPr>
            <w:r>
              <w:rPr>
                <w:snapToGrid w:val="0"/>
              </w:rPr>
              <w:t>s. 118(1) and (3): 3 Feb 2021 (see s. 2(1)(e) and SL 2021/12 cl. 2);</w:t>
            </w:r>
            <w:r>
              <w:rPr>
                <w:snapToGrid w:val="0"/>
              </w:rPr>
              <w:br/>
              <w:t>s. 118(2): 23 Oct 2021 (see s. 2(1)(e) and SL 2021/176 cl. 2)</w:t>
            </w:r>
          </w:p>
        </w:tc>
      </w:tr>
      <w:tr>
        <w:trPr>
          <w:cantSplit/>
        </w:trPr>
        <w:tc>
          <w:tcPr>
            <w:tcW w:w="2268" w:type="dxa"/>
            <w:tcBorders>
              <w:top w:val="nil"/>
              <w:bottom w:val="single" w:sz="4" w:space="0" w:color="auto"/>
            </w:tcBorders>
            <w:shd w:val="clear" w:color="auto" w:fill="auto"/>
          </w:tcPr>
          <w:p>
            <w:pPr>
              <w:pStyle w:val="nTable"/>
              <w:spacing w:after="40"/>
            </w:pPr>
            <w:r>
              <w:rPr>
                <w:i/>
              </w:rPr>
              <w:t>Directors’ Liability Reform Act 2023</w:t>
            </w:r>
            <w:r>
              <w:t xml:space="preserve"> Pt. 3 Div. 65</w:t>
            </w:r>
          </w:p>
        </w:tc>
        <w:tc>
          <w:tcPr>
            <w:tcW w:w="1134" w:type="dxa"/>
            <w:tcBorders>
              <w:top w:val="nil"/>
              <w:bottom w:val="single" w:sz="4" w:space="0" w:color="auto"/>
            </w:tcBorders>
            <w:shd w:val="clear" w:color="auto" w:fill="auto"/>
          </w:tcPr>
          <w:p>
            <w:pPr>
              <w:pStyle w:val="nTable"/>
              <w:spacing w:after="40"/>
            </w:pPr>
            <w:r>
              <w:t>9 of 2023</w:t>
            </w:r>
          </w:p>
        </w:tc>
        <w:tc>
          <w:tcPr>
            <w:tcW w:w="1162" w:type="dxa"/>
            <w:gridSpan w:val="2"/>
            <w:tcBorders>
              <w:top w:val="nil"/>
              <w:bottom w:val="single" w:sz="4" w:space="0" w:color="auto"/>
            </w:tcBorders>
            <w:shd w:val="clear" w:color="auto" w:fill="auto"/>
          </w:tcPr>
          <w:p>
            <w:pPr>
              <w:pStyle w:val="nTable"/>
              <w:spacing w:after="40"/>
            </w:pPr>
            <w:r>
              <w:t>4 Apr 2023</w:t>
            </w:r>
          </w:p>
        </w:tc>
        <w:tc>
          <w:tcPr>
            <w:tcW w:w="2524" w:type="dxa"/>
            <w:tcBorders>
              <w:top w:val="nil"/>
              <w:bottom w:val="single" w:sz="4" w:space="0" w:color="auto"/>
            </w:tcBorders>
            <w:shd w:val="clear" w:color="auto" w:fill="auto"/>
          </w:tcPr>
          <w:p>
            <w:pPr>
              <w:pStyle w:val="nTable"/>
              <w:spacing w:after="40"/>
              <w:rPr>
                <w:snapToGrid w:val="0"/>
              </w:rPr>
            </w:pPr>
            <w:r>
              <w:rPr>
                <w:snapToGrid w:val="0"/>
              </w:rPr>
              <w:t>5 Apr 2023 (see s. 2(j))</w:t>
            </w:r>
          </w:p>
        </w:tc>
      </w:tr>
    </w:tbl>
    <w:p>
      <w:pPr>
        <w:pStyle w:val="nHeading3"/>
      </w:pPr>
      <w:bookmarkStart w:id="341" w:name="_Toc135386767"/>
      <w:r>
        <w:t>Uncommenced provisions table</w:t>
      </w:r>
      <w:bookmarkEnd w:id="34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tcBorders>
            <w:shd w:val="clear" w:color="auto" w:fill="auto"/>
          </w:tcPr>
          <w:p>
            <w:pPr>
              <w:pStyle w:val="nTable"/>
              <w:spacing w:after="40"/>
            </w:pPr>
            <w:r>
              <w:t>36 of 2007</w:t>
            </w:r>
          </w:p>
        </w:tc>
        <w:tc>
          <w:tcPr>
            <w:tcW w:w="1162" w:type="dxa"/>
            <w:tcBorders>
              <w:top w:val="single" w:sz="8" w:space="0" w:color="auto"/>
            </w:tcBorders>
            <w:shd w:val="clear" w:color="auto" w:fill="auto"/>
          </w:tcPr>
          <w:p>
            <w:pPr>
              <w:pStyle w:val="nTable"/>
              <w:spacing w:after="40"/>
            </w:pPr>
            <w:r>
              <w:t>21 Dec 2007</w:t>
            </w:r>
          </w:p>
        </w:tc>
        <w:tc>
          <w:tcPr>
            <w:tcW w:w="2524" w:type="dxa"/>
            <w:tcBorders>
              <w:top w:val="single" w:sz="8" w:space="0" w:color="auto"/>
            </w:tcBorders>
            <w:shd w:val="clear" w:color="auto" w:fill="auto"/>
          </w:tcPr>
          <w:p>
            <w:pPr>
              <w:pStyle w:val="nTable"/>
              <w:spacing w:after="40"/>
            </w:pPr>
            <w:r>
              <w:rPr>
                <w:snapToGrid w:val="0"/>
              </w:rPr>
              <w:t>To be proclaimed (see s. 2(b))</w:t>
            </w:r>
          </w:p>
        </w:tc>
      </w:tr>
      <w:tr>
        <w:trPr>
          <w:cantSplit/>
        </w:trPr>
        <w:tc>
          <w:tcPr>
            <w:tcW w:w="2268" w:type="dxa"/>
            <w:tcBorders>
              <w:bottom w:val="single" w:sz="4" w:space="0" w:color="auto"/>
            </w:tcBorders>
            <w:shd w:val="clear" w:color="auto" w:fill="auto"/>
          </w:tcPr>
          <w:p>
            <w:pPr>
              <w:pStyle w:val="nTable"/>
              <w:spacing w:after="40"/>
            </w:pPr>
            <w:r>
              <w:rPr>
                <w:i/>
              </w:rPr>
              <w:t>Local Government Amendment Act 2023</w:t>
            </w:r>
            <w:r>
              <w:t xml:space="preserve"> Pt. 3 Div. 4</w:t>
            </w:r>
          </w:p>
        </w:tc>
        <w:tc>
          <w:tcPr>
            <w:tcW w:w="1134" w:type="dxa"/>
            <w:tcBorders>
              <w:bottom w:val="single" w:sz="4" w:space="0" w:color="auto"/>
            </w:tcBorders>
            <w:shd w:val="clear" w:color="auto" w:fill="auto"/>
          </w:tcPr>
          <w:p>
            <w:pPr>
              <w:pStyle w:val="nTable"/>
              <w:spacing w:after="40"/>
            </w:pPr>
            <w:r>
              <w:t>11 of 2023</w:t>
            </w:r>
          </w:p>
        </w:tc>
        <w:tc>
          <w:tcPr>
            <w:tcW w:w="1162" w:type="dxa"/>
            <w:tcBorders>
              <w:bottom w:val="single" w:sz="4" w:space="0" w:color="auto"/>
            </w:tcBorders>
            <w:shd w:val="clear" w:color="auto" w:fill="auto"/>
          </w:tcPr>
          <w:p>
            <w:pPr>
              <w:pStyle w:val="nTable"/>
              <w:spacing w:after="40"/>
            </w:pPr>
            <w:r>
              <w:t>18 May 2023</w:t>
            </w:r>
          </w:p>
        </w:tc>
        <w:tc>
          <w:tcPr>
            <w:tcW w:w="2524" w:type="dxa"/>
            <w:tcBorders>
              <w:bottom w:val="single" w:sz="4" w:space="0" w:color="auto"/>
            </w:tcBorders>
            <w:shd w:val="clear" w:color="auto" w:fill="auto"/>
          </w:tcPr>
          <w:p>
            <w:pPr>
              <w:pStyle w:val="nTable"/>
              <w:spacing w:after="40"/>
              <w:rPr>
                <w:snapToGrid w:val="0"/>
              </w:rPr>
            </w:pPr>
            <w:r>
              <w:rPr>
                <w:snapToGrid w:val="0"/>
              </w:rPr>
              <w:t>To be proclaimed (see s. 2(d))</w:t>
            </w:r>
          </w:p>
        </w:tc>
      </w:tr>
    </w:tbl>
    <w:p>
      <w:pPr>
        <w:pStyle w:val="nHeading3"/>
      </w:pPr>
      <w:bookmarkStart w:id="342" w:name="_Toc135386768"/>
      <w:r>
        <w:lastRenderedPageBreak/>
        <w:t>Other notes</w:t>
      </w:r>
      <w:bookmarkEnd w:id="342"/>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344" w:name="_Toc135385731"/>
      <w:bookmarkStart w:id="345" w:name="_Toc135385974"/>
      <w:bookmarkStart w:id="346" w:name="_Toc135386769"/>
      <w:r>
        <w:rPr>
          <w:sz w:val="28"/>
        </w:rPr>
        <w:lastRenderedPageBreak/>
        <w:t>Defined terms</w:t>
      </w:r>
      <w:bookmarkEnd w:id="344"/>
      <w:bookmarkEnd w:id="345"/>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47ZW(1)</w:t>
      </w:r>
    </w:p>
    <w:p>
      <w:pPr>
        <w:pStyle w:val="DefinedTerms"/>
      </w:pPr>
      <w:r>
        <w:t>amending provision</w:t>
      </w:r>
      <w:r>
        <w:tab/>
        <w:t>Sch. 5 cl. 8(2)</w:t>
      </w:r>
    </w:p>
    <w:p>
      <w:pPr>
        <w:pStyle w:val="DefinedTerms"/>
      </w:pPr>
      <w:r>
        <w:t>appointed day</w:t>
      </w:r>
      <w:r>
        <w:tab/>
        <w:t>47C(1), 47C(2)</w:t>
      </w:r>
    </w:p>
    <w:p>
      <w:pPr>
        <w:pStyle w:val="DefinedTerms"/>
      </w:pPr>
      <w:r>
        <w:t>approved auditor</w:t>
      </w:r>
      <w:r>
        <w:tab/>
        <w:t>85(1)</w:t>
      </w:r>
    </w:p>
    <w:p>
      <w:pPr>
        <w:pStyle w:val="DefinedTerms"/>
      </w:pPr>
      <w:r>
        <w:t>approved container</w:t>
      </w:r>
      <w:r>
        <w:tab/>
        <w:t>47R(1)</w:t>
      </w:r>
    </w:p>
    <w:p>
      <w:pPr>
        <w:pStyle w:val="DefinedTerms"/>
      </w:pPr>
      <w:r>
        <w:t>approved governance plan</w:t>
      </w:r>
      <w:r>
        <w:tab/>
        <w:t>47ZL</w:t>
      </w:r>
    </w:p>
    <w:p>
      <w:pPr>
        <w:pStyle w:val="DefinedTerms"/>
      </w:pPr>
      <w:r>
        <w:t>approved product stewardship plan</w:t>
      </w:r>
      <w:r>
        <w:tab/>
        <w:t>3(1)</w:t>
      </w:r>
    </w:p>
    <w:p>
      <w:pPr>
        <w:pStyle w:val="DefinedTerms"/>
      </w:pPr>
      <w:r>
        <w:t>assets</w:t>
      </w:r>
      <w:r>
        <w:tab/>
        <w:t>Sch. 5 cl. 7(1)</w:t>
      </w:r>
    </w:p>
    <w:p>
      <w:pPr>
        <w:pStyle w:val="DefinedTerms"/>
      </w:pPr>
      <w:r>
        <w:t>Australian ADI</w:t>
      </w:r>
      <w:r>
        <w:tab/>
        <w:t>47ZS(1)</w:t>
      </w:r>
    </w:p>
    <w:p>
      <w:pPr>
        <w:pStyle w:val="DefinedTerms"/>
      </w:pPr>
      <w:r>
        <w:t>authorised person</w:t>
      </w:r>
      <w:r>
        <w:tab/>
        <w:t>47ZZC(1), 82(1)</w:t>
      </w:r>
    </w:p>
    <w:p>
      <w:pPr>
        <w:pStyle w:val="DefinedTerms"/>
      </w:pPr>
      <w:r>
        <w:t>bank account</w:t>
      </w:r>
      <w:r>
        <w:tab/>
        <w:t>47ZL</w:t>
      </w:r>
    </w:p>
    <w:p>
      <w:pPr>
        <w:pStyle w:val="DefinedTerms"/>
      </w:pPr>
      <w:r>
        <w:t>beverage</w:t>
      </w:r>
      <w:r>
        <w:tab/>
        <w:t>47C(1)</w:t>
      </w:r>
    </w:p>
    <w:p>
      <w:pPr>
        <w:pStyle w:val="DefinedTerms"/>
      </w:pPr>
      <w:r>
        <w:t>beverage product</w:t>
      </w:r>
      <w:r>
        <w:tab/>
        <w:t>47C(1)</w:t>
      </w:r>
    </w:p>
    <w:p>
      <w:pPr>
        <w:pStyle w:val="DefinedTerms"/>
      </w:pPr>
      <w:r>
        <w:t>beverage supplier</w:t>
      </w:r>
      <w:r>
        <w:tab/>
        <w:t>47U(1)</w:t>
      </w:r>
    </w:p>
    <w:p>
      <w:pPr>
        <w:pStyle w:val="DefinedTerms"/>
      </w:pPr>
      <w:r>
        <w:t>business associate</w:t>
      </w:r>
      <w:r>
        <w:tab/>
        <w:t>47U(1)</w:t>
      </w:r>
    </w:p>
    <w:p>
      <w:pPr>
        <w:pStyle w:val="DefinedTerms"/>
      </w:pPr>
      <w:r>
        <w:t>business plan</w:t>
      </w:r>
      <w:r>
        <w:tab/>
        <w:t>3(1), 47ZH(1)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civil penalty</w:t>
      </w:r>
      <w:r>
        <w:tab/>
        <w:t>47C(1), 47ZZ(1)</w:t>
      </w:r>
    </w:p>
    <w:p>
      <w:pPr>
        <w:pStyle w:val="DefinedTerms"/>
      </w:pPr>
      <w:r>
        <w:t>civil penalty proceedings</w:t>
      </w:r>
      <w:r>
        <w:tab/>
        <w:t>47ZZ(2)</w:t>
      </w:r>
    </w:p>
    <w:p>
      <w:pPr>
        <w:pStyle w:val="DefinedTerms"/>
      </w:pPr>
      <w:r>
        <w:t>civil penalty provision</w:t>
      </w:r>
      <w:r>
        <w:tab/>
        <w:t>47ZZ(1)</w:t>
      </w:r>
    </w:p>
    <w:p>
      <w:pPr>
        <w:pStyle w:val="DefinedTerms"/>
      </w:pPr>
      <w:r>
        <w:t>code</w:t>
      </w:r>
      <w:r>
        <w:tab/>
        <w:t>98(1)</w:t>
      </w:r>
    </w:p>
    <w:p>
      <w:pPr>
        <w:pStyle w:val="DefinedTerms"/>
      </w:pPr>
      <w:r>
        <w:t>collected container</w:t>
      </w:r>
      <w:r>
        <w:tab/>
        <w:t>47M(1)</w:t>
      </w:r>
    </w:p>
    <w:p>
      <w:pPr>
        <w:pStyle w:val="DefinedTerms"/>
      </w:pPr>
      <w:r>
        <w:t>commencement day</w:t>
      </w:r>
      <w:r>
        <w:tab/>
        <w:t>Sch. 5 cl. 1</w:t>
      </w:r>
    </w:p>
    <w:p>
      <w:pPr>
        <w:pStyle w:val="DefinedTerms"/>
      </w:pPr>
      <w:r>
        <w:t>company</w:t>
      </w:r>
      <w:r>
        <w:tab/>
        <w:t>47C(1)</w:t>
      </w:r>
    </w:p>
    <w:p>
      <w:pPr>
        <w:pStyle w:val="DefinedTerms"/>
      </w:pPr>
      <w:r>
        <w:t>container</w:t>
      </w:r>
      <w:r>
        <w:tab/>
        <w:t>47C(1)</w:t>
      </w:r>
    </w:p>
    <w:p>
      <w:pPr>
        <w:pStyle w:val="DefinedTerms"/>
      </w:pPr>
      <w:r>
        <w:t>container approval</w:t>
      </w:r>
      <w:r>
        <w:tab/>
        <w:t>47C(1), 47F(1)</w:t>
      </w:r>
    </w:p>
    <w:p>
      <w:pPr>
        <w:pStyle w:val="DefinedTerms"/>
      </w:pPr>
      <w:r>
        <w:t>contract bottler</w:t>
      </w:r>
      <w:r>
        <w:tab/>
        <w:t>47D(4)</w:t>
      </w:r>
    </w:p>
    <w:p>
      <w:pPr>
        <w:pStyle w:val="DefinedTerms"/>
      </w:pPr>
      <w:r>
        <w:t>contract counterparty</w:t>
      </w:r>
      <w:r>
        <w:tab/>
        <w:t>47D(4)</w:t>
      </w:r>
    </w:p>
    <w:p>
      <w:pPr>
        <w:pStyle w:val="DefinedTerms"/>
      </w:pPr>
      <w:r>
        <w:t>Coordinator</w:t>
      </w:r>
      <w:r>
        <w:tab/>
        <w:t>47C(1)</w:t>
      </w:r>
    </w:p>
    <w:p>
      <w:pPr>
        <w:pStyle w:val="DefinedTerms"/>
      </w:pPr>
      <w:r>
        <w:t>corporation</w:t>
      </w:r>
      <w:r>
        <w:tab/>
        <w:t>47U(1)</w:t>
      </w:r>
    </w:p>
    <w:p>
      <w:pPr>
        <w:pStyle w:val="DefinedTerms"/>
      </w:pPr>
      <w:r>
        <w:t>Corporations Act</w:t>
      </w:r>
      <w:r>
        <w:tab/>
        <w:t>47C(1)</w:t>
      </w:r>
    </w:p>
    <w:p>
      <w:pPr>
        <w:pStyle w:val="DefinedTerms"/>
      </w:pPr>
      <w:r>
        <w:t>Corporations legislation</w:t>
      </w:r>
      <w:r>
        <w:tab/>
        <w:t>47ZZH(1)</w:t>
      </w:r>
    </w:p>
    <w:p>
      <w:pPr>
        <w:pStyle w:val="DefinedTerms"/>
      </w:pPr>
      <w:r>
        <w:t>corresponding law</w:t>
      </w:r>
      <w:r>
        <w:tab/>
        <w:t>47C(1)</w:t>
      </w:r>
    </w:p>
    <w:p>
      <w:pPr>
        <w:pStyle w:val="DefinedTerms"/>
      </w:pPr>
      <w:r>
        <w:t>Court</w:t>
      </w:r>
      <w:r>
        <w:tab/>
        <w:t>47ZS(1)</w:t>
      </w:r>
    </w:p>
    <w:p>
      <w:pPr>
        <w:pStyle w:val="DefinedTerms"/>
      </w:pPr>
      <w:r>
        <w:t>criminal record check</w:t>
      </w:r>
      <w:r>
        <w:tab/>
        <w:t>47ZJ(1)</w:t>
      </w:r>
    </w:p>
    <w:p>
      <w:pPr>
        <w:pStyle w:val="DefinedTerms"/>
      </w:pPr>
      <w:r>
        <w:t>deputy chairman</w:t>
      </w:r>
      <w:r>
        <w:tab/>
        <w:t>Sch. 1 cl. 1</w:t>
      </w:r>
    </w:p>
    <w:p>
      <w:pPr>
        <w:pStyle w:val="DefinedTerms"/>
      </w:pPr>
      <w:r>
        <w:t>disposal premises</w:t>
      </w:r>
      <w:r>
        <w:tab/>
        <w:t>47C(1)</w:t>
      </w:r>
    </w:p>
    <w:p>
      <w:pPr>
        <w:pStyle w:val="DefinedTerms"/>
      </w:pPr>
      <w:r>
        <w:lastRenderedPageBreak/>
        <w:t>district</w:t>
      </w:r>
      <w:r>
        <w:tab/>
        <w:t>3(1)</w:t>
      </w:r>
    </w:p>
    <w:p>
      <w:pPr>
        <w:pStyle w:val="DefinedTerms"/>
      </w:pPr>
      <w:r>
        <w:t>document</w:t>
      </w:r>
      <w:r>
        <w:tab/>
        <w:t>22(1), 47ZK(1)</w:t>
      </w:r>
    </w:p>
    <w:p>
      <w:pPr>
        <w:pStyle w:val="DefinedTerms"/>
      </w:pPr>
      <w:r>
        <w:t>eligible company</w:t>
      </w:r>
      <w:r>
        <w:tab/>
        <w:t>47C(1), 47V(1)</w:t>
      </w:r>
    </w:p>
    <w:p>
      <w:pPr>
        <w:pStyle w:val="DefinedTerms"/>
      </w:pPr>
      <w:r>
        <w:t>eligible individual</w:t>
      </w:r>
      <w:r>
        <w:tab/>
        <w:t>47C(1)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officer</w:t>
      </w:r>
      <w:r>
        <w:tab/>
        <w:t>47U(1)</w:t>
      </w:r>
    </w:p>
    <w:p>
      <w:pPr>
        <w:pStyle w:val="DefinedTerms"/>
      </w:pPr>
      <w:r>
        <w:t>export rebate agreement</w:t>
      </w:r>
      <w:r>
        <w:tab/>
        <w:t>47C(1), 47P(3)</w:t>
      </w:r>
    </w:p>
    <w:p>
      <w:pPr>
        <w:pStyle w:val="DefinedTerms"/>
      </w:pPr>
      <w:r>
        <w:t>exporter</w:t>
      </w:r>
      <w:r>
        <w:tab/>
        <w:t>47C(1)</w:t>
      </w:r>
    </w:p>
    <w:p>
      <w:pPr>
        <w:pStyle w:val="DefinedTerms"/>
      </w:pPr>
      <w:r>
        <w:t>exports</w:t>
      </w:r>
      <w:r>
        <w:tab/>
        <w:t>47P(2)</w:t>
      </w:r>
    </w:p>
    <w:p>
      <w:pPr>
        <w:pStyle w:val="DefinedTerms"/>
      </w:pPr>
      <w:r>
        <w:t>extended producer responsibility scheme</w:t>
      </w:r>
      <w:r>
        <w:tab/>
        <w:t>3(1)</w:t>
      </w:r>
    </w:p>
    <w:p>
      <w:pPr>
        <w:pStyle w:val="DefinedTerms"/>
      </w:pPr>
      <w:r>
        <w:t>first responsible supplier</w:t>
      </w:r>
      <w:r>
        <w:tab/>
        <w:t>47C(1), 47D(1)</w:t>
      </w:r>
    </w:p>
    <w:p>
      <w:pPr>
        <w:pStyle w:val="DefinedTerms"/>
      </w:pPr>
      <w:r>
        <w:t xml:space="preserve">forecast levy amount for a </w:t>
      </w:r>
      <w:r>
        <w:tab/>
        <w:t>79(3C)</w:t>
      </w:r>
    </w:p>
    <w:p>
      <w:pPr>
        <w:pStyle w:val="DefinedTerms"/>
      </w:pPr>
      <w:r>
        <w:t>former fund</w:t>
      </w:r>
      <w:r>
        <w:tab/>
        <w:t>Sch. 5 cl. 6(1)</w:t>
      </w:r>
    </w:p>
    <w:p>
      <w:pPr>
        <w:pStyle w:val="DefinedTerms"/>
      </w:pPr>
      <w:r>
        <w:t>in the State</w:t>
      </w:r>
      <w:r>
        <w:tab/>
        <w:t>47C(3)</w:t>
      </w:r>
    </w:p>
    <w:p>
      <w:pPr>
        <w:pStyle w:val="DefinedTerms"/>
      </w:pPr>
      <w:r>
        <w:t>independent of the beverage industry</w:t>
      </w:r>
      <w:r>
        <w:tab/>
        <w:t>47U(1)</w:t>
      </w:r>
    </w:p>
    <w:p>
      <w:pPr>
        <w:pStyle w:val="DefinedTerms"/>
      </w:pPr>
      <w:r>
        <w:t>independent of the waste industry</w:t>
      </w:r>
      <w:r>
        <w:tab/>
        <w:t>47U(1)</w:t>
      </w:r>
    </w:p>
    <w:p>
      <w:pPr>
        <w:pStyle w:val="DefinedTerms"/>
      </w:pPr>
      <w:r>
        <w:t>information</w:t>
      </w:r>
      <w:r>
        <w:tab/>
        <w:t>22(1), 47ZK(1)</w:t>
      </w:r>
    </w:p>
    <w:p>
      <w:pPr>
        <w:pStyle w:val="DefinedTerms"/>
      </w:pPr>
      <w:r>
        <w:t>inspector</w:t>
      </w:r>
      <w:r>
        <w:tab/>
        <w:t>3(1)</w:t>
      </w:r>
    </w:p>
    <w:p>
      <w:pPr>
        <w:pStyle w:val="DefinedTerms"/>
      </w:pPr>
      <w:r>
        <w:t>Interim Coordinator</w:t>
      </w:r>
      <w:r>
        <w:tab/>
        <w:t>47C(1), 47ZT(1)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major beverage supplier</w:t>
      </w:r>
      <w:r>
        <w:tab/>
        <w:t>47U(1)</w:t>
      </w:r>
    </w:p>
    <w:p>
      <w:pPr>
        <w:pStyle w:val="DefinedTerms"/>
      </w:pPr>
      <w:r>
        <w:t>material recovery agreement</w:t>
      </w:r>
      <w:r>
        <w:tab/>
        <w:t>47C(1), 47R(2)</w:t>
      </w:r>
    </w:p>
    <w:p>
      <w:pPr>
        <w:pStyle w:val="DefinedTerms"/>
      </w:pPr>
      <w:r>
        <w:t>material recovery facility</w:t>
      </w:r>
      <w:r>
        <w:tab/>
        <w:t>47C(1)</w:t>
      </w:r>
    </w:p>
    <w:p>
      <w:pPr>
        <w:pStyle w:val="DefinedTerms"/>
      </w:pPr>
      <w:r>
        <w:t>member</w:t>
      </w:r>
      <w:r>
        <w:tab/>
        <w:t>3(1)</w:t>
      </w:r>
    </w:p>
    <w:p>
      <w:pPr>
        <w:pStyle w:val="DefinedTerms"/>
      </w:pPr>
      <w:r>
        <w:t>minor beverage supplier</w:t>
      </w:r>
      <w:r>
        <w:tab/>
        <w:t>47U(1)</w:t>
      </w:r>
    </w:p>
    <w:p>
      <w:pPr>
        <w:pStyle w:val="DefinedTerms"/>
      </w:pPr>
      <w:r>
        <w:t>MRF operator</w:t>
      </w:r>
      <w:r>
        <w:tab/>
        <w:t>47C(1)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previous Coordinator</w:t>
      </w:r>
      <w:r>
        <w:tab/>
        <w:t>47ZX</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prohibited manner</w:t>
      </w:r>
      <w:r>
        <w:tab/>
        <w:t>47C(1)</w:t>
      </w:r>
    </w:p>
    <w:p>
      <w:pPr>
        <w:pStyle w:val="DefinedTerms"/>
      </w:pPr>
      <w:r>
        <w:t>public authority</w:t>
      </w:r>
      <w:r>
        <w:tab/>
        <w:t>3(1)</w:t>
      </w:r>
    </w:p>
    <w:p>
      <w:pPr>
        <w:pStyle w:val="DefinedTerms"/>
      </w:pPr>
      <w:r>
        <w:t>refund amount</w:t>
      </w:r>
      <w:r>
        <w:tab/>
        <w:t>47C(1)</w:t>
      </w:r>
    </w:p>
    <w:p>
      <w:pPr>
        <w:pStyle w:val="DefinedTerms"/>
      </w:pPr>
      <w:r>
        <w:t>refund mark</w:t>
      </w:r>
      <w:r>
        <w:tab/>
        <w:t>47C(1)</w:t>
      </w:r>
    </w:p>
    <w:p>
      <w:pPr>
        <w:pStyle w:val="DefinedTerms"/>
      </w:pPr>
      <w:r>
        <w:t>refund point</w:t>
      </w:r>
      <w:r>
        <w:tab/>
        <w:t>47C(1)</w:t>
      </w:r>
    </w:p>
    <w:p>
      <w:pPr>
        <w:pStyle w:val="DefinedTerms"/>
      </w:pPr>
      <w:r>
        <w:lastRenderedPageBreak/>
        <w:t>refund point agreement</w:t>
      </w:r>
      <w:r>
        <w:tab/>
        <w:t>47C(1), 47Q(1)</w:t>
      </w:r>
    </w:p>
    <w:p>
      <w:pPr>
        <w:pStyle w:val="DefinedTerms"/>
      </w:pPr>
      <w:r>
        <w:t>refund point operator</w:t>
      </w:r>
      <w:r>
        <w:tab/>
        <w:t>47C(1)</w:t>
      </w:r>
    </w:p>
    <w:p>
      <w:pPr>
        <w:pStyle w:val="DefinedTerms"/>
      </w:pPr>
      <w:r>
        <w:t>relevant matter</w:t>
      </w:r>
      <w:r>
        <w:tab/>
        <w:t>47ZZC(1)</w:t>
      </w:r>
    </w:p>
    <w:p>
      <w:pPr>
        <w:pStyle w:val="DefinedTerms"/>
      </w:pPr>
      <w:r>
        <w:t>relevant period</w:t>
      </w:r>
      <w:r>
        <w:tab/>
        <w:t>47ZE(2), 47ZF(1)</w:t>
      </w:r>
    </w:p>
    <w:p>
      <w:pPr>
        <w:pStyle w:val="DefinedTerms"/>
      </w:pPr>
      <w:r>
        <w:t>returned container</w:t>
      </w:r>
      <w:r>
        <w:tab/>
        <w:t>47M(2)</w:t>
      </w:r>
    </w:p>
    <w:p>
      <w:pPr>
        <w:pStyle w:val="DefinedTerms"/>
      </w:pPr>
      <w:r>
        <w:t>right</w:t>
      </w:r>
      <w:r>
        <w:tab/>
        <w:t>Sch. 5 cl. 7(1)</w:t>
      </w:r>
    </w:p>
    <w:p>
      <w:pPr>
        <w:pStyle w:val="DefinedTerms"/>
      </w:pPr>
      <w:r>
        <w:t>scheme</w:t>
      </w:r>
      <w:r>
        <w:tab/>
        <w:t>47C(1)</w:t>
      </w:r>
    </w:p>
    <w:p>
      <w:pPr>
        <w:pStyle w:val="DefinedTerms"/>
      </w:pPr>
      <w:r>
        <w:t>Scheme Account</w:t>
      </w:r>
      <w:r>
        <w:tab/>
        <w:t>47C(1), 47ZN(1)</w:t>
      </w:r>
    </w:p>
    <w:p>
      <w:pPr>
        <w:pStyle w:val="DefinedTerms"/>
      </w:pPr>
      <w:r>
        <w:t>scheme agreement</w:t>
      </w:r>
      <w:r>
        <w:tab/>
        <w:t>47C(1)</w:t>
      </w:r>
    </w:p>
    <w:p>
      <w:pPr>
        <w:pStyle w:val="DefinedTerms"/>
      </w:pPr>
      <w:r>
        <w:t>scheme container</w:t>
      </w:r>
      <w:r>
        <w:tab/>
        <w:t>47P(1)</w:t>
      </w:r>
    </w:p>
    <w:p>
      <w:pPr>
        <w:pStyle w:val="DefinedTerms"/>
      </w:pPr>
      <w:r>
        <w:t>scheme funds</w:t>
      </w:r>
      <w:r>
        <w:tab/>
        <w:t>47ZL</w:t>
      </w:r>
    </w:p>
    <w:p>
      <w:pPr>
        <w:pStyle w:val="DefinedTerms"/>
      </w:pPr>
      <w:r>
        <w:t>scheme participant</w:t>
      </w:r>
      <w:r>
        <w:tab/>
        <w:t>47S(1)</w:t>
      </w:r>
    </w:p>
    <w:p>
      <w:pPr>
        <w:pStyle w:val="DefinedTerms"/>
      </w:pPr>
      <w:r>
        <w:t>specified</w:t>
      </w:r>
      <w:r>
        <w:tab/>
        <w:t>47ZZI(1), 49(2), Sch. 5 cl. 8(5)</w:t>
      </w:r>
    </w:p>
    <w:p>
      <w:pPr>
        <w:pStyle w:val="DefinedTerms"/>
      </w:pPr>
      <w:r>
        <w:t>subsequent Coordinator</w:t>
      </w:r>
      <w:r>
        <w:tab/>
        <w:t>47ZX</w:t>
      </w:r>
    </w:p>
    <w:p>
      <w:pPr>
        <w:pStyle w:val="DefinedTerms"/>
      </w:pPr>
      <w:r>
        <w:t>supply</w:t>
      </w:r>
      <w:r>
        <w:tab/>
        <w:t>47C(1)</w:t>
      </w:r>
    </w:p>
    <w:p>
      <w:pPr>
        <w:pStyle w:val="DefinedTerms"/>
      </w:pPr>
      <w:r>
        <w:t>supply agreement</w:t>
      </w:r>
      <w:r>
        <w:tab/>
        <w:t>47C(1), 47O(1)</w:t>
      </w:r>
    </w:p>
    <w:p>
      <w:pPr>
        <w:pStyle w:val="DefinedTerms"/>
      </w:pPr>
      <w:r>
        <w:t>supply amounts</w:t>
      </w:r>
      <w:r>
        <w:tab/>
        <w:t>47C(1), 47O(1)</w:t>
      </w:r>
    </w:p>
    <w:p>
      <w:pPr>
        <w:pStyle w:val="DefinedTerms"/>
      </w:pPr>
      <w:r>
        <w:t>transitional matter</w:t>
      </w:r>
      <w:r>
        <w:tab/>
        <w:t>47ZZI(1), Sch. 5 cl. 8(2)</w:t>
      </w:r>
    </w:p>
    <w:p>
      <w:pPr>
        <w:pStyle w:val="DefinedTerms"/>
      </w:pPr>
      <w:r>
        <w:t>transitional regulations</w:t>
      </w:r>
      <w:r>
        <w:tab/>
        <w:t>47ZZI(1)</w:t>
      </w:r>
    </w:p>
    <w:p>
      <w:pPr>
        <w:pStyle w:val="DefinedTerms"/>
      </w:pPr>
      <w:r>
        <w:t>transporter</w:t>
      </w:r>
      <w:r>
        <w:tab/>
        <w:t>47D(3)</w:t>
      </w:r>
    </w:p>
    <w:p>
      <w:pPr>
        <w:pStyle w:val="DefinedTerms"/>
      </w:pPr>
      <w:r>
        <w:t>type</w:t>
      </w:r>
      <w:r>
        <w:tab/>
        <w:t>47C(1)</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102249"/>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 w:name="WAFER_20211020093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47_GUID" w:val="9a0cde0c-5359-4552-b3de-2f2ee3e3af88"/>
    <w:docVar w:name="WAFER_20230519102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49_GUID" w:val="5be54290-0719-4f29-8152-ef3a3dba15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6192-072E-44CE-B7F5-65F10FCF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35397</Words>
  <Characters>173451</Characters>
  <Application>Microsoft Office Word</Application>
  <DocSecurity>0</DocSecurity>
  <Lines>4687</Lines>
  <Paragraphs>2860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2007 - 01-k0-00</dc:title>
  <dc:subject/>
  <dc:creator/>
  <cp:keywords/>
  <dc:description/>
  <cp:lastModifiedBy>Master Repository Process</cp:lastModifiedBy>
  <cp:revision>4</cp:revision>
  <cp:lastPrinted>2020-05-07T07:25:00Z</cp:lastPrinted>
  <dcterms:created xsi:type="dcterms:W3CDTF">2023-05-19T03:56:00Z</dcterms:created>
  <dcterms:modified xsi:type="dcterms:W3CDTF">2023-05-19T03:56:00Z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AsAtDate">
    <vt:lpwstr>18 May 2023</vt:lpwstr>
  </property>
  <property fmtid="{D5CDD505-2E9C-101B-9397-08002B2CF9AE}" pid="8" name="Suffix">
    <vt:lpwstr>01-k0-00</vt:lpwstr>
  </property>
  <property fmtid="{D5CDD505-2E9C-101B-9397-08002B2CF9AE}" pid="9" name="CommencementDate">
    <vt:lpwstr>20230518</vt:lpwstr>
  </property>
</Properties>
</file>