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HUMAN REPRODUCTIVE TECHNOLOGY ACT 1991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Reproductive Technology Council (Nominating Bodies) Regulations 1992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>Statute Law Revision Act 2006</w:t>
      </w:r>
      <w:r>
        <w:rPr>
          <w:color w:val="000000"/>
          <w:sz w:val="22"/>
          <w:szCs w:val="22"/>
        </w:rPr>
        <w:t xml:space="preserve"> s. 3(1) (No. 37 of 2006) as at 4 Jul 2006 (see s. 2).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Reproductive Technology Council (Nominating Bodies) Regulations 1992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_Toc426122375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Nominating bodies</w:t>
      </w:r>
      <w:r>
        <w:tab/>
      </w:r>
      <w:r>
        <w:fldChar w:fldCharType="begin"/>
      </w:r>
      <w:r>
        <w:instrText xml:space="preserve"> PAGEREF _Toc426122376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_Toc426122378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HUMAN REPRODUCTIVE TECHNOLOGY ACT 1991</w:t>
      </w:r>
    </w:p>
    <w:p>
      <w:pPr>
        <w:pStyle w:val="NameofActReg"/>
      </w:pPr>
      <w:r>
        <w:t>Western Australian Reproductive Technology Council (Nominating Bodies) Regulations 1992</w:t>
      </w:r>
    </w:p>
    <w:p>
      <w:pPr>
        <w:pStyle w:val="Heading5"/>
        <w:rPr>
          <w:snapToGrid w:val="0"/>
        </w:rPr>
      </w:pPr>
      <w:bookmarkStart w:id="4" w:name="_Toc379280799"/>
      <w:bookmarkStart w:id="5" w:name="_Toc42612237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Western Australian Reproductive Technology Council (Nominating Bodies) Regulations 1992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9280800"/>
      <w:bookmarkStart w:id="7" w:name="_Toc42612237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Nominating bodies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section 8 (2) (a) (i) (D) of the </w:t>
      </w:r>
      <w:r>
        <w:rPr>
          <w:i/>
          <w:snapToGrid w:val="0"/>
        </w:rPr>
        <w:t>Human Reproductive Technology Act 1991</w:t>
      </w:r>
      <w:r>
        <w:rPr>
          <w:snapToGrid w:val="0"/>
        </w:rPr>
        <w:t>, the bodies respectively known as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Concern for the Infertile Couple (Inc.);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Fertility Society of Australia (Inc.), as incorporated in Victoria;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Office of Women’s Interest,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hereby prescribed as being bodies having interests relevant to that Act.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379280801"/>
      <w:bookmarkStart w:id="9" w:name="_Toc426122377"/>
      <w:r>
        <w:t>Notes</w:t>
      </w:r>
      <w:bookmarkEnd w:id="8"/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 xml:space="preserve"> 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Western Australian Reproductive Technology Council (Nominating Bodies) Regulations 1992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0" w:name="_Toc379280802"/>
      <w:bookmarkStart w:id="11" w:name="_Toc426122378"/>
      <w:r>
        <w:rPr>
          <w:snapToGrid w:val="0"/>
        </w:rPr>
        <w:t>Compilation table</w:t>
      </w:r>
      <w:bookmarkEnd w:id="10"/>
      <w:bookmarkEnd w:id="11"/>
    </w:p>
    <w:tbl>
      <w:tblPr>
        <w:tblW w:w="7087" w:type="dxa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Western Australian Reproductive Technology Council (Nominating Bodies) Regulations 1992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Mar 1992 p.1121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Mar 1992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Statute Law Revision Act 2006</w:t>
            </w:r>
            <w:r>
              <w:rPr>
                <w:b/>
                <w:bCs/>
                <w:color w:val="FF0000"/>
              </w:rPr>
              <w:t xml:space="preserve"> s. 3(1) (No. 37 of 2006) as at 4 Jul 2006 (see s. 2)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Jul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Jul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Jul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Jul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Jul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Jul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04 Jul 2006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Reproductive Technology Council (Nominating Bodies)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Reproductive Technology Council (Nominating Bodies)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Reproductive Technology Council (Nominating Bodies)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Reproductive Technology Council (Nominating Bodies)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Reproductive Technology Council (Nominating Bodies)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Reproductive Technology Council (Nominating Bodies)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46FC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DE64F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AEB9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0B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97629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6C2C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2CEA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EE94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127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12E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03A6304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4735"/>
    <w:docVar w:name="WAFER_20140204120825" w:val="RemoveTocBookmarks,RemoveUnusedBookmarks,RemoveLanguageTags,UsedStyles,ResetPageSize,UpdateArrangement"/>
    <w:docVar w:name="WAFER_20140204120825_GUID" w:val="ef4402bc-3130-452d-8bb2-fac219cfe28a"/>
    <w:docVar w:name="WAFER_20140204123106" w:val="RemoveTocBookmarks,RunningHeaders"/>
    <w:docVar w:name="WAFER_20140204123106_GUID" w:val="c7e72adb-520d-4b5e-87c8-dd3d0e7a6b45"/>
    <w:docVar w:name="WAFER_20150731150748" w:val="ResetPageSize,UpdateArrangement,UpdateNTable"/>
    <w:docVar w:name="WAFER_20150731150748_GUID" w:val="0ca32faa-ac6a-4549-a988-ef6fba7db18e"/>
    <w:docVar w:name="WAFER_20151117144735" w:val="UpdateStyles,UsedStyles"/>
    <w:docVar w:name="WAFER_20151117144735_GUID" w:val="e8b5b6bd-7a7b-40d3-82dc-27ee4bc0d70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311</Words>
  <Characters>1819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Reproductive Technology Council (Nominating Bodies) Regulations 1992 - 00-b0-05</dc:title>
  <dc:subject/>
  <dc:creator/>
  <cp:keywords/>
  <dc:description/>
  <cp:lastModifiedBy>svcMRProcess</cp:lastModifiedBy>
  <cp:revision>4</cp:revision>
  <cp:lastPrinted>1998-05-20T15:14:00Z</cp:lastPrinted>
  <dcterms:created xsi:type="dcterms:W3CDTF">2015-11-17T08:26:00Z</dcterms:created>
  <dcterms:modified xsi:type="dcterms:W3CDTF">2015-11-17T08:26:00Z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March 1992 p.1121</vt:lpwstr>
  </property>
  <property fmtid="{D5CDD505-2E9C-101B-9397-08002B2CF9AE}" pid="3" name="CommencementDate">
    <vt:lpwstr>20060704</vt:lpwstr>
  </property>
  <property fmtid="{D5CDD505-2E9C-101B-9397-08002B2CF9AE}" pid="4" name="DocumentType">
    <vt:lpwstr>Reg</vt:lpwstr>
  </property>
  <property fmtid="{D5CDD505-2E9C-101B-9397-08002B2CF9AE}" pid="5" name="AsAtDate">
    <vt:lpwstr>04 Jul 2006</vt:lpwstr>
  </property>
  <property fmtid="{D5CDD505-2E9C-101B-9397-08002B2CF9AE}" pid="6" name="Suffix">
    <vt:lpwstr>00-b0-05</vt:lpwstr>
  </property>
  <property fmtid="{D5CDD505-2E9C-101B-9397-08002B2CF9AE}" pid="7" name="Status">
    <vt:lpwstr>NIF</vt:lpwstr>
  </property>
</Properties>
</file>