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_Toc157418180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_Toc157418181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_Toc157418182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_Toc157418183 \h </w:instrText>
      </w:r>
      <w:r>
        <w:fldChar w:fldCharType="separate"/>
      </w:r>
      <w:r>
        <w:t>1</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_Toc157418184 \h </w:instrText>
      </w:r>
      <w:r>
        <w:fldChar w:fldCharType="separate"/>
      </w:r>
      <w:r>
        <w:t>1</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_Toc157418185 \h </w:instrText>
      </w:r>
      <w:r>
        <w:fldChar w:fldCharType="separate"/>
      </w:r>
      <w:r>
        <w:t>1</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_Toc157418186 \h </w:instrText>
      </w:r>
      <w:r>
        <w:fldChar w:fldCharType="separate"/>
      </w:r>
      <w:r>
        <w:t>1</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_Toc157418187 \h </w:instrText>
      </w:r>
      <w:r>
        <w:fldChar w:fldCharType="separate"/>
      </w:r>
      <w:r>
        <w:t>1</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_Toc157418188 \h </w:instrText>
      </w:r>
      <w:r>
        <w:fldChar w:fldCharType="separate"/>
      </w:r>
      <w:r>
        <w:t>1</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_Toc157418189 \h </w:instrText>
      </w:r>
      <w:r>
        <w:fldChar w:fldCharType="separate"/>
      </w:r>
      <w:r>
        <w:t>1</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_Toc157418190 \h </w:instrText>
      </w:r>
      <w:r>
        <w:fldChar w:fldCharType="separate"/>
      </w:r>
      <w:r>
        <w:t>1</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_Toc157418191 \h </w:instrText>
      </w:r>
      <w:r>
        <w:fldChar w:fldCharType="separate"/>
      </w:r>
      <w:r>
        <w:t>1</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_Toc157418192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_Toc157418195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_Toc157418196 \h </w:instrText>
      </w:r>
      <w:r>
        <w:fldChar w:fldCharType="separate"/>
      </w:r>
      <w:r>
        <w:t>1</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_Toc157418197 \h </w:instrText>
      </w:r>
      <w:r>
        <w:fldChar w:fldCharType="separate"/>
      </w:r>
      <w:r>
        <w:t>1</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_Toc157418198 \h </w:instrText>
      </w:r>
      <w:r>
        <w:fldChar w:fldCharType="separate"/>
      </w:r>
      <w:r>
        <w:t>1</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_Toc157418199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_Toc157418200 \h </w:instrText>
      </w:r>
      <w:r>
        <w:fldChar w:fldCharType="separate"/>
      </w:r>
      <w:r>
        <w:t>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_Toc157418201 \h </w:instrText>
      </w:r>
      <w:r>
        <w:fldChar w:fldCharType="separate"/>
      </w:r>
      <w:r>
        <w:t>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_Toc157418202 \h </w:instrText>
      </w:r>
      <w:r>
        <w:fldChar w:fldCharType="separate"/>
      </w:r>
      <w:r>
        <w:t>1</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_Toc157418203 \h </w:instrText>
      </w:r>
      <w:r>
        <w:fldChar w:fldCharType="separate"/>
      </w:r>
      <w:r>
        <w:t>1</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_Toc157418204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_Toc157418207 \h </w:instrText>
      </w:r>
      <w:r>
        <w:fldChar w:fldCharType="separate"/>
      </w:r>
      <w:r>
        <w:t>1</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_Toc157418208 \h </w:instrText>
      </w:r>
      <w:r>
        <w:fldChar w:fldCharType="separate"/>
      </w:r>
      <w:r>
        <w:t>1</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_Toc157418209 \h </w:instrText>
      </w:r>
      <w:r>
        <w:fldChar w:fldCharType="separate"/>
      </w:r>
      <w:r>
        <w:t>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_Toc157418210 \h </w:instrText>
      </w:r>
      <w:r>
        <w:fldChar w:fldCharType="separate"/>
      </w:r>
      <w:r>
        <w:t>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_Toc157418211 \h </w:instrText>
      </w:r>
      <w:r>
        <w:fldChar w:fldCharType="separate"/>
      </w:r>
      <w:r>
        <w:t>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_Toc157418212 \h </w:instrText>
      </w:r>
      <w:r>
        <w:fldChar w:fldCharType="separate"/>
      </w:r>
      <w:r>
        <w:t>1</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_Toc157418213 \h </w:instrText>
      </w:r>
      <w:r>
        <w:fldChar w:fldCharType="separate"/>
      </w:r>
      <w:r>
        <w:t>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_Toc157418214 \h </w:instrText>
      </w:r>
      <w:r>
        <w:fldChar w:fldCharType="separate"/>
      </w:r>
      <w:r>
        <w:t>1</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_Toc157418215 \h </w:instrText>
      </w:r>
      <w:r>
        <w:fldChar w:fldCharType="separate"/>
      </w:r>
      <w:r>
        <w:t>1</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_Toc157418216 \h </w:instrText>
      </w:r>
      <w:r>
        <w:fldChar w:fldCharType="separate"/>
      </w:r>
      <w:r>
        <w:t>1</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_Toc157418217 \h </w:instrText>
      </w:r>
      <w:r>
        <w:fldChar w:fldCharType="separate"/>
      </w:r>
      <w:r>
        <w:t>1</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_Toc157418218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_Toc157418220 \h </w:instrText>
      </w:r>
      <w:r>
        <w:fldChar w:fldCharType="separate"/>
      </w:r>
      <w:r>
        <w:t>1</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_Toc157418221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_Toc157418223 \h </w:instrText>
      </w:r>
      <w:r>
        <w:fldChar w:fldCharType="separate"/>
      </w:r>
      <w:r>
        <w:t>1</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_Toc157418224 \h </w:instrText>
      </w:r>
      <w:r>
        <w:fldChar w:fldCharType="separate"/>
      </w:r>
      <w:r>
        <w:t>1</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_Toc157418225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_Toc157418227 \h </w:instrText>
      </w:r>
      <w:r>
        <w:fldChar w:fldCharType="separate"/>
      </w:r>
      <w:r>
        <w:t>1</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_Toc157418228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regulations</w:t>
      </w:r>
      <w:r>
        <w:tab/>
      </w:r>
      <w:r>
        <w:fldChar w:fldCharType="begin"/>
      </w:r>
      <w:r>
        <w:instrText xml:space="preserve"> PAGEREF _Toc157418230 \h </w:instrText>
      </w:r>
      <w:r>
        <w:fldChar w:fldCharType="separate"/>
      </w:r>
      <w:r>
        <w:t>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_Toc157418231 \h </w:instrText>
      </w:r>
      <w:r>
        <w:fldChar w:fldCharType="separate"/>
      </w:r>
      <w:r>
        <w:t>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_Toc157418232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regulations</w:t>
      </w:r>
      <w:r>
        <w:tab/>
      </w:r>
      <w:r>
        <w:fldChar w:fldCharType="begin"/>
      </w:r>
      <w:r>
        <w:instrText xml:space="preserve"> PAGEREF _Toc157418234 \h </w:instrText>
      </w:r>
      <w:r>
        <w:fldChar w:fldCharType="separate"/>
      </w:r>
      <w:r>
        <w:t>1</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_Toc157418235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_Toc157418238 \h </w:instrText>
      </w:r>
      <w:r>
        <w:fldChar w:fldCharType="separate"/>
      </w:r>
      <w:r>
        <w:t>1</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_Toc157418239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_Toc157418241 \h </w:instrText>
      </w:r>
      <w:r>
        <w:fldChar w:fldCharType="separate"/>
      </w:r>
      <w:r>
        <w:t>1</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_Toc157418242 \h </w:instrText>
      </w:r>
      <w:r>
        <w:fldChar w:fldCharType="separate"/>
      </w:r>
      <w:r>
        <w:t>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_Toc157418243 \h </w:instrText>
      </w:r>
      <w:r>
        <w:fldChar w:fldCharType="separate"/>
      </w:r>
      <w:r>
        <w:t>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_Toc157418244 \h </w:instrText>
      </w:r>
      <w:r>
        <w:fldChar w:fldCharType="separate"/>
      </w:r>
      <w:r>
        <w:t>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_Toc157418245 \h </w:instrText>
      </w:r>
      <w:r>
        <w:fldChar w:fldCharType="separate"/>
      </w:r>
      <w:r>
        <w:t>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_Toc157418246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_Toc157418249 \h </w:instrText>
      </w:r>
      <w:r>
        <w:fldChar w:fldCharType="separate"/>
      </w:r>
      <w:r>
        <w:t>1</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_Toc157418250 \h </w:instrText>
      </w:r>
      <w:r>
        <w:fldChar w:fldCharType="separate"/>
      </w:r>
      <w:r>
        <w:t>1</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_Toc157418251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_Toc157418253 \h </w:instrText>
      </w:r>
      <w:r>
        <w:fldChar w:fldCharType="separate"/>
      </w:r>
      <w:r>
        <w:t>1</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_Toc157418254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_Toc157418257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_Toc157418259 \h </w:instrText>
      </w:r>
      <w:r>
        <w:fldChar w:fldCharType="separate"/>
      </w:r>
      <w:r>
        <w:t>1</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_Toc157418260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_Toc157418262 \h </w:instrText>
      </w:r>
      <w:r>
        <w:fldChar w:fldCharType="separate"/>
      </w:r>
      <w:r>
        <w:t>1</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_Toc157418263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_Toc157418265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_Toc157418268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_Toc157418270 \h </w:instrText>
      </w:r>
      <w:r>
        <w:fldChar w:fldCharType="separate"/>
      </w:r>
      <w:r>
        <w:t>1</w:t>
      </w:r>
      <w:r>
        <w:fldChar w:fldCharType="end"/>
      </w:r>
    </w:p>
    <w:p>
      <w:pPr>
        <w:pStyle w:val="TOC8"/>
        <w:rPr>
          <w:rFonts w:asciiTheme="minorHAnsi" w:eastAsiaTheme="minorEastAsia" w:hAnsiTheme="minorHAnsi" w:cstheme="minorBidi"/>
          <w:szCs w:val="22"/>
        </w:rPr>
      </w:pPr>
      <w:r>
        <w:t>74.</w:t>
      </w:r>
      <w:r>
        <w:tab/>
        <w:t>Documenting of child assessments and evidence of development of educational programs</w:t>
      </w:r>
      <w:r>
        <w:tab/>
      </w:r>
      <w:r>
        <w:fldChar w:fldCharType="begin"/>
      </w:r>
      <w:r>
        <w:instrText xml:space="preserve"> PAGEREF _Toc157418271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_Toc157418272 \h </w:instrText>
      </w:r>
      <w:r>
        <w:fldChar w:fldCharType="separate"/>
      </w:r>
      <w:r>
        <w:t>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_Toc157418273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_Toc157418276 \h </w:instrText>
      </w:r>
      <w:r>
        <w:fldChar w:fldCharType="separate"/>
      </w:r>
      <w:r>
        <w:t>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_Toc157418277 \h </w:instrText>
      </w:r>
      <w:r>
        <w:fldChar w:fldCharType="separate"/>
      </w:r>
      <w:r>
        <w:t>1</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_Toc157418278 \h </w:instrText>
      </w:r>
      <w:r>
        <w:fldChar w:fldCharType="separate"/>
      </w:r>
      <w:r>
        <w:t>1</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_Toc157418279 \h </w:instrText>
      </w:r>
      <w:r>
        <w:fldChar w:fldCharType="separate"/>
      </w:r>
      <w:r>
        <w:t>1</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_Toc157418280 \h </w:instrText>
      </w:r>
      <w:r>
        <w:fldChar w:fldCharType="separate"/>
      </w:r>
      <w:r>
        <w:t>1</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_Toc157418281 \h </w:instrText>
      </w:r>
      <w:r>
        <w:fldChar w:fldCharType="separate"/>
      </w:r>
      <w:r>
        <w:t>1</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_Toc157418282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1A — Sleep and rest</w:t>
      </w:r>
    </w:p>
    <w:p>
      <w:pPr>
        <w:pStyle w:val="TOC8"/>
        <w:rPr>
          <w:rFonts w:asciiTheme="minorHAnsi" w:eastAsiaTheme="minorEastAsia" w:hAnsiTheme="minorHAnsi" w:cstheme="minorBidi"/>
          <w:szCs w:val="22"/>
        </w:rPr>
      </w:pPr>
      <w:r>
        <w:t>84A.</w:t>
      </w:r>
      <w:r>
        <w:tab/>
        <w:t>Sleep and rest</w:t>
      </w:r>
      <w:r>
        <w:tab/>
      </w:r>
      <w:r>
        <w:fldChar w:fldCharType="begin"/>
      </w:r>
      <w:r>
        <w:instrText xml:space="preserve"> PAGEREF _Toc157418284 \h </w:instrText>
      </w:r>
      <w:r>
        <w:fldChar w:fldCharType="separate"/>
      </w:r>
      <w:r>
        <w:t>1</w:t>
      </w:r>
      <w:r>
        <w:fldChar w:fldCharType="end"/>
      </w:r>
    </w:p>
    <w:p>
      <w:pPr>
        <w:pStyle w:val="TOC8"/>
        <w:rPr>
          <w:rFonts w:asciiTheme="minorHAnsi" w:eastAsiaTheme="minorEastAsia" w:hAnsiTheme="minorHAnsi" w:cstheme="minorBidi"/>
          <w:szCs w:val="22"/>
        </w:rPr>
      </w:pPr>
      <w:r>
        <w:t>84B.</w:t>
      </w:r>
      <w:r>
        <w:tab/>
        <w:t>Sleep and rest policies and procedures</w:t>
      </w:r>
      <w:r>
        <w:tab/>
      </w:r>
      <w:r>
        <w:fldChar w:fldCharType="begin"/>
      </w:r>
      <w:r>
        <w:instrText xml:space="preserve"> PAGEREF _Toc157418285 \h </w:instrText>
      </w:r>
      <w:r>
        <w:fldChar w:fldCharType="separate"/>
      </w:r>
      <w:r>
        <w:t>1</w:t>
      </w:r>
      <w:r>
        <w:fldChar w:fldCharType="end"/>
      </w:r>
    </w:p>
    <w:p>
      <w:pPr>
        <w:pStyle w:val="TOC8"/>
        <w:rPr>
          <w:rFonts w:asciiTheme="minorHAnsi" w:eastAsiaTheme="minorEastAsia" w:hAnsiTheme="minorHAnsi" w:cstheme="minorBidi"/>
          <w:szCs w:val="22"/>
        </w:rPr>
      </w:pPr>
      <w:r>
        <w:t>84C.</w:t>
      </w:r>
      <w:r>
        <w:tab/>
        <w:t>Risk assessment for purposes of sleep and rest policies and procedures</w:t>
      </w:r>
      <w:r>
        <w:tab/>
      </w:r>
      <w:r>
        <w:fldChar w:fldCharType="begin"/>
      </w:r>
      <w:r>
        <w:instrText xml:space="preserve"> PAGEREF _Toc157418286 \h </w:instrText>
      </w:r>
      <w:r>
        <w:fldChar w:fldCharType="separate"/>
      </w:r>
      <w:r>
        <w:t>1</w:t>
      </w:r>
      <w:r>
        <w:fldChar w:fldCharType="end"/>
      </w:r>
    </w:p>
    <w:p>
      <w:pPr>
        <w:pStyle w:val="TOC8"/>
        <w:rPr>
          <w:rFonts w:asciiTheme="minorHAnsi" w:eastAsiaTheme="minorEastAsia" w:hAnsiTheme="minorHAnsi" w:cstheme="minorBidi"/>
          <w:szCs w:val="22"/>
        </w:rPr>
      </w:pPr>
      <w:r>
        <w:t xml:space="preserve">84D. </w:t>
      </w:r>
      <w:r>
        <w:tab/>
        <w:t>Prohibition of bassinets</w:t>
      </w:r>
      <w:r>
        <w:tab/>
      </w:r>
      <w:r>
        <w:fldChar w:fldCharType="begin"/>
      </w:r>
      <w:r>
        <w:instrText xml:space="preserve"> PAGEREF _Toc157418287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_Toc157418289 \h </w:instrText>
      </w:r>
      <w:r>
        <w:fldChar w:fldCharType="separate"/>
      </w:r>
      <w:r>
        <w:t>1</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_Toc157418290 \h </w:instrText>
      </w:r>
      <w:r>
        <w:fldChar w:fldCharType="separate"/>
      </w:r>
      <w:r>
        <w:t>1</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_Toc157418291 \h </w:instrText>
      </w:r>
      <w:r>
        <w:fldChar w:fldCharType="separate"/>
      </w:r>
      <w:r>
        <w:t>1</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_Toc157418292 \h </w:instrText>
      </w:r>
      <w:r>
        <w:fldChar w:fldCharType="separate"/>
      </w:r>
      <w:r>
        <w:t>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_Toc157418293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_Toc157418295 \h </w:instrText>
      </w:r>
      <w:r>
        <w:fldChar w:fldCharType="separate"/>
      </w:r>
      <w:r>
        <w:t>1</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_Toc157418296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_Toc157418298 \h </w:instrText>
      </w:r>
      <w:r>
        <w:fldChar w:fldCharType="separate"/>
      </w:r>
      <w:r>
        <w:t>1</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_Toc157418299 \h </w:instrText>
      </w:r>
      <w:r>
        <w:fldChar w:fldCharType="separate"/>
      </w:r>
      <w:r>
        <w:t>1</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_Toc157418300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_Toc157418301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96.</w:t>
      </w:r>
      <w:r>
        <w:tab/>
        <w:t>Self</w:t>
      </w:r>
      <w:r>
        <w:noBreakHyphen/>
        <w:t>administration of medication</w:t>
      </w:r>
      <w:r>
        <w:tab/>
      </w:r>
      <w:r>
        <w:fldChar w:fldCharType="begin"/>
      </w:r>
      <w:r>
        <w:instrText xml:space="preserve"> PAGEREF _Toc157418302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_Toc157418304 \h </w:instrText>
      </w:r>
      <w:r>
        <w:fldChar w:fldCharType="separate"/>
      </w:r>
      <w:r>
        <w:t>1</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_Toc157418305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_Toc157418307 \h </w:instrText>
      </w:r>
      <w:r>
        <w:fldChar w:fldCharType="separate"/>
      </w:r>
      <w:r>
        <w:t>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_Toc157418308 \h </w:instrText>
      </w:r>
      <w:r>
        <w:fldChar w:fldCharType="separate"/>
      </w:r>
      <w:r>
        <w:t>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_Toc157418309 \h </w:instrText>
      </w:r>
      <w:r>
        <w:fldChar w:fldCharType="separate"/>
      </w:r>
      <w:r>
        <w:t>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_Toc157418310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6A — Safe arrival of children</w:t>
      </w:r>
    </w:p>
    <w:p>
      <w:pPr>
        <w:pStyle w:val="TOC8"/>
        <w:rPr>
          <w:rFonts w:asciiTheme="minorHAnsi" w:eastAsiaTheme="minorEastAsia" w:hAnsiTheme="minorHAnsi" w:cstheme="minorBidi"/>
          <w:szCs w:val="22"/>
        </w:rPr>
      </w:pPr>
      <w:r>
        <w:t>102AA.</w:t>
      </w:r>
      <w:r>
        <w:tab/>
        <w:t>Definition</w:t>
      </w:r>
      <w:r>
        <w:tab/>
      </w:r>
      <w:r>
        <w:fldChar w:fldCharType="begin"/>
      </w:r>
      <w:r>
        <w:instrText xml:space="preserve"> PAGEREF _Toc157418312 \h </w:instrText>
      </w:r>
      <w:r>
        <w:fldChar w:fldCharType="separate"/>
      </w:r>
      <w:r>
        <w:t>1</w:t>
      </w:r>
      <w:r>
        <w:fldChar w:fldCharType="end"/>
      </w:r>
    </w:p>
    <w:p>
      <w:pPr>
        <w:pStyle w:val="TOC8"/>
        <w:rPr>
          <w:rFonts w:asciiTheme="minorHAnsi" w:eastAsiaTheme="minorEastAsia" w:hAnsiTheme="minorHAnsi" w:cstheme="minorBidi"/>
          <w:szCs w:val="22"/>
        </w:rPr>
      </w:pPr>
      <w:r>
        <w:t>102AAB.</w:t>
      </w:r>
      <w:r>
        <w:tab/>
        <w:t>Safe arrival of children policies and procedures</w:t>
      </w:r>
      <w:r>
        <w:tab/>
      </w:r>
      <w:r>
        <w:fldChar w:fldCharType="begin"/>
      </w:r>
      <w:r>
        <w:instrText xml:space="preserve"> PAGEREF _Toc157418313 \h </w:instrText>
      </w:r>
      <w:r>
        <w:fldChar w:fldCharType="separate"/>
      </w:r>
      <w:r>
        <w:t>1</w:t>
      </w:r>
      <w:r>
        <w:fldChar w:fldCharType="end"/>
      </w:r>
    </w:p>
    <w:p>
      <w:pPr>
        <w:pStyle w:val="TOC8"/>
        <w:rPr>
          <w:rFonts w:asciiTheme="minorHAnsi" w:eastAsiaTheme="minorEastAsia" w:hAnsiTheme="minorHAnsi" w:cstheme="minorBidi"/>
          <w:szCs w:val="22"/>
        </w:rPr>
      </w:pPr>
      <w:r>
        <w:t>102AAC.</w:t>
      </w:r>
      <w:r>
        <w:tab/>
        <w:t>Risk assessment for the purposes of safe arrival of children policies and procedures</w:t>
      </w:r>
      <w:r>
        <w:tab/>
      </w:r>
      <w:r>
        <w:fldChar w:fldCharType="begin"/>
      </w:r>
      <w:r>
        <w:instrText xml:space="preserve"> PAGEREF _Toc157418314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_Toc157418316 \h </w:instrText>
      </w:r>
      <w:r>
        <w:fldChar w:fldCharType="separate"/>
      </w:r>
      <w:r>
        <w:t>1</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_Toc157418317 \h </w:instrText>
      </w:r>
      <w:r>
        <w:fldChar w:fldCharType="separate"/>
      </w:r>
      <w:r>
        <w:t>1</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_Toc157418318 \h </w:instrText>
      </w:r>
      <w:r>
        <w:fldChar w:fldCharType="separate"/>
      </w:r>
      <w:r>
        <w:t>1</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_Toc157418319 \h </w:instrText>
      </w:r>
      <w:r>
        <w:fldChar w:fldCharType="separate"/>
      </w:r>
      <w:r>
        <w:t>1</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_Toc157418320 \h </w:instrText>
      </w:r>
      <w:r>
        <w:fldChar w:fldCharType="separate"/>
      </w:r>
      <w:r>
        <w:t>1</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_Toc157418321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_Toc157418324 \h </w:instrText>
      </w:r>
      <w:r>
        <w:fldChar w:fldCharType="separate"/>
      </w:r>
      <w:r>
        <w:t>1</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_Toc157418325 \h </w:instrText>
      </w:r>
      <w:r>
        <w:fldChar w:fldCharType="separate"/>
      </w:r>
      <w:r>
        <w:t>1</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_Toc157418326 \h </w:instrText>
      </w:r>
      <w:r>
        <w:fldChar w:fldCharType="separate"/>
      </w:r>
      <w:r>
        <w:t>1</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_Toc157418327 \h </w:instrText>
      </w:r>
      <w:r>
        <w:fldChar w:fldCharType="separate"/>
      </w:r>
      <w:r>
        <w:t>1</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_Toc157418328 \h </w:instrText>
      </w:r>
      <w:r>
        <w:fldChar w:fldCharType="separate"/>
      </w:r>
      <w:r>
        <w:t>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_Toc157418329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109.</w:t>
      </w:r>
      <w:r>
        <w:tab/>
        <w:t>Toilet and hygiene facilities</w:t>
      </w:r>
      <w:r>
        <w:tab/>
      </w:r>
      <w:r>
        <w:fldChar w:fldCharType="begin"/>
      </w:r>
      <w:r>
        <w:instrText xml:space="preserve"> PAGEREF _Toc157418330 \h </w:instrText>
      </w:r>
      <w:r>
        <w:fldChar w:fldCharType="separate"/>
      </w:r>
      <w:r>
        <w:t>1</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_Toc157418331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_Toc157418333 \h </w:instrText>
      </w:r>
      <w:r>
        <w:fldChar w:fldCharType="separate"/>
      </w:r>
      <w:r>
        <w:t>1</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_Toc157418334 \h </w:instrText>
      </w:r>
      <w:r>
        <w:fldChar w:fldCharType="separate"/>
      </w:r>
      <w:r>
        <w:t>1</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_Toc157418335 \h </w:instrText>
      </w:r>
      <w:r>
        <w:fldChar w:fldCharType="separate"/>
      </w:r>
      <w:r>
        <w:t>1</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_Toc157418336 \h </w:instrText>
      </w:r>
      <w:r>
        <w:fldChar w:fldCharType="separate"/>
      </w:r>
      <w:r>
        <w:t>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_Toc157418337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_Toc157418339 \h </w:instrText>
      </w:r>
      <w:r>
        <w:fldChar w:fldCharType="separate"/>
      </w:r>
      <w:r>
        <w:t>1</w:t>
      </w:r>
      <w:r>
        <w:fldChar w:fldCharType="end"/>
      </w:r>
    </w:p>
    <w:p>
      <w:pPr>
        <w:pStyle w:val="TOC8"/>
        <w:rPr>
          <w:rFonts w:asciiTheme="minorHAnsi" w:eastAsiaTheme="minorEastAsia" w:hAnsiTheme="minorHAnsi" w:cstheme="minorBidi"/>
          <w:szCs w:val="22"/>
        </w:rPr>
      </w:pPr>
      <w:r>
        <w:t>116A.</w:t>
      </w:r>
      <w:r>
        <w:tab/>
        <w:t>Inspection of swimming pools, water features and other potential water hazards at family day care residences and approved family day care venues</w:t>
      </w:r>
      <w:r>
        <w:tab/>
      </w:r>
      <w:r>
        <w:fldChar w:fldCharType="begin"/>
      </w:r>
      <w:r>
        <w:instrText xml:space="preserve"> PAGEREF _Toc157418340 \h </w:instrText>
      </w:r>
      <w:r>
        <w:fldChar w:fldCharType="separate"/>
      </w:r>
      <w:r>
        <w:t>1</w:t>
      </w:r>
      <w:r>
        <w:fldChar w:fldCharType="end"/>
      </w:r>
    </w:p>
    <w:p>
      <w:pPr>
        <w:pStyle w:val="TOC8"/>
        <w:rPr>
          <w:rFonts w:asciiTheme="minorHAnsi" w:eastAsiaTheme="minorEastAsia" w:hAnsiTheme="minorHAnsi" w:cstheme="minorBidi"/>
          <w:szCs w:val="22"/>
        </w:rPr>
      </w:pPr>
      <w:r>
        <w:t>116B.</w:t>
      </w:r>
      <w:r>
        <w:tab/>
        <w:t>Inspection report</w:t>
      </w:r>
      <w:r>
        <w:tab/>
      </w:r>
      <w:r>
        <w:fldChar w:fldCharType="begin"/>
      </w:r>
      <w:r>
        <w:instrText xml:space="preserve"> PAGEREF _Toc157418341 \h </w:instrText>
      </w:r>
      <w:r>
        <w:fldChar w:fldCharType="separate"/>
      </w:r>
      <w:r>
        <w:t>1</w:t>
      </w:r>
      <w:r>
        <w:fldChar w:fldCharType="end"/>
      </w:r>
    </w:p>
    <w:p>
      <w:pPr>
        <w:pStyle w:val="TOC8"/>
        <w:rPr>
          <w:rFonts w:asciiTheme="minorHAnsi" w:eastAsiaTheme="minorEastAsia" w:hAnsiTheme="minorHAnsi" w:cstheme="minorBidi"/>
          <w:szCs w:val="22"/>
        </w:rPr>
      </w:pPr>
      <w:r>
        <w:t>116C.</w:t>
      </w:r>
      <w:r>
        <w:tab/>
        <w:t>Compliance with fencing requirements for swimming pools at family day care residences and approved family day care venues</w:t>
      </w:r>
      <w:r>
        <w:tab/>
      </w:r>
      <w:r>
        <w:fldChar w:fldCharType="begin"/>
      </w:r>
      <w:r>
        <w:instrText xml:space="preserve"> PAGEREF _Toc157418342 \h </w:instrText>
      </w:r>
      <w:r>
        <w:fldChar w:fldCharType="separate"/>
      </w:r>
      <w:r>
        <w:t>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_Toc157418343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_Toc157418345 \h </w:instrText>
      </w:r>
      <w:r>
        <w:fldChar w:fldCharType="separate"/>
      </w:r>
      <w:r>
        <w:t>1</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_Toc157418346 \h </w:instrText>
      </w:r>
      <w:r>
        <w:fldChar w:fldCharType="separate"/>
      </w:r>
      <w:r>
        <w:t>1</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_Toc157418347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_Toc157418350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_Toc157418352 \h </w:instrText>
      </w:r>
      <w:r>
        <w:fldChar w:fldCharType="separate"/>
      </w:r>
      <w:r>
        <w:t>1</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_Toc157418353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_Toc157418355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122.</w:t>
      </w:r>
      <w:r>
        <w:tab/>
        <w:t>Educators must be working directly with children to be included in ratios</w:t>
      </w:r>
      <w:r>
        <w:tab/>
      </w:r>
      <w:r>
        <w:fldChar w:fldCharType="begin"/>
      </w:r>
      <w:r>
        <w:instrText xml:space="preserve"> PAGEREF _Toc157418356 \h </w:instrText>
      </w:r>
      <w:r>
        <w:fldChar w:fldCharType="separate"/>
      </w:r>
      <w:r>
        <w:t>1</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_Toc157418357 \h </w:instrText>
      </w:r>
      <w:r>
        <w:fldChar w:fldCharType="separate"/>
      </w:r>
      <w:r>
        <w:t>1</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_Toc157418358 \h </w:instrText>
      </w:r>
      <w:r>
        <w:fldChar w:fldCharType="separate"/>
      </w:r>
      <w:r>
        <w:t>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_Toc157418359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_Toc157418361 \h </w:instrText>
      </w:r>
      <w:r>
        <w:fldChar w:fldCharType="separate"/>
      </w:r>
      <w:r>
        <w:t>1</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_Toc157418362 \h </w:instrText>
      </w:r>
      <w:r>
        <w:fldChar w:fldCharType="separate"/>
      </w:r>
      <w:r>
        <w:t>1</w:t>
      </w:r>
      <w:r>
        <w:fldChar w:fldCharType="end"/>
      </w:r>
    </w:p>
    <w:p>
      <w:pPr>
        <w:pStyle w:val="TOC8"/>
        <w:rPr>
          <w:rFonts w:asciiTheme="minorHAnsi" w:eastAsiaTheme="minorEastAsia" w:hAnsiTheme="minorHAnsi" w:cstheme="minorBidi"/>
          <w:szCs w:val="22"/>
        </w:rPr>
      </w:pPr>
      <w:r>
        <w:t>126A.</w:t>
      </w:r>
      <w:r>
        <w:tab/>
        <w:t>Illness or absence of qualified educator who is required to meet relevant educator to child ratio</w:t>
      </w:r>
      <w:r>
        <w:tab/>
      </w:r>
      <w:r>
        <w:fldChar w:fldCharType="begin"/>
      </w:r>
      <w:r>
        <w:instrText xml:space="preserve"> PAGEREF _Toc157418363 \h </w:instrText>
      </w:r>
      <w:r>
        <w:fldChar w:fldCharType="separate"/>
      </w:r>
      <w:r>
        <w:t>1</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_Toc157418364 \h </w:instrText>
      </w:r>
      <w:r>
        <w:fldChar w:fldCharType="separate"/>
      </w:r>
      <w:r>
        <w:t>1</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_Toc157418365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_Toc157418367 \h </w:instrText>
      </w:r>
      <w:r>
        <w:fldChar w:fldCharType="separate"/>
      </w:r>
      <w:r>
        <w:t>1</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_Toc157418368 \h </w:instrText>
      </w:r>
      <w:r>
        <w:fldChar w:fldCharType="separate"/>
      </w:r>
      <w:r>
        <w:t>1</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_Toc157418369 \h </w:instrText>
      </w:r>
      <w:r>
        <w:fldChar w:fldCharType="separate"/>
      </w:r>
      <w:r>
        <w:t>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_Toc157418370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_Toc157418371 \h </w:instrText>
      </w:r>
      <w:r>
        <w:fldChar w:fldCharType="separate"/>
      </w:r>
      <w:r>
        <w:t>1</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_Toc157418372 \h </w:instrText>
      </w:r>
      <w:r>
        <w:fldChar w:fldCharType="separate"/>
      </w:r>
      <w:r>
        <w:t>1</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_Toc157418373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_Toc157418375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_Toc157418377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138.</w:t>
      </w:r>
      <w:r>
        <w:tab/>
        <w:t>Application for qualification to be assessed for inclusion on the list of approved qualifications</w:t>
      </w:r>
      <w:r>
        <w:tab/>
      </w:r>
      <w:r>
        <w:fldChar w:fldCharType="begin"/>
      </w:r>
      <w:r>
        <w:instrText xml:space="preserve"> PAGEREF _Toc157418378 \h </w:instrText>
      </w:r>
      <w:r>
        <w:fldChar w:fldCharType="separate"/>
      </w:r>
      <w:r>
        <w:t>1</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_Toc157418379 \h </w:instrText>
      </w:r>
      <w:r>
        <w:fldChar w:fldCharType="separate"/>
      </w:r>
      <w:r>
        <w:t>1</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_Toc157418380 \h </w:instrText>
      </w:r>
      <w:r>
        <w:fldChar w:fldCharType="separate"/>
      </w:r>
      <w:r>
        <w:t>1</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_Toc157418381 \h </w:instrText>
      </w:r>
      <w:r>
        <w:fldChar w:fldCharType="separate"/>
      </w:r>
      <w:r>
        <w:t>1</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_Toc157418382 \h </w:instrText>
      </w:r>
      <w:r>
        <w:fldChar w:fldCharType="separate"/>
      </w:r>
      <w:r>
        <w:t>1</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_Toc157418383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_Toc157418385 \h </w:instrText>
      </w:r>
      <w:r>
        <w:fldChar w:fldCharType="separate"/>
      </w:r>
      <w:r>
        <w:t>1</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_Toc157418386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_Toc157418388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_Toc157418390 \h </w:instrText>
      </w:r>
      <w:r>
        <w:fldChar w:fldCharType="separate"/>
      </w:r>
      <w:r>
        <w:t>1</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_Toc157418391 \h </w:instrText>
      </w:r>
      <w:r>
        <w:fldChar w:fldCharType="separate"/>
      </w:r>
      <w:r>
        <w:t>1</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_Toc157418392 \h </w:instrText>
      </w:r>
      <w:r>
        <w:fldChar w:fldCharType="separate"/>
      </w:r>
      <w:r>
        <w:t>1</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_Toc157418393 \h </w:instrText>
      </w:r>
      <w:r>
        <w:fldChar w:fldCharType="separate"/>
      </w:r>
      <w:r>
        <w:t>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_Toc157418394 \h </w:instrText>
      </w:r>
      <w:r>
        <w:fldChar w:fldCharType="separate"/>
      </w:r>
      <w:r>
        <w:t>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_Toc157418395 \h </w:instrText>
      </w:r>
      <w:r>
        <w:fldChar w:fldCharType="separate"/>
      </w:r>
      <w:r>
        <w:t>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_Toc157418396 \h </w:instrText>
      </w:r>
      <w:r>
        <w:fldChar w:fldCharType="separate"/>
      </w:r>
      <w:r>
        <w:t>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_Toc157418397 \h </w:instrText>
      </w:r>
      <w:r>
        <w:fldChar w:fldCharType="separate"/>
      </w:r>
      <w:r>
        <w:t>1</w:t>
      </w:r>
      <w:r>
        <w:fldChar w:fldCharType="end"/>
      </w:r>
    </w:p>
    <w:p>
      <w:pPr>
        <w:pStyle w:val="TOC8"/>
        <w:rPr>
          <w:rFonts w:asciiTheme="minorHAnsi" w:eastAsiaTheme="minorEastAsia" w:hAnsiTheme="minorHAnsi" w:cstheme="minorBidi"/>
          <w:szCs w:val="22"/>
        </w:rPr>
      </w:pPr>
      <w:r>
        <w:t>152A.</w:t>
      </w:r>
      <w:r>
        <w:tab/>
        <w:t>Record of replacement of educator</w:t>
      </w:r>
      <w:r>
        <w:tab/>
      </w:r>
      <w:r>
        <w:fldChar w:fldCharType="begin"/>
      </w:r>
      <w:r>
        <w:instrText xml:space="preserve"> PAGEREF _Toc157418398 \h </w:instrText>
      </w:r>
      <w:r>
        <w:fldChar w:fldCharType="separate"/>
      </w:r>
      <w:r>
        <w:t>1</w:t>
      </w:r>
      <w:r>
        <w:fldChar w:fldCharType="end"/>
      </w:r>
    </w:p>
    <w:p>
      <w:pPr>
        <w:pStyle w:val="TOC8"/>
        <w:rPr>
          <w:rFonts w:asciiTheme="minorHAnsi" w:eastAsiaTheme="minorEastAsia" w:hAnsiTheme="minorHAnsi" w:cstheme="minorBidi"/>
          <w:szCs w:val="22"/>
        </w:rPr>
      </w:pPr>
      <w:r>
        <w:t>152B.</w:t>
      </w:r>
      <w:r>
        <w:tab/>
        <w:t>Record of replacement of early childhood teacher or suitably qualified person</w:t>
      </w:r>
      <w:r>
        <w:tab/>
      </w:r>
      <w:r>
        <w:fldChar w:fldCharType="begin"/>
      </w:r>
      <w:r>
        <w:instrText xml:space="preserve"> PAGEREF _Toc157418399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_Toc157418401 \h </w:instrText>
      </w:r>
      <w:r>
        <w:fldChar w:fldCharType="separate"/>
      </w:r>
      <w:r>
        <w:t>1</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_Toc157418402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_Toc157418404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156.</w:t>
      </w:r>
      <w:r>
        <w:tab/>
        <w:t>Relationships in groups</w:t>
      </w:r>
      <w:r>
        <w:tab/>
      </w:r>
      <w:r>
        <w:fldChar w:fldCharType="begin"/>
      </w:r>
      <w:r>
        <w:instrText xml:space="preserve"> PAGEREF _Toc157418405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_Toc157418407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_Toc157418410 \h </w:instrText>
      </w:r>
      <w:r>
        <w:fldChar w:fldCharType="separate"/>
      </w:r>
      <w:r>
        <w:t>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_Toc157418411 \h </w:instrText>
      </w:r>
      <w:r>
        <w:fldChar w:fldCharType="separate"/>
      </w:r>
      <w:r>
        <w:t>1</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_Toc157418412 \h </w:instrText>
      </w:r>
      <w:r>
        <w:fldChar w:fldCharType="separate"/>
      </w:r>
      <w:r>
        <w:t>1</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_Toc157418413 \h </w:instrText>
      </w:r>
      <w:r>
        <w:fldChar w:fldCharType="separate"/>
      </w:r>
      <w:r>
        <w:t>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_Toc157418414 \h </w:instrText>
      </w:r>
      <w:r>
        <w:fldChar w:fldCharType="separate"/>
      </w:r>
      <w:r>
        <w:t>1</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_Toc157418415 \h </w:instrText>
      </w:r>
      <w:r>
        <w:fldChar w:fldCharType="separate"/>
      </w:r>
      <w:r>
        <w:t>1</w:t>
      </w:r>
      <w:r>
        <w:fldChar w:fldCharType="end"/>
      </w:r>
    </w:p>
    <w:p>
      <w:pPr>
        <w:pStyle w:val="TOC8"/>
        <w:rPr>
          <w:rFonts w:asciiTheme="minorHAnsi" w:eastAsiaTheme="minorEastAsia" w:hAnsiTheme="minorHAnsi" w:cstheme="minorBidi"/>
          <w:szCs w:val="22"/>
        </w:rPr>
      </w:pPr>
      <w:r>
        <w:t>164.</w:t>
      </w:r>
      <w:r>
        <w:tab/>
        <w:t>Requirement for notice in relation to persons at residence</w:t>
      </w:r>
      <w:r>
        <w:tab/>
      </w:r>
      <w:r>
        <w:fldChar w:fldCharType="begin"/>
      </w:r>
      <w:r>
        <w:instrText xml:space="preserve"> PAGEREF _Toc157418416 \h </w:instrText>
      </w:r>
      <w:r>
        <w:fldChar w:fldCharType="separate"/>
      </w:r>
      <w:r>
        <w:t>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_Toc157418417 \h </w:instrText>
      </w:r>
      <w:r>
        <w:fldChar w:fldCharType="separate"/>
      </w:r>
      <w:r>
        <w:t>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_Toc157418418 \h </w:instrText>
      </w:r>
      <w:r>
        <w:fldChar w:fldCharType="separate"/>
      </w:r>
      <w:r>
        <w:t>1</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_Toc157418419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_Toc157418421 \h </w:instrText>
      </w:r>
      <w:r>
        <w:fldChar w:fldCharType="separate"/>
      </w:r>
      <w:r>
        <w:t>1</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_Toc157418422 \h </w:instrText>
      </w:r>
      <w:r>
        <w:fldChar w:fldCharType="separate"/>
      </w:r>
      <w:r>
        <w:t>1</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_Toc157418423 \h </w:instrText>
      </w:r>
      <w:r>
        <w:fldChar w:fldCharType="separate"/>
      </w:r>
      <w:r>
        <w:t>1</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_Toc157418424 \h </w:instrText>
      </w:r>
      <w:r>
        <w:fldChar w:fldCharType="separate"/>
      </w:r>
      <w:r>
        <w:t>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_Toc157418425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_Toc157418427 \h </w:instrText>
      </w:r>
      <w:r>
        <w:fldChar w:fldCharType="separate"/>
      </w:r>
      <w:r>
        <w:t>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_Toc157418428 \h </w:instrText>
      </w:r>
      <w:r>
        <w:fldChar w:fldCharType="separate"/>
      </w:r>
      <w:r>
        <w:t>1</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_Toc157418429 \h </w:instrText>
      </w:r>
      <w:r>
        <w:fldChar w:fldCharType="separate"/>
      </w:r>
      <w:r>
        <w:t>1</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_Toc157418430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176.</w:t>
      </w:r>
      <w:r>
        <w:tab/>
        <w:t>Time to notify certain information to Regulatory Authority</w:t>
      </w:r>
      <w:r>
        <w:tab/>
      </w:r>
      <w:r>
        <w:fldChar w:fldCharType="begin"/>
      </w:r>
      <w:r>
        <w:instrText xml:space="preserve"> PAGEREF _Toc157418431 \h </w:instrText>
      </w:r>
      <w:r>
        <w:fldChar w:fldCharType="separate"/>
      </w:r>
      <w:r>
        <w:t>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_Toc157418432 \h </w:instrText>
      </w:r>
      <w:r>
        <w:fldChar w:fldCharType="separate"/>
      </w:r>
      <w:r>
        <w:t>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_Toc157418433 \h </w:instrText>
      </w:r>
      <w:r>
        <w:fldChar w:fldCharType="separate"/>
      </w:r>
      <w:r>
        <w:t>1</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_Toc157418434 \h </w:instrText>
      </w:r>
      <w:r>
        <w:fldChar w:fldCharType="separate"/>
      </w:r>
      <w:r>
        <w:t>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_Toc157418435 \h </w:instrText>
      </w:r>
      <w:r>
        <w:fldChar w:fldCharType="separate"/>
      </w:r>
      <w:r>
        <w:t>1</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_Toc157418436 \h </w:instrText>
      </w:r>
      <w:r>
        <w:fldChar w:fldCharType="separate"/>
      </w:r>
      <w:r>
        <w:t>1</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_Toc157418437 \h </w:instrText>
      </w:r>
      <w:r>
        <w:fldChar w:fldCharType="separate"/>
      </w:r>
      <w:r>
        <w:t>1</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_Toc157418438 \h </w:instrText>
      </w:r>
      <w:r>
        <w:fldChar w:fldCharType="separate"/>
      </w:r>
      <w:r>
        <w:t>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_Toc157418439 \h </w:instrText>
      </w:r>
      <w:r>
        <w:fldChar w:fldCharType="separate"/>
      </w:r>
      <w:r>
        <w:t>1</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_Toc157418440 \h </w:instrText>
      </w:r>
      <w:r>
        <w:fldChar w:fldCharType="separate"/>
      </w:r>
      <w:r>
        <w:t>1</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_Toc157418441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_Toc157418444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_Toc157418446 \h </w:instrText>
      </w:r>
      <w:r>
        <w:fldChar w:fldCharType="separate"/>
      </w:r>
      <w:r>
        <w:t>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_Toc157418447 \h </w:instrText>
      </w:r>
      <w:r>
        <w:fldChar w:fldCharType="separate"/>
      </w:r>
      <w:r>
        <w:t>1</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_Toc157418448 \h </w:instrText>
      </w:r>
      <w:r>
        <w:fldChar w:fldCharType="separate"/>
      </w:r>
      <w:r>
        <w:t>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_Toc157418449 \h </w:instrText>
      </w:r>
      <w:r>
        <w:fldChar w:fldCharType="separate"/>
      </w:r>
      <w:r>
        <w:t>1</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_Toc157418450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_Toc157418453 \h </w:instrText>
      </w:r>
      <w:r>
        <w:fldChar w:fldCharType="separate"/>
      </w:r>
      <w:r>
        <w:t>1</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_Toc157418454 \h </w:instrText>
      </w:r>
      <w:r>
        <w:fldChar w:fldCharType="separate"/>
      </w:r>
      <w:r>
        <w:t>1</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_Toc157418455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_Toc157418458 \h </w:instrText>
      </w:r>
      <w:r>
        <w:fldChar w:fldCharType="separate"/>
      </w:r>
      <w:r>
        <w:t>1</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_Toc157418459 \h </w:instrText>
      </w:r>
      <w:r>
        <w:fldChar w:fldCharType="separate"/>
      </w:r>
      <w:r>
        <w:t>1</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_Toc157418460 \h </w:instrText>
      </w:r>
      <w:r>
        <w:fldChar w:fldCharType="separate"/>
      </w:r>
      <w:r>
        <w:t>1</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_Toc157418461 \h </w:instrText>
      </w:r>
      <w:r>
        <w:fldChar w:fldCharType="separate"/>
      </w:r>
      <w:r>
        <w:t>1</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_Toc157418462 \h </w:instrText>
      </w:r>
      <w:r>
        <w:fldChar w:fldCharType="separate"/>
      </w:r>
      <w:r>
        <w:t>1</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_Toc157418463 \h </w:instrText>
      </w:r>
      <w:r>
        <w:fldChar w:fldCharType="separate"/>
      </w:r>
      <w:r>
        <w:t>1</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_Toc157418464 \h </w:instrText>
      </w:r>
      <w:r>
        <w:fldChar w:fldCharType="separate"/>
      </w:r>
      <w:r>
        <w:t>1</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_Toc157418465 \h </w:instrText>
      </w:r>
      <w:r>
        <w:fldChar w:fldCharType="separate"/>
      </w:r>
      <w:r>
        <w:t>1</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_Toc157418466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_Toc157418468 \h </w:instrText>
      </w:r>
      <w:r>
        <w:fldChar w:fldCharType="separate"/>
      </w:r>
      <w:r>
        <w:t>1</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_Toc157418469 \h </w:instrText>
      </w:r>
      <w:r>
        <w:fldChar w:fldCharType="separate"/>
      </w:r>
      <w:r>
        <w:t>1</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_Toc157418470 \h </w:instrText>
      </w:r>
      <w:r>
        <w:fldChar w:fldCharType="separate"/>
      </w:r>
      <w:r>
        <w:t>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_Toc157418471 \h </w:instrText>
      </w:r>
      <w:r>
        <w:fldChar w:fldCharType="separate"/>
      </w:r>
      <w:r>
        <w:t>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_Toc157418472 \h </w:instrText>
      </w:r>
      <w:r>
        <w:fldChar w:fldCharType="separate"/>
      </w:r>
      <w:r>
        <w:t>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_Toc157418473 \h </w:instrText>
      </w:r>
      <w:r>
        <w:fldChar w:fldCharType="separate"/>
      </w:r>
      <w:r>
        <w:t>1</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_Toc157418474 \h </w:instrText>
      </w:r>
      <w:r>
        <w:fldChar w:fldCharType="separate"/>
      </w:r>
      <w:r>
        <w:t>1</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_Toc157418475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_Toc157418477 \h </w:instrText>
      </w:r>
      <w:r>
        <w:fldChar w:fldCharType="separate"/>
      </w:r>
      <w:r>
        <w:t>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_Toc157418478 \h </w:instrText>
      </w:r>
      <w:r>
        <w:fldChar w:fldCharType="separate"/>
      </w:r>
      <w:r>
        <w:t>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_Toc157418479 \h </w:instrText>
      </w:r>
      <w:r>
        <w:fldChar w:fldCharType="separate"/>
      </w:r>
      <w:r>
        <w:t>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_Toc157418480 \h </w:instrText>
      </w:r>
      <w:r>
        <w:fldChar w:fldCharType="separate"/>
      </w:r>
      <w:r>
        <w:t>1</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_Toc157418481 \h </w:instrText>
      </w:r>
      <w:r>
        <w:fldChar w:fldCharType="separate"/>
      </w:r>
      <w:r>
        <w:t>1</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_Toc157418482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_Toc157418484 \h </w:instrText>
      </w:r>
      <w:r>
        <w:fldChar w:fldCharType="separate"/>
      </w:r>
      <w:r>
        <w:t>1</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_Toc157418485 \h </w:instrText>
      </w:r>
      <w:r>
        <w:fldChar w:fldCharType="separate"/>
      </w:r>
      <w:r>
        <w:t>1</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_Toc157418486 \h </w:instrText>
      </w:r>
      <w:r>
        <w:fldChar w:fldCharType="separate"/>
      </w:r>
      <w:r>
        <w:t>1</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_Toc157418487 \h </w:instrText>
      </w:r>
      <w:r>
        <w:fldChar w:fldCharType="separate"/>
      </w:r>
      <w:r>
        <w:t>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_Toc157418488 \h </w:instrText>
      </w:r>
      <w:r>
        <w:fldChar w:fldCharType="separate"/>
      </w:r>
      <w:r>
        <w:t>1</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_Toc157418489 \h </w:instrText>
      </w:r>
      <w:r>
        <w:fldChar w:fldCharType="separate"/>
      </w:r>
      <w:r>
        <w:t>1</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_Toc157418490 \h </w:instrText>
      </w:r>
      <w:r>
        <w:fldChar w:fldCharType="separate"/>
      </w:r>
      <w:r>
        <w:t>1</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_Toc157418491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_Toc157418493 \h </w:instrText>
      </w:r>
      <w:r>
        <w:fldChar w:fldCharType="separate"/>
      </w:r>
      <w:r>
        <w:t>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_Toc157418494 \h </w:instrText>
      </w:r>
      <w:r>
        <w:fldChar w:fldCharType="separate"/>
      </w:r>
      <w:r>
        <w:t>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_Toc157418495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_Toc157418497 \h </w:instrText>
      </w:r>
      <w:r>
        <w:fldChar w:fldCharType="separate"/>
      </w:r>
      <w:r>
        <w:t>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_Toc157418498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6"/>
        <w:tabs>
          <w:tab w:val="right" w:leader="dot" w:pos="7077"/>
        </w:tabs>
        <w:rPr>
          <w:rFonts w:asciiTheme="minorHAnsi" w:eastAsiaTheme="minorEastAsia" w:hAnsiTheme="minorHAnsi" w:cstheme="minorBidi"/>
          <w:b w:val="0"/>
          <w:sz w:val="22"/>
          <w:szCs w:val="22"/>
        </w:rPr>
      </w:pPr>
      <w:r>
        <w:t>Division 1 — Provisions applying generally to fees</w:t>
      </w:r>
    </w:p>
    <w:p>
      <w:pPr>
        <w:pStyle w:val="TOC8"/>
        <w:rPr>
          <w:rFonts w:asciiTheme="minorHAnsi" w:eastAsiaTheme="minorEastAsia" w:hAnsiTheme="minorHAnsi" w:cstheme="minorBidi"/>
          <w:szCs w:val="22"/>
        </w:rPr>
      </w:pPr>
      <w:r>
        <w:t>232.</w:t>
      </w:r>
      <w:r>
        <w:tab/>
        <w:t>Definitions</w:t>
      </w:r>
      <w:r>
        <w:tab/>
      </w:r>
      <w:r>
        <w:fldChar w:fldCharType="begin"/>
      </w:r>
      <w:r>
        <w:instrText xml:space="preserve"> PAGEREF _Toc157418501 \h </w:instrText>
      </w:r>
      <w:r>
        <w:fldChar w:fldCharType="separate"/>
      </w:r>
      <w:r>
        <w:t>1</w:t>
      </w:r>
      <w:r>
        <w:fldChar w:fldCharType="end"/>
      </w:r>
    </w:p>
    <w:p>
      <w:pPr>
        <w:pStyle w:val="TOC8"/>
        <w:rPr>
          <w:rFonts w:asciiTheme="minorHAnsi" w:eastAsiaTheme="minorEastAsia" w:hAnsiTheme="minorHAnsi" w:cstheme="minorBidi"/>
          <w:szCs w:val="22"/>
        </w:rPr>
      </w:pPr>
      <w:r>
        <w:t>233.</w:t>
      </w:r>
      <w:r>
        <w:tab/>
        <w:t>Calculation of indexation factor for financial year</w:t>
      </w:r>
      <w:r>
        <w:tab/>
      </w:r>
      <w:r>
        <w:fldChar w:fldCharType="begin"/>
      </w:r>
      <w:r>
        <w:instrText xml:space="preserve"> PAGEREF _Toc157418502 \h </w:instrText>
      </w:r>
      <w:r>
        <w:fldChar w:fldCharType="separate"/>
      </w:r>
      <w:r>
        <w:t>1</w:t>
      </w:r>
      <w:r>
        <w:fldChar w:fldCharType="end"/>
      </w:r>
    </w:p>
    <w:p>
      <w:pPr>
        <w:pStyle w:val="TOC8"/>
        <w:rPr>
          <w:rFonts w:asciiTheme="minorHAnsi" w:eastAsiaTheme="minorEastAsia" w:hAnsiTheme="minorHAnsi" w:cstheme="minorBidi"/>
          <w:szCs w:val="22"/>
        </w:rPr>
      </w:pPr>
      <w:r>
        <w:t>234.</w:t>
      </w:r>
      <w:r>
        <w:tab/>
        <w:t>Fee amount to be rounded down to nearest whole dollar</w:t>
      </w:r>
      <w:r>
        <w:tab/>
      </w:r>
      <w:r>
        <w:fldChar w:fldCharType="begin"/>
      </w:r>
      <w:r>
        <w:instrText xml:space="preserve"> PAGEREF _Toc157418503 \h </w:instrText>
      </w:r>
      <w:r>
        <w:fldChar w:fldCharType="separate"/>
      </w:r>
      <w:r>
        <w:t>1</w:t>
      </w:r>
      <w:r>
        <w:fldChar w:fldCharType="end"/>
      </w:r>
    </w:p>
    <w:p>
      <w:pPr>
        <w:pStyle w:val="TOC8"/>
        <w:rPr>
          <w:rFonts w:asciiTheme="minorHAnsi" w:eastAsiaTheme="minorEastAsia" w:hAnsiTheme="minorHAnsi" w:cstheme="minorBidi"/>
          <w:szCs w:val="22"/>
        </w:rPr>
      </w:pPr>
      <w:r>
        <w:t>235.</w:t>
      </w:r>
      <w:r>
        <w:tab/>
        <w:t>Late payment fees (annual fees)</w:t>
      </w:r>
      <w:r>
        <w:tab/>
      </w:r>
      <w:r>
        <w:fldChar w:fldCharType="begin"/>
      </w:r>
      <w:r>
        <w:instrText xml:space="preserve"> PAGEREF _Toc157418504 \h </w:instrText>
      </w:r>
      <w:r>
        <w:fldChar w:fldCharType="separate"/>
      </w:r>
      <w:r>
        <w:t>1</w:t>
      </w:r>
      <w:r>
        <w:fldChar w:fldCharType="end"/>
      </w:r>
    </w:p>
    <w:p>
      <w:pPr>
        <w:pStyle w:val="TOC8"/>
        <w:rPr>
          <w:rFonts w:asciiTheme="minorHAnsi" w:eastAsiaTheme="minorEastAsia" w:hAnsiTheme="minorHAnsi" w:cstheme="minorBidi"/>
          <w:szCs w:val="22"/>
        </w:rPr>
      </w:pPr>
      <w:r>
        <w:t>236.</w:t>
      </w:r>
      <w:r>
        <w:tab/>
        <w:t>Waiver, reduction, deferral and refund of fees</w:t>
      </w:r>
      <w:r>
        <w:tab/>
      </w:r>
      <w:r>
        <w:fldChar w:fldCharType="begin"/>
      </w:r>
      <w:r>
        <w:instrText xml:space="preserve"> PAGEREF _Toc157418505 \h </w:instrText>
      </w:r>
      <w:r>
        <w:fldChar w:fldCharType="separate"/>
      </w:r>
      <w:r>
        <w:t>1</w:t>
      </w:r>
      <w:r>
        <w:fldChar w:fldCharType="end"/>
      </w:r>
    </w:p>
    <w:p>
      <w:pPr>
        <w:pStyle w:val="TOC8"/>
        <w:rPr>
          <w:rFonts w:asciiTheme="minorHAnsi" w:eastAsiaTheme="minorEastAsia" w:hAnsiTheme="minorHAnsi" w:cstheme="minorBidi"/>
          <w:szCs w:val="22"/>
        </w:rPr>
      </w:pPr>
      <w:r>
        <w:t>236A.</w:t>
      </w:r>
      <w:r>
        <w:tab/>
        <w:t>Publication of prescribed and other required fees</w:t>
      </w:r>
      <w:r>
        <w:tab/>
      </w:r>
      <w:r>
        <w:fldChar w:fldCharType="begin"/>
      </w:r>
      <w:r>
        <w:instrText xml:space="preserve"> PAGEREF _Toc157418506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Prescribed and other fees between commencement day and 30 June 2023</w:t>
      </w:r>
    </w:p>
    <w:p>
      <w:pPr>
        <w:pStyle w:val="TOC8"/>
        <w:rPr>
          <w:rFonts w:asciiTheme="minorHAnsi" w:eastAsiaTheme="minorEastAsia" w:hAnsiTheme="minorHAnsi" w:cstheme="minorBidi"/>
          <w:szCs w:val="22"/>
        </w:rPr>
      </w:pPr>
      <w:r>
        <w:t>236B.</w:t>
      </w:r>
      <w:r>
        <w:tab/>
        <w:t>Prescribed fees and other fees for period beginning on commencement day and ending on 30 June 2023</w:t>
      </w:r>
      <w:r>
        <w:tab/>
      </w:r>
      <w:r>
        <w:fldChar w:fldCharType="begin"/>
      </w:r>
      <w:r>
        <w:instrText xml:space="preserve"> PAGEREF _Toc157418508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Prescribed and other fees on and after 1 July 2023</w:t>
      </w:r>
    </w:p>
    <w:p>
      <w:pPr>
        <w:pStyle w:val="TOC8"/>
        <w:rPr>
          <w:rFonts w:asciiTheme="minorHAnsi" w:eastAsiaTheme="minorEastAsia" w:hAnsiTheme="minorHAnsi" w:cstheme="minorBidi"/>
          <w:szCs w:val="22"/>
        </w:rPr>
      </w:pPr>
      <w:r>
        <w:t>236C.</w:t>
      </w:r>
      <w:r>
        <w:tab/>
        <w:t>Prescribed fee — application for provider approval</w:t>
      </w:r>
      <w:r>
        <w:tab/>
      </w:r>
      <w:r>
        <w:fldChar w:fldCharType="begin"/>
      </w:r>
      <w:r>
        <w:instrText xml:space="preserve"> PAGEREF _Toc157418510 \h </w:instrText>
      </w:r>
      <w:r>
        <w:fldChar w:fldCharType="separate"/>
      </w:r>
      <w:r>
        <w:t>1</w:t>
      </w:r>
      <w:r>
        <w:fldChar w:fldCharType="end"/>
      </w:r>
    </w:p>
    <w:p>
      <w:pPr>
        <w:pStyle w:val="TOC8"/>
        <w:rPr>
          <w:rFonts w:asciiTheme="minorHAnsi" w:eastAsiaTheme="minorEastAsia" w:hAnsiTheme="minorHAnsi" w:cstheme="minorBidi"/>
          <w:szCs w:val="22"/>
        </w:rPr>
      </w:pPr>
      <w:r>
        <w:t>236D.</w:t>
      </w:r>
      <w:r>
        <w:tab/>
        <w:t>Prescribed fees — application for service approval</w:t>
      </w:r>
      <w:r>
        <w:tab/>
      </w:r>
      <w:r>
        <w:fldChar w:fldCharType="begin"/>
      </w:r>
      <w:r>
        <w:instrText xml:space="preserve"> PAGEREF _Toc157418511 \h </w:instrText>
      </w:r>
      <w:r>
        <w:fldChar w:fldCharType="separate"/>
      </w:r>
      <w:r>
        <w:t>1</w:t>
      </w:r>
      <w:r>
        <w:fldChar w:fldCharType="end"/>
      </w:r>
    </w:p>
    <w:p>
      <w:pPr>
        <w:pStyle w:val="TOC8"/>
        <w:rPr>
          <w:rFonts w:asciiTheme="minorHAnsi" w:eastAsiaTheme="minorEastAsia" w:hAnsiTheme="minorHAnsi" w:cstheme="minorBidi"/>
          <w:szCs w:val="22"/>
        </w:rPr>
      </w:pPr>
      <w:r>
        <w:t>236E.</w:t>
      </w:r>
      <w:r>
        <w:tab/>
        <w:t>Prescribed annual fees</w:t>
      </w:r>
      <w:r>
        <w:tab/>
      </w:r>
      <w:r>
        <w:fldChar w:fldCharType="begin"/>
      </w:r>
      <w:r>
        <w:instrText xml:space="preserve"> PAGEREF _Toc157418512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236F.</w:t>
      </w:r>
      <w:r>
        <w:tab/>
        <w:t>Prescribed fee — application for amendment of service approval</w:t>
      </w:r>
      <w:r>
        <w:tab/>
      </w:r>
      <w:r>
        <w:fldChar w:fldCharType="begin"/>
      </w:r>
      <w:r>
        <w:instrText xml:space="preserve"> PAGEREF _Toc157418513 \h </w:instrText>
      </w:r>
      <w:r>
        <w:fldChar w:fldCharType="separate"/>
      </w:r>
      <w:r>
        <w:t>1</w:t>
      </w:r>
      <w:r>
        <w:fldChar w:fldCharType="end"/>
      </w:r>
    </w:p>
    <w:p>
      <w:pPr>
        <w:pStyle w:val="TOC8"/>
        <w:rPr>
          <w:rFonts w:asciiTheme="minorHAnsi" w:eastAsiaTheme="minorEastAsia" w:hAnsiTheme="minorHAnsi" w:cstheme="minorBidi"/>
          <w:szCs w:val="22"/>
        </w:rPr>
      </w:pPr>
      <w:r>
        <w:t>236G.</w:t>
      </w:r>
      <w:r>
        <w:tab/>
        <w:t>Prescribed fee — notification of intended transfer of service approval</w:t>
      </w:r>
      <w:r>
        <w:tab/>
      </w:r>
      <w:r>
        <w:fldChar w:fldCharType="begin"/>
      </w:r>
      <w:r>
        <w:instrText xml:space="preserve"> PAGEREF _Toc157418514 \h </w:instrText>
      </w:r>
      <w:r>
        <w:fldChar w:fldCharType="separate"/>
      </w:r>
      <w:r>
        <w:t>1</w:t>
      </w:r>
      <w:r>
        <w:fldChar w:fldCharType="end"/>
      </w:r>
    </w:p>
    <w:p>
      <w:pPr>
        <w:pStyle w:val="TOC8"/>
        <w:rPr>
          <w:rFonts w:asciiTheme="minorHAnsi" w:eastAsiaTheme="minorEastAsia" w:hAnsiTheme="minorHAnsi" w:cstheme="minorBidi"/>
          <w:szCs w:val="22"/>
        </w:rPr>
      </w:pPr>
      <w:r>
        <w:t>236H.</w:t>
      </w:r>
      <w:r>
        <w:tab/>
        <w:t>Prescribed fee — application for service waiver</w:t>
      </w:r>
      <w:r>
        <w:tab/>
      </w:r>
      <w:r>
        <w:fldChar w:fldCharType="begin"/>
      </w:r>
      <w:r>
        <w:instrText xml:space="preserve"> PAGEREF _Toc157418515 \h </w:instrText>
      </w:r>
      <w:r>
        <w:fldChar w:fldCharType="separate"/>
      </w:r>
      <w:r>
        <w:t>1</w:t>
      </w:r>
      <w:r>
        <w:fldChar w:fldCharType="end"/>
      </w:r>
    </w:p>
    <w:p>
      <w:pPr>
        <w:pStyle w:val="TOC8"/>
        <w:rPr>
          <w:rFonts w:asciiTheme="minorHAnsi" w:eastAsiaTheme="minorEastAsia" w:hAnsiTheme="minorHAnsi" w:cstheme="minorBidi"/>
          <w:szCs w:val="22"/>
        </w:rPr>
      </w:pPr>
      <w:r>
        <w:t>236I.</w:t>
      </w:r>
      <w:r>
        <w:tab/>
        <w:t>Prescribed fee — application for temporary waiver</w:t>
      </w:r>
      <w:r>
        <w:tab/>
      </w:r>
      <w:r>
        <w:fldChar w:fldCharType="begin"/>
      </w:r>
      <w:r>
        <w:instrText xml:space="preserve"> PAGEREF _Toc157418516 \h </w:instrText>
      </w:r>
      <w:r>
        <w:fldChar w:fldCharType="separate"/>
      </w:r>
      <w:r>
        <w:t>1</w:t>
      </w:r>
      <w:r>
        <w:fldChar w:fldCharType="end"/>
      </w:r>
    </w:p>
    <w:p>
      <w:pPr>
        <w:pStyle w:val="TOC8"/>
        <w:rPr>
          <w:rFonts w:asciiTheme="minorHAnsi" w:eastAsiaTheme="minorEastAsia" w:hAnsiTheme="minorHAnsi" w:cstheme="minorBidi"/>
          <w:szCs w:val="22"/>
        </w:rPr>
      </w:pPr>
      <w:r>
        <w:t>236J.</w:t>
      </w:r>
      <w:r>
        <w:tab/>
        <w:t>Prescribed fee — application to extend temporary waiver</w:t>
      </w:r>
      <w:r>
        <w:tab/>
      </w:r>
      <w:r>
        <w:fldChar w:fldCharType="begin"/>
      </w:r>
      <w:r>
        <w:instrText xml:space="preserve"> PAGEREF _Toc157418517 \h </w:instrText>
      </w:r>
      <w:r>
        <w:fldChar w:fldCharType="separate"/>
      </w:r>
      <w:r>
        <w:t>1</w:t>
      </w:r>
      <w:r>
        <w:fldChar w:fldCharType="end"/>
      </w:r>
    </w:p>
    <w:p>
      <w:pPr>
        <w:pStyle w:val="TOC8"/>
        <w:rPr>
          <w:rFonts w:asciiTheme="minorHAnsi" w:eastAsiaTheme="minorEastAsia" w:hAnsiTheme="minorHAnsi" w:cstheme="minorBidi"/>
          <w:szCs w:val="22"/>
        </w:rPr>
      </w:pPr>
      <w:r>
        <w:t>236K.</w:t>
      </w:r>
      <w:r>
        <w:tab/>
        <w:t>Prescribed fee — application for reassessment and re</w:t>
      </w:r>
      <w:r>
        <w:noBreakHyphen/>
        <w:t>rating</w:t>
      </w:r>
      <w:r>
        <w:tab/>
      </w:r>
      <w:r>
        <w:fldChar w:fldCharType="begin"/>
      </w:r>
      <w:r>
        <w:instrText xml:space="preserve"> PAGEREF _Toc157418518 \h </w:instrText>
      </w:r>
      <w:r>
        <w:fldChar w:fldCharType="separate"/>
      </w:r>
      <w:r>
        <w:t>1</w:t>
      </w:r>
      <w:r>
        <w:fldChar w:fldCharType="end"/>
      </w:r>
    </w:p>
    <w:p>
      <w:pPr>
        <w:pStyle w:val="TOC8"/>
        <w:rPr>
          <w:rFonts w:asciiTheme="minorHAnsi" w:eastAsiaTheme="minorEastAsia" w:hAnsiTheme="minorHAnsi" w:cstheme="minorBidi"/>
          <w:szCs w:val="22"/>
        </w:rPr>
      </w:pPr>
      <w:r>
        <w:t>236L.</w:t>
      </w:r>
      <w:r>
        <w:tab/>
        <w:t>Prescribed fee — application for review by Ratings Review Panel of rating level</w:t>
      </w:r>
      <w:r>
        <w:tab/>
      </w:r>
      <w:r>
        <w:fldChar w:fldCharType="begin"/>
      </w:r>
      <w:r>
        <w:instrText xml:space="preserve"> PAGEREF _Toc157418519 \h </w:instrText>
      </w:r>
      <w:r>
        <w:fldChar w:fldCharType="separate"/>
      </w:r>
      <w:r>
        <w:t>1</w:t>
      </w:r>
      <w:r>
        <w:fldChar w:fldCharType="end"/>
      </w:r>
    </w:p>
    <w:p>
      <w:pPr>
        <w:pStyle w:val="TOC8"/>
        <w:rPr>
          <w:rFonts w:asciiTheme="minorHAnsi" w:eastAsiaTheme="minorEastAsia" w:hAnsiTheme="minorHAnsi" w:cstheme="minorBidi"/>
          <w:szCs w:val="22"/>
        </w:rPr>
      </w:pPr>
      <w:r>
        <w:t>236M.</w:t>
      </w:r>
      <w:r>
        <w:tab/>
        <w:t>Prescribed fees — copy of or extract from registers</w:t>
      </w:r>
      <w:r>
        <w:tab/>
      </w:r>
      <w:r>
        <w:fldChar w:fldCharType="begin"/>
      </w:r>
      <w:r>
        <w:instrText xml:space="preserve"> PAGEREF _Toc157418520 \h </w:instrText>
      </w:r>
      <w:r>
        <w:fldChar w:fldCharType="separate"/>
      </w:r>
      <w:r>
        <w:t>1</w:t>
      </w:r>
      <w:r>
        <w:fldChar w:fldCharType="end"/>
      </w:r>
    </w:p>
    <w:p>
      <w:pPr>
        <w:pStyle w:val="TOC8"/>
        <w:rPr>
          <w:rFonts w:asciiTheme="minorHAnsi" w:eastAsiaTheme="minorEastAsia" w:hAnsiTheme="minorHAnsi" w:cstheme="minorBidi"/>
          <w:szCs w:val="22"/>
        </w:rPr>
      </w:pPr>
      <w:r>
        <w:t>236N.</w:t>
      </w:r>
      <w:r>
        <w:tab/>
        <w:t>Prescribed fees — other applications</w:t>
      </w:r>
      <w:r>
        <w:tab/>
      </w:r>
      <w:r>
        <w:fldChar w:fldCharType="begin"/>
      </w:r>
      <w:r>
        <w:instrText xml:space="preserve"> PAGEREF _Toc157418521 \h </w:instrText>
      </w:r>
      <w:r>
        <w:fldChar w:fldCharType="separate"/>
      </w:r>
      <w:r>
        <w:t>1</w:t>
      </w:r>
      <w:r>
        <w:fldChar w:fldCharType="end"/>
      </w:r>
    </w:p>
    <w:p>
      <w:pPr>
        <w:pStyle w:val="TOC8"/>
        <w:rPr>
          <w:rFonts w:asciiTheme="minorHAnsi" w:eastAsiaTheme="minorEastAsia" w:hAnsiTheme="minorHAnsi" w:cstheme="minorBidi"/>
          <w:szCs w:val="22"/>
        </w:rPr>
      </w:pPr>
      <w:r>
        <w:t>236O.</w:t>
      </w:r>
      <w:r>
        <w:tab/>
        <w:t>Relevant fee — application for qualification to be assessed for inclusion on list of approved qualifications</w:t>
      </w:r>
      <w:r>
        <w:tab/>
      </w:r>
      <w:r>
        <w:fldChar w:fldCharType="begin"/>
      </w:r>
      <w:r>
        <w:instrText xml:space="preserve"> PAGEREF _Toc157418522 \h </w:instrText>
      </w:r>
      <w:r>
        <w:fldChar w:fldCharType="separate"/>
      </w:r>
      <w:r>
        <w:t>1</w:t>
      </w:r>
      <w:r>
        <w:fldChar w:fldCharType="end"/>
      </w:r>
    </w:p>
    <w:p>
      <w:pPr>
        <w:pStyle w:val="TOC8"/>
        <w:rPr>
          <w:rFonts w:asciiTheme="minorHAnsi" w:eastAsiaTheme="minorEastAsia" w:hAnsiTheme="minorHAnsi" w:cstheme="minorBidi"/>
          <w:szCs w:val="22"/>
        </w:rPr>
      </w:pPr>
      <w:r>
        <w:t>236P.</w:t>
      </w:r>
      <w:r>
        <w:tab/>
        <w:t>Relevant fee — application for determination of equivalent qualification</w:t>
      </w:r>
      <w:r>
        <w:tab/>
      </w:r>
      <w:r>
        <w:fldChar w:fldCharType="begin"/>
      </w:r>
      <w:r>
        <w:instrText xml:space="preserve"> PAGEREF _Toc157418523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_Toc157418525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_Toc157418529 \h </w:instrText>
      </w:r>
      <w:r>
        <w:fldChar w:fldCharType="separate"/>
      </w:r>
      <w:r>
        <w:t>1</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_Toc157418530 \h </w:instrText>
      </w:r>
      <w:r>
        <w:fldChar w:fldCharType="separate"/>
      </w:r>
      <w:r>
        <w:t>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_Toc157418531 \h </w:instrText>
      </w:r>
      <w:r>
        <w:fldChar w:fldCharType="separate"/>
      </w:r>
      <w:r>
        <w:t>1</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_Toc157418532 \h </w:instrText>
      </w:r>
      <w:r>
        <w:fldChar w:fldCharType="separate"/>
      </w:r>
      <w:r>
        <w:t>1</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_Toc157418533 \h </w:instrText>
      </w:r>
      <w:r>
        <w:fldChar w:fldCharType="separate"/>
      </w:r>
      <w:r>
        <w:t>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_Toc157418534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243A.</w:t>
      </w:r>
      <w:r>
        <w:tab/>
        <w:t>Persons taken to hold an approved diploma level education and care qualification for regulation 128 in Queensland</w:t>
      </w:r>
      <w:r>
        <w:tab/>
      </w:r>
      <w:r>
        <w:fldChar w:fldCharType="begin"/>
      </w:r>
      <w:r>
        <w:instrText xml:space="preserve"> PAGEREF _Toc157418535 \h </w:instrText>
      </w:r>
      <w:r>
        <w:fldChar w:fldCharType="separate"/>
      </w:r>
      <w:r>
        <w:t>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_Toc157418536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_Toc157418538 \h </w:instrText>
      </w:r>
      <w:r>
        <w:fldChar w:fldCharType="separate"/>
      </w:r>
      <w:r>
        <w:t>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_Toc157418539 \h </w:instrText>
      </w:r>
      <w:r>
        <w:fldChar w:fldCharType="separate"/>
      </w:r>
      <w:r>
        <w:t>1</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_Toc157418540 \h </w:instrText>
      </w:r>
      <w:r>
        <w:fldChar w:fldCharType="separate"/>
      </w:r>
      <w:r>
        <w:t>1</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_Toc157418541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_Toc157418543 \h </w:instrText>
      </w:r>
      <w:r>
        <w:fldChar w:fldCharType="separate"/>
      </w:r>
      <w:r>
        <w:t>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_Toc157418544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_Toc157418547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_Toc157418549 \h </w:instrText>
      </w:r>
      <w:r>
        <w:fldChar w:fldCharType="separate"/>
      </w:r>
      <w:r>
        <w:t>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_Toc157418550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_Toc157418560 \h </w:instrText>
      </w:r>
      <w:r>
        <w:fldChar w:fldCharType="separate"/>
      </w:r>
      <w:r>
        <w:t>1</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_Toc157418561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_Toc157418563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and qualification requirements for educators — children over preschool age</w:t>
      </w:r>
      <w:r>
        <w:tab/>
      </w:r>
      <w:r>
        <w:fldChar w:fldCharType="begin"/>
      </w:r>
      <w:r>
        <w:instrText xml:space="preserve"> PAGEREF _Toc157418565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_Toc157418567 \h </w:instrText>
      </w:r>
      <w:r>
        <w:fldChar w:fldCharType="separate"/>
      </w:r>
      <w:r>
        <w:t>1</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_Toc157418568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_Toc157418570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_Toc157418572 \h </w:instrText>
      </w:r>
      <w:r>
        <w:fldChar w:fldCharType="separate"/>
      </w:r>
      <w:r>
        <w:t>1</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_Toc157418573 \h </w:instrText>
      </w:r>
      <w:r>
        <w:fldChar w:fldCharType="separate"/>
      </w:r>
      <w:r>
        <w:t>1</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_Toc157418574 \h </w:instrText>
      </w:r>
      <w:r>
        <w:fldChar w:fldCharType="separate"/>
      </w:r>
      <w:r>
        <w:t>1</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_Toc157418575 \h </w:instrText>
      </w:r>
      <w:r>
        <w:fldChar w:fldCharType="separate"/>
      </w:r>
      <w:r>
        <w:t>1</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_Toc157418576 \h </w:instrText>
      </w:r>
      <w:r>
        <w:fldChar w:fldCharType="separate"/>
      </w:r>
      <w:r>
        <w:t>1</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_Toc157418577 \h </w:instrText>
      </w:r>
      <w:r>
        <w:fldChar w:fldCharType="separate"/>
      </w:r>
      <w:r>
        <w:t>1</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_Toc157418578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_Toc157418580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_Toc157418582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_Toc157418584 \h </w:instrText>
      </w:r>
      <w:r>
        <w:fldChar w:fldCharType="separate"/>
      </w:r>
      <w:r>
        <w:t>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_Toc157418585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4"/>
        <w:tabs>
          <w:tab w:val="right" w:leader="dot" w:pos="7077"/>
        </w:tabs>
        <w:rPr>
          <w:rFonts w:asciiTheme="minorHAnsi" w:eastAsiaTheme="minorEastAsia" w:hAnsiTheme="minorHAnsi" w:cstheme="minorBidi"/>
          <w:b w:val="0"/>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_Toc157418593 \h </w:instrText>
      </w:r>
      <w:r>
        <w:fldChar w:fldCharType="separate"/>
      </w:r>
      <w:r>
        <w:t>1</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_Toc157418594 \h </w:instrText>
      </w:r>
      <w:r>
        <w:fldChar w:fldCharType="separate"/>
      </w:r>
      <w:r>
        <w:t>1</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_Toc157418595 \h </w:instrText>
      </w:r>
      <w:r>
        <w:fldChar w:fldCharType="separate"/>
      </w:r>
      <w:r>
        <w:t>1</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_Toc157418596 \h </w:instrText>
      </w:r>
      <w:r>
        <w:fldChar w:fldCharType="separate"/>
      </w:r>
      <w:r>
        <w:t>1</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_Toc157418597 \h </w:instrText>
      </w:r>
      <w:r>
        <w:fldChar w:fldCharType="separate"/>
      </w:r>
      <w:r>
        <w:t>1</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_Toc157418598 \h </w:instrText>
      </w:r>
      <w:r>
        <w:fldChar w:fldCharType="separate"/>
      </w:r>
      <w:r>
        <w:t>1</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_Toc157418599 \h </w:instrText>
      </w:r>
      <w:r>
        <w:fldChar w:fldCharType="separate"/>
      </w:r>
      <w:r>
        <w:t>1</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_Toc157418600 \h </w:instrText>
      </w:r>
      <w:r>
        <w:fldChar w:fldCharType="separate"/>
      </w:r>
      <w:r>
        <w:t>1</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_Toc157418601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4"/>
        <w:tabs>
          <w:tab w:val="right" w:leader="dot" w:pos="7077"/>
        </w:tabs>
        <w:rPr>
          <w:rFonts w:asciiTheme="minorHAnsi" w:eastAsiaTheme="minorEastAsia" w:hAnsiTheme="minorHAnsi" w:cstheme="minorBidi"/>
          <w:b w:val="0"/>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_Toc157418609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Northern Territory</w:t>
      </w:r>
    </w:p>
    <w:p>
      <w:pPr>
        <w:pStyle w:val="TOC4"/>
        <w:tabs>
          <w:tab w:val="right" w:leader="dot" w:pos="7077"/>
        </w:tabs>
        <w:rPr>
          <w:rFonts w:asciiTheme="minorHAnsi" w:eastAsiaTheme="minorEastAsia" w:hAnsiTheme="minorHAnsi" w:cstheme="minorBidi"/>
          <w:b w:val="0"/>
          <w:szCs w:val="22"/>
        </w:rPr>
      </w:pPr>
      <w:r>
        <w:t xml:space="preserve">Part 7.14 — Transitional and savings provisions for </w:t>
      </w:r>
      <w:r>
        <w:rPr>
          <w:i/>
        </w:rPr>
        <w:t>Education and Care Services National Amendment Regulations (No. 3) 2023</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4"/>
        <w:tabs>
          <w:tab w:val="right" w:leader="dot" w:pos="7077"/>
        </w:tabs>
        <w:rPr>
          <w:rFonts w:asciiTheme="minorHAnsi" w:eastAsiaTheme="minorEastAsia" w:hAnsiTheme="minorHAnsi" w:cstheme="minorBidi"/>
          <w:b w:val="0"/>
          <w:szCs w:val="22"/>
        </w:rPr>
      </w:pPr>
      <w:r>
        <w:t xml:space="preserve">Part 7.15 — Transitional and savings provisions for </w:t>
      </w:r>
      <w:r>
        <w:rPr>
          <w:i/>
          <w:iCs/>
        </w:rPr>
        <w:t>Education and Care Services National Amendment Regulations (No. 4) 2023</w:t>
      </w:r>
    </w:p>
    <w:p>
      <w:pPr>
        <w:pStyle w:val="TOC8"/>
        <w:rPr>
          <w:rFonts w:asciiTheme="minorHAnsi" w:eastAsiaTheme="minorEastAsia" w:hAnsiTheme="minorHAnsi" w:cstheme="minorBidi"/>
          <w:szCs w:val="22"/>
        </w:rPr>
      </w:pPr>
      <w:r>
        <w:t>415.</w:t>
      </w:r>
      <w:r>
        <w:tab/>
        <w:t>Family day care educator actively working towards qualification prior to commencement day</w:t>
      </w:r>
      <w:r>
        <w:tab/>
      </w:r>
      <w:r>
        <w:fldChar w:fldCharType="begin"/>
      </w:r>
      <w:r>
        <w:instrText xml:space="preserve"> PAGEREF _Toc157418614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 xml:space="preserve">Schedule 2 — Prescribed fees for period beginning on </w:t>
      </w:r>
      <w:r>
        <w:lastRenderedPageBreak/>
        <w:t>commencement day and ending on 30 June 2023</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_Toc157418620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_Toc157418621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_Toc157418622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2" w:name="_Toc157411565"/>
      <w:bookmarkStart w:id="3" w:name="_Toc157414603"/>
      <w:bookmarkStart w:id="4" w:name="_Toc157418179"/>
      <w:r>
        <w:rPr>
          <w:rStyle w:val="CharPartNo"/>
        </w:rPr>
        <w:t>Chapter 1</w:t>
      </w:r>
      <w:r>
        <w:rPr>
          <w:rStyle w:val="CharDivNo"/>
        </w:rPr>
        <w:t> </w:t>
      </w:r>
      <w:r>
        <w:t>—</w:t>
      </w:r>
      <w:r>
        <w:rPr>
          <w:rStyle w:val="CharDivText"/>
        </w:rPr>
        <w:t> </w:t>
      </w:r>
      <w:r>
        <w:rPr>
          <w:rStyle w:val="CharPartText"/>
        </w:rPr>
        <w:t>Preliminary</w:t>
      </w:r>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157418180"/>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157418181"/>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157418182"/>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 w:name="_Toc157418183"/>
      <w:r>
        <w:rPr>
          <w:rStyle w:val="CharSectno"/>
        </w:rPr>
        <w:lastRenderedPageBreak/>
        <w:t>4</w:t>
      </w:r>
      <w:r>
        <w:t>.</w:t>
      </w:r>
      <w:r>
        <w:tab/>
        <w:t>Definitions</w:t>
      </w:r>
      <w:bookmarkEnd w:id="9"/>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lastRenderedPageBreak/>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 xml:space="preserve">whether the individual is or has been subject to a formal disciplinary proceeding or action under an education law </w:t>
      </w:r>
      <w:r>
        <w:lastRenderedPageBreak/>
        <w:t>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lastRenderedPageBreak/>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multi</w:t>
      </w:r>
      <w:r>
        <w:rPr>
          <w:rStyle w:val="CharDefText"/>
        </w:rPr>
        <w:noBreakHyphen/>
        <w:t>storey building</w:t>
      </w:r>
      <w:r>
        <w:t xml:space="preserve"> means a building with more than 2 storeys;</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lastRenderedPageBreak/>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lastRenderedPageBreak/>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rPr>
          <w:bCs/>
        </w:rPr>
        <w:tab/>
      </w:r>
      <w:r>
        <w:rPr>
          <w:rStyle w:val="CharDefText"/>
        </w:rPr>
        <w:t>storey</w:t>
      </w:r>
      <w:r>
        <w:t xml:space="preserve">, of a building, includes the following — </w:t>
      </w:r>
    </w:p>
    <w:p>
      <w:pPr>
        <w:pStyle w:val="Defpara"/>
      </w:pPr>
      <w:r>
        <w:tab/>
        <w:t>(a)</w:t>
      </w:r>
      <w:r>
        <w:tab/>
        <w:t>the ground level;</w:t>
      </w:r>
    </w:p>
    <w:p>
      <w:pPr>
        <w:pStyle w:val="Defpara"/>
      </w:pPr>
      <w:r>
        <w:tab/>
        <w:t>(b)</w:t>
      </w:r>
      <w:r>
        <w:tab/>
        <w:t>a level of a split level;</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lastRenderedPageBreak/>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 SL 2023/186 r. 4.]</w:t>
      </w:r>
    </w:p>
    <w:p>
      <w:pPr>
        <w:pStyle w:val="Heading5"/>
        <w:spacing w:before="260"/>
      </w:pPr>
      <w:bookmarkStart w:id="10" w:name="_Toc157418184"/>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w:t>
      </w:r>
      <w:r>
        <w:lastRenderedPageBreak/>
        <w:t xml:space="preserve">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lastRenderedPageBreak/>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lastRenderedPageBreak/>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lastRenderedPageBreak/>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1" w:name="_Toc157418185"/>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157418186"/>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157418187"/>
      <w:r>
        <w:rPr>
          <w:rStyle w:val="CharSectno"/>
        </w:rPr>
        <w:lastRenderedPageBreak/>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157418188"/>
      <w:r>
        <w:rPr>
          <w:rStyle w:val="CharSectno"/>
        </w:rPr>
        <w:t>9</w:t>
      </w:r>
      <w:r>
        <w:t>.</w:t>
      </w:r>
      <w:r>
        <w:tab/>
        <w:t>Prescribed entities</w:t>
      </w:r>
      <w:bookmarkEnd w:id="14"/>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15" w:name="_Toc157418189"/>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lastRenderedPageBreak/>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6" w:name="_Toc157418190"/>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7" w:name="_Toc157418191"/>
      <w:r>
        <w:rPr>
          <w:rStyle w:val="CharSectno"/>
        </w:rPr>
        <w:t>12</w:t>
      </w:r>
      <w:r>
        <w:t>.</w:t>
      </w:r>
      <w:r>
        <w:tab/>
        <w:t xml:space="preserve">Meaning of </w:t>
      </w:r>
      <w:r>
        <w:rPr>
          <w:i/>
        </w:rPr>
        <w:t>serious incident</w:t>
      </w:r>
      <w:bookmarkEnd w:id="1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lastRenderedPageBreak/>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157418192"/>
      <w:r>
        <w:rPr>
          <w:rStyle w:val="CharSectno"/>
        </w:rPr>
        <w:lastRenderedPageBreak/>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157411579"/>
      <w:bookmarkStart w:id="20" w:name="_Toc157414617"/>
      <w:bookmarkStart w:id="21" w:name="_Toc157418193"/>
      <w:r>
        <w:rPr>
          <w:rStyle w:val="CharPartNo"/>
        </w:rPr>
        <w:lastRenderedPageBreak/>
        <w:t>Chapter 2</w:t>
      </w:r>
      <w:r>
        <w:t> — </w:t>
      </w:r>
      <w:r>
        <w:rPr>
          <w:rStyle w:val="CharPartText"/>
        </w:rPr>
        <w:t>Approvals</w:t>
      </w:r>
      <w:bookmarkEnd w:id="19"/>
      <w:bookmarkEnd w:id="20"/>
      <w:bookmarkEnd w:id="21"/>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2" w:name="_Toc157411580"/>
      <w:bookmarkStart w:id="23" w:name="_Toc157414618"/>
      <w:bookmarkStart w:id="24" w:name="_Toc157418194"/>
      <w:r>
        <w:rPr>
          <w:rStyle w:val="CharDivNo"/>
        </w:rPr>
        <w:t>Part 2.1</w:t>
      </w:r>
      <w:r>
        <w:t> — </w:t>
      </w:r>
      <w:r>
        <w:rPr>
          <w:rStyle w:val="CharDivText"/>
        </w:rPr>
        <w:t>Provider approvals</w:t>
      </w:r>
      <w:bookmarkEnd w:id="22"/>
      <w:bookmarkEnd w:id="23"/>
      <w:bookmarkEnd w:id="24"/>
    </w:p>
    <w:p>
      <w:pPr>
        <w:pStyle w:val="Heading5"/>
      </w:pPr>
      <w:bookmarkStart w:id="25" w:name="_Toc157418195"/>
      <w:r>
        <w:rPr>
          <w:rStyle w:val="CharSectno"/>
        </w:rPr>
        <w:t>14</w:t>
      </w:r>
      <w:r>
        <w:t>.</w:t>
      </w:r>
      <w:r>
        <w:tab/>
        <w:t>Application for provider approval by individual</w:t>
      </w:r>
      <w:bookmarkEnd w:id="25"/>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lastRenderedPageBreak/>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6" w:name="_Toc157418196"/>
      <w:r>
        <w:rPr>
          <w:rStyle w:val="CharSectno"/>
        </w:rPr>
        <w:t>15</w:t>
      </w:r>
      <w:r>
        <w:t>.</w:t>
      </w:r>
      <w:r>
        <w:tab/>
        <w:t>Application for provider approval by person other than an individual</w:t>
      </w:r>
      <w:bookmarkEnd w:id="2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7" w:name="_Toc157418197"/>
      <w:r>
        <w:rPr>
          <w:rStyle w:val="CharSectno"/>
        </w:rPr>
        <w:t>16</w:t>
      </w:r>
      <w:r>
        <w:t>.</w:t>
      </w:r>
      <w:r>
        <w:tab/>
        <w:t>Matters relating to criminal history</w:t>
      </w:r>
      <w:bookmarkEnd w:id="27"/>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8" w:name="_Toc157418198"/>
      <w:r>
        <w:rPr>
          <w:rStyle w:val="CharSectno"/>
        </w:rPr>
        <w:t>17</w:t>
      </w:r>
      <w:r>
        <w:t>.</w:t>
      </w:r>
      <w:r>
        <w:tab/>
        <w:t>Application for amendment of provider approval</w:t>
      </w:r>
      <w:bookmarkEnd w:id="2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9" w:name="_Toc157418199"/>
      <w:r>
        <w:rPr>
          <w:rStyle w:val="CharSectno"/>
        </w:rPr>
        <w:lastRenderedPageBreak/>
        <w:t>18</w:t>
      </w:r>
      <w:r>
        <w:t>.</w:t>
      </w:r>
      <w:r>
        <w:tab/>
        <w:t>Maximum period of suspension of provider approval</w:t>
      </w:r>
      <w:bookmarkEnd w:id="29"/>
      <w:r>
        <w:t xml:space="preserve"> </w:t>
      </w:r>
    </w:p>
    <w:p>
      <w:pPr>
        <w:pStyle w:val="Subsection"/>
      </w:pPr>
      <w:r>
        <w:tab/>
      </w:r>
      <w:r>
        <w:tab/>
        <w:t>The prescribed maximum period of suspension of a provider approval under section 27(a) or 33(1)(a)(ii) of the Law is 12 months.</w:t>
      </w:r>
    </w:p>
    <w:p>
      <w:pPr>
        <w:pStyle w:val="Heading5"/>
      </w:pPr>
      <w:bookmarkStart w:id="30" w:name="_Toc157418200"/>
      <w:r>
        <w:rPr>
          <w:rStyle w:val="CharSectno"/>
        </w:rPr>
        <w:t>19</w:t>
      </w:r>
      <w:r>
        <w:t>.</w:t>
      </w:r>
      <w:r>
        <w:tab/>
        <w:t>Application for voluntary suspension of provider approval</w:t>
      </w:r>
      <w:bookmarkEnd w:id="30"/>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1" w:name="_Toc157418201"/>
      <w:r>
        <w:rPr>
          <w:rStyle w:val="CharSectno"/>
        </w:rPr>
        <w:t>20</w:t>
      </w:r>
      <w:r>
        <w:t>.</w:t>
      </w:r>
      <w:r>
        <w:tab/>
        <w:t>Application by individual executor for provider approval</w:t>
      </w:r>
      <w:bookmarkEnd w:id="31"/>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2" w:name="_Toc157418202"/>
      <w:r>
        <w:rPr>
          <w:rStyle w:val="CharSectno"/>
        </w:rPr>
        <w:t>21</w:t>
      </w:r>
      <w:r>
        <w:t>.</w:t>
      </w:r>
      <w:r>
        <w:tab/>
        <w:t>Application by executor other than an individual for provider approval</w:t>
      </w:r>
      <w:bookmarkEnd w:id="32"/>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3" w:name="_Toc157418203"/>
      <w:r>
        <w:rPr>
          <w:rStyle w:val="CharSectno"/>
        </w:rPr>
        <w:t>22</w:t>
      </w:r>
      <w:r>
        <w:t>.</w:t>
      </w:r>
      <w:r>
        <w:tab/>
        <w:t>Application by individual for provider approval on incapacity of approved provider</w:t>
      </w:r>
      <w:bookmarkEnd w:id="33"/>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4" w:name="_Toc157418204"/>
      <w:r>
        <w:rPr>
          <w:rStyle w:val="CharSectno"/>
        </w:rPr>
        <w:t>23</w:t>
      </w:r>
      <w:r>
        <w:t>.</w:t>
      </w:r>
      <w:r>
        <w:tab/>
        <w:t>Application by person other than an individual for provider approval on incapacity of approved provider</w:t>
      </w:r>
      <w:bookmarkEnd w:id="34"/>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5" w:name="_Toc157411591"/>
      <w:bookmarkStart w:id="36" w:name="_Toc157414629"/>
      <w:bookmarkStart w:id="37" w:name="_Toc157418205"/>
      <w:r>
        <w:rPr>
          <w:rStyle w:val="CharDivNo"/>
        </w:rPr>
        <w:t>Part 2.2</w:t>
      </w:r>
      <w:r>
        <w:t> — </w:t>
      </w:r>
      <w:r>
        <w:rPr>
          <w:rStyle w:val="CharDivText"/>
        </w:rPr>
        <w:t>Service approvals</w:t>
      </w:r>
      <w:bookmarkEnd w:id="35"/>
      <w:bookmarkEnd w:id="36"/>
      <w:bookmarkEnd w:id="37"/>
    </w:p>
    <w:p>
      <w:pPr>
        <w:pStyle w:val="Heading4"/>
      </w:pPr>
      <w:bookmarkStart w:id="38" w:name="_Toc157411592"/>
      <w:bookmarkStart w:id="39" w:name="_Toc157414630"/>
      <w:bookmarkStart w:id="40" w:name="_Toc157418206"/>
      <w:r>
        <w:t>Division 1 — Applications for service approvals</w:t>
      </w:r>
      <w:bookmarkEnd w:id="38"/>
      <w:bookmarkEnd w:id="39"/>
      <w:bookmarkEnd w:id="40"/>
    </w:p>
    <w:p>
      <w:pPr>
        <w:pStyle w:val="Heading5"/>
      </w:pPr>
      <w:bookmarkStart w:id="41" w:name="_Toc157418207"/>
      <w:r>
        <w:rPr>
          <w:rStyle w:val="CharSectno"/>
        </w:rPr>
        <w:t>24</w:t>
      </w:r>
      <w:r>
        <w:t>.</w:t>
      </w:r>
      <w:r>
        <w:tab/>
        <w:t>Application for service approval — centre</w:t>
      </w:r>
      <w:r>
        <w:noBreakHyphen/>
        <w:t>based service</w:t>
      </w:r>
      <w:bookmarkEnd w:id="41"/>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42" w:name="_Toc157418208"/>
      <w:r>
        <w:rPr>
          <w:rStyle w:val="CharSectno"/>
        </w:rPr>
        <w:lastRenderedPageBreak/>
        <w:t>25</w:t>
      </w:r>
      <w:r>
        <w:t>.</w:t>
      </w:r>
      <w:r>
        <w:tab/>
        <w:t>Additional information about proposed education and care service premises</w:t>
      </w:r>
      <w:bookmarkEnd w:id="42"/>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pPr>
      <w:r>
        <w:lastRenderedPageBreak/>
        <w:tab/>
        <w:t>(ba)</w:t>
      </w:r>
      <w:r>
        <w:tab/>
        <w:t>if the proposed education and care service premises will be located within a multi</w:t>
      </w:r>
      <w:r>
        <w:noBreakHyphen/>
        <w:t xml:space="preserve">storey building shared with other occupants — </w:t>
      </w:r>
    </w:p>
    <w:p>
      <w:pPr>
        <w:pStyle w:val="Indenti"/>
      </w:pPr>
      <w:r>
        <w:tab/>
        <w:t>(i)</w:t>
      </w:r>
      <w:r>
        <w:tab/>
        <w:t>the total number of storeys in the building; and</w:t>
      </w:r>
    </w:p>
    <w:p>
      <w:pPr>
        <w:pStyle w:val="Indenti"/>
      </w:pPr>
      <w:r>
        <w:tab/>
        <w:t>(ii)</w:t>
      </w:r>
      <w:r>
        <w:tab/>
        <w:t>the storey or storeys on which the premises will be located; and</w:t>
      </w:r>
    </w:p>
    <w:p>
      <w:pPr>
        <w:pStyle w:val="Indenti"/>
      </w:pPr>
      <w:r>
        <w:tab/>
        <w:t>(iii)</w:t>
      </w:r>
      <w:r>
        <w:tab/>
        <w:t>if the premises will be located on more than 1 storey — the ages of the children who will attend on each storey;</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lastRenderedPageBreak/>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 SL 2023/186 r. 5.]</w:t>
      </w:r>
    </w:p>
    <w:p>
      <w:pPr>
        <w:pStyle w:val="Heading5"/>
      </w:pPr>
      <w:bookmarkStart w:id="43" w:name="_Toc157418209"/>
      <w:r>
        <w:rPr>
          <w:rStyle w:val="CharSectno"/>
        </w:rPr>
        <w:t>25A</w:t>
      </w:r>
      <w:r>
        <w:t>.</w:t>
      </w:r>
      <w:r>
        <w:tab/>
        <w:t>Application for service approval for a centre</w:t>
      </w:r>
      <w:r>
        <w:noBreakHyphen/>
        <w:t>based service — relocation of existing centre</w:t>
      </w:r>
      <w:r>
        <w:noBreakHyphen/>
        <w:t>based service</w:t>
      </w:r>
      <w:bookmarkEnd w:id="43"/>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4" w:name="_Toc157418210"/>
      <w:r>
        <w:rPr>
          <w:rStyle w:val="CharSectno"/>
        </w:rPr>
        <w:t>26</w:t>
      </w:r>
      <w:r>
        <w:t>.</w:t>
      </w:r>
      <w:r>
        <w:tab/>
        <w:t>Application for service approval — family day care service</w:t>
      </w:r>
      <w:bookmarkEnd w:id="44"/>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lastRenderedPageBreak/>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lastRenderedPageBreak/>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if the proposed family day care venue will be located within a multi</w:t>
      </w:r>
      <w:r>
        <w:noBreakHyphen/>
        <w:t>storey building shared with other occupants — the information specified in subregulation (3);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 xml:space="preserve">an assessment (including any risk assessment) of the place conducted by the approved provider to </w:t>
      </w:r>
      <w:r>
        <w:lastRenderedPageBreak/>
        <w:t>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pPr>
      <w:r>
        <w:tab/>
        <w:t>(3)</w:t>
      </w:r>
      <w:r>
        <w:tab/>
        <w:t xml:space="preserve">For the purposes of subregulation (1)(n)(ia), the application must include the following information — </w:t>
      </w:r>
    </w:p>
    <w:p>
      <w:pPr>
        <w:pStyle w:val="Indenta"/>
      </w:pPr>
      <w:r>
        <w:tab/>
        <w:t>(a)</w:t>
      </w:r>
      <w:r>
        <w:tab/>
        <w:t>the total number of storeys in the building;</w:t>
      </w:r>
    </w:p>
    <w:p>
      <w:pPr>
        <w:pStyle w:val="Indenta"/>
      </w:pPr>
      <w:r>
        <w:tab/>
        <w:t>(b)</w:t>
      </w:r>
      <w:r>
        <w:tab/>
        <w:t>the storey or storeys on which the venue will be located;</w:t>
      </w:r>
    </w:p>
    <w:p>
      <w:pPr>
        <w:pStyle w:val="Indenta"/>
      </w:pPr>
      <w:r>
        <w:tab/>
        <w:t>(c)</w:t>
      </w:r>
      <w:r>
        <w:tab/>
        <w:t>if the venue will be located on more than 1 storey — the ages of the children who will attend on each storey.</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 SL 2023/186 r. 6.]</w:t>
      </w:r>
    </w:p>
    <w:p>
      <w:pPr>
        <w:pStyle w:val="Heading5"/>
      </w:pPr>
      <w:bookmarkStart w:id="45" w:name="_Toc157418211"/>
      <w:r>
        <w:rPr>
          <w:rStyle w:val="CharSectno"/>
        </w:rPr>
        <w:t>27</w:t>
      </w:r>
      <w:r>
        <w:t>.</w:t>
      </w:r>
      <w:r>
        <w:tab/>
        <w:t>Additional matters to have regard to in determining application for service approval</w:t>
      </w:r>
      <w:bookmarkEnd w:id="45"/>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Indenta"/>
      </w:pPr>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p>
    <w:p>
      <w:pPr>
        <w:pStyle w:val="PermNoteHeading"/>
      </w:pPr>
      <w:r>
        <w:lastRenderedPageBreak/>
        <w:tab/>
        <w:t>Note for this regulation:</w:t>
      </w:r>
    </w:p>
    <w:p>
      <w:pPr>
        <w:pStyle w:val="PermNoteText"/>
      </w:pPr>
      <w:r>
        <w:tab/>
      </w:r>
      <w:r>
        <w:tab/>
        <w:t>See section 47(1)(g) of the Law.</w:t>
      </w:r>
    </w:p>
    <w:p>
      <w:pPr>
        <w:pStyle w:val="Footnotesection"/>
      </w:pPr>
      <w:r>
        <w:tab/>
        <w:t>[Regulation 27 amended: SL 2023/186 r. 7.]</w:t>
      </w:r>
    </w:p>
    <w:p>
      <w:pPr>
        <w:pStyle w:val="Heading5"/>
      </w:pPr>
      <w:bookmarkStart w:id="46" w:name="_Toc157418212"/>
      <w:r>
        <w:rPr>
          <w:rStyle w:val="CharSectno"/>
        </w:rPr>
        <w:t>28</w:t>
      </w:r>
      <w:r>
        <w:t>.</w:t>
      </w:r>
      <w:r>
        <w:tab/>
        <w:t>Additional grounds for refusal to grant service approval</w:t>
      </w:r>
      <w:bookmarkEnd w:id="46"/>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7" w:name="_Toc157418213"/>
      <w:r>
        <w:rPr>
          <w:rStyle w:val="CharSectno"/>
        </w:rPr>
        <w:t>29</w:t>
      </w:r>
      <w:r>
        <w:t>.</w:t>
      </w:r>
      <w:r>
        <w:tab/>
        <w:t>Condition on service approval — insurance</w:t>
      </w:r>
      <w:bookmarkEnd w:id="4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lastRenderedPageBreak/>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8" w:name="_Toc157418214"/>
      <w:r>
        <w:rPr>
          <w:rStyle w:val="CharSectno"/>
        </w:rPr>
        <w:t>30</w:t>
      </w:r>
      <w:r>
        <w:t>.</w:t>
      </w:r>
      <w:r>
        <w:tab/>
        <w:t>Condition on service approval — family day care educator insurance</w:t>
      </w:r>
      <w:bookmarkEnd w:id="4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9" w:name="_Toc157418215"/>
      <w:r>
        <w:rPr>
          <w:rStyle w:val="CharSectno"/>
        </w:rPr>
        <w:t>31</w:t>
      </w:r>
      <w:r>
        <w:t>.</w:t>
      </w:r>
      <w:r>
        <w:tab/>
        <w:t>Condition on service approval — quality improvement plan</w:t>
      </w:r>
      <w:bookmarkEnd w:id="4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lastRenderedPageBreak/>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50" w:name="_Toc157418216"/>
      <w:r>
        <w:rPr>
          <w:rStyle w:val="CharSectno"/>
        </w:rPr>
        <w:t>32</w:t>
      </w:r>
      <w:r>
        <w:t>.</w:t>
      </w:r>
      <w:r>
        <w:tab/>
        <w:t>Condition on service approval — entitlement to occupy premises</w:t>
      </w:r>
      <w:bookmarkEnd w:id="5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1" w:name="_Toc157418217"/>
      <w:r>
        <w:rPr>
          <w:rStyle w:val="CharSectno"/>
        </w:rPr>
        <w:t>32A</w:t>
      </w:r>
      <w:r>
        <w:t>.</w:t>
      </w:r>
      <w:r>
        <w:tab/>
        <w:t>Condition on service approval — maximum number of family day care educators</w:t>
      </w:r>
      <w:bookmarkEnd w:id="51"/>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2" w:name="_Toc157418218"/>
      <w:r>
        <w:rPr>
          <w:rStyle w:val="CharSectno"/>
        </w:rPr>
        <w:t>33</w:t>
      </w:r>
      <w:r>
        <w:t>.</w:t>
      </w:r>
      <w:r>
        <w:tab/>
        <w:t>Annual fees</w:t>
      </w:r>
      <w:bookmarkEnd w:id="52"/>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53" w:name="_Toc157411605"/>
      <w:bookmarkStart w:id="54" w:name="_Toc157414643"/>
      <w:bookmarkStart w:id="55" w:name="_Toc157418219"/>
      <w:r>
        <w:lastRenderedPageBreak/>
        <w:t>Division 2 — Amendment of service approval and notice of change to nominated supervisor</w:t>
      </w:r>
      <w:bookmarkEnd w:id="53"/>
      <w:bookmarkEnd w:id="54"/>
      <w:bookmarkEnd w:id="55"/>
    </w:p>
    <w:p>
      <w:pPr>
        <w:pStyle w:val="Heading5"/>
      </w:pPr>
      <w:bookmarkStart w:id="56" w:name="_Toc157418220"/>
      <w:r>
        <w:rPr>
          <w:rStyle w:val="CharSectno"/>
        </w:rPr>
        <w:t>34</w:t>
      </w:r>
      <w:r>
        <w:t>.</w:t>
      </w:r>
      <w:r>
        <w:tab/>
        <w:t>Prescribed information for application to amend service approval</w:t>
      </w:r>
      <w:bookmarkEnd w:id="5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lastRenderedPageBreak/>
        <w:tab/>
        <w:t>(1A)</w:t>
      </w:r>
      <w:r>
        <w:tab/>
        <w:t xml:space="preserve">For the purposes of subregulation (1)(f)(ia), the additional information to be included in an application is — </w:t>
      </w:r>
    </w:p>
    <w:p>
      <w:pPr>
        <w:pStyle w:val="Indenta"/>
      </w:pPr>
      <w:r>
        <w:tab/>
        <w:t>(a)</w:t>
      </w:r>
      <w:r>
        <w:tab/>
        <w:t>the total number of storeys in the multi</w:t>
      </w:r>
      <w:r>
        <w:noBreakHyphen/>
        <w:t>storey building; and</w:t>
      </w:r>
    </w:p>
    <w:p>
      <w:pPr>
        <w:pStyle w:val="Indenta"/>
      </w:pPr>
      <w:r>
        <w:tab/>
        <w:t>(b)</w:t>
      </w:r>
      <w:r>
        <w:tab/>
        <w:t>the storey or storeys on which the venue is proposed to be located; and</w:t>
      </w:r>
    </w:p>
    <w:p>
      <w:pPr>
        <w:pStyle w:val="Indenta"/>
      </w:pPr>
      <w:r>
        <w:tab/>
        <w:t>(c)</w:t>
      </w:r>
      <w:r>
        <w:tab/>
        <w:t>if the venue is proposed to be located on more than 1 storey — the ages of the children who will attend on each storey.</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 SL 2023/186 r. 8.]</w:t>
      </w:r>
    </w:p>
    <w:p>
      <w:pPr>
        <w:pStyle w:val="Heading5"/>
      </w:pPr>
      <w:bookmarkStart w:id="57" w:name="_Toc157418221"/>
      <w:r>
        <w:rPr>
          <w:rStyle w:val="CharSectno"/>
        </w:rPr>
        <w:t>35</w:t>
      </w:r>
      <w:r>
        <w:t>.</w:t>
      </w:r>
      <w:r>
        <w:tab/>
        <w:t>Notice of addition of new nominated supervisor</w:t>
      </w:r>
      <w:bookmarkEnd w:id="57"/>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lastRenderedPageBreak/>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8" w:name="_Toc157411608"/>
      <w:bookmarkStart w:id="59" w:name="_Toc157414646"/>
      <w:bookmarkStart w:id="60" w:name="_Toc157418222"/>
      <w:r>
        <w:t>Division 3 — Transfer of service approval</w:t>
      </w:r>
      <w:bookmarkEnd w:id="58"/>
      <w:bookmarkEnd w:id="59"/>
      <w:bookmarkEnd w:id="60"/>
    </w:p>
    <w:p>
      <w:pPr>
        <w:pStyle w:val="Heading5"/>
      </w:pPr>
      <w:bookmarkStart w:id="61" w:name="_Toc157418223"/>
      <w:r>
        <w:rPr>
          <w:rStyle w:val="CharSectno"/>
        </w:rPr>
        <w:t>36</w:t>
      </w:r>
      <w:r>
        <w:t>.</w:t>
      </w:r>
      <w:r>
        <w:tab/>
        <w:t>Notice of transfer of service approval — centre</w:t>
      </w:r>
      <w:r>
        <w:noBreakHyphen/>
        <w:t>based service</w:t>
      </w:r>
      <w:bookmarkEnd w:id="61"/>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2" w:name="_Toc157418224"/>
      <w:r>
        <w:rPr>
          <w:rStyle w:val="CharSectno"/>
        </w:rPr>
        <w:t>37</w:t>
      </w:r>
      <w:r>
        <w:t>.</w:t>
      </w:r>
      <w:r>
        <w:tab/>
        <w:t>Notice of transfer of service approval — family day care service</w:t>
      </w:r>
      <w:bookmarkEnd w:id="62"/>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lastRenderedPageBreak/>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3" w:name="_Toc157418225"/>
      <w:r>
        <w:rPr>
          <w:rStyle w:val="CharSectno"/>
        </w:rPr>
        <w:t>38</w:t>
      </w:r>
      <w:r>
        <w:t>.</w:t>
      </w:r>
      <w:r>
        <w:tab/>
        <w:t>Notification of decision to intervene in transfer of service approval</w:t>
      </w:r>
      <w:bookmarkEnd w:id="63"/>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4" w:name="_Toc157411612"/>
      <w:bookmarkStart w:id="65" w:name="_Toc157414650"/>
      <w:bookmarkStart w:id="66" w:name="_Toc157418226"/>
      <w:r>
        <w:t>Division 4 — Suspension of service approval</w:t>
      </w:r>
      <w:bookmarkEnd w:id="64"/>
      <w:bookmarkEnd w:id="65"/>
      <w:bookmarkEnd w:id="66"/>
    </w:p>
    <w:p>
      <w:pPr>
        <w:pStyle w:val="Heading5"/>
      </w:pPr>
      <w:bookmarkStart w:id="67" w:name="_Toc157418227"/>
      <w:r>
        <w:rPr>
          <w:rStyle w:val="CharSectno"/>
        </w:rPr>
        <w:t>39</w:t>
      </w:r>
      <w:r>
        <w:t>.</w:t>
      </w:r>
      <w:r>
        <w:tab/>
        <w:t>Maximum period of suspension of service approval</w:t>
      </w:r>
      <w:bookmarkEnd w:id="67"/>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8" w:name="_Toc157418228"/>
      <w:r>
        <w:rPr>
          <w:rStyle w:val="CharSectno"/>
        </w:rPr>
        <w:lastRenderedPageBreak/>
        <w:t>40</w:t>
      </w:r>
      <w:r>
        <w:t>.</w:t>
      </w:r>
      <w:r>
        <w:tab/>
        <w:t>Application for voluntary suspension of service approval</w:t>
      </w:r>
      <w:bookmarkEnd w:id="68"/>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9" w:name="_Toc157411615"/>
      <w:bookmarkStart w:id="70" w:name="_Toc157414653"/>
      <w:bookmarkStart w:id="71" w:name="_Toc157418229"/>
      <w:r>
        <w:t>Division 5 — Service waiver</w:t>
      </w:r>
      <w:bookmarkEnd w:id="69"/>
      <w:bookmarkEnd w:id="70"/>
      <w:bookmarkEnd w:id="71"/>
    </w:p>
    <w:p>
      <w:pPr>
        <w:pStyle w:val="Heading5"/>
      </w:pPr>
      <w:bookmarkStart w:id="72" w:name="_Toc157418230"/>
      <w:r>
        <w:rPr>
          <w:rStyle w:val="CharSectno"/>
        </w:rPr>
        <w:t>41</w:t>
      </w:r>
      <w:r>
        <w:t>.</w:t>
      </w:r>
      <w:r>
        <w:tab/>
        <w:t>Service waiver — prescribed regulations</w:t>
      </w:r>
      <w:bookmarkEnd w:id="72"/>
      <w:r>
        <w:t xml:space="preserve"> </w:t>
      </w:r>
    </w:p>
    <w:p>
      <w:pPr>
        <w:pStyle w:val="Subsection"/>
      </w:pPr>
      <w:r>
        <w:tab/>
      </w:r>
      <w:r>
        <w:tab/>
        <w:t xml:space="preserve">The regulations prescribed for the purposes of section 87(1)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and 130 to 134; and</w:t>
      </w:r>
    </w:p>
    <w:p>
      <w:pPr>
        <w:pStyle w:val="Indenta"/>
      </w:pPr>
      <w:r>
        <w:tab/>
        <w:t>(c)</w:t>
      </w:r>
      <w:r>
        <w:tab/>
        <w:t>in the case of a family day care service, regulations 72A, 117, 124, 127 and 128; and</w:t>
      </w:r>
    </w:p>
    <w:p>
      <w:pPr>
        <w:pStyle w:val="Indenta"/>
      </w:pPr>
      <w:r>
        <w:tab/>
        <w:t>(d)</w:t>
      </w:r>
      <w:r>
        <w:tab/>
        <w:t>any provision in Chapter 7 that applies in place of a provision referred to in paragraphs (a) to (c).</w:t>
      </w:r>
    </w:p>
    <w:p>
      <w:pPr>
        <w:pStyle w:val="Footnotesection"/>
      </w:pPr>
      <w:r>
        <w:tab/>
        <w:t>[Regulation 41 inserted: SL 2023/186 r. 9.]</w:t>
      </w:r>
    </w:p>
    <w:p>
      <w:pPr>
        <w:pStyle w:val="Heading5"/>
      </w:pPr>
      <w:bookmarkStart w:id="73" w:name="_Toc157418231"/>
      <w:r>
        <w:rPr>
          <w:rStyle w:val="CharSectno"/>
        </w:rPr>
        <w:lastRenderedPageBreak/>
        <w:t>42</w:t>
      </w:r>
      <w:r>
        <w:t>.</w:t>
      </w:r>
      <w:r>
        <w:tab/>
        <w:t>Prescribed information — application for service waiver</w:t>
      </w:r>
      <w:bookmarkEnd w:id="73"/>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service waiver is sought; and</w:t>
      </w:r>
    </w:p>
    <w:p>
      <w:pPr>
        <w:pStyle w:val="Indenti"/>
      </w:pPr>
      <w:r>
        <w:tab/>
        <w:t>(ii)</w:t>
      </w:r>
      <w:r>
        <w:tab/>
        <w:t>the way in which the education and care service does not or will not comply with the specified regulations;</w:t>
      </w:r>
    </w:p>
    <w:p>
      <w:pPr>
        <w:pStyle w:val="Indenta"/>
        <w:keepNext/>
      </w:pPr>
      <w:r>
        <w:tab/>
        <w:t>(e)</w:t>
      </w:r>
      <w:r>
        <w:tab/>
        <w:t xml:space="preserve">if the education and care service is unable to comply with the specified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 SL 2023/186 r. 10.]</w:t>
      </w:r>
    </w:p>
    <w:p>
      <w:pPr>
        <w:pStyle w:val="Heading5"/>
      </w:pPr>
      <w:bookmarkStart w:id="74" w:name="_Toc157418232"/>
      <w:r>
        <w:rPr>
          <w:rStyle w:val="CharSectno"/>
        </w:rPr>
        <w:lastRenderedPageBreak/>
        <w:t>43</w:t>
      </w:r>
      <w:r>
        <w:t>.</w:t>
      </w:r>
      <w:r>
        <w:tab/>
        <w:t>Prescribed period — revocation of service waiver</w:t>
      </w:r>
      <w:bookmarkEnd w:id="74"/>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75" w:name="_Toc157411619"/>
      <w:bookmarkStart w:id="76" w:name="_Toc157414657"/>
      <w:bookmarkStart w:id="77" w:name="_Toc157418233"/>
      <w:r>
        <w:t>Division 6 — Temporary waiver</w:t>
      </w:r>
      <w:bookmarkEnd w:id="75"/>
      <w:bookmarkEnd w:id="76"/>
      <w:bookmarkEnd w:id="77"/>
    </w:p>
    <w:p>
      <w:pPr>
        <w:pStyle w:val="Heading5"/>
      </w:pPr>
      <w:bookmarkStart w:id="78" w:name="_Toc157418234"/>
      <w:r>
        <w:rPr>
          <w:rStyle w:val="CharSectno"/>
        </w:rPr>
        <w:t>44</w:t>
      </w:r>
      <w:r>
        <w:t>.</w:t>
      </w:r>
      <w:r>
        <w:tab/>
        <w:t>Temporary waiver — prescribed regulations</w:t>
      </w:r>
      <w:bookmarkEnd w:id="78"/>
    </w:p>
    <w:p>
      <w:pPr>
        <w:pStyle w:val="Subsection"/>
      </w:pPr>
      <w:r>
        <w:tab/>
      </w:r>
      <w:r>
        <w:tab/>
        <w:t xml:space="preserve">The regulations prescribed for the purposes of section 94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130 to 134 and 136; and</w:t>
      </w:r>
    </w:p>
    <w:p>
      <w:pPr>
        <w:pStyle w:val="Indenta"/>
      </w:pPr>
      <w:r>
        <w:tab/>
        <w:t>(c)</w:t>
      </w:r>
      <w:r>
        <w:tab/>
        <w:t>in the case of a family day care service, regulations 72A, 117, 124, 127, 128 and 136; and</w:t>
      </w:r>
    </w:p>
    <w:p>
      <w:pPr>
        <w:pStyle w:val="Indenta"/>
      </w:pPr>
      <w:r>
        <w:tab/>
        <w:t>(d)</w:t>
      </w:r>
      <w:r>
        <w:tab/>
        <w:t>any provision in Chapter 7 that applies in place of a provision referred to in paragraphs (a) to (c).</w:t>
      </w:r>
    </w:p>
    <w:p>
      <w:pPr>
        <w:pStyle w:val="PermNoteHeading"/>
      </w:pPr>
      <w:r>
        <w:lastRenderedPageBreak/>
        <w:tab/>
        <w:t>Note for this regulation:</w:t>
      </w:r>
    </w:p>
    <w:p>
      <w:pPr>
        <w:pStyle w:val="PermNoteText"/>
      </w:pPr>
      <w:r>
        <w:tab/>
      </w:r>
      <w:r>
        <w:tab/>
        <w:t>This regulation differs from regulation 44 of the national regulations made by the Ministerial Council.</w:t>
      </w:r>
    </w:p>
    <w:p>
      <w:pPr>
        <w:pStyle w:val="Footnotesection"/>
      </w:pPr>
      <w:r>
        <w:tab/>
        <w:t>[Regulation 44 inserted: SL 2023/186 r. 11.]</w:t>
      </w:r>
    </w:p>
    <w:p>
      <w:pPr>
        <w:pStyle w:val="Heading5"/>
      </w:pPr>
      <w:bookmarkStart w:id="79" w:name="_Toc157418235"/>
      <w:r>
        <w:rPr>
          <w:rStyle w:val="CharSectno"/>
        </w:rPr>
        <w:t>45</w:t>
      </w:r>
      <w:r>
        <w:t>.</w:t>
      </w:r>
      <w:r>
        <w:tab/>
        <w:t>Application for temporary waiver</w:t>
      </w:r>
      <w:bookmarkEnd w:id="79"/>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temporary waiver is sought; and</w:t>
      </w:r>
    </w:p>
    <w:p>
      <w:pPr>
        <w:pStyle w:val="Indenti"/>
      </w:pPr>
      <w:r>
        <w:tab/>
        <w:t>(ii)</w:t>
      </w:r>
      <w:r>
        <w:tab/>
        <w:t>the way in which the education and care service does not or will not comply with the specified regulations;</w:t>
      </w:r>
    </w:p>
    <w:p>
      <w:pPr>
        <w:pStyle w:val="Indenta"/>
      </w:pPr>
      <w:r>
        <w:tab/>
        <w:t>(e)</w:t>
      </w:r>
      <w:r>
        <w:tab/>
        <w:t>the reasons that the education and care service is unable to comply with the specified regulations;</w:t>
      </w:r>
    </w:p>
    <w:p>
      <w:pPr>
        <w:pStyle w:val="Indenta"/>
      </w:pPr>
      <w:r>
        <w:tab/>
        <w:t>(f)</w:t>
      </w:r>
      <w:r>
        <w:tab/>
        <w:t>details and evidence of any attempts made to comply with the specified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pPr>
      <w:r>
        <w:tab/>
        <w:t>[Regulation 45 amended: SL 2023/186 r. 12.]</w:t>
      </w:r>
    </w:p>
    <w:p>
      <w:pPr>
        <w:pStyle w:val="Ednotepart"/>
      </w:pPr>
      <w:r>
        <w:t>[Part 2.3 (r. 46</w:t>
      </w:r>
      <w:r>
        <w:noBreakHyphen/>
        <w:t>54) deleted: Gazette 28 Sep 2018 p. 3617.]</w:t>
      </w:r>
    </w:p>
    <w:p>
      <w:pPr>
        <w:pStyle w:val="Heading2"/>
      </w:pPr>
      <w:bookmarkStart w:id="80" w:name="_Toc157411622"/>
      <w:bookmarkStart w:id="81" w:name="_Toc157414660"/>
      <w:bookmarkStart w:id="82" w:name="_Toc157418236"/>
      <w:r>
        <w:rPr>
          <w:rStyle w:val="CharPartNo"/>
        </w:rPr>
        <w:lastRenderedPageBreak/>
        <w:t>Chapter 3</w:t>
      </w:r>
      <w:r>
        <w:t> — </w:t>
      </w:r>
      <w:r>
        <w:rPr>
          <w:rStyle w:val="CharPartText"/>
        </w:rPr>
        <w:t>Assessments and ratings</w:t>
      </w:r>
      <w:bookmarkEnd w:id="80"/>
      <w:bookmarkEnd w:id="81"/>
      <w:bookmarkEnd w:id="8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83" w:name="_Toc157411623"/>
      <w:bookmarkStart w:id="84" w:name="_Toc157414661"/>
      <w:bookmarkStart w:id="85" w:name="_Toc157418237"/>
      <w:r>
        <w:rPr>
          <w:rStyle w:val="CharDivNo"/>
        </w:rPr>
        <w:t>Part 3.1</w:t>
      </w:r>
      <w:r>
        <w:t> — </w:t>
      </w:r>
      <w:r>
        <w:rPr>
          <w:rStyle w:val="CharDivText"/>
        </w:rPr>
        <w:t>Quality improvement plans</w:t>
      </w:r>
      <w:bookmarkEnd w:id="83"/>
      <w:bookmarkEnd w:id="84"/>
      <w:bookmarkEnd w:id="85"/>
    </w:p>
    <w:p>
      <w:pPr>
        <w:pStyle w:val="Heading5"/>
      </w:pPr>
      <w:bookmarkStart w:id="86" w:name="_Toc157418238"/>
      <w:r>
        <w:rPr>
          <w:rStyle w:val="CharSectno"/>
        </w:rPr>
        <w:t>55</w:t>
      </w:r>
      <w:r>
        <w:t>.</w:t>
      </w:r>
      <w:r>
        <w:tab/>
        <w:t>Quality improvement plans</w:t>
      </w:r>
      <w:bookmarkEnd w:id="86"/>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lastRenderedPageBreak/>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87" w:name="_Toc157418239"/>
      <w:r>
        <w:rPr>
          <w:rStyle w:val="CharSectno"/>
        </w:rPr>
        <w:t>56</w:t>
      </w:r>
      <w:r>
        <w:t>.</w:t>
      </w:r>
      <w:r>
        <w:tab/>
        <w:t>Review and revision of quality improvement plans</w:t>
      </w:r>
      <w:bookmarkEnd w:id="87"/>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88" w:name="_Toc157411626"/>
      <w:bookmarkStart w:id="89" w:name="_Toc157414664"/>
      <w:bookmarkStart w:id="90" w:name="_Toc157418240"/>
      <w:r>
        <w:rPr>
          <w:rStyle w:val="CharDivNo"/>
        </w:rPr>
        <w:t>Part 3.2</w:t>
      </w:r>
      <w:r>
        <w:t> — </w:t>
      </w:r>
      <w:r>
        <w:rPr>
          <w:rStyle w:val="CharDivText"/>
        </w:rPr>
        <w:t>Prescribed rating levels</w:t>
      </w:r>
      <w:bookmarkEnd w:id="88"/>
      <w:bookmarkEnd w:id="89"/>
      <w:bookmarkEnd w:id="90"/>
    </w:p>
    <w:p>
      <w:pPr>
        <w:pStyle w:val="Heading5"/>
      </w:pPr>
      <w:bookmarkStart w:id="91" w:name="_Toc157418241"/>
      <w:r>
        <w:rPr>
          <w:rStyle w:val="CharSectno"/>
        </w:rPr>
        <w:t>57</w:t>
      </w:r>
      <w:r>
        <w:t>.</w:t>
      </w:r>
      <w:r>
        <w:tab/>
        <w:t>Rating levels</w:t>
      </w:r>
      <w:bookmarkEnd w:id="91"/>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92" w:name="_Toc157418242"/>
      <w:r>
        <w:rPr>
          <w:rStyle w:val="CharSectno"/>
        </w:rPr>
        <w:t>58</w:t>
      </w:r>
      <w:r>
        <w:t>.</w:t>
      </w:r>
      <w:r>
        <w:tab/>
        <w:t>Prescribed provisional rating</w:t>
      </w:r>
      <w:bookmarkEnd w:id="9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3" w:name="_Toc157418243"/>
      <w:r>
        <w:rPr>
          <w:rStyle w:val="CharSectno"/>
        </w:rPr>
        <w:t>59</w:t>
      </w:r>
      <w:r>
        <w:t>.</w:t>
      </w:r>
      <w:r>
        <w:tab/>
        <w:t>Significant Improvement Required</w:t>
      </w:r>
      <w:bookmarkEnd w:id="93"/>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94" w:name="_Toc157418244"/>
      <w:r>
        <w:rPr>
          <w:rStyle w:val="CharSectno"/>
        </w:rPr>
        <w:t>60</w:t>
      </w:r>
      <w:r>
        <w:t>.</w:t>
      </w:r>
      <w:r>
        <w:tab/>
        <w:t>Working Towards National Quality Standard</w:t>
      </w:r>
      <w:bookmarkEnd w:id="9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95" w:name="_Toc157418245"/>
      <w:r>
        <w:rPr>
          <w:rStyle w:val="CharSectno"/>
        </w:rPr>
        <w:t>61</w:t>
      </w:r>
      <w:r>
        <w:t>.</w:t>
      </w:r>
      <w:r>
        <w:tab/>
        <w:t>Meeting National Quality Standard</w:t>
      </w:r>
      <w:bookmarkEnd w:id="95"/>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96" w:name="_Toc157418246"/>
      <w:r>
        <w:rPr>
          <w:rStyle w:val="CharSectno"/>
        </w:rPr>
        <w:t>62</w:t>
      </w:r>
      <w:r>
        <w:t>.</w:t>
      </w:r>
      <w:r>
        <w:tab/>
        <w:t>Exceeding National Quality Standard</w:t>
      </w:r>
      <w:bookmarkEnd w:id="9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97" w:name="_Toc157411633"/>
      <w:bookmarkStart w:id="98" w:name="_Toc157414671"/>
      <w:bookmarkStart w:id="99" w:name="_Toc157418247"/>
      <w:r>
        <w:rPr>
          <w:rStyle w:val="CharDivNo"/>
        </w:rPr>
        <w:lastRenderedPageBreak/>
        <w:t>Part 3.3</w:t>
      </w:r>
      <w:r>
        <w:t> — </w:t>
      </w:r>
      <w:r>
        <w:rPr>
          <w:rStyle w:val="CharDivText"/>
        </w:rPr>
        <w:t>Assessment</w:t>
      </w:r>
      <w:bookmarkEnd w:id="97"/>
      <w:bookmarkEnd w:id="98"/>
      <w:bookmarkEnd w:id="99"/>
    </w:p>
    <w:p>
      <w:pPr>
        <w:pStyle w:val="Heading4"/>
      </w:pPr>
      <w:bookmarkStart w:id="100" w:name="_Toc157411634"/>
      <w:bookmarkStart w:id="101" w:name="_Toc157414672"/>
      <w:bookmarkStart w:id="102" w:name="_Toc157418248"/>
      <w:r>
        <w:t>Division 1 — Assessment</w:t>
      </w:r>
      <w:bookmarkEnd w:id="100"/>
      <w:bookmarkEnd w:id="101"/>
      <w:bookmarkEnd w:id="102"/>
    </w:p>
    <w:p>
      <w:pPr>
        <w:pStyle w:val="Heading5"/>
      </w:pPr>
      <w:bookmarkStart w:id="103" w:name="_Toc157418249"/>
      <w:r>
        <w:rPr>
          <w:rStyle w:val="CharSectno"/>
        </w:rPr>
        <w:t>63</w:t>
      </w:r>
      <w:r>
        <w:t>.</w:t>
      </w:r>
      <w:r>
        <w:tab/>
        <w:t>Assessing approved education and care services</w:t>
      </w:r>
      <w:bookmarkEnd w:id="103"/>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04" w:name="_Toc157418250"/>
      <w:r>
        <w:rPr>
          <w:rStyle w:val="CharSectno"/>
        </w:rPr>
        <w:t>64</w:t>
      </w:r>
      <w:r>
        <w:t>.</w:t>
      </w:r>
      <w:r>
        <w:tab/>
        <w:t>Matters for determination of rating</w:t>
      </w:r>
      <w:bookmarkEnd w:id="10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5" w:name="_Toc157418251"/>
      <w:r>
        <w:rPr>
          <w:rStyle w:val="CharSectno"/>
        </w:rPr>
        <w:t>65</w:t>
      </w:r>
      <w:r>
        <w:t>.</w:t>
      </w:r>
      <w:r>
        <w:tab/>
        <w:t>Assessment and rating of new education and care services</w:t>
      </w:r>
      <w:bookmarkEnd w:id="105"/>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06" w:name="_Toc157411638"/>
      <w:bookmarkStart w:id="107" w:name="_Toc157414676"/>
      <w:bookmarkStart w:id="108" w:name="_Toc157418252"/>
      <w:r>
        <w:t>Division 2 — Reassessment</w:t>
      </w:r>
      <w:bookmarkEnd w:id="106"/>
      <w:bookmarkEnd w:id="107"/>
      <w:bookmarkEnd w:id="108"/>
    </w:p>
    <w:p>
      <w:pPr>
        <w:pStyle w:val="Heading5"/>
      </w:pPr>
      <w:bookmarkStart w:id="109" w:name="_Toc157418253"/>
      <w:r>
        <w:rPr>
          <w:rStyle w:val="CharSectno"/>
        </w:rPr>
        <w:t>66</w:t>
      </w:r>
      <w:r>
        <w:t>.</w:t>
      </w:r>
      <w:r>
        <w:tab/>
        <w:t>Application for reassessment</w:t>
      </w:r>
      <w:bookmarkEnd w:id="109"/>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lastRenderedPageBreak/>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0" w:name="_Toc157418254"/>
      <w:r>
        <w:rPr>
          <w:rStyle w:val="CharSectno"/>
        </w:rPr>
        <w:t>67</w:t>
      </w:r>
      <w:r>
        <w:t>.</w:t>
      </w:r>
      <w:r>
        <w:tab/>
        <w:t>Reassessment by Regulatory Authority</w:t>
      </w:r>
      <w:bookmarkEnd w:id="11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111" w:name="_Toc157411641"/>
      <w:bookmarkStart w:id="112" w:name="_Toc157414679"/>
      <w:bookmarkStart w:id="113" w:name="_Toc157418255"/>
      <w:r>
        <w:rPr>
          <w:rStyle w:val="CharDivNo"/>
        </w:rPr>
        <w:t>Part 3.4</w:t>
      </w:r>
      <w:r>
        <w:t> — </w:t>
      </w:r>
      <w:r>
        <w:rPr>
          <w:rStyle w:val="CharDivText"/>
        </w:rPr>
        <w:t>Review of ratings</w:t>
      </w:r>
      <w:bookmarkEnd w:id="111"/>
      <w:bookmarkEnd w:id="112"/>
      <w:bookmarkEnd w:id="113"/>
    </w:p>
    <w:p>
      <w:pPr>
        <w:pStyle w:val="Heading4"/>
        <w:keepNext w:val="0"/>
      </w:pPr>
      <w:bookmarkStart w:id="114" w:name="_Toc157411642"/>
      <w:bookmarkStart w:id="115" w:name="_Toc157414680"/>
      <w:bookmarkStart w:id="116" w:name="_Toc157418256"/>
      <w:r>
        <w:t>Division 1 — Review of ratings by Regulatory Authority</w:t>
      </w:r>
      <w:bookmarkEnd w:id="114"/>
      <w:bookmarkEnd w:id="115"/>
      <w:bookmarkEnd w:id="116"/>
    </w:p>
    <w:p>
      <w:pPr>
        <w:pStyle w:val="Heading5"/>
        <w:keepNext w:val="0"/>
      </w:pPr>
      <w:bookmarkStart w:id="117" w:name="_Toc157418257"/>
      <w:r>
        <w:rPr>
          <w:rStyle w:val="CharSectno"/>
        </w:rPr>
        <w:t>68</w:t>
      </w:r>
      <w:r>
        <w:t>.</w:t>
      </w:r>
      <w:r>
        <w:tab/>
        <w:t>Prescribed information for request for review of rating</w:t>
      </w:r>
      <w:bookmarkEnd w:id="117"/>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lastRenderedPageBreak/>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18" w:name="_Toc157411644"/>
      <w:bookmarkStart w:id="119" w:name="_Toc157414682"/>
      <w:bookmarkStart w:id="120" w:name="_Toc157418258"/>
      <w:r>
        <w:t>Division 2 — Review of ratings by Ratings Review Panel</w:t>
      </w:r>
      <w:bookmarkEnd w:id="118"/>
      <w:bookmarkEnd w:id="119"/>
      <w:bookmarkEnd w:id="120"/>
    </w:p>
    <w:p>
      <w:pPr>
        <w:pStyle w:val="Heading5"/>
      </w:pPr>
      <w:bookmarkStart w:id="121" w:name="_Toc157418259"/>
      <w:r>
        <w:rPr>
          <w:rStyle w:val="CharSectno"/>
        </w:rPr>
        <w:t>69</w:t>
      </w:r>
      <w:r>
        <w:t>.</w:t>
      </w:r>
      <w:r>
        <w:tab/>
        <w:t>Application for further review by Ratings Review Panel</w:t>
      </w:r>
      <w:bookmarkEnd w:id="12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22" w:name="_Toc157418260"/>
      <w:r>
        <w:rPr>
          <w:rStyle w:val="CharSectno"/>
        </w:rPr>
        <w:t>70</w:t>
      </w:r>
      <w:r>
        <w:t>.</w:t>
      </w:r>
      <w:r>
        <w:tab/>
        <w:t>Prescribed areas of expertise or expert knowledge of Ratings Review Panel pool</w:t>
      </w:r>
      <w:bookmarkEnd w:id="122"/>
      <w:r>
        <w:t xml:space="preserve"> </w:t>
      </w:r>
    </w:p>
    <w:p>
      <w:pPr>
        <w:pStyle w:val="Subsection"/>
      </w:pPr>
      <w:r>
        <w:tab/>
      </w:r>
      <w:r>
        <w:tab/>
        <w:t xml:space="preserve">For the purposes of section 147(3)(c) of the Law, the prescribed areas of expertise or expert knowledge are — </w:t>
      </w:r>
    </w:p>
    <w:p>
      <w:pPr>
        <w:pStyle w:val="Indenta"/>
      </w:pPr>
      <w:r>
        <w:lastRenderedPageBreak/>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23" w:name="_Toc157411647"/>
      <w:bookmarkStart w:id="124" w:name="_Toc157414685"/>
      <w:bookmarkStart w:id="125" w:name="_Toc157418261"/>
      <w:r>
        <w:rPr>
          <w:rStyle w:val="CharDivNo"/>
        </w:rPr>
        <w:t>Part 3.5</w:t>
      </w:r>
      <w:r>
        <w:t> — </w:t>
      </w:r>
      <w:r>
        <w:rPr>
          <w:rStyle w:val="CharDivText"/>
        </w:rPr>
        <w:t>Highest rating</w:t>
      </w:r>
      <w:bookmarkEnd w:id="123"/>
      <w:bookmarkEnd w:id="124"/>
      <w:bookmarkEnd w:id="125"/>
    </w:p>
    <w:p>
      <w:pPr>
        <w:pStyle w:val="Heading5"/>
      </w:pPr>
      <w:bookmarkStart w:id="126" w:name="_Toc157418262"/>
      <w:r>
        <w:rPr>
          <w:rStyle w:val="CharSectno"/>
        </w:rPr>
        <w:t>70A</w:t>
      </w:r>
      <w:r>
        <w:t>.</w:t>
      </w:r>
      <w:r>
        <w:tab/>
        <w:t>Prescribed rating levels for application for highest rating</w:t>
      </w:r>
      <w:bookmarkEnd w:id="126"/>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27" w:name="_Toc157418263"/>
      <w:r>
        <w:rPr>
          <w:rStyle w:val="CharSectno"/>
        </w:rPr>
        <w:t>71</w:t>
      </w:r>
      <w:r>
        <w:t>.</w:t>
      </w:r>
      <w:r>
        <w:tab/>
        <w:t>Application or reapplication for the highest rating</w:t>
      </w:r>
      <w:bookmarkEnd w:id="127"/>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28" w:name="_Toc157411650"/>
      <w:bookmarkStart w:id="129" w:name="_Toc157414688"/>
      <w:bookmarkStart w:id="130" w:name="_Toc157418264"/>
      <w:r>
        <w:rPr>
          <w:rStyle w:val="CharDivNo"/>
        </w:rPr>
        <w:t>Part 3.6</w:t>
      </w:r>
      <w:r>
        <w:t> — </w:t>
      </w:r>
      <w:r>
        <w:rPr>
          <w:rStyle w:val="CharDivText"/>
        </w:rPr>
        <w:t>Offences</w:t>
      </w:r>
      <w:bookmarkEnd w:id="128"/>
      <w:bookmarkEnd w:id="129"/>
      <w:bookmarkEnd w:id="130"/>
    </w:p>
    <w:p>
      <w:pPr>
        <w:pStyle w:val="Heading5"/>
      </w:pPr>
      <w:bookmarkStart w:id="131" w:name="_Toc157418265"/>
      <w:r>
        <w:rPr>
          <w:rStyle w:val="CharSectno"/>
        </w:rPr>
        <w:t>72</w:t>
      </w:r>
      <w:r>
        <w:t>.</w:t>
      </w:r>
      <w:r>
        <w:tab/>
        <w:t>Offences in relation to giving false or misleading statements about ratings</w:t>
      </w:r>
      <w:bookmarkEnd w:id="131"/>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32" w:name="_Toc157411652"/>
      <w:bookmarkStart w:id="133" w:name="_Toc157414690"/>
      <w:bookmarkStart w:id="134" w:name="_Toc157418266"/>
      <w:r>
        <w:rPr>
          <w:rStyle w:val="CharPartNo"/>
        </w:rPr>
        <w:lastRenderedPageBreak/>
        <w:t>Chapter 4</w:t>
      </w:r>
      <w:r>
        <w:rPr>
          <w:rStyle w:val="CharDivNo"/>
        </w:rPr>
        <w:t> </w:t>
      </w:r>
      <w:r>
        <w:t>—</w:t>
      </w:r>
      <w:r>
        <w:rPr>
          <w:rStyle w:val="CharDivText"/>
        </w:rPr>
        <w:t> </w:t>
      </w:r>
      <w:r>
        <w:rPr>
          <w:rStyle w:val="CharPartText"/>
        </w:rPr>
        <w:t>Operational requirements</w:t>
      </w:r>
      <w:bookmarkEnd w:id="132"/>
      <w:bookmarkEnd w:id="133"/>
      <w:bookmarkEnd w:id="134"/>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iCs/>
          <w:sz w:val="18"/>
          <w:szCs w:val="18"/>
        </w:rPr>
        <w:t>Division 1A</w:t>
      </w:r>
      <w:r>
        <w:rPr>
          <w:rFonts w:ascii="Arial" w:hAnsi="Arial" w:cs="Arial"/>
          <w:sz w:val="18"/>
          <w:szCs w:val="18"/>
        </w:rPr>
        <w:t xml:space="preserve"> sets out requirements relating to the sleep and rest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rFonts w:ascii="Arial" w:hAnsi="Arial" w:cs="Arial"/>
          <w:sz w:val="18"/>
          <w:szCs w:val="18"/>
        </w:rPr>
      </w:pPr>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p>
    <w:p>
      <w:pPr>
        <w:pStyle w:val="MiscellaneousBody"/>
        <w:ind w:left="879"/>
        <w:rPr>
          <w:rFonts w:ascii="Arial" w:hAnsi="Arial" w:cs="Arial"/>
          <w:sz w:val="18"/>
          <w:szCs w:val="18"/>
        </w:rPr>
      </w:pPr>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lastRenderedPageBreak/>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35" w:name="_Toc157411653"/>
      <w:bookmarkStart w:id="136" w:name="_Toc157414691"/>
      <w:bookmarkStart w:id="137" w:name="_Toc157418267"/>
      <w:r>
        <w:rPr>
          <w:rStyle w:val="CharDivNo"/>
        </w:rPr>
        <w:t>Part 4.1AA</w:t>
      </w:r>
      <w:r>
        <w:t> — </w:t>
      </w:r>
      <w:r>
        <w:rPr>
          <w:rStyle w:val="CharDivText"/>
        </w:rPr>
        <w:t>Location of principal office</w:t>
      </w:r>
      <w:bookmarkEnd w:id="135"/>
      <w:bookmarkEnd w:id="136"/>
      <w:bookmarkEnd w:id="137"/>
    </w:p>
    <w:p>
      <w:pPr>
        <w:pStyle w:val="Footnoteheading"/>
      </w:pPr>
      <w:r>
        <w:tab/>
        <w:t>[Heading inserted: Gazette 28 Sep 2018 p. 3618.]</w:t>
      </w:r>
    </w:p>
    <w:p>
      <w:pPr>
        <w:pStyle w:val="Heading5"/>
      </w:pPr>
      <w:bookmarkStart w:id="138" w:name="_Toc157418268"/>
      <w:r>
        <w:rPr>
          <w:rStyle w:val="CharSectno"/>
        </w:rPr>
        <w:t>72A</w:t>
      </w:r>
      <w:r>
        <w:t>.</w:t>
      </w:r>
      <w:r>
        <w:tab/>
        <w:t>Location of principal office of family day care service</w:t>
      </w:r>
      <w:bookmarkEnd w:id="138"/>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39" w:name="_Toc157411655"/>
      <w:bookmarkStart w:id="140" w:name="_Toc157414693"/>
      <w:bookmarkStart w:id="141" w:name="_Toc157418269"/>
      <w:r>
        <w:rPr>
          <w:rStyle w:val="CharDivNo"/>
        </w:rPr>
        <w:lastRenderedPageBreak/>
        <w:t>Part 4.1</w:t>
      </w:r>
      <w:r>
        <w:t> — </w:t>
      </w:r>
      <w:r>
        <w:rPr>
          <w:rStyle w:val="CharDivText"/>
        </w:rPr>
        <w:t>Educational program and practice</w:t>
      </w:r>
      <w:bookmarkEnd w:id="139"/>
      <w:bookmarkEnd w:id="140"/>
      <w:bookmarkEnd w:id="141"/>
    </w:p>
    <w:p>
      <w:pPr>
        <w:pStyle w:val="Heading5"/>
      </w:pPr>
      <w:bookmarkStart w:id="142" w:name="_Toc157418270"/>
      <w:r>
        <w:rPr>
          <w:rStyle w:val="CharSectno"/>
        </w:rPr>
        <w:t>73</w:t>
      </w:r>
      <w:r>
        <w:t>.</w:t>
      </w:r>
      <w:r>
        <w:tab/>
        <w:t>Educational program</w:t>
      </w:r>
      <w:bookmarkEnd w:id="14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43" w:name="_Toc157418271"/>
      <w:r>
        <w:rPr>
          <w:rStyle w:val="CharSectno"/>
        </w:rPr>
        <w:t>74</w:t>
      </w:r>
      <w:r>
        <w:t>.</w:t>
      </w:r>
      <w:r>
        <w:tab/>
        <w:t>Documenting of child assessments and evidence of development of educational programs</w:t>
      </w:r>
      <w:bookmarkEnd w:id="143"/>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evidence about the development of the program.</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Notes for this regulation:</w:t>
      </w:r>
    </w:p>
    <w:p>
      <w:pPr>
        <w:pStyle w:val="PermNoteText"/>
      </w:pPr>
      <w:r>
        <w:tab/>
        <w:t>1.</w:t>
      </w:r>
      <w:r>
        <w:tab/>
        <w:t>This regulation differs from regulation 74 of the national regulations made by the Ministerial Council.</w:t>
      </w:r>
    </w:p>
    <w:p>
      <w:pPr>
        <w:pStyle w:val="PermNoteText"/>
      </w:pPr>
      <w:r>
        <w:tab/>
        <w:t>2.</w:t>
      </w:r>
      <w:r>
        <w:tab/>
        <w:t>A compliance direction may be issued for failure to comply with subregulation (1).</w:t>
      </w:r>
    </w:p>
    <w:p>
      <w:pPr>
        <w:pStyle w:val="Footnotesection"/>
      </w:pPr>
      <w:r>
        <w:tab/>
        <w:t>[Regulation 74 amended: SL 2023/186 r. 13.]</w:t>
      </w:r>
    </w:p>
    <w:p>
      <w:pPr>
        <w:pStyle w:val="Heading5"/>
      </w:pPr>
      <w:bookmarkStart w:id="144" w:name="_Toc157418272"/>
      <w:r>
        <w:rPr>
          <w:rStyle w:val="CharSectno"/>
        </w:rPr>
        <w:t>75</w:t>
      </w:r>
      <w:r>
        <w:t>.</w:t>
      </w:r>
      <w:r>
        <w:tab/>
        <w:t>Information about educational program to be kept available</w:t>
      </w:r>
      <w:bookmarkEnd w:id="14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lastRenderedPageBreak/>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45" w:name="_Toc157418273"/>
      <w:r>
        <w:rPr>
          <w:rStyle w:val="CharSectno"/>
        </w:rPr>
        <w:t>76</w:t>
      </w:r>
      <w:r>
        <w:t>.</w:t>
      </w:r>
      <w:r>
        <w:tab/>
        <w:t>Information about educational program to be given to parents</w:t>
      </w:r>
      <w:bookmarkEnd w:id="145"/>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46" w:name="_Toc157411660"/>
      <w:bookmarkStart w:id="147" w:name="_Toc157414698"/>
      <w:bookmarkStart w:id="148" w:name="_Toc157418274"/>
      <w:r>
        <w:rPr>
          <w:rStyle w:val="CharDivNo"/>
        </w:rPr>
        <w:t>Part 4.2</w:t>
      </w:r>
      <w:r>
        <w:t> — </w:t>
      </w:r>
      <w:r>
        <w:rPr>
          <w:rStyle w:val="CharDivText"/>
        </w:rPr>
        <w:t>Children’s health and safety</w:t>
      </w:r>
      <w:bookmarkEnd w:id="146"/>
      <w:bookmarkEnd w:id="147"/>
      <w:bookmarkEnd w:id="148"/>
    </w:p>
    <w:p>
      <w:pPr>
        <w:pStyle w:val="Heading4"/>
      </w:pPr>
      <w:bookmarkStart w:id="149" w:name="_Toc157411661"/>
      <w:bookmarkStart w:id="150" w:name="_Toc157414699"/>
      <w:bookmarkStart w:id="151" w:name="_Toc157418275"/>
      <w:r>
        <w:t>Division 1 — Health, safety and wellbeing of children</w:t>
      </w:r>
      <w:bookmarkEnd w:id="149"/>
      <w:bookmarkEnd w:id="150"/>
      <w:bookmarkEnd w:id="151"/>
    </w:p>
    <w:p>
      <w:pPr>
        <w:pStyle w:val="Heading5"/>
      </w:pPr>
      <w:bookmarkStart w:id="152" w:name="_Toc157418276"/>
      <w:r>
        <w:rPr>
          <w:rStyle w:val="CharSectno"/>
        </w:rPr>
        <w:t>77</w:t>
      </w:r>
      <w:r>
        <w:t>.</w:t>
      </w:r>
      <w:r>
        <w:tab/>
        <w:t>Health, hygiene and safe food practices</w:t>
      </w:r>
      <w:bookmarkEnd w:id="152"/>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lastRenderedPageBreak/>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53" w:name="_Toc157418277"/>
      <w:r>
        <w:rPr>
          <w:rStyle w:val="CharSectno"/>
        </w:rPr>
        <w:t>78</w:t>
      </w:r>
      <w:r>
        <w:t>.</w:t>
      </w:r>
      <w:r>
        <w:tab/>
        <w:t>Food and beverages</w:t>
      </w:r>
      <w:bookmarkEnd w:id="153"/>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lastRenderedPageBreak/>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54" w:name="_Toc157418278"/>
      <w:r>
        <w:rPr>
          <w:rStyle w:val="CharSectno"/>
        </w:rPr>
        <w:t>79</w:t>
      </w:r>
      <w:r>
        <w:t>.</w:t>
      </w:r>
      <w:r>
        <w:tab/>
        <w:t>Service providing food and beverages</w:t>
      </w:r>
      <w:bookmarkEnd w:id="15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lastRenderedPageBreak/>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55" w:name="_Toc157418279"/>
      <w:r>
        <w:rPr>
          <w:rStyle w:val="CharSectno"/>
        </w:rPr>
        <w:t>80</w:t>
      </w:r>
      <w:r>
        <w:t>.</w:t>
      </w:r>
      <w:r>
        <w:tab/>
        <w:t>Weekly menu</w:t>
      </w:r>
      <w:bookmarkEnd w:id="155"/>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 xml:space="preserve">is displayed at a place at the family day care residence or approved family day care venue accessible to family </w:t>
      </w:r>
      <w:r>
        <w:lastRenderedPageBreak/>
        <w:t>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$1100.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 SL 2023/186 r. 45(1).]</w:t>
      </w:r>
    </w:p>
    <w:p>
      <w:pPr>
        <w:pStyle w:val="Ednotesection"/>
      </w:pPr>
      <w:r>
        <w:t>[</w:t>
      </w:r>
      <w:r>
        <w:rPr>
          <w:b/>
        </w:rPr>
        <w:t>81.</w:t>
      </w:r>
      <w:r>
        <w:tab/>
        <w:t>Deleted: SL 2023/186 r. 14.]</w:t>
      </w:r>
    </w:p>
    <w:p>
      <w:pPr>
        <w:pStyle w:val="Heading5"/>
      </w:pPr>
      <w:bookmarkStart w:id="156" w:name="_Toc157418280"/>
      <w:r>
        <w:rPr>
          <w:rStyle w:val="CharSectno"/>
        </w:rPr>
        <w:t>82</w:t>
      </w:r>
      <w:r>
        <w:t>.</w:t>
      </w:r>
      <w:r>
        <w:tab/>
        <w:t>Tobacco, drug and alcohol</w:t>
      </w:r>
      <w:r>
        <w:noBreakHyphen/>
        <w:t>free environment</w:t>
      </w:r>
      <w:bookmarkEnd w:id="15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57" w:name="_Toc157418281"/>
      <w:r>
        <w:rPr>
          <w:rStyle w:val="CharSectno"/>
        </w:rPr>
        <w:lastRenderedPageBreak/>
        <w:t>83</w:t>
      </w:r>
      <w:r>
        <w:t>.</w:t>
      </w:r>
      <w:r>
        <w:tab/>
        <w:t>Staff members and family day care educators not to be affected by alcohol or drugs</w:t>
      </w:r>
      <w:bookmarkEnd w:id="15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58" w:name="_Toc157418282"/>
      <w:r>
        <w:rPr>
          <w:rStyle w:val="CharSectno"/>
        </w:rPr>
        <w:t>84</w:t>
      </w:r>
      <w:r>
        <w:t>.</w:t>
      </w:r>
      <w:r>
        <w:tab/>
        <w:t>Awareness of child protection law</w:t>
      </w:r>
      <w:bookmarkEnd w:id="158"/>
      <w:r>
        <w:t xml:space="preserve"> </w:t>
      </w:r>
    </w:p>
    <w:p>
      <w:pPr>
        <w:pStyle w:val="Subsection"/>
      </w:pPr>
      <w:r>
        <w:tab/>
        <w:t>(1)</w:t>
      </w:r>
      <w:r>
        <w:tab/>
        <w:t xml:space="preserve">The approved provider of an education and care service must ensure that a person specified in subregulation (2) who works with children is advised of — </w:t>
      </w:r>
    </w:p>
    <w:p>
      <w:pPr>
        <w:pStyle w:val="Indenta"/>
      </w:pPr>
      <w:r>
        <w:lastRenderedPageBreak/>
        <w:tab/>
        <w:t>(a)</w:t>
      </w:r>
      <w:r>
        <w:tab/>
        <w:t>the existence and application of the current child protection law; and</w:t>
      </w:r>
    </w:p>
    <w:p>
      <w:pPr>
        <w:pStyle w:val="Indenta"/>
      </w:pPr>
      <w:r>
        <w:tab/>
        <w:t>(b)</w:t>
      </w:r>
      <w:r>
        <w:tab/>
        <w:t>any obligations that the person may have under that law.</w:t>
      </w:r>
    </w:p>
    <w:p>
      <w:pPr>
        <w:pStyle w:val="Penstart"/>
      </w:pPr>
      <w:r>
        <w:tab/>
        <w:t>Penalty: $1100.</w:t>
      </w:r>
    </w:p>
    <w:p>
      <w:pPr>
        <w:pStyle w:val="Subsection"/>
      </w:pPr>
      <w:r>
        <w:tab/>
        <w:t>(2)</w:t>
      </w:r>
      <w:r>
        <w:tab/>
        <w:t xml:space="preserve">The following persons are specified — </w:t>
      </w:r>
    </w:p>
    <w:p>
      <w:pPr>
        <w:pStyle w:val="Indenta"/>
      </w:pPr>
      <w:r>
        <w:tab/>
        <w:t>(a)</w:t>
      </w:r>
      <w:r>
        <w:tab/>
        <w:t>a nominated supervisor of the service;</w:t>
      </w:r>
    </w:p>
    <w:p>
      <w:pPr>
        <w:pStyle w:val="Indenta"/>
      </w:pPr>
      <w:r>
        <w:tab/>
        <w:t>(b)</w:t>
      </w:r>
      <w:r>
        <w:tab/>
        <w:t>a staff member of the service;</w:t>
      </w:r>
    </w:p>
    <w:p>
      <w:pPr>
        <w:pStyle w:val="Indenta"/>
      </w:pPr>
      <w:r>
        <w:tab/>
        <w:t>(c)</w:t>
      </w:r>
      <w:r>
        <w:tab/>
        <w:t>a volunteer at the service;</w:t>
      </w:r>
    </w:p>
    <w:p>
      <w:pPr>
        <w:pStyle w:val="Indenta"/>
      </w:pPr>
      <w:r>
        <w:tab/>
        <w:t>(d)</w:t>
      </w:r>
      <w:r>
        <w:tab/>
        <w:t>a student who participates in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 amended: Gazette 28 Sep 2018 p. 3620; SL 2023/186 r. 15.]</w:t>
      </w:r>
    </w:p>
    <w:p>
      <w:pPr>
        <w:pStyle w:val="Heading4"/>
      </w:pPr>
      <w:bookmarkStart w:id="159" w:name="_Toc157411669"/>
      <w:bookmarkStart w:id="160" w:name="_Toc157414707"/>
      <w:bookmarkStart w:id="161" w:name="_Toc157418283"/>
      <w:r>
        <w:rPr>
          <w:rStyle w:val="CharDivNo"/>
        </w:rPr>
        <w:t>Division 1A</w:t>
      </w:r>
      <w:r>
        <w:t> — </w:t>
      </w:r>
      <w:r>
        <w:rPr>
          <w:rStyle w:val="CharDivText"/>
        </w:rPr>
        <w:t>Sleep and rest</w:t>
      </w:r>
      <w:bookmarkEnd w:id="159"/>
      <w:bookmarkEnd w:id="160"/>
      <w:bookmarkEnd w:id="161"/>
    </w:p>
    <w:p>
      <w:pPr>
        <w:pStyle w:val="Footnoteheading"/>
      </w:pPr>
      <w:r>
        <w:tab/>
        <w:t>[Heading inserted: SL 2023/186 r. 16.]</w:t>
      </w:r>
    </w:p>
    <w:p>
      <w:pPr>
        <w:pStyle w:val="Heading5"/>
      </w:pPr>
      <w:bookmarkStart w:id="162" w:name="_Toc157418284"/>
      <w:r>
        <w:rPr>
          <w:rStyle w:val="CharSectno"/>
        </w:rPr>
        <w:t>84A</w:t>
      </w:r>
      <w:r>
        <w:t>.</w:t>
      </w:r>
      <w:r>
        <w:tab/>
        <w:t>Sleep and rest</w:t>
      </w:r>
      <w:bookmarkEnd w:id="162"/>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lastRenderedPageBreak/>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84A inserted: SL 2023/186 r. 16.]</w:t>
      </w:r>
    </w:p>
    <w:p>
      <w:pPr>
        <w:pStyle w:val="Heading5"/>
      </w:pPr>
      <w:bookmarkStart w:id="163" w:name="_Toc157418285"/>
      <w:r>
        <w:rPr>
          <w:rStyle w:val="CharSectno"/>
        </w:rPr>
        <w:t>84B</w:t>
      </w:r>
      <w:r>
        <w:t>.</w:t>
      </w:r>
      <w:r>
        <w:tab/>
        <w:t>Sleep and rest policies and procedures</w:t>
      </w:r>
      <w:bookmarkEnd w:id="163"/>
    </w:p>
    <w:p>
      <w:pPr>
        <w:pStyle w:val="Subsection"/>
      </w:pPr>
      <w:r>
        <w:tab/>
      </w:r>
      <w:r>
        <w:tab/>
        <w:t>The sleep and rest policies and procedures required under regulation 168(2)(a)(v) must address —</w:t>
      </w:r>
    </w:p>
    <w:p>
      <w:pPr>
        <w:pStyle w:val="Indenta"/>
      </w:pPr>
      <w:r>
        <w:tab/>
        <w:t>(a)</w:t>
      </w:r>
      <w:r>
        <w:tab/>
        <w:t>how children will be protected from any risks identified in a risk assessment conducted under regulation 84C; and</w:t>
      </w:r>
    </w:p>
    <w:p>
      <w:pPr>
        <w:pStyle w:val="Indenta"/>
      </w:pPr>
      <w:r>
        <w:tab/>
        <w:t>(b)</w:t>
      </w:r>
      <w:r>
        <w:tab/>
        <w:t>how the sleep and rest needs of children being educated and cared for by the service are met, including how the ages, developmental stages and the sleep and rest needs of individual children are considered; and</w:t>
      </w:r>
    </w:p>
    <w:p>
      <w:pPr>
        <w:pStyle w:val="Indenta"/>
      </w:pPr>
      <w:r>
        <w:tab/>
        <w:t>(c)</w:t>
      </w:r>
      <w:r>
        <w:tab/>
        <w:t>how the health care needs of individual children being educated and cared for by the service are met; and</w:t>
      </w:r>
    </w:p>
    <w:p>
      <w:pPr>
        <w:pStyle w:val="Indenta"/>
      </w:pPr>
      <w:r>
        <w:tab/>
        <w:t>(d)</w:t>
      </w:r>
      <w:r>
        <w:tab/>
        <w:t>how requests from families about a child’s sleep and rest and cultural preferences are considered; and</w:t>
      </w:r>
    </w:p>
    <w:p>
      <w:pPr>
        <w:pStyle w:val="Indenta"/>
      </w:pPr>
      <w:r>
        <w:tab/>
        <w:t>(e)</w:t>
      </w:r>
      <w:r>
        <w:tab/>
        <w:t xml:space="preserve">supervision and monitoring during sleep and rest periods, including — </w:t>
      </w:r>
    </w:p>
    <w:p>
      <w:pPr>
        <w:pStyle w:val="Indenti"/>
      </w:pPr>
      <w:r>
        <w:tab/>
        <w:t>(i)</w:t>
      </w:r>
      <w:r>
        <w:tab/>
        <w:t>the method and frequency of checking the safety, health and wellbeing of children during sleep and rest periods; and</w:t>
      </w:r>
    </w:p>
    <w:p>
      <w:pPr>
        <w:pStyle w:val="Indenti"/>
      </w:pPr>
      <w:r>
        <w:tab/>
        <w:t>(ii)</w:t>
      </w:r>
      <w:r>
        <w:tab/>
        <w:t>the documentation of sleep and rest periods;</w:t>
      </w:r>
    </w:p>
    <w:p>
      <w:pPr>
        <w:pStyle w:val="Indenta"/>
      </w:pPr>
      <w:r>
        <w:tab/>
      </w:r>
      <w:r>
        <w:tab/>
        <w:t>and</w:t>
      </w:r>
    </w:p>
    <w:p>
      <w:pPr>
        <w:pStyle w:val="Indenta"/>
      </w:pPr>
      <w:r>
        <w:lastRenderedPageBreak/>
        <w:tab/>
        <w:t>(f)</w:t>
      </w:r>
      <w:r>
        <w:tab/>
        <w:t>how the sleep and rest practices at the service are consistent with any current health guidelines on the best practices to adopt to ensure the safety of children during sleep and rest; and</w:t>
      </w:r>
    </w:p>
    <w:p>
      <w:pPr>
        <w:pStyle w:val="Indenta"/>
      </w:pPr>
      <w:r>
        <w:tab/>
        <w:t>(g)</w:t>
      </w:r>
      <w:r>
        <w:tab/>
        <w:t>the induction, training and knowledge of staff who educate and care for children at the service in relation to best practices for children’s sleep and rest; and</w:t>
      </w:r>
    </w:p>
    <w:p>
      <w:pPr>
        <w:pStyle w:val="Indenta"/>
      </w:pPr>
      <w:r>
        <w:tab/>
        <w:t>(h)</w:t>
      </w:r>
      <w:r>
        <w:tab/>
        <w:t>the location and arrangement of sleep and rest areas at the service and how this meets the sleep and rest needs of children being educated and cared for by the service; and</w:t>
      </w:r>
    </w:p>
    <w:p>
      <w:pPr>
        <w:pStyle w:val="Indenta"/>
      </w:pPr>
      <w:r>
        <w:tab/>
        <w:t>(i)</w:t>
      </w:r>
      <w:r>
        <w:tab/>
        <w:t>safety and suitability of cots, bedding and bedding equipment, having regard to the ages and developmental stages of children who will use the cots, bedding and bedding equipment; and</w:t>
      </w:r>
    </w:p>
    <w:p>
      <w:pPr>
        <w:pStyle w:val="Indenta"/>
      </w:pPr>
      <w:r>
        <w:tab/>
        <w:t>(j)</w:t>
      </w:r>
      <w:r>
        <w:tab/>
        <w:t xml:space="preserve">management of potential hazards — </w:t>
      </w:r>
    </w:p>
    <w:p>
      <w:pPr>
        <w:pStyle w:val="Indenti"/>
      </w:pPr>
      <w:r>
        <w:tab/>
        <w:t>(i)</w:t>
      </w:r>
      <w:r>
        <w:tab/>
        <w:t>in sleep and rest areas; and</w:t>
      </w:r>
    </w:p>
    <w:p>
      <w:pPr>
        <w:pStyle w:val="Indenti"/>
      </w:pPr>
      <w:r>
        <w:tab/>
        <w:t>(ii)</w:t>
      </w:r>
      <w:r>
        <w:tab/>
        <w:t>on a child during sleep and rest periods;</w:t>
      </w:r>
    </w:p>
    <w:p>
      <w:pPr>
        <w:pStyle w:val="Indenta"/>
      </w:pPr>
      <w:r>
        <w:tab/>
      </w:r>
      <w:r>
        <w:tab/>
        <w:t>and</w:t>
      </w:r>
    </w:p>
    <w:p>
      <w:pPr>
        <w:pStyle w:val="Indenta"/>
      </w:pPr>
      <w:r>
        <w:tab/>
        <w:t>(k)</w:t>
      </w:r>
      <w:r>
        <w:tab/>
        <w:t>management of physical safety and suitability of sleep and rest environments (including temperature, lighting and ventilation); and</w:t>
      </w:r>
    </w:p>
    <w:p>
      <w:pPr>
        <w:pStyle w:val="Indenta"/>
      </w:pPr>
      <w:r>
        <w:tab/>
        <w:t>(l)</w:t>
      </w:r>
      <w:r>
        <w:tab/>
        <w:t>in the case of a family day care service that provides overnight care, management of risks relating to overnight care at each family day care residence or approved family day care venue of the service; and</w:t>
      </w:r>
    </w:p>
    <w:p>
      <w:pPr>
        <w:pStyle w:val="Indenta"/>
      </w:pPr>
      <w:r>
        <w:tab/>
        <w:t>(m)</w:t>
      </w:r>
      <w:r>
        <w:tab/>
        <w:t>communication of the sleep and rest policies and procedures to a parent or family member.</w:t>
      </w:r>
    </w:p>
    <w:p>
      <w:pPr>
        <w:pStyle w:val="PermNoteHeading"/>
      </w:pPr>
      <w:r>
        <w:tab/>
        <w:t>Note for this regulation:</w:t>
      </w:r>
    </w:p>
    <w:p>
      <w:pPr>
        <w:pStyle w:val="PermNoteText"/>
      </w:pPr>
      <w:r>
        <w:tab/>
      </w:r>
      <w:r>
        <w:tab/>
        <w:t>This regulation differs from regulation 84B of the national regulations made by the Ministerial Council.</w:t>
      </w:r>
    </w:p>
    <w:p>
      <w:pPr>
        <w:pStyle w:val="Footnotesection"/>
      </w:pPr>
      <w:r>
        <w:tab/>
        <w:t>[Regulation 84B inserted: SL 2023/186 r. 16.]</w:t>
      </w:r>
    </w:p>
    <w:p>
      <w:pPr>
        <w:pStyle w:val="Heading5"/>
      </w:pPr>
      <w:bookmarkStart w:id="164" w:name="_Toc157418286"/>
      <w:r>
        <w:rPr>
          <w:rStyle w:val="CharSectno"/>
        </w:rPr>
        <w:lastRenderedPageBreak/>
        <w:t>84C</w:t>
      </w:r>
      <w:r>
        <w:t>.</w:t>
      </w:r>
      <w:r>
        <w:tab/>
        <w:t>Risk assessment for purposes of sleep and rest policies and procedures</w:t>
      </w:r>
      <w:bookmarkEnd w:id="164"/>
      <w:r>
        <w:t xml:space="preserve"> </w:t>
      </w:r>
    </w:p>
    <w:p>
      <w:pPr>
        <w:pStyle w:val="Subsection"/>
      </w:pPr>
      <w:r>
        <w:tab/>
        <w:t>(1)</w:t>
      </w:r>
      <w:r>
        <w:tab/>
        <w:t xml:space="preserve">The approved provider of an education and care service must ensure that a sleep and rest risk assessment is conducted in accordance with this regulation — </w:t>
      </w:r>
    </w:p>
    <w:p>
      <w:pPr>
        <w:pStyle w:val="Indenta"/>
      </w:pPr>
      <w:r>
        <w:tab/>
        <w:t>(a)</w:t>
      </w:r>
      <w:r>
        <w:tab/>
        <w:t>at least once every 12 months; and</w:t>
      </w:r>
    </w:p>
    <w:p>
      <w:pPr>
        <w:pStyle w:val="Indenta"/>
      </w:pPr>
      <w:r>
        <w:tab/>
        <w:t>(b)</w:t>
      </w:r>
      <w:r>
        <w:tab/>
        <w:t>as soon as practicable after becoming aware of any circumstance that may affect the safety, health or wellbeing of children during sleep and rest.</w:t>
      </w:r>
    </w:p>
    <w:p>
      <w:pPr>
        <w:pStyle w:val="Penstart"/>
      </w:pPr>
      <w:r>
        <w:tab/>
        <w:t>Penalty: $2000.</w:t>
      </w:r>
    </w:p>
    <w:p>
      <w:pPr>
        <w:pStyle w:val="Subsection"/>
      </w:pPr>
      <w:r>
        <w:tab/>
        <w:t>(2)</w:t>
      </w:r>
      <w:r>
        <w:tab/>
        <w:t xml:space="preserve">A risk assessment must consider the following — </w:t>
      </w:r>
    </w:p>
    <w:p>
      <w:pPr>
        <w:pStyle w:val="Indenta"/>
      </w:pPr>
      <w:r>
        <w:tab/>
        <w:t>(a)</w:t>
      </w:r>
      <w:r>
        <w:tab/>
        <w:t xml:space="preserve">the number, ages and developmental stages of children being educated and cared for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(c)</w:t>
      </w:r>
      <w:r>
        <w:tab/>
        <w:t>the suitability of staffing arrangements to adequately supervise and monitor children during sleep and rest periods;</w:t>
      </w:r>
    </w:p>
    <w:p>
      <w:pPr>
        <w:pStyle w:val="Indenta"/>
      </w:pPr>
      <w:r>
        <w:tab/>
        <w:t>(d)</w:t>
      </w:r>
      <w:r>
        <w:tab/>
        <w:t>the level of knowledge and training of staff supervising children during sleep and rest periods;</w:t>
      </w:r>
    </w:p>
    <w:p>
      <w:pPr>
        <w:pStyle w:val="Indenta"/>
      </w:pPr>
      <w:r>
        <w:lastRenderedPageBreak/>
        <w:tab/>
        <w:t>(e)</w:t>
      </w:r>
      <w:r>
        <w:tab/>
        <w:t xml:space="preserve">the location of sleep and rest areas, including the arrangement of cots and beds within the sleep and rest areas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(f)</w:t>
      </w:r>
      <w:r>
        <w:tab/>
        <w:t>the safety and suitability of any cots, beds and bedding equipment, having regard to the ages and developmental stages of the children who will use the cots, bed and bedding equipment;</w:t>
      </w:r>
    </w:p>
    <w:p>
      <w:pPr>
        <w:pStyle w:val="Indenta"/>
      </w:pPr>
      <w:r>
        <w:tab/>
        <w:t>(g)</w:t>
      </w:r>
      <w:r>
        <w:tab/>
        <w:t xml:space="preserve">any potential hazards — </w:t>
      </w:r>
    </w:p>
    <w:p>
      <w:pPr>
        <w:pStyle w:val="Indenti"/>
      </w:pPr>
      <w:r>
        <w:tab/>
        <w:t>(i)</w:t>
      </w:r>
      <w:r>
        <w:tab/>
        <w:t>in sleep and rest areas; or</w:t>
      </w:r>
    </w:p>
    <w:p>
      <w:pPr>
        <w:pStyle w:val="Indenti"/>
      </w:pPr>
      <w:r>
        <w:tab/>
        <w:t>(ii)</w:t>
      </w:r>
      <w:r>
        <w:tab/>
        <w:t>on a child during sleep and rest periods;</w:t>
      </w:r>
    </w:p>
    <w:p>
      <w:pPr>
        <w:pStyle w:val="Indenta"/>
      </w:pPr>
      <w:r>
        <w:tab/>
        <w:t>(h)</w:t>
      </w:r>
      <w:r>
        <w:tab/>
        <w:t xml:space="preserve">the physical safety and suitability of sleep and rest environments (including temperature, lighting and ventilation)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p>
    <w:p>
      <w:pPr>
        <w:pStyle w:val="Subsection"/>
      </w:pPr>
      <w:r>
        <w:tab/>
        <w:t>(3)</w:t>
      </w:r>
      <w:r>
        <w:tab/>
        <w:t>As soon as practicable after conducting a risk assessment under this regulation, the approved provider of an education and care service must make any necessary updates to the sleep and rest policies and procedures.</w:t>
      </w:r>
    </w:p>
    <w:p>
      <w:pPr>
        <w:pStyle w:val="Subsection"/>
      </w:pPr>
      <w:r>
        <w:tab/>
        <w:t>(4)</w:t>
      </w:r>
      <w:r>
        <w:tab/>
        <w:t>The approved provider must keep a record of each risk assessment conducted under this regulation.</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rPr>
          <w:rStyle w:val="CharSectno"/>
        </w:rPr>
      </w:pPr>
      <w:r>
        <w:tab/>
        <w:t>[Regulation 84C inserted: SL 2023/186 r. 16.]</w:t>
      </w:r>
    </w:p>
    <w:p>
      <w:pPr>
        <w:pStyle w:val="Heading5"/>
      </w:pPr>
      <w:bookmarkStart w:id="165" w:name="_Toc157418287"/>
      <w:r>
        <w:rPr>
          <w:rStyle w:val="CharSectno"/>
        </w:rPr>
        <w:t>84D</w:t>
      </w:r>
      <w:r>
        <w:t xml:space="preserve">. </w:t>
      </w:r>
      <w:r>
        <w:tab/>
        <w:t>Prohibition of bassinets</w:t>
      </w:r>
      <w:bookmarkEnd w:id="165"/>
    </w:p>
    <w:p>
      <w:pPr>
        <w:pStyle w:val="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84D inserted: SL 2023/186 r. 16.]</w:t>
      </w:r>
    </w:p>
    <w:p>
      <w:pPr>
        <w:pStyle w:val="Heading4"/>
      </w:pPr>
      <w:bookmarkStart w:id="166" w:name="_Toc157411674"/>
      <w:bookmarkStart w:id="167" w:name="_Toc157414712"/>
      <w:bookmarkStart w:id="168" w:name="_Toc157418288"/>
      <w:r>
        <w:t>Division 2 — Incidents, injury, trauma and illness</w:t>
      </w:r>
      <w:bookmarkEnd w:id="166"/>
      <w:bookmarkEnd w:id="167"/>
      <w:bookmarkEnd w:id="168"/>
    </w:p>
    <w:p>
      <w:pPr>
        <w:pStyle w:val="Heading5"/>
      </w:pPr>
      <w:bookmarkStart w:id="169" w:name="_Toc157418289"/>
      <w:r>
        <w:rPr>
          <w:rStyle w:val="CharSectno"/>
        </w:rPr>
        <w:t>85</w:t>
      </w:r>
      <w:r>
        <w:t>.</w:t>
      </w:r>
      <w:r>
        <w:tab/>
        <w:t>Incident, injury, trauma and illness policies and procedures</w:t>
      </w:r>
      <w:bookmarkEnd w:id="169"/>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70" w:name="_Toc157418290"/>
      <w:r>
        <w:rPr>
          <w:rStyle w:val="CharSectno"/>
        </w:rPr>
        <w:t>86</w:t>
      </w:r>
      <w:r>
        <w:t>.</w:t>
      </w:r>
      <w:r>
        <w:tab/>
        <w:t>Notification to parents of incident, injury, trauma and illness</w:t>
      </w:r>
      <w:bookmarkEnd w:id="170"/>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71" w:name="_Toc157418291"/>
      <w:r>
        <w:rPr>
          <w:rStyle w:val="CharSectno"/>
        </w:rPr>
        <w:t>87</w:t>
      </w:r>
      <w:r>
        <w:t>.</w:t>
      </w:r>
      <w:r>
        <w:tab/>
        <w:t>Incident, injury, trauma and illness record</w:t>
      </w:r>
      <w:bookmarkEnd w:id="17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72" w:name="_Toc157418292"/>
      <w:r>
        <w:rPr>
          <w:rStyle w:val="CharSectno"/>
        </w:rPr>
        <w:t>88</w:t>
      </w:r>
      <w:r>
        <w:t>.</w:t>
      </w:r>
      <w:r>
        <w:tab/>
        <w:t>Infectious diseases</w:t>
      </w:r>
      <w:bookmarkEnd w:id="17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73" w:name="_Toc157418293"/>
      <w:r>
        <w:rPr>
          <w:rStyle w:val="CharSectno"/>
        </w:rPr>
        <w:lastRenderedPageBreak/>
        <w:t>89</w:t>
      </w:r>
      <w:r>
        <w:t>.</w:t>
      </w:r>
      <w:r>
        <w:tab/>
        <w:t>First aid kits</w:t>
      </w:r>
      <w:bookmarkEnd w:id="17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74" w:name="_Toc157411680"/>
      <w:bookmarkStart w:id="175" w:name="_Toc157414718"/>
      <w:bookmarkStart w:id="176" w:name="_Toc157418294"/>
      <w:r>
        <w:t>Division 3 — Medical conditions policy</w:t>
      </w:r>
      <w:bookmarkEnd w:id="174"/>
      <w:bookmarkEnd w:id="175"/>
      <w:bookmarkEnd w:id="176"/>
    </w:p>
    <w:p>
      <w:pPr>
        <w:pStyle w:val="Heading5"/>
      </w:pPr>
      <w:bookmarkStart w:id="177" w:name="_Toc157418295"/>
      <w:r>
        <w:rPr>
          <w:rStyle w:val="CharSectno"/>
        </w:rPr>
        <w:t>90</w:t>
      </w:r>
      <w:r>
        <w:t>.</w:t>
      </w:r>
      <w:r>
        <w:tab/>
        <w:t>Medical conditions policy</w:t>
      </w:r>
      <w:bookmarkEnd w:id="177"/>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w:t>
      </w:r>
      <w:r>
        <w:lastRenderedPageBreak/>
        <w:t>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78" w:name="_Toc157418296"/>
      <w:r>
        <w:rPr>
          <w:rStyle w:val="CharSectno"/>
        </w:rPr>
        <w:t>91</w:t>
      </w:r>
      <w:r>
        <w:t>.</w:t>
      </w:r>
      <w:r>
        <w:tab/>
        <w:t>Medical conditions policy to be provided to parents</w:t>
      </w:r>
      <w:bookmarkEnd w:id="178"/>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9" w:name="_Toc157411683"/>
      <w:bookmarkStart w:id="180" w:name="_Toc157414721"/>
      <w:bookmarkStart w:id="181" w:name="_Toc157418297"/>
      <w:r>
        <w:t>Division 4 — Administration of medication</w:t>
      </w:r>
      <w:bookmarkEnd w:id="179"/>
      <w:bookmarkEnd w:id="180"/>
      <w:bookmarkEnd w:id="181"/>
    </w:p>
    <w:p>
      <w:pPr>
        <w:pStyle w:val="Heading5"/>
      </w:pPr>
      <w:bookmarkStart w:id="182" w:name="_Toc157418298"/>
      <w:r>
        <w:rPr>
          <w:rStyle w:val="CharSectno"/>
        </w:rPr>
        <w:t>92</w:t>
      </w:r>
      <w:r>
        <w:t>.</w:t>
      </w:r>
      <w:r>
        <w:tab/>
        <w:t>Medication record</w:t>
      </w:r>
      <w:bookmarkEnd w:id="18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83" w:name="_Toc157418299"/>
      <w:r>
        <w:rPr>
          <w:rStyle w:val="CharSectno"/>
        </w:rPr>
        <w:t>93</w:t>
      </w:r>
      <w:r>
        <w:t>.</w:t>
      </w:r>
      <w:r>
        <w:tab/>
        <w:t>Administration of medication</w:t>
      </w:r>
      <w:bookmarkEnd w:id="18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$1100.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 SL 2023/186 r. 45(1).]</w:t>
      </w:r>
    </w:p>
    <w:p>
      <w:pPr>
        <w:pStyle w:val="Heading5"/>
        <w:spacing w:before="200"/>
      </w:pPr>
      <w:bookmarkStart w:id="184" w:name="_Toc157418300"/>
      <w:r>
        <w:rPr>
          <w:rStyle w:val="CharSectno"/>
        </w:rPr>
        <w:t>94</w:t>
      </w:r>
      <w:r>
        <w:t>.</w:t>
      </w:r>
      <w:r>
        <w:tab/>
        <w:t>Exception to authorisation requirement — anaphylaxis or asthma emergency</w:t>
      </w:r>
      <w:bookmarkEnd w:id="18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85" w:name="_Toc157418301"/>
      <w:r>
        <w:rPr>
          <w:rStyle w:val="CharSectno"/>
        </w:rPr>
        <w:t>95</w:t>
      </w:r>
      <w:r>
        <w:t>.</w:t>
      </w:r>
      <w:r>
        <w:tab/>
        <w:t>Procedure for administration of medication</w:t>
      </w:r>
      <w:bookmarkEnd w:id="18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86" w:name="_Toc157418302"/>
      <w:r>
        <w:rPr>
          <w:rStyle w:val="CharSectno"/>
        </w:rPr>
        <w:t>96</w:t>
      </w:r>
      <w:r>
        <w:t>.</w:t>
      </w:r>
      <w:r>
        <w:tab/>
        <w:t>Self</w:t>
      </w:r>
      <w:r>
        <w:noBreakHyphen/>
        <w:t>administration of medication</w:t>
      </w:r>
      <w:bookmarkEnd w:id="18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87" w:name="_Toc157411689"/>
      <w:bookmarkStart w:id="188" w:name="_Toc157414727"/>
      <w:bookmarkStart w:id="189" w:name="_Toc157418303"/>
      <w:r>
        <w:t>Division 5 — Emergencies and communication</w:t>
      </w:r>
      <w:bookmarkEnd w:id="187"/>
      <w:bookmarkEnd w:id="188"/>
      <w:bookmarkEnd w:id="189"/>
    </w:p>
    <w:p>
      <w:pPr>
        <w:pStyle w:val="Heading5"/>
      </w:pPr>
      <w:bookmarkStart w:id="190" w:name="_Toc157418304"/>
      <w:r>
        <w:rPr>
          <w:rStyle w:val="CharSectno"/>
        </w:rPr>
        <w:t>97</w:t>
      </w:r>
      <w:r>
        <w:t>.</w:t>
      </w:r>
      <w:r>
        <w:tab/>
        <w:t>Emergency and evacuation procedures</w:t>
      </w:r>
      <w:bookmarkEnd w:id="19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 and</w:t>
      </w:r>
    </w:p>
    <w:p>
      <w:pPr>
        <w:pStyle w:val="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Indenti"/>
      </w:pPr>
      <w:r>
        <w:tab/>
        <w:t>(i)</w:t>
      </w:r>
      <w:r>
        <w:tab/>
        <w:t>all possible evacuation routes from each storey on which the premises is located; and</w:t>
      </w:r>
    </w:p>
    <w:p>
      <w:pPr>
        <w:pStyle w:val="Indenti"/>
      </w:pPr>
      <w:r>
        <w:lastRenderedPageBreak/>
        <w:tab/>
        <w:t>(ii)</w:t>
      </w:r>
      <w:r>
        <w:tab/>
        <w:t>the evacuation routes that are proposed to be used in an evacuation; and</w:t>
      </w:r>
    </w:p>
    <w:p>
      <w:pPr>
        <w:pStyle w:val="Indenti"/>
      </w:pPr>
      <w:r>
        <w:tab/>
        <w:t>(iii)</w:t>
      </w:r>
      <w:r>
        <w:tab/>
        <w:t>how all children will be safely evacuated from the premises, including non</w:t>
      </w:r>
      <w:r>
        <w:noBreakHyphen/>
        <w:t>ambulatory children; and</w:t>
      </w:r>
    </w:p>
    <w:p>
      <w:pPr>
        <w:pStyle w:val="Indenti"/>
      </w:pPr>
      <w:r>
        <w:tab/>
        <w:t>(iv)</w:t>
      </w:r>
      <w:r>
        <w:tab/>
        <w:t>the stages in which an evacuation will be carried out; and</w:t>
      </w:r>
    </w:p>
    <w:p>
      <w:pPr>
        <w:pStyle w:val="Indenti"/>
      </w:pPr>
      <w:r>
        <w:tab/>
        <w:t>(v)</w:t>
      </w:r>
      <w:r>
        <w:tab/>
        <w:t>the identity of the person in charge of an evacuation; and</w:t>
      </w:r>
    </w:p>
    <w:p>
      <w:pPr>
        <w:pStyle w:val="Indenti"/>
      </w:pPr>
      <w:r>
        <w:tab/>
        <w:t>(vi)</w:t>
      </w:r>
      <w:r>
        <w:tab/>
        <w:t>the roles and responsibilities of staff members during an evacuation; and</w:t>
      </w:r>
    </w:p>
    <w:p>
      <w:pPr>
        <w:pStyle w:val="Indenti"/>
      </w:pPr>
      <w:r>
        <w:tab/>
        <w:t>(vii)</w:t>
      </w:r>
      <w:r>
        <w:tab/>
        <w:t>the arrangements made with the other occupants of the multi</w:t>
      </w:r>
      <w:r>
        <w:noBreakHyphen/>
        <w:t>storey building in relation to the evacuation of the multi</w:t>
      </w:r>
      <w:r>
        <w:noBreakHyphen/>
        <w:t>storey building.</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(2A)</w:t>
      </w:r>
      <w:r>
        <w:tab/>
        <w:t>The approved provider of a centre</w:t>
      </w:r>
      <w:r>
        <w:noBreakHyphen/>
        <w:t xml:space="preserve">based service must review the risk assessment conducted under subregulation (2) — </w:t>
      </w:r>
    </w:p>
    <w:p>
      <w:pPr>
        <w:pStyle w:val="Indenta"/>
      </w:pPr>
      <w:r>
        <w:tab/>
        <w:t>(a)</w:t>
      </w:r>
      <w:r>
        <w:tab/>
        <w:t>at least once every 12 months; and</w:t>
      </w:r>
    </w:p>
    <w:p>
      <w:pPr>
        <w:pStyle w:val="Indenta"/>
      </w:pPr>
      <w:r>
        <w:tab/>
        <w:t>(b)</w:t>
      </w:r>
      <w:r>
        <w:tab/>
        <w:t>as soon as practicable after becoming aware of any circumstance that may affect the safe evacuation of children from the service.</w:t>
      </w:r>
    </w:p>
    <w:p>
      <w:pPr>
        <w:pStyle w:val="Penstart"/>
      </w:pPr>
      <w:r>
        <w:tab/>
        <w:t>Penalty: $2000.</w:t>
      </w:r>
    </w:p>
    <w:p>
      <w:pPr>
        <w:pStyle w:val="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(2A), (3) or (4).</w:t>
      </w:r>
    </w:p>
    <w:p>
      <w:pPr>
        <w:pStyle w:val="Footnotesection"/>
      </w:pPr>
      <w:r>
        <w:tab/>
        <w:t>[Regulation 97 amended: Gazette 13 Dec 2013 p.</w:t>
      </w:r>
      <w:r>
        <w:rPr>
          <w:sz w:val="19"/>
        </w:rPr>
        <w:t> </w:t>
      </w:r>
      <w:r>
        <w:t>6158</w:t>
      </w:r>
      <w:r>
        <w:noBreakHyphen/>
        <w:t>9; SL 2023/186 r. 17.]</w:t>
      </w:r>
    </w:p>
    <w:p>
      <w:pPr>
        <w:pStyle w:val="Heading5"/>
      </w:pPr>
      <w:bookmarkStart w:id="191" w:name="_Toc157418305"/>
      <w:r>
        <w:rPr>
          <w:rStyle w:val="CharSectno"/>
        </w:rPr>
        <w:t>98</w:t>
      </w:r>
      <w:r>
        <w:t>.</w:t>
      </w:r>
      <w:r>
        <w:tab/>
        <w:t>Telephone or other communication equipment</w:t>
      </w:r>
      <w:bookmarkEnd w:id="191"/>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$1100.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 SL 2023/186 r. 45(1).]</w:t>
      </w:r>
    </w:p>
    <w:p>
      <w:pPr>
        <w:pStyle w:val="Heading4"/>
        <w:keepLines/>
      </w:pPr>
      <w:bookmarkStart w:id="192" w:name="_Toc157411692"/>
      <w:bookmarkStart w:id="193" w:name="_Toc157414730"/>
      <w:bookmarkStart w:id="194" w:name="_Toc157418306"/>
      <w:r>
        <w:t>Division 6 — Collection of children from premises and excursions</w:t>
      </w:r>
      <w:bookmarkEnd w:id="192"/>
      <w:bookmarkEnd w:id="193"/>
      <w:bookmarkEnd w:id="194"/>
    </w:p>
    <w:p>
      <w:pPr>
        <w:pStyle w:val="Heading5"/>
      </w:pPr>
      <w:bookmarkStart w:id="195" w:name="_Toc157418307"/>
      <w:r>
        <w:rPr>
          <w:rStyle w:val="CharSectno"/>
        </w:rPr>
        <w:t>99</w:t>
      </w:r>
      <w:r>
        <w:t>.</w:t>
      </w:r>
      <w:r>
        <w:tab/>
        <w:t>Children leaving the education and care service premises</w:t>
      </w:r>
      <w:bookmarkEnd w:id="195"/>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96" w:name="_Toc157418308"/>
      <w:r>
        <w:rPr>
          <w:rStyle w:val="CharSectno"/>
        </w:rPr>
        <w:t>100</w:t>
      </w:r>
      <w:r>
        <w:t>.</w:t>
      </w:r>
      <w:r>
        <w:tab/>
        <w:t>Risk assessment must be conducted before excursion</w:t>
      </w:r>
      <w:bookmarkEnd w:id="196"/>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97" w:name="_Toc157418309"/>
      <w:r>
        <w:rPr>
          <w:rStyle w:val="CharSectno"/>
        </w:rPr>
        <w:t>101</w:t>
      </w:r>
      <w:r>
        <w:t>.</w:t>
      </w:r>
      <w:r>
        <w:tab/>
        <w:t>Conduct of risk assessment for excursion</w:t>
      </w:r>
      <w:bookmarkEnd w:id="197"/>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98" w:name="_Toc157418310"/>
      <w:r>
        <w:rPr>
          <w:rStyle w:val="CharSectno"/>
        </w:rPr>
        <w:t>102</w:t>
      </w:r>
      <w:r>
        <w:t>.</w:t>
      </w:r>
      <w:r>
        <w:tab/>
        <w:t>Authorisation for excursions</w:t>
      </w:r>
      <w:bookmarkEnd w:id="19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$1100.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$1100.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lastRenderedPageBreak/>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 SL 2023/186 r. 45(1).]</w:t>
      </w:r>
    </w:p>
    <w:p>
      <w:pPr>
        <w:pStyle w:val="Heading4"/>
      </w:pPr>
      <w:bookmarkStart w:id="199" w:name="_Toc157411697"/>
      <w:bookmarkStart w:id="200" w:name="_Toc157414735"/>
      <w:bookmarkStart w:id="201" w:name="_Toc157418311"/>
      <w:r>
        <w:rPr>
          <w:rStyle w:val="CharDivNo"/>
        </w:rPr>
        <w:t>Division 6A</w:t>
      </w:r>
      <w:r>
        <w:t> — </w:t>
      </w:r>
      <w:r>
        <w:rPr>
          <w:rStyle w:val="CharDivText"/>
        </w:rPr>
        <w:t>Safe arrival of children</w:t>
      </w:r>
      <w:bookmarkEnd w:id="199"/>
      <w:bookmarkEnd w:id="200"/>
      <w:bookmarkEnd w:id="201"/>
    </w:p>
    <w:p>
      <w:pPr>
        <w:pStyle w:val="Footnoteheading"/>
      </w:pPr>
      <w:r>
        <w:tab/>
        <w:t>[Heading inserted: SL 2023/186 r. 18.]</w:t>
      </w:r>
    </w:p>
    <w:p>
      <w:pPr>
        <w:pStyle w:val="Heading5"/>
      </w:pPr>
      <w:bookmarkStart w:id="202" w:name="_Toc157418312"/>
      <w:r>
        <w:t>102AA.</w:t>
      </w:r>
      <w:r>
        <w:tab/>
        <w:t>Definition</w:t>
      </w:r>
      <w:bookmarkEnd w:id="202"/>
    </w:p>
    <w:p>
      <w:pPr>
        <w:pStyle w:val="Subsection"/>
      </w:pPr>
      <w:r>
        <w:tab/>
      </w:r>
      <w:r>
        <w:tab/>
        <w:t xml:space="preserve">In this Division — </w:t>
      </w:r>
    </w:p>
    <w:p>
      <w:pPr>
        <w:pStyle w:val="Defstart"/>
      </w:pPr>
      <w:r>
        <w:tab/>
      </w:r>
      <w:r>
        <w:rPr>
          <w:rStyle w:val="CharDefText"/>
        </w:rPr>
        <w:t>education or early childhood service</w:t>
      </w:r>
      <w:r>
        <w:t xml:space="preserve"> means — </w:t>
      </w:r>
    </w:p>
    <w:p>
      <w:pPr>
        <w:pStyle w:val="Defpara"/>
      </w:pPr>
      <w:r>
        <w:tab/>
        <w:t>(a)</w:t>
      </w:r>
      <w:r>
        <w:tab/>
        <w:t>a school; or</w:t>
      </w:r>
    </w:p>
    <w:p>
      <w:pPr>
        <w:pStyle w:val="Defpara"/>
      </w:pPr>
      <w:r>
        <w:tab/>
        <w:t>(b)</w:t>
      </w:r>
      <w:r>
        <w:tab/>
        <w:t>an education and care service; or</w:t>
      </w:r>
    </w:p>
    <w:p>
      <w:pPr>
        <w:pStyle w:val="Defpara"/>
      </w:pPr>
      <w:r>
        <w:tab/>
        <w:t>(c)</w:t>
      </w:r>
      <w:r>
        <w:tab/>
        <w:t>a children’s service; or</w:t>
      </w:r>
    </w:p>
    <w:p>
      <w:pPr>
        <w:pStyle w:val="Defpara"/>
      </w:pPr>
      <w:r>
        <w:tab/>
        <w:t>(d)</w:t>
      </w:r>
      <w:r>
        <w:tab/>
        <w:t>any other service which provides education or care to children.</w:t>
      </w:r>
    </w:p>
    <w:p>
      <w:pPr>
        <w:pStyle w:val="Footnotesection"/>
      </w:pPr>
      <w:r>
        <w:tab/>
        <w:t>[Regulation 102AA inserted: SL 2023/186 r. 18.]</w:t>
      </w:r>
    </w:p>
    <w:p>
      <w:pPr>
        <w:pStyle w:val="Heading5"/>
      </w:pPr>
      <w:bookmarkStart w:id="203" w:name="_Toc157418313"/>
      <w:r>
        <w:lastRenderedPageBreak/>
        <w:t>102AAB.</w:t>
      </w:r>
      <w:r>
        <w:tab/>
        <w:t>Safe arrival of children policies and procedures</w:t>
      </w:r>
      <w:bookmarkEnd w:id="203"/>
    </w:p>
    <w:p>
      <w:pPr>
        <w:pStyle w:val="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Subsection"/>
      </w:pPr>
      <w:r>
        <w:tab/>
        <w:t>(2)</w:t>
      </w:r>
      <w:r>
        <w:tab/>
        <w:t xml:space="preserve">In preparing the safe arrival of children policies and procedures, the approved provider of an education and care service must consult with — </w:t>
      </w:r>
    </w:p>
    <w:p>
      <w:pPr>
        <w:pStyle w:val="Indenta"/>
      </w:pPr>
      <w:r>
        <w:tab/>
        <w:t>(a)</w:t>
      </w:r>
      <w:r>
        <w:tab/>
        <w:t>staff of the service; and</w:t>
      </w:r>
    </w:p>
    <w:p>
      <w:pPr>
        <w:pStyle w:val="Indenta"/>
      </w:pPr>
      <w:r>
        <w:tab/>
        <w:t>(b)</w:t>
      </w:r>
      <w:r>
        <w:tab/>
        <w:t>parents of children being educated and cared for by the service; and</w:t>
      </w:r>
    </w:p>
    <w:p>
      <w:pPr>
        <w:pStyle w:val="Indenta"/>
      </w:pPr>
      <w:r>
        <w:tab/>
        <w:t>(c)</w:t>
      </w:r>
      <w:r>
        <w:tab/>
        <w:t>children being educated and cared for by the service (if applicable).</w:t>
      </w:r>
    </w:p>
    <w:p>
      <w:pPr>
        <w:pStyle w:val="Footnotesection"/>
      </w:pPr>
      <w:r>
        <w:tab/>
        <w:t>[Regulation 102AAB inserted: SL 2023/186 r. 18.]</w:t>
      </w:r>
    </w:p>
    <w:p>
      <w:pPr>
        <w:pStyle w:val="Heading5"/>
      </w:pPr>
      <w:bookmarkStart w:id="204" w:name="_Toc157418314"/>
      <w:r>
        <w:t>102AAC.</w:t>
      </w:r>
      <w:r>
        <w:tab/>
        <w:t>Risk assessment for the purposes of safe arrival of children policies and procedures</w:t>
      </w:r>
      <w:bookmarkEnd w:id="204"/>
    </w:p>
    <w:p>
      <w:pPr>
        <w:pStyle w:val="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Penstart"/>
      </w:pPr>
      <w:r>
        <w:tab/>
        <w:t>Penalty: $2000.</w:t>
      </w:r>
    </w:p>
    <w:p>
      <w:pPr>
        <w:pStyle w:val="Subsection"/>
      </w:pPr>
      <w:r>
        <w:tab/>
        <w:t>(2)</w:t>
      </w:r>
      <w:r>
        <w:tab/>
        <w:t xml:space="preserve">The approved provider must conduct a risk assessment — </w:t>
      </w:r>
    </w:p>
    <w:p>
      <w:pPr>
        <w:pStyle w:val="Indenta"/>
      </w:pPr>
      <w:r>
        <w:tab/>
        <w:t>(a)</w:t>
      </w:r>
      <w:r>
        <w:tab/>
        <w:t>at least once every 12 months; and</w:t>
      </w:r>
    </w:p>
    <w:p>
      <w:pPr>
        <w:pStyle w:val="Indenta"/>
      </w:pPr>
      <w:r>
        <w:tab/>
        <w:t>(b)</w:t>
      </w:r>
      <w:r>
        <w:tab/>
        <w:t>as soon as practicable after becoming aware of any circumstance that may affect the safe arrival of children travelling between an education and care service and any other education or early childhood service.</w:t>
      </w:r>
    </w:p>
    <w:p>
      <w:pPr>
        <w:pStyle w:val="Subsection"/>
        <w:keepNext/>
      </w:pPr>
      <w:r>
        <w:lastRenderedPageBreak/>
        <w:tab/>
        <w:t>(3)</w:t>
      </w:r>
      <w:r>
        <w:tab/>
        <w:t xml:space="preserve">A risk assessment must — </w:t>
      </w:r>
    </w:p>
    <w:p>
      <w:pPr>
        <w:pStyle w:val="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Indenta"/>
      </w:pPr>
      <w:r>
        <w:tab/>
        <w:t>(b)</w:t>
      </w:r>
      <w:r>
        <w:tab/>
        <w:t>specify how the identified risks will be managed and minimised.</w:t>
      </w:r>
    </w:p>
    <w:p>
      <w:pPr>
        <w:pStyle w:val="Subsection"/>
      </w:pPr>
      <w:r>
        <w:tab/>
        <w:t>(4)</w:t>
      </w:r>
      <w:r>
        <w:tab/>
        <w:t xml:space="preserve">Without limiting subregulation (3), a risk assessment must consider the following, in respect of a child who travels between an education and care service and any other education or early childhood service — </w:t>
      </w:r>
    </w:p>
    <w:p>
      <w:pPr>
        <w:pStyle w:val="Indenta"/>
      </w:pPr>
      <w:r>
        <w:tab/>
        <w:t>(a)</w:t>
      </w:r>
      <w:r>
        <w:tab/>
        <w:t>the age, developmental stage and individual needs of the child;</w:t>
      </w:r>
    </w:p>
    <w:p>
      <w:pPr>
        <w:pStyle w:val="Indenta"/>
      </w:pPr>
      <w:r>
        <w:tab/>
        <w:t>(b)</w:t>
      </w:r>
      <w:r>
        <w:tab/>
        <w:t xml:space="preserve">the role and responsibilities of the following persons (if applicable) — </w:t>
      </w:r>
    </w:p>
    <w:p>
      <w:pPr>
        <w:pStyle w:val="Indenti"/>
      </w:pPr>
      <w:r>
        <w:tab/>
        <w:t>(i)</w:t>
      </w:r>
      <w:r>
        <w:tab/>
        <w:t>in the case of a child who leaves the service premises to travel to an education and care service premises of another education and care service — the nominated supervisor of each service;</w:t>
      </w:r>
    </w:p>
    <w:p>
      <w:pPr>
        <w:pStyle w:val="Indenti"/>
      </w:pPr>
      <w:r>
        <w:tab/>
        <w:t>(ii)</w:t>
      </w:r>
      <w:r>
        <w:tab/>
        <w:t>the child’s parent;</w:t>
      </w:r>
    </w:p>
    <w:p>
      <w:pPr>
        <w:pStyle w:val="Indenti"/>
      </w:pPr>
      <w:r>
        <w:tab/>
        <w:t>(iii)</w:t>
      </w:r>
      <w:r>
        <w:tab/>
        <w:t>an authorised nominee named in the child’s enrolment record;</w:t>
      </w:r>
    </w:p>
    <w:p>
      <w:pPr>
        <w:pStyle w:val="Indenti"/>
      </w:pPr>
      <w:r>
        <w:tab/>
        <w:t>(iv)</w:t>
      </w:r>
      <w:r>
        <w:tab/>
        <w:t xml:space="preserve">a person authorised by — </w:t>
      </w:r>
    </w:p>
    <w:p>
      <w:pPr>
        <w:pStyle w:val="IndentI0"/>
      </w:pPr>
      <w:r>
        <w:tab/>
        <w:t>(A)</w:t>
      </w:r>
      <w:r>
        <w:tab/>
        <w:t>the child’s parent; or</w:t>
      </w:r>
    </w:p>
    <w:p>
      <w:pPr>
        <w:pStyle w:val="IndentI0"/>
      </w:pPr>
      <w:r>
        <w:tab/>
        <w:t>(B)</w:t>
      </w:r>
      <w:r>
        <w:tab/>
        <w:t>an authorised nominee named in the child’s enrolment record;</w:t>
      </w:r>
    </w:p>
    <w:p>
      <w:pPr>
        <w:pStyle w:val="Indenta"/>
      </w:pPr>
      <w:r>
        <w:tab/>
        <w:t>(c)</w:t>
      </w:r>
      <w:r>
        <w:tab/>
        <w:t>the role and responsibilities of the service the care of which the child is entering or leaving;</w:t>
      </w:r>
    </w:p>
    <w:p>
      <w:pPr>
        <w:pStyle w:val="Indenta"/>
      </w:pPr>
      <w:r>
        <w:tab/>
        <w:t>(d)</w:t>
      </w:r>
      <w:r>
        <w:tab/>
        <w:t xml:space="preserve">the communication arrangements between the service the child is leaving and the service the child is entering, including any communication arrangements if the child </w:t>
      </w:r>
      <w:r>
        <w:lastRenderedPageBreak/>
        <w:t>is missing or cannot be accounted for during the child’s travel;</w:t>
      </w:r>
    </w:p>
    <w:p>
      <w:pPr>
        <w:pStyle w:val="Indenta"/>
      </w:pPr>
      <w:r>
        <w:tab/>
        <w:t>(e)</w:t>
      </w:r>
      <w:r>
        <w:tab/>
        <w:t>the procedure to be followed by the service if the service has identified that the child is missing or cannot be accounted for during the child’s travel;</w:t>
      </w:r>
    </w:p>
    <w:p>
      <w:pPr>
        <w:pStyle w:val="Indenta"/>
      </w:pPr>
      <w:r>
        <w:tab/>
        <w:t>(f)</w:t>
      </w:r>
      <w:r>
        <w:tab/>
        <w:t>given the risks posed by the child’s travel, the number of educators or other responsible adults that are appropriate to provide supervision;</w:t>
      </w:r>
    </w:p>
    <w:p>
      <w:pPr>
        <w:pStyle w:val="Indenta"/>
      </w:pPr>
      <w:r>
        <w:tab/>
        <w:t>(g)</w:t>
      </w:r>
      <w:r>
        <w:tab/>
        <w:t>the proposed route and destination, including any proximity to harm and hazards;</w:t>
      </w:r>
    </w:p>
    <w:p>
      <w:pPr>
        <w:pStyle w:val="Indenta"/>
      </w:pPr>
      <w:r>
        <w:tab/>
        <w:t>(h)</w:t>
      </w:r>
      <w:r>
        <w:tab/>
        <w:t xml:space="preserve">the process for entering and exiting — </w:t>
      </w:r>
    </w:p>
    <w:p>
      <w:pPr>
        <w:pStyle w:val="Indenti"/>
      </w:pPr>
      <w:r>
        <w:tab/>
        <w:t>(i)</w:t>
      </w:r>
      <w:r>
        <w:tab/>
        <w:t>the service premises; and</w:t>
      </w:r>
    </w:p>
    <w:p>
      <w:pPr>
        <w:pStyle w:val="Indenti"/>
      </w:pPr>
      <w:r>
        <w:tab/>
        <w:t>(ii)</w:t>
      </w:r>
      <w:r>
        <w:tab/>
        <w:t>the pick</w:t>
      </w:r>
      <w:r>
        <w:noBreakHyphen/>
        <w:t>up location or destination (as required);</w:t>
      </w:r>
    </w:p>
    <w:p>
      <w:pPr>
        <w:pStyle w:val="Indenta"/>
      </w:pPr>
      <w:r>
        <w:tab/>
        <w:t>(i)</w:t>
      </w:r>
      <w:r>
        <w:tab/>
        <w:t>the procedure to be followed by the service to ensure the child leaves the service premises in accordance with section 165A(4)(b) of the Law as applying in Western Australia.</w:t>
      </w:r>
    </w:p>
    <w:p>
      <w:pPr>
        <w:pStyle w:val="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Subsection"/>
      </w:pPr>
      <w:r>
        <w:tab/>
        <w:t>(6)</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102AAC inserted: SL 2023/186 r. 18.]</w:t>
      </w:r>
    </w:p>
    <w:p>
      <w:pPr>
        <w:pStyle w:val="Heading4"/>
      </w:pPr>
      <w:bookmarkStart w:id="205" w:name="_Toc157411701"/>
      <w:bookmarkStart w:id="206" w:name="_Toc157414739"/>
      <w:bookmarkStart w:id="207" w:name="_Toc157418315"/>
      <w:r>
        <w:lastRenderedPageBreak/>
        <w:t>Division 7 — Transportation of children other than as part of excursion</w:t>
      </w:r>
      <w:bookmarkEnd w:id="205"/>
      <w:bookmarkEnd w:id="206"/>
      <w:bookmarkEnd w:id="207"/>
    </w:p>
    <w:p>
      <w:pPr>
        <w:pStyle w:val="Footnoteheading"/>
        <w:keepNext/>
      </w:pPr>
      <w:r>
        <w:tab/>
        <w:t>[Heading inserted: SL 2020/143 r. 9.]</w:t>
      </w:r>
    </w:p>
    <w:p>
      <w:pPr>
        <w:pStyle w:val="Heading5"/>
      </w:pPr>
      <w:bookmarkStart w:id="208" w:name="_Toc157418316"/>
      <w:r>
        <w:rPr>
          <w:rStyle w:val="CharSectno"/>
        </w:rPr>
        <w:t>102A</w:t>
      </w:r>
      <w:r>
        <w:t>.</w:t>
      </w:r>
      <w:r>
        <w:tab/>
        <w:t>Application of Division</w:t>
      </w:r>
      <w:bookmarkEnd w:id="208"/>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09" w:name="_Toc157418317"/>
      <w:r>
        <w:rPr>
          <w:rStyle w:val="CharSectno"/>
        </w:rPr>
        <w:t>102B</w:t>
      </w:r>
      <w:r>
        <w:t>.</w:t>
      </w:r>
      <w:r>
        <w:tab/>
        <w:t>Transport risk assessment must be conducted before service transports child</w:t>
      </w:r>
      <w:bookmarkEnd w:id="209"/>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$2000.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102B inserted: SL 2020/143 r. 9; amended: SL 2023/186 r. 19 and 45(2).]</w:t>
      </w:r>
    </w:p>
    <w:p>
      <w:pPr>
        <w:pStyle w:val="Heading5"/>
      </w:pPr>
      <w:bookmarkStart w:id="210" w:name="_Toc157418318"/>
      <w:r>
        <w:rPr>
          <w:rStyle w:val="CharSectno"/>
        </w:rPr>
        <w:t>102C</w:t>
      </w:r>
      <w:r>
        <w:t>.</w:t>
      </w:r>
      <w:r>
        <w:tab/>
        <w:t>Conduct of risk assessment for transporting of children by education and care service</w:t>
      </w:r>
      <w:bookmarkEnd w:id="210"/>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lastRenderedPageBreak/>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11" w:name="_Toc157418319"/>
      <w:r>
        <w:rPr>
          <w:rStyle w:val="CharSectno"/>
        </w:rPr>
        <w:t>102D</w:t>
      </w:r>
      <w:r>
        <w:t>.</w:t>
      </w:r>
      <w:r>
        <w:tab/>
        <w:t>Authorisation for service to transport children</w:t>
      </w:r>
      <w:bookmarkEnd w:id="211"/>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$1100.</w:t>
      </w:r>
    </w:p>
    <w:p>
      <w:pPr>
        <w:pStyle w:val="Subsection"/>
      </w:pPr>
      <w:r>
        <w:lastRenderedPageBreak/>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 SL 2023/186 r. 45(3)</w:t>
      </w:r>
      <w:r>
        <w:noBreakHyphen/>
        <w:t>(5).]</w:t>
      </w:r>
    </w:p>
    <w:p>
      <w:pPr>
        <w:pStyle w:val="Heading5"/>
      </w:pPr>
      <w:bookmarkStart w:id="212" w:name="_Toc157418320"/>
      <w:r>
        <w:rPr>
          <w:rStyle w:val="CharSectno"/>
        </w:rPr>
        <w:lastRenderedPageBreak/>
        <w:t>102E</w:t>
      </w:r>
      <w:r>
        <w:t>.</w:t>
      </w:r>
      <w:r>
        <w:tab/>
        <w:t>Children embarking a means of transport — centre</w:t>
      </w:r>
      <w:r>
        <w:noBreakHyphen/>
        <w:t>based service</w:t>
      </w:r>
      <w:bookmarkEnd w:id="212"/>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lastRenderedPageBreak/>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 amended: SL 2023/186 r. 45(2).]</w:t>
      </w:r>
    </w:p>
    <w:p>
      <w:pPr>
        <w:pStyle w:val="Heading5"/>
      </w:pPr>
      <w:bookmarkStart w:id="213" w:name="_Toc157418321"/>
      <w:r>
        <w:rPr>
          <w:rStyle w:val="CharSectno"/>
        </w:rPr>
        <w:t>102F</w:t>
      </w:r>
      <w:r>
        <w:t>.</w:t>
      </w:r>
      <w:r>
        <w:tab/>
        <w:t>Children disembarking a means of transport — centre</w:t>
      </w:r>
      <w:r>
        <w:noBreakHyphen/>
        <w:t>based service</w:t>
      </w:r>
      <w:bookmarkEnd w:id="213"/>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lastRenderedPageBreak/>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 amended: SL 2023/186 r. 45(2).]</w:t>
      </w:r>
    </w:p>
    <w:p>
      <w:pPr>
        <w:pStyle w:val="Heading3"/>
      </w:pPr>
      <w:bookmarkStart w:id="214" w:name="_Toc157411708"/>
      <w:bookmarkStart w:id="215" w:name="_Toc157414746"/>
      <w:bookmarkStart w:id="216" w:name="_Toc157418322"/>
      <w:r>
        <w:rPr>
          <w:rStyle w:val="CharDivNo"/>
        </w:rPr>
        <w:t>Part 4.3</w:t>
      </w:r>
      <w:r>
        <w:t> — </w:t>
      </w:r>
      <w:r>
        <w:rPr>
          <w:rStyle w:val="CharDivText"/>
        </w:rPr>
        <w:t>Physical environment</w:t>
      </w:r>
      <w:bookmarkEnd w:id="214"/>
      <w:bookmarkEnd w:id="215"/>
      <w:bookmarkEnd w:id="216"/>
    </w:p>
    <w:p>
      <w:pPr>
        <w:pStyle w:val="Heading4"/>
      </w:pPr>
      <w:bookmarkStart w:id="217" w:name="_Toc157411709"/>
      <w:bookmarkStart w:id="218" w:name="_Toc157414747"/>
      <w:bookmarkStart w:id="219" w:name="_Toc157418323"/>
      <w:r>
        <w:t>Division 1 — Centre</w:t>
      </w:r>
      <w:r>
        <w:noBreakHyphen/>
        <w:t>based services and family day care services</w:t>
      </w:r>
      <w:bookmarkEnd w:id="217"/>
      <w:bookmarkEnd w:id="218"/>
      <w:bookmarkEnd w:id="219"/>
    </w:p>
    <w:p>
      <w:pPr>
        <w:pStyle w:val="Heading5"/>
      </w:pPr>
      <w:bookmarkStart w:id="220" w:name="_Toc157418324"/>
      <w:r>
        <w:rPr>
          <w:rStyle w:val="CharSectno"/>
        </w:rPr>
        <w:t>103</w:t>
      </w:r>
      <w:r>
        <w:t>.</w:t>
      </w:r>
      <w:r>
        <w:tab/>
        <w:t>Premises, furniture and equipment to be safe, clean and in good repair</w:t>
      </w:r>
      <w:bookmarkEnd w:id="220"/>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5"/>
      </w:pPr>
      <w:bookmarkStart w:id="221" w:name="_Toc157418325"/>
      <w:r>
        <w:rPr>
          <w:rStyle w:val="CharSectno"/>
        </w:rPr>
        <w:t>104</w:t>
      </w:r>
      <w:r>
        <w:t>.</w:t>
      </w:r>
      <w:r>
        <w:tab/>
        <w:t>Fencing</w:t>
      </w:r>
      <w:bookmarkEnd w:id="22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22" w:name="_Toc157418326"/>
      <w:r>
        <w:rPr>
          <w:rStyle w:val="CharSectno"/>
        </w:rPr>
        <w:t>105</w:t>
      </w:r>
      <w:r>
        <w:t>.</w:t>
      </w:r>
      <w:r>
        <w:tab/>
        <w:t>Furniture, materials and equipment</w:t>
      </w:r>
      <w:bookmarkEnd w:id="22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3" w:name="_Toc157418327"/>
      <w:r>
        <w:rPr>
          <w:rStyle w:val="CharSectno"/>
        </w:rPr>
        <w:lastRenderedPageBreak/>
        <w:t>106</w:t>
      </w:r>
      <w:r>
        <w:t>.</w:t>
      </w:r>
      <w:r>
        <w:tab/>
        <w:t>Laundry and hygiene facilities</w:t>
      </w:r>
      <w:bookmarkEnd w:id="223"/>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24" w:name="_Toc157418328"/>
      <w:r>
        <w:rPr>
          <w:rStyle w:val="CharSectno"/>
        </w:rPr>
        <w:t>107</w:t>
      </w:r>
      <w:r>
        <w:t>.</w:t>
      </w:r>
      <w:r>
        <w:tab/>
        <w:t>Space requirements — indoor space</w:t>
      </w:r>
      <w:bookmarkEnd w:id="22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lastRenderedPageBreak/>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25" w:name="_Toc157418329"/>
      <w:r>
        <w:rPr>
          <w:rStyle w:val="CharSectno"/>
        </w:rPr>
        <w:t>108</w:t>
      </w:r>
      <w:r>
        <w:t>.</w:t>
      </w:r>
      <w:r>
        <w:tab/>
        <w:t>Space requirements — outdoor space</w:t>
      </w:r>
      <w:bookmarkEnd w:id="225"/>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lastRenderedPageBreak/>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26" w:name="_Toc157418330"/>
      <w:r>
        <w:rPr>
          <w:rStyle w:val="CharSectno"/>
        </w:rPr>
        <w:lastRenderedPageBreak/>
        <w:t>109</w:t>
      </w:r>
      <w:r>
        <w:t>.</w:t>
      </w:r>
      <w:r>
        <w:tab/>
        <w:t>Toilet and hygiene facilities</w:t>
      </w:r>
      <w:bookmarkEnd w:id="226"/>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27" w:name="_Toc157418331"/>
      <w:r>
        <w:rPr>
          <w:rStyle w:val="CharSectno"/>
        </w:rPr>
        <w:t>110</w:t>
      </w:r>
      <w:r>
        <w:t>.</w:t>
      </w:r>
      <w:r>
        <w:tab/>
        <w:t>Ventilation and natural light</w:t>
      </w:r>
      <w:bookmarkEnd w:id="227"/>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28" w:name="_Toc157411718"/>
      <w:bookmarkStart w:id="229" w:name="_Toc157414756"/>
      <w:bookmarkStart w:id="230" w:name="_Toc157418332"/>
      <w:r>
        <w:t>Division 2 — Additional requirements for centre</w:t>
      </w:r>
      <w:r>
        <w:noBreakHyphen/>
        <w:t>based services</w:t>
      </w:r>
      <w:bookmarkEnd w:id="228"/>
      <w:bookmarkEnd w:id="229"/>
      <w:bookmarkEnd w:id="230"/>
    </w:p>
    <w:p>
      <w:pPr>
        <w:pStyle w:val="Heading5"/>
      </w:pPr>
      <w:bookmarkStart w:id="231" w:name="_Toc157418333"/>
      <w:r>
        <w:rPr>
          <w:rStyle w:val="CharSectno"/>
        </w:rPr>
        <w:t>111</w:t>
      </w:r>
      <w:r>
        <w:t>.</w:t>
      </w:r>
      <w:r>
        <w:tab/>
        <w:t>Administrative space</w:t>
      </w:r>
      <w:bookmarkEnd w:id="231"/>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lastRenderedPageBreak/>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32" w:name="_Toc157418334"/>
      <w:r>
        <w:rPr>
          <w:rStyle w:val="CharSectno"/>
        </w:rPr>
        <w:t>112</w:t>
      </w:r>
      <w:r>
        <w:t>.</w:t>
      </w:r>
      <w:r>
        <w:tab/>
        <w:t>Nappy change facilities</w:t>
      </w:r>
      <w:bookmarkEnd w:id="23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$1100.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pPr>
      <w:r>
        <w:tab/>
        <w:t>[Regulation 112 amended: SL 2023/186 r. 45(1).]</w:t>
      </w:r>
    </w:p>
    <w:p>
      <w:pPr>
        <w:pStyle w:val="Heading5"/>
      </w:pPr>
      <w:bookmarkStart w:id="233" w:name="_Toc157418335"/>
      <w:r>
        <w:rPr>
          <w:rStyle w:val="CharSectno"/>
        </w:rPr>
        <w:t>113</w:t>
      </w:r>
      <w:r>
        <w:t>.</w:t>
      </w:r>
      <w:r>
        <w:tab/>
        <w:t>Outdoor space — natural environment</w:t>
      </w:r>
      <w:bookmarkEnd w:id="233"/>
      <w:r>
        <w:t xml:space="preserve"> </w:t>
      </w:r>
    </w:p>
    <w:p>
      <w:pPr>
        <w:pStyle w:val="Subsection"/>
      </w:pPr>
      <w:r>
        <w:tab/>
      </w:r>
      <w:r>
        <w:tab/>
        <w:t>The approved provider of a centre</w:t>
      </w:r>
      <w:r>
        <w:noBreakHyphen/>
        <w:t xml:space="preserve">based service must ensure that the outdoor spaces provided at the education and care </w:t>
      </w:r>
      <w:r>
        <w:lastRenderedPageBreak/>
        <w:t>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34" w:name="_Toc157418336"/>
      <w:r>
        <w:rPr>
          <w:rStyle w:val="CharSectno"/>
        </w:rPr>
        <w:t>114</w:t>
      </w:r>
      <w:r>
        <w:t>.</w:t>
      </w:r>
      <w:r>
        <w:tab/>
        <w:t>Outdoor space — shade</w:t>
      </w:r>
      <w:bookmarkEnd w:id="234"/>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114 amended: SL 2023/186 r. 45(1).]</w:t>
      </w:r>
    </w:p>
    <w:p>
      <w:pPr>
        <w:pStyle w:val="Heading5"/>
      </w:pPr>
      <w:bookmarkStart w:id="235" w:name="_Toc157418337"/>
      <w:r>
        <w:rPr>
          <w:rStyle w:val="CharSectno"/>
        </w:rPr>
        <w:t>115</w:t>
      </w:r>
      <w:r>
        <w:t>.</w:t>
      </w:r>
      <w:r>
        <w:tab/>
        <w:t>Premises designed to facilitate supervision</w:t>
      </w:r>
      <w:bookmarkEnd w:id="235"/>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6" w:name="_Toc157411724"/>
      <w:bookmarkStart w:id="237" w:name="_Toc157414762"/>
      <w:bookmarkStart w:id="238" w:name="_Toc157418338"/>
      <w:r>
        <w:lastRenderedPageBreak/>
        <w:t>Division 3 — Additional provisions for family day care services</w:t>
      </w:r>
      <w:bookmarkEnd w:id="236"/>
      <w:bookmarkEnd w:id="237"/>
      <w:bookmarkEnd w:id="238"/>
    </w:p>
    <w:p>
      <w:pPr>
        <w:pStyle w:val="Heading5"/>
      </w:pPr>
      <w:bookmarkStart w:id="239" w:name="_Toc157418339"/>
      <w:r>
        <w:rPr>
          <w:rStyle w:val="CharSectno"/>
        </w:rPr>
        <w:t>116</w:t>
      </w:r>
      <w:r>
        <w:t>.</w:t>
      </w:r>
      <w:r>
        <w:tab/>
        <w:t>Assessments of family day care residences and approved family day care venues</w:t>
      </w:r>
      <w:bookmarkEnd w:id="239"/>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 xml:space="preserve">the suitability of the residence (and areas within the residence) or venue according to the number, ages and </w:t>
      </w:r>
      <w:r>
        <w:lastRenderedPageBreak/>
        <w:t>abilities of children attending, or likely to attend, the service at the residence or venue;</w:t>
      </w:r>
    </w:p>
    <w:p>
      <w:pPr>
        <w:pStyle w:val="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 SL 2023/186 r. 20.]</w:t>
      </w:r>
    </w:p>
    <w:p>
      <w:pPr>
        <w:pStyle w:val="Heading5"/>
      </w:pPr>
      <w:bookmarkStart w:id="240" w:name="_Toc157418340"/>
      <w:r>
        <w:rPr>
          <w:rStyle w:val="CharSectno"/>
        </w:rPr>
        <w:lastRenderedPageBreak/>
        <w:t>116A</w:t>
      </w:r>
      <w:r>
        <w:t>.</w:t>
      </w:r>
      <w:r>
        <w:tab/>
        <w:t>Inspection of swimming pools, water features and other potential water hazards at family day care residences and approved family day care venues</w:t>
      </w:r>
      <w:bookmarkEnd w:id="240"/>
    </w:p>
    <w:p>
      <w:pPr>
        <w:pStyle w:val="PermNoteHeading"/>
      </w:pPr>
      <w:r>
        <w:tab/>
        <w:t>Notes for this regulation:</w:t>
      </w:r>
    </w:p>
    <w:p>
      <w:pPr>
        <w:pStyle w:val="PermNoteText"/>
      </w:pPr>
      <w:r>
        <w:tab/>
        <w:t>1.</w:t>
      </w:r>
      <w:r>
        <w:tab/>
        <w:t>Regulation 116A of the national regulations made by the Ministerial Council does not apply as a law of WA.</w:t>
      </w:r>
    </w:p>
    <w:p>
      <w:pPr>
        <w:pStyle w:val="PermNoteText"/>
      </w:pPr>
      <w:r>
        <w:tab/>
        <w:t>2.</w:t>
      </w:r>
      <w:r>
        <w:tab/>
        <w:t>For a provision reflecting regulation 116A of the national regulations made by the Ministerial Council see regulation 373E.</w:t>
      </w:r>
    </w:p>
    <w:p>
      <w:pPr>
        <w:pStyle w:val="Footnotesection"/>
      </w:pPr>
      <w:r>
        <w:tab/>
        <w:t>[Regulation 116A inserted: SL 2023/186 r. 21.]</w:t>
      </w:r>
    </w:p>
    <w:p>
      <w:pPr>
        <w:pStyle w:val="Heading5"/>
      </w:pPr>
      <w:bookmarkStart w:id="241" w:name="_Toc157418341"/>
      <w:r>
        <w:rPr>
          <w:rStyle w:val="CharSectno"/>
        </w:rPr>
        <w:t>116B</w:t>
      </w:r>
      <w:r>
        <w:t>.</w:t>
      </w:r>
      <w:r>
        <w:tab/>
        <w:t>Inspection report</w:t>
      </w:r>
      <w:bookmarkEnd w:id="241"/>
    </w:p>
    <w:p>
      <w:pPr>
        <w:pStyle w:val="PermNoteHeading"/>
      </w:pPr>
      <w:r>
        <w:tab/>
        <w:t>Notes for this regulation:</w:t>
      </w:r>
    </w:p>
    <w:p>
      <w:pPr>
        <w:pStyle w:val="PermNoteText"/>
      </w:pPr>
      <w:r>
        <w:tab/>
        <w:t>1.</w:t>
      </w:r>
      <w:r>
        <w:tab/>
        <w:t>Regulation 116B of the national regulations made by the Ministerial Council does not apply as a law of WA.</w:t>
      </w:r>
    </w:p>
    <w:p>
      <w:pPr>
        <w:pStyle w:val="PermNoteText"/>
      </w:pPr>
      <w:r>
        <w:tab/>
        <w:t>2.</w:t>
      </w:r>
      <w:r>
        <w:tab/>
        <w:t>For a provision reflecting regulation 116B of the national regulations made by the Ministerial Council see regulation 373E.</w:t>
      </w:r>
    </w:p>
    <w:p>
      <w:pPr>
        <w:pStyle w:val="Footnotesection"/>
      </w:pPr>
      <w:r>
        <w:tab/>
        <w:t>[Regulation 116B inserted: SL 2023/186 r. 21.]</w:t>
      </w:r>
    </w:p>
    <w:p>
      <w:pPr>
        <w:pStyle w:val="Heading5"/>
      </w:pPr>
      <w:bookmarkStart w:id="242" w:name="_Toc157418342"/>
      <w:r>
        <w:rPr>
          <w:rStyle w:val="CharSectno"/>
        </w:rPr>
        <w:t>116C</w:t>
      </w:r>
      <w:r>
        <w:t>.</w:t>
      </w:r>
      <w:r>
        <w:tab/>
        <w:t>Compliance with fencing requirements for swimming pools at family day care residences and approved family day care venues</w:t>
      </w:r>
      <w:bookmarkEnd w:id="242"/>
    </w:p>
    <w:p>
      <w:pPr>
        <w:pStyle w:val="PermNoteHeading"/>
      </w:pPr>
      <w:r>
        <w:tab/>
        <w:t>Note for this regulation:</w:t>
      </w:r>
    </w:p>
    <w:p>
      <w:pPr>
        <w:pStyle w:val="PermNoteText"/>
      </w:pPr>
      <w:r>
        <w:tab/>
      </w:r>
      <w:r>
        <w:tab/>
        <w:t>Regulation 116C of the national regulations made by the Ministerial Council does not apply as a law of WA.</w:t>
      </w:r>
    </w:p>
    <w:p>
      <w:pPr>
        <w:pStyle w:val="Footnotesection"/>
      </w:pPr>
      <w:r>
        <w:tab/>
        <w:t>[Regulation 116C inserted: SL 2023/186 r. 21.]</w:t>
      </w:r>
    </w:p>
    <w:p>
      <w:pPr>
        <w:pStyle w:val="Heading5"/>
      </w:pPr>
      <w:bookmarkStart w:id="243" w:name="_Toc157418343"/>
      <w:r>
        <w:rPr>
          <w:rStyle w:val="CharSectno"/>
        </w:rPr>
        <w:t>117</w:t>
      </w:r>
      <w:r>
        <w:t>.</w:t>
      </w:r>
      <w:r>
        <w:tab/>
        <w:t>Glass</w:t>
      </w:r>
      <w:bookmarkEnd w:id="243"/>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244" w:name="_Toc157411730"/>
      <w:bookmarkStart w:id="245" w:name="_Toc157414768"/>
      <w:bookmarkStart w:id="246" w:name="_Toc157418344"/>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244"/>
      <w:bookmarkEnd w:id="245"/>
      <w:bookmarkEnd w:id="246"/>
    </w:p>
    <w:p>
      <w:pPr>
        <w:pStyle w:val="Footnoteheading"/>
        <w:keepNext/>
      </w:pPr>
      <w:r>
        <w:tab/>
        <w:t>[Heading inserted: Gazette 28 Sep 2018 p. 3622.]</w:t>
      </w:r>
    </w:p>
    <w:p>
      <w:pPr>
        <w:pStyle w:val="Heading5"/>
      </w:pPr>
      <w:bookmarkStart w:id="247" w:name="_Toc157418345"/>
      <w:r>
        <w:rPr>
          <w:rStyle w:val="CharSectno"/>
        </w:rPr>
        <w:t>117A</w:t>
      </w:r>
      <w:r>
        <w:t>.</w:t>
      </w:r>
      <w:r>
        <w:tab/>
        <w:t>Placing a person in day</w:t>
      </w:r>
      <w:r>
        <w:noBreakHyphen/>
        <w:t>to</w:t>
      </w:r>
      <w:r>
        <w:noBreakHyphen/>
        <w:t>day charge</w:t>
      </w:r>
      <w:bookmarkEnd w:id="24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248" w:name="_Toc157418346"/>
      <w:r>
        <w:rPr>
          <w:rStyle w:val="CharSectno"/>
        </w:rPr>
        <w:lastRenderedPageBreak/>
        <w:t>117B</w:t>
      </w:r>
      <w:r>
        <w:t>.</w:t>
      </w:r>
      <w:r>
        <w:tab/>
        <w:t>Minimum requirements for a person in day</w:t>
      </w:r>
      <w:r>
        <w:noBreakHyphen/>
        <w:t>to</w:t>
      </w:r>
      <w:r>
        <w:noBreakHyphen/>
        <w:t>day charge</w:t>
      </w:r>
      <w:bookmarkEnd w:id="24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249" w:name="_Toc157418347"/>
      <w:r>
        <w:rPr>
          <w:rStyle w:val="CharSectno"/>
        </w:rPr>
        <w:t>117C</w:t>
      </w:r>
      <w:r>
        <w:t>.</w:t>
      </w:r>
      <w:r>
        <w:tab/>
        <w:t>Minimum requirements for a nominated supervisor</w:t>
      </w:r>
      <w:bookmarkEnd w:id="24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w:t>
      </w:r>
      <w:r>
        <w:lastRenderedPageBreak/>
        <w:t xml:space="preserve">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250" w:name="_Toc157411734"/>
      <w:bookmarkStart w:id="251" w:name="_Toc157414772"/>
      <w:bookmarkStart w:id="252" w:name="_Toc157418348"/>
      <w:r>
        <w:rPr>
          <w:rStyle w:val="CharDivNo"/>
        </w:rPr>
        <w:t>Part 4.4</w:t>
      </w:r>
      <w:r>
        <w:t> — </w:t>
      </w:r>
      <w:r>
        <w:rPr>
          <w:rStyle w:val="CharDivText"/>
        </w:rPr>
        <w:t>Staffing arrangements</w:t>
      </w:r>
      <w:bookmarkEnd w:id="250"/>
      <w:bookmarkEnd w:id="251"/>
      <w:bookmarkEnd w:id="252"/>
    </w:p>
    <w:p>
      <w:pPr>
        <w:pStyle w:val="Heading4"/>
      </w:pPr>
      <w:bookmarkStart w:id="253" w:name="_Toc157411735"/>
      <w:bookmarkStart w:id="254" w:name="_Toc157414773"/>
      <w:bookmarkStart w:id="255" w:name="_Toc157418349"/>
      <w:r>
        <w:t>Division 1 — Educational leader</w:t>
      </w:r>
      <w:bookmarkEnd w:id="253"/>
      <w:bookmarkEnd w:id="254"/>
      <w:bookmarkEnd w:id="255"/>
    </w:p>
    <w:p>
      <w:pPr>
        <w:pStyle w:val="Heading5"/>
      </w:pPr>
      <w:bookmarkStart w:id="256" w:name="_Toc157418350"/>
      <w:r>
        <w:rPr>
          <w:rStyle w:val="CharSectno"/>
        </w:rPr>
        <w:t>118</w:t>
      </w:r>
      <w:r>
        <w:t>.</w:t>
      </w:r>
      <w:r>
        <w:tab/>
        <w:t>Educational leader</w:t>
      </w:r>
      <w:bookmarkEnd w:id="256"/>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7" w:name="_Toc157411737"/>
      <w:bookmarkStart w:id="258" w:name="_Toc157414775"/>
      <w:bookmarkStart w:id="259" w:name="_Toc157418351"/>
      <w:r>
        <w:t>Division 2 — Age and supervision requirements</w:t>
      </w:r>
      <w:bookmarkEnd w:id="257"/>
      <w:bookmarkEnd w:id="258"/>
      <w:bookmarkEnd w:id="259"/>
    </w:p>
    <w:p>
      <w:pPr>
        <w:pStyle w:val="Heading5"/>
      </w:pPr>
      <w:bookmarkStart w:id="260" w:name="_Toc157418352"/>
      <w:r>
        <w:rPr>
          <w:rStyle w:val="CharSectno"/>
        </w:rPr>
        <w:t>119</w:t>
      </w:r>
      <w:r>
        <w:t>.</w:t>
      </w:r>
      <w:r>
        <w:tab/>
        <w:t>Family day care educator and family day care educator assistant to be at least 18 years old</w:t>
      </w:r>
      <w:bookmarkEnd w:id="26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$1100.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Footnotesection"/>
      </w:pPr>
      <w:r>
        <w:tab/>
        <w:t>[Regulation 119 amended: SL 2023/186 r. 45(1).]</w:t>
      </w:r>
    </w:p>
    <w:p>
      <w:pPr>
        <w:pStyle w:val="Heading5"/>
      </w:pPr>
      <w:bookmarkStart w:id="261" w:name="_Toc157418353"/>
      <w:r>
        <w:rPr>
          <w:rStyle w:val="CharSectno"/>
        </w:rPr>
        <w:t>120</w:t>
      </w:r>
      <w:r>
        <w:t>.</w:t>
      </w:r>
      <w:r>
        <w:tab/>
        <w:t>Educators who are under 18 to be supervised</w:t>
      </w:r>
      <w:bookmarkEnd w:id="26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120 amended: SL 2023/186 r. 45(1).]</w:t>
      </w:r>
    </w:p>
    <w:p>
      <w:pPr>
        <w:pStyle w:val="Heading4"/>
      </w:pPr>
      <w:bookmarkStart w:id="262" w:name="_Toc157411740"/>
      <w:bookmarkStart w:id="263" w:name="_Toc157414778"/>
      <w:bookmarkStart w:id="264" w:name="_Toc157418354"/>
      <w:r>
        <w:t>Division 3 — Minimum number of educators and family day care co</w:t>
      </w:r>
      <w:r>
        <w:noBreakHyphen/>
        <w:t>ordinators required</w:t>
      </w:r>
      <w:bookmarkEnd w:id="262"/>
      <w:bookmarkEnd w:id="263"/>
      <w:bookmarkEnd w:id="264"/>
    </w:p>
    <w:p>
      <w:pPr>
        <w:pStyle w:val="Footnoteheading"/>
        <w:keepNext/>
      </w:pPr>
      <w:r>
        <w:tab/>
        <w:t>[Heading amended: Gazette 28 Sep 2018 p. 3625.]</w:t>
      </w:r>
    </w:p>
    <w:p>
      <w:pPr>
        <w:pStyle w:val="Heading5"/>
      </w:pPr>
      <w:bookmarkStart w:id="265" w:name="_Toc157418355"/>
      <w:r>
        <w:rPr>
          <w:rStyle w:val="CharSectno"/>
        </w:rPr>
        <w:t>121</w:t>
      </w:r>
      <w:r>
        <w:t>.</w:t>
      </w:r>
      <w:r>
        <w:tab/>
        <w:t>Application of Division 3</w:t>
      </w:r>
      <w:bookmarkEnd w:id="265"/>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66" w:name="_Toc157418356"/>
      <w:r>
        <w:rPr>
          <w:rStyle w:val="CharSectno"/>
        </w:rPr>
        <w:lastRenderedPageBreak/>
        <w:t>122</w:t>
      </w:r>
      <w:r>
        <w:t>.</w:t>
      </w:r>
      <w:r>
        <w:tab/>
        <w:t>Educators must be working directly with children to be included in ratios</w:t>
      </w:r>
      <w:bookmarkEnd w:id="266"/>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67" w:name="_Toc157418357"/>
      <w:r>
        <w:rPr>
          <w:rStyle w:val="CharSectno"/>
        </w:rPr>
        <w:t>123</w:t>
      </w:r>
      <w:r>
        <w:t>.</w:t>
      </w:r>
      <w:r>
        <w:tab/>
        <w:t>Educator to child ratios — centre</w:t>
      </w:r>
      <w:r>
        <w:noBreakHyphen/>
        <w:t>based services</w:t>
      </w:r>
      <w:bookmarkEnd w:id="267"/>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lastRenderedPageBreak/>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 xml:space="preserve">based service </w:t>
      </w:r>
      <w:r>
        <w:lastRenderedPageBreak/>
        <w:t>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68" w:name="_Toc157418358"/>
      <w:r>
        <w:rPr>
          <w:rStyle w:val="CharSectno"/>
        </w:rPr>
        <w:lastRenderedPageBreak/>
        <w:t>123A</w:t>
      </w:r>
      <w:r>
        <w:t>.</w:t>
      </w:r>
      <w:r>
        <w:tab/>
        <w:t>Family day care co</w:t>
      </w:r>
      <w:r>
        <w:noBreakHyphen/>
        <w:t>ordinator to educator ratios — family day care service</w:t>
      </w:r>
      <w:bookmarkEnd w:id="268"/>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 xml:space="preserve">time equivalent family </w:t>
      </w:r>
      <w:r>
        <w:lastRenderedPageBreak/>
        <w:t>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269" w:name="_Toc157418359"/>
      <w:r>
        <w:rPr>
          <w:rStyle w:val="CharSectno"/>
        </w:rPr>
        <w:t>124</w:t>
      </w:r>
      <w:r>
        <w:t>.</w:t>
      </w:r>
      <w:r>
        <w:tab/>
        <w:t>Number of children who can be educated and cared for — family day care educator</w:t>
      </w:r>
      <w:bookmarkEnd w:id="26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lastRenderedPageBreak/>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270" w:name="_Toc157411746"/>
      <w:bookmarkStart w:id="271" w:name="_Toc157414784"/>
      <w:bookmarkStart w:id="272" w:name="_Toc157418360"/>
      <w:r>
        <w:t>Division 4 — Educational qualifications for educators</w:t>
      </w:r>
      <w:bookmarkEnd w:id="270"/>
      <w:bookmarkEnd w:id="271"/>
      <w:bookmarkEnd w:id="272"/>
    </w:p>
    <w:p>
      <w:pPr>
        <w:pStyle w:val="Heading5"/>
        <w:spacing w:before="200"/>
      </w:pPr>
      <w:bookmarkStart w:id="273" w:name="_Toc157418361"/>
      <w:r>
        <w:rPr>
          <w:rStyle w:val="CharSectno"/>
        </w:rPr>
        <w:t>125</w:t>
      </w:r>
      <w:r>
        <w:t>.</w:t>
      </w:r>
      <w:r>
        <w:tab/>
        <w:t>Application of Division 4</w:t>
      </w:r>
      <w:bookmarkEnd w:id="2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lastRenderedPageBreak/>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74" w:name="_Toc157418362"/>
      <w:r>
        <w:rPr>
          <w:rStyle w:val="CharSectno"/>
        </w:rPr>
        <w:t>126</w:t>
      </w:r>
      <w:r>
        <w:t>.</w:t>
      </w:r>
      <w:r>
        <w:tab/>
        <w:t>Centre</w:t>
      </w:r>
      <w:r>
        <w:noBreakHyphen/>
        <w:t>based services — general educator qualifications</w:t>
      </w:r>
      <w:bookmarkEnd w:id="274"/>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 xml:space="preserve">based service, that teacher, or a person </w:t>
      </w:r>
      <w:r>
        <w:lastRenderedPageBreak/>
        <w:t>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275" w:name="_Toc157418363"/>
      <w:r>
        <w:rPr>
          <w:rStyle w:val="CharSectno"/>
        </w:rPr>
        <w:t>126A</w:t>
      </w:r>
      <w:r>
        <w:t>.</w:t>
      </w:r>
      <w:r>
        <w:tab/>
        <w:t>Illness or absence of qualified educator who is required to meet relevant educator to child ratio</w:t>
      </w:r>
      <w:bookmarkEnd w:id="275"/>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lastRenderedPageBreak/>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276" w:name="_Toc157418364"/>
      <w:r>
        <w:rPr>
          <w:rStyle w:val="CharSectno"/>
        </w:rPr>
        <w:t>127</w:t>
      </w:r>
      <w:r>
        <w:t>.</w:t>
      </w:r>
      <w:r>
        <w:tab/>
        <w:t>Family day care educator qualifications</w:t>
      </w:r>
      <w:bookmarkEnd w:id="276"/>
      <w:r>
        <w:t xml:space="preserve"> </w:t>
      </w:r>
    </w:p>
    <w:p>
      <w:pPr>
        <w:pStyle w:val="Subsection"/>
      </w:pPr>
      <w:r>
        <w:tab/>
      </w:r>
      <w:r>
        <w:tab/>
        <w:t>A family day care educator must hold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 SL 2023/186 r. 22.]</w:t>
      </w:r>
    </w:p>
    <w:p>
      <w:pPr>
        <w:pStyle w:val="Heading5"/>
      </w:pPr>
      <w:bookmarkStart w:id="277" w:name="_Toc157418365"/>
      <w:r>
        <w:rPr>
          <w:rStyle w:val="CharSectno"/>
        </w:rPr>
        <w:t>128</w:t>
      </w:r>
      <w:r>
        <w:t>.</w:t>
      </w:r>
      <w:r>
        <w:tab/>
        <w:t>Family day care co</w:t>
      </w:r>
      <w:r>
        <w:noBreakHyphen/>
        <w:t>ordinator qualifications</w:t>
      </w:r>
      <w:bookmarkEnd w:id="277"/>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278" w:name="_Toc157411752"/>
      <w:bookmarkStart w:id="279" w:name="_Toc157414790"/>
      <w:bookmarkStart w:id="280" w:name="_Toc157418366"/>
      <w:r>
        <w:lastRenderedPageBreak/>
        <w:t>Division 5 — Requirements for educators who are early childhood teachers</w:t>
      </w:r>
      <w:bookmarkEnd w:id="278"/>
      <w:bookmarkEnd w:id="279"/>
      <w:bookmarkEnd w:id="280"/>
    </w:p>
    <w:p>
      <w:pPr>
        <w:pStyle w:val="Heading5"/>
      </w:pPr>
      <w:bookmarkStart w:id="281" w:name="_Toc157418367"/>
      <w:r>
        <w:rPr>
          <w:rStyle w:val="CharSectno"/>
        </w:rPr>
        <w:t>129</w:t>
      </w:r>
      <w:r>
        <w:t>.</w:t>
      </w:r>
      <w:r>
        <w:tab/>
        <w:t>Application of Division 5</w:t>
      </w:r>
      <w:bookmarkEnd w:id="28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82" w:name="_Toc157418368"/>
      <w:r>
        <w:rPr>
          <w:rStyle w:val="CharSectno"/>
        </w:rPr>
        <w:t>130</w:t>
      </w:r>
      <w:r>
        <w:t>.</w:t>
      </w:r>
      <w:r>
        <w:tab/>
        <w:t>Requirement for early childhood teacher — centre</w:t>
      </w:r>
      <w:r>
        <w:noBreakHyphen/>
        <w:t>based services — fewer than 25 approved places</w:t>
      </w:r>
      <w:bookmarkEnd w:id="28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83" w:name="_Toc157418369"/>
      <w:r>
        <w:rPr>
          <w:rStyle w:val="CharSectno"/>
        </w:rPr>
        <w:lastRenderedPageBreak/>
        <w:t>131</w:t>
      </w:r>
      <w:r>
        <w:t>.</w:t>
      </w:r>
      <w:r>
        <w:tab/>
        <w:t>Requirement for early childhood teacher — centre</w:t>
      </w:r>
      <w:r>
        <w:noBreakHyphen/>
        <w:t>based services — 25 or more approved places but fewer than 25 children</w:t>
      </w:r>
      <w:bookmarkEnd w:id="28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84" w:name="_Toc157418370"/>
      <w:r>
        <w:rPr>
          <w:rStyle w:val="CharSectno"/>
        </w:rPr>
        <w:t>132</w:t>
      </w:r>
      <w:r>
        <w:t>.</w:t>
      </w:r>
      <w:r>
        <w:tab/>
        <w:t>Requirement for early childhood teacher — centre</w:t>
      </w:r>
      <w:r>
        <w:noBreakHyphen/>
        <w:t>based services — 25 to 59 children</w:t>
      </w:r>
      <w:bookmarkEnd w:id="284"/>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lastRenderedPageBreak/>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85" w:name="_Toc157418371"/>
      <w:r>
        <w:rPr>
          <w:rStyle w:val="CharSectno"/>
        </w:rPr>
        <w:t>133</w:t>
      </w:r>
      <w:r>
        <w:t>.</w:t>
      </w:r>
      <w:r>
        <w:tab/>
        <w:t>Requirement for early childhood teacher — centre</w:t>
      </w:r>
      <w:r>
        <w:noBreakHyphen/>
        <w:t>based services — 60 to 80 children</w:t>
      </w:r>
      <w:bookmarkEnd w:id="285"/>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lastRenderedPageBreak/>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86" w:name="_Toc157418372"/>
      <w:r>
        <w:rPr>
          <w:rStyle w:val="CharSectno"/>
        </w:rPr>
        <w:t>134</w:t>
      </w:r>
      <w:r>
        <w:t>.</w:t>
      </w:r>
      <w:r>
        <w:tab/>
        <w:t>Requirement for early childhood teacher — centre</w:t>
      </w:r>
      <w:r>
        <w:noBreakHyphen/>
        <w:t>based services — more than 80 children</w:t>
      </w:r>
      <w:bookmarkEnd w:id="286"/>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lastRenderedPageBreak/>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87" w:name="_Toc157418373"/>
      <w:r>
        <w:rPr>
          <w:rStyle w:val="CharSectno"/>
        </w:rPr>
        <w:t>135</w:t>
      </w:r>
      <w:r>
        <w:t>.</w:t>
      </w:r>
      <w:r>
        <w:tab/>
        <w:t>Illness or absence of early childhood teacher or suitably qualified person</w:t>
      </w:r>
      <w:bookmarkEnd w:id="287"/>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lastRenderedPageBreak/>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288" w:name="_Toc157411760"/>
      <w:bookmarkStart w:id="289" w:name="_Toc157414798"/>
      <w:bookmarkStart w:id="290" w:name="_Toc157418374"/>
      <w:r>
        <w:t>Division 6 — First aid qualifications</w:t>
      </w:r>
      <w:bookmarkEnd w:id="288"/>
      <w:bookmarkEnd w:id="289"/>
      <w:bookmarkEnd w:id="290"/>
    </w:p>
    <w:p>
      <w:pPr>
        <w:pStyle w:val="Heading5"/>
      </w:pPr>
      <w:bookmarkStart w:id="291" w:name="_Toc157418375"/>
      <w:r>
        <w:rPr>
          <w:rStyle w:val="CharSectno"/>
        </w:rPr>
        <w:t>136</w:t>
      </w:r>
      <w:r>
        <w:t>.</w:t>
      </w:r>
      <w:r>
        <w:tab/>
        <w:t>First aid qualifications</w:t>
      </w:r>
      <w:bookmarkEnd w:id="291"/>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lastRenderedPageBreak/>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lastRenderedPageBreak/>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92" w:name="_Toc157411762"/>
      <w:bookmarkStart w:id="293" w:name="_Toc157414800"/>
      <w:bookmarkStart w:id="294" w:name="_Toc157418376"/>
      <w:r>
        <w:t>Division 7 — Approval and determination of qualifications</w:t>
      </w:r>
      <w:bookmarkEnd w:id="292"/>
      <w:bookmarkEnd w:id="293"/>
      <w:bookmarkEnd w:id="294"/>
    </w:p>
    <w:p>
      <w:pPr>
        <w:pStyle w:val="Heading5"/>
      </w:pPr>
      <w:bookmarkStart w:id="295" w:name="_Toc157418377"/>
      <w:r>
        <w:rPr>
          <w:rStyle w:val="CharSectno"/>
        </w:rPr>
        <w:t>137</w:t>
      </w:r>
      <w:r>
        <w:t>.</w:t>
      </w:r>
      <w:r>
        <w:tab/>
        <w:t>Approval of qualifications</w:t>
      </w:r>
      <w:bookmarkEnd w:id="295"/>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lastRenderedPageBreak/>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96" w:name="_Toc157418378"/>
      <w:r>
        <w:rPr>
          <w:rStyle w:val="CharSectno"/>
        </w:rPr>
        <w:t>138</w:t>
      </w:r>
      <w:r>
        <w:t>.</w:t>
      </w:r>
      <w:r>
        <w:tab/>
        <w:t>Application for qualification to be assessed for inclusion on the list of approved qualifications</w:t>
      </w:r>
      <w:bookmarkEnd w:id="296"/>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297" w:name="_Toc157418379"/>
      <w:r>
        <w:rPr>
          <w:rStyle w:val="CharSectno"/>
        </w:rPr>
        <w:t>139</w:t>
      </w:r>
      <w:r>
        <w:t>.</w:t>
      </w:r>
      <w:r>
        <w:tab/>
        <w:t>Application for determination of equivalent qualification</w:t>
      </w:r>
      <w:bookmarkEnd w:id="297"/>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298" w:name="_Toc157418380"/>
      <w:r>
        <w:rPr>
          <w:rStyle w:val="CharSectno"/>
        </w:rPr>
        <w:t>140</w:t>
      </w:r>
      <w:r>
        <w:t>.</w:t>
      </w:r>
      <w:r>
        <w:tab/>
        <w:t>Application for determination of an equivalent qualification</w:t>
      </w:r>
      <w:bookmarkEnd w:id="298"/>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lastRenderedPageBreak/>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lastRenderedPageBreak/>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99" w:name="_Toc157418381"/>
      <w:r>
        <w:rPr>
          <w:rStyle w:val="CharSectno"/>
        </w:rPr>
        <w:t>141</w:t>
      </w:r>
      <w:r>
        <w:t>.</w:t>
      </w:r>
      <w:r>
        <w:tab/>
        <w:t>Additional information for application for determination of equivalent qualification</w:t>
      </w:r>
      <w:bookmarkEnd w:id="299"/>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lastRenderedPageBreak/>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00" w:name="_Toc157418382"/>
      <w:r>
        <w:rPr>
          <w:rStyle w:val="CharSectno"/>
        </w:rPr>
        <w:t>142</w:t>
      </w:r>
      <w:r>
        <w:t>.</w:t>
      </w:r>
      <w:r>
        <w:tab/>
        <w:t>Translations of documents</w:t>
      </w:r>
      <w:bookmarkEnd w:id="30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01" w:name="_Toc157418383"/>
      <w:r>
        <w:rPr>
          <w:rStyle w:val="CharSectno"/>
        </w:rPr>
        <w:lastRenderedPageBreak/>
        <w:t>143</w:t>
      </w:r>
      <w:r>
        <w:t>.</w:t>
      </w:r>
      <w:r>
        <w:tab/>
        <w:t>Certification of documents</w:t>
      </w:r>
      <w:bookmarkEnd w:id="301"/>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302" w:name="_Toc157411770"/>
      <w:bookmarkStart w:id="303" w:name="_Toc157414808"/>
      <w:bookmarkStart w:id="304" w:name="_Toc157418384"/>
      <w:r>
        <w:t>Division 7A — Minimum requirements for a family day care educator</w:t>
      </w:r>
      <w:bookmarkEnd w:id="302"/>
      <w:bookmarkEnd w:id="303"/>
      <w:bookmarkEnd w:id="304"/>
    </w:p>
    <w:p>
      <w:pPr>
        <w:pStyle w:val="Footnoteheading"/>
      </w:pPr>
      <w:r>
        <w:tab/>
        <w:t>[Heading inserted: Gazette 28 Sep 2018 p. 3627.]</w:t>
      </w:r>
    </w:p>
    <w:p>
      <w:pPr>
        <w:pStyle w:val="Heading5"/>
      </w:pPr>
      <w:bookmarkStart w:id="305" w:name="_Toc157418385"/>
      <w:r>
        <w:rPr>
          <w:rStyle w:val="CharSectno"/>
        </w:rPr>
        <w:t>143A</w:t>
      </w:r>
      <w:r>
        <w:t>.</w:t>
      </w:r>
      <w:r>
        <w:tab/>
        <w:t>Minimum requirements for a family day care educator</w:t>
      </w:r>
      <w:bookmarkEnd w:id="305"/>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lastRenderedPageBreak/>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06" w:name="_Toc157418386"/>
      <w:r>
        <w:rPr>
          <w:rStyle w:val="CharSectno"/>
        </w:rPr>
        <w:t>143B</w:t>
      </w:r>
      <w:r>
        <w:t>.</w:t>
      </w:r>
      <w:r>
        <w:tab/>
        <w:t>Ongoing management of family day care educators</w:t>
      </w:r>
      <w:bookmarkEnd w:id="306"/>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lastRenderedPageBreak/>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307" w:name="_Toc157411773"/>
      <w:bookmarkStart w:id="308" w:name="_Toc157414811"/>
      <w:bookmarkStart w:id="309" w:name="_Toc157418387"/>
      <w:r>
        <w:t>Division 8 — Family day care educator assistant</w:t>
      </w:r>
      <w:bookmarkEnd w:id="307"/>
      <w:bookmarkEnd w:id="308"/>
      <w:bookmarkEnd w:id="309"/>
    </w:p>
    <w:p>
      <w:pPr>
        <w:pStyle w:val="Heading5"/>
      </w:pPr>
      <w:bookmarkStart w:id="310" w:name="_Toc157418388"/>
      <w:r>
        <w:rPr>
          <w:rStyle w:val="CharSectno"/>
        </w:rPr>
        <w:t>144</w:t>
      </w:r>
      <w:r>
        <w:t>.</w:t>
      </w:r>
      <w:r>
        <w:tab/>
        <w:t>Family day care educator assistant</w:t>
      </w:r>
      <w:bookmarkEnd w:id="31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lastRenderedPageBreak/>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or escort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 amended: SL 2023/186 r. 24.]</w:t>
      </w:r>
    </w:p>
    <w:p>
      <w:pPr>
        <w:pStyle w:val="Heading4"/>
        <w:spacing w:before="220"/>
      </w:pPr>
      <w:bookmarkStart w:id="311" w:name="_Toc157411775"/>
      <w:bookmarkStart w:id="312" w:name="_Toc157414813"/>
      <w:bookmarkStart w:id="313" w:name="_Toc157418389"/>
      <w:r>
        <w:lastRenderedPageBreak/>
        <w:t>Division 9 — Staff and educator records — centre</w:t>
      </w:r>
      <w:r>
        <w:noBreakHyphen/>
        <w:t>based services</w:t>
      </w:r>
      <w:bookmarkEnd w:id="311"/>
      <w:bookmarkEnd w:id="312"/>
      <w:bookmarkEnd w:id="313"/>
    </w:p>
    <w:p>
      <w:pPr>
        <w:pStyle w:val="Heading5"/>
        <w:spacing w:before="180"/>
      </w:pPr>
      <w:bookmarkStart w:id="314" w:name="_Toc157418390"/>
      <w:r>
        <w:rPr>
          <w:rStyle w:val="CharSectno"/>
        </w:rPr>
        <w:t>145</w:t>
      </w:r>
      <w:r>
        <w:t>.</w:t>
      </w:r>
      <w:r>
        <w:tab/>
        <w:t>Staff record</w:t>
      </w:r>
      <w:bookmarkEnd w:id="31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15" w:name="_Toc157418391"/>
      <w:r>
        <w:rPr>
          <w:rStyle w:val="CharSectno"/>
        </w:rPr>
        <w:t>146</w:t>
      </w:r>
      <w:r>
        <w:t>.</w:t>
      </w:r>
      <w:r>
        <w:tab/>
        <w:t>Nominated supervisor</w:t>
      </w:r>
      <w:bookmarkEnd w:id="315"/>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316" w:name="_Toc157418392"/>
      <w:r>
        <w:rPr>
          <w:rStyle w:val="CharSectno"/>
        </w:rPr>
        <w:t>147</w:t>
      </w:r>
      <w:r>
        <w:t>.</w:t>
      </w:r>
      <w:r>
        <w:tab/>
        <w:t>Staff members</w:t>
      </w:r>
      <w:bookmarkEnd w:id="31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317" w:name="_Toc157418393"/>
      <w:r>
        <w:rPr>
          <w:rStyle w:val="CharSectno"/>
        </w:rPr>
        <w:t>148</w:t>
      </w:r>
      <w:r>
        <w:t>.</w:t>
      </w:r>
      <w:r>
        <w:tab/>
        <w:t>Educational leader</w:t>
      </w:r>
      <w:bookmarkEnd w:id="317"/>
      <w:r>
        <w:t xml:space="preserve"> </w:t>
      </w:r>
    </w:p>
    <w:p>
      <w:pPr>
        <w:pStyle w:val="Subsection"/>
      </w:pPr>
      <w:r>
        <w:tab/>
      </w:r>
      <w:r>
        <w:tab/>
        <w:t>The staff record must include the name of the person designated as the educational leader in accordance with regulation 118.</w:t>
      </w:r>
    </w:p>
    <w:p>
      <w:pPr>
        <w:pStyle w:val="Heading5"/>
      </w:pPr>
      <w:bookmarkStart w:id="318" w:name="_Toc157418394"/>
      <w:r>
        <w:rPr>
          <w:rStyle w:val="CharSectno"/>
        </w:rPr>
        <w:t>149</w:t>
      </w:r>
      <w:r>
        <w:t>.</w:t>
      </w:r>
      <w:r>
        <w:tab/>
        <w:t>Volunteers and students</w:t>
      </w:r>
      <w:bookmarkEnd w:id="318"/>
      <w:r>
        <w:t xml:space="preserve"> </w:t>
      </w:r>
    </w:p>
    <w:p>
      <w:pPr>
        <w:pStyle w:val="Subsection"/>
      </w:pPr>
      <w:r>
        <w:tab/>
        <w:t>(1)</w:t>
      </w:r>
      <w:r>
        <w:tab/>
        <w:t>The staff record must include the following information in relation to each student or volunteer who participates in the centre</w:t>
      </w:r>
      <w:r>
        <w:noBreakHyphen/>
        <w:t xml:space="preserve">based service — </w:t>
      </w:r>
    </w:p>
    <w:p>
      <w:pPr>
        <w:pStyle w:val="Indenta"/>
      </w:pPr>
      <w:r>
        <w:tab/>
        <w:t>(a)</w:t>
      </w:r>
      <w:r>
        <w:tab/>
        <w:t>the full name, address and date of birth of the student or volunteer;</w:t>
      </w:r>
    </w:p>
    <w:p>
      <w:pPr>
        <w:pStyle w:val="Indenta"/>
      </w:pPr>
      <w:r>
        <w:tab/>
        <w:t>(b)</w:t>
      </w:r>
      <w:r>
        <w:tab/>
        <w:t>if the centre</w:t>
      </w:r>
      <w:r>
        <w:noBreakHyphen/>
        <w:t xml:space="preserve">based service is located within a jurisdiction with a working with children law or a working with vulnerable people law and the student or volunteer is required or permitted to obtain a working with children </w:t>
      </w:r>
      <w:r>
        <w:lastRenderedPageBreak/>
        <w:t>check under that law — a record of the identifying number of the student’s or volunteer’s current working with children check conducted under that law and the expiry date of that check, unless paragraph (c) applies;</w:t>
      </w:r>
    </w:p>
    <w:p>
      <w:pPr>
        <w:pStyle w:val="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Footnotesection"/>
      </w:pPr>
      <w:r>
        <w:tab/>
        <w:t>[Regulation 149 amended: SL 2023/186 r. 25.]</w:t>
      </w:r>
    </w:p>
    <w:p>
      <w:pPr>
        <w:pStyle w:val="Heading5"/>
      </w:pPr>
      <w:bookmarkStart w:id="319" w:name="_Toc157418395"/>
      <w:r>
        <w:rPr>
          <w:rStyle w:val="CharSectno"/>
        </w:rPr>
        <w:t>150</w:t>
      </w:r>
      <w:r>
        <w:t>.</w:t>
      </w:r>
      <w:r>
        <w:tab/>
        <w:t>Responsible person</w:t>
      </w:r>
      <w:bookmarkEnd w:id="31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20" w:name="_Toc157418396"/>
      <w:r>
        <w:rPr>
          <w:rStyle w:val="CharSectno"/>
        </w:rPr>
        <w:t>151</w:t>
      </w:r>
      <w:r>
        <w:t>.</w:t>
      </w:r>
      <w:r>
        <w:tab/>
        <w:t>Record of educators working directly with children</w:t>
      </w:r>
      <w:bookmarkEnd w:id="320"/>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21" w:name="_Toc157418397"/>
      <w:r>
        <w:rPr>
          <w:rStyle w:val="CharSectno"/>
        </w:rPr>
        <w:lastRenderedPageBreak/>
        <w:t>152</w:t>
      </w:r>
      <w:r>
        <w:t>.</w:t>
      </w:r>
      <w:r>
        <w:tab/>
        <w:t>Record of access to early childhood teachers</w:t>
      </w:r>
      <w:bookmarkEnd w:id="321"/>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322" w:name="_Toc157418398"/>
      <w:r>
        <w:rPr>
          <w:rStyle w:val="CharSectno"/>
        </w:rPr>
        <w:t>152A</w:t>
      </w:r>
      <w:r>
        <w:t>.</w:t>
      </w:r>
      <w:r>
        <w:tab/>
        <w:t>Record of replacement of educator</w:t>
      </w:r>
      <w:bookmarkEnd w:id="322"/>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lastRenderedPageBreak/>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323" w:name="_Toc157418399"/>
      <w:r>
        <w:rPr>
          <w:rStyle w:val="CharSectno"/>
        </w:rPr>
        <w:t>152B</w:t>
      </w:r>
      <w:r>
        <w:t>.</w:t>
      </w:r>
      <w:r>
        <w:tab/>
        <w:t>Record of replacement of early childhood teacher or suitably qualified person</w:t>
      </w:r>
      <w:bookmarkEnd w:id="323"/>
    </w:p>
    <w:p>
      <w:pPr>
        <w:pStyle w:val="Subsection"/>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324" w:name="_Toc157411786"/>
      <w:bookmarkStart w:id="325" w:name="_Toc157414824"/>
      <w:bookmarkStart w:id="326" w:name="_Toc157418400"/>
      <w:r>
        <w:lastRenderedPageBreak/>
        <w:t>Division 10 — Register of family day care educators, co</w:t>
      </w:r>
      <w:r>
        <w:noBreakHyphen/>
        <w:t>ordinators and assistants and records of family day care service</w:t>
      </w:r>
      <w:bookmarkEnd w:id="324"/>
      <w:bookmarkEnd w:id="325"/>
      <w:bookmarkEnd w:id="326"/>
    </w:p>
    <w:p>
      <w:pPr>
        <w:pStyle w:val="Footnoteheading"/>
        <w:keepNext/>
      </w:pPr>
      <w:r>
        <w:tab/>
        <w:t>[Heading amended: Gazette 28 Sep 2018 p. 3632.]</w:t>
      </w:r>
    </w:p>
    <w:p>
      <w:pPr>
        <w:pStyle w:val="Heading5"/>
      </w:pPr>
      <w:bookmarkStart w:id="327" w:name="_Toc157418401"/>
      <w:r>
        <w:rPr>
          <w:rStyle w:val="CharSectno"/>
        </w:rPr>
        <w:t>153</w:t>
      </w:r>
      <w:r>
        <w:t>.</w:t>
      </w:r>
      <w:r>
        <w:tab/>
        <w:t>Register of family day care educators, co-ordinators and educator assistants</w:t>
      </w:r>
      <w:bookmarkEnd w:id="327"/>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lastRenderedPageBreak/>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lastRenderedPageBreak/>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lastRenderedPageBreak/>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lastRenderedPageBreak/>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lastRenderedPageBreak/>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educator assistant has provided proof of the educator assistant’s current teacher registration </w:t>
      </w:r>
      <w:r>
        <w:lastRenderedPageBreak/>
        <w:t>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328" w:name="_Toc157418402"/>
      <w:r>
        <w:rPr>
          <w:rStyle w:val="CharSectno"/>
        </w:rPr>
        <w:t>154</w:t>
      </w:r>
      <w:r>
        <w:t>.</w:t>
      </w:r>
      <w:r>
        <w:tab/>
        <w:t>Record of staff engaged or employed by family day care service</w:t>
      </w:r>
      <w:bookmarkEnd w:id="32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lastRenderedPageBreak/>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329" w:name="_Toc157411789"/>
      <w:bookmarkStart w:id="330" w:name="_Toc157414827"/>
      <w:bookmarkStart w:id="331" w:name="_Toc157418403"/>
      <w:r>
        <w:rPr>
          <w:rStyle w:val="CharDivNo"/>
        </w:rPr>
        <w:t>Part 4.5</w:t>
      </w:r>
      <w:r>
        <w:t> — </w:t>
      </w:r>
      <w:r>
        <w:rPr>
          <w:rStyle w:val="CharDivText"/>
        </w:rPr>
        <w:t>Relationships with children</w:t>
      </w:r>
      <w:bookmarkEnd w:id="329"/>
      <w:bookmarkEnd w:id="330"/>
      <w:bookmarkEnd w:id="331"/>
    </w:p>
    <w:p>
      <w:pPr>
        <w:pStyle w:val="Heading5"/>
      </w:pPr>
      <w:bookmarkStart w:id="332" w:name="_Toc157418404"/>
      <w:r>
        <w:rPr>
          <w:rStyle w:val="CharSectno"/>
        </w:rPr>
        <w:t>155</w:t>
      </w:r>
      <w:r>
        <w:t>.</w:t>
      </w:r>
      <w:r>
        <w:tab/>
        <w:t>Interactions with children</w:t>
      </w:r>
      <w:bookmarkEnd w:id="33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33" w:name="_Toc157418405"/>
      <w:r>
        <w:rPr>
          <w:rStyle w:val="CharSectno"/>
        </w:rPr>
        <w:t>156</w:t>
      </w:r>
      <w:r>
        <w:t>.</w:t>
      </w:r>
      <w:r>
        <w:tab/>
        <w:t>Relationships in groups</w:t>
      </w:r>
      <w:bookmarkEnd w:id="333"/>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lastRenderedPageBreak/>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34" w:name="_Toc157411792"/>
      <w:bookmarkStart w:id="335" w:name="_Toc157414830"/>
      <w:bookmarkStart w:id="336" w:name="_Toc157418406"/>
      <w:r>
        <w:rPr>
          <w:rStyle w:val="CharDivNo"/>
        </w:rPr>
        <w:t>Part 4.6</w:t>
      </w:r>
      <w:r>
        <w:t> — </w:t>
      </w:r>
      <w:r>
        <w:rPr>
          <w:rStyle w:val="CharDivText"/>
        </w:rPr>
        <w:t>Collaborative partnerships with families and communities</w:t>
      </w:r>
      <w:bookmarkEnd w:id="334"/>
      <w:bookmarkEnd w:id="335"/>
      <w:bookmarkEnd w:id="336"/>
    </w:p>
    <w:p>
      <w:pPr>
        <w:pStyle w:val="Heading5"/>
      </w:pPr>
      <w:bookmarkStart w:id="337" w:name="_Toc157418407"/>
      <w:r>
        <w:rPr>
          <w:rStyle w:val="CharSectno"/>
        </w:rPr>
        <w:t>157</w:t>
      </w:r>
      <w:r>
        <w:t>.</w:t>
      </w:r>
      <w:r>
        <w:tab/>
        <w:t>Access for parents</w:t>
      </w:r>
      <w:bookmarkEnd w:id="337"/>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$1100.</w:t>
      </w:r>
    </w:p>
    <w:p>
      <w:pPr>
        <w:pStyle w:val="Subsection"/>
        <w:keepNext/>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 SL 2023/186 r. 45(1).]</w:t>
      </w:r>
    </w:p>
    <w:p>
      <w:pPr>
        <w:pStyle w:val="Heading3"/>
      </w:pPr>
      <w:bookmarkStart w:id="338" w:name="_Toc157411794"/>
      <w:bookmarkStart w:id="339" w:name="_Toc157414832"/>
      <w:bookmarkStart w:id="340" w:name="_Toc157418408"/>
      <w:r>
        <w:rPr>
          <w:rStyle w:val="CharDivNo"/>
        </w:rPr>
        <w:t>Part 4.7</w:t>
      </w:r>
      <w:r>
        <w:t> — </w:t>
      </w:r>
      <w:r>
        <w:rPr>
          <w:rStyle w:val="CharDivText"/>
        </w:rPr>
        <w:t>Governance and leadership</w:t>
      </w:r>
      <w:bookmarkEnd w:id="338"/>
      <w:bookmarkEnd w:id="339"/>
      <w:bookmarkEnd w:id="340"/>
    </w:p>
    <w:p>
      <w:pPr>
        <w:pStyle w:val="Footnoteheading"/>
        <w:keepNext/>
      </w:pPr>
      <w:r>
        <w:tab/>
        <w:t>[Heading inserted: Gazette 26 Jun 2018 p. 2359.]</w:t>
      </w:r>
    </w:p>
    <w:p>
      <w:pPr>
        <w:pStyle w:val="Heading4"/>
      </w:pPr>
      <w:bookmarkStart w:id="341" w:name="_Toc157411795"/>
      <w:bookmarkStart w:id="342" w:name="_Toc157414833"/>
      <w:bookmarkStart w:id="343" w:name="_Toc157418409"/>
      <w:r>
        <w:t>Division 1 — Management of services</w:t>
      </w:r>
      <w:bookmarkEnd w:id="341"/>
      <w:bookmarkEnd w:id="342"/>
      <w:bookmarkEnd w:id="343"/>
    </w:p>
    <w:p>
      <w:pPr>
        <w:pStyle w:val="MiscellaneousHeading"/>
        <w:spacing w:before="200"/>
        <w:rPr>
          <w:b/>
        </w:rPr>
      </w:pPr>
      <w:r>
        <w:rPr>
          <w:b/>
        </w:rPr>
        <w:t>Subdivision 1 — Attendance and enrolment records</w:t>
      </w:r>
    </w:p>
    <w:p>
      <w:pPr>
        <w:pStyle w:val="Heading5"/>
      </w:pPr>
      <w:bookmarkStart w:id="344" w:name="_Toc157418410"/>
      <w:r>
        <w:rPr>
          <w:rStyle w:val="CharSectno"/>
        </w:rPr>
        <w:t>158</w:t>
      </w:r>
      <w:r>
        <w:t>.</w:t>
      </w:r>
      <w:r>
        <w:tab/>
        <w:t>Children’s attendance record to be kept by approved provider</w:t>
      </w:r>
      <w:bookmarkEnd w:id="34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345" w:name="_Toc157418411"/>
      <w:r>
        <w:rPr>
          <w:rStyle w:val="CharSectno"/>
        </w:rPr>
        <w:t>159</w:t>
      </w:r>
      <w:r>
        <w:t>.</w:t>
      </w:r>
      <w:r>
        <w:tab/>
        <w:t>Children’s attendance record to be kept by family day care educator</w:t>
      </w:r>
      <w:bookmarkEnd w:id="345"/>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46" w:name="_Toc157418412"/>
      <w:r>
        <w:rPr>
          <w:rStyle w:val="CharSectno"/>
        </w:rPr>
        <w:lastRenderedPageBreak/>
        <w:t>160</w:t>
      </w:r>
      <w:r>
        <w:t>.</w:t>
      </w:r>
      <w:r>
        <w:tab/>
        <w:t>Child enrolment records to be kept by approved provider and family day care educator</w:t>
      </w:r>
      <w:bookmarkEnd w:id="34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lastRenderedPageBreak/>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347" w:name="_Toc157418413"/>
      <w:r>
        <w:rPr>
          <w:rStyle w:val="CharSectno"/>
        </w:rPr>
        <w:lastRenderedPageBreak/>
        <w:t>161</w:t>
      </w:r>
      <w:r>
        <w:t>.</w:t>
      </w:r>
      <w:r>
        <w:tab/>
        <w:t>Authorisations to be kept in enrolment record</w:t>
      </w:r>
      <w:bookmarkEnd w:id="347"/>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lastRenderedPageBreak/>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348" w:name="_Toc157418414"/>
      <w:r>
        <w:rPr>
          <w:rStyle w:val="CharSectno"/>
        </w:rPr>
        <w:t>162</w:t>
      </w:r>
      <w:r>
        <w:t>.</w:t>
      </w:r>
      <w:r>
        <w:tab/>
        <w:t>Health information to be kept in enrolment record</w:t>
      </w:r>
      <w:bookmarkEnd w:id="348"/>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lastRenderedPageBreak/>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349" w:name="_Toc157418415"/>
      <w:r>
        <w:rPr>
          <w:rStyle w:val="CharSectno"/>
        </w:rPr>
        <w:t>163</w:t>
      </w:r>
      <w:r>
        <w:t>.</w:t>
      </w:r>
      <w:r>
        <w:tab/>
        <w:t>Residents at family day care residence and family day care educator assistants to be fit and proper persons</w:t>
      </w:r>
      <w:bookmarkEnd w:id="349"/>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 xml:space="preserve">The approved provider of a family day care service must take reasonable steps to ensure that a person who is a family day care educator assistant at a family day care residence or approved </w:t>
      </w:r>
      <w:r>
        <w:lastRenderedPageBreak/>
        <w:t>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lastRenderedPageBreak/>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350" w:name="_Toc157418416"/>
      <w:r>
        <w:rPr>
          <w:rStyle w:val="CharSectno"/>
        </w:rPr>
        <w:t>164</w:t>
      </w:r>
      <w:r>
        <w:t>.</w:t>
      </w:r>
      <w:r>
        <w:tab/>
        <w:t>Requirement for notice in relation to persons at residence</w:t>
      </w:r>
      <w:bookmarkEnd w:id="350"/>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 xml:space="preserve">any circumstance relating to a person who resides, or intends to reside, at the educator’s family day care </w:t>
      </w:r>
      <w:r>
        <w:lastRenderedPageBreak/>
        <w:t>residence that may affect whether the person is a fit and proper person to be in the company of children.</w:t>
      </w:r>
    </w:p>
    <w:p>
      <w:pPr>
        <w:pStyle w:val="Penstart"/>
        <w:keepNext/>
      </w:pPr>
      <w:r>
        <w:tab/>
        <w:t>Penalty: $2000.</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pPr>
      <w:r>
        <w:tab/>
        <w:t>(3)</w:t>
      </w:r>
      <w:r>
        <w:tab/>
        <w:t xml:space="preserve">For the purposes of subregulations (1)(b) and (2)(b), a circumstance that may affect whether a person is a fit and proper person to be in the company of children includes any of the following — </w:t>
      </w:r>
    </w:p>
    <w:p>
      <w:pPr>
        <w:pStyle w:val="Indenta"/>
      </w:pPr>
      <w:r>
        <w:tab/>
        <w:t>(a)</w:t>
      </w:r>
      <w:r>
        <w:tab/>
        <w:t>the person is charged with or convicted of any of the following —</w:t>
      </w:r>
    </w:p>
    <w:p>
      <w:pPr>
        <w:pStyle w:val="Indenti"/>
      </w:pPr>
      <w:r>
        <w:tab/>
        <w:t>(i)</w:t>
      </w:r>
      <w:r>
        <w:tab/>
        <w:t>an offence of a sexual nature;</w:t>
      </w:r>
    </w:p>
    <w:p>
      <w:pPr>
        <w:pStyle w:val="Indenti"/>
      </w:pPr>
      <w:r>
        <w:tab/>
        <w:t>(ii)</w:t>
      </w:r>
      <w:r>
        <w:tab/>
        <w:t>an offence of a violent nature;</w:t>
      </w:r>
    </w:p>
    <w:p>
      <w:pPr>
        <w:pStyle w:val="Indenti"/>
      </w:pPr>
      <w:r>
        <w:tab/>
        <w:t>(iii)</w:t>
      </w:r>
      <w:r>
        <w:tab/>
        <w:t>an offence involving drugs;</w:t>
      </w:r>
    </w:p>
    <w:p>
      <w:pPr>
        <w:pStyle w:val="Indenti"/>
      </w:pPr>
      <w:r>
        <w:tab/>
        <w:t>(iv)</w:t>
      </w:r>
      <w:r>
        <w:tab/>
        <w:t>an offence involving a weapon;</w:t>
      </w:r>
    </w:p>
    <w:p>
      <w:pPr>
        <w:pStyle w:val="Indenta"/>
      </w:pPr>
      <w:r>
        <w:tab/>
        <w:t>(b)</w:t>
      </w:r>
      <w:r>
        <w:tab/>
        <w:t>the rejection of the person’s application for any of the following, or the revocation or suspension of any of the following held by the person —</w:t>
      </w:r>
    </w:p>
    <w:p>
      <w:pPr>
        <w:pStyle w:val="Indenti"/>
      </w:pPr>
      <w:r>
        <w:tab/>
        <w:t>(i)</w:t>
      </w:r>
      <w:r>
        <w:tab/>
        <w:t>a working with vulnerable people check;</w:t>
      </w:r>
    </w:p>
    <w:p>
      <w:pPr>
        <w:pStyle w:val="Indenti"/>
      </w:pPr>
      <w:r>
        <w:tab/>
        <w:t>(ii)</w:t>
      </w:r>
      <w:r>
        <w:tab/>
        <w:t>a working with vulnerable people registration;</w:t>
      </w:r>
    </w:p>
    <w:p>
      <w:pPr>
        <w:pStyle w:val="Indenti"/>
      </w:pPr>
      <w:r>
        <w:tab/>
        <w:t>(iii)</w:t>
      </w:r>
      <w:r>
        <w:tab/>
        <w:t>a working with children check;</w:t>
      </w:r>
    </w:p>
    <w:p>
      <w:pPr>
        <w:pStyle w:val="Indenti"/>
      </w:pPr>
      <w:r>
        <w:tab/>
        <w:t>(iv)</w:t>
      </w:r>
      <w:r>
        <w:tab/>
        <w:t>a working with children card;</w:t>
      </w:r>
    </w:p>
    <w:p>
      <w:pPr>
        <w:pStyle w:val="Indenta"/>
      </w:pPr>
      <w:r>
        <w:tab/>
        <w:t>(c)</w:t>
      </w:r>
      <w:r>
        <w:tab/>
        <w:t>the person is prohibited from working with children.</w:t>
      </w:r>
    </w:p>
    <w:p>
      <w:pPr>
        <w:pStyle w:val="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Footnotesection"/>
        <w:spacing w:before="100"/>
      </w:pPr>
      <w:r>
        <w:tab/>
        <w:t>[Regulation 164 amended: Gazette 28 Sep 2018 p. 3640</w:t>
      </w:r>
      <w:r>
        <w:noBreakHyphen/>
        <w:t>1; SL 2023/186 r. 27.]</w:t>
      </w:r>
    </w:p>
    <w:p>
      <w:pPr>
        <w:pStyle w:val="Heading5"/>
      </w:pPr>
      <w:bookmarkStart w:id="351" w:name="_Toc157418417"/>
      <w:r>
        <w:rPr>
          <w:rStyle w:val="CharSectno"/>
        </w:rPr>
        <w:lastRenderedPageBreak/>
        <w:t>165</w:t>
      </w:r>
      <w:r>
        <w:t>.</w:t>
      </w:r>
      <w:r>
        <w:tab/>
        <w:t>Record of visitors</w:t>
      </w:r>
      <w:bookmarkEnd w:id="35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52" w:name="_Toc157418418"/>
      <w:r>
        <w:rPr>
          <w:rStyle w:val="CharSectno"/>
        </w:rPr>
        <w:t>166</w:t>
      </w:r>
      <w:r>
        <w:t>.</w:t>
      </w:r>
      <w:r>
        <w:tab/>
        <w:t>Children not to be alone with visitors</w:t>
      </w:r>
      <w:bookmarkEnd w:id="35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lastRenderedPageBreak/>
        <w:t>Subdivision 3 — Record of service’s compliance</w:t>
      </w:r>
    </w:p>
    <w:p>
      <w:pPr>
        <w:pStyle w:val="Heading5"/>
      </w:pPr>
      <w:bookmarkStart w:id="353" w:name="_Toc157418419"/>
      <w:r>
        <w:rPr>
          <w:rStyle w:val="CharSectno"/>
        </w:rPr>
        <w:t>167</w:t>
      </w:r>
      <w:r>
        <w:t>.</w:t>
      </w:r>
      <w:r>
        <w:tab/>
        <w:t>Record of service’s compliance</w:t>
      </w:r>
      <w:bookmarkEnd w:id="353"/>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354" w:name="_Toc157411806"/>
      <w:bookmarkStart w:id="355" w:name="_Toc157414844"/>
      <w:bookmarkStart w:id="356" w:name="_Toc157418420"/>
      <w:r>
        <w:t>Division 2 — Policies and procedures</w:t>
      </w:r>
      <w:bookmarkEnd w:id="354"/>
      <w:bookmarkEnd w:id="355"/>
      <w:bookmarkEnd w:id="356"/>
    </w:p>
    <w:p>
      <w:pPr>
        <w:pStyle w:val="Heading5"/>
      </w:pPr>
      <w:bookmarkStart w:id="357" w:name="_Toc157418421"/>
      <w:r>
        <w:rPr>
          <w:rStyle w:val="CharSectno"/>
        </w:rPr>
        <w:t>168</w:t>
      </w:r>
      <w:r>
        <w:t>.</w:t>
      </w:r>
      <w:r>
        <w:tab/>
        <w:t>Education and care service must have policies and procedures</w:t>
      </w:r>
      <w:bookmarkEnd w:id="357"/>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$1100.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 including the matters set out in regulation 84B;</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Indenta"/>
      </w:pPr>
      <w:r>
        <w:tab/>
        <w:t>(h)</w:t>
      </w:r>
      <w:r>
        <w:tab/>
        <w:t>providing a child safe environment, including matters relating to —</w:t>
      </w:r>
    </w:p>
    <w:p>
      <w:pPr>
        <w:pStyle w:val="Indenti"/>
      </w:pPr>
      <w:r>
        <w:tab/>
        <w:t>(i)</w:t>
      </w:r>
      <w:r>
        <w:tab/>
        <w:t>the promotion of a culture of child safety and wellbeing within the service; and</w:t>
      </w:r>
    </w:p>
    <w:p>
      <w:pPr>
        <w:pStyle w:val="Indenti"/>
      </w:pPr>
      <w:r>
        <w:lastRenderedPageBreak/>
        <w:tab/>
        <w:t>(ii)</w:t>
      </w:r>
      <w:r>
        <w:tab/>
        <w:t>the safe use of online environments at the service;</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 xml:space="preserve">dealing with complaints, including matters relating to — </w:t>
      </w:r>
    </w:p>
    <w:p>
      <w:pPr>
        <w:pStyle w:val="Indenti"/>
      </w:pPr>
      <w:r>
        <w:tab/>
        <w:t>(i)</w:t>
      </w:r>
      <w:r>
        <w:tab/>
        <w:t>the provision of a complaint handling system at the service that is child focused; and</w:t>
      </w:r>
    </w:p>
    <w:p>
      <w:pPr>
        <w:pStyle w:val="Indenti"/>
      </w:pPr>
      <w:r>
        <w:tab/>
        <w:t>(ii)</w:t>
      </w:r>
      <w:r>
        <w:tab/>
        <w:t>the management of a complaint that alleges a child is exhibiting harmful sexual behaviours.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 SL 2023/186 r. 28.]</w:t>
      </w:r>
    </w:p>
    <w:p>
      <w:pPr>
        <w:pStyle w:val="Heading5"/>
      </w:pPr>
      <w:bookmarkStart w:id="358" w:name="_Toc157418422"/>
      <w:r>
        <w:rPr>
          <w:rStyle w:val="CharSectno"/>
        </w:rPr>
        <w:lastRenderedPageBreak/>
        <w:t>169</w:t>
      </w:r>
      <w:r>
        <w:t>.</w:t>
      </w:r>
      <w:r>
        <w:tab/>
        <w:t>Additional policies and procedures — family day care service</w:t>
      </w:r>
      <w:bookmarkEnd w:id="35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$1100.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 SL 2023/186 r. 45(1).]</w:t>
      </w:r>
    </w:p>
    <w:p>
      <w:pPr>
        <w:pStyle w:val="Heading5"/>
      </w:pPr>
      <w:bookmarkStart w:id="359" w:name="_Toc157418423"/>
      <w:r>
        <w:rPr>
          <w:rStyle w:val="CharSectno"/>
        </w:rPr>
        <w:t>170</w:t>
      </w:r>
      <w:r>
        <w:t>.</w:t>
      </w:r>
      <w:r>
        <w:tab/>
        <w:t>Policies and procedures to be followed</w:t>
      </w:r>
      <w:bookmarkEnd w:id="359"/>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$1100.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$1100.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 SL 2023/186 r. 45(1).]</w:t>
      </w:r>
    </w:p>
    <w:p>
      <w:pPr>
        <w:pStyle w:val="Heading5"/>
      </w:pPr>
      <w:bookmarkStart w:id="360" w:name="_Toc157418424"/>
      <w:r>
        <w:rPr>
          <w:rStyle w:val="CharSectno"/>
        </w:rPr>
        <w:t>171</w:t>
      </w:r>
      <w:r>
        <w:t>.</w:t>
      </w:r>
      <w:r>
        <w:tab/>
        <w:t>Policies and procedures to be kept available</w:t>
      </w:r>
      <w:bookmarkEnd w:id="360"/>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$1100.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 SL 2023/186 r. 45(1).]</w:t>
      </w:r>
    </w:p>
    <w:p>
      <w:pPr>
        <w:pStyle w:val="Heading5"/>
      </w:pPr>
      <w:bookmarkStart w:id="361" w:name="_Toc157418425"/>
      <w:r>
        <w:rPr>
          <w:rStyle w:val="CharSectno"/>
        </w:rPr>
        <w:t>172</w:t>
      </w:r>
      <w:r>
        <w:t>.</w:t>
      </w:r>
      <w:r>
        <w:tab/>
        <w:t>Notification of change to policies or procedures</w:t>
      </w:r>
      <w:bookmarkEnd w:id="361"/>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lastRenderedPageBreak/>
        <w:tab/>
        <w:t>Note for this regulation:</w:t>
      </w:r>
    </w:p>
    <w:p>
      <w:pPr>
        <w:pStyle w:val="PermNoteText"/>
      </w:pPr>
      <w:r>
        <w:tab/>
      </w:r>
      <w:r>
        <w:tab/>
        <w:t>A compliance direction may be issued for failure to comply with subregulation (1)(b).</w:t>
      </w:r>
    </w:p>
    <w:p>
      <w:pPr>
        <w:pStyle w:val="Heading4"/>
        <w:spacing w:before="220"/>
      </w:pPr>
      <w:bookmarkStart w:id="362" w:name="_Toc157411812"/>
      <w:bookmarkStart w:id="363" w:name="_Toc157414850"/>
      <w:bookmarkStart w:id="364" w:name="_Toc157418426"/>
      <w:r>
        <w:t>Division 3 — Information and record</w:t>
      </w:r>
      <w:r>
        <w:noBreakHyphen/>
        <w:t>keeping requirements</w:t>
      </w:r>
      <w:bookmarkEnd w:id="362"/>
      <w:bookmarkEnd w:id="363"/>
      <w:bookmarkEnd w:id="364"/>
    </w:p>
    <w:p>
      <w:pPr>
        <w:pStyle w:val="MiscellaneousHeading"/>
        <w:spacing w:before="220"/>
        <w:rPr>
          <w:b/>
          <w:bCs/>
        </w:rPr>
      </w:pPr>
      <w:r>
        <w:rPr>
          <w:b/>
          <w:bCs/>
        </w:rPr>
        <w:t>Subdivision 1 — Display and reporting of prescribed information</w:t>
      </w:r>
    </w:p>
    <w:p>
      <w:pPr>
        <w:pStyle w:val="Heading5"/>
      </w:pPr>
      <w:bookmarkStart w:id="365" w:name="_Toc157418427"/>
      <w:r>
        <w:rPr>
          <w:rStyle w:val="CharSectno"/>
        </w:rPr>
        <w:t>173</w:t>
      </w:r>
      <w:r>
        <w:t>.</w:t>
      </w:r>
      <w:r>
        <w:tab/>
        <w:t>Prescribed information to be displayed</w:t>
      </w:r>
      <w:bookmarkEnd w:id="36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$2000.</w:t>
      </w:r>
    </w:p>
    <w:p>
      <w:pPr>
        <w:pStyle w:val="Footnotesection"/>
      </w:pPr>
      <w:r>
        <w:tab/>
        <w:t>[Regulation 173 amended: Gazette 3 Nov 2017 p. 5483</w:t>
      </w:r>
      <w:r>
        <w:noBreakHyphen/>
        <w:t>4; 28 Sep 2018 p. 3642; SL 2021/140 r. 8; SL 2023/186 r. 29.]</w:t>
      </w:r>
    </w:p>
    <w:p>
      <w:pPr>
        <w:pStyle w:val="Heading5"/>
      </w:pPr>
      <w:bookmarkStart w:id="366" w:name="_Toc157418428"/>
      <w:r>
        <w:rPr>
          <w:rStyle w:val="CharSectno"/>
        </w:rPr>
        <w:t>174</w:t>
      </w:r>
      <w:r>
        <w:t>.</w:t>
      </w:r>
      <w:r>
        <w:tab/>
        <w:t>Time to notify certain circumstances to Regulatory Authority</w:t>
      </w:r>
      <w:bookmarkEnd w:id="36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367" w:name="_Toc157418429"/>
      <w:r>
        <w:rPr>
          <w:rStyle w:val="CharSectno"/>
        </w:rPr>
        <w:lastRenderedPageBreak/>
        <w:t>174A</w:t>
      </w:r>
      <w:r>
        <w:t>.</w:t>
      </w:r>
      <w:r>
        <w:tab/>
        <w:t>Prescribed information to accompany notice</w:t>
      </w:r>
      <w:bookmarkEnd w:id="36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368" w:name="_Toc157418430"/>
      <w:r>
        <w:rPr>
          <w:rStyle w:val="CharSectno"/>
        </w:rPr>
        <w:t>175</w:t>
      </w:r>
      <w:r>
        <w:t>.</w:t>
      </w:r>
      <w:r>
        <w:tab/>
        <w:t>Prescribed information to be notified to Regulatory Authority</w:t>
      </w:r>
      <w:bookmarkEnd w:id="36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pPr>
      <w:r>
        <w:tab/>
        <w:t>(ab)</w:t>
      </w:r>
      <w:r>
        <w:tab/>
        <w:t>in the case of a centre</w:t>
      </w:r>
      <w:r>
        <w:noBreakHyphen/>
        <w:t>based service — any change to the ages of children being educated or cared for by the service;</w:t>
      </w:r>
    </w:p>
    <w:p>
      <w:pPr>
        <w:pStyle w:val="Indenta"/>
      </w:pPr>
      <w:r>
        <w:tab/>
        <w:t>(ac)</w:t>
      </w:r>
      <w:r>
        <w:tab/>
        <w:t>in the case of a centre</w:t>
      </w:r>
      <w:r>
        <w:noBreakHyphen/>
        <w:t>based service — any change to the nature of education and care offered by the service;</w:t>
      </w:r>
    </w:p>
    <w:p>
      <w:pPr>
        <w:pStyle w:val="PermNoteHeading"/>
      </w:pPr>
      <w:r>
        <w:tab/>
        <w:t xml:space="preserve">Example: </w:t>
      </w:r>
    </w:p>
    <w:p>
      <w:pPr>
        <w:pStyle w:val="PermNoteText"/>
      </w:pPr>
      <w:r>
        <w:tab/>
      </w:r>
      <w:r>
        <w:tab/>
        <w:t>If a centre</w:t>
      </w:r>
      <w:r>
        <w:noBreakHyphen/>
        <w:t>based service educates and cares for children over preschool age and the service proposes to offer education and care to children who are preschool age and under.</w:t>
      </w:r>
    </w:p>
    <w:p>
      <w:pPr>
        <w:pStyle w:val="Indenta"/>
        <w:keepNext/>
        <w:spacing w:before="70"/>
      </w:pPr>
      <w:r>
        <w:lastRenderedPageBreak/>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lastRenderedPageBreak/>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 SL 2023/186 r. 30.]</w:t>
      </w:r>
    </w:p>
    <w:p>
      <w:pPr>
        <w:pStyle w:val="Heading5"/>
      </w:pPr>
      <w:bookmarkStart w:id="369" w:name="_Toc157418431"/>
      <w:r>
        <w:rPr>
          <w:rStyle w:val="CharSectno"/>
        </w:rPr>
        <w:t>176</w:t>
      </w:r>
      <w:r>
        <w:t>.</w:t>
      </w:r>
      <w:r>
        <w:tab/>
        <w:t>Time to notify certain information to Regulatory Authority</w:t>
      </w:r>
      <w:bookmarkEnd w:id="36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lastRenderedPageBreak/>
        <w:t>Subdivision 2 — Prescribed records</w:t>
      </w:r>
    </w:p>
    <w:p>
      <w:pPr>
        <w:pStyle w:val="Heading5"/>
      </w:pPr>
      <w:bookmarkStart w:id="370" w:name="_Toc157418432"/>
      <w:r>
        <w:rPr>
          <w:rStyle w:val="CharSectno"/>
        </w:rPr>
        <w:t>176A</w:t>
      </w:r>
      <w:r>
        <w:t>.</w:t>
      </w:r>
      <w:r>
        <w:tab/>
        <w:t>Prescribed information to be notified to approved provider by family day care educator</w:t>
      </w:r>
      <w:bookmarkEnd w:id="370"/>
    </w:p>
    <w:p>
      <w:pPr>
        <w:pStyle w:val="Subsection"/>
      </w:pPr>
      <w:r>
        <w:tab/>
        <w:t>(1)</w:t>
      </w:r>
      <w:r>
        <w:tab/>
        <w:t xml:space="preserve">For the purposes of section 174A(c) of the Law, the following matters are prescribed — </w:t>
      </w:r>
    </w:p>
    <w:p>
      <w:pPr>
        <w:pStyle w:val="Indenta"/>
      </w:pPr>
      <w:r>
        <w:tab/>
        <w:t>(a)</w:t>
      </w:r>
      <w:r>
        <w:tab/>
        <w:t>any circumstances arising at the family day care residence that may pose a risk to the health, safety and wellbeing of children attending or likely to attend the family day care residence;</w:t>
      </w:r>
    </w:p>
    <w:p>
      <w:pPr>
        <w:pStyle w:val="Indenta"/>
      </w:pPr>
      <w:r>
        <w:tab/>
        <w:t>(b)</w:t>
      </w:r>
      <w:r>
        <w:tab/>
        <w:t>any circumstances arising at the approved family day care venue that may pose a risk to the health, safety and wellbeing of children attending or likely to attend the family day care venue.</w:t>
      </w:r>
    </w:p>
    <w:p>
      <w:pPr>
        <w:pStyle w:val="Subsection"/>
      </w:pPr>
      <w:r>
        <w:tab/>
        <w:t>(2)</w:t>
      </w:r>
      <w:r>
        <w:tab/>
        <w:t xml:space="preserve">For the purposes of subregulation (1)(a) and (b), relevant circumstances include any of the following — </w:t>
      </w:r>
    </w:p>
    <w:p>
      <w:pPr>
        <w:pStyle w:val="Indenta"/>
      </w:pPr>
      <w:r>
        <w:tab/>
        <w:t>(a)</w:t>
      </w:r>
      <w:r>
        <w:tab/>
        <w:t>any renovations or other changes to the residence or venue;</w:t>
      </w:r>
    </w:p>
    <w:p>
      <w:pPr>
        <w:pStyle w:val="Indenta"/>
      </w:pPr>
      <w:r>
        <w:tab/>
        <w:t>(b)</w:t>
      </w:r>
      <w:r>
        <w:tab/>
        <w:t>an infectious disease outbreak at the residence or venue;</w:t>
      </w:r>
    </w:p>
    <w:p>
      <w:pPr>
        <w:pStyle w:val="Indenta"/>
      </w:pPr>
      <w:r>
        <w:tab/>
        <w:t>(c)</w:t>
      </w:r>
      <w:r>
        <w:tab/>
        <w:t>a bushfire, flood or other natural disaster that may affect the residence or venue.</w:t>
      </w:r>
    </w:p>
    <w:p>
      <w:pPr>
        <w:pStyle w:val="Footnotesection"/>
      </w:pPr>
      <w:r>
        <w:tab/>
        <w:t>[Regulation 176A inserted: SL 2023/186 r. 31.]</w:t>
      </w:r>
    </w:p>
    <w:p>
      <w:pPr>
        <w:pStyle w:val="Heading5"/>
        <w:keepNext w:val="0"/>
      </w:pPr>
      <w:bookmarkStart w:id="371" w:name="_Toc157418433"/>
      <w:r>
        <w:rPr>
          <w:rStyle w:val="CharSectno"/>
        </w:rPr>
        <w:t>177</w:t>
      </w:r>
      <w:r>
        <w:t>.</w:t>
      </w:r>
      <w:r>
        <w:tab/>
        <w:t>Prescribed enrolment and other documents to be kept by approved provider</w:t>
      </w:r>
      <w:bookmarkEnd w:id="37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lastRenderedPageBreak/>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lastRenderedPageBreak/>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subregulations (4) and (4A),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Subsection"/>
      </w:pPr>
      <w:r>
        <w:tab/>
        <w:t>(4B)</w:t>
      </w:r>
      <w:r>
        <w:tab/>
        <w:t xml:space="preserve">The following persons are specified — </w:t>
      </w:r>
    </w:p>
    <w:p>
      <w:pPr>
        <w:pStyle w:val="Indenta"/>
      </w:pPr>
      <w:r>
        <w:tab/>
        <w:t>(a)</w:t>
      </w:r>
      <w:r>
        <w:tab/>
        <w:t>a parent of a child enrolled at the service, if that person is not the parent making the request under subregulation (3)(a);</w:t>
      </w:r>
    </w:p>
    <w:p>
      <w:pPr>
        <w:pStyle w:val="Indenta"/>
      </w:pPr>
      <w:r>
        <w:lastRenderedPageBreak/>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an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(4C)</w:t>
      </w:r>
      <w:r>
        <w:tab/>
        <w:t>A person who has given their written consent under subregulation (4A) may withdraw their consent in writing at any time before the personal information is disclosed.</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Subsection"/>
      </w:pPr>
      <w:r>
        <w:tab/>
        <w:t>(6)</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 xml:space="preserve">See section 269(1) of the Law which requires the approved provider to keep a register of each family day care educator, each family day care </w:t>
      </w:r>
      <w:r>
        <w:lastRenderedPageBreak/>
        <w:t>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 SL 2023/186 r. 32.]</w:t>
      </w:r>
    </w:p>
    <w:p>
      <w:pPr>
        <w:pStyle w:val="Heading5"/>
      </w:pPr>
      <w:bookmarkStart w:id="372" w:name="_Toc157418434"/>
      <w:r>
        <w:rPr>
          <w:rStyle w:val="CharSectno"/>
        </w:rPr>
        <w:t>178</w:t>
      </w:r>
      <w:r>
        <w:t>.</w:t>
      </w:r>
      <w:r>
        <w:tab/>
        <w:t>Prescribed enrolment and other documents to be kept by family day care educator</w:t>
      </w:r>
      <w:bookmarkEnd w:id="372"/>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and subregulations (4) and (5), the family day care educator must ensure that the documents referred to in subregulation (1) in relation to a child enrolled at </w:t>
      </w:r>
      <w:r>
        <w:lastRenderedPageBreak/>
        <w:t>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Subsection"/>
      </w:pPr>
      <w:r>
        <w:tab/>
        <w:t>(6)</w:t>
      </w:r>
      <w:r>
        <w:tab/>
        <w:t xml:space="preserve">The following persons are specified — </w:t>
      </w:r>
    </w:p>
    <w:p>
      <w:pPr>
        <w:pStyle w:val="Indenta"/>
      </w:pPr>
      <w:r>
        <w:tab/>
        <w:t>(a)</w:t>
      </w:r>
      <w:r>
        <w:tab/>
        <w:t>a parent of a child enrolled at the service, if that person is not the parent making the request under subregulation (3);</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 family day care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lastRenderedPageBreak/>
        <w:tab/>
        <w:t>(7)</w:t>
      </w:r>
      <w:r>
        <w:tab/>
        <w:t>A person who has given their written consent under subregulation (5) may withdraw their consent in writing at any time before the personal information is disclosed.</w:t>
      </w:r>
    </w:p>
    <w:p>
      <w:pPr>
        <w:pStyle w:val="Subsection"/>
      </w:pPr>
      <w:r>
        <w:tab/>
        <w:t>(8)</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Footnotesection"/>
      </w:pPr>
      <w:r>
        <w:tab/>
        <w:t>[Regulation 178 amended: SL 2023/186 r. 33.]</w:t>
      </w:r>
    </w:p>
    <w:p>
      <w:pPr>
        <w:pStyle w:val="Heading5"/>
      </w:pPr>
      <w:bookmarkStart w:id="373" w:name="_Toc157418435"/>
      <w:r>
        <w:rPr>
          <w:rStyle w:val="CharSectno"/>
        </w:rPr>
        <w:t>179</w:t>
      </w:r>
      <w:r>
        <w:t>.</w:t>
      </w:r>
      <w:r>
        <w:tab/>
        <w:t>Family day care educator to provide documents on leaving service</w:t>
      </w:r>
      <w:bookmarkEnd w:id="373"/>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374" w:name="_Toc157418436"/>
      <w:r>
        <w:rPr>
          <w:rStyle w:val="CharSectno"/>
        </w:rPr>
        <w:t>180</w:t>
      </w:r>
      <w:r>
        <w:t>.</w:t>
      </w:r>
      <w:r>
        <w:tab/>
        <w:t>Evidence of prescribed insurance</w:t>
      </w:r>
      <w:bookmarkEnd w:id="374"/>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lastRenderedPageBreak/>
        <w:t>Subdivision 4 — Confidentiality and storage of records</w:t>
      </w:r>
    </w:p>
    <w:p>
      <w:pPr>
        <w:pStyle w:val="Heading5"/>
        <w:spacing w:before="200"/>
      </w:pPr>
      <w:bookmarkStart w:id="375" w:name="_Toc157418437"/>
      <w:r>
        <w:rPr>
          <w:rStyle w:val="CharSectno"/>
        </w:rPr>
        <w:t>181</w:t>
      </w:r>
      <w:r>
        <w:t>.</w:t>
      </w:r>
      <w:r>
        <w:tab/>
        <w:t>Confidentiality of records kept by approved provider</w:t>
      </w:r>
      <w:bookmarkEnd w:id="375"/>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177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pPr>
      <w:r>
        <w:tab/>
        <w:t>[Regulation 181 amended: SL 2023/186 r. 34.]</w:t>
      </w:r>
    </w:p>
    <w:p>
      <w:pPr>
        <w:pStyle w:val="Heading5"/>
      </w:pPr>
      <w:bookmarkStart w:id="376" w:name="_Toc157418438"/>
      <w:r>
        <w:rPr>
          <w:rStyle w:val="CharSectno"/>
        </w:rPr>
        <w:t>182</w:t>
      </w:r>
      <w:r>
        <w:t>.</w:t>
      </w:r>
      <w:r>
        <w:tab/>
        <w:t>Confidentiality of records kept by family day care educator</w:t>
      </w:r>
      <w:bookmarkEnd w:id="376"/>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178; or</w:t>
      </w:r>
    </w:p>
    <w:p>
      <w:pPr>
        <w:pStyle w:val="Indenta"/>
      </w:pPr>
      <w:r>
        <w:tab/>
        <w:t>(c)</w:t>
      </w:r>
      <w:r>
        <w:tab/>
        <w:t>the approved provider or a nominated supervisor of the family day care service; or</w:t>
      </w:r>
    </w:p>
    <w:p>
      <w:pPr>
        <w:pStyle w:val="Indenta"/>
      </w:pPr>
      <w:r>
        <w:lastRenderedPageBreak/>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 SL 2023/186 r. 35.]</w:t>
      </w:r>
    </w:p>
    <w:p>
      <w:pPr>
        <w:pStyle w:val="Heading5"/>
      </w:pPr>
      <w:bookmarkStart w:id="377" w:name="_Toc157418439"/>
      <w:r>
        <w:rPr>
          <w:rStyle w:val="CharSectno"/>
        </w:rPr>
        <w:t>183</w:t>
      </w:r>
      <w:r>
        <w:t>.</w:t>
      </w:r>
      <w:r>
        <w:tab/>
        <w:t>Storage of records and other documents</w:t>
      </w:r>
      <w:bookmarkEnd w:id="37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 xml:space="preserve">in the case of any other record relating to a child enrolled at the education and care service, until the end </w:t>
      </w:r>
      <w:r>
        <w:lastRenderedPageBreak/>
        <w:t>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378" w:name="_Toc157418440"/>
      <w:r>
        <w:rPr>
          <w:rStyle w:val="CharSectno"/>
        </w:rPr>
        <w:t>184</w:t>
      </w:r>
      <w:r>
        <w:t>.</w:t>
      </w:r>
      <w:r>
        <w:tab/>
        <w:t>Storage of records after service approval transferred</w:t>
      </w:r>
      <w:bookmarkEnd w:id="378"/>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379" w:name="_Toc157418441"/>
      <w:r>
        <w:rPr>
          <w:rStyle w:val="CharSectno"/>
        </w:rPr>
        <w:t>185</w:t>
      </w:r>
      <w:r>
        <w:t>.</w:t>
      </w:r>
      <w:r>
        <w:tab/>
        <w:t>Law and regulations to be available</w:t>
      </w:r>
      <w:bookmarkEnd w:id="379"/>
      <w:r>
        <w:t xml:space="preserve"> </w:t>
      </w:r>
    </w:p>
    <w:p>
      <w:pPr>
        <w:pStyle w:val="Subsection"/>
        <w:keepNext/>
      </w:pPr>
      <w:r>
        <w:tab/>
      </w:r>
      <w:r>
        <w:tab/>
        <w:t xml:space="preserve">The approved provider of an education and care service must ensure that a copy of the Law and these Regulations is accessible at the education and care service premises at all times for use by nominated supervisors, staff members, volunteers, </w:t>
      </w:r>
      <w:r>
        <w:lastRenderedPageBreak/>
        <w:t>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80" w:name="_Toc157411828"/>
      <w:bookmarkStart w:id="381" w:name="_Toc157414866"/>
      <w:bookmarkStart w:id="382" w:name="_Toc157418442"/>
      <w:r>
        <w:rPr>
          <w:rStyle w:val="CharPartNo"/>
          <w:szCs w:val="34"/>
        </w:rPr>
        <w:lastRenderedPageBreak/>
        <w:t>Chapter 5</w:t>
      </w:r>
      <w:r>
        <w:t> — </w:t>
      </w:r>
      <w:r>
        <w:rPr>
          <w:rStyle w:val="CharPartText"/>
        </w:rPr>
        <w:t>Review, enforcement and compliance</w:t>
      </w:r>
      <w:bookmarkEnd w:id="380"/>
      <w:bookmarkEnd w:id="381"/>
      <w:bookmarkEnd w:id="38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83" w:name="_Toc157411829"/>
      <w:bookmarkStart w:id="384" w:name="_Toc157414867"/>
      <w:bookmarkStart w:id="385" w:name="_Toc157418443"/>
      <w:r>
        <w:rPr>
          <w:rStyle w:val="CharDivNo"/>
        </w:rPr>
        <w:t>Part 5.1</w:t>
      </w:r>
      <w:r>
        <w:t> — </w:t>
      </w:r>
      <w:r>
        <w:rPr>
          <w:rStyle w:val="CharDivText"/>
        </w:rPr>
        <w:t>Internal review</w:t>
      </w:r>
      <w:bookmarkEnd w:id="383"/>
      <w:bookmarkEnd w:id="384"/>
      <w:bookmarkEnd w:id="385"/>
    </w:p>
    <w:p>
      <w:pPr>
        <w:pStyle w:val="Heading5"/>
      </w:pPr>
      <w:bookmarkStart w:id="386" w:name="_Toc157418444"/>
      <w:r>
        <w:rPr>
          <w:rStyle w:val="CharSectno"/>
        </w:rPr>
        <w:t>186</w:t>
      </w:r>
      <w:r>
        <w:t>.</w:t>
      </w:r>
      <w:r>
        <w:tab/>
        <w:t>Application for internal review of reviewable decision</w:t>
      </w:r>
      <w:bookmarkEnd w:id="38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87" w:name="_Toc157411831"/>
      <w:bookmarkStart w:id="388" w:name="_Toc157414869"/>
      <w:bookmarkStart w:id="389" w:name="_Toc157418445"/>
      <w:r>
        <w:rPr>
          <w:rStyle w:val="CharDivNo"/>
        </w:rPr>
        <w:lastRenderedPageBreak/>
        <w:t>Part 5.2</w:t>
      </w:r>
      <w:r>
        <w:t> — </w:t>
      </w:r>
      <w:r>
        <w:rPr>
          <w:rStyle w:val="CharDivText"/>
        </w:rPr>
        <w:t>Enforcement and compliance</w:t>
      </w:r>
      <w:bookmarkEnd w:id="387"/>
      <w:bookmarkEnd w:id="388"/>
      <w:bookmarkEnd w:id="389"/>
    </w:p>
    <w:p>
      <w:pPr>
        <w:pStyle w:val="Heading5"/>
      </w:pPr>
      <w:bookmarkStart w:id="390" w:name="_Toc157418446"/>
      <w:r>
        <w:rPr>
          <w:rStyle w:val="CharSectno"/>
        </w:rPr>
        <w:t>187</w:t>
      </w:r>
      <w:r>
        <w:t>.</w:t>
      </w:r>
      <w:r>
        <w:tab/>
        <w:t>Prescribed form of identity card</w:t>
      </w:r>
      <w:bookmarkEnd w:id="39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$1100.</w:t>
      </w:r>
    </w:p>
    <w:p>
      <w:pPr>
        <w:pStyle w:val="Footnotesection"/>
      </w:pPr>
      <w:r>
        <w:tab/>
        <w:t>[Regulation 187 amended: SL 2023/186 r. 45(1).]</w:t>
      </w:r>
    </w:p>
    <w:p>
      <w:pPr>
        <w:pStyle w:val="Heading5"/>
      </w:pPr>
      <w:bookmarkStart w:id="391" w:name="_Toc157418447"/>
      <w:r>
        <w:rPr>
          <w:rStyle w:val="CharSectno"/>
        </w:rPr>
        <w:t>188</w:t>
      </w:r>
      <w:r>
        <w:t>.</w:t>
      </w:r>
      <w:r>
        <w:tab/>
        <w:t>Compliance directions</w:t>
      </w:r>
      <w:bookmarkEnd w:id="391"/>
      <w:r>
        <w:t xml:space="preserve"> </w:t>
      </w:r>
    </w:p>
    <w:p>
      <w:pPr>
        <w:pStyle w:val="Subsection"/>
      </w:pPr>
      <w:r>
        <w:tab/>
      </w:r>
      <w:r>
        <w:tab/>
        <w:t>The provisions of the regulations set out in Schedule 3 are prescribed for the purposes of section 176 of the Law.</w:t>
      </w:r>
    </w:p>
    <w:p>
      <w:pPr>
        <w:pStyle w:val="Heading5"/>
      </w:pPr>
      <w:bookmarkStart w:id="392" w:name="_Toc157418448"/>
      <w:r>
        <w:rPr>
          <w:rStyle w:val="CharSectno"/>
        </w:rPr>
        <w:lastRenderedPageBreak/>
        <w:t>189</w:t>
      </w:r>
      <w:r>
        <w:t>.</w:t>
      </w:r>
      <w:r>
        <w:tab/>
        <w:t>Application to cancel prohibition notice</w:t>
      </w:r>
      <w:bookmarkEnd w:id="392"/>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93" w:name="_Toc157418449"/>
      <w:r>
        <w:rPr>
          <w:rStyle w:val="CharSectno"/>
        </w:rPr>
        <w:t>190</w:t>
      </w:r>
      <w:r>
        <w:t>.</w:t>
      </w:r>
      <w:r>
        <w:tab/>
        <w:t>Infringement offences</w:t>
      </w:r>
      <w:bookmarkEnd w:id="39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(ca)</w:t>
      </w:r>
      <w:r>
        <w:tab/>
        <w:t>regulation 84D(1), (2) and (3) (prohibition of bassinets);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lastRenderedPageBreak/>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 SL 2023/186 r. 36.]</w:t>
      </w:r>
    </w:p>
    <w:p>
      <w:pPr>
        <w:pStyle w:val="Heading5"/>
      </w:pPr>
      <w:bookmarkStart w:id="394" w:name="_Toc157418450"/>
      <w:r>
        <w:rPr>
          <w:rStyle w:val="CharSectno"/>
        </w:rPr>
        <w:t>191</w:t>
      </w:r>
      <w:r>
        <w:t>.</w:t>
      </w:r>
      <w:r>
        <w:tab/>
        <w:t>False or misleading information or documents</w:t>
      </w:r>
      <w:bookmarkEnd w:id="39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lastRenderedPageBreak/>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95" w:name="_Toc157411837"/>
      <w:bookmarkStart w:id="396" w:name="_Toc157414875"/>
      <w:bookmarkStart w:id="397" w:name="_Toc157418451"/>
      <w:r>
        <w:rPr>
          <w:rStyle w:val="CharPartNo"/>
        </w:rPr>
        <w:lastRenderedPageBreak/>
        <w:t>Chapter 6</w:t>
      </w:r>
      <w:r>
        <w:t> — </w:t>
      </w:r>
      <w:r>
        <w:rPr>
          <w:rStyle w:val="CharPartText"/>
        </w:rPr>
        <w:t>Administration</w:t>
      </w:r>
      <w:bookmarkEnd w:id="395"/>
      <w:bookmarkEnd w:id="396"/>
      <w:bookmarkEnd w:id="397"/>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98" w:name="_Toc157411838"/>
      <w:bookmarkStart w:id="399" w:name="_Toc157414876"/>
      <w:bookmarkStart w:id="400" w:name="_Toc157418452"/>
      <w:r>
        <w:rPr>
          <w:rStyle w:val="CharDivNo"/>
        </w:rPr>
        <w:t>Part 6.1</w:t>
      </w:r>
      <w:r>
        <w:t> — </w:t>
      </w:r>
      <w:r>
        <w:rPr>
          <w:rStyle w:val="CharDivText"/>
        </w:rPr>
        <w:t>Australian Children’s Education and Care Quality Authority</w:t>
      </w:r>
      <w:bookmarkEnd w:id="398"/>
      <w:bookmarkEnd w:id="399"/>
      <w:bookmarkEnd w:id="400"/>
    </w:p>
    <w:p>
      <w:pPr>
        <w:pStyle w:val="Heading5"/>
      </w:pPr>
      <w:bookmarkStart w:id="401" w:name="_Toc157418453"/>
      <w:r>
        <w:rPr>
          <w:rStyle w:val="CharSectno"/>
        </w:rPr>
        <w:t>192</w:t>
      </w:r>
      <w:r>
        <w:t>.</w:t>
      </w:r>
      <w:r>
        <w:tab/>
        <w:t>Co</w:t>
      </w:r>
      <w:r>
        <w:noBreakHyphen/>
        <w:t>operation with prescribed classes of body</w:t>
      </w:r>
      <w:bookmarkEnd w:id="401"/>
      <w:r>
        <w:t xml:space="preserve"> </w:t>
      </w:r>
    </w:p>
    <w:p>
      <w:pPr>
        <w:pStyle w:val="Subsection"/>
      </w:pPr>
      <w:r>
        <w:tab/>
      </w:r>
      <w:r>
        <w:tab/>
        <w:t xml:space="preserve">For the purposes of section 228(1)(c) of the Law, the following classes of bodies are prescribed — </w:t>
      </w:r>
    </w:p>
    <w:p>
      <w:pPr>
        <w:pStyle w:val="Indenta"/>
      </w:pPr>
      <w:r>
        <w:lastRenderedPageBreak/>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402" w:name="_Toc157418454"/>
      <w:r>
        <w:rPr>
          <w:rStyle w:val="CharSectno"/>
        </w:rPr>
        <w:t>193</w:t>
      </w:r>
      <w:r>
        <w:t>.</w:t>
      </w:r>
      <w:r>
        <w:tab/>
        <w:t>Allocating, transferring or reimbursing money to a participating jurisdiction</w:t>
      </w:r>
      <w:bookmarkEnd w:id="40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403" w:name="_Toc157418455"/>
      <w:r>
        <w:rPr>
          <w:rStyle w:val="CharSectno"/>
        </w:rPr>
        <w:t>194</w:t>
      </w:r>
      <w:r>
        <w:t>.</w:t>
      </w:r>
      <w:r>
        <w:tab/>
        <w:t>Investment of Authority Fund</w:t>
      </w:r>
      <w:bookmarkEnd w:id="403"/>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404" w:name="_Toc157411842"/>
      <w:bookmarkStart w:id="405" w:name="_Toc157414880"/>
      <w:bookmarkStart w:id="406" w:name="_Toc157418456"/>
      <w:r>
        <w:rPr>
          <w:rStyle w:val="CharDivNo"/>
        </w:rPr>
        <w:lastRenderedPageBreak/>
        <w:t>Part 6.2</w:t>
      </w:r>
      <w:r>
        <w:t> — </w:t>
      </w:r>
      <w:r>
        <w:rPr>
          <w:rStyle w:val="CharDivText"/>
        </w:rPr>
        <w:t>Information, records and privacy — National Authority and Regulatory Authorities</w:t>
      </w:r>
      <w:bookmarkEnd w:id="404"/>
      <w:bookmarkEnd w:id="405"/>
      <w:bookmarkEnd w:id="406"/>
    </w:p>
    <w:p>
      <w:pPr>
        <w:pStyle w:val="Heading4"/>
      </w:pPr>
      <w:bookmarkStart w:id="407" w:name="_Toc157411843"/>
      <w:bookmarkStart w:id="408" w:name="_Toc157414881"/>
      <w:bookmarkStart w:id="409" w:name="_Toc157418457"/>
      <w:r>
        <w:t xml:space="preserve">Division 1 — Application of Commonwealth </w:t>
      </w:r>
      <w:r>
        <w:rPr>
          <w:i/>
        </w:rPr>
        <w:t>Privacy Act 1988</w:t>
      </w:r>
      <w:bookmarkEnd w:id="407"/>
      <w:bookmarkEnd w:id="408"/>
      <w:bookmarkEnd w:id="409"/>
    </w:p>
    <w:p>
      <w:pPr>
        <w:pStyle w:val="Heading5"/>
      </w:pPr>
      <w:bookmarkStart w:id="410" w:name="_Toc157418458"/>
      <w:r>
        <w:rPr>
          <w:rStyle w:val="CharSectno"/>
        </w:rPr>
        <w:t>195</w:t>
      </w:r>
      <w:r>
        <w:t>.</w:t>
      </w:r>
      <w:r>
        <w:tab/>
        <w:t xml:space="preserve">Application of Commonwealth </w:t>
      </w:r>
      <w:r>
        <w:rPr>
          <w:i/>
        </w:rPr>
        <w:t>Privacy Act 1988</w:t>
      </w:r>
      <w:bookmarkEnd w:id="41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411" w:name="_Toc157418459"/>
      <w:r>
        <w:rPr>
          <w:rStyle w:val="CharSectno"/>
        </w:rPr>
        <w:t>196</w:t>
      </w:r>
      <w:r>
        <w:t>.</w:t>
      </w:r>
      <w:r>
        <w:tab/>
        <w:t>Modifications relating to National Education and Care Services Privacy Commissioner and staff</w:t>
      </w:r>
      <w:bookmarkEnd w:id="41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 xml:space="preserve">a finding of guilt for an offence committed in a participating jurisdiction or elsewhere that the Ministerial Council considers makes the </w:t>
      </w:r>
      <w:r>
        <w:lastRenderedPageBreak/>
        <w:t>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412" w:name="_Toc157418460"/>
      <w:r>
        <w:rPr>
          <w:rStyle w:val="CharSectno"/>
        </w:rPr>
        <w:lastRenderedPageBreak/>
        <w:t>197</w:t>
      </w:r>
      <w:r>
        <w:t>.</w:t>
      </w:r>
      <w:r>
        <w:tab/>
        <w:t>Modifications about financial matters</w:t>
      </w:r>
      <w:bookmarkEnd w:id="412"/>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13" w:name="_Toc157418461"/>
      <w:r>
        <w:rPr>
          <w:rStyle w:val="CharSectno"/>
        </w:rPr>
        <w:lastRenderedPageBreak/>
        <w:t>198</w:t>
      </w:r>
      <w:r>
        <w:t>.</w:t>
      </w:r>
      <w:r>
        <w:tab/>
        <w:t>Modifications about annual report</w:t>
      </w:r>
      <w:bookmarkEnd w:id="41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14" w:name="_Toc157418462"/>
      <w:r>
        <w:rPr>
          <w:rStyle w:val="CharSectno"/>
        </w:rPr>
        <w:t>199</w:t>
      </w:r>
      <w:r>
        <w:t>.</w:t>
      </w:r>
      <w:r>
        <w:tab/>
        <w:t>Modifications relating to National Authority and Regulatory Authorities</w:t>
      </w:r>
      <w:bookmarkEnd w:id="414"/>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415" w:name="_Toc157418463"/>
      <w:r>
        <w:rPr>
          <w:rStyle w:val="CharSectno"/>
        </w:rPr>
        <w:t>200</w:t>
      </w:r>
      <w:r>
        <w:t>.</w:t>
      </w:r>
      <w:r>
        <w:tab/>
        <w:t>Modifications relating to determinations</w:t>
      </w:r>
      <w:bookmarkEnd w:id="415"/>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416" w:name="_Toc157418464"/>
      <w:r>
        <w:rPr>
          <w:rStyle w:val="CharSectno"/>
        </w:rPr>
        <w:t>201</w:t>
      </w:r>
      <w:r>
        <w:t>.</w:t>
      </w:r>
      <w:r>
        <w:tab/>
        <w:t>Miscellaneous modifications</w:t>
      </w:r>
      <w:bookmarkEnd w:id="41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lastRenderedPageBreak/>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lastRenderedPageBreak/>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417" w:name="_Toc157418465"/>
      <w:r>
        <w:rPr>
          <w:rStyle w:val="CharSectno"/>
        </w:rPr>
        <w:t>202</w:t>
      </w:r>
      <w:r>
        <w:t>.</w:t>
      </w:r>
      <w:r>
        <w:tab/>
        <w:t>Relevant administrative tribunal</w:t>
      </w:r>
      <w:bookmarkEnd w:id="41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lastRenderedPageBreak/>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18" w:name="_Toc157418466"/>
      <w:r>
        <w:rPr>
          <w:rStyle w:val="CharSectno"/>
        </w:rPr>
        <w:t>203</w:t>
      </w:r>
      <w:r>
        <w:t>.</w:t>
      </w:r>
      <w:r>
        <w:tab/>
        <w:t>Regulations</w:t>
      </w:r>
      <w:bookmarkEnd w:id="418"/>
      <w:r>
        <w:t xml:space="preserve"> </w:t>
      </w:r>
    </w:p>
    <w:p>
      <w:pPr>
        <w:pStyle w:val="Subsection"/>
      </w:pPr>
      <w:r>
        <w:tab/>
      </w:r>
      <w:r>
        <w:tab/>
        <w:t>The regulations made under the Privacy Act do not apply.</w:t>
      </w:r>
    </w:p>
    <w:p>
      <w:pPr>
        <w:pStyle w:val="Heading4"/>
      </w:pPr>
      <w:bookmarkStart w:id="419" w:name="_Toc157411853"/>
      <w:bookmarkStart w:id="420" w:name="_Toc157414891"/>
      <w:bookmarkStart w:id="421" w:name="_Toc157418467"/>
      <w:r>
        <w:t xml:space="preserve">Division 2 — Application of Commonwealth </w:t>
      </w:r>
      <w:r>
        <w:rPr>
          <w:i/>
        </w:rPr>
        <w:t>Freedom of Information Act 1982</w:t>
      </w:r>
      <w:bookmarkEnd w:id="419"/>
      <w:bookmarkEnd w:id="420"/>
      <w:bookmarkEnd w:id="421"/>
    </w:p>
    <w:p>
      <w:pPr>
        <w:pStyle w:val="Heading5"/>
      </w:pPr>
      <w:bookmarkStart w:id="422" w:name="_Toc157418468"/>
      <w:r>
        <w:rPr>
          <w:rStyle w:val="CharSectno"/>
        </w:rPr>
        <w:t>204</w:t>
      </w:r>
      <w:r>
        <w:t>.</w:t>
      </w:r>
      <w:r>
        <w:tab/>
        <w:t>Application of Commonwealth</w:t>
      </w:r>
      <w:r>
        <w:rPr>
          <w:i/>
        </w:rPr>
        <w:t xml:space="preserve"> Freedom of Information Act 1982</w:t>
      </w:r>
      <w:bookmarkEnd w:id="42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23" w:name="_Toc157418469"/>
      <w:r>
        <w:rPr>
          <w:rStyle w:val="CharSectno"/>
        </w:rPr>
        <w:t>205</w:t>
      </w:r>
      <w:r>
        <w:t>.</w:t>
      </w:r>
      <w:r>
        <w:tab/>
        <w:t>Modifications relating to National Education and Care Services Freedom of Information Commissioner and staff</w:t>
      </w:r>
      <w:bookmarkEnd w:id="42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w:t>
      </w:r>
      <w:r>
        <w:lastRenderedPageBreak/>
        <w:t xml:space="preserve">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lastRenderedPageBreak/>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(iaa)</w:t>
      </w:r>
      <w:r>
        <w:tab/>
        <w:t>the power conferred under section 8(3) of that Act as modified under regulation 209(ja);</w:t>
      </w:r>
    </w:p>
    <w:p>
      <w:pPr>
        <w:pStyle w:val="Indenti"/>
      </w:pPr>
      <w:r>
        <w:tab/>
        <w:t>(iab)</w:t>
      </w:r>
      <w:r>
        <w:tab/>
        <w:t>the power conferred under section 11C(2) of that Act as modified under regulation 209(ja);</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lastRenderedPageBreak/>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pPr>
      <w:r>
        <w:tab/>
        <w:t>[Regulation 205 amended: SL 2023/186 r. 37.]</w:t>
      </w:r>
    </w:p>
    <w:p>
      <w:pPr>
        <w:pStyle w:val="Heading5"/>
      </w:pPr>
      <w:bookmarkStart w:id="424" w:name="_Toc157418470"/>
      <w:r>
        <w:rPr>
          <w:rStyle w:val="CharSectno"/>
        </w:rPr>
        <w:t>206</w:t>
      </w:r>
      <w:r>
        <w:t>.</w:t>
      </w:r>
      <w:r>
        <w:tab/>
        <w:t>Modifications about financial matters</w:t>
      </w:r>
      <w:bookmarkEnd w:id="42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lastRenderedPageBreak/>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25" w:name="_Toc157418471"/>
      <w:r>
        <w:rPr>
          <w:rStyle w:val="CharSectno"/>
        </w:rPr>
        <w:t>207</w:t>
      </w:r>
      <w:r>
        <w:t>.</w:t>
      </w:r>
      <w:r>
        <w:tab/>
        <w:t>Modifications about annual report</w:t>
      </w:r>
      <w:bookmarkEnd w:id="42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 xml:space="preserve">The National Education and Care Services Freedom of Information Commissioner is required to include in the annual report a report about the performance of the Commissioner’s functions </w:t>
      </w:r>
      <w:r>
        <w:lastRenderedPageBreak/>
        <w:t>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26" w:name="_Toc157418472"/>
      <w:r>
        <w:rPr>
          <w:rStyle w:val="CharSectno"/>
        </w:rPr>
        <w:t>208</w:t>
      </w:r>
      <w:r>
        <w:t>.</w:t>
      </w:r>
      <w:r>
        <w:tab/>
        <w:t>Modifications relating to National Authority and Regulatory Authorities</w:t>
      </w:r>
      <w:bookmarkEnd w:id="42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427" w:name="_Toc157418473"/>
      <w:r>
        <w:rPr>
          <w:rStyle w:val="CharSectno"/>
        </w:rPr>
        <w:lastRenderedPageBreak/>
        <w:t>209</w:t>
      </w:r>
      <w:r>
        <w:t>.</w:t>
      </w:r>
      <w:r>
        <w:tab/>
        <w:t>Miscellaneous modifications</w:t>
      </w:r>
      <w:bookmarkEnd w:id="42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lastRenderedPageBreak/>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(ja)</w:t>
      </w:r>
      <w:r>
        <w:tab/>
        <w:t>as if a reference in sections 8(3) and 11C(2) to legislative instrument were a reference to instrument; and</w:t>
      </w:r>
    </w:p>
    <w:p>
      <w:pPr>
        <w:pStyle w:val="Indenta"/>
      </w:pPr>
      <w:r>
        <w:tab/>
        <w:t>(k)</w:t>
      </w:r>
      <w:r>
        <w:tab/>
        <w:t>with any other modifications that are necessary for the effective administration of the FOI Act for the purposes of the National Quality Framework.</w:t>
      </w:r>
    </w:p>
    <w:p>
      <w:pPr>
        <w:pStyle w:val="Footnotesection"/>
      </w:pPr>
      <w:r>
        <w:tab/>
        <w:t>[Regulation 209 amended: SL 2023/186 r. 38.]</w:t>
      </w:r>
    </w:p>
    <w:p>
      <w:pPr>
        <w:pStyle w:val="Heading5"/>
      </w:pPr>
      <w:bookmarkStart w:id="428" w:name="_Toc157418474"/>
      <w:r>
        <w:rPr>
          <w:rStyle w:val="CharSectno"/>
        </w:rPr>
        <w:t>210</w:t>
      </w:r>
      <w:r>
        <w:t>.</w:t>
      </w:r>
      <w:r>
        <w:tab/>
        <w:t>Relevant administrative tribunal</w:t>
      </w:r>
      <w:bookmarkEnd w:id="42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29" w:name="_Toc157418475"/>
      <w:r>
        <w:rPr>
          <w:rStyle w:val="CharSectno"/>
        </w:rPr>
        <w:t>211</w:t>
      </w:r>
      <w:r>
        <w:t>.</w:t>
      </w:r>
      <w:r>
        <w:tab/>
        <w:t>Regulations</w:t>
      </w:r>
      <w:bookmarkEnd w:id="429"/>
      <w:r>
        <w:t xml:space="preserve"> </w:t>
      </w:r>
    </w:p>
    <w:p>
      <w:pPr>
        <w:pStyle w:val="Subsection"/>
      </w:pPr>
      <w:r>
        <w:tab/>
      </w:r>
      <w:r>
        <w:tab/>
        <w:t>The regulations made under the FOI Act, other than the provisions providing for fees and charges, do not apply.</w:t>
      </w:r>
    </w:p>
    <w:p>
      <w:pPr>
        <w:pStyle w:val="Heading4"/>
        <w:rPr>
          <w:i/>
        </w:rPr>
      </w:pPr>
      <w:bookmarkStart w:id="430" w:name="_Toc157411862"/>
      <w:bookmarkStart w:id="431" w:name="_Toc157414900"/>
      <w:bookmarkStart w:id="432" w:name="_Toc157418476"/>
      <w:r>
        <w:t xml:space="preserve">Division 3 — Application of New South Wales </w:t>
      </w:r>
      <w:r>
        <w:rPr>
          <w:i/>
        </w:rPr>
        <w:t>State Records Act 1998</w:t>
      </w:r>
      <w:bookmarkEnd w:id="430"/>
      <w:bookmarkEnd w:id="431"/>
      <w:bookmarkEnd w:id="432"/>
    </w:p>
    <w:p>
      <w:pPr>
        <w:pStyle w:val="Heading5"/>
      </w:pPr>
      <w:bookmarkStart w:id="433" w:name="_Toc157418477"/>
      <w:r>
        <w:rPr>
          <w:rStyle w:val="CharSectno"/>
        </w:rPr>
        <w:t>212</w:t>
      </w:r>
      <w:r>
        <w:t>.</w:t>
      </w:r>
      <w:r>
        <w:tab/>
        <w:t>Application of State Records Act</w:t>
      </w:r>
      <w:bookmarkEnd w:id="433"/>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34" w:name="_Toc157418478"/>
      <w:r>
        <w:rPr>
          <w:rStyle w:val="CharSectno"/>
        </w:rPr>
        <w:t>213</w:t>
      </w:r>
      <w:r>
        <w:t>.</w:t>
      </w:r>
      <w:r>
        <w:tab/>
        <w:t>Modifications relating to State Records Authority and its Board and Director</w:t>
      </w:r>
      <w:bookmarkEnd w:id="434"/>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w:t>
      </w:r>
      <w:r>
        <w:lastRenderedPageBreak/>
        <w:t xml:space="preserve">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35" w:name="_Toc157418479"/>
      <w:r>
        <w:rPr>
          <w:rStyle w:val="CharSectno"/>
        </w:rPr>
        <w:t>214</w:t>
      </w:r>
      <w:r>
        <w:t>.</w:t>
      </w:r>
      <w:r>
        <w:tab/>
        <w:t>Modifications relating to National Authority</w:t>
      </w:r>
      <w:bookmarkEnd w:id="43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36" w:name="_Toc157418480"/>
      <w:r>
        <w:rPr>
          <w:rStyle w:val="CharSectno"/>
        </w:rPr>
        <w:t>215</w:t>
      </w:r>
      <w:r>
        <w:t>.</w:t>
      </w:r>
      <w:r>
        <w:tab/>
        <w:t>Modifications relating to Ministerial Council</w:t>
      </w:r>
      <w:bookmarkEnd w:id="43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37" w:name="_Toc157418481"/>
      <w:r>
        <w:rPr>
          <w:rStyle w:val="CharSectno"/>
        </w:rPr>
        <w:lastRenderedPageBreak/>
        <w:t>216</w:t>
      </w:r>
      <w:r>
        <w:t>.</w:t>
      </w:r>
      <w:r>
        <w:tab/>
        <w:t>Miscellaneous modifications</w:t>
      </w:r>
      <w:bookmarkEnd w:id="437"/>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lastRenderedPageBreak/>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xml:space="preserve">), whether by or under an Act of the relevant participating jurisdiction or otherwise, is abolished and another person, body or office is conferred or given functions and powers that </w:t>
      </w:r>
      <w:r>
        <w:lastRenderedPageBreak/>
        <w:t>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438" w:name="_Toc157418482"/>
      <w:r>
        <w:rPr>
          <w:rStyle w:val="CharSectno"/>
        </w:rPr>
        <w:t>217</w:t>
      </w:r>
      <w:r>
        <w:t>.</w:t>
      </w:r>
      <w:r>
        <w:tab/>
        <w:t>Regulations</w:t>
      </w:r>
      <w:bookmarkEnd w:id="438"/>
      <w:r>
        <w:t xml:space="preserve"> </w:t>
      </w:r>
    </w:p>
    <w:p>
      <w:pPr>
        <w:pStyle w:val="Subsection"/>
      </w:pPr>
      <w:r>
        <w:tab/>
      </w:r>
      <w:r>
        <w:tab/>
        <w:t>The regulations made under the State Records Act do not apply.</w:t>
      </w:r>
    </w:p>
    <w:p>
      <w:pPr>
        <w:pStyle w:val="Heading4"/>
      </w:pPr>
      <w:bookmarkStart w:id="439" w:name="_Toc157411869"/>
      <w:bookmarkStart w:id="440" w:name="_Toc157414907"/>
      <w:bookmarkStart w:id="441" w:name="_Toc157418483"/>
      <w:r>
        <w:t xml:space="preserve">Division 4 — Application of Commonwealth </w:t>
      </w:r>
      <w:r>
        <w:rPr>
          <w:i/>
        </w:rPr>
        <w:t>Ombudsman Act 1976</w:t>
      </w:r>
      <w:bookmarkEnd w:id="439"/>
      <w:bookmarkEnd w:id="440"/>
      <w:bookmarkEnd w:id="441"/>
    </w:p>
    <w:p>
      <w:pPr>
        <w:pStyle w:val="Heading5"/>
      </w:pPr>
      <w:bookmarkStart w:id="442" w:name="_Toc157418484"/>
      <w:r>
        <w:rPr>
          <w:rStyle w:val="CharSectno"/>
        </w:rPr>
        <w:t>218</w:t>
      </w:r>
      <w:r>
        <w:t>.</w:t>
      </w:r>
      <w:r>
        <w:tab/>
        <w:t>Application of Commonwealth Ombudsman Act</w:t>
      </w:r>
      <w:bookmarkEnd w:id="44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43" w:name="_Toc157418485"/>
      <w:r>
        <w:rPr>
          <w:rStyle w:val="CharSectno"/>
        </w:rPr>
        <w:lastRenderedPageBreak/>
        <w:t>219</w:t>
      </w:r>
      <w:r>
        <w:t>.</w:t>
      </w:r>
      <w:r>
        <w:tab/>
        <w:t>Modifications relating to Education and Care Services Ombudsman and staff</w:t>
      </w:r>
      <w:bookmarkEnd w:id="443"/>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lastRenderedPageBreak/>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444" w:name="_Toc157418486"/>
      <w:r>
        <w:rPr>
          <w:rStyle w:val="CharSectno"/>
        </w:rPr>
        <w:t>220</w:t>
      </w:r>
      <w:r>
        <w:t>.</w:t>
      </w:r>
      <w:r>
        <w:tab/>
        <w:t>Modifications about financial matters</w:t>
      </w:r>
      <w:bookmarkEnd w:id="44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lastRenderedPageBreak/>
        <w:tab/>
        <w:t>(g)</w:t>
      </w:r>
      <w:r>
        <w:tab/>
        <w:t>arrange for any further audit by a qualified person of records kept by the Ombudsman in relation to the funds held by the Ombudsman, if directed to do so by the Ministerial Council.</w:t>
      </w:r>
    </w:p>
    <w:p>
      <w:pPr>
        <w:pStyle w:val="Heading5"/>
      </w:pPr>
      <w:bookmarkStart w:id="445" w:name="_Toc157418487"/>
      <w:r>
        <w:rPr>
          <w:rStyle w:val="CharSectno"/>
        </w:rPr>
        <w:t>221</w:t>
      </w:r>
      <w:r>
        <w:t>.</w:t>
      </w:r>
      <w:r>
        <w:tab/>
        <w:t>Modifications about annual report</w:t>
      </w:r>
      <w:bookmarkEnd w:id="44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46" w:name="_Toc157418488"/>
      <w:r>
        <w:rPr>
          <w:rStyle w:val="CharSectno"/>
        </w:rPr>
        <w:lastRenderedPageBreak/>
        <w:t>222</w:t>
      </w:r>
      <w:r>
        <w:t>.</w:t>
      </w:r>
      <w:r>
        <w:tab/>
        <w:t>Modifications relating to National Authority and Regulatory Authorities</w:t>
      </w:r>
      <w:bookmarkEnd w:id="44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47" w:name="_Toc157418489"/>
      <w:r>
        <w:rPr>
          <w:rStyle w:val="CharSectno"/>
        </w:rPr>
        <w:t>223</w:t>
      </w:r>
      <w:r>
        <w:t>.</w:t>
      </w:r>
      <w:r>
        <w:tab/>
        <w:t>Miscellaneous modifications</w:t>
      </w:r>
      <w:bookmarkEnd w:id="447"/>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lastRenderedPageBreak/>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lastRenderedPageBreak/>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48" w:name="_Toc157418490"/>
      <w:r>
        <w:rPr>
          <w:rStyle w:val="CharSectno"/>
        </w:rPr>
        <w:t>224</w:t>
      </w:r>
      <w:r>
        <w:t>.</w:t>
      </w:r>
      <w:r>
        <w:tab/>
        <w:t>Relevant administrative tribunal</w:t>
      </w:r>
      <w:bookmarkEnd w:id="44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49" w:name="_Toc157418491"/>
      <w:r>
        <w:rPr>
          <w:rStyle w:val="CharSectno"/>
        </w:rPr>
        <w:t>225</w:t>
      </w:r>
      <w:r>
        <w:t>.</w:t>
      </w:r>
      <w:r>
        <w:tab/>
        <w:t>Regulations</w:t>
      </w:r>
      <w:bookmarkEnd w:id="44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50" w:name="_Toc157411878"/>
      <w:bookmarkStart w:id="451" w:name="_Toc157414916"/>
      <w:bookmarkStart w:id="452" w:name="_Toc157418492"/>
      <w:r>
        <w:lastRenderedPageBreak/>
        <w:t>Division 5 — Publication of information</w:t>
      </w:r>
      <w:bookmarkEnd w:id="450"/>
      <w:bookmarkEnd w:id="451"/>
      <w:bookmarkEnd w:id="452"/>
    </w:p>
    <w:p>
      <w:pPr>
        <w:pStyle w:val="Heading5"/>
      </w:pPr>
      <w:bookmarkStart w:id="453" w:name="_Toc157418493"/>
      <w:r>
        <w:rPr>
          <w:rStyle w:val="CharSectno"/>
        </w:rPr>
        <w:t>226</w:t>
      </w:r>
      <w:r>
        <w:t>.</w:t>
      </w:r>
      <w:r>
        <w:tab/>
        <w:t>Publication of information</w:t>
      </w:r>
      <w:bookmarkEnd w:id="45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54" w:name="_Toc157418494"/>
      <w:r>
        <w:rPr>
          <w:rStyle w:val="CharSectno"/>
        </w:rPr>
        <w:t>227</w:t>
      </w:r>
      <w:r>
        <w:t>.</w:t>
      </w:r>
      <w:r>
        <w:tab/>
        <w:t>Compliance and enforcement information</w:t>
      </w:r>
      <w:bookmarkEnd w:id="45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188AB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lastRenderedPageBreak/>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188AB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lastRenderedPageBreak/>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 SL 2023/186 r. 39.]</w:t>
      </w:r>
    </w:p>
    <w:p>
      <w:pPr>
        <w:pStyle w:val="Heading5"/>
      </w:pPr>
      <w:bookmarkStart w:id="455" w:name="_Toc157418495"/>
      <w:r>
        <w:rPr>
          <w:rStyle w:val="CharSectno"/>
        </w:rPr>
        <w:t>228</w:t>
      </w:r>
      <w:r>
        <w:t>.</w:t>
      </w:r>
      <w:r>
        <w:tab/>
        <w:t>Timing of publication where internal or external review of enforcement action is available</w:t>
      </w:r>
      <w:bookmarkEnd w:id="45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which the decision with respect to the review is made if the </w:t>
      </w:r>
      <w:r>
        <w:lastRenderedPageBreak/>
        <w:t>enforcement action is confirmed or amended on review, or if another enforcement action is substituted on review.</w:t>
      </w:r>
    </w:p>
    <w:p>
      <w:pPr>
        <w:pStyle w:val="Heading4"/>
      </w:pPr>
      <w:bookmarkStart w:id="456" w:name="_Toc157411882"/>
      <w:bookmarkStart w:id="457" w:name="_Toc157414920"/>
      <w:bookmarkStart w:id="458" w:name="_Toc157418496"/>
      <w:r>
        <w:t>Division 6 — Registers</w:t>
      </w:r>
      <w:bookmarkEnd w:id="456"/>
      <w:bookmarkEnd w:id="457"/>
      <w:bookmarkEnd w:id="458"/>
    </w:p>
    <w:p>
      <w:pPr>
        <w:pStyle w:val="Heading5"/>
      </w:pPr>
      <w:bookmarkStart w:id="459" w:name="_Toc157418497"/>
      <w:r>
        <w:rPr>
          <w:rStyle w:val="CharSectno"/>
        </w:rPr>
        <w:t>229</w:t>
      </w:r>
      <w:r>
        <w:t>.</w:t>
      </w:r>
      <w:r>
        <w:tab/>
        <w:t>Register of approved providers</w:t>
      </w:r>
      <w:bookmarkEnd w:id="459"/>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60" w:name="_Toc157418498"/>
      <w:r>
        <w:rPr>
          <w:rStyle w:val="CharSectno"/>
        </w:rPr>
        <w:t>230</w:t>
      </w:r>
      <w:r>
        <w:t>.</w:t>
      </w:r>
      <w:r>
        <w:tab/>
        <w:t>Register of approved education and care services</w:t>
      </w:r>
      <w:bookmarkEnd w:id="46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461" w:name="_Toc157411885"/>
      <w:bookmarkStart w:id="462" w:name="_Toc157414923"/>
      <w:bookmarkStart w:id="463" w:name="_Toc157418499"/>
      <w:r>
        <w:rPr>
          <w:rStyle w:val="CharDivNo"/>
        </w:rPr>
        <w:lastRenderedPageBreak/>
        <w:t>Part 6.3</w:t>
      </w:r>
      <w:r>
        <w:t> — </w:t>
      </w:r>
      <w:r>
        <w:rPr>
          <w:rStyle w:val="CharDivText"/>
        </w:rPr>
        <w:t>Fees</w:t>
      </w:r>
      <w:bookmarkEnd w:id="461"/>
      <w:bookmarkEnd w:id="462"/>
      <w:bookmarkEnd w:id="463"/>
    </w:p>
    <w:p>
      <w:pPr>
        <w:pStyle w:val="Footnoteheading"/>
        <w:keepNext/>
      </w:pPr>
      <w:r>
        <w:tab/>
        <w:t>[Heading inserted: SL 2023/71 r. 7.]</w:t>
      </w:r>
    </w:p>
    <w:p>
      <w:pPr>
        <w:pStyle w:val="Heading4"/>
      </w:pPr>
      <w:bookmarkStart w:id="464" w:name="_Toc157411886"/>
      <w:bookmarkStart w:id="465" w:name="_Toc157414924"/>
      <w:bookmarkStart w:id="466" w:name="_Toc157418500"/>
      <w:r>
        <w:t>Division 1 — Provisions applying generally to fees</w:t>
      </w:r>
      <w:bookmarkEnd w:id="464"/>
      <w:bookmarkEnd w:id="465"/>
      <w:bookmarkEnd w:id="466"/>
    </w:p>
    <w:p>
      <w:pPr>
        <w:pStyle w:val="Footnoteheading"/>
        <w:keepNext/>
      </w:pPr>
      <w:r>
        <w:tab/>
        <w:t>[Heading inserted: SL 2023/71 r. 7.]</w:t>
      </w:r>
    </w:p>
    <w:p>
      <w:pPr>
        <w:pStyle w:val="Heading5"/>
      </w:pPr>
      <w:bookmarkStart w:id="467" w:name="_Toc157418501"/>
      <w:r>
        <w:rPr>
          <w:rStyle w:val="CharSectno"/>
        </w:rPr>
        <w:t>232</w:t>
      </w:r>
      <w:r>
        <w:t>.</w:t>
      </w:r>
      <w:r>
        <w:tab/>
        <w:t>Definitions</w:t>
      </w:r>
      <w:bookmarkEnd w:id="467"/>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lastRenderedPageBreak/>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468" w:name="_Toc157418502"/>
      <w:r>
        <w:rPr>
          <w:rStyle w:val="CharSectno"/>
        </w:rPr>
        <w:t>233</w:t>
      </w:r>
      <w:r>
        <w:t>.</w:t>
      </w:r>
      <w:r>
        <w:tab/>
        <w:t>Calculation of indexation factor for financial year</w:t>
      </w:r>
      <w:bookmarkEnd w:id="468"/>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lastRenderedPageBreak/>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469" w:name="_Toc157418503"/>
      <w:r>
        <w:rPr>
          <w:rStyle w:val="CharSectno"/>
        </w:rPr>
        <w:t>234</w:t>
      </w:r>
      <w:r>
        <w:t>.</w:t>
      </w:r>
      <w:r>
        <w:tab/>
        <w:t>Fee amount to be rounded down to nearest whole dollar</w:t>
      </w:r>
      <w:bookmarkEnd w:id="469"/>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470" w:name="_Toc157418504"/>
      <w:r>
        <w:rPr>
          <w:rStyle w:val="CharSectno"/>
        </w:rPr>
        <w:t>235</w:t>
      </w:r>
      <w:r>
        <w:t>.</w:t>
      </w:r>
      <w:r>
        <w:tab/>
        <w:t>Late payment fees (annual fees)</w:t>
      </w:r>
      <w:bookmarkEnd w:id="470"/>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471" w:name="_Toc157418505"/>
      <w:r>
        <w:rPr>
          <w:rStyle w:val="CharSectno"/>
        </w:rPr>
        <w:lastRenderedPageBreak/>
        <w:t>236</w:t>
      </w:r>
      <w:r>
        <w:t>.</w:t>
      </w:r>
      <w:r>
        <w:tab/>
        <w:t>Waiver, reduction, deferral and refund of fees</w:t>
      </w:r>
      <w:bookmarkEnd w:id="471"/>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472" w:name="_Toc157418506"/>
      <w:r>
        <w:rPr>
          <w:rStyle w:val="CharSectno"/>
        </w:rPr>
        <w:t>236A</w:t>
      </w:r>
      <w:r>
        <w:t>.</w:t>
      </w:r>
      <w:r>
        <w:tab/>
        <w:t>Publication of prescribed and other required fees</w:t>
      </w:r>
      <w:bookmarkEnd w:id="472"/>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473" w:name="_Toc157411893"/>
      <w:bookmarkStart w:id="474" w:name="_Toc157414931"/>
      <w:bookmarkStart w:id="475" w:name="_Toc157418507"/>
      <w:r>
        <w:t>Division 2 — Prescribed and other fees between commencement day and 30 June 2023</w:t>
      </w:r>
      <w:bookmarkEnd w:id="473"/>
      <w:bookmarkEnd w:id="474"/>
      <w:bookmarkEnd w:id="475"/>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476" w:name="_Toc157418508"/>
      <w:r>
        <w:rPr>
          <w:rStyle w:val="CharSectno"/>
        </w:rPr>
        <w:t>236B</w:t>
      </w:r>
      <w:r>
        <w:t>.</w:t>
      </w:r>
      <w:r>
        <w:tab/>
        <w:t>Prescribed fees and other fees for period beginning on commencement day and ending on 30 June 2023</w:t>
      </w:r>
      <w:bookmarkEnd w:id="476"/>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lastRenderedPageBreak/>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477" w:name="_Toc157411895"/>
      <w:bookmarkStart w:id="478" w:name="_Toc157414933"/>
      <w:bookmarkStart w:id="479" w:name="_Toc157418509"/>
      <w:r>
        <w:t>Division 3 — Prescribed and other fees on and after 1 July 2023</w:t>
      </w:r>
      <w:bookmarkEnd w:id="477"/>
      <w:bookmarkEnd w:id="478"/>
      <w:bookmarkEnd w:id="479"/>
    </w:p>
    <w:p>
      <w:pPr>
        <w:pStyle w:val="Footnoteheading"/>
        <w:keepNext/>
      </w:pPr>
      <w:r>
        <w:tab/>
        <w:t>[Heading inserted: SL 2023/71 r. 7.]</w:t>
      </w:r>
    </w:p>
    <w:p>
      <w:pPr>
        <w:pStyle w:val="Heading5"/>
      </w:pPr>
      <w:bookmarkStart w:id="480" w:name="_Toc157418510"/>
      <w:r>
        <w:rPr>
          <w:rStyle w:val="CharSectno"/>
        </w:rPr>
        <w:t>236C</w:t>
      </w:r>
      <w:r>
        <w:t>.</w:t>
      </w:r>
      <w:r>
        <w:tab/>
        <w:t>Prescribed fee — application for provider approval</w:t>
      </w:r>
      <w:bookmarkEnd w:id="480"/>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lastRenderedPageBreak/>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r>
        <w:tab/>
        <w:t>[Regulation 236C inserted: SL 2023/71 r. 7.]</w:t>
      </w:r>
    </w:p>
    <w:p>
      <w:pPr>
        <w:pStyle w:val="Heading5"/>
      </w:pPr>
      <w:bookmarkStart w:id="481" w:name="_Toc157418511"/>
      <w:r>
        <w:rPr>
          <w:rStyle w:val="CharSectno"/>
        </w:rPr>
        <w:t>236D</w:t>
      </w:r>
      <w:r>
        <w:t>.</w:t>
      </w:r>
      <w:r>
        <w:tab/>
        <w:t>Prescribed fees — application for service approval</w:t>
      </w:r>
      <w:bookmarkEnd w:id="481"/>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44(1)(e) of the Law, the prescribed fee for the financial year beginning on 1 July 2023 in relation to </w:t>
      </w:r>
      <w:r>
        <w:lastRenderedPageBreak/>
        <w:t>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w:t>
      </w:r>
    </w:p>
    <w:p>
      <w:pPr>
        <w:pStyle w:val="Heading5"/>
      </w:pPr>
      <w:bookmarkStart w:id="482" w:name="_Toc157418512"/>
      <w:r>
        <w:rPr>
          <w:rStyle w:val="CharSectno"/>
        </w:rPr>
        <w:lastRenderedPageBreak/>
        <w:t>236E</w:t>
      </w:r>
      <w:r>
        <w:t>.</w:t>
      </w:r>
      <w:r>
        <w:tab/>
        <w:t>Prescribed annual fees</w:t>
      </w:r>
      <w:bookmarkEnd w:id="482"/>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lastRenderedPageBreak/>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r>
        <w:tab/>
        <w:t>[Regulation 236E inserted: SL 2023/71 r. 7.]</w:t>
      </w:r>
    </w:p>
    <w:p>
      <w:pPr>
        <w:pStyle w:val="Heading5"/>
      </w:pPr>
      <w:bookmarkStart w:id="483" w:name="_Toc157418513"/>
      <w:r>
        <w:rPr>
          <w:rStyle w:val="CharSectno"/>
        </w:rPr>
        <w:t>236F</w:t>
      </w:r>
      <w:r>
        <w:t>.</w:t>
      </w:r>
      <w:r>
        <w:tab/>
        <w:t>Prescribed fee — application for amendment of service approval</w:t>
      </w:r>
      <w:bookmarkEnd w:id="483"/>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lastRenderedPageBreak/>
        <w:tab/>
      </w:r>
      <w:r>
        <w:rPr>
          <w:b/>
        </w:rPr>
        <w:t>FX</w:t>
      </w:r>
      <w:r>
        <w:tab/>
        <w:t>is the indexation factor for the relevant financial year.</w:t>
      </w:r>
    </w:p>
    <w:p>
      <w:pPr>
        <w:pStyle w:val="Footnotesection"/>
      </w:pPr>
      <w:r>
        <w:tab/>
        <w:t>[Regulation 236F inserted: SL 2023/71 r. 7.]</w:t>
      </w:r>
    </w:p>
    <w:p>
      <w:pPr>
        <w:pStyle w:val="Heading5"/>
      </w:pPr>
      <w:bookmarkStart w:id="484" w:name="_Toc157418514"/>
      <w:r>
        <w:rPr>
          <w:rStyle w:val="CharSectno"/>
        </w:rPr>
        <w:t>236G</w:t>
      </w:r>
      <w:r>
        <w:t>.</w:t>
      </w:r>
      <w:r>
        <w:tab/>
        <w:t>Prescribed fee — notification of intended transfer of service approval</w:t>
      </w:r>
      <w:bookmarkEnd w:id="484"/>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r>
        <w:tab/>
        <w:t>[Regulation 236G inserted: SL 2023/71 r. 7.]</w:t>
      </w:r>
    </w:p>
    <w:p>
      <w:pPr>
        <w:pStyle w:val="Heading5"/>
      </w:pPr>
      <w:bookmarkStart w:id="485" w:name="_Toc157418515"/>
      <w:r>
        <w:rPr>
          <w:rStyle w:val="CharSectno"/>
        </w:rPr>
        <w:lastRenderedPageBreak/>
        <w:t>236H</w:t>
      </w:r>
      <w:r>
        <w:t>.</w:t>
      </w:r>
      <w:r>
        <w:tab/>
        <w:t>Prescribed fee — application for service waiver</w:t>
      </w:r>
      <w:bookmarkEnd w:id="485"/>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486" w:name="_Toc157418516"/>
      <w:r>
        <w:rPr>
          <w:rStyle w:val="CharSectno"/>
        </w:rPr>
        <w:t>236I</w:t>
      </w:r>
      <w:r>
        <w:t>.</w:t>
      </w:r>
      <w:r>
        <w:tab/>
        <w:t>Prescribed fee — application for temporary waiver</w:t>
      </w:r>
      <w:bookmarkEnd w:id="486"/>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487" w:name="_Toc157418517"/>
      <w:r>
        <w:rPr>
          <w:rStyle w:val="CharSectno"/>
        </w:rPr>
        <w:lastRenderedPageBreak/>
        <w:t>236J</w:t>
      </w:r>
      <w:r>
        <w:t>.</w:t>
      </w:r>
      <w:r>
        <w:tab/>
        <w:t>Prescribed fee — application to extend temporary waiver</w:t>
      </w:r>
      <w:bookmarkEnd w:id="487"/>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488" w:name="_Toc157418518"/>
      <w:r>
        <w:rPr>
          <w:rStyle w:val="CharSectno"/>
        </w:rPr>
        <w:t>236K</w:t>
      </w:r>
      <w:r>
        <w:t>.</w:t>
      </w:r>
      <w:r>
        <w:tab/>
        <w:t>Prescribed fee — application for reassessment and re</w:t>
      </w:r>
      <w:r>
        <w:noBreakHyphen/>
        <w:t>rating</w:t>
      </w:r>
      <w:bookmarkEnd w:id="488"/>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139(2)(c) of the Law, the prescribed fee for the financial year beginning on 1 July 2023 in relation to </w:t>
      </w:r>
      <w:r>
        <w:lastRenderedPageBreak/>
        <w:t>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489" w:name="_Toc157418519"/>
      <w:r>
        <w:rPr>
          <w:rStyle w:val="CharSectno"/>
        </w:rPr>
        <w:t>236L</w:t>
      </w:r>
      <w:r>
        <w:t>.</w:t>
      </w:r>
      <w:r>
        <w:tab/>
        <w:t>Prescribed fee — application for review by Ratings Review Panel of rating level</w:t>
      </w:r>
      <w:bookmarkEnd w:id="489"/>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lastRenderedPageBreak/>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w:t>
      </w:r>
    </w:p>
    <w:p>
      <w:pPr>
        <w:pStyle w:val="Heading5"/>
      </w:pPr>
      <w:bookmarkStart w:id="490" w:name="_Toc157418520"/>
      <w:r>
        <w:rPr>
          <w:rStyle w:val="CharSectno"/>
        </w:rPr>
        <w:lastRenderedPageBreak/>
        <w:t>236M</w:t>
      </w:r>
      <w:r>
        <w:t>.</w:t>
      </w:r>
      <w:r>
        <w:tab/>
        <w:t>Prescribed fees — copy of or extract from registers</w:t>
      </w:r>
      <w:bookmarkEnd w:id="490"/>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491" w:name="_Toc157418521"/>
      <w:r>
        <w:rPr>
          <w:rStyle w:val="CharSectno"/>
        </w:rPr>
        <w:t>236N</w:t>
      </w:r>
      <w:r>
        <w:t>.</w:t>
      </w:r>
      <w:r>
        <w:tab/>
        <w:t>Prescribed fees — other applications</w:t>
      </w:r>
      <w:bookmarkEnd w:id="491"/>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492" w:name="_Toc157418522"/>
      <w:r>
        <w:rPr>
          <w:rStyle w:val="CharSectno"/>
        </w:rPr>
        <w:lastRenderedPageBreak/>
        <w:t>236O</w:t>
      </w:r>
      <w:r>
        <w:t>.</w:t>
      </w:r>
      <w:r>
        <w:tab/>
        <w:t>Relevant fee — application for qualification to be assessed for inclusion on list of approved qualifications</w:t>
      </w:r>
      <w:bookmarkEnd w:id="492"/>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r>
        <w:tab/>
        <w:t>[Regulation 236O inserted: SL 2023/71 r. 7.]</w:t>
      </w:r>
    </w:p>
    <w:p>
      <w:pPr>
        <w:pStyle w:val="Heading5"/>
      </w:pPr>
      <w:bookmarkStart w:id="493" w:name="_Toc157418523"/>
      <w:r>
        <w:rPr>
          <w:rStyle w:val="CharSectno"/>
        </w:rPr>
        <w:t>236P</w:t>
      </w:r>
      <w:r>
        <w:t>.</w:t>
      </w:r>
      <w:r>
        <w:tab/>
        <w:t>Relevant fee — application for determination of equivalent qualification</w:t>
      </w:r>
      <w:bookmarkEnd w:id="493"/>
    </w:p>
    <w:p>
      <w:pPr>
        <w:pStyle w:val="Subsection"/>
        <w:keepNext/>
      </w:pPr>
      <w:r>
        <w:tab/>
      </w:r>
      <w:r>
        <w:tab/>
        <w:t xml:space="preserve">For the purposes of regulation 139, in a financial year beginning on 1 July 2023 or 1 July in a later year (the </w:t>
      </w:r>
      <w:r>
        <w:rPr>
          <w:rStyle w:val="CharDefText"/>
        </w:rPr>
        <w:t xml:space="preserve">relevant financial </w:t>
      </w:r>
      <w:r>
        <w:rPr>
          <w:rStyle w:val="CharDefText"/>
        </w:rPr>
        <w:lastRenderedPageBreak/>
        <w:t>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494" w:name="_Toc157411910"/>
      <w:bookmarkStart w:id="495" w:name="_Toc157414948"/>
      <w:bookmarkStart w:id="496" w:name="_Toc157418524"/>
      <w:r>
        <w:rPr>
          <w:rStyle w:val="CharDivNo"/>
        </w:rPr>
        <w:t>Part 6.4</w:t>
      </w:r>
      <w:r>
        <w:t> — </w:t>
      </w:r>
      <w:r>
        <w:rPr>
          <w:rStyle w:val="CharDivText"/>
        </w:rPr>
        <w:t>Delegations</w:t>
      </w:r>
      <w:bookmarkEnd w:id="494"/>
      <w:bookmarkEnd w:id="495"/>
      <w:bookmarkEnd w:id="496"/>
    </w:p>
    <w:p>
      <w:pPr>
        <w:pStyle w:val="Heading5"/>
      </w:pPr>
      <w:bookmarkStart w:id="497" w:name="_Toc157418525"/>
      <w:r>
        <w:rPr>
          <w:rStyle w:val="CharSectno"/>
        </w:rPr>
        <w:t>237</w:t>
      </w:r>
      <w:r>
        <w:t>.</w:t>
      </w:r>
      <w:r>
        <w:tab/>
        <w:t>Delegation</w:t>
      </w:r>
      <w:bookmarkEnd w:id="497"/>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498" w:name="_Toc157411912"/>
      <w:bookmarkStart w:id="499" w:name="_Toc157414950"/>
      <w:bookmarkStart w:id="500" w:name="_Toc157418526"/>
      <w:r>
        <w:rPr>
          <w:rStyle w:val="CharPartNo"/>
        </w:rPr>
        <w:lastRenderedPageBreak/>
        <w:t>Chapter 7</w:t>
      </w:r>
      <w:r>
        <w:t> — </w:t>
      </w:r>
      <w:r>
        <w:rPr>
          <w:rStyle w:val="CharPartText"/>
        </w:rPr>
        <w:t>Jurisdiction</w:t>
      </w:r>
      <w:r>
        <w:rPr>
          <w:rStyle w:val="CharPartText"/>
        </w:rPr>
        <w:noBreakHyphen/>
        <w:t>specific and transitional and saving provisions</w:t>
      </w:r>
      <w:bookmarkEnd w:id="498"/>
      <w:bookmarkEnd w:id="499"/>
      <w:bookmarkEnd w:id="50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01" w:name="_Toc157411913"/>
      <w:bookmarkStart w:id="502" w:name="_Toc157414951"/>
      <w:bookmarkStart w:id="503" w:name="_Toc157418527"/>
      <w:r>
        <w:rPr>
          <w:rStyle w:val="CharDivNo"/>
        </w:rPr>
        <w:t>Part 7.1</w:t>
      </w:r>
      <w:r>
        <w:t> — </w:t>
      </w:r>
      <w:r>
        <w:rPr>
          <w:rStyle w:val="CharDivText"/>
        </w:rPr>
        <w:t>General transitional and saving provisions</w:t>
      </w:r>
      <w:bookmarkEnd w:id="501"/>
      <w:bookmarkEnd w:id="502"/>
      <w:bookmarkEnd w:id="503"/>
    </w:p>
    <w:p>
      <w:pPr>
        <w:pStyle w:val="Ednotedivision"/>
      </w:pPr>
      <w:r>
        <w:t>[Divisions 1 and 1A deleted: Gazette 28 Sep 2018 p. 3648.]</w:t>
      </w:r>
    </w:p>
    <w:p>
      <w:pPr>
        <w:pStyle w:val="Heading4"/>
      </w:pPr>
      <w:bookmarkStart w:id="504" w:name="_Toc157411914"/>
      <w:bookmarkStart w:id="505" w:name="_Toc157414952"/>
      <w:bookmarkStart w:id="506" w:name="_Toc157418528"/>
      <w:r>
        <w:t>Division 2 — Staffing arrangements</w:t>
      </w:r>
      <w:bookmarkEnd w:id="504"/>
      <w:bookmarkEnd w:id="505"/>
      <w:bookmarkEnd w:id="506"/>
    </w:p>
    <w:p>
      <w:pPr>
        <w:pStyle w:val="Heading5"/>
      </w:pPr>
      <w:bookmarkStart w:id="507" w:name="_Toc157418529"/>
      <w:r>
        <w:rPr>
          <w:rStyle w:val="CharSectno"/>
        </w:rPr>
        <w:t>239</w:t>
      </w:r>
      <w:r>
        <w:t>.</w:t>
      </w:r>
      <w:r>
        <w:tab/>
        <w:t>Centre</w:t>
      </w:r>
      <w:r>
        <w:noBreakHyphen/>
        <w:t>based service offering a preschool program in a composite class in a school</w:t>
      </w:r>
      <w:bookmarkEnd w:id="50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08" w:name="_Toc157418530"/>
      <w:r>
        <w:rPr>
          <w:rStyle w:val="CharSectno"/>
        </w:rPr>
        <w:t>239A</w:t>
      </w:r>
      <w:r>
        <w:t>.</w:t>
      </w:r>
      <w:r>
        <w:tab/>
        <w:t>Centre</w:t>
      </w:r>
      <w:r>
        <w:noBreakHyphen/>
        <w:t>based services in remote and very remote areas — attendance of early childhood teachers</w:t>
      </w:r>
      <w:bookmarkEnd w:id="508"/>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lastRenderedPageBreak/>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509" w:name="_Toc157418531"/>
      <w:r>
        <w:rPr>
          <w:rStyle w:val="CharSectno"/>
        </w:rPr>
        <w:lastRenderedPageBreak/>
        <w:t>240</w:t>
      </w:r>
      <w:r>
        <w:t>.</w:t>
      </w:r>
      <w:r>
        <w:tab/>
        <w:t>Qualifications for educators — centre</w:t>
      </w:r>
      <w:r>
        <w:noBreakHyphen/>
        <w:t>based service</w:t>
      </w:r>
      <w:bookmarkEnd w:id="509"/>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510" w:name="_Toc157418532"/>
      <w:r>
        <w:rPr>
          <w:rStyle w:val="CharSectno"/>
        </w:rPr>
        <w:t>241</w:t>
      </w:r>
      <w:r>
        <w:t>.</w:t>
      </w:r>
      <w:r>
        <w:tab/>
        <w:t>Persons taken to hold an approved early childhood teaching qualification</w:t>
      </w:r>
      <w:bookmarkEnd w:id="51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lastRenderedPageBreak/>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w:t>
      </w:r>
      <w:r>
        <w:lastRenderedPageBreak/>
        <w:t xml:space="preserve">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lastRenderedPageBreak/>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511" w:name="_Toc157418533"/>
      <w:r>
        <w:rPr>
          <w:rStyle w:val="CharSectno"/>
        </w:rPr>
        <w:t>242</w:t>
      </w:r>
      <w:r>
        <w:t>.</w:t>
      </w:r>
      <w:r>
        <w:tab/>
        <w:t>Persons taken to be early childhood teachers</w:t>
      </w:r>
      <w:bookmarkEnd w:id="511"/>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lastRenderedPageBreak/>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512" w:name="_Toc157418534"/>
      <w:r>
        <w:rPr>
          <w:rStyle w:val="CharSectno"/>
        </w:rPr>
        <w:t>243</w:t>
      </w:r>
      <w:r>
        <w:t>.</w:t>
      </w:r>
      <w:r>
        <w:tab/>
        <w:t>Persons taken to hold an approved diploma level education and care qualification</w:t>
      </w:r>
      <w:bookmarkEnd w:id="512"/>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513" w:name="_Toc157418535"/>
      <w:r>
        <w:rPr>
          <w:rStyle w:val="CharSectno"/>
        </w:rPr>
        <w:lastRenderedPageBreak/>
        <w:t>243A</w:t>
      </w:r>
      <w:r>
        <w:t>.</w:t>
      </w:r>
      <w:r>
        <w:tab/>
        <w:t>Persons taken to hold an approved diploma level education and care qualification for regulation 128 in Queensland</w:t>
      </w:r>
      <w:bookmarkEnd w:id="513"/>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514" w:name="_Toc157418536"/>
      <w:r>
        <w:rPr>
          <w:rStyle w:val="CharSectno"/>
        </w:rPr>
        <w:t>244</w:t>
      </w:r>
      <w:r>
        <w:t>.</w:t>
      </w:r>
      <w:r>
        <w:tab/>
        <w:t>Persons taken to hold an approved certificate III level education and care qualification</w:t>
      </w:r>
      <w:bookmarkEnd w:id="51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lastRenderedPageBreak/>
        <w:t>[</w:t>
      </w:r>
      <w:r>
        <w:rPr>
          <w:b/>
        </w:rPr>
        <w:t>245-247.</w:t>
      </w:r>
      <w:r>
        <w:tab/>
        <w:t>Deleted: Gazette 28 Sep 2018 p. 3648.]</w:t>
      </w:r>
    </w:p>
    <w:p>
      <w:pPr>
        <w:pStyle w:val="Heading4"/>
      </w:pPr>
      <w:bookmarkStart w:id="515" w:name="_Toc157411923"/>
      <w:bookmarkStart w:id="516" w:name="_Toc157414961"/>
      <w:bookmarkStart w:id="517" w:name="_Toc157418537"/>
      <w:r>
        <w:t>Division 3 — Physical environment</w:t>
      </w:r>
      <w:bookmarkEnd w:id="515"/>
      <w:bookmarkEnd w:id="516"/>
      <w:bookmarkEnd w:id="517"/>
    </w:p>
    <w:p>
      <w:pPr>
        <w:pStyle w:val="Heading5"/>
      </w:pPr>
      <w:bookmarkStart w:id="518" w:name="_Toc157418538"/>
      <w:r>
        <w:rPr>
          <w:rStyle w:val="CharSectno"/>
        </w:rPr>
        <w:t>248</w:t>
      </w:r>
      <w:r>
        <w:t>.</w:t>
      </w:r>
      <w:r>
        <w:tab/>
        <w:t>Centre</w:t>
      </w:r>
      <w:r>
        <w:noBreakHyphen/>
        <w:t>based service offering a preschool program in a composite class in a school</w:t>
      </w:r>
      <w:bookmarkEnd w:id="51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519" w:name="_Toc157418539"/>
      <w:r>
        <w:rPr>
          <w:rStyle w:val="CharSectno"/>
        </w:rPr>
        <w:t>249</w:t>
      </w:r>
      <w:r>
        <w:t>.</w:t>
      </w:r>
      <w:r>
        <w:tab/>
        <w:t>Declared approved services (other than declared approved family day care services)</w:t>
      </w:r>
      <w:bookmarkEnd w:id="51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lastRenderedPageBreak/>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520" w:name="_Toc157418540"/>
      <w:r>
        <w:rPr>
          <w:rStyle w:val="CharSectno"/>
        </w:rPr>
        <w:t>250</w:t>
      </w:r>
      <w:r>
        <w:t>.</w:t>
      </w:r>
      <w:r>
        <w:tab/>
        <w:t>Declared approved family day care services</w:t>
      </w:r>
      <w:bookmarkEnd w:id="52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t>
      </w:r>
      <w:r>
        <w:lastRenderedPageBreak/>
        <w:t xml:space="preserve">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521" w:name="_Toc157418541"/>
      <w:r>
        <w:rPr>
          <w:rStyle w:val="CharSectno"/>
        </w:rPr>
        <w:t>251</w:t>
      </w:r>
      <w:r>
        <w:t>.</w:t>
      </w:r>
      <w:r>
        <w:tab/>
        <w:t>Declared out of scope services</w:t>
      </w:r>
      <w:bookmarkEnd w:id="521"/>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lastRenderedPageBreak/>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522" w:name="_Toc157411928"/>
      <w:bookmarkStart w:id="523" w:name="_Toc157414966"/>
      <w:bookmarkStart w:id="524" w:name="_Toc157418542"/>
      <w:r>
        <w:t>Division 4 — Information retention and sharing</w:t>
      </w:r>
      <w:bookmarkEnd w:id="522"/>
      <w:bookmarkEnd w:id="523"/>
      <w:bookmarkEnd w:id="524"/>
    </w:p>
    <w:p>
      <w:pPr>
        <w:pStyle w:val="Heading5"/>
      </w:pPr>
      <w:bookmarkStart w:id="525" w:name="_Toc157418543"/>
      <w:r>
        <w:rPr>
          <w:rStyle w:val="CharSectno"/>
        </w:rPr>
        <w:t>252</w:t>
      </w:r>
      <w:r>
        <w:t>.</w:t>
      </w:r>
      <w:r>
        <w:tab/>
        <w:t>Information held by Regulatory Authority or regulatory body</w:t>
      </w:r>
      <w:bookmarkEnd w:id="52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26" w:name="_Toc157418544"/>
      <w:r>
        <w:rPr>
          <w:rStyle w:val="CharSectno"/>
        </w:rPr>
        <w:t>253</w:t>
      </w:r>
      <w:r>
        <w:t>.</w:t>
      </w:r>
      <w:r>
        <w:tab/>
        <w:t>Information kept by approved provider</w:t>
      </w:r>
      <w:bookmarkEnd w:id="526"/>
    </w:p>
    <w:p>
      <w:pPr>
        <w:pStyle w:val="Subsection"/>
      </w:pPr>
      <w:r>
        <w:tab/>
      </w:r>
      <w:r>
        <w:tab/>
        <w:t>For the purposes of section 322(3) of the Law, the documents must be kept in accordance with regulation 183.</w:t>
      </w:r>
    </w:p>
    <w:p>
      <w:pPr>
        <w:pStyle w:val="Heading4"/>
      </w:pPr>
      <w:bookmarkStart w:id="527" w:name="_Toc157411931"/>
      <w:bookmarkStart w:id="528" w:name="_Toc157414969"/>
      <w:bookmarkStart w:id="529" w:name="_Toc157418545"/>
      <w:r>
        <w:t>Division 5 — Declared approved learning frameworks</w:t>
      </w:r>
      <w:bookmarkEnd w:id="527"/>
      <w:bookmarkEnd w:id="528"/>
      <w:bookmarkEnd w:id="529"/>
    </w:p>
    <w:p>
      <w:pPr>
        <w:pStyle w:val="Ednotesection"/>
      </w:pPr>
      <w:r>
        <w:t>[</w:t>
      </w:r>
      <w:r>
        <w:rPr>
          <w:b/>
          <w:bCs/>
        </w:rPr>
        <w:t>254.</w:t>
      </w:r>
      <w:r>
        <w:tab/>
        <w:t>Deleted: SL 2023/186 r. 41]</w:t>
      </w:r>
    </w:p>
    <w:p>
      <w:pPr>
        <w:pStyle w:val="Heading4"/>
        <w:keepNext w:val="0"/>
      </w:pPr>
      <w:bookmarkStart w:id="530" w:name="_Toc157411933"/>
      <w:bookmarkStart w:id="531" w:name="_Toc157414970"/>
      <w:bookmarkStart w:id="532" w:name="_Toc157418546"/>
      <w:r>
        <w:t>Division 6 — Fees</w:t>
      </w:r>
      <w:bookmarkEnd w:id="530"/>
      <w:bookmarkEnd w:id="531"/>
      <w:bookmarkEnd w:id="532"/>
    </w:p>
    <w:p>
      <w:pPr>
        <w:pStyle w:val="Heading5"/>
        <w:keepNext w:val="0"/>
      </w:pPr>
      <w:bookmarkStart w:id="533" w:name="_Toc157418547"/>
      <w:r>
        <w:rPr>
          <w:rStyle w:val="CharSectno"/>
        </w:rPr>
        <w:t>255</w:t>
      </w:r>
      <w:r>
        <w:t>.</w:t>
      </w:r>
      <w:r>
        <w:tab/>
        <w:t>Fees for application for provider approval for declared out of scope service</w:t>
      </w:r>
      <w:bookmarkEnd w:id="53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534" w:name="_Toc157411935"/>
      <w:bookmarkStart w:id="535" w:name="_Toc157414972"/>
      <w:bookmarkStart w:id="536" w:name="_Toc157418548"/>
      <w:r>
        <w:lastRenderedPageBreak/>
        <w:t>Division 7 — General provisions relating to exemptions</w:t>
      </w:r>
      <w:bookmarkEnd w:id="534"/>
      <w:bookmarkEnd w:id="535"/>
      <w:bookmarkEnd w:id="536"/>
    </w:p>
    <w:p>
      <w:pPr>
        <w:pStyle w:val="Heading5"/>
      </w:pPr>
      <w:bookmarkStart w:id="537" w:name="_Toc157418549"/>
      <w:r>
        <w:rPr>
          <w:rStyle w:val="CharSectno"/>
        </w:rPr>
        <w:t>256</w:t>
      </w:r>
      <w:r>
        <w:t>.</w:t>
      </w:r>
      <w:r>
        <w:tab/>
        <w:t>Publication where service taken to comply with regulations</w:t>
      </w:r>
      <w:bookmarkEnd w:id="53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538" w:name="_Toc157418550"/>
      <w:r>
        <w:rPr>
          <w:rStyle w:val="CharSectno"/>
        </w:rPr>
        <w:t>257</w:t>
      </w:r>
      <w:r>
        <w:t>.</w:t>
      </w:r>
      <w:r>
        <w:tab/>
        <w:t>Application for removal of exemption</w:t>
      </w:r>
      <w:bookmarkEnd w:id="53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539" w:name="_Toc157411938"/>
      <w:bookmarkStart w:id="540" w:name="_Toc157414975"/>
      <w:bookmarkStart w:id="541" w:name="_Toc157418551"/>
      <w:r>
        <w:rPr>
          <w:rStyle w:val="CharDivNo"/>
        </w:rPr>
        <w:t>Part 7.2</w:t>
      </w:r>
      <w:r>
        <w:t> — </w:t>
      </w:r>
      <w:r>
        <w:rPr>
          <w:rStyle w:val="CharDivText"/>
        </w:rPr>
        <w:t>Australian Capital Territory — specific provisions</w:t>
      </w:r>
      <w:bookmarkEnd w:id="539"/>
      <w:bookmarkEnd w:id="540"/>
      <w:bookmarkEnd w:id="541"/>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542" w:name="_Toc157411939"/>
      <w:bookmarkStart w:id="543" w:name="_Toc157414976"/>
      <w:bookmarkStart w:id="544" w:name="_Toc157418552"/>
      <w:r>
        <w:rPr>
          <w:rStyle w:val="CharDivNo"/>
        </w:rPr>
        <w:t>Part 7.3</w:t>
      </w:r>
      <w:r>
        <w:t> — </w:t>
      </w:r>
      <w:r>
        <w:rPr>
          <w:rStyle w:val="CharDivText"/>
        </w:rPr>
        <w:t>New South Wales — specific provisions</w:t>
      </w:r>
      <w:bookmarkEnd w:id="542"/>
      <w:bookmarkEnd w:id="543"/>
      <w:bookmarkEnd w:id="544"/>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545" w:name="_Toc157411940"/>
      <w:bookmarkStart w:id="546" w:name="_Toc157414977"/>
      <w:bookmarkStart w:id="547" w:name="_Toc157418553"/>
      <w:r>
        <w:rPr>
          <w:rStyle w:val="CharDivNo"/>
        </w:rPr>
        <w:t>Part 7.4</w:t>
      </w:r>
      <w:r>
        <w:t> — </w:t>
      </w:r>
      <w:r>
        <w:rPr>
          <w:rStyle w:val="CharDivText"/>
        </w:rPr>
        <w:t>Northern Territory — specific provisions</w:t>
      </w:r>
      <w:bookmarkEnd w:id="545"/>
      <w:bookmarkEnd w:id="546"/>
      <w:bookmarkEnd w:id="547"/>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548" w:name="_Toc157411941"/>
      <w:bookmarkStart w:id="549" w:name="_Toc157414978"/>
      <w:bookmarkStart w:id="550" w:name="_Toc157418554"/>
      <w:r>
        <w:rPr>
          <w:rStyle w:val="CharDivNo"/>
        </w:rPr>
        <w:t>Part 7.5</w:t>
      </w:r>
      <w:r>
        <w:t> — </w:t>
      </w:r>
      <w:r>
        <w:rPr>
          <w:rStyle w:val="CharDivText"/>
        </w:rPr>
        <w:t>Queensland — specific provisions</w:t>
      </w:r>
      <w:bookmarkEnd w:id="548"/>
      <w:bookmarkEnd w:id="549"/>
      <w:bookmarkEnd w:id="550"/>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551" w:name="_Toc157411942"/>
      <w:bookmarkStart w:id="552" w:name="_Toc157414979"/>
      <w:bookmarkStart w:id="553" w:name="_Toc157418555"/>
      <w:r>
        <w:rPr>
          <w:rStyle w:val="CharDivNo"/>
        </w:rPr>
        <w:t>Part 7.6</w:t>
      </w:r>
      <w:r>
        <w:t> — </w:t>
      </w:r>
      <w:r>
        <w:rPr>
          <w:rStyle w:val="CharDivText"/>
        </w:rPr>
        <w:t>South Australia — specific provisions</w:t>
      </w:r>
      <w:bookmarkEnd w:id="551"/>
      <w:bookmarkEnd w:id="552"/>
      <w:bookmarkEnd w:id="553"/>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554" w:name="_Toc157411943"/>
      <w:bookmarkStart w:id="555" w:name="_Toc157414980"/>
      <w:bookmarkStart w:id="556" w:name="_Toc157418556"/>
      <w:r>
        <w:rPr>
          <w:rStyle w:val="CharDivNo"/>
        </w:rPr>
        <w:lastRenderedPageBreak/>
        <w:t>Part 7.7</w:t>
      </w:r>
      <w:r>
        <w:t> — </w:t>
      </w:r>
      <w:r>
        <w:rPr>
          <w:rStyle w:val="CharDivText"/>
        </w:rPr>
        <w:t>Tasmania — specific provisions</w:t>
      </w:r>
      <w:bookmarkEnd w:id="554"/>
      <w:bookmarkEnd w:id="555"/>
      <w:bookmarkEnd w:id="556"/>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557" w:name="_Toc157411944"/>
      <w:bookmarkStart w:id="558" w:name="_Toc157414981"/>
      <w:bookmarkStart w:id="559" w:name="_Toc157418557"/>
      <w:r>
        <w:rPr>
          <w:rStyle w:val="CharDivNo"/>
        </w:rPr>
        <w:t>Part 7.8</w:t>
      </w:r>
      <w:r>
        <w:t> — </w:t>
      </w:r>
      <w:r>
        <w:rPr>
          <w:rStyle w:val="CharDivText"/>
        </w:rPr>
        <w:t>Victoria — specific provisions</w:t>
      </w:r>
      <w:bookmarkEnd w:id="557"/>
      <w:bookmarkEnd w:id="558"/>
      <w:bookmarkEnd w:id="55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560" w:name="_Toc157411945"/>
      <w:bookmarkStart w:id="561" w:name="_Toc157414982"/>
      <w:bookmarkStart w:id="562" w:name="_Toc157418558"/>
      <w:r>
        <w:rPr>
          <w:rStyle w:val="CharDivNo"/>
        </w:rPr>
        <w:t>Part 7.9</w:t>
      </w:r>
      <w:r>
        <w:t> — </w:t>
      </w:r>
      <w:r>
        <w:rPr>
          <w:rStyle w:val="CharDivText"/>
        </w:rPr>
        <w:t>Western Australia — specific provisions</w:t>
      </w:r>
      <w:bookmarkEnd w:id="560"/>
      <w:bookmarkEnd w:id="561"/>
      <w:bookmarkEnd w:id="562"/>
    </w:p>
    <w:p>
      <w:pPr>
        <w:pStyle w:val="Heading4"/>
        <w:spacing w:before="220"/>
      </w:pPr>
      <w:bookmarkStart w:id="563" w:name="_Toc157411946"/>
      <w:bookmarkStart w:id="564" w:name="_Toc157414983"/>
      <w:bookmarkStart w:id="565" w:name="_Toc157418559"/>
      <w:r>
        <w:t>Division 1 — Application of Part 7.9</w:t>
      </w:r>
      <w:bookmarkEnd w:id="563"/>
      <w:bookmarkEnd w:id="564"/>
      <w:bookmarkEnd w:id="565"/>
    </w:p>
    <w:p>
      <w:pPr>
        <w:pStyle w:val="Heading5"/>
        <w:spacing w:before="210"/>
      </w:pPr>
      <w:bookmarkStart w:id="566" w:name="_Toc157418560"/>
      <w:r>
        <w:rPr>
          <w:rStyle w:val="CharSectno"/>
        </w:rPr>
        <w:t>367</w:t>
      </w:r>
      <w:r>
        <w:t>.</w:t>
      </w:r>
      <w:r>
        <w:tab/>
        <w:t>Application of Part 7.9</w:t>
      </w:r>
      <w:bookmarkEnd w:id="566"/>
      <w:r>
        <w:t xml:space="preserve"> </w:t>
      </w:r>
    </w:p>
    <w:p>
      <w:pPr>
        <w:pStyle w:val="Subsection"/>
        <w:spacing w:before="140"/>
      </w:pPr>
      <w:r>
        <w:tab/>
      </w:r>
      <w:r>
        <w:tab/>
        <w:t>This Part applies to Western Australia.</w:t>
      </w:r>
    </w:p>
    <w:p>
      <w:pPr>
        <w:pStyle w:val="Heading5"/>
      </w:pPr>
      <w:bookmarkStart w:id="567" w:name="_Toc157418561"/>
      <w:r>
        <w:rPr>
          <w:rStyle w:val="CharSectno"/>
        </w:rPr>
        <w:t>368</w:t>
      </w:r>
      <w:r>
        <w:t>.</w:t>
      </w:r>
      <w:r>
        <w:tab/>
        <w:t>Definitions</w:t>
      </w:r>
      <w:bookmarkEnd w:id="567"/>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keepNext/>
        <w:spacing w:before="70"/>
      </w:pPr>
      <w:r>
        <w:rPr>
          <w:bCs/>
        </w:rPr>
        <w:tab/>
      </w:r>
      <w:r>
        <w:rPr>
          <w:rStyle w:val="CharDefText"/>
        </w:rPr>
        <w:t>provided by a school</w:t>
      </w:r>
      <w:r>
        <w:t xml:space="preserve"> includes provided by a recognised school system or the Chief Executive Officer of the department referred </w:t>
      </w:r>
      <w:r>
        <w:lastRenderedPageBreak/>
        <w:t xml:space="preserve">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568" w:name="_Toc157411949"/>
      <w:bookmarkStart w:id="569" w:name="_Toc157414986"/>
      <w:bookmarkStart w:id="570" w:name="_Toc157418562"/>
      <w:r>
        <w:t>Division 1A — Exceeding National Quality Standard</w:t>
      </w:r>
      <w:bookmarkEnd w:id="568"/>
      <w:bookmarkEnd w:id="569"/>
      <w:bookmarkEnd w:id="570"/>
    </w:p>
    <w:p>
      <w:pPr>
        <w:pStyle w:val="Footnoteheading"/>
        <w:keepNext/>
      </w:pPr>
      <w:r>
        <w:tab/>
        <w:t>[Heading inserted: Gazette 28 Nov 2014 p. 4411.]</w:t>
      </w:r>
    </w:p>
    <w:p>
      <w:pPr>
        <w:pStyle w:val="Heading5"/>
      </w:pPr>
      <w:bookmarkStart w:id="571" w:name="_Toc157418563"/>
      <w:r>
        <w:rPr>
          <w:rStyle w:val="CharSectno"/>
        </w:rPr>
        <w:t>368A</w:t>
      </w:r>
      <w:r>
        <w:t>.</w:t>
      </w:r>
      <w:r>
        <w:tab/>
        <w:t>Exceeding National Quality Standard: educational program and practice quality area</w:t>
      </w:r>
      <w:bookmarkEnd w:id="571"/>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572" w:name="_Toc157411951"/>
      <w:bookmarkStart w:id="573" w:name="_Toc157414988"/>
      <w:bookmarkStart w:id="574" w:name="_Toc157418564"/>
      <w:r>
        <w:lastRenderedPageBreak/>
        <w:t>Division 2 — Minimum number of educators and qualifications required — children over preschool age</w:t>
      </w:r>
      <w:bookmarkEnd w:id="572"/>
      <w:bookmarkEnd w:id="573"/>
      <w:bookmarkEnd w:id="574"/>
    </w:p>
    <w:p>
      <w:pPr>
        <w:pStyle w:val="Heading5"/>
      </w:pPr>
      <w:bookmarkStart w:id="575" w:name="_Toc157418565"/>
      <w:r>
        <w:rPr>
          <w:rStyle w:val="CharSectno"/>
        </w:rPr>
        <w:t>369</w:t>
      </w:r>
      <w:r>
        <w:t>.</w:t>
      </w:r>
      <w:r>
        <w:tab/>
        <w:t>Educator to child ratios and qualification requirements for educators — children over preschool age</w:t>
      </w:r>
      <w:bookmarkEnd w:id="575"/>
    </w:p>
    <w:p>
      <w:pPr>
        <w:pStyle w:val="Subsection"/>
        <w:keepNext/>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keepNext/>
      </w:pPr>
      <w:r>
        <w:lastRenderedPageBreak/>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keepNext/>
      </w:pPr>
      <w:r>
        <w:lastRenderedPageBreak/>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576" w:name="_Toc157411953"/>
      <w:bookmarkStart w:id="577" w:name="_Toc157414990"/>
      <w:bookmarkStart w:id="578" w:name="_Toc157418566"/>
      <w:r>
        <w:t>Division 3 — Minimum number of educators and qualifications required — centre</w:t>
      </w:r>
      <w:r>
        <w:noBreakHyphen/>
        <w:t>based services — children preschool age or under</w:t>
      </w:r>
      <w:bookmarkEnd w:id="576"/>
      <w:bookmarkEnd w:id="577"/>
      <w:bookmarkEnd w:id="578"/>
    </w:p>
    <w:p>
      <w:pPr>
        <w:pStyle w:val="Ednotesection"/>
        <w:keepNext/>
      </w:pPr>
      <w:r>
        <w:t>[</w:t>
      </w:r>
      <w:r>
        <w:rPr>
          <w:b/>
        </w:rPr>
        <w:t>371.</w:t>
      </w:r>
      <w:r>
        <w:tab/>
        <w:t>Deleted: Gazette 28 Sep 2018 p. 3649.]</w:t>
      </w:r>
    </w:p>
    <w:p>
      <w:pPr>
        <w:pStyle w:val="Heading5"/>
      </w:pPr>
      <w:bookmarkStart w:id="579" w:name="_Toc157418567"/>
      <w:r>
        <w:rPr>
          <w:rStyle w:val="CharSectno"/>
        </w:rPr>
        <w:t>372</w:t>
      </w:r>
      <w:r>
        <w:t>.</w:t>
      </w:r>
      <w:r>
        <w:tab/>
        <w:t>Educator to child ratio — pre</w:t>
      </w:r>
      <w:r>
        <w:noBreakHyphen/>
        <w:t>kindergarten programme or kindergarten programme provided by a school</w:t>
      </w:r>
      <w:bookmarkEnd w:id="57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80" w:name="_Toc157418568"/>
      <w:r>
        <w:rPr>
          <w:rStyle w:val="CharSectno"/>
        </w:rPr>
        <w:t>373</w:t>
      </w:r>
      <w:r>
        <w:t>.</w:t>
      </w:r>
      <w:r>
        <w:tab/>
        <w:t>Early childhood teachers — pre</w:t>
      </w:r>
      <w:r>
        <w:noBreakHyphen/>
        <w:t>kindergarten programme or kindergarten programme provided by a school</w:t>
      </w:r>
      <w:bookmarkEnd w:id="58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lastRenderedPageBreak/>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581" w:name="_Toc157411956"/>
      <w:bookmarkStart w:id="582" w:name="_Toc157414993"/>
      <w:bookmarkStart w:id="583" w:name="_Toc157418569"/>
      <w:r>
        <w:t>Division 3A — Communication equipment at family day care residences and approved family day care venues</w:t>
      </w:r>
      <w:bookmarkEnd w:id="581"/>
      <w:bookmarkEnd w:id="582"/>
      <w:bookmarkEnd w:id="583"/>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584" w:name="_Toc157418570"/>
      <w:r>
        <w:rPr>
          <w:rStyle w:val="CharSectno"/>
        </w:rPr>
        <w:t>373A</w:t>
      </w:r>
      <w:r>
        <w:t>.</w:t>
      </w:r>
      <w:r>
        <w:tab/>
        <w:t>Telephones or other communication equipment at family day care residences and approved family day care venues</w:t>
      </w:r>
      <w:bookmarkEnd w:id="584"/>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lastRenderedPageBreak/>
        <w:tab/>
        <w:t>(b)</w:t>
      </w:r>
      <w:r>
        <w:tab/>
        <w:t>at least 1 of the telephones or other similar means of communication referred to in paragraph (a) is kept in a fixed location at the residence or venue.</w:t>
      </w:r>
    </w:p>
    <w:p>
      <w:pPr>
        <w:pStyle w:val="Penstart"/>
        <w:keepNext/>
      </w:pPr>
      <w:r>
        <w:tab/>
        <w:t>Penalty: a fine of $1100..</w:t>
      </w:r>
    </w:p>
    <w:p>
      <w:pPr>
        <w:pStyle w:val="PermNoteHeading"/>
      </w:pPr>
      <w:r>
        <w:tab/>
        <w:t>Notes for this regulation:</w:t>
      </w:r>
    </w:p>
    <w:p>
      <w:pPr>
        <w:pStyle w:val="PermNoteText"/>
      </w:pPr>
      <w:r>
        <w:tab/>
        <w:t>1.</w:t>
      </w:r>
      <w:r>
        <w:tab/>
        <w:t>This regulation differs from regulation 373A of the national regulations made by the Ministerial Council.</w:t>
      </w:r>
    </w:p>
    <w:p>
      <w:pPr>
        <w:pStyle w:val="PermNoteText"/>
      </w:pPr>
      <w:r>
        <w:tab/>
        <w:t>2.</w:t>
      </w:r>
      <w:r>
        <w:tab/>
        <w:t>See regulation 74(1)(b) which sets out requirements for documenting evidence about development of an educational program for children over preschool age.</w:t>
      </w:r>
    </w:p>
    <w:p>
      <w:pPr>
        <w:pStyle w:val="Footnotesection"/>
      </w:pPr>
      <w:r>
        <w:tab/>
        <w:t>[Regulation 373A inserted: SL 2022/139 r. 4; amended: SL 2023/71 r. 21; SL 2023/186 r. 42.]</w:t>
      </w:r>
    </w:p>
    <w:p>
      <w:pPr>
        <w:pStyle w:val="Heading4"/>
      </w:pPr>
      <w:bookmarkStart w:id="585" w:name="_Toc157411958"/>
      <w:bookmarkStart w:id="586" w:name="_Toc157414995"/>
      <w:bookmarkStart w:id="587" w:name="_Toc157418571"/>
      <w:r>
        <w:t>Division 3B — Swimming pools, outdoor spas and hazardous water features at family day care residences and approved family day care venues</w:t>
      </w:r>
      <w:bookmarkEnd w:id="585"/>
      <w:bookmarkEnd w:id="586"/>
      <w:bookmarkEnd w:id="587"/>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588" w:name="_Toc157418572"/>
      <w:r>
        <w:rPr>
          <w:rStyle w:val="CharSectno"/>
        </w:rPr>
        <w:t>373B</w:t>
      </w:r>
      <w:r>
        <w:t>.</w:t>
      </w:r>
      <w:r>
        <w:tab/>
        <w:t>Terms used</w:t>
      </w:r>
      <w:bookmarkEnd w:id="588"/>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lastRenderedPageBreak/>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589" w:name="_Toc157418573"/>
      <w:r>
        <w:rPr>
          <w:rStyle w:val="CharSectno"/>
        </w:rPr>
        <w:t>373C</w:t>
      </w:r>
      <w:r>
        <w:t>.</w:t>
      </w:r>
      <w:r>
        <w:tab/>
        <w:t>Conditions on service approval: restrictions on engaging or registering educators operating at residence or venue with swimming pool or outdoor spa</w:t>
      </w:r>
      <w:bookmarkEnd w:id="589"/>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lastRenderedPageBreak/>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590" w:name="_Toc157418574"/>
      <w:r>
        <w:rPr>
          <w:rStyle w:val="CharSectno"/>
        </w:rPr>
        <w:lastRenderedPageBreak/>
        <w:t>373D</w:t>
      </w:r>
      <w:r>
        <w:t>.</w:t>
      </w:r>
      <w:r>
        <w:tab/>
        <w:t>Condition on service approval: register of residences and venues with swimming pool, outdoor spa or hazardous water feature</w:t>
      </w:r>
      <w:bookmarkEnd w:id="590"/>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591" w:name="_Toc157418575"/>
      <w:r>
        <w:rPr>
          <w:rStyle w:val="CharSectno"/>
        </w:rPr>
        <w:lastRenderedPageBreak/>
        <w:t>373DA</w:t>
      </w:r>
      <w:r>
        <w:t>.</w:t>
      </w:r>
      <w:r>
        <w:tab/>
        <w:t>Condition on service approval: safety devices for swimming pools and outdoor spas</w:t>
      </w:r>
      <w:bookmarkEnd w:id="591"/>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592" w:name="_Toc157418576"/>
      <w:r>
        <w:rPr>
          <w:rStyle w:val="CharSectno"/>
        </w:rPr>
        <w:t>373E</w:t>
      </w:r>
      <w:r>
        <w:t>.</w:t>
      </w:r>
      <w:r>
        <w:tab/>
        <w:t>Condition on service approval: water hazard safety inspections</w:t>
      </w:r>
      <w:bookmarkEnd w:id="592"/>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lastRenderedPageBreak/>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lastRenderedPageBreak/>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lastRenderedPageBreak/>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593" w:name="_Toc157418577"/>
      <w:r>
        <w:rPr>
          <w:rStyle w:val="CharSectno"/>
        </w:rPr>
        <w:t>373F</w:t>
      </w:r>
      <w:r>
        <w:t>.</w:t>
      </w:r>
      <w:r>
        <w:tab/>
        <w:t>Offences relating to water hazard safety inspection reports: approved provider</w:t>
      </w:r>
      <w:bookmarkEnd w:id="593"/>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 xml:space="preserve">The approved provider of a family day care service must, within 24 hours of being given a water hazard safety inspection report that identifies a safety issue in relation to a swimming pool, outdoor spa or hazardous water feature at a family day care </w:t>
      </w:r>
      <w:r>
        <w:lastRenderedPageBreak/>
        <w:t>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594" w:name="_Toc157418578"/>
      <w:r>
        <w:rPr>
          <w:rStyle w:val="CharSectno"/>
        </w:rPr>
        <w:lastRenderedPageBreak/>
        <w:t>373G</w:t>
      </w:r>
      <w:r>
        <w:t>.</w:t>
      </w:r>
      <w:r>
        <w:tab/>
        <w:t>Offences relating to water hazard safety inspection reports: family day care educator</w:t>
      </w:r>
      <w:bookmarkEnd w:id="594"/>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595" w:name="_Toc157411966"/>
      <w:bookmarkStart w:id="596" w:name="_Toc157415003"/>
      <w:bookmarkStart w:id="597" w:name="_Toc157418579"/>
      <w:r>
        <w:t>Division 4 — Transitional provisions — staffing arrangements</w:t>
      </w:r>
      <w:bookmarkEnd w:id="595"/>
      <w:bookmarkEnd w:id="596"/>
      <w:bookmarkEnd w:id="597"/>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598" w:name="_Toc157418580"/>
      <w:r>
        <w:rPr>
          <w:rStyle w:val="CharSectno"/>
        </w:rPr>
        <w:t>379</w:t>
      </w:r>
      <w:r>
        <w:t>.</w:t>
      </w:r>
      <w:r>
        <w:tab/>
        <w:t>Educators required to be early childhood teachers</w:t>
      </w:r>
      <w:bookmarkEnd w:id="598"/>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lastRenderedPageBreak/>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599" w:name="_Toc157411968"/>
      <w:bookmarkStart w:id="600" w:name="_Toc157415005"/>
      <w:bookmarkStart w:id="601" w:name="_Toc157418581"/>
      <w:r>
        <w:t>Division 5 — Saving provision — physical environment</w:t>
      </w:r>
      <w:bookmarkEnd w:id="599"/>
      <w:bookmarkEnd w:id="600"/>
      <w:bookmarkEnd w:id="601"/>
    </w:p>
    <w:p>
      <w:pPr>
        <w:pStyle w:val="Heading5"/>
      </w:pPr>
      <w:bookmarkStart w:id="602" w:name="_Toc157418582"/>
      <w:r>
        <w:rPr>
          <w:rStyle w:val="CharSectno"/>
        </w:rPr>
        <w:t>383</w:t>
      </w:r>
      <w:r>
        <w:t>.</w:t>
      </w:r>
      <w:r>
        <w:tab/>
        <w:t>Saving provision — education and care services provided by a school</w:t>
      </w:r>
      <w:bookmarkEnd w:id="602"/>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603" w:name="_Toc157411970"/>
      <w:bookmarkStart w:id="604" w:name="_Toc157415007"/>
      <w:bookmarkStart w:id="605" w:name="_Toc157418583"/>
      <w:r>
        <w:lastRenderedPageBreak/>
        <w:t>Division 6 — Other transitional matters</w:t>
      </w:r>
      <w:bookmarkEnd w:id="603"/>
      <w:bookmarkEnd w:id="604"/>
      <w:bookmarkEnd w:id="605"/>
    </w:p>
    <w:p>
      <w:pPr>
        <w:pStyle w:val="Heading5"/>
      </w:pPr>
      <w:bookmarkStart w:id="606" w:name="_Toc157418584"/>
      <w:r>
        <w:rPr>
          <w:rStyle w:val="CharSectno"/>
        </w:rPr>
        <w:t>384</w:t>
      </w:r>
      <w:r>
        <w:t>.</w:t>
      </w:r>
      <w:r>
        <w:tab/>
        <w:t>Monetary orders under former education and care services law</w:t>
      </w:r>
      <w:bookmarkEnd w:id="60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07" w:name="_Toc157418585"/>
      <w:r>
        <w:rPr>
          <w:rStyle w:val="CharSectno"/>
        </w:rPr>
        <w:t>385</w:t>
      </w:r>
      <w:r>
        <w:t>.</w:t>
      </w:r>
      <w:r>
        <w:tab/>
        <w:t>Proceedings under former education and care services law</w:t>
      </w:r>
      <w:bookmarkEnd w:id="607"/>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08" w:name="_Toc157411973"/>
      <w:bookmarkStart w:id="609" w:name="_Toc157415010"/>
      <w:bookmarkStart w:id="610" w:name="_Toc157418586"/>
      <w:r>
        <w:rPr>
          <w:rStyle w:val="CharDivNo"/>
        </w:rPr>
        <w:lastRenderedPageBreak/>
        <w:t>Part 7.10</w:t>
      </w:r>
      <w:r>
        <w:t> — </w:t>
      </w:r>
      <w:r>
        <w:rPr>
          <w:rStyle w:val="CharDivText"/>
        </w:rPr>
        <w:t>Transitional and savings provisions — </w:t>
      </w:r>
      <w:r>
        <w:rPr>
          <w:rStyle w:val="CharDivText"/>
          <w:i/>
        </w:rPr>
        <w:t>Education and Care Services National Amendment Regulations (No. 3) 2018</w:t>
      </w:r>
      <w:bookmarkEnd w:id="608"/>
      <w:bookmarkEnd w:id="609"/>
      <w:bookmarkEnd w:id="610"/>
    </w:p>
    <w:p>
      <w:pPr>
        <w:pStyle w:val="Footnoteheading"/>
        <w:keepNext/>
      </w:pPr>
      <w:r>
        <w:tab/>
        <w:t>[Heading inserted: Gazette 28 Sep 2018 p. 3650.]</w:t>
      </w:r>
    </w:p>
    <w:p>
      <w:pPr>
        <w:pStyle w:val="Ednotedivision"/>
      </w:pPr>
      <w:r>
        <w:t>[Division 1 deleted: Gazette 24 Dec 2019 p. 4427.]</w:t>
      </w:r>
    </w:p>
    <w:p>
      <w:pPr>
        <w:pStyle w:val="Heading4"/>
      </w:pPr>
      <w:bookmarkStart w:id="611" w:name="_Toc157411974"/>
      <w:bookmarkStart w:id="612" w:name="_Toc157415011"/>
      <w:bookmarkStart w:id="613" w:name="_Toc157418587"/>
      <w:r>
        <w:t>Division 2 — Australian Capital Territory</w:t>
      </w:r>
      <w:bookmarkEnd w:id="611"/>
      <w:bookmarkEnd w:id="612"/>
      <w:bookmarkEnd w:id="613"/>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614" w:name="_Toc157411975"/>
      <w:bookmarkStart w:id="615" w:name="_Toc157415012"/>
      <w:bookmarkStart w:id="616" w:name="_Toc157418588"/>
      <w:r>
        <w:t>Division 3 — New South Wales</w:t>
      </w:r>
      <w:bookmarkEnd w:id="614"/>
      <w:bookmarkEnd w:id="615"/>
      <w:bookmarkEnd w:id="616"/>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617" w:name="_Toc157411976"/>
      <w:bookmarkStart w:id="618" w:name="_Toc157415013"/>
      <w:bookmarkStart w:id="619" w:name="_Toc157418589"/>
      <w:r>
        <w:t>Division 4 — Queensland</w:t>
      </w:r>
      <w:bookmarkEnd w:id="617"/>
      <w:bookmarkEnd w:id="618"/>
      <w:bookmarkEnd w:id="619"/>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620" w:name="_Toc157411977"/>
      <w:bookmarkStart w:id="621" w:name="_Toc157415014"/>
      <w:bookmarkStart w:id="622" w:name="_Toc157418590"/>
      <w:r>
        <w:lastRenderedPageBreak/>
        <w:t>Division 5 — Tasmania</w:t>
      </w:r>
      <w:bookmarkEnd w:id="620"/>
      <w:bookmarkEnd w:id="621"/>
      <w:bookmarkEnd w:id="622"/>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623" w:name="_Toc157411978"/>
      <w:bookmarkStart w:id="624" w:name="_Toc157415015"/>
      <w:bookmarkStart w:id="625" w:name="_Toc157418591"/>
      <w:r>
        <w:t>Division 6 — Western Australia</w:t>
      </w:r>
      <w:bookmarkEnd w:id="623"/>
      <w:bookmarkEnd w:id="624"/>
      <w:bookmarkEnd w:id="625"/>
    </w:p>
    <w:p>
      <w:pPr>
        <w:pStyle w:val="Footnoteheading"/>
        <w:keepNext/>
      </w:pPr>
      <w:r>
        <w:tab/>
        <w:t>[Heading inserted: Gazette 28 Sep 2018 p. 3651.]</w:t>
      </w:r>
    </w:p>
    <w:p>
      <w:pPr>
        <w:pStyle w:val="Ednotesection"/>
        <w:rPr>
          <w:rStyle w:val="CharSectno"/>
        </w:rPr>
      </w:pPr>
      <w:r>
        <w:rPr>
          <w:rStyle w:val="CharSectno"/>
        </w:rPr>
        <w:t>[</w:t>
      </w:r>
      <w:r>
        <w:rPr>
          <w:rStyle w:val="CharSectno"/>
          <w:b/>
        </w:rPr>
        <w:t>393, 394.</w:t>
      </w:r>
      <w:r>
        <w:rPr>
          <w:rStyle w:val="CharSectno"/>
        </w:rPr>
        <w:tab/>
        <w:t xml:space="preserve">Deleted: </w:t>
      </w:r>
      <w:r>
        <w:t>SL 2023/71 r. 25.]</w:t>
      </w:r>
    </w:p>
    <w:p>
      <w:pPr>
        <w:pStyle w:val="Heading3"/>
      </w:pPr>
      <w:bookmarkStart w:id="626" w:name="_Toc157411979"/>
      <w:bookmarkStart w:id="627" w:name="_Toc157415016"/>
      <w:bookmarkStart w:id="628" w:name="_Toc157418592"/>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626"/>
      <w:bookmarkEnd w:id="627"/>
      <w:bookmarkEnd w:id="628"/>
    </w:p>
    <w:p>
      <w:pPr>
        <w:pStyle w:val="Footnoteheading"/>
        <w:keepNext/>
      </w:pPr>
      <w:r>
        <w:tab/>
        <w:t>[Heading inserted: Gazette 23 Jan 2018 p. 248.]</w:t>
      </w:r>
    </w:p>
    <w:p>
      <w:pPr>
        <w:pStyle w:val="Heading5"/>
      </w:pPr>
      <w:bookmarkStart w:id="629" w:name="_Toc157418593"/>
      <w:r>
        <w:rPr>
          <w:rStyle w:val="CharSectno"/>
        </w:rPr>
        <w:t>395</w:t>
      </w:r>
      <w:r>
        <w:t>.</w:t>
      </w:r>
      <w:r>
        <w:tab/>
        <w:t>Definition</w:t>
      </w:r>
      <w:bookmarkEnd w:id="629"/>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630" w:name="_Toc157418594"/>
      <w:r>
        <w:rPr>
          <w:rStyle w:val="CharSectno"/>
        </w:rPr>
        <w:t>396</w:t>
      </w:r>
      <w:r>
        <w:t>.</w:t>
      </w:r>
      <w:r>
        <w:tab/>
        <w:t>Quality improvement plan held prior to commencement day</w:t>
      </w:r>
      <w:bookmarkEnd w:id="630"/>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w:t>
      </w:r>
      <w:r>
        <w:lastRenderedPageBreak/>
        <w:t xml:space="preserve">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631" w:name="_Toc157418595"/>
      <w:r>
        <w:rPr>
          <w:rStyle w:val="CharSectno"/>
        </w:rPr>
        <w:t>397</w:t>
      </w:r>
      <w:r>
        <w:t>.</w:t>
      </w:r>
      <w:r>
        <w:tab/>
        <w:t>Assessments commenced prior to commencement day</w:t>
      </w:r>
      <w:bookmarkEnd w:id="631"/>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632" w:name="_Toc157418596"/>
      <w:r>
        <w:rPr>
          <w:rStyle w:val="CharSectno"/>
        </w:rPr>
        <w:t>398</w:t>
      </w:r>
      <w:r>
        <w:t>.</w:t>
      </w:r>
      <w:r>
        <w:tab/>
        <w:t>Reassessment or partial reassessment commenced prior to commencement day</w:t>
      </w:r>
      <w:bookmarkEnd w:id="632"/>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lastRenderedPageBreak/>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633" w:name="_Toc157418597"/>
      <w:r>
        <w:rPr>
          <w:rStyle w:val="CharSectno"/>
        </w:rPr>
        <w:t>399</w:t>
      </w:r>
      <w:r>
        <w:t>.</w:t>
      </w:r>
      <w:r>
        <w:tab/>
        <w:t>Partial reassessment between the commencement day and the relevant day</w:t>
      </w:r>
      <w:bookmarkEnd w:id="633"/>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634" w:name="_Toc157418598"/>
      <w:r>
        <w:rPr>
          <w:rStyle w:val="CharSectno"/>
        </w:rPr>
        <w:lastRenderedPageBreak/>
        <w:t>400</w:t>
      </w:r>
      <w:r>
        <w:t>.</w:t>
      </w:r>
      <w:r>
        <w:tab/>
        <w:t>Suspension of initial assessment or reassessment commenced prior to commencement day</w:t>
      </w:r>
      <w:bookmarkEnd w:id="634"/>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635" w:name="_Toc157418599"/>
      <w:r>
        <w:rPr>
          <w:rStyle w:val="CharSectno"/>
        </w:rPr>
        <w:t>401</w:t>
      </w:r>
      <w:r>
        <w:t>.</w:t>
      </w:r>
      <w:r>
        <w:tab/>
        <w:t>Suspension of partial reassessment commenced prior to commencement day</w:t>
      </w:r>
      <w:bookmarkEnd w:id="635"/>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lastRenderedPageBreak/>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636" w:name="_Toc157418600"/>
      <w:r>
        <w:rPr>
          <w:rStyle w:val="CharSectno"/>
        </w:rPr>
        <w:t>402</w:t>
      </w:r>
      <w:r>
        <w:t>.</w:t>
      </w:r>
      <w:r>
        <w:tab/>
        <w:t>Prescribed provisional rating level held prior to commencement day</w:t>
      </w:r>
      <w:bookmarkEnd w:id="636"/>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637" w:name="_Toc157418601"/>
      <w:r>
        <w:rPr>
          <w:rStyle w:val="CharSectno"/>
        </w:rPr>
        <w:t>403</w:t>
      </w:r>
      <w:r>
        <w:t>.</w:t>
      </w:r>
      <w:r>
        <w:tab/>
        <w:t>Prescribed rating level held prior to commencement day</w:t>
      </w:r>
      <w:bookmarkEnd w:id="637"/>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lastRenderedPageBreak/>
        <w:tab/>
        <w:t>(c)</w:t>
      </w:r>
      <w:r>
        <w:tab/>
        <w:t>is awarded the highest rating level under section 155 of the Law.</w:t>
      </w:r>
    </w:p>
    <w:p>
      <w:pPr>
        <w:pStyle w:val="Footnotesection"/>
      </w:pPr>
      <w:r>
        <w:tab/>
        <w:t>[Regulation 403 inserted: Gazette 23 Jan 2018 p. 251.]</w:t>
      </w:r>
    </w:p>
    <w:p>
      <w:pPr>
        <w:pStyle w:val="Heading3"/>
      </w:pPr>
      <w:bookmarkStart w:id="638" w:name="_Toc157411989"/>
      <w:bookmarkStart w:id="639" w:name="_Toc157415026"/>
      <w:bookmarkStart w:id="640" w:name="_Toc157418602"/>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638"/>
      <w:bookmarkEnd w:id="639"/>
      <w:bookmarkEnd w:id="640"/>
    </w:p>
    <w:p>
      <w:pPr>
        <w:pStyle w:val="Footnoteheading"/>
        <w:keepNext/>
      </w:pPr>
      <w:r>
        <w:tab/>
        <w:t>[Heading inserted: Gazette 24 Dec 2019 p. 4428.]</w:t>
      </w:r>
    </w:p>
    <w:p>
      <w:pPr>
        <w:pStyle w:val="Heading4"/>
      </w:pPr>
      <w:bookmarkStart w:id="641" w:name="_Toc157411990"/>
      <w:bookmarkStart w:id="642" w:name="_Toc157415027"/>
      <w:bookmarkStart w:id="643" w:name="_Toc157418603"/>
      <w:r>
        <w:t>Division 1 — Australian Capital Territory</w:t>
      </w:r>
      <w:bookmarkEnd w:id="641"/>
      <w:bookmarkEnd w:id="642"/>
      <w:bookmarkEnd w:id="643"/>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644" w:name="_Toc157411991"/>
      <w:bookmarkStart w:id="645" w:name="_Toc157415028"/>
      <w:bookmarkStart w:id="646" w:name="_Toc157418604"/>
      <w:r>
        <w:t>Division 2 — Queensland</w:t>
      </w:r>
      <w:bookmarkEnd w:id="644"/>
      <w:bookmarkEnd w:id="645"/>
      <w:bookmarkEnd w:id="646"/>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647" w:name="_Toc157411992"/>
      <w:bookmarkStart w:id="648" w:name="_Toc157415029"/>
      <w:bookmarkStart w:id="649" w:name="_Toc157418605"/>
      <w:r>
        <w:t>Division 3 — Tasmania</w:t>
      </w:r>
      <w:bookmarkEnd w:id="647"/>
      <w:bookmarkEnd w:id="648"/>
      <w:bookmarkEnd w:id="64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w:t>
      </w:r>
      <w:r>
        <w:lastRenderedPageBreak/>
        <w:t xml:space="preserve">the </w:t>
      </w:r>
      <w:r>
        <w:rPr>
          <w:i/>
        </w:rPr>
        <w:t>Education and Care Services National Amendment Regulations 2023</w:t>
      </w:r>
      <w:r>
        <w:t>.</w:t>
      </w:r>
    </w:p>
    <w:p>
      <w:pPr>
        <w:pStyle w:val="Footnotesection"/>
      </w:pPr>
      <w:r>
        <w:tab/>
        <w:t>[Note inserted: SL 2023/71 r. 28.]</w:t>
      </w:r>
    </w:p>
    <w:p>
      <w:pPr>
        <w:pStyle w:val="Heading4"/>
      </w:pPr>
      <w:bookmarkStart w:id="650" w:name="_Toc157411993"/>
      <w:bookmarkStart w:id="651" w:name="_Toc157415030"/>
      <w:bookmarkStart w:id="652" w:name="_Toc157418606"/>
      <w:r>
        <w:t>Division 4 — Western Australia</w:t>
      </w:r>
      <w:bookmarkEnd w:id="650"/>
      <w:bookmarkEnd w:id="651"/>
      <w:bookmarkEnd w:id="652"/>
    </w:p>
    <w:p>
      <w:pPr>
        <w:pStyle w:val="Footnoteheading"/>
        <w:keepNext/>
      </w:pPr>
      <w:r>
        <w:tab/>
        <w:t>[Heading inserted: Gazette 24 Dec 2019 p. 4428.]</w:t>
      </w:r>
    </w:p>
    <w:p>
      <w:pPr>
        <w:pStyle w:val="Ednotesection"/>
        <w:rPr>
          <w:rStyle w:val="CharSectno"/>
        </w:rPr>
      </w:pPr>
      <w:r>
        <w:rPr>
          <w:rStyle w:val="CharSectno"/>
        </w:rPr>
        <w:t>[</w:t>
      </w:r>
      <w:r>
        <w:rPr>
          <w:rStyle w:val="CharSectno"/>
          <w:b/>
        </w:rPr>
        <w:t>410, 411.</w:t>
      </w:r>
      <w:r>
        <w:rPr>
          <w:rStyle w:val="CharSectno"/>
        </w:rPr>
        <w:tab/>
        <w:t xml:space="preserve">Deleted: </w:t>
      </w:r>
      <w:r>
        <w:t>SL 2023/71 r. 29.]</w:t>
      </w:r>
    </w:p>
    <w:p>
      <w:pPr>
        <w:pStyle w:val="Heading3"/>
      </w:pPr>
      <w:bookmarkStart w:id="653" w:name="_Toc157411994"/>
      <w:bookmarkStart w:id="654" w:name="_Toc157415031"/>
      <w:bookmarkStart w:id="655" w:name="_Toc157418607"/>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653"/>
      <w:bookmarkEnd w:id="654"/>
      <w:bookmarkEnd w:id="655"/>
    </w:p>
    <w:p>
      <w:pPr>
        <w:pStyle w:val="Footnoteheading"/>
        <w:keepNext/>
      </w:pPr>
      <w:r>
        <w:tab/>
        <w:t>[Heading inserted: SL 2021/140 r. 11.]</w:t>
      </w:r>
    </w:p>
    <w:p>
      <w:pPr>
        <w:pStyle w:val="Heading4"/>
      </w:pPr>
      <w:bookmarkStart w:id="656" w:name="_Toc157411995"/>
      <w:bookmarkStart w:id="657" w:name="_Toc157415032"/>
      <w:bookmarkStart w:id="658" w:name="_Toc157418608"/>
      <w:r>
        <w:t>Division 1 — General transitional and savings provision</w:t>
      </w:r>
      <w:bookmarkEnd w:id="656"/>
      <w:bookmarkEnd w:id="657"/>
      <w:bookmarkEnd w:id="658"/>
    </w:p>
    <w:p>
      <w:pPr>
        <w:pStyle w:val="Footnoteheading"/>
        <w:keepNext/>
      </w:pPr>
      <w:r>
        <w:tab/>
        <w:t>[Heading inserted: SL 2021/140 r. 11.]</w:t>
      </w:r>
    </w:p>
    <w:p>
      <w:pPr>
        <w:pStyle w:val="Heading5"/>
      </w:pPr>
      <w:bookmarkStart w:id="659" w:name="_Toc157418609"/>
      <w:r>
        <w:rPr>
          <w:rStyle w:val="CharSectno"/>
        </w:rPr>
        <w:t>412</w:t>
      </w:r>
      <w:r>
        <w:t>.</w:t>
      </w:r>
      <w:r>
        <w:tab/>
        <w:t>Requirement to display information in relation to the rating of an education and care service</w:t>
      </w:r>
      <w:bookmarkEnd w:id="659"/>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660" w:name="_Toc157411997"/>
      <w:bookmarkStart w:id="661" w:name="_Toc157415034"/>
      <w:bookmarkStart w:id="662" w:name="_Toc157418610"/>
      <w:r>
        <w:t>Division 2 — Northern Territory</w:t>
      </w:r>
      <w:bookmarkEnd w:id="660"/>
      <w:bookmarkEnd w:id="661"/>
      <w:bookmarkEnd w:id="662"/>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663" w:name="_Toc157411998"/>
      <w:bookmarkStart w:id="664" w:name="_Toc157415035"/>
      <w:bookmarkStart w:id="665" w:name="_Toc157418611"/>
      <w:r>
        <w:rPr>
          <w:rStyle w:val="CharDivNo"/>
        </w:rPr>
        <w:lastRenderedPageBreak/>
        <w:t>Part 7.14</w:t>
      </w:r>
      <w:r>
        <w:t> — </w:t>
      </w:r>
      <w:r>
        <w:rPr>
          <w:rStyle w:val="CharDivText"/>
        </w:rPr>
        <w:t xml:space="preserve">Transitional and savings provisions for </w:t>
      </w:r>
      <w:r>
        <w:rPr>
          <w:rStyle w:val="CharDivText"/>
          <w:i/>
        </w:rPr>
        <w:t>Education and Care Services National Amendment Regulations (No. 3) 2023</w:t>
      </w:r>
      <w:bookmarkEnd w:id="663"/>
      <w:bookmarkEnd w:id="664"/>
      <w:bookmarkEnd w:id="665"/>
    </w:p>
    <w:p>
      <w:pPr>
        <w:pStyle w:val="Footnoteheading"/>
        <w:keepNext/>
      </w:pPr>
      <w:r>
        <w:tab/>
        <w:t>[Heading inserted: SL 2023/71 r. 30.]</w:t>
      </w:r>
    </w:p>
    <w:p>
      <w:pPr>
        <w:pStyle w:val="Heading4"/>
      </w:pPr>
      <w:bookmarkStart w:id="666" w:name="_Toc157411999"/>
      <w:bookmarkStart w:id="667" w:name="_Toc157415036"/>
      <w:bookmarkStart w:id="668" w:name="_Toc157418612"/>
      <w:r>
        <w:t>Division 1 — General</w:t>
      </w:r>
      <w:bookmarkEnd w:id="666"/>
      <w:bookmarkEnd w:id="667"/>
      <w:bookmarkEnd w:id="668"/>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pPr>
      <w:bookmarkStart w:id="669" w:name="_Toc157412000"/>
      <w:bookmarkStart w:id="670" w:name="_Toc157415037"/>
      <w:bookmarkStart w:id="671" w:name="_Toc157418613"/>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669"/>
      <w:bookmarkEnd w:id="670"/>
      <w:bookmarkEnd w:id="671"/>
    </w:p>
    <w:p>
      <w:pPr>
        <w:pStyle w:val="Footnoteheading"/>
        <w:keepNext/>
      </w:pPr>
      <w:r>
        <w:tab/>
        <w:t>[Heading inserted: SL 2023/186 r. 43.]</w:t>
      </w:r>
    </w:p>
    <w:p>
      <w:pPr>
        <w:pStyle w:val="Heading5"/>
      </w:pPr>
      <w:bookmarkStart w:id="672" w:name="_Toc157418614"/>
      <w:r>
        <w:rPr>
          <w:rStyle w:val="CharSectno"/>
        </w:rPr>
        <w:t>415</w:t>
      </w:r>
      <w:r>
        <w:t>.</w:t>
      </w:r>
      <w:r>
        <w:tab/>
        <w:t>Family day care educator actively working towards qualification prior to commencement day</w:t>
      </w:r>
      <w:bookmarkEnd w:id="672"/>
    </w:p>
    <w:p>
      <w:pPr>
        <w:pStyle w:val="Subsection"/>
      </w:pPr>
      <w:r>
        <w:tab/>
        <w:t>(1)</w:t>
      </w:r>
      <w:r>
        <w:tab/>
        <w:t xml:space="preserve">In this regulation — </w:t>
      </w:r>
    </w:p>
    <w:p>
      <w:pPr>
        <w:pStyle w:val="Defstart"/>
      </w:pPr>
      <w:r>
        <w:tab/>
      </w:r>
      <w:r>
        <w:rPr>
          <w:rStyle w:val="CharDefText"/>
        </w:rPr>
        <w:t>commencement day</w:t>
      </w:r>
      <w:r>
        <w:t xml:space="preserve"> means 1 December 2023.</w:t>
      </w:r>
    </w:p>
    <w:p>
      <w:pPr>
        <w:pStyle w:val="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Subsection"/>
      </w:pPr>
      <w:r>
        <w:tab/>
        <w:t>(3)</w:t>
      </w:r>
      <w:r>
        <w:tab/>
        <w:t xml:space="preserve">The family day care educator is taken to comply with regulation 127 until the earlier of the following — </w:t>
      </w:r>
    </w:p>
    <w:p>
      <w:pPr>
        <w:pStyle w:val="Indenta"/>
      </w:pPr>
      <w:r>
        <w:tab/>
        <w:t>(a)</w:t>
      </w:r>
      <w:r>
        <w:tab/>
        <w:t>the family day care educator ceases to be actively working towards the qualification as described in subregulation (2);</w:t>
      </w:r>
    </w:p>
    <w:p>
      <w:pPr>
        <w:pStyle w:val="Indenta"/>
      </w:pPr>
      <w:r>
        <w:tab/>
        <w:t>(b)</w:t>
      </w:r>
      <w:r>
        <w:tab/>
        <w:t>30 November 2024.</w:t>
      </w:r>
    </w:p>
    <w:p>
      <w:pPr>
        <w:pStyle w:val="PermNoteHeading"/>
      </w:pPr>
      <w:r>
        <w:tab/>
        <w:t>Note for this regulation:</w:t>
      </w:r>
    </w:p>
    <w:p>
      <w:pPr>
        <w:pStyle w:val="PermNoteText"/>
      </w:pPr>
      <w:r>
        <w:tab/>
      </w:r>
      <w:r>
        <w:tab/>
        <w:t>This regulation differs from regulation 415 of the national regulations made by the Ministerial Council.</w:t>
      </w:r>
    </w:p>
    <w:p>
      <w:pPr>
        <w:pStyle w:val="Footnotesection"/>
      </w:pPr>
      <w:r>
        <w:lastRenderedPageBreak/>
        <w:tab/>
        <w:t>[Regulation 415 inserted: SL 2023/186 r. 43.]</w:t>
      </w:r>
    </w:p>
    <w:p>
      <w:pPr>
        <w:pStyle w:val="PermNoteText"/>
      </w:pP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673" w:name="_Toc157412002"/>
      <w:bookmarkStart w:id="674" w:name="_Toc157415039"/>
      <w:bookmarkStart w:id="675" w:name="_Toc157418615"/>
      <w:r>
        <w:rPr>
          <w:rStyle w:val="CharSchNo"/>
        </w:rPr>
        <w:lastRenderedPageBreak/>
        <w:t>Schedule 1</w:t>
      </w:r>
      <w:r>
        <w:t> — </w:t>
      </w:r>
      <w:r>
        <w:rPr>
          <w:rStyle w:val="CharSchText"/>
        </w:rPr>
        <w:t>National Quality Standard</w:t>
      </w:r>
      <w:bookmarkEnd w:id="673"/>
      <w:bookmarkEnd w:id="674"/>
      <w:bookmarkEnd w:id="675"/>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lastRenderedPageBreak/>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lastRenderedPageBreak/>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lastRenderedPageBreak/>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w:t>
      </w:r>
      <w:r>
        <w:lastRenderedPageBreak/>
        <w:t>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676" w:name="_Toc157412003"/>
      <w:bookmarkStart w:id="677" w:name="_Toc157415040"/>
      <w:bookmarkStart w:id="678" w:name="_Toc157418616"/>
      <w:r>
        <w:rPr>
          <w:rStyle w:val="CharSchNo"/>
        </w:rPr>
        <w:lastRenderedPageBreak/>
        <w:t>Schedule 2</w:t>
      </w:r>
      <w:r>
        <w:t> — </w:t>
      </w:r>
      <w:r>
        <w:rPr>
          <w:rStyle w:val="CharSchText"/>
        </w:rPr>
        <w:t>Prescribed fees for period beginning on commencement day and ending on 30 June 2023</w:t>
      </w:r>
      <w:bookmarkEnd w:id="676"/>
      <w:bookmarkEnd w:id="677"/>
      <w:bookmarkEnd w:id="678"/>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lastRenderedPageBreak/>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lastRenderedPageBreak/>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679" w:name="_Toc157412004"/>
      <w:bookmarkStart w:id="680" w:name="_Toc157415041"/>
      <w:bookmarkStart w:id="681" w:name="_Toc157418617"/>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679"/>
      <w:bookmarkEnd w:id="680"/>
      <w:bookmarkEnd w:id="68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Prohibition of bassinets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(2A),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lastRenderedPageBreak/>
              <w:t>Regulation 102AAC(1)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Transport risk assessment must be conducted before service transports child</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lastRenderedPageBreak/>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pPr>
      <w:r>
        <w:tab/>
        <w:t>[Schedule 3 amended: SL 2023/186 r. 44.]</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683" w:name="_Toc157412005"/>
      <w:bookmarkStart w:id="684" w:name="_Toc157415042"/>
      <w:bookmarkStart w:id="685" w:name="_Toc157418618"/>
      <w:r>
        <w:rPr>
          <w:rStyle w:val="CharSchNo"/>
        </w:rPr>
        <w:lastRenderedPageBreak/>
        <w:t>Schedule 4</w:t>
      </w:r>
      <w:r>
        <w:t> — </w:t>
      </w:r>
      <w:r>
        <w:rPr>
          <w:rStyle w:val="CharSchText"/>
        </w:rPr>
        <w:t>Prescribed forms</w:t>
      </w:r>
      <w:bookmarkEnd w:id="683"/>
      <w:bookmarkEnd w:id="684"/>
      <w:bookmarkEnd w:id="68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686" w:name="_Toc157412006"/>
      <w:bookmarkStart w:id="687" w:name="_Toc157415043"/>
      <w:bookmarkStart w:id="688" w:name="_Toc157418619"/>
      <w:r>
        <w:lastRenderedPageBreak/>
        <w:t>Notes</w:t>
      </w:r>
      <w:bookmarkEnd w:id="686"/>
      <w:bookmarkEnd w:id="687"/>
      <w:bookmarkEnd w:id="68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9" w:name="_Toc157418620"/>
      <w:r>
        <w:t>Compilation table</w:t>
      </w:r>
      <w:bookmarkEnd w:id="68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c>
          <w:tcPr>
            <w:tcW w:w="3119" w:type="dxa"/>
            <w:tcBorders>
              <w:top w:val="nil"/>
              <w:bottom w:val="single" w:sz="4" w:space="0" w:color="auto"/>
            </w:tcBorders>
            <w:shd w:val="clear" w:color="auto" w:fill="auto"/>
          </w:tcPr>
          <w:p>
            <w:pPr>
              <w:pStyle w:val="nTable"/>
              <w:spacing w:after="40"/>
              <w:rPr>
                <w:i/>
              </w:rPr>
            </w:pPr>
            <w:r>
              <w:rPr>
                <w:i/>
              </w:rPr>
              <w:t xml:space="preserve">Education and Care Services National Amendment Regulations (No. 4) 2023 </w:t>
            </w:r>
            <w:r>
              <w:rPr>
                <w:iCs/>
              </w:rPr>
              <w:t>(other than r. 23 and 26)</w:t>
            </w:r>
          </w:p>
        </w:tc>
        <w:tc>
          <w:tcPr>
            <w:tcW w:w="1276" w:type="dxa"/>
            <w:tcBorders>
              <w:top w:val="nil"/>
              <w:bottom w:val="single" w:sz="4" w:space="0" w:color="auto"/>
            </w:tcBorders>
            <w:shd w:val="clear" w:color="auto" w:fill="auto"/>
          </w:tcPr>
          <w:p>
            <w:pPr>
              <w:pStyle w:val="nTable"/>
              <w:spacing w:after="40"/>
            </w:pPr>
            <w:r>
              <w:t>SL 2023/186 29 Nov 2023</w:t>
            </w:r>
          </w:p>
        </w:tc>
        <w:tc>
          <w:tcPr>
            <w:tcW w:w="2693" w:type="dxa"/>
            <w:tcBorders>
              <w:top w:val="nil"/>
              <w:bottom w:val="single" w:sz="4" w:space="0" w:color="auto"/>
            </w:tcBorders>
            <w:shd w:val="clear" w:color="auto" w:fill="auto"/>
          </w:tcPr>
          <w:p>
            <w:pPr>
              <w:pStyle w:val="nTable"/>
              <w:spacing w:after="40"/>
            </w:pPr>
            <w:r>
              <w:t>r. 1 and 2: 29 Nov 2023 (see r. 2(a));</w:t>
            </w:r>
            <w:r>
              <w:br/>
              <w:t>Regulations other than r. 1, 2, 23, 26 and 41: 1 Dec 2023 (see r. 2(d));</w:t>
            </w:r>
            <w:r>
              <w:br/>
              <w:t>r. 41: 2 Feb 2024 (see r. 2(c))</w:t>
            </w:r>
          </w:p>
        </w:tc>
      </w:tr>
    </w:tbl>
    <w:p>
      <w:pPr>
        <w:pStyle w:val="nHeading3"/>
      </w:pPr>
      <w:bookmarkStart w:id="690" w:name="_Toc157418621"/>
      <w:r>
        <w:t>Uncommenced provisions table</w:t>
      </w:r>
      <w:bookmarkEnd w:id="6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Education and Care Services National Amendment Regulations (No. 4) 2023 </w:t>
            </w:r>
            <w:r>
              <w:rPr>
                <w:iCs/>
              </w:rPr>
              <w:t>r. 23 and 26</w:t>
            </w:r>
          </w:p>
        </w:tc>
        <w:tc>
          <w:tcPr>
            <w:tcW w:w="1276" w:type="dxa"/>
          </w:tcPr>
          <w:p>
            <w:pPr>
              <w:pStyle w:val="nTable"/>
              <w:spacing w:after="40"/>
            </w:pPr>
            <w:r>
              <w:t>SL 2023/186 29 Nov 2023</w:t>
            </w:r>
          </w:p>
        </w:tc>
        <w:tc>
          <w:tcPr>
            <w:tcW w:w="2693" w:type="dxa"/>
          </w:tcPr>
          <w:p>
            <w:pPr>
              <w:pStyle w:val="nTable"/>
              <w:spacing w:after="40"/>
            </w:pPr>
            <w:r>
              <w:t>1 Jun 2024 (see r. 2(b))</w:t>
            </w:r>
          </w:p>
        </w:tc>
      </w:tr>
    </w:tbl>
    <w:p>
      <w:pPr>
        <w:pStyle w:val="nHeading3"/>
      </w:pPr>
      <w:bookmarkStart w:id="691" w:name="_Toc157418622"/>
      <w:r>
        <w:t>Other notes</w:t>
      </w:r>
      <w:bookmarkEnd w:id="691"/>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693" w:name="_Toc157412010"/>
      <w:bookmarkStart w:id="694" w:name="_Toc157415047"/>
      <w:bookmarkStart w:id="695" w:name="_Toc157418623"/>
      <w:r>
        <w:rPr>
          <w:sz w:val="28"/>
        </w:rPr>
        <w:lastRenderedPageBreak/>
        <w:t>Defined terms</w:t>
      </w:r>
      <w:bookmarkEnd w:id="693"/>
      <w:bookmarkEnd w:id="694"/>
      <w:bookmarkEnd w:id="6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education and care qualification</w:t>
      </w:r>
      <w:r>
        <w:tab/>
        <w:t>126A(1A), 135(1A)</w:t>
      </w:r>
    </w:p>
    <w:p>
      <w:pPr>
        <w:pStyle w:val="DefinedTerms"/>
      </w:pPr>
      <w:r>
        <w:t>approved educator qualification</w:t>
      </w:r>
      <w:r>
        <w:tab/>
        <w:t>369(1)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first educator qualification</w:t>
      </w:r>
      <w:r>
        <w:tab/>
        <w:t>369(1)</w:t>
      </w:r>
    </w:p>
    <w:p>
      <w:pPr>
        <w:pStyle w:val="DefinedTerms"/>
      </w:pPr>
      <w:r>
        <w:t>approved number of places</w:t>
      </w:r>
      <w:r>
        <w:tab/>
        <w:t>4(1)</w:t>
      </w:r>
    </w:p>
    <w:p>
      <w:pPr>
        <w:pStyle w:val="DefinedTerms"/>
      </w:pPr>
      <w:r>
        <w:t>approved qualification</w:t>
      </w:r>
      <w:r>
        <w:tab/>
        <w:t>369(1)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232, 395(1), 415(1)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education or early childhood service</w:t>
      </w:r>
      <w:r>
        <w:tab/>
        <w:t>102AA</w:t>
      </w:r>
    </w:p>
    <w:p>
      <w:pPr>
        <w:pStyle w:val="DefinedTerms"/>
      </w:pPr>
      <w:r>
        <w:t>emergency</w:t>
      </w:r>
      <w:r>
        <w:tab/>
        <w:t>4(1), 123(1A)</w:t>
      </w:r>
    </w:p>
    <w:p>
      <w:pPr>
        <w:pStyle w:val="DefinedTerms"/>
      </w:pPr>
      <w:r>
        <w:t>excursion</w:t>
      </w:r>
      <w:r>
        <w:tab/>
        <w:t>4(1)</w:t>
      </w:r>
    </w:p>
    <w:p>
      <w:pPr>
        <w:pStyle w:val="DefinedTerms"/>
      </w:pPr>
      <w:r>
        <w:t>extra-large service</w:t>
      </w:r>
      <w:r>
        <w:tab/>
        <w:t>232</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first qualified educator</w:t>
      </w:r>
      <w:r>
        <w:tab/>
        <w:t>369(1)</w:t>
      </w:r>
    </w:p>
    <w:p>
      <w:pPr>
        <w:pStyle w:val="DefinedTerms"/>
      </w:pPr>
      <w:r>
        <w:lastRenderedPageBreak/>
        <w:t>hazardous water feature</w:t>
      </w:r>
      <w:r>
        <w:tab/>
        <w:t>373B</w:t>
      </w:r>
    </w:p>
    <w:p>
      <w:pPr>
        <w:pStyle w:val="DefinedTerms"/>
      </w:pPr>
      <w:r>
        <w:t>in attendance</w:t>
      </w:r>
      <w:r>
        <w:tab/>
        <w:t>4(1), 11</w:t>
      </w:r>
    </w:p>
    <w:p>
      <w:pPr>
        <w:pStyle w:val="DefinedTerms"/>
      </w:pPr>
      <w:r>
        <w:t>indexation factor</w:t>
      </w:r>
      <w:r>
        <w:tab/>
        <w:t>232</w:t>
      </w:r>
    </w:p>
    <w:p>
      <w:pPr>
        <w:pStyle w:val="DefinedTerms"/>
      </w:pPr>
      <w:r>
        <w:t>index number</w:t>
      </w:r>
      <w:r>
        <w:tab/>
        <w:t>233(1)</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large service</w:t>
      </w:r>
      <w:r>
        <w:tab/>
        <w:t>232</w:t>
      </w:r>
    </w:p>
    <w:p>
      <w:pPr>
        <w:pStyle w:val="DefinedTerms"/>
      </w:pPr>
      <w:r>
        <w:t>medication</w:t>
      </w:r>
      <w:r>
        <w:tab/>
        <w:t>4(1)</w:t>
      </w:r>
    </w:p>
    <w:p>
      <w:pPr>
        <w:pStyle w:val="DefinedTerms"/>
      </w:pPr>
      <w:r>
        <w:t>medium service</w:t>
      </w:r>
      <w:r>
        <w:tab/>
        <w:t>232</w:t>
      </w:r>
    </w:p>
    <w:p>
      <w:pPr>
        <w:pStyle w:val="DefinedTerms"/>
      </w:pPr>
      <w:r>
        <w:t>monetary order</w:t>
      </w:r>
      <w:r>
        <w:tab/>
        <w:t>384(2)</w:t>
      </w:r>
    </w:p>
    <w:p>
      <w:pPr>
        <w:pStyle w:val="DefinedTerms"/>
      </w:pPr>
      <w:r>
        <w:t>most recent March year</w:t>
      </w:r>
      <w:r>
        <w:tab/>
        <w:t>233(1)</w:t>
      </w:r>
    </w:p>
    <w:p>
      <w:pPr>
        <w:pStyle w:val="DefinedTerms"/>
      </w:pPr>
      <w:r>
        <w:t>multi-storey building</w:t>
      </w:r>
      <w:r>
        <w:tab/>
        <w:t>4(1)</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personal information</w:t>
      </w:r>
      <w:r>
        <w:tab/>
        <w:t>177(6), 178(8)</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233(1)</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369(1)</w:t>
      </w:r>
    </w:p>
    <w:p>
      <w:pPr>
        <w:pStyle w:val="DefinedTerms"/>
      </w:pPr>
      <w:r>
        <w:t>quarter</w:t>
      </w:r>
      <w:r>
        <w:tab/>
        <w:t>233(1)</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financial year</w:t>
      </w:r>
      <w:r>
        <w:tab/>
        <w:t>236C(2), 236D(4), 236E(3), 236F(2), 236G(2), 236H, 236I, 236J, 236K(3), 236L(3), 236M(1), 236M(2), 236O(2), 236P</w:t>
      </w:r>
    </w:p>
    <w:p>
      <w:pPr>
        <w:pStyle w:val="DefinedTerms"/>
      </w:pPr>
      <w:r>
        <w:t>relevant regulation</w:t>
      </w:r>
      <w:r>
        <w:tab/>
        <w:t>242(3)</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lastRenderedPageBreak/>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small service</w:t>
      </w:r>
      <w:r>
        <w:tab/>
        <w:t>232</w:t>
      </w:r>
    </w:p>
    <w:p>
      <w:pPr>
        <w:pStyle w:val="DefinedTerms"/>
      </w:pPr>
      <w:r>
        <w:t>soil assessment</w:t>
      </w:r>
      <w:r>
        <w:tab/>
        <w:t>4(1)</w:t>
      </w:r>
    </w:p>
    <w:p>
      <w:pPr>
        <w:pStyle w:val="DefinedTerms"/>
      </w:pPr>
      <w:r>
        <w:t>State collecting institution</w:t>
      </w:r>
      <w:r>
        <w:tab/>
        <w:t>216</w:t>
      </w:r>
    </w:p>
    <w:p>
      <w:pPr>
        <w:pStyle w:val="DefinedTerms"/>
      </w:pPr>
      <w:r>
        <w:t>storey</w:t>
      </w:r>
      <w:r>
        <w:tab/>
        <w:t>4(1)</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01-z0-00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82" w:name="Schedule"/>
    <w:bookmarkEnd w:id="6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96" w:name="DefinedTerms"/>
    <w:bookmarkEnd w:id="6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97" w:name="Coversheet"/>
    <w:bookmarkEnd w:id="6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58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908592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 w:name="WAFER_2024012908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9085922_GUID" w:val="34c45a64-2a18-4cd8-b837-b2b6190f2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88E-9543-4A43-B71F-8E9CDFB3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76881</Words>
  <Characters>397477</Characters>
  <Application>Microsoft Office Word</Application>
  <DocSecurity>0</DocSecurity>
  <Lines>11041</Lines>
  <Paragraphs>6410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2012 - 01-z0-00</dc:title>
  <dc:subject/>
  <dc:creator/>
  <cp:keywords/>
  <dc:description/>
  <cp:lastModifiedBy>Master Repository Process</cp:lastModifiedBy>
  <cp:revision>4</cp:revision>
  <cp:lastPrinted>2022-02-04T08:12:00Z</cp:lastPrinted>
  <dcterms:created xsi:type="dcterms:W3CDTF">2024-02-01T02:18:00Z</dcterms:created>
  <dcterms:modified xsi:type="dcterms:W3CDTF">2024-02-01T02:18:00Z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20240202</vt:lpwstr>
  </property>
  <property fmtid="{D5CDD505-2E9C-101B-9397-08002B2CF9AE}" pid="7" name="CommencementAsAt">
    <vt:filetime>2024-02-01T16:00:00Z</vt:filetime>
  </property>
  <property fmtid="{D5CDD505-2E9C-101B-9397-08002B2CF9AE}" pid="8" name="CommencementYear">
    <vt:lpwstr>2024</vt:lpwstr>
  </property>
  <property fmtid="{D5CDD505-2E9C-101B-9397-08002B2CF9AE}" pid="9" name="AsAtDate">
    <vt:lpwstr>02 Feb 2024</vt:lpwstr>
  </property>
  <property fmtid="{D5CDD505-2E9C-101B-9397-08002B2CF9AE}" pid="10" name="Suffix">
    <vt:lpwstr>01-z0-00</vt:lpwstr>
  </property>
  <property fmtid="{D5CDD505-2E9C-101B-9397-08002B2CF9AE}" pid="11" name="Official">
    <vt:lpwstr/>
  </property>
</Properties>
</file>