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Vocational Education and Training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_Toc162424313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_Toc162424314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to Crown</w:t>
      </w:r>
      <w:r>
        <w:tab/>
      </w:r>
      <w:r>
        <w:fldChar w:fldCharType="begin"/>
      </w:r>
      <w:r>
        <w:instrText xml:space="preserve"> PAGEREF _Toc162424315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_Toc162424316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_Toc162424317 \h </w:instrText>
      </w:r>
      <w:r>
        <w:fldChar w:fldCharType="separate"/>
      </w:r>
      <w:r>
        <w:t>1</w:t>
      </w:r>
      <w:r>
        <w:fldChar w:fldCharType="end"/>
      </w:r>
    </w:p>
    <w:p>
      <w:pPr>
        <w:pStyle w:val="TOC8"/>
        <w:rPr>
          <w:rFonts w:asciiTheme="minorHAnsi" w:eastAsiaTheme="minorEastAsia" w:hAnsiTheme="minorHAnsi" w:cstheme="minorBidi"/>
          <w:szCs w:val="22"/>
        </w:rPr>
      </w:pPr>
      <w:r>
        <w:t>6.</w:t>
      </w:r>
      <w:r>
        <w:tab/>
        <w:t>Vocational education and training provided by a school or university</w:t>
      </w:r>
      <w:r>
        <w:tab/>
      </w:r>
      <w:r>
        <w:fldChar w:fldCharType="begin"/>
      </w:r>
      <w:r>
        <w:instrText xml:space="preserve"> PAGEREF _Toc162424318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Coordination of the State vocational education and training system</w:t>
      </w:r>
    </w:p>
    <w:p>
      <w:pPr>
        <w:pStyle w:val="TOC4"/>
        <w:tabs>
          <w:tab w:val="right" w:leader="dot" w:pos="7077"/>
        </w:tabs>
        <w:rPr>
          <w:rFonts w:asciiTheme="minorHAnsi" w:eastAsiaTheme="minorEastAsia" w:hAnsiTheme="minorHAnsi" w:cstheme="minorBidi"/>
          <w:b w:val="0"/>
          <w:szCs w:val="22"/>
        </w:rPr>
      </w:pPr>
      <w:r>
        <w:t>Division 1A — VET (WA) Ministerial Corporation</w:t>
      </w:r>
    </w:p>
    <w:p>
      <w:pPr>
        <w:pStyle w:val="TOC8"/>
        <w:rPr>
          <w:rFonts w:asciiTheme="minorHAnsi" w:eastAsiaTheme="minorEastAsia" w:hAnsiTheme="minorHAnsi" w:cstheme="minorBidi"/>
          <w:szCs w:val="22"/>
        </w:rPr>
      </w:pPr>
      <w:r>
        <w:t>7A.</w:t>
      </w:r>
      <w:r>
        <w:tab/>
        <w:t>Body corporate continued</w:t>
      </w:r>
      <w:r>
        <w:tab/>
      </w:r>
      <w:r>
        <w:fldChar w:fldCharType="begin"/>
      </w:r>
      <w:r>
        <w:instrText xml:space="preserve"> PAGEREF _Toc162424321 \h </w:instrText>
      </w:r>
      <w:r>
        <w:fldChar w:fldCharType="separate"/>
      </w:r>
      <w:r>
        <w:t>1</w:t>
      </w:r>
      <w:r>
        <w:fldChar w:fldCharType="end"/>
      </w:r>
    </w:p>
    <w:p>
      <w:pPr>
        <w:pStyle w:val="TOC8"/>
        <w:rPr>
          <w:rFonts w:asciiTheme="minorHAnsi" w:eastAsiaTheme="minorEastAsia" w:hAnsiTheme="minorHAnsi" w:cstheme="minorBidi"/>
          <w:szCs w:val="22"/>
        </w:rPr>
      </w:pPr>
      <w:r>
        <w:t>7B.</w:t>
      </w:r>
      <w:r>
        <w:tab/>
        <w:t>Status and purpose</w:t>
      </w:r>
      <w:r>
        <w:tab/>
      </w:r>
      <w:r>
        <w:fldChar w:fldCharType="begin"/>
      </w:r>
      <w:r>
        <w:instrText xml:space="preserve"> PAGEREF _Toc162424322 \h </w:instrText>
      </w:r>
      <w:r>
        <w:fldChar w:fldCharType="separate"/>
      </w:r>
      <w:r>
        <w:t>1</w:t>
      </w:r>
      <w:r>
        <w:fldChar w:fldCharType="end"/>
      </w:r>
    </w:p>
    <w:p>
      <w:pPr>
        <w:pStyle w:val="TOC8"/>
        <w:rPr>
          <w:rFonts w:asciiTheme="minorHAnsi" w:eastAsiaTheme="minorEastAsia" w:hAnsiTheme="minorHAnsi" w:cstheme="minorBidi"/>
          <w:szCs w:val="22"/>
        </w:rPr>
      </w:pPr>
      <w:r>
        <w:t>7.</w:t>
      </w:r>
      <w:r>
        <w:tab/>
        <w:t>Execution of documents</w:t>
      </w:r>
      <w:r>
        <w:tab/>
      </w:r>
      <w:r>
        <w:fldChar w:fldCharType="begin"/>
      </w:r>
      <w:r>
        <w:instrText xml:space="preserve"> PAGEREF _Toc162424323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8</w:t>
      </w:r>
      <w:r>
        <w:rPr>
          <w:snapToGrid w:val="0"/>
        </w:rPr>
        <w:t>.</w:t>
      </w:r>
      <w:r>
        <w:rPr>
          <w:snapToGrid w:val="0"/>
        </w:rPr>
        <w:tab/>
        <w:t>Functions of the Minister</w:t>
      </w:r>
      <w:r>
        <w:tab/>
      </w:r>
      <w:r>
        <w:fldChar w:fldCharType="begin"/>
      </w:r>
      <w:r>
        <w:instrText xml:space="preserve"> PAGEREF _Toc162424325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the Minister</w:t>
      </w:r>
      <w:r>
        <w:tab/>
      </w:r>
      <w:r>
        <w:fldChar w:fldCharType="begin"/>
      </w:r>
      <w:r>
        <w:instrText xml:space="preserve"> PAGEREF _Toc162424326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Minister</w:t>
      </w:r>
      <w:r>
        <w:tab/>
      </w:r>
      <w:r>
        <w:fldChar w:fldCharType="begin"/>
      </w:r>
      <w:r>
        <w:instrText xml:space="preserve"> PAGEREF _Toc162424327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directions</w:t>
      </w:r>
      <w:r>
        <w:tab/>
      </w:r>
      <w:r>
        <w:fldChar w:fldCharType="begin"/>
      </w:r>
      <w:r>
        <w:instrText xml:space="preserve"> PAGEREF _Toc162424328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Directions to schools and universities providing vocational education and training</w:t>
      </w:r>
      <w:r>
        <w:tab/>
      </w:r>
      <w:r>
        <w:fldChar w:fldCharType="begin"/>
      </w:r>
      <w:r>
        <w:instrText xml:space="preserve"> PAGEREF _Toc162424329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issue guidelines</w:t>
      </w:r>
      <w:r>
        <w:tab/>
      </w:r>
      <w:r>
        <w:fldChar w:fldCharType="begin"/>
      </w:r>
      <w:r>
        <w:instrText xml:space="preserve"> PAGEREF _Toc162424330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_Toc162424331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Financial matters</w:t>
      </w:r>
    </w:p>
    <w:p>
      <w:pPr>
        <w:pStyle w:val="TOC8"/>
        <w:rPr>
          <w:rFonts w:asciiTheme="minorHAnsi" w:eastAsiaTheme="minorEastAsia" w:hAnsiTheme="minorHAnsi" w:cstheme="minorBidi"/>
          <w:szCs w:val="22"/>
        </w:rPr>
      </w:pPr>
      <w:r>
        <w:t>17</w:t>
      </w:r>
      <w:r>
        <w:rPr>
          <w:snapToGrid w:val="0"/>
        </w:rPr>
        <w:t>.</w:t>
      </w:r>
      <w:r>
        <w:rPr>
          <w:snapToGrid w:val="0"/>
        </w:rPr>
        <w:tab/>
        <w:t>Minister may lend money</w:t>
      </w:r>
      <w:r>
        <w:tab/>
      </w:r>
      <w:r>
        <w:fldChar w:fldCharType="begin"/>
      </w:r>
      <w:r>
        <w:instrText xml:space="preserve"> PAGEREF _Toc162424333 \h </w:instrText>
      </w:r>
      <w:r>
        <w:fldChar w:fldCharType="separate"/>
      </w:r>
      <w:r>
        <w:t>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Borrowing by the Minister</w:t>
      </w:r>
      <w:r>
        <w:tab/>
      </w:r>
      <w:r>
        <w:fldChar w:fldCharType="begin"/>
      </w:r>
      <w:r>
        <w:instrText xml:space="preserve"> PAGEREF _Toc162424334 \h </w:instrText>
      </w:r>
      <w:r>
        <w:fldChar w:fldCharType="separate"/>
      </w:r>
      <w:r>
        <w:t>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Moneys to be credited and charged to agency special purpose account</w:t>
      </w:r>
      <w:r>
        <w:tab/>
      </w:r>
      <w:r>
        <w:fldChar w:fldCharType="begin"/>
      </w:r>
      <w:r>
        <w:instrText xml:space="preserve"> PAGEREF _Toc162424335 \h </w:instrText>
      </w:r>
      <w:r>
        <w:fldChar w:fldCharType="separate"/>
      </w:r>
      <w:r>
        <w:t>1</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Guarantee by the Treasurer</w:t>
      </w:r>
      <w:r>
        <w:tab/>
      </w:r>
      <w:r>
        <w:fldChar w:fldCharType="begin"/>
      </w:r>
      <w:r>
        <w:instrText xml:space="preserve"> PAGEREF _Toc162424336 \h </w:instrText>
      </w:r>
      <w:r>
        <w:fldChar w:fldCharType="separate"/>
      </w:r>
      <w:r>
        <w:t>1</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Payments under guarantee</w:t>
      </w:r>
      <w:r>
        <w:tab/>
      </w:r>
      <w:r>
        <w:fldChar w:fldCharType="begin"/>
      </w:r>
      <w:r>
        <w:instrText xml:space="preserve"> PAGEREF _Toc162424337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The State Training Board</w:t>
      </w:r>
    </w:p>
    <w:p>
      <w:pPr>
        <w:pStyle w:val="TOC8"/>
        <w:rPr>
          <w:rFonts w:asciiTheme="minorHAnsi" w:eastAsiaTheme="minorEastAsia" w:hAnsiTheme="minorHAnsi" w:cstheme="minorBidi"/>
          <w:szCs w:val="22"/>
        </w:rPr>
      </w:pPr>
      <w:r>
        <w:t>18</w:t>
      </w:r>
      <w:r>
        <w:rPr>
          <w:snapToGrid w:val="0"/>
        </w:rPr>
        <w:t>.</w:t>
      </w:r>
      <w:r>
        <w:rPr>
          <w:snapToGrid w:val="0"/>
        </w:rPr>
        <w:tab/>
        <w:t>Establishment of Board</w:t>
      </w:r>
      <w:r>
        <w:tab/>
      </w:r>
      <w:r>
        <w:fldChar w:fldCharType="begin"/>
      </w:r>
      <w:r>
        <w:instrText xml:space="preserve"> PAGEREF _Toc162424339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of the Board</w:t>
      </w:r>
      <w:r>
        <w:tab/>
      </w:r>
      <w:r>
        <w:fldChar w:fldCharType="begin"/>
      </w:r>
      <w:r>
        <w:instrText xml:space="preserve"> PAGEREF _Toc162424340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Further provisions relating to the Board</w:t>
      </w:r>
      <w:r>
        <w:tab/>
      </w:r>
      <w:r>
        <w:fldChar w:fldCharType="begin"/>
      </w:r>
      <w:r>
        <w:instrText xml:space="preserve"> PAGEREF _Toc162424341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Functions of the Board</w:t>
      </w:r>
      <w:r>
        <w:tab/>
      </w:r>
      <w:r>
        <w:fldChar w:fldCharType="begin"/>
      </w:r>
      <w:r>
        <w:instrText xml:space="preserve"> PAGEREF _Toc162424342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the Board</w:t>
      </w:r>
      <w:r>
        <w:tab/>
      </w:r>
      <w:r>
        <w:fldChar w:fldCharType="begin"/>
      </w:r>
      <w:r>
        <w:instrText xml:space="preserve"> PAGEREF _Toc162424343 \h </w:instrText>
      </w:r>
      <w:r>
        <w:fldChar w:fldCharType="separate"/>
      </w:r>
      <w:r>
        <w:t>1</w:t>
      </w:r>
      <w:r>
        <w:fldChar w:fldCharType="end"/>
      </w:r>
    </w:p>
    <w:p>
      <w:pPr>
        <w:pStyle w:val="TOC8"/>
        <w:rPr>
          <w:rFonts w:asciiTheme="minorHAnsi" w:eastAsiaTheme="minorEastAsia" w:hAnsiTheme="minorHAnsi" w:cstheme="minorBidi"/>
          <w:szCs w:val="22"/>
        </w:rPr>
      </w:pPr>
      <w:r>
        <w:t>23.</w:t>
      </w:r>
      <w:r>
        <w:tab/>
        <w:t>Committees of the Board</w:t>
      </w:r>
      <w:r>
        <w:tab/>
      </w:r>
      <w:r>
        <w:fldChar w:fldCharType="begin"/>
      </w:r>
      <w:r>
        <w:instrText xml:space="preserve"> PAGEREF _Toc162424344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report of Board</w:t>
      </w:r>
      <w:r>
        <w:tab/>
      </w:r>
      <w:r>
        <w:fldChar w:fldCharType="begin"/>
      </w:r>
      <w:r>
        <w:instrText xml:space="preserve"> PAGEREF _Toc162424345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The Training Accreditation Council</w:t>
      </w:r>
    </w:p>
    <w:p>
      <w:pPr>
        <w:pStyle w:val="TOC8"/>
        <w:rPr>
          <w:rFonts w:asciiTheme="minorHAnsi" w:eastAsiaTheme="minorEastAsia" w:hAnsiTheme="minorHAnsi" w:cstheme="minorBidi"/>
          <w:szCs w:val="22"/>
        </w:rPr>
      </w:pPr>
      <w:r>
        <w:t>25</w:t>
      </w:r>
      <w:r>
        <w:rPr>
          <w:snapToGrid w:val="0"/>
        </w:rPr>
        <w:t>.</w:t>
      </w:r>
      <w:r>
        <w:rPr>
          <w:snapToGrid w:val="0"/>
        </w:rPr>
        <w:tab/>
        <w:t>Establishment of Council</w:t>
      </w:r>
      <w:r>
        <w:tab/>
      </w:r>
      <w:r>
        <w:fldChar w:fldCharType="begin"/>
      </w:r>
      <w:r>
        <w:instrText xml:space="preserve"> PAGEREF _Toc162424347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provisions relating to Council</w:t>
      </w:r>
      <w:r>
        <w:tab/>
      </w:r>
      <w:r>
        <w:fldChar w:fldCharType="begin"/>
      </w:r>
      <w:r>
        <w:instrText xml:space="preserve"> PAGEREF _Toc162424348 \h </w:instrText>
      </w:r>
      <w:r>
        <w:fldChar w:fldCharType="separate"/>
      </w:r>
      <w:r>
        <w:t>1</w:t>
      </w:r>
      <w:r>
        <w:fldChar w:fldCharType="end"/>
      </w:r>
    </w:p>
    <w:p>
      <w:pPr>
        <w:pStyle w:val="TOC8"/>
        <w:rPr>
          <w:rFonts w:asciiTheme="minorHAnsi" w:eastAsiaTheme="minorEastAsia" w:hAnsiTheme="minorHAnsi" w:cstheme="minorBidi"/>
          <w:szCs w:val="22"/>
        </w:rPr>
      </w:pPr>
      <w:r>
        <w:t>27.</w:t>
      </w:r>
      <w:r>
        <w:tab/>
        <w:t>Functions of the Council</w:t>
      </w:r>
      <w:r>
        <w:tab/>
      </w:r>
      <w:r>
        <w:fldChar w:fldCharType="begin"/>
      </w:r>
      <w:r>
        <w:instrText xml:space="preserve"> PAGEREF _Toc162424349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 by the Council</w:t>
      </w:r>
      <w:r>
        <w:tab/>
      </w:r>
      <w:r>
        <w:fldChar w:fldCharType="begin"/>
      </w:r>
      <w:r>
        <w:instrText xml:space="preserve"> PAGEREF _Toc162424350 \h </w:instrText>
      </w:r>
      <w:r>
        <w:fldChar w:fldCharType="separate"/>
      </w:r>
      <w:r>
        <w:t>1</w:t>
      </w:r>
      <w:r>
        <w:fldChar w:fldCharType="end"/>
      </w:r>
    </w:p>
    <w:p>
      <w:pPr>
        <w:pStyle w:val="TOC8"/>
        <w:rPr>
          <w:rFonts w:asciiTheme="minorHAnsi" w:eastAsiaTheme="minorEastAsia" w:hAnsiTheme="minorHAnsi" w:cstheme="minorBidi"/>
          <w:szCs w:val="22"/>
        </w:rPr>
      </w:pPr>
      <w:r>
        <w:t>29.</w:t>
      </w:r>
      <w:r>
        <w:tab/>
        <w:t>Committees of the Council</w:t>
      </w:r>
      <w:r>
        <w:tab/>
      </w:r>
      <w:r>
        <w:fldChar w:fldCharType="begin"/>
      </w:r>
      <w:r>
        <w:instrText xml:space="preserve"> PAGEREF _Toc162424351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Annual report of Council</w:t>
      </w:r>
      <w:r>
        <w:tab/>
      </w:r>
      <w:r>
        <w:fldChar w:fldCharType="begin"/>
      </w:r>
      <w:r>
        <w:instrText xml:space="preserve"> PAGEREF _Toc162424352 \h </w:instrText>
      </w:r>
      <w:r>
        <w:fldChar w:fldCharType="separate"/>
      </w:r>
      <w:r>
        <w:t>1</w:t>
      </w:r>
      <w:r>
        <w:fldChar w:fldCharType="end"/>
      </w:r>
    </w:p>
    <w:p>
      <w:pPr>
        <w:pStyle w:val="TOC8"/>
        <w:rPr>
          <w:rFonts w:asciiTheme="minorHAnsi" w:eastAsiaTheme="minorEastAsia" w:hAnsiTheme="minorHAnsi" w:cstheme="minorBidi"/>
          <w:szCs w:val="22"/>
        </w:rPr>
      </w:pPr>
      <w:r>
        <w:t>31.</w:t>
      </w:r>
      <w:r>
        <w:tab/>
        <w:t>Council may provide information to others</w:t>
      </w:r>
      <w:r>
        <w:tab/>
      </w:r>
      <w:r>
        <w:fldChar w:fldCharType="begin"/>
      </w:r>
      <w:r>
        <w:instrText xml:space="preserve"> PAGEREF _Toc162424353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Colleges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functions of colleges</w:t>
      </w:r>
    </w:p>
    <w:p>
      <w:pPr>
        <w:pStyle w:val="TOC8"/>
        <w:rPr>
          <w:rFonts w:asciiTheme="minorHAnsi" w:eastAsiaTheme="minorEastAsia" w:hAnsiTheme="minorHAnsi" w:cstheme="minorBidi"/>
          <w:szCs w:val="22"/>
        </w:rPr>
      </w:pPr>
      <w:r>
        <w:t>35</w:t>
      </w:r>
      <w:r>
        <w:rPr>
          <w:snapToGrid w:val="0"/>
        </w:rPr>
        <w:t>.</w:t>
      </w:r>
      <w:r>
        <w:rPr>
          <w:snapToGrid w:val="0"/>
        </w:rPr>
        <w:tab/>
        <w:t>Establishment of colleges</w:t>
      </w:r>
      <w:r>
        <w:tab/>
      </w:r>
      <w:r>
        <w:fldChar w:fldCharType="begin"/>
      </w:r>
      <w:r>
        <w:instrText xml:space="preserve"> PAGEREF _Toc162424356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Constitution of colleges</w:t>
      </w:r>
      <w:r>
        <w:tab/>
      </w:r>
      <w:r>
        <w:fldChar w:fldCharType="begin"/>
      </w:r>
      <w:r>
        <w:instrText xml:space="preserve"> PAGEREF _Toc162424357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Functions of a college</w:t>
      </w:r>
      <w:r>
        <w:tab/>
      </w:r>
      <w:r>
        <w:fldChar w:fldCharType="begin"/>
      </w:r>
      <w:r>
        <w:instrText xml:space="preserve"> PAGEREF _Toc162424358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Vacation periods</w:t>
      </w:r>
      <w:r>
        <w:tab/>
      </w:r>
      <w:r>
        <w:fldChar w:fldCharType="begin"/>
      </w:r>
      <w:r>
        <w:instrText xml:space="preserve"> PAGEREF _Toc162424359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Governing councils</w:t>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_Toc162424361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Further provisions relating to governing councils</w:t>
      </w:r>
      <w:r>
        <w:tab/>
      </w:r>
      <w:r>
        <w:fldChar w:fldCharType="begin"/>
      </w:r>
      <w:r>
        <w:instrText xml:space="preserve"> PAGEREF _Toc162424362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Interim governing councils</w:t>
      </w:r>
      <w:r>
        <w:tab/>
      </w:r>
      <w:r>
        <w:fldChar w:fldCharType="begin"/>
      </w:r>
      <w:r>
        <w:instrText xml:space="preserve"> PAGEREF _Toc162424363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Functions of a governing council</w:t>
      </w:r>
      <w:r>
        <w:tab/>
      </w:r>
      <w:r>
        <w:fldChar w:fldCharType="begin"/>
      </w:r>
      <w:r>
        <w:instrText xml:space="preserve"> PAGEREF _Toc162424364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w:t>
      </w:r>
      <w:r>
        <w:tab/>
        <w:t>Strategic plans</w:t>
      </w:r>
      <w:r>
        <w:tab/>
      </w:r>
      <w:r>
        <w:fldChar w:fldCharType="begin"/>
      </w:r>
      <w:r>
        <w:instrText xml:space="preserve"> PAGEREF _Toc162424365 \h </w:instrText>
      </w:r>
      <w:r>
        <w:fldChar w:fldCharType="separate"/>
      </w:r>
      <w:r>
        <w:t>1</w:t>
      </w:r>
      <w:r>
        <w:fldChar w:fldCharType="end"/>
      </w:r>
    </w:p>
    <w:p>
      <w:pPr>
        <w:pStyle w:val="TOC8"/>
        <w:rPr>
          <w:rFonts w:asciiTheme="minorHAnsi" w:eastAsiaTheme="minorEastAsia" w:hAnsiTheme="minorHAnsi" w:cstheme="minorBidi"/>
          <w:szCs w:val="22"/>
        </w:rPr>
      </w:pPr>
      <w:r>
        <w:t>44A.</w:t>
      </w:r>
      <w:r>
        <w:tab/>
        <w:t>Annual business plans</w:t>
      </w:r>
      <w:r>
        <w:tab/>
      </w:r>
      <w:r>
        <w:fldChar w:fldCharType="begin"/>
      </w:r>
      <w:r>
        <w:instrText xml:space="preserve"> PAGEREF _Toc162424366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By</w:t>
      </w:r>
      <w:r>
        <w:rPr>
          <w:snapToGrid w:val="0"/>
        </w:rPr>
        <w:noBreakHyphen/>
        <w:t>laws</w:t>
      </w:r>
      <w:r>
        <w:tab/>
      </w:r>
      <w:r>
        <w:fldChar w:fldCharType="begin"/>
      </w:r>
      <w:r>
        <w:instrText xml:space="preserve"> PAGEREF _Toc162424367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Delegation by governing council</w:t>
      </w:r>
      <w:r>
        <w:tab/>
      </w:r>
      <w:r>
        <w:fldChar w:fldCharType="begin"/>
      </w:r>
      <w:r>
        <w:instrText xml:space="preserve"> PAGEREF _Toc162424368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Managing director</w:t>
      </w:r>
      <w:r>
        <w:tab/>
      </w:r>
      <w:r>
        <w:fldChar w:fldCharType="begin"/>
      </w:r>
      <w:r>
        <w:instrText xml:space="preserve"> PAGEREF _Toc162424369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College employees</w:t>
      </w:r>
      <w:r>
        <w:tab/>
      </w:r>
      <w:r>
        <w:fldChar w:fldCharType="begin"/>
      </w:r>
      <w:r>
        <w:instrText xml:space="preserve"> PAGEREF _Toc162424370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48.</w:t>
      </w:r>
      <w:r>
        <w:tab/>
        <w:t>Funds of a college</w:t>
      </w:r>
      <w:r>
        <w:tab/>
      </w:r>
      <w:r>
        <w:fldChar w:fldCharType="begin"/>
      </w:r>
      <w:r>
        <w:instrText xml:space="preserve"> PAGEREF _Toc162424372 \h </w:instrText>
      </w:r>
      <w:r>
        <w:fldChar w:fldCharType="separate"/>
      </w:r>
      <w:r>
        <w:t>1</w:t>
      </w:r>
      <w:r>
        <w:fldChar w:fldCharType="end"/>
      </w:r>
    </w:p>
    <w:p>
      <w:pPr>
        <w:pStyle w:val="TOC8"/>
        <w:rPr>
          <w:rFonts w:asciiTheme="minorHAnsi" w:eastAsiaTheme="minorEastAsia" w:hAnsiTheme="minorHAnsi" w:cstheme="minorBidi"/>
          <w:szCs w:val="22"/>
        </w:rPr>
      </w:pPr>
      <w:r>
        <w:t>49.</w:t>
      </w:r>
      <w:r>
        <w:tab/>
        <w:t>Use of a college’s funds</w:t>
      </w:r>
      <w:r>
        <w:tab/>
      </w:r>
      <w:r>
        <w:fldChar w:fldCharType="begin"/>
      </w:r>
      <w:r>
        <w:instrText xml:space="preserve"> PAGEREF _Toc162424373 \h </w:instrText>
      </w:r>
      <w:r>
        <w:fldChar w:fldCharType="separate"/>
      </w:r>
      <w:r>
        <w:t>1</w:t>
      </w:r>
      <w:r>
        <w:fldChar w:fldCharType="end"/>
      </w:r>
    </w:p>
    <w:p>
      <w:pPr>
        <w:pStyle w:val="TOC8"/>
        <w:rPr>
          <w:rFonts w:asciiTheme="minorHAnsi" w:eastAsiaTheme="minorEastAsia" w:hAnsiTheme="minorHAnsi" w:cstheme="minorBidi"/>
          <w:szCs w:val="22"/>
        </w:rPr>
      </w:pPr>
      <w:r>
        <w:t>50.</w:t>
      </w:r>
      <w:r>
        <w:tab/>
        <w:t>College accounts</w:t>
      </w:r>
      <w:r>
        <w:tab/>
      </w:r>
      <w:r>
        <w:fldChar w:fldCharType="begin"/>
      </w:r>
      <w:r>
        <w:instrText xml:space="preserve"> PAGEREF _Toc162424374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borrow</w:t>
      </w:r>
      <w:r>
        <w:tab/>
      </w:r>
      <w:r>
        <w:fldChar w:fldCharType="begin"/>
      </w:r>
      <w:r>
        <w:instrText xml:space="preserve"> PAGEREF _Toc162424375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invest</w:t>
      </w:r>
      <w:r>
        <w:tab/>
      </w:r>
      <w:r>
        <w:fldChar w:fldCharType="begin"/>
      </w:r>
      <w:r>
        <w:instrText xml:space="preserve"> PAGEREF _Toc162424376 \h </w:instrText>
      </w:r>
      <w:r>
        <w:fldChar w:fldCharType="separate"/>
      </w:r>
      <w:r>
        <w:t>1</w:t>
      </w:r>
      <w:r>
        <w:fldChar w:fldCharType="end"/>
      </w:r>
    </w:p>
    <w:p>
      <w:pPr>
        <w:pStyle w:val="TOC8"/>
        <w:rPr>
          <w:rFonts w:asciiTheme="minorHAnsi" w:eastAsiaTheme="minorEastAsia" w:hAnsiTheme="minorHAnsi" w:cstheme="minorBidi"/>
          <w:szCs w:val="22"/>
        </w:rPr>
      </w:pPr>
      <w:r>
        <w:t>53.</w:t>
      </w:r>
      <w:r>
        <w:tab/>
        <w:t>Minister may direct transfer of college’s funds</w:t>
      </w:r>
      <w:r>
        <w:tab/>
      </w:r>
      <w:r>
        <w:fldChar w:fldCharType="begin"/>
      </w:r>
      <w:r>
        <w:instrText xml:space="preserve"> PAGEREF _Toc162424377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_Toc162424378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Failure of governing council to operate efficiently etc.</w:t>
      </w:r>
    </w:p>
    <w:p>
      <w:pPr>
        <w:pStyle w:val="TOC8"/>
        <w:rPr>
          <w:rFonts w:asciiTheme="minorHAnsi" w:eastAsiaTheme="minorEastAsia" w:hAnsiTheme="minorHAnsi" w:cstheme="minorBidi"/>
          <w:szCs w:val="22"/>
        </w:rPr>
      </w:pPr>
      <w:r>
        <w:t>55</w:t>
      </w:r>
      <w:r>
        <w:rPr>
          <w:snapToGrid w:val="0"/>
        </w:rPr>
        <w:t>.</w:t>
      </w:r>
      <w:r>
        <w:rPr>
          <w:snapToGrid w:val="0"/>
        </w:rPr>
        <w:tab/>
        <w:t>Minister may take action where governing council fails to operate efficiently etc.</w:t>
      </w:r>
      <w:r>
        <w:tab/>
      </w:r>
      <w:r>
        <w:fldChar w:fldCharType="begin"/>
      </w:r>
      <w:r>
        <w:instrText xml:space="preserve"> PAGEREF _Toc162424380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assuming functions or appointing administrator</w:t>
      </w:r>
      <w:r>
        <w:tab/>
      </w:r>
      <w:r>
        <w:fldChar w:fldCharType="begin"/>
      </w:r>
      <w:r>
        <w:instrText xml:space="preserve"> PAGEREF _Toc162424381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57A.</w:t>
      </w:r>
      <w:r>
        <w:tab/>
        <w:t>Closure of college, consequences of</w:t>
      </w:r>
      <w:r>
        <w:tab/>
      </w:r>
      <w:r>
        <w:fldChar w:fldCharType="begin"/>
      </w:r>
      <w:r>
        <w:instrText xml:space="preserve"> PAGEREF _Toc162424383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Other vocational education and training institutions</w:t>
      </w:r>
    </w:p>
    <w:p>
      <w:pPr>
        <w:pStyle w:val="TOC8"/>
        <w:rPr>
          <w:rFonts w:asciiTheme="minorHAnsi" w:eastAsiaTheme="minorEastAsia" w:hAnsiTheme="minorHAnsi" w:cstheme="minorBidi"/>
          <w:szCs w:val="22"/>
        </w:rPr>
      </w:pPr>
      <w:r>
        <w:t>57</w:t>
      </w:r>
      <w:r>
        <w:rPr>
          <w:snapToGrid w:val="0"/>
        </w:rPr>
        <w:t>.</w:t>
      </w:r>
      <w:r>
        <w:rPr>
          <w:snapToGrid w:val="0"/>
        </w:rPr>
        <w:tab/>
        <w:t>Minister may establish other vocational education and training institutions</w:t>
      </w:r>
      <w:r>
        <w:tab/>
      </w:r>
      <w:r>
        <w:fldChar w:fldCharType="begin"/>
      </w:r>
      <w:r>
        <w:instrText xml:space="preserve"> PAGEREF _Toc162424385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7A — Regulation of the provision of some vocational education and training</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58A.</w:t>
      </w:r>
      <w:r>
        <w:tab/>
        <w:t>Offences</w:t>
      </w:r>
      <w:r>
        <w:tab/>
      </w:r>
      <w:r>
        <w:fldChar w:fldCharType="begin"/>
      </w:r>
      <w:r>
        <w:instrText xml:space="preserve"> PAGEREF _Toc162424388 \h </w:instrText>
      </w:r>
      <w:r>
        <w:fldChar w:fldCharType="separate"/>
      </w:r>
      <w:r>
        <w:t>1</w:t>
      </w:r>
      <w:r>
        <w:fldChar w:fldCharType="end"/>
      </w:r>
    </w:p>
    <w:p>
      <w:pPr>
        <w:pStyle w:val="TOC8"/>
        <w:rPr>
          <w:rFonts w:asciiTheme="minorHAnsi" w:eastAsiaTheme="minorEastAsia" w:hAnsiTheme="minorHAnsi" w:cstheme="minorBidi"/>
          <w:szCs w:val="22"/>
        </w:rPr>
      </w:pPr>
      <w:r>
        <w:t>58B.</w:t>
      </w:r>
      <w:r>
        <w:tab/>
        <w:t>Council may register training providers</w:t>
      </w:r>
      <w:r>
        <w:tab/>
      </w:r>
      <w:r>
        <w:fldChar w:fldCharType="begin"/>
      </w:r>
      <w:r>
        <w:instrText xml:space="preserve"> PAGEREF _Toc162424389 \h </w:instrText>
      </w:r>
      <w:r>
        <w:fldChar w:fldCharType="separate"/>
      </w:r>
      <w:r>
        <w:t>1</w:t>
      </w:r>
      <w:r>
        <w:fldChar w:fldCharType="end"/>
      </w:r>
    </w:p>
    <w:p>
      <w:pPr>
        <w:pStyle w:val="TOC8"/>
        <w:rPr>
          <w:rFonts w:asciiTheme="minorHAnsi" w:eastAsiaTheme="minorEastAsia" w:hAnsiTheme="minorHAnsi" w:cstheme="minorBidi"/>
          <w:szCs w:val="22"/>
        </w:rPr>
      </w:pPr>
      <w:r>
        <w:t>58C.</w:t>
      </w:r>
      <w:r>
        <w:tab/>
        <w:t>Council may accredit courses</w:t>
      </w:r>
      <w:r>
        <w:tab/>
      </w:r>
      <w:r>
        <w:fldChar w:fldCharType="begin"/>
      </w:r>
      <w:r>
        <w:instrText xml:space="preserve"> PAGEREF _Toc162424390 \h </w:instrText>
      </w:r>
      <w:r>
        <w:fldChar w:fldCharType="separate"/>
      </w:r>
      <w:r>
        <w:t>1</w:t>
      </w:r>
      <w:r>
        <w:fldChar w:fldCharType="end"/>
      </w:r>
    </w:p>
    <w:p>
      <w:pPr>
        <w:pStyle w:val="TOC8"/>
        <w:rPr>
          <w:rFonts w:asciiTheme="minorHAnsi" w:eastAsiaTheme="minorEastAsia" w:hAnsiTheme="minorHAnsi" w:cstheme="minorBidi"/>
          <w:szCs w:val="22"/>
        </w:rPr>
      </w:pPr>
      <w:r>
        <w:t>58D.</w:t>
      </w:r>
      <w:r>
        <w:tab/>
        <w:t>Council may inquire into training providers and courses</w:t>
      </w:r>
      <w:r>
        <w:tab/>
      </w:r>
      <w:r>
        <w:fldChar w:fldCharType="begin"/>
      </w:r>
      <w:r>
        <w:instrText xml:space="preserve"> PAGEREF _Toc162424391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58E.</w:t>
      </w:r>
      <w:r>
        <w:tab/>
        <w:t>Council may cancel certain qualifications</w:t>
      </w:r>
      <w:r>
        <w:tab/>
      </w:r>
      <w:r>
        <w:fldChar w:fldCharType="begin"/>
      </w:r>
      <w:r>
        <w:instrText xml:space="preserve"> PAGEREF _Toc162424392 \h </w:instrText>
      </w:r>
      <w:r>
        <w:fldChar w:fldCharType="separate"/>
      </w:r>
      <w:r>
        <w:t>1</w:t>
      </w:r>
      <w:r>
        <w:fldChar w:fldCharType="end"/>
      </w:r>
    </w:p>
    <w:p>
      <w:pPr>
        <w:pStyle w:val="TOC8"/>
        <w:rPr>
          <w:rFonts w:asciiTheme="minorHAnsi" w:eastAsiaTheme="minorEastAsia" w:hAnsiTheme="minorHAnsi" w:cstheme="minorBidi"/>
          <w:szCs w:val="22"/>
        </w:rPr>
      </w:pPr>
      <w:r>
        <w:t>58F.</w:t>
      </w:r>
      <w:r>
        <w:tab/>
        <w:t>When Council’s decisions have effect</w:t>
      </w:r>
      <w:r>
        <w:tab/>
      </w:r>
      <w:r>
        <w:fldChar w:fldCharType="begin"/>
      </w:r>
      <w:r>
        <w:instrText xml:space="preserve"> PAGEREF _Toc162424393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Appeals against the Council’s decisions</w:t>
      </w:r>
    </w:p>
    <w:p>
      <w:pPr>
        <w:pStyle w:val="TOC8"/>
        <w:rPr>
          <w:rFonts w:asciiTheme="minorHAnsi" w:eastAsiaTheme="minorEastAsia" w:hAnsiTheme="minorHAnsi" w:cstheme="minorBidi"/>
          <w:szCs w:val="22"/>
        </w:rPr>
      </w:pPr>
      <w:r>
        <w:t>58G.</w:t>
      </w:r>
      <w:r>
        <w:tab/>
        <w:t>Appeals against the Council’s decisions</w:t>
      </w:r>
      <w:r>
        <w:tab/>
      </w:r>
      <w:r>
        <w:fldChar w:fldCharType="begin"/>
      </w:r>
      <w:r>
        <w:instrText xml:space="preserve"> PAGEREF _Toc162424395 \h </w:instrText>
      </w:r>
      <w:r>
        <w:fldChar w:fldCharType="separate"/>
      </w:r>
      <w:r>
        <w:t>1</w:t>
      </w:r>
      <w:r>
        <w:fldChar w:fldCharType="end"/>
      </w:r>
    </w:p>
    <w:p>
      <w:pPr>
        <w:pStyle w:val="TOC8"/>
        <w:rPr>
          <w:rFonts w:asciiTheme="minorHAnsi" w:eastAsiaTheme="minorEastAsia" w:hAnsiTheme="minorHAnsi" w:cstheme="minorBidi"/>
          <w:szCs w:val="22"/>
        </w:rPr>
      </w:pPr>
      <w:r>
        <w:t>58H.</w:t>
      </w:r>
      <w:r>
        <w:tab/>
        <w:t>Board to establish review panels</w:t>
      </w:r>
      <w:r>
        <w:tab/>
      </w:r>
      <w:r>
        <w:fldChar w:fldCharType="begin"/>
      </w:r>
      <w:r>
        <w:instrText xml:space="preserve"> PAGEREF _Toc162424396 \h </w:instrText>
      </w:r>
      <w:r>
        <w:fldChar w:fldCharType="separate"/>
      </w:r>
      <w:r>
        <w:t>1</w:t>
      </w:r>
      <w:r>
        <w:fldChar w:fldCharType="end"/>
      </w:r>
    </w:p>
    <w:p>
      <w:pPr>
        <w:pStyle w:val="TOC8"/>
        <w:rPr>
          <w:rFonts w:asciiTheme="minorHAnsi" w:eastAsiaTheme="minorEastAsia" w:hAnsiTheme="minorHAnsi" w:cstheme="minorBidi"/>
          <w:szCs w:val="22"/>
        </w:rPr>
      </w:pPr>
      <w:r>
        <w:t>58I.</w:t>
      </w:r>
      <w:r>
        <w:tab/>
        <w:t>Reference back to Council</w:t>
      </w:r>
      <w:r>
        <w:tab/>
      </w:r>
      <w:r>
        <w:fldChar w:fldCharType="begin"/>
      </w:r>
      <w:r>
        <w:instrText xml:space="preserve"> PAGEREF _Toc162424397 \h </w:instrText>
      </w:r>
      <w:r>
        <w:fldChar w:fldCharType="separate"/>
      </w:r>
      <w:r>
        <w:t>1</w:t>
      </w:r>
      <w:r>
        <w:fldChar w:fldCharType="end"/>
      </w:r>
    </w:p>
    <w:p>
      <w:pPr>
        <w:pStyle w:val="TOC8"/>
        <w:rPr>
          <w:rFonts w:asciiTheme="minorHAnsi" w:eastAsiaTheme="minorEastAsia" w:hAnsiTheme="minorHAnsi" w:cstheme="minorBidi"/>
          <w:szCs w:val="22"/>
        </w:rPr>
      </w:pPr>
      <w:r>
        <w:t>58J.</w:t>
      </w:r>
      <w:r>
        <w:tab/>
        <w:t>Determination of appeal</w:t>
      </w:r>
      <w:r>
        <w:tab/>
      </w:r>
      <w:r>
        <w:fldChar w:fldCharType="begin"/>
      </w:r>
      <w:r>
        <w:instrText xml:space="preserve"> PAGEREF _Toc162424398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58.</w:t>
      </w:r>
      <w:r>
        <w:tab/>
        <w:t>Regulations for this Part</w:t>
      </w:r>
      <w:r>
        <w:tab/>
      </w:r>
      <w:r>
        <w:fldChar w:fldCharType="begin"/>
      </w:r>
      <w:r>
        <w:instrText xml:space="preserve"> PAGEREF _Toc162424400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Obtaining prescribed VET qualifications and approved VET qualifications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60A.</w:t>
      </w:r>
      <w:r>
        <w:tab/>
        <w:t>Terms used</w:t>
      </w:r>
      <w:r>
        <w:tab/>
      </w:r>
      <w:r>
        <w:fldChar w:fldCharType="begin"/>
      </w:r>
      <w:r>
        <w:instrText xml:space="preserve"> PAGEREF _Toc162424403 \h </w:instrText>
      </w:r>
      <w:r>
        <w:fldChar w:fldCharType="separate"/>
      </w:r>
      <w:r>
        <w:t>1</w:t>
      </w:r>
      <w:r>
        <w:fldChar w:fldCharType="end"/>
      </w:r>
    </w:p>
    <w:p>
      <w:pPr>
        <w:pStyle w:val="TOC8"/>
        <w:rPr>
          <w:rFonts w:asciiTheme="minorHAnsi" w:eastAsiaTheme="minorEastAsia" w:hAnsiTheme="minorHAnsi" w:cstheme="minorBidi"/>
          <w:szCs w:val="22"/>
        </w:rPr>
      </w:pPr>
      <w:r>
        <w:t>60B.</w:t>
      </w:r>
      <w:r>
        <w:tab/>
        <w:t>Inconsistency with industrial relations laws, awards etc.</w:t>
      </w:r>
      <w:r>
        <w:tab/>
      </w:r>
      <w:r>
        <w:fldChar w:fldCharType="begin"/>
      </w:r>
      <w:r>
        <w:instrText xml:space="preserve"> PAGEREF _Toc162424404 \h </w:instrText>
      </w:r>
      <w:r>
        <w:fldChar w:fldCharType="separate"/>
      </w:r>
      <w:r>
        <w:t>1</w:t>
      </w:r>
      <w:r>
        <w:fldChar w:fldCharType="end"/>
      </w:r>
    </w:p>
    <w:p>
      <w:pPr>
        <w:pStyle w:val="TOC8"/>
        <w:rPr>
          <w:rFonts w:asciiTheme="minorHAnsi" w:eastAsiaTheme="minorEastAsia" w:hAnsiTheme="minorHAnsi" w:cstheme="minorBidi"/>
          <w:szCs w:val="22"/>
        </w:rPr>
      </w:pPr>
      <w:r>
        <w:t>60C.</w:t>
      </w:r>
      <w:r>
        <w:tab/>
        <w:t>Classification of prescribed VET qualifications</w:t>
      </w:r>
      <w:r>
        <w:tab/>
      </w:r>
      <w:r>
        <w:fldChar w:fldCharType="begin"/>
      </w:r>
      <w:r>
        <w:instrText xml:space="preserve"> PAGEREF _Toc162424405 \h </w:instrText>
      </w:r>
      <w:r>
        <w:fldChar w:fldCharType="separate"/>
      </w:r>
      <w:r>
        <w:t>1</w:t>
      </w:r>
      <w:r>
        <w:fldChar w:fldCharType="end"/>
      </w:r>
    </w:p>
    <w:p>
      <w:pPr>
        <w:pStyle w:val="TOC8"/>
        <w:rPr>
          <w:rFonts w:asciiTheme="minorHAnsi" w:eastAsiaTheme="minorEastAsia" w:hAnsiTheme="minorHAnsi" w:cstheme="minorBidi"/>
          <w:szCs w:val="22"/>
        </w:rPr>
      </w:pPr>
      <w:r>
        <w:t>60D.</w:t>
      </w:r>
      <w:r>
        <w:tab/>
        <w:t>Offences</w:t>
      </w:r>
      <w:r>
        <w:tab/>
      </w:r>
      <w:r>
        <w:fldChar w:fldCharType="begin"/>
      </w:r>
      <w:r>
        <w:instrText xml:space="preserve"> PAGEREF _Toc162424406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Qualifying by doing an apprenticeship</w:t>
      </w:r>
    </w:p>
    <w:p>
      <w:pPr>
        <w:pStyle w:val="TOC8"/>
        <w:rPr>
          <w:rFonts w:asciiTheme="minorHAnsi" w:eastAsiaTheme="minorEastAsia" w:hAnsiTheme="minorHAnsi" w:cstheme="minorBidi"/>
          <w:szCs w:val="22"/>
        </w:rPr>
      </w:pPr>
      <w:r>
        <w:t>60E.</w:t>
      </w:r>
      <w:r>
        <w:tab/>
        <w:t>Training contracts</w:t>
      </w:r>
      <w:r>
        <w:tab/>
      </w:r>
      <w:r>
        <w:fldChar w:fldCharType="begin"/>
      </w:r>
      <w:r>
        <w:instrText xml:space="preserve"> PAGEREF _Toc162424408 \h </w:instrText>
      </w:r>
      <w:r>
        <w:fldChar w:fldCharType="separate"/>
      </w:r>
      <w:r>
        <w:t>1</w:t>
      </w:r>
      <w:r>
        <w:fldChar w:fldCharType="end"/>
      </w:r>
    </w:p>
    <w:p>
      <w:pPr>
        <w:pStyle w:val="TOC8"/>
        <w:rPr>
          <w:rFonts w:asciiTheme="minorHAnsi" w:eastAsiaTheme="minorEastAsia" w:hAnsiTheme="minorHAnsi" w:cstheme="minorBidi"/>
          <w:szCs w:val="22"/>
        </w:rPr>
      </w:pPr>
      <w:r>
        <w:t>60F.</w:t>
      </w:r>
      <w:r>
        <w:tab/>
        <w:t>Registration of training contracts</w:t>
      </w:r>
      <w:r>
        <w:tab/>
      </w:r>
      <w:r>
        <w:fldChar w:fldCharType="begin"/>
      </w:r>
      <w:r>
        <w:instrText xml:space="preserve"> PAGEREF _Toc162424409 \h </w:instrText>
      </w:r>
      <w:r>
        <w:fldChar w:fldCharType="separate"/>
      </w:r>
      <w:r>
        <w:t>1</w:t>
      </w:r>
      <w:r>
        <w:fldChar w:fldCharType="end"/>
      </w:r>
    </w:p>
    <w:p>
      <w:pPr>
        <w:pStyle w:val="TOC8"/>
        <w:rPr>
          <w:rFonts w:asciiTheme="minorHAnsi" w:eastAsiaTheme="minorEastAsia" w:hAnsiTheme="minorHAnsi" w:cstheme="minorBidi"/>
          <w:szCs w:val="22"/>
        </w:rPr>
      </w:pPr>
      <w:r>
        <w:t>60G.</w:t>
      </w:r>
      <w:r>
        <w:tab/>
        <w:t>Terminating training contracts</w:t>
      </w:r>
      <w:r>
        <w:tab/>
      </w:r>
      <w:r>
        <w:fldChar w:fldCharType="begin"/>
      </w:r>
      <w:r>
        <w:instrText xml:space="preserve"> PAGEREF _Toc162424410 \h </w:instrText>
      </w:r>
      <w:r>
        <w:fldChar w:fldCharType="separate"/>
      </w:r>
      <w:r>
        <w:t>1</w:t>
      </w:r>
      <w:r>
        <w:fldChar w:fldCharType="end"/>
      </w:r>
    </w:p>
    <w:p>
      <w:pPr>
        <w:pStyle w:val="TOC8"/>
        <w:rPr>
          <w:rFonts w:asciiTheme="minorHAnsi" w:eastAsiaTheme="minorEastAsia" w:hAnsiTheme="minorHAnsi" w:cstheme="minorBidi"/>
          <w:szCs w:val="22"/>
        </w:rPr>
      </w:pPr>
      <w:r>
        <w:t>60H.</w:t>
      </w:r>
      <w:r>
        <w:tab/>
        <w:t>Consequences of training contracts ceasing to have effect</w:t>
      </w:r>
      <w:r>
        <w:tab/>
      </w:r>
      <w:r>
        <w:fldChar w:fldCharType="begin"/>
      </w:r>
      <w:r>
        <w:instrText xml:space="preserve"> PAGEREF _Toc162424411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Qualifying by demonstrating competence</w:t>
      </w:r>
    </w:p>
    <w:p>
      <w:pPr>
        <w:pStyle w:val="TOC8"/>
        <w:rPr>
          <w:rFonts w:asciiTheme="minorHAnsi" w:eastAsiaTheme="minorEastAsia" w:hAnsiTheme="minorHAnsi" w:cstheme="minorBidi"/>
          <w:szCs w:val="22"/>
        </w:rPr>
      </w:pPr>
      <w:r>
        <w:t>60I.</w:t>
      </w:r>
      <w:r>
        <w:tab/>
        <w:t>Conferring prescribed VET qualifications to competent persons</w:t>
      </w:r>
      <w:r>
        <w:tab/>
      </w:r>
      <w:r>
        <w:fldChar w:fldCharType="begin"/>
      </w:r>
      <w:r>
        <w:instrText xml:space="preserve"> PAGEREF _Toc162424413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60.</w:t>
      </w:r>
      <w:r>
        <w:tab/>
        <w:t>Regulations for this Part</w:t>
      </w:r>
      <w:r>
        <w:tab/>
      </w:r>
      <w:r>
        <w:fldChar w:fldCharType="begin"/>
      </w:r>
      <w:r>
        <w:instrText xml:space="preserve"> PAGEREF _Toc162424415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8A — Enforcement matters</w:t>
      </w:r>
    </w:p>
    <w:p>
      <w:pPr>
        <w:pStyle w:val="TOC8"/>
        <w:rPr>
          <w:rFonts w:asciiTheme="minorHAnsi" w:eastAsiaTheme="minorEastAsia" w:hAnsiTheme="minorHAnsi" w:cstheme="minorBidi"/>
          <w:szCs w:val="22"/>
        </w:rPr>
      </w:pPr>
      <w:r>
        <w:t>61A.</w:t>
      </w:r>
      <w:r>
        <w:tab/>
        <w:t>VET inspectors, appointment of</w:t>
      </w:r>
      <w:r>
        <w:tab/>
      </w:r>
      <w:r>
        <w:fldChar w:fldCharType="begin"/>
      </w:r>
      <w:r>
        <w:instrText xml:space="preserve"> PAGEREF _Toc162424417 \h </w:instrText>
      </w:r>
      <w:r>
        <w:fldChar w:fldCharType="separate"/>
      </w:r>
      <w:r>
        <w:t>1</w:t>
      </w:r>
      <w:r>
        <w:fldChar w:fldCharType="end"/>
      </w:r>
    </w:p>
    <w:p>
      <w:pPr>
        <w:pStyle w:val="TOC8"/>
        <w:rPr>
          <w:rFonts w:asciiTheme="minorHAnsi" w:eastAsiaTheme="minorEastAsia" w:hAnsiTheme="minorHAnsi" w:cstheme="minorBidi"/>
          <w:szCs w:val="22"/>
        </w:rPr>
      </w:pPr>
      <w:r>
        <w:t>61B.</w:t>
      </w:r>
      <w:r>
        <w:tab/>
        <w:t>VET inspectors’ powers</w:t>
      </w:r>
      <w:r>
        <w:tab/>
      </w:r>
      <w:r>
        <w:fldChar w:fldCharType="begin"/>
      </w:r>
      <w:r>
        <w:instrText xml:space="preserve"> PAGEREF _Toc162424418 \h </w:instrText>
      </w:r>
      <w:r>
        <w:fldChar w:fldCharType="separate"/>
      </w:r>
      <w:r>
        <w:t>1</w:t>
      </w:r>
      <w:r>
        <w:fldChar w:fldCharType="end"/>
      </w:r>
    </w:p>
    <w:p>
      <w:pPr>
        <w:pStyle w:val="TOC8"/>
        <w:rPr>
          <w:rFonts w:asciiTheme="minorHAnsi" w:eastAsiaTheme="minorEastAsia" w:hAnsiTheme="minorHAnsi" w:cstheme="minorBidi"/>
          <w:szCs w:val="22"/>
        </w:rPr>
      </w:pPr>
      <w:r>
        <w:t>61C.</w:t>
      </w:r>
      <w:r>
        <w:tab/>
        <w:t>Entry warrant for a place</w:t>
      </w:r>
      <w:r>
        <w:tab/>
      </w:r>
      <w:r>
        <w:fldChar w:fldCharType="begin"/>
      </w:r>
      <w:r>
        <w:instrText xml:space="preserve"> PAGEREF _Toc162424419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61D.</w:t>
      </w:r>
      <w:r>
        <w:tab/>
        <w:t>Consequences of investigations</w:t>
      </w:r>
      <w:r>
        <w:tab/>
      </w:r>
      <w:r>
        <w:fldChar w:fldCharType="begin"/>
      </w:r>
      <w:r>
        <w:instrText xml:space="preserve"> PAGEREF _Toc162424420 \h </w:instrText>
      </w:r>
      <w:r>
        <w:fldChar w:fldCharType="separate"/>
      </w:r>
      <w:r>
        <w:t>1</w:t>
      </w:r>
      <w:r>
        <w:fldChar w:fldCharType="end"/>
      </w:r>
    </w:p>
    <w:p>
      <w:pPr>
        <w:pStyle w:val="TOC8"/>
        <w:rPr>
          <w:rFonts w:asciiTheme="minorHAnsi" w:eastAsiaTheme="minorEastAsia" w:hAnsiTheme="minorHAnsi" w:cstheme="minorBidi"/>
          <w:szCs w:val="22"/>
        </w:rPr>
      </w:pPr>
      <w:r>
        <w:t>61.</w:t>
      </w:r>
      <w:r>
        <w:tab/>
        <w:t>Evidentiary matters</w:t>
      </w:r>
      <w:r>
        <w:tab/>
      </w:r>
      <w:r>
        <w:fldChar w:fldCharType="begin"/>
      </w:r>
      <w:r>
        <w:instrText xml:space="preserve"> PAGEREF _Toc162424421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8 — Miscellaneous</w:t>
      </w:r>
    </w:p>
    <w:p>
      <w:pPr>
        <w:pStyle w:val="TOC8"/>
        <w:rPr>
          <w:rFonts w:asciiTheme="minorHAnsi" w:eastAsiaTheme="minorEastAsia" w:hAnsiTheme="minorHAnsi" w:cstheme="minorBidi"/>
          <w:szCs w:val="22"/>
        </w:rPr>
      </w:pPr>
      <w:r>
        <w:t>63</w:t>
      </w:r>
      <w:r>
        <w:rPr>
          <w:snapToGrid w:val="0"/>
        </w:rPr>
        <w:t>.</w:t>
      </w:r>
      <w:r>
        <w:rPr>
          <w:snapToGrid w:val="0"/>
        </w:rPr>
        <w:tab/>
        <w:t>Remuneration of members of Board, Council etc.</w:t>
      </w:r>
      <w:r>
        <w:tab/>
      </w:r>
      <w:r>
        <w:fldChar w:fldCharType="begin"/>
      </w:r>
      <w:r>
        <w:instrText xml:space="preserve"> PAGEREF _Toc162424423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Protection from liability</w:t>
      </w:r>
      <w:r>
        <w:tab/>
      </w:r>
      <w:r>
        <w:fldChar w:fldCharType="begin"/>
      </w:r>
      <w:r>
        <w:instrText xml:space="preserve"> PAGEREF _Toc162424424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_Toc162424425 \h </w:instrText>
      </w:r>
      <w:r>
        <w:fldChar w:fldCharType="separate"/>
      </w:r>
      <w:r>
        <w:t>1</w:t>
      </w:r>
      <w:r>
        <w:fldChar w:fldCharType="end"/>
      </w:r>
    </w:p>
    <w:p>
      <w:pPr>
        <w:pStyle w:val="TOC8"/>
        <w:rPr>
          <w:rFonts w:asciiTheme="minorHAnsi" w:eastAsiaTheme="minorEastAsia" w:hAnsiTheme="minorHAnsi" w:cstheme="minorBidi"/>
          <w:szCs w:val="22"/>
        </w:rPr>
      </w:pPr>
      <w:r>
        <w:t>68.</w:t>
      </w:r>
      <w:r>
        <w:tab/>
        <w:t>Transitional provisions (Sch. 2)</w:t>
      </w:r>
      <w:r>
        <w:tab/>
      </w:r>
      <w:r>
        <w:fldChar w:fldCharType="begin"/>
      </w:r>
      <w:r>
        <w:instrText xml:space="preserve"> PAGEREF _Toc162424426 \h </w:instrText>
      </w:r>
      <w:r>
        <w:fldChar w:fldCharType="separate"/>
      </w:r>
      <w:r>
        <w:t>1</w:t>
      </w:r>
      <w:r>
        <w:fldChar w:fldCharType="end"/>
      </w:r>
    </w:p>
    <w:p>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_Toc162424427 \h </w:instrText>
      </w:r>
      <w:r>
        <w:fldChar w:fldCharType="separate"/>
      </w:r>
      <w:r>
        <w:t>1</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_Toc162424428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board, the council and governing councils</w:t>
      </w:r>
    </w:p>
    <w:p>
      <w:pPr>
        <w:pStyle w:val="TOC8"/>
        <w:rPr>
          <w:rFonts w:asciiTheme="minorHAnsi" w:eastAsiaTheme="minorEastAsia" w:hAnsiTheme="minorHAnsi" w:cstheme="minorBidi"/>
          <w:szCs w:val="22"/>
        </w:rPr>
      </w:pPr>
      <w:r>
        <w:t>1</w:t>
      </w:r>
      <w:r>
        <w:rPr>
          <w:snapToGrid w:val="0"/>
        </w:rPr>
        <w:t>.</w:t>
      </w:r>
      <w:r>
        <w:rPr>
          <w:snapToGrid w:val="0"/>
        </w:rPr>
        <w:tab/>
        <w:t>Vacation of office</w:t>
      </w:r>
      <w:r>
        <w:tab/>
      </w:r>
      <w:r>
        <w:fldChar w:fldCharType="begin"/>
      </w:r>
      <w:r>
        <w:instrText xml:space="preserve"> PAGEREF _Toc162424430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Leave of absence</w:t>
      </w:r>
      <w:r>
        <w:tab/>
      </w:r>
      <w:r>
        <w:fldChar w:fldCharType="begin"/>
      </w:r>
      <w:r>
        <w:instrText xml:space="preserve"> PAGEREF _Toc162424431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Meetings</w:t>
      </w:r>
      <w:r>
        <w:tab/>
      </w:r>
      <w:r>
        <w:fldChar w:fldCharType="begin"/>
      </w:r>
      <w:r>
        <w:instrText xml:space="preserve"> PAGEREF _Toc162424432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Disclosure of interests</w:t>
      </w:r>
      <w:r>
        <w:tab/>
      </w:r>
      <w:r>
        <w:fldChar w:fldCharType="begin"/>
      </w:r>
      <w:r>
        <w:instrText xml:space="preserve"> PAGEREF _Toc162424433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Voting by interested members</w:t>
      </w:r>
      <w:r>
        <w:tab/>
      </w:r>
      <w:r>
        <w:fldChar w:fldCharType="begin"/>
      </w:r>
      <w:r>
        <w:instrText xml:space="preserve"> PAGEREF _Toc162424434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Clause 5 may be declared inapplicable</w:t>
      </w:r>
      <w:r>
        <w:tab/>
      </w:r>
      <w:r>
        <w:fldChar w:fldCharType="begin"/>
      </w:r>
      <w:r>
        <w:instrText xml:space="preserve"> PAGEREF _Toc162424435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Transitional provisions</w:t>
      </w:r>
    </w:p>
    <w:p>
      <w:pPr>
        <w:pStyle w:val="TOC8"/>
        <w:rPr>
          <w:rFonts w:asciiTheme="minorHAnsi" w:eastAsiaTheme="minorEastAsia" w:hAnsiTheme="minorHAnsi" w:cstheme="minorBidi"/>
          <w:szCs w:val="22"/>
        </w:rPr>
      </w:pPr>
      <w:r>
        <w:t>1.</w:t>
      </w:r>
      <w:r>
        <w:tab/>
        <w:t xml:space="preserve">Provisions relating to repeal of </w:t>
      </w:r>
      <w:r>
        <w:rPr>
          <w:i/>
          <w:iCs/>
        </w:rPr>
        <w:t>Industrial Training Act 1975</w:t>
      </w:r>
      <w:r>
        <w:tab/>
      </w:r>
      <w:r>
        <w:fldChar w:fldCharType="begin"/>
      </w:r>
      <w:r>
        <w:instrText xml:space="preserve"> PAGEREF _Toc162424437 \h </w:instrText>
      </w:r>
      <w:r>
        <w:fldChar w:fldCharType="separate"/>
      </w:r>
      <w:r>
        <w:t>1</w:t>
      </w:r>
      <w:r>
        <w:fldChar w:fldCharType="end"/>
      </w:r>
    </w:p>
    <w:p>
      <w:pPr>
        <w:pStyle w:val="TOC8"/>
        <w:rPr>
          <w:rFonts w:asciiTheme="minorHAnsi" w:eastAsiaTheme="minorEastAsia" w:hAnsiTheme="minorHAnsi" w:cstheme="minorBidi"/>
          <w:szCs w:val="22"/>
        </w:rPr>
      </w:pPr>
      <w:r>
        <w:t>2.</w:t>
      </w:r>
      <w:r>
        <w:tab/>
        <w:t xml:space="preserve">Provisions relating to </w:t>
      </w:r>
      <w:r>
        <w:rPr>
          <w:i/>
        </w:rPr>
        <w:t>Vocational Education and Training Amendment Act 2024</w:t>
      </w:r>
      <w:r>
        <w:tab/>
      </w:r>
      <w:r>
        <w:fldChar w:fldCharType="begin"/>
      </w:r>
      <w:r>
        <w:instrText xml:space="preserve"> PAGEREF _Toc162424438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_Toc162424440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_Toc162424441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_Toc162424442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No. 44 of 2008 s. 4.]</w:t>
      </w:r>
    </w:p>
    <w:p>
      <w:pPr>
        <w:pStyle w:val="Heading2"/>
      </w:pPr>
      <w:bookmarkStart w:id="2" w:name="_Toc162260889"/>
      <w:bookmarkStart w:id="3" w:name="_Toc162261253"/>
      <w:bookmarkStart w:id="4" w:name="_Toc162264016"/>
      <w:bookmarkStart w:id="5" w:name="_Toc16242431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6242431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rPr>
        <w:t>.</w:t>
      </w:r>
    </w:p>
    <w:p>
      <w:pPr>
        <w:pStyle w:val="Heading5"/>
        <w:rPr>
          <w:snapToGrid w:val="0"/>
        </w:rPr>
      </w:pPr>
      <w:bookmarkStart w:id="7" w:name="_Toc16242431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62424315"/>
      <w:r>
        <w:rPr>
          <w:rStyle w:val="CharSectno"/>
        </w:rPr>
        <w:t>3</w:t>
      </w:r>
      <w:r>
        <w:rPr>
          <w:snapToGrid w:val="0"/>
        </w:rPr>
        <w:t>.</w:t>
      </w:r>
      <w:r>
        <w:rPr>
          <w:snapToGrid w:val="0"/>
        </w:rPr>
        <w:tab/>
        <w:t>Application to Crown</w:t>
      </w:r>
      <w:bookmarkEnd w:id="8"/>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9" w:name="_Toc162424316"/>
      <w:r>
        <w:rPr>
          <w:rStyle w:val="CharSectno"/>
        </w:rPr>
        <w:t>4</w:t>
      </w:r>
      <w:r>
        <w:rPr>
          <w:snapToGrid w:val="0"/>
        </w:rPr>
        <w:t>.</w:t>
      </w:r>
      <w:r>
        <w:rPr>
          <w:snapToGrid w:val="0"/>
        </w:rPr>
        <w:tab/>
        <w:t>Objects</w:t>
      </w:r>
      <w:bookmarkEnd w:id="9"/>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r>
        <w:lastRenderedPageBreak/>
        <w:tab/>
        <w:t>(g)</w:t>
      </w:r>
      <w:r>
        <w:tab/>
        <w:t>to provide for people, such as apprentices, to be trained for some occupations under training contracts with employers.</w:t>
      </w:r>
    </w:p>
    <w:p>
      <w:pPr>
        <w:pStyle w:val="Footnotesection"/>
      </w:pPr>
      <w:r>
        <w:tab/>
        <w:t>[Section 4 amended: No. 44 of 2008 s. 5.]</w:t>
      </w:r>
    </w:p>
    <w:p>
      <w:pPr>
        <w:pStyle w:val="Heading5"/>
        <w:rPr>
          <w:snapToGrid w:val="0"/>
        </w:rPr>
      </w:pPr>
      <w:bookmarkStart w:id="10" w:name="_Toc162424317"/>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lastRenderedPageBreak/>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keepNext/>
      </w:pPr>
      <w:r>
        <w:lastRenderedPageBreak/>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No. 44 of 2008 s. 6.]</w:t>
      </w:r>
    </w:p>
    <w:p>
      <w:pPr>
        <w:pStyle w:val="Heading5"/>
      </w:pPr>
      <w:bookmarkStart w:id="11" w:name="_Toc162424318"/>
      <w:r>
        <w:rPr>
          <w:rStyle w:val="CharSectno"/>
        </w:rPr>
        <w:lastRenderedPageBreak/>
        <w:t>6</w:t>
      </w:r>
      <w:r>
        <w:t>.</w:t>
      </w:r>
      <w:r>
        <w:tab/>
        <w:t>Vocational education and training provided by a school or university</w:t>
      </w:r>
      <w:bookmarkEnd w:id="11"/>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No. 44 of 2008 s. 7.]</w:t>
      </w:r>
    </w:p>
    <w:p>
      <w:pPr>
        <w:pStyle w:val="Heading2"/>
      </w:pPr>
      <w:bookmarkStart w:id="12" w:name="_Toc162260896"/>
      <w:bookmarkStart w:id="13" w:name="_Toc162261260"/>
      <w:bookmarkStart w:id="14" w:name="_Toc162264023"/>
      <w:bookmarkStart w:id="15" w:name="_Toc162424319"/>
      <w:r>
        <w:rPr>
          <w:rStyle w:val="CharPartNo"/>
        </w:rPr>
        <w:lastRenderedPageBreak/>
        <w:t>Part 2</w:t>
      </w:r>
      <w:r>
        <w:t> — </w:t>
      </w:r>
      <w:r>
        <w:rPr>
          <w:rStyle w:val="CharPartText"/>
        </w:rPr>
        <w:t>Coordination of the State vocational education and training system</w:t>
      </w:r>
      <w:bookmarkEnd w:id="12"/>
      <w:bookmarkEnd w:id="13"/>
      <w:bookmarkEnd w:id="14"/>
      <w:bookmarkEnd w:id="15"/>
    </w:p>
    <w:p>
      <w:pPr>
        <w:pStyle w:val="Heading3"/>
      </w:pPr>
      <w:bookmarkStart w:id="16" w:name="_Toc162260897"/>
      <w:bookmarkStart w:id="17" w:name="_Toc162261261"/>
      <w:bookmarkStart w:id="18" w:name="_Toc162264024"/>
      <w:bookmarkStart w:id="19" w:name="_Toc162424320"/>
      <w:r>
        <w:rPr>
          <w:rStyle w:val="CharDivNo"/>
        </w:rPr>
        <w:t>Division 1A</w:t>
      </w:r>
      <w:r>
        <w:t> — </w:t>
      </w:r>
      <w:r>
        <w:rPr>
          <w:rStyle w:val="CharDivText"/>
        </w:rPr>
        <w:t>VET (WA) Ministerial Corporation</w:t>
      </w:r>
      <w:bookmarkEnd w:id="16"/>
      <w:bookmarkEnd w:id="17"/>
      <w:bookmarkEnd w:id="18"/>
      <w:bookmarkEnd w:id="19"/>
    </w:p>
    <w:p>
      <w:pPr>
        <w:pStyle w:val="Footnoteheading"/>
      </w:pPr>
      <w:r>
        <w:tab/>
        <w:t>[Heading inserted: No. 44 of 2008 s. 8.]</w:t>
      </w:r>
    </w:p>
    <w:p>
      <w:pPr>
        <w:pStyle w:val="Heading5"/>
      </w:pPr>
      <w:bookmarkStart w:id="20" w:name="_Toc162424321"/>
      <w:r>
        <w:rPr>
          <w:rStyle w:val="CharSectno"/>
        </w:rPr>
        <w:t>7A</w:t>
      </w:r>
      <w:r>
        <w:t>.</w:t>
      </w:r>
      <w:r>
        <w:tab/>
        <w:t>Body corporate continued</w:t>
      </w:r>
      <w:bookmarkEnd w:id="20"/>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r>
        <w:tab/>
        <w:t>[Section 7A inserted: No. 44 of 2008 s. 8.]</w:t>
      </w:r>
    </w:p>
    <w:p>
      <w:pPr>
        <w:pStyle w:val="Heading5"/>
      </w:pPr>
      <w:bookmarkStart w:id="21" w:name="_Toc162424322"/>
      <w:r>
        <w:rPr>
          <w:rStyle w:val="CharSectno"/>
        </w:rPr>
        <w:t>7B</w:t>
      </w:r>
      <w:r>
        <w:t>.</w:t>
      </w:r>
      <w:r>
        <w:tab/>
        <w:t>Status and purpose</w:t>
      </w:r>
      <w:bookmarkEnd w:id="21"/>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 xml:space="preserve">of ministerial officers for the purpose of assisting the Minister to perform functions that the Minister performs </w:t>
      </w:r>
      <w:r>
        <w:lastRenderedPageBreak/>
        <w:t>through the corporation, the corporation and those officers are not an organisation for the purposes of that Act.</w:t>
      </w:r>
    </w:p>
    <w:p>
      <w:pPr>
        <w:pStyle w:val="Footnotesection"/>
      </w:pPr>
      <w:r>
        <w:tab/>
        <w:t>[Section 7B inserted: No. 44 of 2008 s. 8.]</w:t>
      </w:r>
    </w:p>
    <w:p>
      <w:pPr>
        <w:pStyle w:val="Heading5"/>
      </w:pPr>
      <w:bookmarkStart w:id="22" w:name="_Toc162424323"/>
      <w:r>
        <w:rPr>
          <w:rStyle w:val="CharSectno"/>
        </w:rPr>
        <w:t>7</w:t>
      </w:r>
      <w:r>
        <w:t>.</w:t>
      </w:r>
      <w:r>
        <w:tab/>
        <w:t>Execution of documents</w:t>
      </w:r>
      <w:bookmarkEnd w:id="22"/>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lastRenderedPageBreak/>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No. 44 of 2008 s. 8.]</w:t>
      </w:r>
    </w:p>
    <w:p>
      <w:pPr>
        <w:pStyle w:val="Heading3"/>
      </w:pPr>
      <w:bookmarkStart w:id="23" w:name="_Toc162260901"/>
      <w:bookmarkStart w:id="24" w:name="_Toc162261265"/>
      <w:bookmarkStart w:id="25" w:name="_Toc162264028"/>
      <w:bookmarkStart w:id="26" w:name="_Toc162424324"/>
      <w:r>
        <w:rPr>
          <w:rStyle w:val="CharDivNo"/>
        </w:rPr>
        <w:t>Division 1</w:t>
      </w:r>
      <w:r>
        <w:rPr>
          <w:snapToGrid w:val="0"/>
        </w:rPr>
        <w:t> — </w:t>
      </w:r>
      <w:r>
        <w:rPr>
          <w:rStyle w:val="CharDivText"/>
        </w:rPr>
        <w:t>The Minister</w:t>
      </w:r>
      <w:bookmarkEnd w:id="23"/>
      <w:bookmarkEnd w:id="24"/>
      <w:bookmarkEnd w:id="25"/>
      <w:bookmarkEnd w:id="26"/>
    </w:p>
    <w:p>
      <w:pPr>
        <w:pStyle w:val="Heading5"/>
        <w:rPr>
          <w:snapToGrid w:val="0"/>
        </w:rPr>
      </w:pPr>
      <w:bookmarkStart w:id="27" w:name="_Toc162424325"/>
      <w:r>
        <w:rPr>
          <w:rStyle w:val="CharSectno"/>
        </w:rPr>
        <w:t>8</w:t>
      </w:r>
      <w:r>
        <w:rPr>
          <w:snapToGrid w:val="0"/>
        </w:rPr>
        <w:t>.</w:t>
      </w:r>
      <w:r>
        <w:rPr>
          <w:snapToGrid w:val="0"/>
        </w:rPr>
        <w:tab/>
        <w:t>Functions of the Minister</w:t>
      </w:r>
      <w:bookmarkEnd w:id="27"/>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No. 44 of 2008 s. 10.]</w:t>
      </w:r>
    </w:p>
    <w:p>
      <w:pPr>
        <w:pStyle w:val="Heading5"/>
        <w:rPr>
          <w:snapToGrid w:val="0"/>
        </w:rPr>
      </w:pPr>
      <w:bookmarkStart w:id="28" w:name="_Toc162424326"/>
      <w:r>
        <w:rPr>
          <w:rStyle w:val="CharSectno"/>
        </w:rPr>
        <w:lastRenderedPageBreak/>
        <w:t>9</w:t>
      </w:r>
      <w:r>
        <w:rPr>
          <w:snapToGrid w:val="0"/>
        </w:rPr>
        <w:t>.</w:t>
      </w:r>
      <w:r>
        <w:rPr>
          <w:snapToGrid w:val="0"/>
        </w:rPr>
        <w:tab/>
        <w:t>Powers of the Minister</w:t>
      </w:r>
      <w:bookmarkEnd w:id="28"/>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 xml:space="preserve">authorise, by lease, licence or other arrangement, the use for commercial, community or any other purpose of any land, buildings, equipment, facilities or services used or provided for, or in connection with, the provision of vocational education and training as long as the use for </w:t>
      </w:r>
      <w:r>
        <w:rPr>
          <w:snapToGrid w:val="0"/>
        </w:rPr>
        <w:lastRenderedPageBreak/>
        <w:t>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rPr>
        <w:t>Procurement Act 2020</w:t>
      </w:r>
      <w: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lastRenderedPageBreak/>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No. 44 of 2008 s. 11. No. 24 of 2020 s. 69.]</w:t>
      </w:r>
    </w:p>
    <w:p>
      <w:pPr>
        <w:pStyle w:val="Heading5"/>
        <w:rPr>
          <w:snapToGrid w:val="0"/>
        </w:rPr>
      </w:pPr>
      <w:bookmarkStart w:id="29" w:name="_Toc162424327"/>
      <w:r>
        <w:rPr>
          <w:rStyle w:val="CharSectno"/>
        </w:rPr>
        <w:t>10</w:t>
      </w:r>
      <w:r>
        <w:rPr>
          <w:snapToGrid w:val="0"/>
        </w:rPr>
        <w:t>.</w:t>
      </w:r>
      <w:r>
        <w:rPr>
          <w:snapToGrid w:val="0"/>
        </w:rPr>
        <w:tab/>
        <w:t>Delegation by Minister</w:t>
      </w:r>
      <w:bookmarkEnd w:id="29"/>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30" w:name="_Toc162424328"/>
      <w:r>
        <w:rPr>
          <w:rStyle w:val="CharSectno"/>
        </w:rPr>
        <w:t>11</w:t>
      </w:r>
      <w:r>
        <w:rPr>
          <w:snapToGrid w:val="0"/>
        </w:rPr>
        <w:t>.</w:t>
      </w:r>
      <w:r>
        <w:rPr>
          <w:snapToGrid w:val="0"/>
        </w:rPr>
        <w:tab/>
        <w:t>Minister may give directions</w:t>
      </w:r>
      <w:bookmarkEnd w:id="30"/>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lastRenderedPageBreak/>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No. 77 of 2006 Sch. 1 cl. 174(1); No. 44 of 2008 s. 12.]</w:t>
      </w:r>
    </w:p>
    <w:p>
      <w:pPr>
        <w:pStyle w:val="Heading5"/>
        <w:rPr>
          <w:snapToGrid w:val="0"/>
        </w:rPr>
      </w:pPr>
      <w:bookmarkStart w:id="31" w:name="_Toc162424329"/>
      <w:r>
        <w:rPr>
          <w:rStyle w:val="CharSectno"/>
        </w:rPr>
        <w:t>12</w:t>
      </w:r>
      <w:r>
        <w:rPr>
          <w:snapToGrid w:val="0"/>
        </w:rPr>
        <w:t>.</w:t>
      </w:r>
      <w:r>
        <w:rPr>
          <w:snapToGrid w:val="0"/>
        </w:rPr>
        <w:tab/>
        <w:t>Directions to schools and universities providing vocational education and training</w:t>
      </w:r>
      <w:bookmarkEnd w:id="31"/>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lastRenderedPageBreak/>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No. 44 of 2008 s. 13.]</w:t>
      </w:r>
    </w:p>
    <w:p>
      <w:pPr>
        <w:pStyle w:val="Heading5"/>
        <w:rPr>
          <w:snapToGrid w:val="0"/>
        </w:rPr>
      </w:pPr>
      <w:bookmarkStart w:id="32" w:name="_Toc162424330"/>
      <w:r>
        <w:rPr>
          <w:rStyle w:val="CharSectno"/>
        </w:rPr>
        <w:t>13</w:t>
      </w:r>
      <w:r>
        <w:rPr>
          <w:snapToGrid w:val="0"/>
        </w:rPr>
        <w:t>.</w:t>
      </w:r>
      <w:r>
        <w:rPr>
          <w:snapToGrid w:val="0"/>
        </w:rPr>
        <w:tab/>
        <w:t>Minister may issue guidelines</w:t>
      </w:r>
      <w:bookmarkEnd w:id="32"/>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r>
        <w:tab/>
        <w:t>[Section 13 amended: No. 44 of 2008 s. 14.]</w:t>
      </w:r>
    </w:p>
    <w:p>
      <w:pPr>
        <w:pStyle w:val="Heading5"/>
        <w:rPr>
          <w:snapToGrid w:val="0"/>
        </w:rPr>
      </w:pPr>
      <w:bookmarkStart w:id="33" w:name="_Toc162424331"/>
      <w:r>
        <w:rPr>
          <w:rStyle w:val="CharSectno"/>
        </w:rPr>
        <w:t>14</w:t>
      </w:r>
      <w:r>
        <w:rPr>
          <w:snapToGrid w:val="0"/>
        </w:rPr>
        <w:t>.</w:t>
      </w:r>
      <w:r>
        <w:rPr>
          <w:snapToGrid w:val="0"/>
        </w:rPr>
        <w:tab/>
        <w:t>Minister to have access to information</w:t>
      </w:r>
      <w:bookmarkEnd w:id="33"/>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lastRenderedPageBreak/>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34" w:name="_Toc162260909"/>
      <w:bookmarkStart w:id="35" w:name="_Toc162261273"/>
      <w:bookmarkStart w:id="36" w:name="_Toc162264036"/>
      <w:bookmarkStart w:id="37" w:name="_Toc162424332"/>
      <w:r>
        <w:rPr>
          <w:rStyle w:val="CharDivNo"/>
        </w:rPr>
        <w:t>Division 2</w:t>
      </w:r>
      <w:r>
        <w:rPr>
          <w:snapToGrid w:val="0"/>
        </w:rPr>
        <w:t> — </w:t>
      </w:r>
      <w:r>
        <w:rPr>
          <w:rStyle w:val="CharDivText"/>
        </w:rPr>
        <w:t>Financial matters</w:t>
      </w:r>
      <w:bookmarkEnd w:id="34"/>
      <w:bookmarkEnd w:id="35"/>
      <w:bookmarkEnd w:id="36"/>
      <w:bookmarkEnd w:id="37"/>
    </w:p>
    <w:p>
      <w:pPr>
        <w:pStyle w:val="Ednotesection"/>
      </w:pPr>
      <w:r>
        <w:t>[</w:t>
      </w:r>
      <w:r>
        <w:rPr>
          <w:b/>
          <w:bCs/>
        </w:rPr>
        <w:t>15, 16.</w:t>
      </w:r>
      <w:r>
        <w:tab/>
        <w:t>Deleted: No. 44 of 2008 s. 15.]</w:t>
      </w:r>
    </w:p>
    <w:p>
      <w:pPr>
        <w:pStyle w:val="Heading5"/>
        <w:rPr>
          <w:snapToGrid w:val="0"/>
        </w:rPr>
      </w:pPr>
      <w:bookmarkStart w:id="38" w:name="_Toc162424333"/>
      <w:r>
        <w:rPr>
          <w:rStyle w:val="CharSectno"/>
        </w:rPr>
        <w:t>17</w:t>
      </w:r>
      <w:r>
        <w:rPr>
          <w:snapToGrid w:val="0"/>
        </w:rPr>
        <w:t>.</w:t>
      </w:r>
      <w:r>
        <w:rPr>
          <w:snapToGrid w:val="0"/>
        </w:rPr>
        <w:tab/>
        <w:t>Minister may lend money</w:t>
      </w:r>
      <w:bookmarkEnd w:id="38"/>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lastRenderedPageBreak/>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No. 27 of 1998 s. 7.]</w:t>
      </w:r>
    </w:p>
    <w:p>
      <w:pPr>
        <w:pStyle w:val="Heading5"/>
        <w:rPr>
          <w:snapToGrid w:val="0"/>
        </w:rPr>
      </w:pPr>
      <w:bookmarkStart w:id="39" w:name="_Toc162424334"/>
      <w:r>
        <w:rPr>
          <w:rStyle w:val="CharSectno"/>
        </w:rPr>
        <w:t>17A</w:t>
      </w:r>
      <w:r>
        <w:rPr>
          <w:snapToGrid w:val="0"/>
        </w:rPr>
        <w:t>.</w:t>
      </w:r>
      <w:r>
        <w:rPr>
          <w:snapToGrid w:val="0"/>
        </w:rPr>
        <w:tab/>
        <w:t>Borrowing by the Minister</w:t>
      </w:r>
      <w:bookmarkEnd w:id="39"/>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No. 27 of 1998 s. 7.]</w:t>
      </w:r>
    </w:p>
    <w:p>
      <w:pPr>
        <w:pStyle w:val="Heading5"/>
        <w:rPr>
          <w:snapToGrid w:val="0"/>
        </w:rPr>
      </w:pPr>
      <w:bookmarkStart w:id="40" w:name="_Toc162424335"/>
      <w:r>
        <w:rPr>
          <w:rStyle w:val="CharSectno"/>
        </w:rPr>
        <w:t>17B</w:t>
      </w:r>
      <w:r>
        <w:rPr>
          <w:snapToGrid w:val="0"/>
        </w:rPr>
        <w:t>.</w:t>
      </w:r>
      <w:r>
        <w:rPr>
          <w:snapToGrid w:val="0"/>
        </w:rPr>
        <w:tab/>
        <w:t>Moneys to be credited and charged to agency special purpose account</w:t>
      </w:r>
      <w:bookmarkEnd w:id="40"/>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lastRenderedPageBreak/>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No. 27 of 1998 s. 7; amended: No. 77 of 2006 Sch. 1 cl. 174(6); No. 44 of 2008 s. 16.]</w:t>
      </w:r>
    </w:p>
    <w:p>
      <w:pPr>
        <w:pStyle w:val="Heading5"/>
        <w:rPr>
          <w:snapToGrid w:val="0"/>
        </w:rPr>
      </w:pPr>
      <w:bookmarkStart w:id="41" w:name="_Toc162424336"/>
      <w:r>
        <w:rPr>
          <w:rStyle w:val="CharSectno"/>
        </w:rPr>
        <w:t>17C</w:t>
      </w:r>
      <w:r>
        <w:rPr>
          <w:snapToGrid w:val="0"/>
        </w:rPr>
        <w:t>.</w:t>
      </w:r>
      <w:r>
        <w:rPr>
          <w:snapToGrid w:val="0"/>
        </w:rPr>
        <w:tab/>
        <w:t>Guarantee by the Treasurer</w:t>
      </w:r>
      <w:bookmarkEnd w:id="41"/>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No. 27 of 1998 s. 7; amended: No. 77 of 2006 s. 4.]</w:t>
      </w:r>
    </w:p>
    <w:p>
      <w:pPr>
        <w:pStyle w:val="Heading5"/>
        <w:ind w:left="890" w:hanging="890"/>
        <w:rPr>
          <w:snapToGrid w:val="0"/>
        </w:rPr>
      </w:pPr>
      <w:bookmarkStart w:id="42" w:name="_Toc162424337"/>
      <w:r>
        <w:rPr>
          <w:rStyle w:val="CharSectno"/>
        </w:rPr>
        <w:t>17D</w:t>
      </w:r>
      <w:r>
        <w:rPr>
          <w:snapToGrid w:val="0"/>
        </w:rPr>
        <w:t>.</w:t>
      </w:r>
      <w:r>
        <w:rPr>
          <w:snapToGrid w:val="0"/>
        </w:rPr>
        <w:tab/>
        <w:t>Payments under guarantee</w:t>
      </w:r>
      <w:bookmarkEnd w:id="42"/>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lastRenderedPageBreak/>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No. 27 of 1998 s. 7; amended: No. 77 of 2006 s. 4 and 5(1).]</w:t>
      </w:r>
    </w:p>
    <w:p>
      <w:pPr>
        <w:pStyle w:val="Heading2"/>
      </w:pPr>
      <w:bookmarkStart w:id="43" w:name="_Toc162260915"/>
      <w:bookmarkStart w:id="44" w:name="_Toc162261279"/>
      <w:bookmarkStart w:id="45" w:name="_Toc162264042"/>
      <w:bookmarkStart w:id="46" w:name="_Toc162424338"/>
      <w:r>
        <w:rPr>
          <w:rStyle w:val="CharPartNo"/>
        </w:rPr>
        <w:lastRenderedPageBreak/>
        <w:t>Part 3</w:t>
      </w:r>
      <w:r>
        <w:rPr>
          <w:rStyle w:val="CharDivNo"/>
        </w:rPr>
        <w:t> </w:t>
      </w:r>
      <w:r>
        <w:t>—</w:t>
      </w:r>
      <w:r>
        <w:rPr>
          <w:rStyle w:val="CharDivText"/>
        </w:rPr>
        <w:t> </w:t>
      </w:r>
      <w:r>
        <w:rPr>
          <w:rStyle w:val="CharPartText"/>
        </w:rPr>
        <w:t>The State Training Board</w:t>
      </w:r>
      <w:bookmarkEnd w:id="43"/>
      <w:bookmarkEnd w:id="44"/>
      <w:bookmarkEnd w:id="45"/>
      <w:bookmarkEnd w:id="46"/>
    </w:p>
    <w:p>
      <w:pPr>
        <w:pStyle w:val="Heading5"/>
        <w:rPr>
          <w:snapToGrid w:val="0"/>
        </w:rPr>
      </w:pPr>
      <w:bookmarkStart w:id="47" w:name="_Toc162424339"/>
      <w:r>
        <w:rPr>
          <w:rStyle w:val="CharSectno"/>
        </w:rPr>
        <w:t>18</w:t>
      </w:r>
      <w:r>
        <w:rPr>
          <w:snapToGrid w:val="0"/>
        </w:rPr>
        <w:t>.</w:t>
      </w:r>
      <w:r>
        <w:rPr>
          <w:snapToGrid w:val="0"/>
        </w:rPr>
        <w:tab/>
        <w:t>Establishment of Board</w:t>
      </w:r>
      <w:bookmarkEnd w:id="47"/>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48" w:name="_Toc162424340"/>
      <w:r>
        <w:rPr>
          <w:rStyle w:val="CharSectno"/>
        </w:rPr>
        <w:t>19</w:t>
      </w:r>
      <w:r>
        <w:rPr>
          <w:snapToGrid w:val="0"/>
        </w:rPr>
        <w:t>.</w:t>
      </w:r>
      <w:r>
        <w:rPr>
          <w:snapToGrid w:val="0"/>
        </w:rPr>
        <w:tab/>
        <w:t>Constitution of the Board</w:t>
      </w:r>
      <w:bookmarkEnd w:id="48"/>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 xml:space="preserve">For the purpose of complying with subsection (4A)(b), the Minister, in writing, may request the body called UnionsWA to give the Minister in accordance with the request the name of one or more (as is specified in the request) persons each of </w:t>
      </w:r>
      <w:r>
        <w:lastRenderedPageBreak/>
        <w:t>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No. 44 of 2008 s. 17.]</w:t>
      </w:r>
    </w:p>
    <w:p>
      <w:pPr>
        <w:pStyle w:val="Heading5"/>
        <w:rPr>
          <w:snapToGrid w:val="0"/>
        </w:rPr>
      </w:pPr>
      <w:bookmarkStart w:id="49" w:name="_Toc162424341"/>
      <w:r>
        <w:rPr>
          <w:rStyle w:val="CharSectno"/>
        </w:rPr>
        <w:t>20</w:t>
      </w:r>
      <w:r>
        <w:rPr>
          <w:snapToGrid w:val="0"/>
        </w:rPr>
        <w:t>.</w:t>
      </w:r>
      <w:r>
        <w:rPr>
          <w:snapToGrid w:val="0"/>
        </w:rPr>
        <w:tab/>
        <w:t>Further provisions relating to the Board</w:t>
      </w:r>
      <w:bookmarkEnd w:id="49"/>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50" w:name="_Toc162424342"/>
      <w:r>
        <w:rPr>
          <w:rStyle w:val="CharSectno"/>
        </w:rPr>
        <w:t>21</w:t>
      </w:r>
      <w:r>
        <w:rPr>
          <w:snapToGrid w:val="0"/>
        </w:rPr>
        <w:t>.</w:t>
      </w:r>
      <w:r>
        <w:rPr>
          <w:snapToGrid w:val="0"/>
        </w:rPr>
        <w:tab/>
        <w:t>Functions of the Board</w:t>
      </w:r>
      <w:bookmarkEnd w:id="50"/>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 xml:space="preserve">to prepare, for consideration by the Minister, policy which aims to improve the links between specific industry developments and vocational education and training so as to gain optimum employment </w:t>
      </w:r>
      <w:r>
        <w:lastRenderedPageBreak/>
        <w:t>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No. 44 of 2008 s. 18.]</w:t>
      </w:r>
    </w:p>
    <w:p>
      <w:pPr>
        <w:pStyle w:val="Heading5"/>
        <w:rPr>
          <w:snapToGrid w:val="0"/>
        </w:rPr>
      </w:pPr>
      <w:bookmarkStart w:id="51" w:name="_Toc162424343"/>
      <w:r>
        <w:rPr>
          <w:rStyle w:val="CharSectno"/>
        </w:rPr>
        <w:t>22</w:t>
      </w:r>
      <w:r>
        <w:rPr>
          <w:snapToGrid w:val="0"/>
        </w:rPr>
        <w:t>.</w:t>
      </w:r>
      <w:r>
        <w:rPr>
          <w:snapToGrid w:val="0"/>
        </w:rPr>
        <w:tab/>
        <w:t>Powers of the Board</w:t>
      </w:r>
      <w:bookmarkEnd w:id="51"/>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52" w:name="_Toc162424344"/>
      <w:r>
        <w:rPr>
          <w:rStyle w:val="CharSectno"/>
        </w:rPr>
        <w:lastRenderedPageBreak/>
        <w:t>23</w:t>
      </w:r>
      <w:r>
        <w:t>.</w:t>
      </w:r>
      <w:r>
        <w:tab/>
        <w:t>Committees of the Board</w:t>
      </w:r>
      <w:bookmarkEnd w:id="52"/>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No. 44 of 2008 s. 19.]</w:t>
      </w:r>
    </w:p>
    <w:p>
      <w:pPr>
        <w:pStyle w:val="Heading5"/>
        <w:rPr>
          <w:snapToGrid w:val="0"/>
        </w:rPr>
      </w:pPr>
      <w:bookmarkStart w:id="53" w:name="_Toc162424345"/>
      <w:r>
        <w:rPr>
          <w:rStyle w:val="CharSectno"/>
        </w:rPr>
        <w:t>24</w:t>
      </w:r>
      <w:r>
        <w:rPr>
          <w:snapToGrid w:val="0"/>
        </w:rPr>
        <w:t>.</w:t>
      </w:r>
      <w:r>
        <w:rPr>
          <w:snapToGrid w:val="0"/>
        </w:rPr>
        <w:tab/>
        <w:t>Annual report of Board</w:t>
      </w:r>
      <w:bookmarkEnd w:id="53"/>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54" w:name="_Toc162260923"/>
      <w:bookmarkStart w:id="55" w:name="_Toc162261287"/>
      <w:bookmarkStart w:id="56" w:name="_Toc162264050"/>
      <w:bookmarkStart w:id="57" w:name="_Toc162424346"/>
      <w:r>
        <w:rPr>
          <w:rStyle w:val="CharPartNo"/>
        </w:rPr>
        <w:lastRenderedPageBreak/>
        <w:t>Part 4</w:t>
      </w:r>
      <w:r>
        <w:t> — </w:t>
      </w:r>
      <w:r>
        <w:rPr>
          <w:rStyle w:val="CharPartText"/>
        </w:rPr>
        <w:t>The Training Accreditation Council</w:t>
      </w:r>
      <w:bookmarkEnd w:id="54"/>
      <w:bookmarkEnd w:id="55"/>
      <w:bookmarkEnd w:id="56"/>
      <w:bookmarkEnd w:id="57"/>
    </w:p>
    <w:p>
      <w:pPr>
        <w:pStyle w:val="Ednotedivision"/>
      </w:pPr>
      <w:r>
        <w:t>[Division heading deleted: No. 44 of 2008 s. 20.]</w:t>
      </w:r>
    </w:p>
    <w:p>
      <w:pPr>
        <w:pStyle w:val="Heading5"/>
        <w:rPr>
          <w:snapToGrid w:val="0"/>
        </w:rPr>
      </w:pPr>
      <w:bookmarkStart w:id="58" w:name="_Toc162424347"/>
      <w:r>
        <w:rPr>
          <w:rStyle w:val="CharSectno"/>
        </w:rPr>
        <w:t>25</w:t>
      </w:r>
      <w:r>
        <w:rPr>
          <w:snapToGrid w:val="0"/>
        </w:rPr>
        <w:t>.</w:t>
      </w:r>
      <w:r>
        <w:rPr>
          <w:snapToGrid w:val="0"/>
        </w:rPr>
        <w:tab/>
        <w:t>Establishment of Council</w:t>
      </w:r>
      <w:bookmarkEnd w:id="58"/>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r>
        <w:tab/>
        <w:t>(3)</w:t>
      </w:r>
      <w:r>
        <w:tab/>
        <w:t>The Minister must not appoint a person as a member of the Council unless satisfied the person has expertise, qualifications or experience relevant to the Council’s functions.</w:t>
      </w:r>
    </w:p>
    <w:p>
      <w:pPr>
        <w:pStyle w:val="Footnotesection"/>
      </w:pPr>
      <w:r>
        <w:tab/>
        <w:t>[Section 25 amended: No. 44 of 2008 s. 21.]</w:t>
      </w:r>
    </w:p>
    <w:p>
      <w:pPr>
        <w:pStyle w:val="Heading5"/>
        <w:rPr>
          <w:snapToGrid w:val="0"/>
        </w:rPr>
      </w:pPr>
      <w:bookmarkStart w:id="59" w:name="_Toc162424348"/>
      <w:r>
        <w:rPr>
          <w:rStyle w:val="CharSectno"/>
        </w:rPr>
        <w:t>26</w:t>
      </w:r>
      <w:r>
        <w:rPr>
          <w:snapToGrid w:val="0"/>
        </w:rPr>
        <w:t>.</w:t>
      </w:r>
      <w:r>
        <w:rPr>
          <w:snapToGrid w:val="0"/>
        </w:rPr>
        <w:tab/>
        <w:t>Further provisions relating to Council</w:t>
      </w:r>
      <w:bookmarkEnd w:id="59"/>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r>
        <w:tab/>
        <w:t>(3)</w:t>
      </w:r>
      <w:r>
        <w:tab/>
        <w:t>The chief executive must provide staff, services and facilities to enable the Council to perform its functions.</w:t>
      </w:r>
    </w:p>
    <w:p>
      <w:pPr>
        <w:pStyle w:val="Footnotesection"/>
      </w:pPr>
      <w:r>
        <w:tab/>
        <w:t>[Section 26 amended: No. 44 of 2008 s. 22.]</w:t>
      </w:r>
    </w:p>
    <w:p>
      <w:pPr>
        <w:pStyle w:val="Heading5"/>
      </w:pPr>
      <w:bookmarkStart w:id="60" w:name="_Toc162424349"/>
      <w:r>
        <w:rPr>
          <w:rStyle w:val="CharSectno"/>
        </w:rPr>
        <w:t>27</w:t>
      </w:r>
      <w:r>
        <w:t>.</w:t>
      </w:r>
      <w:r>
        <w:tab/>
        <w:t>Functions of the Council</w:t>
      </w:r>
      <w:bookmarkEnd w:id="60"/>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No. 44 of 2008 s. 23.]</w:t>
      </w:r>
    </w:p>
    <w:p>
      <w:pPr>
        <w:pStyle w:val="Heading5"/>
        <w:rPr>
          <w:snapToGrid w:val="0"/>
        </w:rPr>
      </w:pPr>
      <w:bookmarkStart w:id="61" w:name="_Toc162424350"/>
      <w:r>
        <w:rPr>
          <w:rStyle w:val="CharSectno"/>
        </w:rPr>
        <w:lastRenderedPageBreak/>
        <w:t>28</w:t>
      </w:r>
      <w:r>
        <w:rPr>
          <w:snapToGrid w:val="0"/>
        </w:rPr>
        <w:t>.</w:t>
      </w:r>
      <w:r>
        <w:rPr>
          <w:snapToGrid w:val="0"/>
        </w:rPr>
        <w:tab/>
        <w:t>Delegation by the Council</w:t>
      </w:r>
      <w:bookmarkEnd w:id="61"/>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No. 44 of 2008 s. 24.]</w:t>
      </w:r>
    </w:p>
    <w:p>
      <w:pPr>
        <w:pStyle w:val="Heading5"/>
      </w:pPr>
      <w:bookmarkStart w:id="62" w:name="_Toc162424351"/>
      <w:r>
        <w:rPr>
          <w:rStyle w:val="CharSectno"/>
        </w:rPr>
        <w:t>29</w:t>
      </w:r>
      <w:r>
        <w:t>.</w:t>
      </w:r>
      <w:r>
        <w:tab/>
        <w:t>Committees of the Council</w:t>
      </w:r>
      <w:bookmarkEnd w:id="62"/>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No. 44 of 2008 s. 25.]</w:t>
      </w:r>
    </w:p>
    <w:p>
      <w:pPr>
        <w:pStyle w:val="Heading5"/>
        <w:rPr>
          <w:snapToGrid w:val="0"/>
        </w:rPr>
      </w:pPr>
      <w:bookmarkStart w:id="63" w:name="_Toc162424352"/>
      <w:r>
        <w:rPr>
          <w:rStyle w:val="CharSectno"/>
        </w:rPr>
        <w:t>30</w:t>
      </w:r>
      <w:r>
        <w:rPr>
          <w:snapToGrid w:val="0"/>
        </w:rPr>
        <w:t>.</w:t>
      </w:r>
      <w:r>
        <w:rPr>
          <w:snapToGrid w:val="0"/>
        </w:rPr>
        <w:tab/>
        <w:t>Annual report of Council</w:t>
      </w:r>
      <w:bookmarkEnd w:id="63"/>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r>
        <w:t>[Division heading deleted: No. 44 of 2008 s. 26.]</w:t>
      </w:r>
    </w:p>
    <w:p>
      <w:pPr>
        <w:pStyle w:val="Heading5"/>
      </w:pPr>
      <w:bookmarkStart w:id="64" w:name="_Toc162424353"/>
      <w:r>
        <w:rPr>
          <w:rStyle w:val="CharSectno"/>
        </w:rPr>
        <w:t>31</w:t>
      </w:r>
      <w:r>
        <w:t>.</w:t>
      </w:r>
      <w:r>
        <w:tab/>
        <w:t>Council may provide information to others</w:t>
      </w:r>
      <w:bookmarkEnd w:id="64"/>
    </w:p>
    <w:p>
      <w:pPr>
        <w:pStyle w:val="Subsection"/>
      </w:pPr>
      <w:r>
        <w:tab/>
        <w:t>(1)</w:t>
      </w:r>
      <w:r>
        <w:tab/>
        <w:t>The Council may provide information received by it in the course of performing its functions to any person it thinks fit.</w:t>
      </w:r>
    </w:p>
    <w:p>
      <w:pPr>
        <w:pStyle w:val="Subsection"/>
      </w:pPr>
      <w:r>
        <w:lastRenderedPageBreak/>
        <w:tab/>
        <w:t>(2)</w:t>
      </w:r>
      <w:r>
        <w:tab/>
        <w:t>Information provided under this section may be provided subject to any conditions the Council decides.</w:t>
      </w:r>
    </w:p>
    <w:p>
      <w:pPr>
        <w:pStyle w:val="Footnotesection"/>
      </w:pPr>
      <w:r>
        <w:tab/>
        <w:t>[Section 31 inserted: No. 44 of 2008 s. 26.]</w:t>
      </w:r>
    </w:p>
    <w:p>
      <w:pPr>
        <w:pStyle w:val="Ednotesection"/>
      </w:pPr>
      <w:r>
        <w:t>[</w:t>
      </w:r>
      <w:r>
        <w:rPr>
          <w:b/>
          <w:bCs/>
        </w:rPr>
        <w:t>32-34.</w:t>
      </w:r>
      <w:r>
        <w:tab/>
        <w:t>Deleted: No. 44 of 2008 s. 26.]</w:t>
      </w:r>
    </w:p>
    <w:p>
      <w:pPr>
        <w:pStyle w:val="Heading2"/>
      </w:pPr>
      <w:bookmarkStart w:id="65" w:name="_Toc162260931"/>
      <w:bookmarkStart w:id="66" w:name="_Toc162261295"/>
      <w:bookmarkStart w:id="67" w:name="_Toc162264058"/>
      <w:bookmarkStart w:id="68" w:name="_Toc162424354"/>
      <w:r>
        <w:rPr>
          <w:rStyle w:val="CharPartNo"/>
        </w:rPr>
        <w:lastRenderedPageBreak/>
        <w:t>Part 5</w:t>
      </w:r>
      <w:r>
        <w:t> — </w:t>
      </w:r>
      <w:r>
        <w:rPr>
          <w:rStyle w:val="CharPartText"/>
        </w:rPr>
        <w:t>Colleges</w:t>
      </w:r>
      <w:bookmarkEnd w:id="65"/>
      <w:bookmarkEnd w:id="66"/>
      <w:bookmarkEnd w:id="67"/>
      <w:bookmarkEnd w:id="68"/>
    </w:p>
    <w:p>
      <w:pPr>
        <w:pStyle w:val="Heading3"/>
      </w:pPr>
      <w:bookmarkStart w:id="69" w:name="_Toc162260932"/>
      <w:bookmarkStart w:id="70" w:name="_Toc162261296"/>
      <w:bookmarkStart w:id="71" w:name="_Toc162264059"/>
      <w:bookmarkStart w:id="72" w:name="_Toc162424355"/>
      <w:r>
        <w:rPr>
          <w:rStyle w:val="CharDivNo"/>
        </w:rPr>
        <w:t>Division 1</w:t>
      </w:r>
      <w:r>
        <w:rPr>
          <w:snapToGrid w:val="0"/>
        </w:rPr>
        <w:t> — </w:t>
      </w:r>
      <w:r>
        <w:rPr>
          <w:rStyle w:val="CharDivText"/>
        </w:rPr>
        <w:t>Establishment and functions of colleges</w:t>
      </w:r>
      <w:bookmarkEnd w:id="69"/>
      <w:bookmarkEnd w:id="70"/>
      <w:bookmarkEnd w:id="71"/>
      <w:bookmarkEnd w:id="72"/>
    </w:p>
    <w:p>
      <w:pPr>
        <w:pStyle w:val="Heading5"/>
        <w:rPr>
          <w:snapToGrid w:val="0"/>
        </w:rPr>
      </w:pPr>
      <w:bookmarkStart w:id="73" w:name="_Toc162424356"/>
      <w:r>
        <w:rPr>
          <w:rStyle w:val="CharSectno"/>
        </w:rPr>
        <w:t>35</w:t>
      </w:r>
      <w:r>
        <w:rPr>
          <w:snapToGrid w:val="0"/>
        </w:rPr>
        <w:t>.</w:t>
      </w:r>
      <w:r>
        <w:rPr>
          <w:snapToGrid w:val="0"/>
        </w:rPr>
        <w:tab/>
        <w:t>Establishment of colleges</w:t>
      </w:r>
      <w:bookmarkEnd w:id="73"/>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74" w:name="_Toc162424357"/>
      <w:r>
        <w:rPr>
          <w:rStyle w:val="CharSectno"/>
        </w:rPr>
        <w:t>36</w:t>
      </w:r>
      <w:r>
        <w:rPr>
          <w:snapToGrid w:val="0"/>
        </w:rPr>
        <w:t>.</w:t>
      </w:r>
      <w:r>
        <w:rPr>
          <w:snapToGrid w:val="0"/>
        </w:rPr>
        <w:tab/>
        <w:t>Constitution of colleges</w:t>
      </w:r>
      <w:bookmarkEnd w:id="74"/>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75" w:name="_Toc162424358"/>
      <w:r>
        <w:rPr>
          <w:rStyle w:val="CharSectno"/>
        </w:rPr>
        <w:lastRenderedPageBreak/>
        <w:t>37</w:t>
      </w:r>
      <w:r>
        <w:rPr>
          <w:snapToGrid w:val="0"/>
        </w:rPr>
        <w:t>.</w:t>
      </w:r>
      <w:r>
        <w:rPr>
          <w:snapToGrid w:val="0"/>
        </w:rPr>
        <w:tab/>
        <w:t>Functions of a college</w:t>
      </w:r>
      <w:bookmarkEnd w:id="75"/>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lastRenderedPageBreak/>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r>
        <w:tab/>
        <w:t>(4)</w:t>
      </w:r>
      <w:r>
        <w:tab/>
        <w:t xml:space="preserve">The power conferred by subsection (1)(f) is not subject to, and may be exercised despite, the </w:t>
      </w:r>
      <w:r>
        <w:rPr>
          <w:i/>
        </w:rPr>
        <w:t>Procurement Act 2020</w:t>
      </w:r>
      <w:r>
        <w:t>.</w:t>
      </w:r>
    </w:p>
    <w:p>
      <w:pPr>
        <w:pStyle w:val="Footnotesection"/>
      </w:pPr>
      <w:r>
        <w:tab/>
        <w:t>[Section 37 amended: No. 44 of 2008 s. 27; No. 24 of 2020 s. 70.]</w:t>
      </w:r>
    </w:p>
    <w:p>
      <w:pPr>
        <w:pStyle w:val="Heading5"/>
        <w:rPr>
          <w:snapToGrid w:val="0"/>
        </w:rPr>
      </w:pPr>
      <w:bookmarkStart w:id="76" w:name="_Toc162424359"/>
      <w:r>
        <w:rPr>
          <w:rStyle w:val="CharSectno"/>
        </w:rPr>
        <w:t>38</w:t>
      </w:r>
      <w:r>
        <w:rPr>
          <w:snapToGrid w:val="0"/>
        </w:rPr>
        <w:t>.</w:t>
      </w:r>
      <w:r>
        <w:rPr>
          <w:snapToGrid w:val="0"/>
        </w:rPr>
        <w:tab/>
        <w:t>Vacation periods</w:t>
      </w:r>
      <w:bookmarkEnd w:id="7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lastRenderedPageBreak/>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77" w:name="_Toc162260937"/>
      <w:bookmarkStart w:id="78" w:name="_Toc162261301"/>
      <w:bookmarkStart w:id="79" w:name="_Toc162264064"/>
      <w:bookmarkStart w:id="80" w:name="_Toc162424360"/>
      <w:r>
        <w:rPr>
          <w:rStyle w:val="CharDivNo"/>
        </w:rPr>
        <w:t>Division 2</w:t>
      </w:r>
      <w:r>
        <w:rPr>
          <w:snapToGrid w:val="0"/>
        </w:rPr>
        <w:t> — </w:t>
      </w:r>
      <w:r>
        <w:rPr>
          <w:rStyle w:val="CharDivText"/>
        </w:rPr>
        <w:t>Governing councils</w:t>
      </w:r>
      <w:bookmarkEnd w:id="77"/>
      <w:bookmarkEnd w:id="78"/>
      <w:bookmarkEnd w:id="79"/>
      <w:bookmarkEnd w:id="80"/>
    </w:p>
    <w:p>
      <w:pPr>
        <w:pStyle w:val="Heading5"/>
        <w:rPr>
          <w:snapToGrid w:val="0"/>
        </w:rPr>
      </w:pPr>
      <w:bookmarkStart w:id="81" w:name="_Toc162424361"/>
      <w:r>
        <w:rPr>
          <w:rStyle w:val="CharSectno"/>
        </w:rPr>
        <w:t>39</w:t>
      </w:r>
      <w:r>
        <w:rPr>
          <w:snapToGrid w:val="0"/>
        </w:rPr>
        <w:t>.</w:t>
      </w:r>
      <w:r>
        <w:rPr>
          <w:snapToGrid w:val="0"/>
        </w:rPr>
        <w:tab/>
        <w:t>Governing council</w:t>
      </w:r>
      <w:bookmarkEnd w:id="81"/>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82" w:name="_Toc162424362"/>
      <w:r>
        <w:rPr>
          <w:rStyle w:val="CharSectno"/>
        </w:rPr>
        <w:t>40</w:t>
      </w:r>
      <w:r>
        <w:rPr>
          <w:snapToGrid w:val="0"/>
        </w:rPr>
        <w:t>.</w:t>
      </w:r>
      <w:r>
        <w:rPr>
          <w:snapToGrid w:val="0"/>
        </w:rPr>
        <w:tab/>
        <w:t>Further provisions relating to governing councils</w:t>
      </w:r>
      <w:bookmarkEnd w:id="82"/>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83" w:name="_Toc162424363"/>
      <w:r>
        <w:rPr>
          <w:rStyle w:val="CharSectno"/>
        </w:rPr>
        <w:t>41</w:t>
      </w:r>
      <w:r>
        <w:rPr>
          <w:snapToGrid w:val="0"/>
        </w:rPr>
        <w:t>.</w:t>
      </w:r>
      <w:r>
        <w:rPr>
          <w:snapToGrid w:val="0"/>
        </w:rPr>
        <w:tab/>
        <w:t>Interim governing councils</w:t>
      </w:r>
      <w:bookmarkEnd w:id="8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lastRenderedPageBreak/>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84" w:name="_Toc162424364"/>
      <w:r>
        <w:rPr>
          <w:rStyle w:val="CharSectno"/>
        </w:rPr>
        <w:t>42</w:t>
      </w:r>
      <w:r>
        <w:rPr>
          <w:snapToGrid w:val="0"/>
        </w:rPr>
        <w:t>.</w:t>
      </w:r>
      <w:r>
        <w:rPr>
          <w:snapToGrid w:val="0"/>
        </w:rPr>
        <w:tab/>
        <w:t>Functions of a governing council</w:t>
      </w:r>
      <w:bookmarkEnd w:id="84"/>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No. 44 of 2008 s. 28.]</w:t>
      </w:r>
    </w:p>
    <w:p>
      <w:pPr>
        <w:pStyle w:val="Heading5"/>
      </w:pPr>
      <w:bookmarkStart w:id="85" w:name="_Toc162424365"/>
      <w:r>
        <w:rPr>
          <w:rStyle w:val="CharSectno"/>
        </w:rPr>
        <w:t>43</w:t>
      </w:r>
      <w:r>
        <w:t>.</w:t>
      </w:r>
      <w:r>
        <w:tab/>
        <w:t>Strategic plans</w:t>
      </w:r>
      <w:bookmarkEnd w:id="85"/>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lastRenderedPageBreak/>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No. 44 of 2008 s. 29.]</w:t>
      </w:r>
    </w:p>
    <w:p>
      <w:pPr>
        <w:pStyle w:val="Heading5"/>
      </w:pPr>
      <w:bookmarkStart w:id="86" w:name="_Toc162424366"/>
      <w:r>
        <w:rPr>
          <w:rStyle w:val="CharSectno"/>
        </w:rPr>
        <w:t>44A</w:t>
      </w:r>
      <w:r>
        <w:t>.</w:t>
      </w:r>
      <w:r>
        <w:tab/>
        <w:t>Annual business plans</w:t>
      </w:r>
      <w:bookmarkEnd w:id="86"/>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lastRenderedPageBreak/>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No. 44 of 2008 s. 30.]</w:t>
      </w:r>
    </w:p>
    <w:p>
      <w:pPr>
        <w:pStyle w:val="Heading5"/>
        <w:rPr>
          <w:snapToGrid w:val="0"/>
        </w:rPr>
      </w:pPr>
      <w:bookmarkStart w:id="87" w:name="_Toc162424367"/>
      <w:r>
        <w:rPr>
          <w:rStyle w:val="CharSectno"/>
        </w:rPr>
        <w:t>44</w:t>
      </w:r>
      <w:r>
        <w:rPr>
          <w:snapToGrid w:val="0"/>
        </w:rPr>
        <w:t>.</w:t>
      </w:r>
      <w:r>
        <w:rPr>
          <w:snapToGrid w:val="0"/>
        </w:rPr>
        <w:tab/>
        <w:t>By</w:t>
      </w:r>
      <w:r>
        <w:rPr>
          <w:snapToGrid w:val="0"/>
        </w:rPr>
        <w:noBreakHyphen/>
        <w:t>laws</w:t>
      </w:r>
      <w:bookmarkEnd w:id="87"/>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88" w:name="_Toc162424368"/>
      <w:r>
        <w:rPr>
          <w:rStyle w:val="CharSectno"/>
        </w:rPr>
        <w:t>45</w:t>
      </w:r>
      <w:r>
        <w:rPr>
          <w:snapToGrid w:val="0"/>
        </w:rPr>
        <w:t>.</w:t>
      </w:r>
      <w:r>
        <w:rPr>
          <w:snapToGrid w:val="0"/>
        </w:rPr>
        <w:tab/>
        <w:t>Delegation by governing council</w:t>
      </w:r>
      <w:bookmarkEnd w:id="88"/>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89" w:name="_Toc162424369"/>
      <w:r>
        <w:rPr>
          <w:rStyle w:val="CharSectno"/>
        </w:rPr>
        <w:lastRenderedPageBreak/>
        <w:t>46</w:t>
      </w:r>
      <w:r>
        <w:rPr>
          <w:snapToGrid w:val="0"/>
        </w:rPr>
        <w:t>.</w:t>
      </w:r>
      <w:r>
        <w:rPr>
          <w:snapToGrid w:val="0"/>
        </w:rPr>
        <w:tab/>
        <w:t>Managing director</w:t>
      </w:r>
      <w:bookmarkEnd w:id="89"/>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90" w:name="_Toc162424370"/>
      <w:r>
        <w:rPr>
          <w:rStyle w:val="CharSectno"/>
        </w:rPr>
        <w:t>47</w:t>
      </w:r>
      <w:r>
        <w:rPr>
          <w:snapToGrid w:val="0"/>
        </w:rPr>
        <w:t>.</w:t>
      </w:r>
      <w:r>
        <w:rPr>
          <w:snapToGrid w:val="0"/>
        </w:rPr>
        <w:tab/>
        <w:t>College employees</w:t>
      </w:r>
      <w:bookmarkEnd w:id="90"/>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91" w:name="_Toc162260948"/>
      <w:bookmarkStart w:id="92" w:name="_Toc162261312"/>
      <w:bookmarkStart w:id="93" w:name="_Toc162264075"/>
      <w:bookmarkStart w:id="94" w:name="_Toc162424371"/>
      <w:r>
        <w:rPr>
          <w:rStyle w:val="CharDivNo"/>
        </w:rPr>
        <w:t>Division 3</w:t>
      </w:r>
      <w:r>
        <w:rPr>
          <w:snapToGrid w:val="0"/>
        </w:rPr>
        <w:t> — </w:t>
      </w:r>
      <w:r>
        <w:rPr>
          <w:rStyle w:val="CharDivText"/>
        </w:rPr>
        <w:t>Financial provisions</w:t>
      </w:r>
      <w:bookmarkEnd w:id="91"/>
      <w:bookmarkEnd w:id="92"/>
      <w:bookmarkEnd w:id="93"/>
      <w:bookmarkEnd w:id="94"/>
    </w:p>
    <w:p>
      <w:pPr>
        <w:pStyle w:val="Heading5"/>
      </w:pPr>
      <w:bookmarkStart w:id="95" w:name="_Toc162424372"/>
      <w:r>
        <w:rPr>
          <w:rStyle w:val="CharSectno"/>
        </w:rPr>
        <w:t>48</w:t>
      </w:r>
      <w:r>
        <w:t>.</w:t>
      </w:r>
      <w:r>
        <w:tab/>
        <w:t>Funds of a college</w:t>
      </w:r>
      <w:bookmarkEnd w:id="95"/>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r>
        <w:tab/>
        <w:t>[Section 48 inserted: No. 44 of 2008 s. 31.]</w:t>
      </w:r>
    </w:p>
    <w:p>
      <w:pPr>
        <w:pStyle w:val="Heading5"/>
      </w:pPr>
      <w:bookmarkStart w:id="96" w:name="_Toc162424373"/>
      <w:r>
        <w:rPr>
          <w:rStyle w:val="CharSectno"/>
        </w:rPr>
        <w:t>49</w:t>
      </w:r>
      <w:r>
        <w:t>.</w:t>
      </w:r>
      <w:r>
        <w:tab/>
        <w:t>Use of a college’s funds</w:t>
      </w:r>
      <w:bookmarkEnd w:id="96"/>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keepNext/>
      </w:pPr>
      <w:r>
        <w:lastRenderedPageBreak/>
        <w:tab/>
        <w:t>(ii)</w:t>
      </w:r>
      <w:r>
        <w:tab/>
        <w:t>the college’s staff.</w:t>
      </w:r>
    </w:p>
    <w:p>
      <w:pPr>
        <w:pStyle w:val="Footnotesection"/>
      </w:pPr>
      <w:r>
        <w:tab/>
        <w:t>[Section 49 inserted: No. 44 of 2008 s. 31.]</w:t>
      </w:r>
    </w:p>
    <w:p>
      <w:pPr>
        <w:pStyle w:val="Heading5"/>
      </w:pPr>
      <w:bookmarkStart w:id="97" w:name="_Toc162424374"/>
      <w:r>
        <w:rPr>
          <w:rStyle w:val="CharSectno"/>
        </w:rPr>
        <w:t>50</w:t>
      </w:r>
      <w:r>
        <w:t>.</w:t>
      </w:r>
      <w:r>
        <w:tab/>
        <w:t>College accounts</w:t>
      </w:r>
      <w:bookmarkEnd w:id="97"/>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No. 44 of 2008 s. 31.]</w:t>
      </w:r>
    </w:p>
    <w:p>
      <w:pPr>
        <w:pStyle w:val="Heading5"/>
        <w:rPr>
          <w:snapToGrid w:val="0"/>
        </w:rPr>
      </w:pPr>
      <w:bookmarkStart w:id="98" w:name="_Toc162424375"/>
      <w:r>
        <w:rPr>
          <w:rStyle w:val="CharSectno"/>
        </w:rPr>
        <w:t>51</w:t>
      </w:r>
      <w:r>
        <w:rPr>
          <w:snapToGrid w:val="0"/>
        </w:rPr>
        <w:t>.</w:t>
      </w:r>
      <w:r>
        <w:rPr>
          <w:snapToGrid w:val="0"/>
        </w:rPr>
        <w:tab/>
        <w:t>Power to borrow</w:t>
      </w:r>
      <w:bookmarkEnd w:id="98"/>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99" w:name="_Toc162424376"/>
      <w:r>
        <w:rPr>
          <w:rStyle w:val="CharSectno"/>
        </w:rPr>
        <w:t>52</w:t>
      </w:r>
      <w:r>
        <w:rPr>
          <w:snapToGrid w:val="0"/>
        </w:rPr>
        <w:t>.</w:t>
      </w:r>
      <w:r>
        <w:rPr>
          <w:snapToGrid w:val="0"/>
        </w:rPr>
        <w:tab/>
        <w:t>Power to invest</w:t>
      </w:r>
      <w:bookmarkEnd w:id="99"/>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No. 77 of 2006 Sch. 1 cl. 174(8); No. 44 of 2008 s. 32.]</w:t>
      </w:r>
    </w:p>
    <w:p>
      <w:pPr>
        <w:pStyle w:val="Heading5"/>
      </w:pPr>
      <w:bookmarkStart w:id="100" w:name="_Toc162424377"/>
      <w:r>
        <w:rPr>
          <w:rStyle w:val="CharSectno"/>
        </w:rPr>
        <w:lastRenderedPageBreak/>
        <w:t>53</w:t>
      </w:r>
      <w:r>
        <w:t>.</w:t>
      </w:r>
      <w:r>
        <w:tab/>
        <w:t>Minister may direct transfer of college’s funds</w:t>
      </w:r>
      <w:bookmarkEnd w:id="100"/>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No. 44 of 2008 s. 33.]</w:t>
      </w:r>
    </w:p>
    <w:p>
      <w:pPr>
        <w:pStyle w:val="Heading5"/>
        <w:rPr>
          <w:snapToGrid w:val="0"/>
        </w:rPr>
      </w:pPr>
      <w:bookmarkStart w:id="101" w:name="_Toc162424378"/>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1"/>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r>
        <w:tab/>
        <w:t>[Section 54 amended: No. 77 of 2006 Sch. 1 cl. 174(9)</w:t>
      </w:r>
      <w:r>
        <w:noBreakHyphen/>
        <w:t>(11); No. 44 of 2008 s. 34.]</w:t>
      </w:r>
    </w:p>
    <w:p>
      <w:pPr>
        <w:pStyle w:val="Heading3"/>
        <w:spacing w:before="180"/>
      </w:pPr>
      <w:bookmarkStart w:id="102" w:name="_Toc162260956"/>
      <w:bookmarkStart w:id="103" w:name="_Toc162261320"/>
      <w:bookmarkStart w:id="104" w:name="_Toc162264083"/>
      <w:bookmarkStart w:id="105" w:name="_Toc162424379"/>
      <w:r>
        <w:rPr>
          <w:rStyle w:val="CharDivNo"/>
        </w:rPr>
        <w:lastRenderedPageBreak/>
        <w:t>Division 4</w:t>
      </w:r>
      <w:r>
        <w:rPr>
          <w:snapToGrid w:val="0"/>
        </w:rPr>
        <w:t> — </w:t>
      </w:r>
      <w:r>
        <w:rPr>
          <w:rStyle w:val="CharDivText"/>
        </w:rPr>
        <w:t>Failure of governing council to operate efficiently etc.</w:t>
      </w:r>
      <w:bookmarkEnd w:id="102"/>
      <w:bookmarkEnd w:id="103"/>
      <w:bookmarkEnd w:id="104"/>
      <w:bookmarkEnd w:id="105"/>
    </w:p>
    <w:p>
      <w:pPr>
        <w:pStyle w:val="Heading5"/>
        <w:rPr>
          <w:snapToGrid w:val="0"/>
        </w:rPr>
      </w:pPr>
      <w:bookmarkStart w:id="106" w:name="_Toc162424380"/>
      <w:r>
        <w:rPr>
          <w:rStyle w:val="CharSectno"/>
        </w:rPr>
        <w:t>55</w:t>
      </w:r>
      <w:r>
        <w:rPr>
          <w:snapToGrid w:val="0"/>
        </w:rPr>
        <w:t>.</w:t>
      </w:r>
      <w:r>
        <w:rPr>
          <w:snapToGrid w:val="0"/>
        </w:rPr>
        <w:tab/>
        <w:t>Minister may take action where governing council fails to operate efficiently etc.</w:t>
      </w:r>
      <w:bookmarkEnd w:id="106"/>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No. 44 of 2008 s. 35.]</w:t>
      </w:r>
    </w:p>
    <w:p>
      <w:pPr>
        <w:pStyle w:val="Heading5"/>
        <w:rPr>
          <w:snapToGrid w:val="0"/>
        </w:rPr>
      </w:pPr>
      <w:bookmarkStart w:id="107" w:name="_Toc162424381"/>
      <w:r>
        <w:rPr>
          <w:rStyle w:val="CharSectno"/>
        </w:rPr>
        <w:t>56</w:t>
      </w:r>
      <w:r>
        <w:rPr>
          <w:snapToGrid w:val="0"/>
        </w:rPr>
        <w:t>.</w:t>
      </w:r>
      <w:r>
        <w:rPr>
          <w:snapToGrid w:val="0"/>
        </w:rPr>
        <w:tab/>
        <w:t>Order assuming functions or appointing administrator</w:t>
      </w:r>
      <w:bookmarkEnd w:id="107"/>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lastRenderedPageBreak/>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108" w:name="_Toc162260959"/>
      <w:bookmarkStart w:id="109" w:name="_Toc162261323"/>
      <w:bookmarkStart w:id="110" w:name="_Toc162264086"/>
      <w:bookmarkStart w:id="111" w:name="_Toc162424382"/>
      <w:r>
        <w:rPr>
          <w:rStyle w:val="CharDivNo"/>
        </w:rPr>
        <w:t>Division 5</w:t>
      </w:r>
      <w:r>
        <w:t> — </w:t>
      </w:r>
      <w:r>
        <w:rPr>
          <w:rStyle w:val="CharDivText"/>
        </w:rPr>
        <w:t>Miscellaneous matters</w:t>
      </w:r>
      <w:bookmarkEnd w:id="108"/>
      <w:bookmarkEnd w:id="109"/>
      <w:bookmarkEnd w:id="110"/>
      <w:bookmarkEnd w:id="111"/>
    </w:p>
    <w:p>
      <w:pPr>
        <w:pStyle w:val="Footnoteheading"/>
      </w:pPr>
      <w:r>
        <w:tab/>
        <w:t>[Heading inserted: No. 44 of 2008 s. 36.]</w:t>
      </w:r>
    </w:p>
    <w:p>
      <w:pPr>
        <w:pStyle w:val="Heading5"/>
      </w:pPr>
      <w:bookmarkStart w:id="112" w:name="_Toc162424383"/>
      <w:r>
        <w:rPr>
          <w:rStyle w:val="CharSectno"/>
        </w:rPr>
        <w:t>57A</w:t>
      </w:r>
      <w:r>
        <w:t>.</w:t>
      </w:r>
      <w:r>
        <w:tab/>
        <w:t>Closure of college, consequences of</w:t>
      </w:r>
      <w:bookmarkEnd w:id="112"/>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lastRenderedPageBreak/>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No. 44 of 2008 s. 36.]</w:t>
      </w:r>
    </w:p>
    <w:p>
      <w:pPr>
        <w:pStyle w:val="Heading2"/>
      </w:pPr>
      <w:bookmarkStart w:id="113" w:name="_Toc162260961"/>
      <w:bookmarkStart w:id="114" w:name="_Toc162261325"/>
      <w:bookmarkStart w:id="115" w:name="_Toc162264088"/>
      <w:bookmarkStart w:id="116" w:name="_Toc162424384"/>
      <w:r>
        <w:rPr>
          <w:rStyle w:val="CharPartNo"/>
        </w:rPr>
        <w:lastRenderedPageBreak/>
        <w:t>Part 6</w:t>
      </w:r>
      <w:r>
        <w:rPr>
          <w:rStyle w:val="CharDivNo"/>
        </w:rPr>
        <w:t> </w:t>
      </w:r>
      <w:r>
        <w:t>—</w:t>
      </w:r>
      <w:r>
        <w:rPr>
          <w:rStyle w:val="CharDivText"/>
        </w:rPr>
        <w:t> </w:t>
      </w:r>
      <w:r>
        <w:rPr>
          <w:rStyle w:val="CharPartText"/>
        </w:rPr>
        <w:t>Other vocational education and training institutions</w:t>
      </w:r>
      <w:bookmarkEnd w:id="113"/>
      <w:bookmarkEnd w:id="114"/>
      <w:bookmarkEnd w:id="115"/>
      <w:bookmarkEnd w:id="116"/>
    </w:p>
    <w:p>
      <w:pPr>
        <w:pStyle w:val="Heading5"/>
        <w:rPr>
          <w:snapToGrid w:val="0"/>
        </w:rPr>
      </w:pPr>
      <w:bookmarkStart w:id="117" w:name="_Toc162424385"/>
      <w:r>
        <w:rPr>
          <w:rStyle w:val="CharSectno"/>
        </w:rPr>
        <w:t>57</w:t>
      </w:r>
      <w:r>
        <w:rPr>
          <w:snapToGrid w:val="0"/>
        </w:rPr>
        <w:t>.</w:t>
      </w:r>
      <w:r>
        <w:rPr>
          <w:snapToGrid w:val="0"/>
        </w:rPr>
        <w:tab/>
        <w:t>Minister may establish other vocational education and training institutions</w:t>
      </w:r>
      <w:bookmarkEnd w:id="117"/>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No. 44 of 2008 s. 37.]</w:t>
      </w:r>
    </w:p>
    <w:p>
      <w:pPr>
        <w:pStyle w:val="Heading2"/>
      </w:pPr>
      <w:bookmarkStart w:id="118" w:name="_Toc162260963"/>
      <w:bookmarkStart w:id="119" w:name="_Toc162261327"/>
      <w:bookmarkStart w:id="120" w:name="_Toc162264090"/>
      <w:bookmarkStart w:id="121" w:name="_Toc162424386"/>
      <w:r>
        <w:rPr>
          <w:rStyle w:val="CharPartNo"/>
        </w:rPr>
        <w:lastRenderedPageBreak/>
        <w:t>Part 7A</w:t>
      </w:r>
      <w:r>
        <w:t> — </w:t>
      </w:r>
      <w:r>
        <w:rPr>
          <w:rStyle w:val="CharPartText"/>
        </w:rPr>
        <w:t>Regulation of the provision of some vocational education and training</w:t>
      </w:r>
      <w:bookmarkEnd w:id="118"/>
      <w:bookmarkEnd w:id="119"/>
      <w:bookmarkEnd w:id="120"/>
      <w:bookmarkEnd w:id="121"/>
    </w:p>
    <w:p>
      <w:pPr>
        <w:pStyle w:val="Footnoteheading"/>
      </w:pPr>
      <w:r>
        <w:tab/>
        <w:t>[Heading inserted: No. 44 of 2008 s. 38.]</w:t>
      </w:r>
    </w:p>
    <w:p>
      <w:pPr>
        <w:pStyle w:val="Heading3"/>
        <w:spacing w:before="180"/>
      </w:pPr>
      <w:bookmarkStart w:id="122" w:name="_Toc162260964"/>
      <w:bookmarkStart w:id="123" w:name="_Toc162261328"/>
      <w:bookmarkStart w:id="124" w:name="_Toc162264091"/>
      <w:bookmarkStart w:id="125" w:name="_Toc162424387"/>
      <w:r>
        <w:rPr>
          <w:rStyle w:val="CharDivNo"/>
        </w:rPr>
        <w:t>Division 1</w:t>
      </w:r>
      <w:r>
        <w:t> — </w:t>
      </w:r>
      <w:r>
        <w:rPr>
          <w:rStyle w:val="CharDivText"/>
        </w:rPr>
        <w:t>General matters</w:t>
      </w:r>
      <w:bookmarkEnd w:id="122"/>
      <w:bookmarkEnd w:id="123"/>
      <w:bookmarkEnd w:id="124"/>
      <w:bookmarkEnd w:id="125"/>
    </w:p>
    <w:p>
      <w:pPr>
        <w:pStyle w:val="Footnoteheading"/>
      </w:pPr>
      <w:r>
        <w:tab/>
        <w:t>[Heading inserted: No. 44 of 2008 s. 38.]</w:t>
      </w:r>
    </w:p>
    <w:p>
      <w:pPr>
        <w:pStyle w:val="Heading5"/>
      </w:pPr>
      <w:bookmarkStart w:id="126" w:name="_Toc162424388"/>
      <w:r>
        <w:rPr>
          <w:rStyle w:val="CharSectno"/>
        </w:rPr>
        <w:t>58A</w:t>
      </w:r>
      <w:r>
        <w:t>.</w:t>
      </w:r>
      <w:r>
        <w:tab/>
        <w:t>Offences</w:t>
      </w:r>
      <w:bookmarkEnd w:id="126"/>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lastRenderedPageBreak/>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r>
        <w:tab/>
        <w:t>[Section 58A inserted: No. 44 of 2008 s. 38.]</w:t>
      </w:r>
    </w:p>
    <w:p>
      <w:pPr>
        <w:pStyle w:val="Heading5"/>
      </w:pPr>
      <w:bookmarkStart w:id="127" w:name="_Toc162424389"/>
      <w:r>
        <w:rPr>
          <w:rStyle w:val="CharSectno"/>
        </w:rPr>
        <w:t>58B</w:t>
      </w:r>
      <w:r>
        <w:t>.</w:t>
      </w:r>
      <w:r>
        <w:tab/>
        <w:t>Council may register training providers</w:t>
      </w:r>
      <w:bookmarkEnd w:id="127"/>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r>
        <w:tab/>
        <w:t>[Section 58B inserted: No. 44 of 2008 s. 38.]</w:t>
      </w:r>
    </w:p>
    <w:p>
      <w:pPr>
        <w:pStyle w:val="Heading5"/>
      </w:pPr>
      <w:bookmarkStart w:id="128" w:name="_Toc162424390"/>
      <w:r>
        <w:rPr>
          <w:rStyle w:val="CharSectno"/>
        </w:rPr>
        <w:lastRenderedPageBreak/>
        <w:t>58C</w:t>
      </w:r>
      <w:r>
        <w:t>.</w:t>
      </w:r>
      <w:r>
        <w:tab/>
        <w:t>Council may accredit courses</w:t>
      </w:r>
      <w:bookmarkEnd w:id="128"/>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r>
        <w:tab/>
        <w:t>[Section 58C inserted: No. 44 of 2008 s. 38.]</w:t>
      </w:r>
    </w:p>
    <w:p>
      <w:pPr>
        <w:pStyle w:val="Heading5"/>
      </w:pPr>
      <w:bookmarkStart w:id="129" w:name="_Toc162424391"/>
      <w:r>
        <w:rPr>
          <w:rStyle w:val="CharSectno"/>
        </w:rPr>
        <w:t>58D</w:t>
      </w:r>
      <w:r>
        <w:t>.</w:t>
      </w:r>
      <w:r>
        <w:tab/>
        <w:t>Council may inquire into training providers and courses</w:t>
      </w:r>
      <w:bookmarkEnd w:id="129"/>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r>
        <w:tab/>
        <w:t>[Section 58D inserted: No. 44 of 2008 s. 38.]</w:t>
      </w:r>
    </w:p>
    <w:p>
      <w:pPr>
        <w:pStyle w:val="Heading5"/>
      </w:pPr>
      <w:bookmarkStart w:id="130" w:name="_Toc162424392"/>
      <w:r>
        <w:rPr>
          <w:rStyle w:val="CharSectno"/>
        </w:rPr>
        <w:lastRenderedPageBreak/>
        <w:t>58E</w:t>
      </w:r>
      <w:r>
        <w:t>.</w:t>
      </w:r>
      <w:r>
        <w:tab/>
        <w:t>Council may cancel certain qualifications</w:t>
      </w:r>
      <w:bookmarkEnd w:id="130"/>
    </w:p>
    <w:p>
      <w:pPr>
        <w:pStyle w:val="Subsection"/>
        <w:keepNext/>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r>
        <w:tab/>
        <w:t>[Section 58E inserted: No. 44 of 2008 s. 38.]</w:t>
      </w:r>
    </w:p>
    <w:p>
      <w:pPr>
        <w:pStyle w:val="Heading5"/>
      </w:pPr>
      <w:bookmarkStart w:id="131" w:name="_Toc162424393"/>
      <w:r>
        <w:rPr>
          <w:rStyle w:val="CharSectno"/>
        </w:rPr>
        <w:lastRenderedPageBreak/>
        <w:t>58F</w:t>
      </w:r>
      <w:r>
        <w:t>.</w:t>
      </w:r>
      <w:r>
        <w:tab/>
        <w:t>When Council’s decisions have effect</w:t>
      </w:r>
      <w:bookmarkEnd w:id="131"/>
    </w:p>
    <w:p>
      <w:pPr>
        <w:pStyle w:val="Subsection"/>
        <w:keepNext/>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r>
        <w:tab/>
        <w:t>[Section 58F inserted: No. 44 of 2008 s. 38.]</w:t>
      </w:r>
    </w:p>
    <w:p>
      <w:pPr>
        <w:pStyle w:val="Heading3"/>
      </w:pPr>
      <w:bookmarkStart w:id="132" w:name="_Toc162260971"/>
      <w:bookmarkStart w:id="133" w:name="_Toc162261335"/>
      <w:bookmarkStart w:id="134" w:name="_Toc162264098"/>
      <w:bookmarkStart w:id="135" w:name="_Toc162424394"/>
      <w:r>
        <w:rPr>
          <w:rStyle w:val="CharDivNo"/>
        </w:rPr>
        <w:t>Division 2</w:t>
      </w:r>
      <w:r>
        <w:t> — </w:t>
      </w:r>
      <w:r>
        <w:rPr>
          <w:rStyle w:val="CharDivText"/>
        </w:rPr>
        <w:t>Appeals against the Council’s decisions</w:t>
      </w:r>
      <w:bookmarkEnd w:id="132"/>
      <w:bookmarkEnd w:id="133"/>
      <w:bookmarkEnd w:id="134"/>
      <w:bookmarkEnd w:id="135"/>
    </w:p>
    <w:p>
      <w:pPr>
        <w:pStyle w:val="Footnoteheading"/>
      </w:pPr>
      <w:r>
        <w:tab/>
        <w:t>[Heading inserted: No. 44 of 2008 s. 38.]</w:t>
      </w:r>
    </w:p>
    <w:p>
      <w:pPr>
        <w:pStyle w:val="Heading5"/>
      </w:pPr>
      <w:bookmarkStart w:id="136" w:name="_Toc162424395"/>
      <w:r>
        <w:rPr>
          <w:rStyle w:val="CharSectno"/>
        </w:rPr>
        <w:t>58G</w:t>
      </w:r>
      <w:r>
        <w:t>.</w:t>
      </w:r>
      <w:r>
        <w:tab/>
        <w:t>Appeals against the Council’s decisions</w:t>
      </w:r>
      <w:bookmarkEnd w:id="136"/>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only be made on the ground that, in making the decision appealed against, the Council was required to apply a guideline issued to the Council under section 13 or a criterion prescribed under section 58(c) and the Council erred in its application of, or failed to apply, the guideline or criterion.</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keepNext/>
      </w:pPr>
      <w:r>
        <w:lastRenderedPageBreak/>
        <w:tab/>
        <w:t>(4)</w:t>
      </w:r>
      <w:r>
        <w:tab/>
        <w:t>The Board must give the Council a copy of any appeal notice.</w:t>
      </w:r>
    </w:p>
    <w:p>
      <w:pPr>
        <w:pStyle w:val="Footnotesection"/>
      </w:pPr>
      <w:r>
        <w:tab/>
        <w:t>[Section 58G inserted: No. 44 of 2008 s. 38; amended: No. 8 of 2024 s. 4.]</w:t>
      </w:r>
    </w:p>
    <w:p>
      <w:pPr>
        <w:pStyle w:val="Heading5"/>
      </w:pPr>
      <w:bookmarkStart w:id="137" w:name="_Toc162424396"/>
      <w:r>
        <w:rPr>
          <w:rStyle w:val="CharSectno"/>
        </w:rPr>
        <w:t>58H</w:t>
      </w:r>
      <w:r>
        <w:t>.</w:t>
      </w:r>
      <w:r>
        <w:tab/>
        <w:t>Board to establish review panels</w:t>
      </w:r>
      <w:bookmarkEnd w:id="137"/>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r>
        <w:tab/>
        <w:t>[Section 58H inserted: No. 44 of 2008 s. 38.]</w:t>
      </w:r>
    </w:p>
    <w:p>
      <w:pPr>
        <w:pStyle w:val="Heading5"/>
      </w:pPr>
      <w:bookmarkStart w:id="138" w:name="_Toc162424397"/>
      <w:r>
        <w:rPr>
          <w:rStyle w:val="CharSectno"/>
        </w:rPr>
        <w:t>58I</w:t>
      </w:r>
      <w:r>
        <w:t>.</w:t>
      </w:r>
      <w:r>
        <w:tab/>
        <w:t>Reference back to Council</w:t>
      </w:r>
      <w:bookmarkEnd w:id="138"/>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r>
        <w:tab/>
        <w:t>[Section 58I inserted: No. 44 of 2008 s. 38.]</w:t>
      </w:r>
    </w:p>
    <w:p>
      <w:pPr>
        <w:pStyle w:val="Heading5"/>
      </w:pPr>
      <w:bookmarkStart w:id="139" w:name="_Toc162424398"/>
      <w:r>
        <w:rPr>
          <w:rStyle w:val="CharSectno"/>
        </w:rPr>
        <w:t>58J</w:t>
      </w:r>
      <w:r>
        <w:t>.</w:t>
      </w:r>
      <w:r>
        <w:tab/>
        <w:t>Determination of appeal</w:t>
      </w:r>
      <w:bookmarkEnd w:id="139"/>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 xml:space="preserve">If a review panel recommends an appeal be allowed and under section 58I(2) the Council advises that the decision appealed </w:t>
      </w:r>
      <w:r>
        <w:lastRenderedPageBreak/>
        <w:t>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r>
        <w:tab/>
        <w:t>[Section 58J inserted: No. 44 of 2008 s. 38.]</w:t>
      </w:r>
    </w:p>
    <w:p>
      <w:pPr>
        <w:pStyle w:val="Heading3"/>
      </w:pPr>
      <w:bookmarkStart w:id="140" w:name="_Toc162260976"/>
      <w:bookmarkStart w:id="141" w:name="_Toc162261340"/>
      <w:bookmarkStart w:id="142" w:name="_Toc162264103"/>
      <w:bookmarkStart w:id="143" w:name="_Toc162424399"/>
      <w:r>
        <w:rPr>
          <w:rStyle w:val="CharDivNo"/>
        </w:rPr>
        <w:t>Division 3</w:t>
      </w:r>
      <w:r>
        <w:t> — </w:t>
      </w:r>
      <w:r>
        <w:rPr>
          <w:rStyle w:val="CharDivText"/>
        </w:rPr>
        <w:t>Miscellaneous matters</w:t>
      </w:r>
      <w:bookmarkEnd w:id="140"/>
      <w:bookmarkEnd w:id="141"/>
      <w:bookmarkEnd w:id="142"/>
      <w:bookmarkEnd w:id="143"/>
    </w:p>
    <w:p>
      <w:pPr>
        <w:pStyle w:val="Footnoteheading"/>
      </w:pPr>
      <w:r>
        <w:tab/>
        <w:t>[Heading inserted: No. 44 of 2008 s. 38.]</w:t>
      </w:r>
    </w:p>
    <w:p>
      <w:pPr>
        <w:pStyle w:val="Heading5"/>
      </w:pPr>
      <w:bookmarkStart w:id="144" w:name="_Toc162424400"/>
      <w:r>
        <w:rPr>
          <w:rStyle w:val="CharSectno"/>
        </w:rPr>
        <w:t>58</w:t>
      </w:r>
      <w:r>
        <w:t>.</w:t>
      </w:r>
      <w:r>
        <w:tab/>
        <w:t>Regulations for this Part</w:t>
      </w:r>
      <w:bookmarkEnd w:id="144"/>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or must apply, when making a decision;</w:t>
      </w:r>
    </w:p>
    <w:p>
      <w:pPr>
        <w:pStyle w:val="Indenta"/>
      </w:pPr>
      <w:r>
        <w:lastRenderedPageBreak/>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keepNext/>
      </w:pPr>
      <w:r>
        <w:lastRenderedPageBreak/>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No. 44 of 2008 s. 38; amended: No. 8 of 2024 s. 5.]</w:t>
      </w:r>
    </w:p>
    <w:p>
      <w:pPr>
        <w:pStyle w:val="Heading2"/>
      </w:pPr>
      <w:bookmarkStart w:id="145" w:name="_Toc162260978"/>
      <w:bookmarkStart w:id="146" w:name="_Toc162261342"/>
      <w:bookmarkStart w:id="147" w:name="_Toc162264105"/>
      <w:bookmarkStart w:id="148" w:name="_Toc162424401"/>
      <w:r>
        <w:rPr>
          <w:rStyle w:val="CharPartNo"/>
        </w:rPr>
        <w:lastRenderedPageBreak/>
        <w:t>Part 7</w:t>
      </w:r>
      <w:r>
        <w:t> — </w:t>
      </w:r>
      <w:r>
        <w:rPr>
          <w:rStyle w:val="CharPartText"/>
        </w:rPr>
        <w:t>Obtaining prescribed VET qualifications and approved VET qualifications</w:t>
      </w:r>
      <w:bookmarkEnd w:id="145"/>
      <w:bookmarkEnd w:id="146"/>
      <w:bookmarkEnd w:id="147"/>
      <w:bookmarkEnd w:id="148"/>
    </w:p>
    <w:p>
      <w:pPr>
        <w:pStyle w:val="Footnoteheading"/>
      </w:pPr>
      <w:r>
        <w:tab/>
        <w:t>[Heading inserted: No. 44 of 2008 s. 39.]</w:t>
      </w:r>
    </w:p>
    <w:p>
      <w:pPr>
        <w:pStyle w:val="Heading3"/>
      </w:pPr>
      <w:bookmarkStart w:id="149" w:name="_Toc162260979"/>
      <w:bookmarkStart w:id="150" w:name="_Toc162261343"/>
      <w:bookmarkStart w:id="151" w:name="_Toc162264106"/>
      <w:bookmarkStart w:id="152" w:name="_Toc162424402"/>
      <w:r>
        <w:rPr>
          <w:rStyle w:val="CharDivNo"/>
        </w:rPr>
        <w:t>Division 1</w:t>
      </w:r>
      <w:r>
        <w:t> — </w:t>
      </w:r>
      <w:r>
        <w:rPr>
          <w:rStyle w:val="CharDivText"/>
        </w:rPr>
        <w:t>Preliminary matters</w:t>
      </w:r>
      <w:bookmarkEnd w:id="149"/>
      <w:bookmarkEnd w:id="150"/>
      <w:bookmarkEnd w:id="151"/>
      <w:bookmarkEnd w:id="152"/>
    </w:p>
    <w:p>
      <w:pPr>
        <w:pStyle w:val="Footnoteheading"/>
      </w:pPr>
      <w:r>
        <w:tab/>
        <w:t>[Heading inserted: No. 44 of 2008 s. 39.]</w:t>
      </w:r>
    </w:p>
    <w:p>
      <w:pPr>
        <w:pStyle w:val="Ednotesection"/>
      </w:pPr>
      <w:r>
        <w:t>[</w:t>
      </w:r>
      <w:r>
        <w:rPr>
          <w:b/>
          <w:bCs/>
        </w:rPr>
        <w:t>59.</w:t>
      </w:r>
      <w:r>
        <w:tab/>
        <w:t>Deleted: No. 44 of 2008 s. 39.]</w:t>
      </w:r>
    </w:p>
    <w:p>
      <w:pPr>
        <w:pStyle w:val="Heading5"/>
      </w:pPr>
      <w:bookmarkStart w:id="153" w:name="_Toc162424403"/>
      <w:r>
        <w:rPr>
          <w:rStyle w:val="CharSectno"/>
        </w:rPr>
        <w:t>60A</w:t>
      </w:r>
      <w:r>
        <w:t>.</w:t>
      </w:r>
      <w:r>
        <w:tab/>
        <w:t>Terms used</w:t>
      </w:r>
      <w:bookmarkEnd w:id="153"/>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r>
        <w:tab/>
        <w:t>[Section 60A inserted: No. 44 of 2008 s. 39.]</w:t>
      </w:r>
    </w:p>
    <w:p>
      <w:pPr>
        <w:pStyle w:val="Heading5"/>
      </w:pPr>
      <w:bookmarkStart w:id="154" w:name="_Toc162424404"/>
      <w:r>
        <w:rPr>
          <w:rStyle w:val="CharSectno"/>
        </w:rPr>
        <w:t>60B</w:t>
      </w:r>
      <w:r>
        <w:t>.</w:t>
      </w:r>
      <w:r>
        <w:tab/>
        <w:t>Inconsistency with industrial relations laws, awards etc.</w:t>
      </w:r>
      <w:bookmarkEnd w:id="154"/>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r>
        <w:tab/>
        <w:t>[Section 60B inserted: No. 44 of 2008 s. 39.]</w:t>
      </w:r>
    </w:p>
    <w:p>
      <w:pPr>
        <w:pStyle w:val="Heading5"/>
      </w:pPr>
      <w:bookmarkStart w:id="155" w:name="_Toc162424405"/>
      <w:r>
        <w:rPr>
          <w:rStyle w:val="CharSectno"/>
        </w:rPr>
        <w:t>60C</w:t>
      </w:r>
      <w:r>
        <w:t>.</w:t>
      </w:r>
      <w:r>
        <w:tab/>
        <w:t>Classification of prescribed VET qualifications</w:t>
      </w:r>
      <w:bookmarkEnd w:id="155"/>
    </w:p>
    <w:p>
      <w:pPr>
        <w:pStyle w:val="Subsection"/>
        <w:keepNext/>
      </w:pPr>
      <w:r>
        <w:tab/>
        <w:t>(1)</w:t>
      </w:r>
      <w:r>
        <w:tab/>
        <w:t xml:space="preserve">The Minister must not act under this section without having received and considered the Board’s advice and </w:t>
      </w:r>
      <w:r>
        <w:lastRenderedPageBreak/>
        <w:t>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keepNext/>
      </w:pPr>
      <w:r>
        <w:lastRenderedPageBreak/>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r>
        <w:tab/>
        <w:t>[Section 60C inserted: No. 44 of 2008 s. 39.]</w:t>
      </w:r>
    </w:p>
    <w:p>
      <w:pPr>
        <w:pStyle w:val="Heading5"/>
      </w:pPr>
      <w:bookmarkStart w:id="156" w:name="_Toc162424406"/>
      <w:r>
        <w:rPr>
          <w:rStyle w:val="CharSectno"/>
        </w:rPr>
        <w:t>60D</w:t>
      </w:r>
      <w:r>
        <w:t>.</w:t>
      </w:r>
      <w:r>
        <w:tab/>
        <w:t>Offences</w:t>
      </w:r>
      <w:bookmarkEnd w:id="156"/>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r>
        <w:tab/>
        <w:t>[Section 60D inserted: No. 44 of 2008 s. 39.]</w:t>
      </w:r>
    </w:p>
    <w:p>
      <w:pPr>
        <w:pStyle w:val="Heading3"/>
      </w:pPr>
      <w:bookmarkStart w:id="157" w:name="_Toc162260984"/>
      <w:bookmarkStart w:id="158" w:name="_Toc162261348"/>
      <w:bookmarkStart w:id="159" w:name="_Toc162264111"/>
      <w:bookmarkStart w:id="160" w:name="_Toc162424407"/>
      <w:r>
        <w:rPr>
          <w:rStyle w:val="CharDivNo"/>
        </w:rPr>
        <w:lastRenderedPageBreak/>
        <w:t>Division 2</w:t>
      </w:r>
      <w:r>
        <w:t> — </w:t>
      </w:r>
      <w:r>
        <w:rPr>
          <w:rStyle w:val="CharDivText"/>
        </w:rPr>
        <w:t>Qualifying by doing an apprenticeship</w:t>
      </w:r>
      <w:bookmarkEnd w:id="157"/>
      <w:bookmarkEnd w:id="158"/>
      <w:bookmarkEnd w:id="159"/>
      <w:bookmarkEnd w:id="160"/>
    </w:p>
    <w:p>
      <w:pPr>
        <w:pStyle w:val="Footnoteheading"/>
        <w:keepNext/>
      </w:pPr>
      <w:r>
        <w:tab/>
        <w:t>[Heading inserted: No. 44 of 2008 s. 39.]</w:t>
      </w:r>
    </w:p>
    <w:p>
      <w:pPr>
        <w:pStyle w:val="Heading5"/>
      </w:pPr>
      <w:bookmarkStart w:id="161" w:name="_Toc162424408"/>
      <w:r>
        <w:rPr>
          <w:rStyle w:val="CharSectno"/>
        </w:rPr>
        <w:t>60E</w:t>
      </w:r>
      <w:r>
        <w:t>.</w:t>
      </w:r>
      <w:r>
        <w:tab/>
        <w:t>Training contracts</w:t>
      </w:r>
      <w:bookmarkEnd w:id="161"/>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lastRenderedPageBreak/>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r>
        <w:tab/>
        <w:t>[Section 60E inserted: No. 44 of 2008 s. 39.]</w:t>
      </w:r>
    </w:p>
    <w:p>
      <w:pPr>
        <w:pStyle w:val="Heading5"/>
      </w:pPr>
      <w:bookmarkStart w:id="162" w:name="_Toc162424409"/>
      <w:r>
        <w:rPr>
          <w:rStyle w:val="CharSectno"/>
        </w:rPr>
        <w:t>60F</w:t>
      </w:r>
      <w:r>
        <w:t>.</w:t>
      </w:r>
      <w:r>
        <w:tab/>
        <w:t>Registration of training contracts</w:t>
      </w:r>
      <w:bookmarkEnd w:id="162"/>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keepNext/>
      </w:pPr>
      <w:r>
        <w:lastRenderedPageBreak/>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[Section 60F inserted: No. 44 of 2008 s. 39.]</w:t>
      </w:r>
    </w:p>
    <w:p>
      <w:pPr>
        <w:pStyle w:val="Heading5"/>
      </w:pPr>
      <w:bookmarkStart w:id="163" w:name="_Toc162424410"/>
      <w:r>
        <w:rPr>
          <w:rStyle w:val="CharSectno"/>
        </w:rPr>
        <w:t>60G</w:t>
      </w:r>
      <w:r>
        <w:t>.</w:t>
      </w:r>
      <w:r>
        <w:tab/>
        <w:t>Terminating training contracts</w:t>
      </w:r>
      <w:bookmarkEnd w:id="163"/>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keepNext/>
      </w:pPr>
      <w:r>
        <w:lastRenderedPageBreak/>
        <w:tab/>
        <w:t>(3)</w:t>
      </w:r>
      <w:r>
        <w:tab/>
        <w:t>The chief executive must approve the termination of a training contract under subsection (2) if satisfied —</w:t>
      </w:r>
    </w:p>
    <w:p>
      <w:pPr>
        <w:pStyle w:val="Indenta"/>
        <w:keepNext/>
      </w:pPr>
      <w:r>
        <w:tab/>
        <w:t>(a)</w:t>
      </w:r>
      <w:r>
        <w:tab/>
        <w:t>the employer has ceased or is about to cease business; or</w:t>
      </w:r>
    </w:p>
    <w:p>
      <w:pPr>
        <w:pStyle w:val="Indenta"/>
        <w:keepLines/>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[Section 60G inserted: No. 44 of 2008 s. 39.]</w:t>
      </w:r>
    </w:p>
    <w:p>
      <w:pPr>
        <w:pStyle w:val="Heading5"/>
        <w:spacing w:before="120"/>
      </w:pPr>
      <w:bookmarkStart w:id="164" w:name="_Toc162424411"/>
      <w:r>
        <w:rPr>
          <w:rStyle w:val="CharSectno"/>
        </w:rPr>
        <w:t>60H</w:t>
      </w:r>
      <w:r>
        <w:t>.</w:t>
      </w:r>
      <w:r>
        <w:tab/>
        <w:t>Consequences of training contracts ceasing to have effect</w:t>
      </w:r>
      <w:bookmarkEnd w:id="164"/>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r>
        <w:tab/>
        <w:t>[Section 60H inserted: No. 44 of 2008 s. 39.]</w:t>
      </w:r>
    </w:p>
    <w:p>
      <w:pPr>
        <w:pStyle w:val="Heading3"/>
        <w:spacing w:before="180"/>
      </w:pPr>
      <w:bookmarkStart w:id="165" w:name="_Toc162260989"/>
      <w:bookmarkStart w:id="166" w:name="_Toc162261353"/>
      <w:bookmarkStart w:id="167" w:name="_Toc162264116"/>
      <w:bookmarkStart w:id="168" w:name="_Toc162424412"/>
      <w:r>
        <w:rPr>
          <w:rStyle w:val="CharDivNo"/>
        </w:rPr>
        <w:lastRenderedPageBreak/>
        <w:t>Division 3</w:t>
      </w:r>
      <w:r>
        <w:t> — </w:t>
      </w:r>
      <w:r>
        <w:rPr>
          <w:rStyle w:val="CharDivText"/>
        </w:rPr>
        <w:t>Qualifying by demonstrating competence</w:t>
      </w:r>
      <w:bookmarkEnd w:id="165"/>
      <w:bookmarkEnd w:id="166"/>
      <w:bookmarkEnd w:id="167"/>
      <w:bookmarkEnd w:id="168"/>
    </w:p>
    <w:p>
      <w:pPr>
        <w:pStyle w:val="Footnoteheading"/>
        <w:keepNext/>
      </w:pPr>
      <w:r>
        <w:tab/>
        <w:t>[Heading inserted: No. 44 of 2008 s. 39.]</w:t>
      </w:r>
    </w:p>
    <w:p>
      <w:pPr>
        <w:pStyle w:val="Heading5"/>
        <w:spacing w:before="120"/>
      </w:pPr>
      <w:bookmarkStart w:id="169" w:name="_Toc162424413"/>
      <w:r>
        <w:rPr>
          <w:rStyle w:val="CharSectno"/>
        </w:rPr>
        <w:t>60I</w:t>
      </w:r>
      <w:r>
        <w:t>.</w:t>
      </w:r>
      <w:r>
        <w:tab/>
        <w:t>Conferring prescribed VET qualifications to competent persons</w:t>
      </w:r>
      <w:bookmarkEnd w:id="169"/>
    </w:p>
    <w:p>
      <w:pPr>
        <w:pStyle w:val="Subsection"/>
        <w:keepNext/>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 xml:space="preserve">Subject to the regulations, a registered training provider may confer a class C qualification on a person who has not undertaken or successfully completed an approved VET course in respect of the qualification if, after assessing the person, the </w:t>
      </w:r>
      <w:r>
        <w:lastRenderedPageBreak/>
        <w:t>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r>
        <w:tab/>
        <w:t>[Section 60I inserted: No. 44 of 2008 s. 39.]</w:t>
      </w:r>
    </w:p>
    <w:p>
      <w:pPr>
        <w:pStyle w:val="Heading3"/>
      </w:pPr>
      <w:bookmarkStart w:id="170" w:name="_Toc162260991"/>
      <w:bookmarkStart w:id="171" w:name="_Toc162261355"/>
      <w:bookmarkStart w:id="172" w:name="_Toc162264118"/>
      <w:bookmarkStart w:id="173" w:name="_Toc162424414"/>
      <w:r>
        <w:rPr>
          <w:rStyle w:val="CharDivNo"/>
        </w:rPr>
        <w:t>Division 4</w:t>
      </w:r>
      <w:r>
        <w:t> — </w:t>
      </w:r>
      <w:r>
        <w:rPr>
          <w:rStyle w:val="CharDivText"/>
        </w:rPr>
        <w:t>Miscellaneous matters</w:t>
      </w:r>
      <w:bookmarkEnd w:id="170"/>
      <w:bookmarkEnd w:id="171"/>
      <w:bookmarkEnd w:id="172"/>
      <w:bookmarkEnd w:id="173"/>
    </w:p>
    <w:p>
      <w:pPr>
        <w:pStyle w:val="Footnoteheading"/>
      </w:pPr>
      <w:r>
        <w:tab/>
        <w:t>[Heading inserted: No. 44 of 2008 s. 39.]</w:t>
      </w:r>
    </w:p>
    <w:p>
      <w:pPr>
        <w:pStyle w:val="Heading5"/>
      </w:pPr>
      <w:bookmarkStart w:id="174" w:name="_Toc162424415"/>
      <w:r>
        <w:rPr>
          <w:rStyle w:val="CharSectno"/>
        </w:rPr>
        <w:t>60</w:t>
      </w:r>
      <w:r>
        <w:t>.</w:t>
      </w:r>
      <w:r>
        <w:tab/>
        <w:t>Regulations for this Part</w:t>
      </w:r>
      <w:bookmarkEnd w:id="174"/>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keepNext/>
      </w:pPr>
      <w:r>
        <w:lastRenderedPageBreak/>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No. 44 of 2008 s. 39.]</w:t>
      </w:r>
    </w:p>
    <w:p>
      <w:pPr>
        <w:pStyle w:val="Heading2"/>
      </w:pPr>
      <w:bookmarkStart w:id="175" w:name="_Toc162260993"/>
      <w:bookmarkStart w:id="176" w:name="_Toc162261357"/>
      <w:bookmarkStart w:id="177" w:name="_Toc162264120"/>
      <w:bookmarkStart w:id="178" w:name="_Toc162424416"/>
      <w:r>
        <w:rPr>
          <w:rStyle w:val="CharPartNo"/>
        </w:rPr>
        <w:lastRenderedPageBreak/>
        <w:t>Part 8A</w:t>
      </w:r>
      <w:r>
        <w:rPr>
          <w:rStyle w:val="CharDivNo"/>
        </w:rPr>
        <w:t> </w:t>
      </w:r>
      <w:r>
        <w:t>—</w:t>
      </w:r>
      <w:r>
        <w:rPr>
          <w:rStyle w:val="CharDivText"/>
        </w:rPr>
        <w:t> </w:t>
      </w:r>
      <w:r>
        <w:rPr>
          <w:rStyle w:val="CharPartText"/>
        </w:rPr>
        <w:t>Enforcement matters</w:t>
      </w:r>
      <w:bookmarkEnd w:id="175"/>
      <w:bookmarkEnd w:id="176"/>
      <w:bookmarkEnd w:id="177"/>
      <w:bookmarkEnd w:id="178"/>
    </w:p>
    <w:p>
      <w:pPr>
        <w:pStyle w:val="Footnoteheading"/>
      </w:pPr>
      <w:r>
        <w:tab/>
        <w:t>[Heading inserted: No. 44 of 2008 s. 40.]</w:t>
      </w:r>
    </w:p>
    <w:p>
      <w:pPr>
        <w:pStyle w:val="Heading5"/>
        <w:spacing w:before="120"/>
      </w:pPr>
      <w:bookmarkStart w:id="179" w:name="_Toc162424417"/>
      <w:r>
        <w:rPr>
          <w:rStyle w:val="CharSectno"/>
        </w:rPr>
        <w:t>61A</w:t>
      </w:r>
      <w:r>
        <w:t>.</w:t>
      </w:r>
      <w:r>
        <w:tab/>
        <w:t>VET inspectors, appointment of</w:t>
      </w:r>
      <w:bookmarkEnd w:id="179"/>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r>
        <w:tab/>
        <w:t>[Section 61A inserted: No. 44 of 2008 s. 40.]</w:t>
      </w:r>
    </w:p>
    <w:p>
      <w:pPr>
        <w:pStyle w:val="Heading5"/>
        <w:spacing w:before="120"/>
      </w:pPr>
      <w:bookmarkStart w:id="180" w:name="_Toc162424418"/>
      <w:r>
        <w:rPr>
          <w:rStyle w:val="CharSectno"/>
        </w:rPr>
        <w:lastRenderedPageBreak/>
        <w:t>61B</w:t>
      </w:r>
      <w:r>
        <w:t>.</w:t>
      </w:r>
      <w:r>
        <w:tab/>
        <w:t>VET inspectors’ powers</w:t>
      </w:r>
      <w:bookmarkEnd w:id="180"/>
    </w:p>
    <w:p>
      <w:pPr>
        <w:pStyle w:val="Subsection"/>
        <w:keepNext/>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r>
        <w:tab/>
        <w:t>[Section 61B inserted: No. 44 of 2008 s. 40.]</w:t>
      </w:r>
    </w:p>
    <w:p>
      <w:pPr>
        <w:pStyle w:val="Heading5"/>
      </w:pPr>
      <w:bookmarkStart w:id="181" w:name="_Toc162424419"/>
      <w:r>
        <w:rPr>
          <w:rStyle w:val="CharSectno"/>
        </w:rPr>
        <w:t>61C</w:t>
      </w:r>
      <w:r>
        <w:t>.</w:t>
      </w:r>
      <w:r>
        <w:tab/>
        <w:t>Entry warrant for a place</w:t>
      </w:r>
      <w:bookmarkEnd w:id="181"/>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lastRenderedPageBreak/>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lastRenderedPageBreak/>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r>
        <w:tab/>
        <w:t>[Section 61C inserted: No. 44 of 2008 s. 40.]</w:t>
      </w:r>
    </w:p>
    <w:p>
      <w:pPr>
        <w:pStyle w:val="Heading5"/>
      </w:pPr>
      <w:bookmarkStart w:id="182" w:name="_Toc162424420"/>
      <w:r>
        <w:rPr>
          <w:rStyle w:val="CharSectno"/>
        </w:rPr>
        <w:t>61D</w:t>
      </w:r>
      <w:r>
        <w:t>.</w:t>
      </w:r>
      <w:r>
        <w:tab/>
        <w:t>Consequences of investigations</w:t>
      </w:r>
      <w:bookmarkEnd w:id="182"/>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r>
        <w:tab/>
        <w:t>[Section 61D inserted: No. 44 of 2008 s. 40.]</w:t>
      </w:r>
    </w:p>
    <w:p>
      <w:pPr>
        <w:pStyle w:val="Heading5"/>
      </w:pPr>
      <w:bookmarkStart w:id="183" w:name="_Toc162424421"/>
      <w:r>
        <w:rPr>
          <w:rStyle w:val="CharSectno"/>
        </w:rPr>
        <w:lastRenderedPageBreak/>
        <w:t>61</w:t>
      </w:r>
      <w:r>
        <w:t>.</w:t>
      </w:r>
      <w:r>
        <w:tab/>
        <w:t>Evidentiary matters</w:t>
      </w:r>
      <w:bookmarkEnd w:id="183"/>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No. 44 of 2008 s. 40.]</w:t>
      </w:r>
    </w:p>
    <w:p>
      <w:pPr>
        <w:pStyle w:val="Ednotesection"/>
      </w:pPr>
      <w:r>
        <w:t>[</w:t>
      </w:r>
      <w:r>
        <w:rPr>
          <w:b/>
          <w:bCs/>
        </w:rPr>
        <w:t>62.</w:t>
      </w:r>
      <w:r>
        <w:tab/>
        <w:t xml:space="preserve">Deleted: No. 44 of 2008 s. 39 </w:t>
      </w:r>
      <w:r>
        <w:rPr>
          <w:vertAlign w:val="superscript"/>
        </w:rPr>
        <w:t>1</w:t>
      </w:r>
      <w:r>
        <w:t>.]</w:t>
      </w:r>
    </w:p>
    <w:p>
      <w:pPr>
        <w:pStyle w:val="Heading2"/>
      </w:pPr>
      <w:bookmarkStart w:id="184" w:name="_Toc162260999"/>
      <w:bookmarkStart w:id="185" w:name="_Toc162261363"/>
      <w:bookmarkStart w:id="186" w:name="_Toc162264126"/>
      <w:bookmarkStart w:id="187" w:name="_Toc162424422"/>
      <w:r>
        <w:rPr>
          <w:rStyle w:val="CharPartNo"/>
        </w:rPr>
        <w:lastRenderedPageBreak/>
        <w:t>Part 8</w:t>
      </w:r>
      <w:r>
        <w:rPr>
          <w:rStyle w:val="CharDivNo"/>
        </w:rPr>
        <w:t> </w:t>
      </w:r>
      <w:r>
        <w:t>—</w:t>
      </w:r>
      <w:r>
        <w:rPr>
          <w:rStyle w:val="CharDivText"/>
        </w:rPr>
        <w:t> </w:t>
      </w:r>
      <w:r>
        <w:rPr>
          <w:rStyle w:val="CharPartText"/>
        </w:rPr>
        <w:t>Miscellaneous</w:t>
      </w:r>
      <w:bookmarkEnd w:id="184"/>
      <w:bookmarkEnd w:id="185"/>
      <w:bookmarkEnd w:id="186"/>
      <w:bookmarkEnd w:id="187"/>
    </w:p>
    <w:p>
      <w:pPr>
        <w:pStyle w:val="Heading5"/>
        <w:rPr>
          <w:snapToGrid w:val="0"/>
        </w:rPr>
      </w:pPr>
      <w:bookmarkStart w:id="188" w:name="_Toc162424423"/>
      <w:r>
        <w:rPr>
          <w:rStyle w:val="CharSectno"/>
        </w:rPr>
        <w:t>63</w:t>
      </w:r>
      <w:r>
        <w:rPr>
          <w:snapToGrid w:val="0"/>
        </w:rPr>
        <w:t>.</w:t>
      </w:r>
      <w:r>
        <w:rPr>
          <w:snapToGrid w:val="0"/>
        </w:rPr>
        <w:tab/>
        <w:t>Remuneration of members of Board, Council etc.</w:t>
      </w:r>
      <w:bookmarkEnd w:id="188"/>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w:t>
      </w:r>
      <w:r>
        <w:t xml:space="preserve"> Public Sector Commissioner</w:t>
      </w:r>
      <w:r>
        <w:rPr>
          <w:snapToGrid w:val="0"/>
        </w:rPr>
        <w:t>, determines from time to time.</w:t>
      </w:r>
    </w:p>
    <w:p>
      <w:pPr>
        <w:pStyle w:val="Footnotesection"/>
      </w:pPr>
      <w:r>
        <w:tab/>
        <w:t>[Section 63 amended: No. 44 of 2008 s. 41; No. 39 of 2010 s. 89.]</w:t>
      </w:r>
    </w:p>
    <w:p>
      <w:pPr>
        <w:pStyle w:val="Heading5"/>
        <w:rPr>
          <w:snapToGrid w:val="0"/>
        </w:rPr>
      </w:pPr>
      <w:bookmarkStart w:id="189" w:name="_Toc162424424"/>
      <w:r>
        <w:rPr>
          <w:rStyle w:val="CharSectno"/>
        </w:rPr>
        <w:t>64</w:t>
      </w:r>
      <w:r>
        <w:rPr>
          <w:snapToGrid w:val="0"/>
        </w:rPr>
        <w:t>.</w:t>
      </w:r>
      <w:r>
        <w:rPr>
          <w:snapToGrid w:val="0"/>
        </w:rPr>
        <w:tab/>
        <w:t>Protection from liability</w:t>
      </w:r>
      <w:bookmarkEnd w:id="189"/>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r>
        <w:t>[</w:t>
      </w:r>
      <w:r>
        <w:rPr>
          <w:b/>
          <w:bCs/>
        </w:rPr>
        <w:t>65-66.</w:t>
      </w:r>
      <w:r>
        <w:tab/>
        <w:t>Deleted: No. 44 of 2008 s. 42.]</w:t>
      </w:r>
    </w:p>
    <w:p>
      <w:pPr>
        <w:pStyle w:val="Heading5"/>
        <w:rPr>
          <w:snapToGrid w:val="0"/>
        </w:rPr>
      </w:pPr>
      <w:bookmarkStart w:id="190" w:name="_Toc162424425"/>
      <w:r>
        <w:rPr>
          <w:rStyle w:val="CharSectno"/>
        </w:rPr>
        <w:lastRenderedPageBreak/>
        <w:t>67</w:t>
      </w:r>
      <w:r>
        <w:rPr>
          <w:snapToGrid w:val="0"/>
        </w:rPr>
        <w:t>.</w:t>
      </w:r>
      <w:r>
        <w:rPr>
          <w:snapToGrid w:val="0"/>
        </w:rPr>
        <w:tab/>
        <w:t>Regulations</w:t>
      </w:r>
      <w:bookmarkEnd w:id="1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r>
        <w:tab/>
        <w:t>(c)</w:t>
      </w:r>
      <w:r>
        <w:tab/>
        <w:t>create offences punishable by a fine of not more than $5 000.</w:t>
      </w:r>
    </w:p>
    <w:p>
      <w:pPr>
        <w:pStyle w:val="Footnotesection"/>
      </w:pPr>
      <w:r>
        <w:tab/>
        <w:t>[Section 67 amended: No. 44 of 2008 s. 43.]</w:t>
      </w:r>
    </w:p>
    <w:p>
      <w:pPr>
        <w:pStyle w:val="Heading5"/>
        <w:spacing w:before="120"/>
      </w:pPr>
      <w:bookmarkStart w:id="191" w:name="_Toc162424426"/>
      <w:r>
        <w:rPr>
          <w:rStyle w:val="CharSectno"/>
        </w:rPr>
        <w:t>68</w:t>
      </w:r>
      <w:r>
        <w:t>.</w:t>
      </w:r>
      <w:r>
        <w:tab/>
        <w:t>Transitional provisions (Sch. 2)</w:t>
      </w:r>
      <w:bookmarkEnd w:id="191"/>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No. 44 of 2008 s. 44.]</w:t>
      </w:r>
    </w:p>
    <w:p>
      <w:pPr>
        <w:pStyle w:val="Heading5"/>
        <w:spacing w:before="120"/>
      </w:pPr>
      <w:bookmarkStart w:id="192" w:name="_Toc162424427"/>
      <w:r>
        <w:rPr>
          <w:rStyle w:val="CharSectno"/>
        </w:rPr>
        <w:t>69</w:t>
      </w:r>
      <w:r>
        <w:t>.</w:t>
      </w:r>
      <w:r>
        <w:tab/>
        <w:t>Transitional regulations</w:t>
      </w:r>
      <w:bookmarkEnd w:id="192"/>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keepNext/>
        <w:spacing w:before="100"/>
      </w:pPr>
      <w:r>
        <w:tab/>
        <w:t>(2)</w:t>
      </w:r>
      <w:r>
        <w:tab/>
        <w:t xml:space="preserve">Without limiting section 67 regulations may prescribe all matters that are required or necessary or convenient to be </w:t>
      </w:r>
      <w:r>
        <w:lastRenderedPageBreak/>
        <w:t>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No. 44 of 2008 s. 45.]</w:t>
      </w:r>
    </w:p>
    <w:p>
      <w:pPr>
        <w:pStyle w:val="Heading5"/>
        <w:spacing w:before="120"/>
      </w:pPr>
      <w:bookmarkStart w:id="193" w:name="_Toc162424428"/>
      <w:r>
        <w:rPr>
          <w:rStyle w:val="CharSectno"/>
        </w:rPr>
        <w:t>70</w:t>
      </w:r>
      <w:r>
        <w:t>.</w:t>
      </w:r>
      <w:r>
        <w:tab/>
        <w:t>Review of Act</w:t>
      </w:r>
      <w:bookmarkEnd w:id="193"/>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lastRenderedPageBreak/>
        <w:tab/>
        <w:t>(2)</w:t>
      </w:r>
      <w:r>
        <w:tab/>
        <w:t>The Minister must prepare a report based on the review and, as soon as is practicable after the report is prepared, cause it to be laid before each House of Parliament.</w:t>
      </w:r>
    </w:p>
    <w:p>
      <w:pPr>
        <w:pStyle w:val="Footnotesection"/>
      </w:pPr>
      <w:r>
        <w:tab/>
        <w:t>[Section 70 inserted: No. 44 of 2008 s. 46.]</w:t>
      </w:r>
    </w:p>
    <w:p>
      <w:pPr>
        <w:pStyle w:val="Ednotesection"/>
        <w:spacing w:before="360"/>
        <w:ind w:left="890" w:hanging="890"/>
        <w:rPr>
          <w:i w:val="0"/>
        </w:rPr>
      </w:pPr>
      <w:r>
        <w:t>[</w:t>
      </w:r>
      <w:r>
        <w:rPr>
          <w:b/>
        </w:rPr>
        <w:t>71-72.</w:t>
      </w:r>
      <w:r>
        <w:tab/>
        <w:t>Deleted: No. 44 of 2008 s. 46.]</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94" w:name="_Toc162261006"/>
      <w:bookmarkStart w:id="195" w:name="_Toc162261370"/>
      <w:bookmarkStart w:id="196" w:name="_Toc162264133"/>
      <w:bookmarkStart w:id="197" w:name="_Toc162424429"/>
      <w:r>
        <w:rPr>
          <w:rStyle w:val="CharSchNo"/>
        </w:rPr>
        <w:lastRenderedPageBreak/>
        <w:t>Schedule 1</w:t>
      </w:r>
      <w:r>
        <w:t> — </w:t>
      </w:r>
      <w:r>
        <w:rPr>
          <w:rStyle w:val="CharSchText"/>
        </w:rPr>
        <w:t>Provisions relating to the board, the council and governing councils</w:t>
      </w:r>
      <w:bookmarkEnd w:id="194"/>
      <w:bookmarkEnd w:id="195"/>
      <w:bookmarkEnd w:id="196"/>
      <w:bookmarkEnd w:id="197"/>
    </w:p>
    <w:p>
      <w:pPr>
        <w:pStyle w:val="yShoulderClause"/>
        <w:rPr>
          <w:snapToGrid w:val="0"/>
        </w:rPr>
      </w:pPr>
      <w:r>
        <w:rPr>
          <w:snapToGrid w:val="0"/>
        </w:rPr>
        <w:t>[s. 20, 26 and 40]</w:t>
      </w:r>
    </w:p>
    <w:p>
      <w:pPr>
        <w:pStyle w:val="yFootnoteheading"/>
      </w:pPr>
      <w:r>
        <w:tab/>
        <w:t>[Heading amended: No. 19 of 2010 s. 4.]</w:t>
      </w:r>
    </w:p>
    <w:p>
      <w:pPr>
        <w:pStyle w:val="yHeading5"/>
        <w:outlineLvl w:val="9"/>
        <w:rPr>
          <w:snapToGrid w:val="0"/>
        </w:rPr>
      </w:pPr>
      <w:bookmarkStart w:id="198" w:name="_Toc162424430"/>
      <w:r>
        <w:rPr>
          <w:rStyle w:val="CharSClsNo"/>
        </w:rPr>
        <w:t>1</w:t>
      </w:r>
      <w:r>
        <w:rPr>
          <w:snapToGrid w:val="0"/>
        </w:rPr>
        <w:t>.</w:t>
      </w:r>
      <w:r>
        <w:rPr>
          <w:snapToGrid w:val="0"/>
        </w:rPr>
        <w:tab/>
        <w:t>Vacation of office</w:t>
      </w:r>
      <w:bookmarkEnd w:id="198"/>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No. 18 of 2009 s. 88.]</w:t>
      </w:r>
    </w:p>
    <w:p>
      <w:pPr>
        <w:pStyle w:val="yHeading5"/>
        <w:outlineLvl w:val="9"/>
        <w:rPr>
          <w:snapToGrid w:val="0"/>
        </w:rPr>
      </w:pPr>
      <w:bookmarkStart w:id="199" w:name="_Toc162424431"/>
      <w:r>
        <w:rPr>
          <w:rStyle w:val="CharSClsNo"/>
        </w:rPr>
        <w:t>2</w:t>
      </w:r>
      <w:r>
        <w:rPr>
          <w:snapToGrid w:val="0"/>
        </w:rPr>
        <w:t>.</w:t>
      </w:r>
      <w:r>
        <w:rPr>
          <w:snapToGrid w:val="0"/>
        </w:rPr>
        <w:tab/>
        <w:t>Leave of absence</w:t>
      </w:r>
      <w:bookmarkEnd w:id="199"/>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200" w:name="_Toc162424432"/>
      <w:r>
        <w:rPr>
          <w:rStyle w:val="CharSClsNo"/>
        </w:rPr>
        <w:t>3</w:t>
      </w:r>
      <w:r>
        <w:rPr>
          <w:snapToGrid w:val="0"/>
        </w:rPr>
        <w:t>.</w:t>
      </w:r>
      <w:r>
        <w:rPr>
          <w:snapToGrid w:val="0"/>
        </w:rPr>
        <w:tab/>
        <w:t>Meetings</w:t>
      </w:r>
      <w:bookmarkEnd w:id="200"/>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 xml:space="preserve">A quorum for a meeting is at least one half of the number of members or if a quorum cannot be present at a meeting because of the operation </w:t>
      </w:r>
      <w:r>
        <w:rPr>
          <w:snapToGrid w:val="0"/>
        </w:rPr>
        <w:lastRenderedPageBreak/>
        <w:t>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No. 44 of 2008 s. 47.]</w:t>
      </w:r>
    </w:p>
    <w:p>
      <w:pPr>
        <w:pStyle w:val="yHeading5"/>
        <w:outlineLvl w:val="9"/>
        <w:rPr>
          <w:snapToGrid w:val="0"/>
        </w:rPr>
      </w:pPr>
      <w:bookmarkStart w:id="201" w:name="_Toc162424433"/>
      <w:r>
        <w:rPr>
          <w:rStyle w:val="CharSClsNo"/>
        </w:rPr>
        <w:t>4</w:t>
      </w:r>
      <w:r>
        <w:rPr>
          <w:snapToGrid w:val="0"/>
        </w:rPr>
        <w:t>.</w:t>
      </w:r>
      <w:r>
        <w:rPr>
          <w:snapToGrid w:val="0"/>
        </w:rPr>
        <w:tab/>
        <w:t>Disclosure of interests</w:t>
      </w:r>
      <w:bookmarkEnd w:id="201"/>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202" w:name="_Toc162424434"/>
      <w:r>
        <w:rPr>
          <w:rStyle w:val="CharSClsNo"/>
        </w:rPr>
        <w:t>5</w:t>
      </w:r>
      <w:r>
        <w:rPr>
          <w:snapToGrid w:val="0"/>
        </w:rPr>
        <w:t>.</w:t>
      </w:r>
      <w:r>
        <w:rPr>
          <w:snapToGrid w:val="0"/>
        </w:rPr>
        <w:tab/>
        <w:t>Voting by interested members</w:t>
      </w:r>
      <w:bookmarkEnd w:id="202"/>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keepNext/>
        <w:rPr>
          <w:snapToGrid w:val="0"/>
        </w:rPr>
      </w:pPr>
      <w:r>
        <w:rPr>
          <w:snapToGrid w:val="0"/>
        </w:rPr>
        <w:lastRenderedPageBreak/>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03" w:name="_Toc162424435"/>
      <w:r>
        <w:rPr>
          <w:rStyle w:val="CharSClsNo"/>
        </w:rPr>
        <w:t>6</w:t>
      </w:r>
      <w:r>
        <w:rPr>
          <w:snapToGrid w:val="0"/>
        </w:rPr>
        <w:t>.</w:t>
      </w:r>
      <w:r>
        <w:rPr>
          <w:snapToGrid w:val="0"/>
        </w:rPr>
        <w:tab/>
        <w:t>Clause 5 may be declared inapplicable</w:t>
      </w:r>
      <w:bookmarkEnd w:id="203"/>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204" w:name="_Toc162261013"/>
      <w:bookmarkStart w:id="205" w:name="_Toc162261377"/>
      <w:bookmarkStart w:id="206" w:name="_Toc162264140"/>
      <w:bookmarkStart w:id="207" w:name="_Toc162424436"/>
      <w:r>
        <w:rPr>
          <w:rStyle w:val="CharSchNo"/>
        </w:rPr>
        <w:lastRenderedPageBreak/>
        <w:t>Schedule 2</w:t>
      </w:r>
      <w:r>
        <w:rPr>
          <w:rStyle w:val="CharSDivNo"/>
        </w:rPr>
        <w:t> </w:t>
      </w:r>
      <w:r>
        <w:t>—</w:t>
      </w:r>
      <w:r>
        <w:rPr>
          <w:rStyle w:val="CharSDivText"/>
        </w:rPr>
        <w:t> </w:t>
      </w:r>
      <w:r>
        <w:rPr>
          <w:rStyle w:val="CharSchText"/>
        </w:rPr>
        <w:t>Transitional provisions</w:t>
      </w:r>
      <w:bookmarkEnd w:id="204"/>
      <w:bookmarkEnd w:id="205"/>
      <w:bookmarkEnd w:id="206"/>
      <w:bookmarkEnd w:id="207"/>
    </w:p>
    <w:p>
      <w:pPr>
        <w:pStyle w:val="yShoulderClause"/>
      </w:pPr>
      <w:r>
        <w:t>[s. 68]</w:t>
      </w:r>
    </w:p>
    <w:p>
      <w:pPr>
        <w:pStyle w:val="yFootnoteheading"/>
      </w:pPr>
      <w:r>
        <w:tab/>
        <w:t>[Heading inserted: No. 44 of 2008 s. 48.]</w:t>
      </w:r>
    </w:p>
    <w:p>
      <w:pPr>
        <w:pStyle w:val="yHeading5"/>
      </w:pPr>
      <w:bookmarkStart w:id="208" w:name="_Toc162424437"/>
      <w:r>
        <w:rPr>
          <w:rStyle w:val="CharSClsNo"/>
        </w:rPr>
        <w:t>1</w:t>
      </w:r>
      <w:r>
        <w:t>.</w:t>
      </w:r>
      <w:r>
        <w:rPr>
          <w:b w:val="0"/>
        </w:rPr>
        <w:tab/>
      </w:r>
      <w:r>
        <w:t xml:space="preserve">Provisions relating to repeal of </w:t>
      </w:r>
      <w:r>
        <w:rPr>
          <w:i/>
          <w:iCs/>
        </w:rPr>
        <w:t>Industrial Training Act 1975</w:t>
      </w:r>
      <w:bookmarkEnd w:id="208"/>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No. 44 of 2008 s. 48.]</w:t>
      </w:r>
    </w:p>
    <w:p>
      <w:pPr>
        <w:pStyle w:val="yHeading5"/>
      </w:pPr>
      <w:bookmarkStart w:id="209" w:name="_Toc161931393"/>
      <w:bookmarkStart w:id="210" w:name="_Toc162424438"/>
      <w:r>
        <w:rPr>
          <w:rStyle w:val="CharSClsNo"/>
        </w:rPr>
        <w:t>2</w:t>
      </w:r>
      <w:r>
        <w:t>.</w:t>
      </w:r>
      <w:r>
        <w:tab/>
        <w:t xml:space="preserve">Provisions relating to </w:t>
      </w:r>
      <w:r>
        <w:rPr>
          <w:i/>
        </w:rPr>
        <w:t>Vocational Education and Training Amendment Act 2024</w:t>
      </w:r>
      <w:bookmarkEnd w:id="209"/>
      <w:bookmarkEnd w:id="21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Vocational Education and Training Amendment Act 2024 </w:t>
      </w:r>
      <w:r>
        <w:t>section 4 comes into operation.</w:t>
      </w:r>
    </w:p>
    <w:p>
      <w:pPr>
        <w:pStyle w:val="ySubsection"/>
      </w:pPr>
      <w:r>
        <w:tab/>
        <w:t>(2)</w:t>
      </w:r>
      <w:r>
        <w:tab/>
        <w:t xml:space="preserve">The amendment made by the </w:t>
      </w:r>
      <w:r>
        <w:rPr>
          <w:i/>
        </w:rPr>
        <w:t xml:space="preserve">Vocational Education and Training Amendment Act 2024 </w:t>
      </w:r>
      <w:r>
        <w:t xml:space="preserve">section 4 applies in relation to an appeal — </w:t>
      </w:r>
    </w:p>
    <w:p>
      <w:pPr>
        <w:pStyle w:val="yIndenta"/>
      </w:pPr>
      <w:r>
        <w:tab/>
        <w:t>(a)</w:t>
      </w:r>
      <w:r>
        <w:tab/>
        <w:t>commenced on or after commencement day; or</w:t>
      </w:r>
    </w:p>
    <w:p>
      <w:pPr>
        <w:pStyle w:val="yIndenta"/>
      </w:pPr>
      <w:r>
        <w:tab/>
        <w:t>(b)</w:t>
      </w:r>
      <w:r>
        <w:tab/>
        <w:t>commenced before commencement day but not determined before that day.</w:t>
      </w:r>
    </w:p>
    <w:p>
      <w:pPr>
        <w:pStyle w:val="yFootnotesection"/>
      </w:pPr>
      <w:r>
        <w:tab/>
        <w:t>[Clause 2 inserted: No. 8 of 2024 s. 7.]</w:t>
      </w:r>
    </w:p>
    <w:p>
      <w:pPr>
        <w:pStyle w:val="yEdnoteschedule"/>
      </w:pPr>
      <w:r>
        <w:t>[Schedules 3 and 4 deleted: No. 44 of 2008 s. 49.]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212" w:name="_Toc162261016"/>
      <w:bookmarkStart w:id="213" w:name="_Toc162261380"/>
      <w:bookmarkStart w:id="214" w:name="_Toc162264143"/>
      <w:bookmarkStart w:id="215" w:name="_Toc162424439"/>
      <w:r>
        <w:lastRenderedPageBreak/>
        <w:t>Notes</w:t>
      </w:r>
      <w:bookmarkEnd w:id="212"/>
      <w:bookmarkEnd w:id="213"/>
      <w:bookmarkEnd w:id="214"/>
      <w:bookmarkEnd w:id="215"/>
    </w:p>
    <w:p>
      <w:pPr>
        <w:pStyle w:val="nStatement"/>
      </w:pPr>
      <w:r>
        <w:t xml:space="preserve">This is a compilation of the </w:t>
      </w:r>
      <w:r>
        <w:rPr>
          <w:i/>
          <w:noProof/>
        </w:rPr>
        <w:t>Vocational Education and Training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6" w:name="_Toc162424440"/>
      <w:r>
        <w:t>Compilation table</w:t>
      </w:r>
      <w:bookmarkEnd w:id="216"/>
    </w:p>
    <w:tbl>
      <w:tblPr>
        <w:tblW w:w="712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before="60" w:after="60"/>
              <w:ind w:right="113"/>
              <w:rPr>
                <w:b/>
              </w:rPr>
            </w:pPr>
            <w:r>
              <w:rPr>
                <w:b/>
              </w:rPr>
              <w:t>Short title</w:t>
            </w:r>
          </w:p>
        </w:tc>
        <w:tc>
          <w:tcPr>
            <w:tcW w:w="1139" w:type="dxa"/>
            <w:tcBorders>
              <w:top w:val="single" w:sz="8" w:space="0" w:color="auto"/>
              <w:bottom w:val="single" w:sz="8" w:space="0" w:color="auto"/>
            </w:tcBorders>
          </w:tcPr>
          <w:p>
            <w:pPr>
              <w:pStyle w:val="nTable"/>
              <w:spacing w:before="60" w:after="60"/>
              <w:rPr>
                <w:b/>
              </w:rPr>
            </w:pPr>
            <w:r>
              <w:rPr>
                <w:b/>
              </w:rPr>
              <w:t>Number and year</w:t>
            </w:r>
          </w:p>
        </w:tc>
        <w:tc>
          <w:tcPr>
            <w:tcW w:w="1136" w:type="dxa"/>
            <w:tcBorders>
              <w:top w:val="single" w:sz="8" w:space="0" w:color="auto"/>
              <w:bottom w:val="single" w:sz="8" w:space="0" w:color="auto"/>
            </w:tcBorders>
          </w:tcPr>
          <w:p>
            <w:pPr>
              <w:pStyle w:val="nTable"/>
              <w:spacing w:before="60" w:after="60"/>
              <w:rPr>
                <w:b/>
              </w:rPr>
            </w:pPr>
            <w:r>
              <w:rPr>
                <w:b/>
              </w:rPr>
              <w:t>Assent</w:t>
            </w:r>
          </w:p>
        </w:tc>
        <w:tc>
          <w:tcPr>
            <w:tcW w:w="257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78" w:type="dxa"/>
            <w:tcBorders>
              <w:top w:val="single" w:sz="8" w:space="0" w:color="auto"/>
              <w:bottom w:val="nil"/>
            </w:tcBorders>
          </w:tcPr>
          <w:p>
            <w:pPr>
              <w:pStyle w:val="nTable"/>
              <w:spacing w:before="60" w:after="60"/>
              <w:ind w:right="113"/>
            </w:pPr>
            <w:r>
              <w:rPr>
                <w:i/>
              </w:rPr>
              <w:t>Vocational Education and Training Act 1996 </w:t>
            </w:r>
            <w:r>
              <w:rPr>
                <w:snapToGrid w:val="0"/>
                <w:vertAlign w:val="superscript"/>
              </w:rPr>
              <w:t>1</w:t>
            </w:r>
          </w:p>
        </w:tc>
        <w:tc>
          <w:tcPr>
            <w:tcW w:w="1139" w:type="dxa"/>
            <w:tcBorders>
              <w:top w:val="single" w:sz="8" w:space="0" w:color="auto"/>
              <w:bottom w:val="nil"/>
            </w:tcBorders>
          </w:tcPr>
          <w:p>
            <w:pPr>
              <w:pStyle w:val="nTable"/>
              <w:spacing w:before="60" w:after="60"/>
            </w:pPr>
            <w:r>
              <w:t>42 of 1996</w:t>
            </w:r>
          </w:p>
        </w:tc>
        <w:tc>
          <w:tcPr>
            <w:tcW w:w="1136" w:type="dxa"/>
            <w:tcBorders>
              <w:top w:val="single" w:sz="8" w:space="0" w:color="auto"/>
              <w:bottom w:val="nil"/>
            </w:tcBorders>
          </w:tcPr>
          <w:p>
            <w:pPr>
              <w:pStyle w:val="nTable"/>
              <w:spacing w:before="60" w:after="60"/>
            </w:pPr>
            <w:r>
              <w:t>16 Oct 1996</w:t>
            </w:r>
          </w:p>
        </w:tc>
        <w:tc>
          <w:tcPr>
            <w:tcW w:w="2572" w:type="dxa"/>
            <w:tcBorders>
              <w:top w:val="single" w:sz="8" w:space="0" w:color="auto"/>
              <w:bottom w:val="nil"/>
            </w:tcBorders>
          </w:tcPr>
          <w:p>
            <w:pPr>
              <w:pStyle w:val="nTable"/>
              <w:spacing w:before="60" w:after="60"/>
            </w:pPr>
            <w:r>
              <w:t>s. 1 and 2: 16 Oct 1996;</w:t>
            </w:r>
            <w:r>
              <w:br/>
              <w:t xml:space="preserve">Act other than s. 1 and 2, Pt. 7 and Sch. 2: 1 Jan 1997 (see s. 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vertAlign w:val="superscript"/>
              </w:rPr>
            </w:pPr>
            <w:r>
              <w:rPr>
                <w:i/>
              </w:rPr>
              <w:t xml:space="preserve">Acts Amendment (Education Loan Scheme) Act 1998 </w:t>
            </w:r>
            <w:r>
              <w:t>Pt. 3 and 5 </w:t>
            </w:r>
            <w:r>
              <w:rPr>
                <w:vertAlign w:val="superscript"/>
              </w:rPr>
              <w:t>2</w:t>
            </w:r>
          </w:p>
        </w:tc>
        <w:tc>
          <w:tcPr>
            <w:tcW w:w="1139" w:type="dxa"/>
            <w:tcBorders>
              <w:top w:val="nil"/>
              <w:bottom w:val="nil"/>
            </w:tcBorders>
          </w:tcPr>
          <w:p>
            <w:pPr>
              <w:pStyle w:val="nTable"/>
              <w:spacing w:before="60" w:after="60"/>
            </w:pPr>
            <w:r>
              <w:t>27 of 1998</w:t>
            </w:r>
          </w:p>
        </w:tc>
        <w:tc>
          <w:tcPr>
            <w:tcW w:w="1136" w:type="dxa"/>
            <w:tcBorders>
              <w:top w:val="nil"/>
              <w:bottom w:val="nil"/>
            </w:tcBorders>
          </w:tcPr>
          <w:p>
            <w:pPr>
              <w:pStyle w:val="nTable"/>
              <w:spacing w:before="60" w:after="60"/>
            </w:pPr>
            <w:r>
              <w:t>30 Jun 1998</w:t>
            </w:r>
          </w:p>
        </w:tc>
        <w:tc>
          <w:tcPr>
            <w:tcW w:w="2572" w:type="dxa"/>
            <w:tcBorders>
              <w:top w:val="nil"/>
              <w:bottom w:val="nil"/>
            </w:tcBorders>
          </w:tcPr>
          <w:p>
            <w:pPr>
              <w:pStyle w:val="nTable"/>
              <w:spacing w:before="60" w:after="60"/>
            </w:pPr>
            <w:r>
              <w:t>30 Jun 1998 (see s. 2)</w:t>
            </w:r>
          </w:p>
        </w:tc>
      </w:tr>
      <w:tr>
        <w:trPr>
          <w:cantSplit/>
        </w:trPr>
        <w:tc>
          <w:tcPr>
            <w:tcW w:w="2278" w:type="dxa"/>
            <w:tcBorders>
              <w:top w:val="nil"/>
              <w:bottom w:val="nil"/>
            </w:tcBorders>
          </w:tcPr>
          <w:p>
            <w:pPr>
              <w:pStyle w:val="nTable"/>
              <w:spacing w:before="60" w:after="60"/>
              <w:ind w:right="113"/>
              <w:rPr>
                <w:i/>
              </w:rPr>
            </w:pPr>
            <w:r>
              <w:rPr>
                <w:i/>
              </w:rPr>
              <w:t xml:space="preserve">School Education Act 1999 </w:t>
            </w:r>
            <w:r>
              <w:t>s. 247</w:t>
            </w:r>
          </w:p>
        </w:tc>
        <w:tc>
          <w:tcPr>
            <w:tcW w:w="1139" w:type="dxa"/>
            <w:tcBorders>
              <w:top w:val="nil"/>
              <w:bottom w:val="nil"/>
            </w:tcBorders>
          </w:tcPr>
          <w:p>
            <w:pPr>
              <w:pStyle w:val="nTable"/>
              <w:spacing w:before="60" w:after="60"/>
            </w:pPr>
            <w:r>
              <w:t>36 of 1999</w:t>
            </w:r>
          </w:p>
        </w:tc>
        <w:tc>
          <w:tcPr>
            <w:tcW w:w="1136" w:type="dxa"/>
            <w:tcBorders>
              <w:top w:val="nil"/>
              <w:bottom w:val="nil"/>
            </w:tcBorders>
          </w:tcPr>
          <w:p>
            <w:pPr>
              <w:pStyle w:val="nTable"/>
              <w:spacing w:before="60" w:after="60"/>
            </w:pPr>
            <w:r>
              <w:t>2 Nov 1999</w:t>
            </w:r>
          </w:p>
        </w:tc>
        <w:tc>
          <w:tcPr>
            <w:tcW w:w="2572" w:type="dxa"/>
            <w:tcBorders>
              <w:top w:val="nil"/>
              <w:bottom w:val="nil"/>
            </w:tcBorders>
          </w:tcPr>
          <w:p>
            <w:pPr>
              <w:pStyle w:val="nTable"/>
              <w:spacing w:before="60" w:after="60"/>
            </w:pPr>
            <w:r>
              <w:t xml:space="preserve">1 Jan 2001 (see s. 2 and </w:t>
            </w:r>
            <w:r>
              <w:rPr>
                <w:i/>
              </w:rPr>
              <w:t>Gazette</w:t>
            </w:r>
            <w:r>
              <w:t xml:space="preserve"> 29 Dec 2000 p. 7904)</w:t>
            </w:r>
          </w:p>
        </w:tc>
      </w:tr>
      <w:tr>
        <w:trPr>
          <w:cantSplit/>
        </w:trPr>
        <w:tc>
          <w:tcPr>
            <w:tcW w:w="4553" w:type="dxa"/>
            <w:gridSpan w:val="3"/>
            <w:tcBorders>
              <w:top w:val="nil"/>
              <w:bottom w:val="nil"/>
            </w:tcBorders>
          </w:tcPr>
          <w:p>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pPr>
              <w:pStyle w:val="nTable"/>
              <w:spacing w:before="60" w:after="60"/>
            </w:pPr>
            <w:r>
              <w:t xml:space="preserve">1 Jan 1997 (see r. 2(2)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pPr>
              <w:pStyle w:val="nTable"/>
              <w:spacing w:before="60" w:after="60"/>
            </w:pPr>
            <w:r>
              <w:t>24 of 2000</w:t>
            </w:r>
          </w:p>
        </w:tc>
        <w:tc>
          <w:tcPr>
            <w:tcW w:w="1136" w:type="dxa"/>
            <w:tcBorders>
              <w:top w:val="nil"/>
              <w:bottom w:val="nil"/>
            </w:tcBorders>
          </w:tcPr>
          <w:p>
            <w:pPr>
              <w:pStyle w:val="nTable"/>
              <w:spacing w:before="60" w:after="60"/>
            </w:pPr>
            <w:r>
              <w:t>4 Jul 2000</w:t>
            </w:r>
          </w:p>
        </w:tc>
        <w:tc>
          <w:tcPr>
            <w:tcW w:w="2572" w:type="dxa"/>
            <w:tcBorders>
              <w:top w:val="nil"/>
              <w:bottom w:val="nil"/>
            </w:tcBorders>
          </w:tcPr>
          <w:p>
            <w:pPr>
              <w:pStyle w:val="nTable"/>
              <w:spacing w:before="60" w:after="60"/>
            </w:pPr>
            <w:r>
              <w:t>4 Jul 2000 (see s. 2)</w:t>
            </w:r>
          </w:p>
        </w:tc>
      </w:tr>
      <w:tr>
        <w:trPr>
          <w:cantSplit/>
        </w:trPr>
        <w:tc>
          <w:tcPr>
            <w:tcW w:w="7125" w:type="dxa"/>
            <w:gridSpan w:val="4"/>
            <w:tcBorders>
              <w:top w:val="nil"/>
              <w:bottom w:val="nil"/>
            </w:tcBorders>
          </w:tcPr>
          <w:p>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trPr>
          <w:cantSplit/>
        </w:trPr>
        <w:tc>
          <w:tcPr>
            <w:tcW w:w="2278" w:type="dxa"/>
            <w:tcBorders>
              <w:top w:val="nil"/>
              <w:bottom w:val="nil"/>
            </w:tcBorders>
          </w:tcPr>
          <w:p>
            <w:pPr>
              <w:pStyle w:val="nTable"/>
              <w:spacing w:before="60" w:after="60"/>
              <w:ind w:right="113"/>
              <w:rPr>
                <w:i/>
              </w:rPr>
            </w:pPr>
            <w:r>
              <w:rPr>
                <w:i/>
              </w:rPr>
              <w:t>Financial Legislation Amendment and Repeal Act 2006</w:t>
            </w:r>
            <w:r>
              <w:rPr>
                <w:iCs/>
              </w:rPr>
              <w:t xml:space="preserve"> s. 4, 5(1) and Sch. 1 cl. 174</w:t>
            </w:r>
          </w:p>
        </w:tc>
        <w:tc>
          <w:tcPr>
            <w:tcW w:w="1139" w:type="dxa"/>
            <w:tcBorders>
              <w:top w:val="nil"/>
              <w:bottom w:val="nil"/>
            </w:tcBorders>
          </w:tcPr>
          <w:p>
            <w:pPr>
              <w:pStyle w:val="nTable"/>
              <w:spacing w:before="60" w:after="60"/>
            </w:pPr>
            <w:r>
              <w:t>77 of 2006</w:t>
            </w:r>
          </w:p>
        </w:tc>
        <w:tc>
          <w:tcPr>
            <w:tcW w:w="1136" w:type="dxa"/>
            <w:tcBorders>
              <w:top w:val="nil"/>
              <w:bottom w:val="nil"/>
            </w:tcBorders>
          </w:tcPr>
          <w:p>
            <w:pPr>
              <w:pStyle w:val="nTable"/>
              <w:spacing w:before="60" w:after="60"/>
            </w:pPr>
            <w:r>
              <w:t>21 Dec 2006</w:t>
            </w:r>
          </w:p>
        </w:tc>
        <w:tc>
          <w:tcPr>
            <w:tcW w:w="2572" w:type="dxa"/>
            <w:tcBorders>
              <w:top w:val="nil"/>
              <w:bottom w:val="nil"/>
            </w:tcBorders>
          </w:tcPr>
          <w:p>
            <w:pPr>
              <w:pStyle w:val="nTable"/>
              <w:spacing w:before="60" w:after="60"/>
              <w:rPr>
                <w:b/>
                <w:bCs/>
              </w:rPr>
            </w:pPr>
            <w:r>
              <w:t xml:space="preserve">1 Feb 2007 (see s. 2(1) and </w:t>
            </w:r>
            <w:r>
              <w:rPr>
                <w:i/>
                <w:iCs/>
              </w:rPr>
              <w:t>Gazette</w:t>
            </w:r>
            <w:r>
              <w:t xml:space="preserve"> 19 Jan 2007 p. 137)</w:t>
            </w:r>
          </w:p>
        </w:tc>
      </w:tr>
      <w:tr>
        <w:trPr>
          <w:cantSplit/>
        </w:trPr>
        <w:tc>
          <w:tcPr>
            <w:tcW w:w="2278" w:type="dxa"/>
            <w:tcBorders>
              <w:top w:val="nil"/>
              <w:bottom w:val="nil"/>
            </w:tcBorders>
          </w:tcPr>
          <w:p>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pPr>
              <w:pStyle w:val="nTable"/>
              <w:spacing w:before="60" w:after="60"/>
            </w:pPr>
            <w:r>
              <w:t>44 of 2008</w:t>
            </w:r>
          </w:p>
        </w:tc>
        <w:tc>
          <w:tcPr>
            <w:tcW w:w="1136" w:type="dxa"/>
            <w:tcBorders>
              <w:top w:val="nil"/>
              <w:bottom w:val="nil"/>
            </w:tcBorders>
          </w:tcPr>
          <w:p>
            <w:pPr>
              <w:pStyle w:val="nTable"/>
              <w:spacing w:before="60" w:after="60"/>
            </w:pPr>
            <w:r>
              <w:t>10 Dec 2008</w:t>
            </w:r>
          </w:p>
        </w:tc>
        <w:tc>
          <w:tcPr>
            <w:tcW w:w="2572" w:type="dxa"/>
            <w:tcBorders>
              <w:top w:val="nil"/>
              <w:bottom w:val="nil"/>
            </w:tcBorders>
          </w:tcPr>
          <w:p>
            <w:pPr>
              <w:pStyle w:val="nTable"/>
              <w:spacing w:before="60" w:after="60"/>
            </w:pPr>
            <w:r>
              <w:t>10 Jun 2009 (see s. 2(2))</w:t>
            </w:r>
          </w:p>
        </w:tc>
      </w:tr>
      <w:tr>
        <w:trPr>
          <w:cantSplit/>
        </w:trPr>
        <w:tc>
          <w:tcPr>
            <w:tcW w:w="7125" w:type="dxa"/>
            <w:gridSpan w:val="4"/>
            <w:tcBorders>
              <w:top w:val="nil"/>
              <w:bottom w:val="nil"/>
            </w:tcBorders>
          </w:tcPr>
          <w:p>
            <w:pPr>
              <w:pStyle w:val="nTable"/>
              <w:spacing w:before="60" w:after="60"/>
            </w:pPr>
            <w:r>
              <w:rPr>
                <w:b/>
              </w:rPr>
              <w:t xml:space="preserve">Reprint 2: The </w:t>
            </w:r>
            <w:r>
              <w:rPr>
                <w:b/>
                <w:i/>
              </w:rPr>
              <w:t>Vocational Education and Training Act 1996</w:t>
            </w:r>
            <w:r>
              <w:rPr>
                <w:b/>
              </w:rPr>
              <w:t xml:space="preserve"> as at 7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rPr>
                <w:iCs/>
                <w:snapToGrid w:val="0"/>
              </w:rPr>
            </w:pPr>
            <w:r>
              <w:rPr>
                <w:i/>
                <w:snapToGrid w:val="0"/>
              </w:rPr>
              <w:t>Acts Amendment (Bankruptcy) Act 2009</w:t>
            </w:r>
            <w:r>
              <w:rPr>
                <w:iCs/>
                <w:snapToGrid w:val="0"/>
              </w:rPr>
              <w:t xml:space="preserve"> s. 88</w:t>
            </w:r>
          </w:p>
        </w:tc>
        <w:tc>
          <w:tcPr>
            <w:tcW w:w="1139" w:type="dxa"/>
          </w:tcPr>
          <w:p>
            <w:pPr>
              <w:pStyle w:val="nTable"/>
              <w:spacing w:after="40"/>
            </w:pPr>
            <w:r>
              <w:t>18 of 2009</w:t>
            </w:r>
          </w:p>
        </w:tc>
        <w:tc>
          <w:tcPr>
            <w:tcW w:w="1136" w:type="dxa"/>
          </w:tcPr>
          <w:p>
            <w:pPr>
              <w:pStyle w:val="nTable"/>
              <w:spacing w:after="40"/>
            </w:pPr>
            <w:r>
              <w:t>16 Sep 2009</w:t>
            </w:r>
          </w:p>
        </w:tc>
        <w:tc>
          <w:tcPr>
            <w:tcW w:w="257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7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8" w:type="dxa"/>
            <w:tcBorders>
              <w:top w:val="nil"/>
              <w:bottom w:val="nil"/>
            </w:tcBorders>
          </w:tcPr>
          <w:p>
            <w:pPr>
              <w:pStyle w:val="nTable"/>
              <w:spacing w:after="40"/>
              <w:ind w:right="113"/>
              <w:rPr>
                <w:i/>
                <w:iCs/>
                <w:snapToGrid w:val="0"/>
              </w:rPr>
            </w:pPr>
            <w:r>
              <w:rPr>
                <w:i/>
                <w:snapToGrid w:val="0"/>
              </w:rPr>
              <w:t xml:space="preserve">Procurement Act 2020 </w:t>
            </w:r>
            <w:r>
              <w:rPr>
                <w:snapToGrid w:val="0"/>
              </w:rPr>
              <w:t>Pt. 10 Div. 6</w:t>
            </w:r>
          </w:p>
        </w:tc>
        <w:tc>
          <w:tcPr>
            <w:tcW w:w="1139" w:type="dxa"/>
            <w:tcBorders>
              <w:top w:val="nil"/>
              <w:bottom w:val="nil"/>
            </w:tcBorders>
          </w:tcPr>
          <w:p>
            <w:pPr>
              <w:pStyle w:val="nTable"/>
              <w:spacing w:after="40"/>
              <w:rPr>
                <w:snapToGrid w:val="0"/>
              </w:rPr>
            </w:pPr>
            <w:r>
              <w:t>24 of 2020</w:t>
            </w:r>
          </w:p>
        </w:tc>
        <w:tc>
          <w:tcPr>
            <w:tcW w:w="1136" w:type="dxa"/>
            <w:tcBorders>
              <w:top w:val="nil"/>
              <w:bottom w:val="nil"/>
            </w:tcBorders>
          </w:tcPr>
          <w:p>
            <w:pPr>
              <w:pStyle w:val="nTable"/>
              <w:spacing w:after="40"/>
              <w:rPr>
                <w:snapToGrid w:val="0"/>
              </w:rPr>
            </w:pPr>
            <w:r>
              <w:t>19 Jun 2020</w:t>
            </w:r>
          </w:p>
        </w:tc>
        <w:tc>
          <w:tcPr>
            <w:tcW w:w="2572" w:type="dxa"/>
            <w:tcBorders>
              <w:top w:val="nil"/>
              <w:bottom w:val="nil"/>
            </w:tcBorders>
          </w:tcPr>
          <w:p>
            <w:pPr>
              <w:pStyle w:val="nTable"/>
              <w:spacing w:after="40"/>
              <w:rPr>
                <w:snapToGrid w:val="0"/>
              </w:rPr>
            </w:pPr>
            <w:r>
              <w:t>1 Jun 2021 (see s. 2(b) and SL 2020/244 cl. 2(c))</w:t>
            </w:r>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
                <w:snapToGrid w:val="0"/>
              </w:rPr>
            </w:pPr>
            <w:r>
              <w:rPr>
                <w:i/>
              </w:rPr>
              <w:t>Vocational Education and Training Amendment Act 2024</w:t>
            </w:r>
            <w:r>
              <w:rPr>
                <w:iCs/>
              </w:rPr>
              <w:t xml:space="preserve"> (other than s. 6)</w:t>
            </w:r>
          </w:p>
        </w:tc>
        <w:tc>
          <w:tcPr>
            <w:tcW w:w="1139" w:type="dxa"/>
            <w:tcBorders>
              <w:bottom w:val="single" w:sz="4" w:space="0" w:color="auto"/>
            </w:tcBorders>
          </w:tcPr>
          <w:p>
            <w:pPr>
              <w:pStyle w:val="nTable"/>
              <w:spacing w:after="40"/>
            </w:pPr>
            <w:r>
              <w:t>8 of 2024</w:t>
            </w:r>
          </w:p>
        </w:tc>
        <w:tc>
          <w:tcPr>
            <w:tcW w:w="1136" w:type="dxa"/>
            <w:tcBorders>
              <w:bottom w:val="single" w:sz="4" w:space="0" w:color="auto"/>
            </w:tcBorders>
          </w:tcPr>
          <w:p>
            <w:pPr>
              <w:pStyle w:val="nTable"/>
              <w:spacing w:after="40"/>
            </w:pPr>
            <w:r>
              <w:t>26 Mar 2024</w:t>
            </w:r>
          </w:p>
        </w:tc>
        <w:tc>
          <w:tcPr>
            <w:tcW w:w="2572" w:type="dxa"/>
            <w:tcBorders>
              <w:bottom w:val="single" w:sz="4" w:space="0" w:color="auto"/>
            </w:tcBorders>
          </w:tcPr>
          <w:p>
            <w:pPr>
              <w:pStyle w:val="nTable"/>
              <w:spacing w:after="40"/>
            </w:pPr>
            <w:r>
              <w:t>s. 1 and 2: 26 Mar 2024 (see s. 2(a));</w:t>
            </w:r>
            <w:r>
              <w:br/>
              <w:t>s. 3</w:t>
            </w:r>
            <w:r>
              <w:noBreakHyphen/>
              <w:t>5 and 7: 27 Mar 2024 (see s. 2(b))</w:t>
            </w:r>
          </w:p>
        </w:tc>
      </w:tr>
    </w:tbl>
    <w:p>
      <w:pPr>
        <w:pStyle w:val="nHeading3"/>
      </w:pPr>
      <w:bookmarkStart w:id="217" w:name="_Toc162424441"/>
      <w:r>
        <w:t>Uncommenced provisions table</w:t>
      </w:r>
      <w:bookmarkEnd w:id="21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3</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rPr>
              <w:t>Vocational Education and Training Amendment Act 2024</w:t>
            </w:r>
            <w:r>
              <w:rPr>
                <w:iCs/>
              </w:rPr>
              <w:t xml:space="preserve"> s. 6</w:t>
            </w:r>
          </w:p>
        </w:tc>
        <w:tc>
          <w:tcPr>
            <w:tcW w:w="1134" w:type="dxa"/>
            <w:tcBorders>
              <w:bottom w:val="single" w:sz="4" w:space="0" w:color="auto"/>
            </w:tcBorders>
          </w:tcPr>
          <w:p>
            <w:pPr>
              <w:pStyle w:val="nTable"/>
              <w:keepNext/>
              <w:spacing w:after="40"/>
            </w:pPr>
            <w:r>
              <w:t>8 of 2024</w:t>
            </w:r>
          </w:p>
        </w:tc>
        <w:tc>
          <w:tcPr>
            <w:tcW w:w="1135" w:type="dxa"/>
            <w:tcBorders>
              <w:bottom w:val="single" w:sz="4" w:space="0" w:color="auto"/>
            </w:tcBorders>
          </w:tcPr>
          <w:p>
            <w:pPr>
              <w:pStyle w:val="nTable"/>
              <w:keepNext/>
              <w:spacing w:after="40"/>
            </w:pPr>
            <w:r>
              <w:t>26 Mar 2024</w:t>
            </w:r>
          </w:p>
        </w:tc>
        <w:tc>
          <w:tcPr>
            <w:tcW w:w="2552" w:type="dxa"/>
            <w:tcBorders>
              <w:bottom w:val="single" w:sz="4" w:space="0" w:color="auto"/>
            </w:tcBorders>
          </w:tcPr>
          <w:p>
            <w:pPr>
              <w:pStyle w:val="nTable"/>
              <w:keepNext/>
              <w:spacing w:after="40"/>
            </w:pPr>
            <w:r>
              <w:t>To be proclaimed (see s. 2(c))</w:t>
            </w:r>
          </w:p>
        </w:tc>
      </w:tr>
    </w:tbl>
    <w:p>
      <w:pPr>
        <w:pStyle w:val="nHeading3"/>
      </w:pPr>
      <w:bookmarkStart w:id="218" w:name="_Toc162424442"/>
      <w:r>
        <w:t>Other notes</w:t>
      </w:r>
      <w:bookmarkEnd w:id="218"/>
    </w:p>
    <w:p>
      <w:pPr>
        <w:pStyle w:val="nNote"/>
      </w:pPr>
      <w:r>
        <w:rPr>
          <w:snapToGrid w:val="0"/>
          <w:vertAlign w:val="superscript"/>
        </w:rPr>
        <w:t>1</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Note"/>
      </w:pPr>
      <w:r>
        <w:rPr>
          <w:vertAlign w:val="superscript"/>
        </w:rPr>
        <w:t>2</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r>
        <w:rPr>
          <w:snapToGrid w:val="0"/>
        </w:rPr>
        <w:t>9.</w:t>
      </w:r>
      <w:r>
        <w:rPr>
          <w:snapToGrid w:val="0"/>
        </w:rPr>
        <w:tab/>
        <w:t>Existing loans may be varied</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xml:space="preserve">, the terms and conditions of a loan made </w:t>
      </w:r>
      <w:r>
        <w:rPr>
          <w:snapToGrid w:val="0"/>
        </w:rPr>
        <w:lastRenderedPageBreak/>
        <w:t>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Moneys may be borrowed and paid to Treasurer</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BlankClose"/>
      </w:pPr>
    </w:p>
    <w:p>
      <w:pPr>
        <w:pStyle w:val="nNote"/>
        <w:keepNext/>
      </w:pPr>
      <w:r>
        <w:rPr>
          <w:snapToGrid w:val="0"/>
          <w:vertAlign w:val="superscript"/>
        </w:rPr>
        <w:t>3</w:t>
      </w:r>
      <w:r>
        <w:rPr>
          <w:snapToGrid w:val="0"/>
        </w:rPr>
        <w:tab/>
        <w:t xml:space="preserve">The </w:t>
      </w:r>
      <w:r>
        <w:rPr>
          <w:i/>
          <w:snapToGrid w:val="0"/>
        </w:rPr>
        <w:t>State Superannuation (Transitional and Consequential Provisions) Act 2000</w:t>
      </w:r>
      <w:r>
        <w:rPr>
          <w:snapToGrid w:val="0"/>
        </w:rPr>
        <w:t xml:space="preserve"> s. 75 had not come into operation. </w:t>
      </w:r>
      <w:r>
        <w:t>The Schedule that it seeks to amend has been deleted.</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20" w:name="_Toc162264147"/>
      <w:bookmarkStart w:id="221" w:name="_Toc162424443"/>
      <w:r>
        <w:rPr>
          <w:sz w:val="28"/>
        </w:rPr>
        <w:lastRenderedPageBreak/>
        <w:t>Defined terms</w:t>
      </w:r>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apprentice</w:t>
      </w:r>
      <w:r>
        <w:tab/>
        <w:t>60A</w:t>
      </w:r>
    </w:p>
    <w:p>
      <w:pPr>
        <w:pStyle w:val="DefinedTerms"/>
      </w:pPr>
      <w:r>
        <w:t>approved purposes</w:t>
      </w:r>
      <w:r>
        <w:tab/>
        <w:t>17(4)</w:t>
      </w:r>
    </w:p>
    <w:p>
      <w:pPr>
        <w:pStyle w:val="DefinedTerms"/>
      </w:pPr>
      <w:r>
        <w:t>approved VET course</w:t>
      </w:r>
      <w:r>
        <w:tab/>
        <w:t>5(1)</w:t>
      </w:r>
    </w:p>
    <w:p>
      <w:pPr>
        <w:pStyle w:val="DefinedTerms"/>
      </w:pPr>
      <w:r>
        <w:t>approved VET qualification</w:t>
      </w:r>
      <w:r>
        <w:tab/>
        <w:t>5(1)</w:t>
      </w:r>
    </w:p>
    <w:p>
      <w:pPr>
        <w:pStyle w:val="DefinedTerms"/>
      </w:pPr>
      <w:r>
        <w:t>Board</w:t>
      </w:r>
      <w:r>
        <w:tab/>
        <w:t>5(1)</w:t>
      </w:r>
    </w:p>
    <w:p>
      <w:pPr>
        <w:pStyle w:val="DefinedTerms"/>
      </w:pPr>
      <w:r>
        <w:t>business arrangement</w:t>
      </w:r>
      <w:r>
        <w:tab/>
        <w:t>9(4), 37(1A)</w:t>
      </w:r>
    </w:p>
    <w:p>
      <w:pPr>
        <w:pStyle w:val="DefinedTerms"/>
      </w:pPr>
      <w:r>
        <w:t>certificate</w:t>
      </w:r>
      <w:r>
        <w:tab/>
        <w:t>61A(1)</w:t>
      </w:r>
    </w:p>
    <w:p>
      <w:pPr>
        <w:pStyle w:val="DefinedTerms"/>
      </w:pPr>
      <w:r>
        <w:t>chief executive</w:t>
      </w:r>
      <w:r>
        <w:tab/>
        <w:t>5(1)</w:t>
      </w:r>
    </w:p>
    <w:p>
      <w:pPr>
        <w:pStyle w:val="DefinedTerms"/>
      </w:pPr>
      <w:r>
        <w:t>class</w:t>
      </w:r>
      <w:r>
        <w:tab/>
        <w:t>60A</w:t>
      </w:r>
    </w:p>
    <w:p>
      <w:pPr>
        <w:pStyle w:val="DefinedTerms"/>
      </w:pPr>
      <w:r>
        <w:t>closing day</w:t>
      </w:r>
      <w:r>
        <w:tab/>
        <w:t>57A(1)</w:t>
      </w:r>
    </w:p>
    <w:p>
      <w:pPr>
        <w:pStyle w:val="DefinedTerms"/>
      </w:pPr>
      <w:r>
        <w:t>college</w:t>
      </w:r>
      <w:r>
        <w:tab/>
        <w:t>5(1)</w:t>
      </w:r>
    </w:p>
    <w:p>
      <w:pPr>
        <w:pStyle w:val="DefinedTerms"/>
      </w:pPr>
      <w:r>
        <w:t>commencement day</w:t>
      </w:r>
      <w:r>
        <w:tab/>
        <w:t>Sch. 2 cl. 2(1)</w:t>
      </w:r>
    </w:p>
    <w:p>
      <w:pPr>
        <w:pStyle w:val="DefinedTerms"/>
      </w:pPr>
      <w:r>
        <w:t>corporation</w:t>
      </w:r>
      <w:r>
        <w:tab/>
        <w:t>7B(1), 7(1)</w:t>
      </w:r>
    </w:p>
    <w:p>
      <w:pPr>
        <w:pStyle w:val="DefinedTerms"/>
      </w:pPr>
      <w:r>
        <w:t>corresponding law</w:t>
      </w:r>
      <w:r>
        <w:tab/>
        <w:t>5(1)</w:t>
      </w:r>
    </w:p>
    <w:p>
      <w:pPr>
        <w:pStyle w:val="DefinedTerms"/>
      </w:pPr>
      <w:r>
        <w:t>Council</w:t>
      </w:r>
      <w:r>
        <w:tab/>
        <w:t>5(1)</w:t>
      </w:r>
    </w:p>
    <w:p>
      <w:pPr>
        <w:pStyle w:val="DefinedTerms"/>
      </w:pPr>
      <w:r>
        <w:t>document</w:t>
      </w:r>
      <w:r>
        <w:tab/>
        <w:t>14(5)</w:t>
      </w:r>
    </w:p>
    <w:p>
      <w:pPr>
        <w:pStyle w:val="DefinedTerms"/>
      </w:pPr>
      <w:r>
        <w:t>educational institution</w:t>
      </w:r>
      <w:r>
        <w:tab/>
        <w:t>5(1)</w:t>
      </w:r>
    </w:p>
    <w:p>
      <w:pPr>
        <w:pStyle w:val="DefinedTerms"/>
      </w:pPr>
      <w:r>
        <w:t>governing council</w:t>
      </w:r>
      <w:r>
        <w:tab/>
        <w:t>5(1)</w:t>
      </w:r>
    </w:p>
    <w:p>
      <w:pPr>
        <w:pStyle w:val="DefinedTerms"/>
      </w:pPr>
      <w:r>
        <w:t>industry training advisory body</w:t>
      </w:r>
      <w:r>
        <w:tab/>
        <w:t>5(1)</w:t>
      </w:r>
    </w:p>
    <w:p>
      <w:pPr>
        <w:pStyle w:val="DefinedTerms"/>
      </w:pPr>
      <w:r>
        <w:t>information</w:t>
      </w:r>
      <w:r>
        <w:tab/>
        <w:t>14(5)</w:t>
      </w:r>
    </w:p>
    <w:p>
      <w:pPr>
        <w:pStyle w:val="DefinedTerms"/>
      </w:pPr>
      <w:r>
        <w:t>interim governing council</w:t>
      </w:r>
      <w:r>
        <w:tab/>
        <w:t>5(1)</w:t>
      </w:r>
    </w:p>
    <w:p>
      <w:pPr>
        <w:pStyle w:val="DefinedTerms"/>
      </w:pPr>
      <w:r>
        <w:t>member</w:t>
      </w:r>
      <w:r>
        <w:tab/>
        <w:t>5(1)</w:t>
      </w:r>
    </w:p>
    <w:p>
      <w:pPr>
        <w:pStyle w:val="DefinedTerms"/>
      </w:pPr>
      <w:r>
        <w:t>other vocational education and training institution</w:t>
      </w:r>
      <w:r>
        <w:tab/>
        <w:t>5(1)</w:t>
      </w:r>
    </w:p>
    <w:p>
      <w:pPr>
        <w:pStyle w:val="DefinedTerms"/>
      </w:pPr>
      <w:r>
        <w:t>participate</w:t>
      </w:r>
      <w:r>
        <w:tab/>
        <w:t>9(4), 37(1A)</w:t>
      </w:r>
    </w:p>
    <w:p>
      <w:pPr>
        <w:pStyle w:val="DefinedTerms"/>
      </w:pPr>
      <w:r>
        <w:t>prescribed VET qualification</w:t>
      </w:r>
      <w:r>
        <w:tab/>
        <w:t>5(1)</w:t>
      </w:r>
    </w:p>
    <w:p>
      <w:pPr>
        <w:pStyle w:val="DefinedTerms"/>
      </w:pPr>
      <w:r>
        <w:t>private training provider</w:t>
      </w:r>
      <w:r>
        <w:tab/>
        <w:t>5(1)</w:t>
      </w:r>
    </w:p>
    <w:p>
      <w:pPr>
        <w:pStyle w:val="DefinedTerms"/>
      </w:pPr>
      <w:r>
        <w:t>public training provider</w:t>
      </w:r>
      <w:r>
        <w:tab/>
        <w:t>5(1)</w:t>
      </w:r>
    </w:p>
    <w:p>
      <w:pPr>
        <w:pStyle w:val="DefinedTerms"/>
      </w:pPr>
      <w:r>
        <w:t>registered training provider</w:t>
      </w:r>
      <w:r>
        <w:tab/>
        <w:t>5(1)</w:t>
      </w:r>
    </w:p>
    <w:p>
      <w:pPr>
        <w:pStyle w:val="DefinedTerms"/>
      </w:pPr>
      <w:r>
        <w:t>repealed Act</w:t>
      </w:r>
      <w:r>
        <w:tab/>
        <w:t>Sch. 2 cl. 1(1)</w:t>
      </w:r>
    </w:p>
    <w:p>
      <w:pPr>
        <w:pStyle w:val="DefinedTerms"/>
      </w:pPr>
      <w:r>
        <w:t>school</w:t>
      </w:r>
      <w:r>
        <w:tab/>
        <w:t>5(1)</w:t>
      </w:r>
    </w:p>
    <w:p>
      <w:pPr>
        <w:pStyle w:val="DefinedTerms"/>
      </w:pPr>
      <w:r>
        <w:t>State Training Plan</w:t>
      </w:r>
      <w:r>
        <w:tab/>
        <w:t>5(1)</w:t>
      </w:r>
    </w:p>
    <w:p>
      <w:pPr>
        <w:pStyle w:val="DefinedTerms"/>
      </w:pPr>
      <w:r>
        <w:t>State training system</w:t>
      </w:r>
      <w:r>
        <w:tab/>
        <w:t>5(1)</w:t>
      </w:r>
    </w:p>
    <w:p>
      <w:pPr>
        <w:pStyle w:val="DefinedTerms"/>
      </w:pPr>
      <w:r>
        <w:t>training contract</w:t>
      </w:r>
      <w:r>
        <w:tab/>
        <w:t>60A</w:t>
      </w:r>
    </w:p>
    <w:p>
      <w:pPr>
        <w:pStyle w:val="DefinedTerms"/>
      </w:pPr>
      <w:r>
        <w:t>training market</w:t>
      </w:r>
      <w:r>
        <w:tab/>
        <w:t>4(2)</w:t>
      </w:r>
    </w:p>
    <w:p>
      <w:pPr>
        <w:pStyle w:val="DefinedTerms"/>
      </w:pPr>
      <w:r>
        <w:t>training provider</w:t>
      </w:r>
      <w:r>
        <w:tab/>
        <w:t>5(1)</w:t>
      </w:r>
    </w:p>
    <w:p>
      <w:pPr>
        <w:pStyle w:val="DefinedTerms"/>
      </w:pPr>
      <w:r>
        <w:t>university</w:t>
      </w:r>
      <w:r>
        <w:tab/>
        <w:t>5(1)</w:t>
      </w:r>
    </w:p>
    <w:p>
      <w:pPr>
        <w:pStyle w:val="DefinedTerms"/>
      </w:pPr>
      <w:r>
        <w:t>VET course</w:t>
      </w:r>
      <w:r>
        <w:tab/>
        <w:t>5(1)</w:t>
      </w:r>
    </w:p>
    <w:p>
      <w:pPr>
        <w:pStyle w:val="DefinedTerms"/>
      </w:pPr>
      <w:r>
        <w:t>VET inspector</w:t>
      </w:r>
      <w:r>
        <w:tab/>
        <w:t>5(1)</w:t>
      </w:r>
    </w:p>
    <w:p>
      <w:pPr>
        <w:pStyle w:val="DefinedTerms"/>
      </w:pPr>
      <w:r>
        <w:lastRenderedPageBreak/>
        <w:t>vocational education and training</w:t>
      </w:r>
      <w:r>
        <w:tab/>
        <w:t>5(1)</w:t>
      </w:r>
    </w:p>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pPr>
        <w:rPr>
          <w:sz w:val="6"/>
        </w:rPr>
      </w:pPr>
      <w:r>
        <w:rPr>
          <w:noProof/>
          <w:sz w:val="6"/>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1" w:name="Schedule"/>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5114909"/>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 w:name="WAFER_2020062213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31013_GUID" w:val="ca6db924-f4d9-4fb5-91ea-d9f166e4fe8e"/>
    <w:docVar w:name="WAFER_20201215124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844_GUID" w:val="8b97b50c-d5b1-4699-9657-6b5ecfd51c23"/>
    <w:docVar w:name="WAFER_20210528092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306_GUID" w:val="a5a1dac0-0131-4645-91d9-5bf81332638e"/>
    <w:docVar w:name="WAFER_20240325114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5114909_GUID" w:val="13cf498d-2f96-4e56-a75d-1dcf35432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fillcolor="#ff9"/>
    </o:shapedefaults>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17636</Words>
  <Characters>86951</Characters>
  <Application>Microsoft Office Word</Application>
  <DocSecurity>0</DocSecurity>
  <Lines>2415</Lines>
  <Paragraphs>1494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103093</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1996 - 02-j0-00</dc:title>
  <dc:subject/>
  <dc:creator/>
  <cp:keywords/>
  <dc:description/>
  <cp:lastModifiedBy>Master Repository Process</cp:lastModifiedBy>
  <cp:revision>4</cp:revision>
  <cp:lastPrinted>2020-02-27T03:32:00Z</cp:lastPrinted>
  <dcterms:created xsi:type="dcterms:W3CDTF">2024-03-27T04:42:00Z</dcterms:created>
  <dcterms:modified xsi:type="dcterms:W3CDTF">2024-03-27T04:42:00Z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DocumentType">
    <vt:lpwstr>Act</vt:lpwstr>
  </property>
  <property fmtid="{D5CDD505-2E9C-101B-9397-08002B2CF9AE}" pid="4" name="OwlsUID">
    <vt:i4>858</vt:i4>
  </property>
  <property fmtid="{D5CDD505-2E9C-101B-9397-08002B2CF9AE}" pid="5" name="ReprintNo">
    <vt:lpwstr>2</vt:lpwstr>
  </property>
  <property fmtid="{D5CDD505-2E9C-101B-9397-08002B2CF9AE}" pid="6" name="AsAtDate">
    <vt:lpwstr>27 Mar 2024</vt:lpwstr>
  </property>
  <property fmtid="{D5CDD505-2E9C-101B-9397-08002B2CF9AE}" pid="7" name="Suffix">
    <vt:lpwstr>02-j0-00</vt:lpwstr>
  </property>
  <property fmtid="{D5CDD505-2E9C-101B-9397-08002B2CF9AE}" pid="8" name="Official">
    <vt:lpwstr/>
  </property>
  <property fmtid="{D5CDD505-2E9C-101B-9397-08002B2CF9AE}" pid="9" name="CommencementDate">
    <vt:lpwstr>20240327</vt:lpwstr>
  </property>
  <property fmtid="{D5CDD505-2E9C-101B-9397-08002B2CF9AE}" pid="10" name="CommencementAsAt">
    <vt:filetime>2024-03-26T16:00:00Z</vt:filetime>
  </property>
  <property fmtid="{D5CDD505-2E9C-101B-9397-08002B2CF9AE}" pid="11" name="CommencementYear">
    <vt:lpwstr>2024</vt:lpwstr>
  </property>
</Properties>
</file>