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(Miscellaneous Provisions) Act 1911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Regulations Repeal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Regulations Repeal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_Toc165372439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_Toc165372440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repealed</w:t>
      </w:r>
      <w:r>
        <w:tab/>
      </w:r>
      <w:r>
        <w:fldChar w:fldCharType="begin"/>
      </w:r>
      <w:r>
        <w:instrText xml:space="preserve"> PAGEREF _Toc165372441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Health (Miscellaneous Provisions) Act 1911</w:t>
      </w:r>
    </w:p>
    <w:p>
      <w:pPr>
        <w:pStyle w:val="NameofActReg"/>
      </w:pPr>
      <w:r>
        <w:t>Health Regulations Repeal Regulations 2024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2" w:name="_Toc165033055"/>
      <w:bookmarkStart w:id="3" w:name="_Toc165372439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Health Regulations Repeal Regulations 2024</w:t>
      </w:r>
      <w:r>
        <w:t>.</w:t>
      </w:r>
    </w:p>
    <w:p>
      <w:pPr>
        <w:pStyle w:val="Heading5"/>
        <w:rPr>
          <w:spacing w:val="-2"/>
        </w:rPr>
      </w:pPr>
      <w:bookmarkStart w:id="5" w:name="_Toc165033056"/>
      <w:bookmarkStart w:id="6" w:name="_Toc16537244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  <w:rPr>
          <w:rStyle w:val="DraftersNotes"/>
          <w:b w:val="0"/>
          <w:i w:val="0"/>
          <w:sz w:val="24"/>
        </w:rPr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4 June 2024.</w:t>
      </w:r>
    </w:p>
    <w:p>
      <w:pPr>
        <w:pStyle w:val="Heading5"/>
        <w:rPr>
          <w:snapToGrid w:val="0"/>
        </w:rPr>
      </w:pPr>
      <w:bookmarkStart w:id="7" w:name="_Toc165033057"/>
      <w:bookmarkStart w:id="8" w:name="_Toc16537244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repealed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These regulations are repealed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Hairdressing Establishment Regulations 1972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Health (Cloth Materials) Regulations 1985.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K. COLLERAN, Clerk of the Executive Council</w:t>
      </w:r>
    </w:p>
    <w:p>
      <w:pPr>
        <w:rPr>
          <w:rStyle w:val="DraftersNotes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47440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0937C9EC" w14:textId="3740A234" w:rsidR="001A3C94" w:rsidRDefault="001A3C94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1E10B7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C4A27E5" w14:textId="77777777" w:rsidR="001A3C94" w:rsidRDefault="001A3C94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3E948C6" w14:textId="79AFD9B9" w:rsidR="001A3C94" w:rsidRDefault="001A3C94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1E10B7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7997978" w14:textId="77777777" w:rsidR="001A3C94" w:rsidRDefault="001A3C94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2024/71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2024/71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2024/71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2024/71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2024/71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2024/71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9" w:name="Coversheet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Regulations Repeal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Regulations Repeal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Regulations Repeal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Regulations Repeal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426141023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329091810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30329091810_GUID" w:val="22a94b06-e067-43b8-ae6c-281a8e771462"/>
    <w:docVar w:name="WAFER_2024020109160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201091601_GUID" w:val="c1e66d90-e807-44ba-b012-db4ede4bc245"/>
    <w:docVar w:name="WAFER_2024042614102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426141023_GUID" w:val="6cdacbf1-1013-4139-9a97-04353a5a18f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E2E8A057-5CB1-4CA2-9A0D-68A1A7CE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E758-0621-4286-AEFE-B0A5B7F5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1202</Characters>
  <Application>Microsoft Office Word</Application>
  <DocSecurity>0</DocSecurity>
  <Lines>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Regulations Repeal Regulations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2024-04-30T07:00:00Z</dcterms:created>
  <dcterms:modified xsi:type="dcterms:W3CDTF">2024-04-30T07:00:00Z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53346</vt:lpwstr>
  </property>
  <property fmtid="{D5CDD505-2E9C-101B-9397-08002B2CF9AE}" pid="3" name="DocumentType">
    <vt:lpwstr>Reg</vt:lpwstr>
  </property>
  <property fmtid="{D5CDD505-2E9C-101B-9397-08002B2CF9AE}" pid="4" name="AsAtDate">
    <vt:lpwstr>01 May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2024/71</vt:lpwstr>
  </property>
  <property fmtid="{D5CDD505-2E9C-101B-9397-08002B2CF9AE}" pid="8" name="PublishDate">
    <vt:lpwstr>1 May 2024</vt:lpwstr>
  </property>
  <property fmtid="{D5CDD505-2E9C-101B-9397-08002B2CF9AE}" pid="9" name="CommencementDate">
    <vt:lpwstr>20240501</vt:lpwstr>
  </property>
  <property fmtid="{D5CDD505-2E9C-101B-9397-08002B2CF9AE}" pid="10" name="CommencementAsAt">
    <vt:filetime>2024-04-30T16:00:00Z</vt:filetime>
  </property>
  <property fmtid="{D5CDD505-2E9C-101B-9397-08002B2CF9AE}" pid="11" name="CommencementYear">
    <vt:lpwstr>2024</vt:lpwstr>
  </property>
</Properties>
</file>