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_Toc170714151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_Toc170714152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_Toc170714153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_Toc170714155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Health (Offensive Trades Fees) Regulations 1976</w:t>
      </w:r>
    </w:p>
    <w:p>
      <w:pPr>
        <w:pStyle w:val="Heading5"/>
      </w:pPr>
      <w:bookmarkStart w:id="1" w:name="_Toc170714151"/>
      <w:bookmarkStart w:id="2" w:name="_Toc435235825"/>
      <w:bookmarkStart w:id="3" w:name="_Toc9053173"/>
      <w:bookmarkStart w:id="4" w:name="_Toc107796711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t>.</w:t>
      </w:r>
    </w:p>
    <w:p>
      <w:pPr>
        <w:pStyle w:val="Footnotesection"/>
      </w:pPr>
      <w:r>
        <w:tab/>
        <w:t>[Regulation 1 inserted in Gazette 2 May 2006 p. 1703.]</w:t>
      </w:r>
    </w:p>
    <w:p>
      <w:pPr>
        <w:pStyle w:val="Heading5"/>
        <w:rPr>
          <w:snapToGrid w:val="0"/>
        </w:rPr>
      </w:pPr>
      <w:bookmarkStart w:id="5" w:name="_Toc170714152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>
      <w:pPr>
        <w:pStyle w:val="Heading5"/>
        <w:rPr>
          <w:snapToGrid w:val="0"/>
        </w:rPr>
      </w:pPr>
      <w:bookmarkStart w:id="6" w:name="_Toc435235826"/>
      <w:bookmarkStart w:id="7" w:name="_Toc9053174"/>
      <w:bookmarkStart w:id="8" w:name="_Toc107796712"/>
      <w:bookmarkStart w:id="9" w:name="_Toc1707141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6"/>
      <w:bookmarkEnd w:id="7"/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 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MiscellaneousHeading"/>
        <w:spacing w:before="0" w:after="60"/>
      </w:pPr>
      <w:r>
        <w:rPr>
          <w:b/>
          <w:bCs/>
        </w:rPr>
        <w:t>Table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528"/>
        <w:gridCol w:w="992"/>
      </w:tblGrid>
      <w:tr>
        <w:trPr>
          <w:tblHeader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Slaughterhouses ……………………………………….........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Piggeries ………………………………………………........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Artificial manure depots 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181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Bone mills ………………………………………………......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Places for storing, drying or preserving bones …………......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146</w:t>
            </w:r>
          </w:p>
        </w:tc>
      </w:tr>
      <w:tr>
        <w:tc>
          <w:tcPr>
            <w:tcW w:w="5528" w:type="dxa"/>
          </w:tcPr>
          <w:p>
            <w:pPr>
              <w:pStyle w:val="Table"/>
              <w:rPr>
                <w:rFonts w:ascii="Times" w:hAnsi="Times"/>
                <w:spacing w:val="-4"/>
              </w:rPr>
            </w:pPr>
            <w:r>
              <w:rPr>
                <w:rFonts w:ascii="Times" w:hAnsi="Times"/>
                <w:spacing w:val="-4"/>
              </w:rPr>
              <w:t xml:space="preserve">Fat melting, fat extracting or tallow melting establishments — </w:t>
            </w:r>
          </w:p>
          <w:p>
            <w:pPr>
              <w:pStyle w:val="Table"/>
              <w:ind w:left="317"/>
            </w:pPr>
            <w:r>
              <w:t>(a)</w:t>
            </w:r>
            <w:r>
              <w:tab/>
              <w:t>Butcher shops and similar …………………….</w:t>
            </w:r>
          </w:p>
          <w:p>
            <w:pPr>
              <w:pStyle w:val="Table"/>
              <w:ind w:left="317"/>
            </w:pPr>
            <w:r>
              <w:t>(b)</w:t>
            </w:r>
            <w:r>
              <w:tab/>
              <w:t>Larger establishments ………………………...</w:t>
            </w:r>
          </w:p>
        </w:tc>
        <w:tc>
          <w:tcPr>
            <w:tcW w:w="992" w:type="dxa"/>
          </w:tcPr>
          <w:p>
            <w:pPr>
              <w:pStyle w:val="Table"/>
            </w:pPr>
          </w:p>
          <w:p>
            <w:pPr>
              <w:pStyle w:val="Table"/>
            </w:pPr>
            <w:r>
              <w:t>146</w:t>
            </w:r>
          </w:p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Blood drying ……………………………………………......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Gut scraping, preparation of sausage skins …………….......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Fellmongeries …………………………………………........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Manure works …………………………………………........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181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Fish curing establishments 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181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Laundries, drycleaning establishments …………………......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124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Bone merchant premises 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Flock factories ……………………………………….…......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146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Knackeries …………………………………………….........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Poultry processing establishments …………………….........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Poultry farming ………………………………………..........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Rabbit farming ………………………………………….......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Fish processing establishments in which whole fish are cleaned and prepared ………………………………….........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br/>
              <w:t>254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Shellfish and crustacean processing establishments …..........</w:t>
            </w:r>
          </w:p>
        </w:tc>
        <w:tc>
          <w:tcPr>
            <w:tcW w:w="992" w:type="dxa"/>
          </w:tcPr>
          <w:p>
            <w:pPr>
              <w:pStyle w:val="Table"/>
            </w:pPr>
            <w:r>
              <w:t>254</w:t>
            </w:r>
          </w:p>
        </w:tc>
      </w:tr>
      <w:tr>
        <w:tc>
          <w:tcPr>
            <w:tcW w:w="552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Any other offensive trade not specified ……………….........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254</w:t>
            </w:r>
          </w:p>
        </w:tc>
      </w:tr>
    </w:tbl>
    <w:p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2412-13; 2 May 2006 p. 1703-4; 18 May 2007 p. 2250</w:t>
      </w:r>
      <w:r>
        <w:noBreakHyphen/>
        <w:t xml:space="preserve">1.] 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76540347"/>
      <w:bookmarkStart w:id="11" w:name="_Toc105238849"/>
      <w:bookmarkStart w:id="12" w:name="_Toc105238894"/>
      <w:bookmarkStart w:id="13" w:name="_Toc105472177"/>
      <w:bookmarkStart w:id="14" w:name="_Toc107796713"/>
      <w:bookmarkStart w:id="15" w:name="_Toc134333513"/>
      <w:bookmarkStart w:id="16" w:name="_Toc134334121"/>
      <w:bookmarkStart w:id="17" w:name="_Toc134337000"/>
      <w:bookmarkStart w:id="18" w:name="_Toc138579136"/>
      <w:bookmarkStart w:id="19" w:name="_Toc139258181"/>
      <w:bookmarkStart w:id="20" w:name="_Toc167178372"/>
      <w:bookmarkStart w:id="21" w:name="_Toc170192783"/>
      <w:bookmarkStart w:id="22" w:name="_Toc170714154"/>
      <w:r>
        <w:t>Notes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iCs/>
          <w:snapToGrid w:val="0"/>
        </w:rPr>
        <w:t xml:space="preserve">Health </w:t>
      </w:r>
      <w:r>
        <w:rPr>
          <w:i/>
          <w:snapToGrid w:val="0"/>
        </w:rPr>
        <w:t>(Offensive Trades Fees) Regulations 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3" w:name="_Toc107796714"/>
      <w:bookmarkStart w:id="24" w:name="_Toc170714155"/>
      <w:r>
        <w:rPr>
          <w:snapToGrid w:val="0"/>
        </w:rPr>
        <w:t>Compilation table</w:t>
      </w:r>
      <w:bookmarkEnd w:id="23"/>
      <w:bookmarkEnd w:id="24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25 Jun 2004 p. 2238-9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31 May 2005 p. 2412-13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18 May 2007 p. 2250-1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</w:tbl>
    <w:p>
      <w:pPr>
        <w:pStyle w:val="nSubsection"/>
        <w:rPr>
          <w:snapToGrid w:val="0"/>
          <w:vertAlign w:val="superscript"/>
        </w:rPr>
      </w:pPr>
    </w:p>
    <w:p>
      <w:pPr>
        <w:pStyle w:val="nSubsection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 1995</w:t>
      </w:r>
      <w:r>
        <w:t xml:space="preserve"> Sch. 9.3 cl. 3(2) a reference to a municipality under the </w:t>
      </w:r>
      <w:r>
        <w:rPr>
          <w:i/>
        </w:rPr>
        <w:t>Local Government Act 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</w:t>
      </w:r>
      <w:bookmarkStart w:id="25" w:name="UpToHere"/>
      <w:bookmarkEnd w:id="25"/>
      <w:r>
        <w:rPr>
          <w:i/>
        </w:rPr>
        <w:t>overnment Act 1995</w:t>
      </w:r>
      <w:r>
        <w:t xml:space="preserve">.  This reference was changed under the </w:t>
      </w:r>
      <w:r>
        <w:rPr>
          <w:i/>
        </w:rPr>
        <w:t>Reprints Act 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 xml:space="preserve">Health (Offensive Trades Fees) Regulations 1976 </w:t>
      </w:r>
      <w:r>
        <w:t>citation changed (see note under r. 1).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D40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5AD1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38C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F6A9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F6F4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A27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E8D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C74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250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0A1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C100BC1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A2D0937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4256"/>
    <w:docVar w:name="WAFER_20151211134256" w:val="RemoveTrackChanges"/>
    <w:docVar w:name="WAFER_20151211134256_GUID" w:val="14230306-e6ec-43b7-bc71-a8f0fe2428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670</Words>
  <Characters>3775</Characters>
  <Application>Microsoft Office Word</Application>
  <DocSecurity>0</DocSecurity>
  <Lines>179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1976 - 01-f0-02</dc:title>
  <dc:subject/>
  <dc:creator/>
  <cp:keywords/>
  <dc:description/>
  <cp:lastModifiedBy>svcMRProcess</cp:lastModifiedBy>
  <cp:revision>4</cp:revision>
  <cp:lastPrinted>2002-06-12T01:37:00Z</cp:lastPrinted>
  <dcterms:created xsi:type="dcterms:W3CDTF">2015-12-13T08:13:00Z</dcterms:created>
  <dcterms:modified xsi:type="dcterms:W3CDTF">2015-12-13T08:13:00Z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01 Jul 2007</vt:lpwstr>
  </property>
  <property fmtid="{D5CDD505-2E9C-101B-9397-08002B2CF9AE}" pid="7" name="Suffix">
    <vt:lpwstr>01-f0-02</vt:lpwstr>
  </property>
</Properties>
</file>