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649" w:rsidRDefault="00600553">
      <w:pPr>
        <w:pStyle w:val="WA"/>
      </w:pPr>
      <w:bookmarkStart w:id="0" w:name="UpToHere"/>
      <w:bookmarkStart w:id="1" w:name="_GoBack"/>
      <w:bookmarkEnd w:id="0"/>
      <w:bookmarkEnd w:id="1"/>
      <w:r>
        <w:t>Western Australia</w:t>
      </w:r>
    </w:p>
    <w:p w:rsidR="00685649" w:rsidRDefault="00600553">
      <w:pPr>
        <w:pStyle w:val="NameofActRegPage1"/>
        <w:spacing w:before="3760" w:after="4200"/>
      </w:pPr>
      <w:r>
        <w:fldChar w:fldCharType="begin"/>
      </w:r>
      <w:r>
        <w:instrText xml:space="preserve"> STYLEREF "Name Of Act/Reg"</w:instrText>
      </w:r>
      <w:r>
        <w:fldChar w:fldCharType="separate"/>
      </w:r>
      <w:r w:rsidR="007E0CA8">
        <w:rPr>
          <w:noProof/>
        </w:rPr>
        <w:t>Metropolitan Water Supply, Sewerage and Drainage By-laws 1981</w:t>
      </w:r>
      <w:r>
        <w:fldChar w:fldCharType="end"/>
      </w:r>
    </w:p>
    <w:p w:rsidR="00685649" w:rsidRDefault="00685649">
      <w:pPr>
        <w:jc w:val="center"/>
        <w:rPr>
          <w:b/>
        </w:rPr>
        <w:sectPr w:rsidR="00685649">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685649" w:rsidRDefault="00600553">
      <w:pPr>
        <w:pStyle w:val="WA"/>
        <w:spacing w:before="120"/>
      </w:pPr>
      <w:r>
        <w:lastRenderedPageBreak/>
        <w:t>Western Australia</w:t>
      </w:r>
    </w:p>
    <w:p w:rsidR="00685649" w:rsidRDefault="00600553">
      <w:pPr>
        <w:pStyle w:val="NameofActRegPage1"/>
      </w:pPr>
      <w:r>
        <w:fldChar w:fldCharType="begin"/>
      </w:r>
      <w:r>
        <w:instrText xml:space="preserve"> STYLEREF "Name Of Act/Reg"</w:instrText>
      </w:r>
      <w:r>
        <w:fldChar w:fldCharType="separate"/>
      </w:r>
      <w:r w:rsidR="007E0CA8">
        <w:rPr>
          <w:noProof/>
        </w:rPr>
        <w:t>Metropolitan Water Supply, Sewerage and Drainage By-laws 1981</w:t>
      </w:r>
      <w:r>
        <w:fldChar w:fldCharType="end"/>
      </w:r>
    </w:p>
    <w:p w:rsidR="00685649" w:rsidRDefault="00600553">
      <w:pPr>
        <w:pStyle w:val="Arrangement"/>
      </w:pPr>
      <w:r>
        <w:t>CONTENTS</w:t>
      </w:r>
    </w:p>
    <w:p w:rsidR="00685649" w:rsidRDefault="00600553">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Preliminary and definitions</w:t>
      </w:r>
    </w:p>
    <w:p w:rsidR="00685649" w:rsidRDefault="00600553">
      <w:pPr>
        <w:pStyle w:val="TOC8"/>
        <w:rPr>
          <w:sz w:val="24"/>
          <w:szCs w:val="24"/>
        </w:rPr>
      </w:pPr>
      <w:r>
        <w:rPr>
          <w:szCs w:val="24"/>
        </w:rPr>
        <w:t>1.0</w:t>
      </w:r>
      <w:r>
        <w:rPr>
          <w:snapToGrid w:val="0"/>
          <w:szCs w:val="24"/>
        </w:rPr>
        <w:tab/>
        <w:t>Citation</w:t>
      </w:r>
      <w:r>
        <w:tab/>
      </w:r>
      <w:r>
        <w:fldChar w:fldCharType="begin"/>
      </w:r>
      <w:r>
        <w:instrText xml:space="preserve"> PAGEREF _Toc170884603 \h </w:instrText>
      </w:r>
      <w:r>
        <w:fldChar w:fldCharType="separate"/>
      </w:r>
      <w:r w:rsidR="007E0CA8">
        <w:t>1</w:t>
      </w:r>
      <w:r>
        <w:fldChar w:fldCharType="end"/>
      </w:r>
    </w:p>
    <w:p w:rsidR="00685649" w:rsidRDefault="00600553">
      <w:pPr>
        <w:pStyle w:val="TOC8"/>
        <w:rPr>
          <w:sz w:val="24"/>
          <w:szCs w:val="24"/>
        </w:rPr>
      </w:pPr>
      <w:r>
        <w:rPr>
          <w:szCs w:val="24"/>
        </w:rPr>
        <w:t>1.1</w:t>
      </w:r>
      <w:r>
        <w:rPr>
          <w:snapToGrid w:val="0"/>
          <w:szCs w:val="24"/>
        </w:rPr>
        <w:tab/>
        <w:t>Interpretation</w:t>
      </w:r>
      <w:r>
        <w:tab/>
      </w:r>
      <w:r>
        <w:fldChar w:fldCharType="begin"/>
      </w:r>
      <w:r>
        <w:instrText xml:space="preserve"> PAGEREF _Toc170884604 \h </w:instrText>
      </w:r>
      <w:r>
        <w:fldChar w:fldCharType="separate"/>
      </w:r>
      <w:r w:rsidR="007E0CA8">
        <w:t>1</w:t>
      </w:r>
      <w:r>
        <w:fldChar w:fldCharType="end"/>
      </w:r>
    </w:p>
    <w:p w:rsidR="00685649" w:rsidRDefault="00600553">
      <w:pPr>
        <w:pStyle w:val="TOC2"/>
        <w:tabs>
          <w:tab w:val="right" w:leader="dot" w:pos="7078"/>
        </w:tabs>
        <w:rPr>
          <w:b w:val="0"/>
          <w:sz w:val="24"/>
          <w:szCs w:val="24"/>
        </w:rPr>
      </w:pPr>
      <w:r>
        <w:rPr>
          <w:szCs w:val="30"/>
        </w:rPr>
        <w:t>2.0 Protection of the Board’s works and property</w:t>
      </w:r>
    </w:p>
    <w:p w:rsidR="00685649" w:rsidRDefault="00600553">
      <w:pPr>
        <w:pStyle w:val="TOC8"/>
        <w:rPr>
          <w:sz w:val="24"/>
          <w:szCs w:val="24"/>
        </w:rPr>
      </w:pPr>
      <w:r>
        <w:rPr>
          <w:szCs w:val="24"/>
        </w:rPr>
        <w:t>2.1</w:t>
      </w:r>
      <w:r>
        <w:rPr>
          <w:snapToGrid w:val="0"/>
          <w:szCs w:val="24"/>
        </w:rPr>
        <w:tab/>
        <w:t>General</w:t>
      </w:r>
      <w:r>
        <w:tab/>
      </w:r>
      <w:r>
        <w:fldChar w:fldCharType="begin"/>
      </w:r>
      <w:r>
        <w:instrText xml:space="preserve"> PAGEREF _Toc170884606 \h </w:instrText>
      </w:r>
      <w:r>
        <w:fldChar w:fldCharType="separate"/>
      </w:r>
      <w:r w:rsidR="007E0CA8">
        <w:t>7</w:t>
      </w:r>
      <w:r>
        <w:fldChar w:fldCharType="end"/>
      </w:r>
    </w:p>
    <w:p w:rsidR="00685649" w:rsidRDefault="00600553">
      <w:pPr>
        <w:pStyle w:val="TOC8"/>
        <w:rPr>
          <w:sz w:val="24"/>
          <w:szCs w:val="24"/>
        </w:rPr>
      </w:pPr>
      <w:r>
        <w:rPr>
          <w:szCs w:val="24"/>
        </w:rPr>
        <w:t>2.2</w:t>
      </w:r>
      <w:r>
        <w:rPr>
          <w:snapToGrid w:val="0"/>
          <w:szCs w:val="24"/>
        </w:rPr>
        <w:tab/>
        <w:t>Protection of works</w:t>
      </w:r>
      <w:r>
        <w:tab/>
      </w:r>
      <w:r>
        <w:fldChar w:fldCharType="begin"/>
      </w:r>
      <w:r>
        <w:instrText xml:space="preserve"> PAGEREF _Toc170884607 \h </w:instrText>
      </w:r>
      <w:r>
        <w:fldChar w:fldCharType="separate"/>
      </w:r>
      <w:r w:rsidR="007E0CA8">
        <w:t>7</w:t>
      </w:r>
      <w:r>
        <w:fldChar w:fldCharType="end"/>
      </w:r>
    </w:p>
    <w:p w:rsidR="00685649" w:rsidRDefault="00600553">
      <w:pPr>
        <w:pStyle w:val="TOC8"/>
        <w:rPr>
          <w:sz w:val="24"/>
          <w:szCs w:val="24"/>
        </w:rPr>
      </w:pPr>
      <w:r>
        <w:rPr>
          <w:szCs w:val="24"/>
        </w:rPr>
        <w:t>2.3</w:t>
      </w:r>
      <w:r>
        <w:rPr>
          <w:snapToGrid w:val="0"/>
          <w:szCs w:val="24"/>
        </w:rPr>
        <w:tab/>
        <w:t>Protection of grounds</w:t>
      </w:r>
      <w:r>
        <w:tab/>
      </w:r>
      <w:r>
        <w:fldChar w:fldCharType="begin"/>
      </w:r>
      <w:r>
        <w:instrText xml:space="preserve"> PAGEREF _Toc170884608 \h </w:instrText>
      </w:r>
      <w:r>
        <w:fldChar w:fldCharType="separate"/>
      </w:r>
      <w:r w:rsidR="007E0CA8">
        <w:t>8</w:t>
      </w:r>
      <w:r>
        <w:fldChar w:fldCharType="end"/>
      </w:r>
    </w:p>
    <w:p w:rsidR="00685649" w:rsidRDefault="00600553">
      <w:pPr>
        <w:pStyle w:val="TOC2"/>
        <w:tabs>
          <w:tab w:val="right" w:leader="dot" w:pos="7078"/>
        </w:tabs>
        <w:rPr>
          <w:b w:val="0"/>
          <w:sz w:val="24"/>
          <w:szCs w:val="24"/>
        </w:rPr>
      </w:pPr>
      <w:r>
        <w:rPr>
          <w:szCs w:val="30"/>
        </w:rPr>
        <w:t>3.0 Protection of water against pollution</w:t>
      </w:r>
    </w:p>
    <w:p w:rsidR="00685649" w:rsidRDefault="00600553">
      <w:pPr>
        <w:pStyle w:val="TOC8"/>
        <w:rPr>
          <w:sz w:val="24"/>
          <w:szCs w:val="24"/>
        </w:rPr>
      </w:pPr>
      <w:r>
        <w:rPr>
          <w:szCs w:val="24"/>
        </w:rPr>
        <w:t>3.1</w:t>
      </w:r>
      <w:r>
        <w:rPr>
          <w:snapToGrid w:val="0"/>
          <w:szCs w:val="24"/>
        </w:rPr>
        <w:tab/>
        <w:t>General</w:t>
      </w:r>
      <w:r>
        <w:tab/>
      </w:r>
      <w:r>
        <w:fldChar w:fldCharType="begin"/>
      </w:r>
      <w:r>
        <w:instrText xml:space="preserve"> PAGEREF _Toc170884610 \h </w:instrText>
      </w:r>
      <w:r>
        <w:fldChar w:fldCharType="separate"/>
      </w:r>
      <w:r w:rsidR="007E0CA8">
        <w:t>10</w:t>
      </w:r>
      <w:r>
        <w:fldChar w:fldCharType="end"/>
      </w:r>
    </w:p>
    <w:p w:rsidR="00685649" w:rsidRDefault="00600553">
      <w:pPr>
        <w:pStyle w:val="TOC8"/>
        <w:rPr>
          <w:sz w:val="24"/>
          <w:szCs w:val="24"/>
        </w:rPr>
      </w:pPr>
      <w:r>
        <w:rPr>
          <w:szCs w:val="24"/>
        </w:rPr>
        <w:t>3.2</w:t>
      </w:r>
      <w:r>
        <w:rPr>
          <w:snapToGrid w:val="0"/>
          <w:szCs w:val="24"/>
        </w:rPr>
        <w:tab/>
        <w:t>Protection of water purity</w:t>
      </w:r>
      <w:r>
        <w:tab/>
      </w:r>
      <w:r>
        <w:fldChar w:fldCharType="begin"/>
      </w:r>
      <w:r>
        <w:instrText xml:space="preserve"> PAGEREF _Toc170884611 \h </w:instrText>
      </w:r>
      <w:r>
        <w:fldChar w:fldCharType="separate"/>
      </w:r>
      <w:r w:rsidR="007E0CA8">
        <w:t>10</w:t>
      </w:r>
      <w:r>
        <w:fldChar w:fldCharType="end"/>
      </w:r>
    </w:p>
    <w:p w:rsidR="00685649" w:rsidRDefault="00600553">
      <w:pPr>
        <w:pStyle w:val="TOC2"/>
        <w:tabs>
          <w:tab w:val="right" w:leader="dot" w:pos="7078"/>
        </w:tabs>
        <w:rPr>
          <w:b w:val="0"/>
          <w:sz w:val="24"/>
          <w:szCs w:val="24"/>
        </w:rPr>
      </w:pPr>
      <w:r>
        <w:rPr>
          <w:szCs w:val="30"/>
        </w:rPr>
        <w:t>4.0 Protection of catchment areas and water reserves</w:t>
      </w:r>
    </w:p>
    <w:p w:rsidR="00685649" w:rsidRDefault="00600553">
      <w:pPr>
        <w:pStyle w:val="TOC8"/>
        <w:rPr>
          <w:sz w:val="24"/>
          <w:szCs w:val="24"/>
        </w:rPr>
      </w:pPr>
      <w:r>
        <w:rPr>
          <w:szCs w:val="24"/>
        </w:rPr>
        <w:t>4.1</w:t>
      </w:r>
      <w:r>
        <w:rPr>
          <w:snapToGrid w:val="0"/>
          <w:szCs w:val="24"/>
        </w:rPr>
        <w:tab/>
        <w:t>General</w:t>
      </w:r>
      <w:r>
        <w:tab/>
      </w:r>
      <w:r>
        <w:fldChar w:fldCharType="begin"/>
      </w:r>
      <w:r>
        <w:instrText xml:space="preserve"> PAGEREF _Toc170884613 \h </w:instrText>
      </w:r>
      <w:r>
        <w:fldChar w:fldCharType="separate"/>
      </w:r>
      <w:r w:rsidR="007E0CA8">
        <w:t>12</w:t>
      </w:r>
      <w:r>
        <w:fldChar w:fldCharType="end"/>
      </w:r>
    </w:p>
    <w:p w:rsidR="00685649" w:rsidRDefault="00600553">
      <w:pPr>
        <w:pStyle w:val="TOC8"/>
        <w:rPr>
          <w:sz w:val="24"/>
          <w:szCs w:val="24"/>
        </w:rPr>
      </w:pPr>
      <w:r>
        <w:rPr>
          <w:szCs w:val="24"/>
        </w:rPr>
        <w:t>4.2</w:t>
      </w:r>
      <w:r>
        <w:rPr>
          <w:snapToGrid w:val="0"/>
          <w:szCs w:val="24"/>
        </w:rPr>
        <w:tab/>
        <w:t>Application</w:t>
      </w:r>
      <w:r>
        <w:tab/>
      </w:r>
      <w:r>
        <w:fldChar w:fldCharType="begin"/>
      </w:r>
      <w:r>
        <w:instrText xml:space="preserve"> PAGEREF _Toc170884614 \h </w:instrText>
      </w:r>
      <w:r>
        <w:fldChar w:fldCharType="separate"/>
      </w:r>
      <w:r w:rsidR="007E0CA8">
        <w:t>12</w:t>
      </w:r>
      <w:r>
        <w:fldChar w:fldCharType="end"/>
      </w:r>
    </w:p>
    <w:p w:rsidR="00685649" w:rsidRDefault="00600553">
      <w:pPr>
        <w:pStyle w:val="TOC8"/>
        <w:rPr>
          <w:sz w:val="24"/>
          <w:szCs w:val="24"/>
        </w:rPr>
      </w:pPr>
      <w:r>
        <w:rPr>
          <w:szCs w:val="24"/>
        </w:rPr>
        <w:t>4.3</w:t>
      </w:r>
      <w:r>
        <w:rPr>
          <w:snapToGrid w:val="0"/>
          <w:szCs w:val="24"/>
        </w:rPr>
        <w:tab/>
        <w:t>Protection of water quality</w:t>
      </w:r>
      <w:r>
        <w:tab/>
      </w:r>
      <w:r>
        <w:fldChar w:fldCharType="begin"/>
      </w:r>
      <w:r>
        <w:instrText xml:space="preserve"> PAGEREF _Toc170884615 \h </w:instrText>
      </w:r>
      <w:r>
        <w:fldChar w:fldCharType="separate"/>
      </w:r>
      <w:r w:rsidR="007E0CA8">
        <w:t>13</w:t>
      </w:r>
      <w:r>
        <w:fldChar w:fldCharType="end"/>
      </w:r>
    </w:p>
    <w:p w:rsidR="00685649" w:rsidRDefault="00600553">
      <w:pPr>
        <w:pStyle w:val="TOC8"/>
        <w:rPr>
          <w:sz w:val="24"/>
          <w:szCs w:val="24"/>
        </w:rPr>
      </w:pPr>
      <w:r>
        <w:rPr>
          <w:szCs w:val="24"/>
        </w:rPr>
        <w:t>4.4</w:t>
      </w:r>
      <w:r>
        <w:rPr>
          <w:snapToGrid w:val="0"/>
          <w:szCs w:val="24"/>
        </w:rPr>
        <w:tab/>
        <w:t>Disposal of sewage and waste</w:t>
      </w:r>
      <w:r>
        <w:tab/>
      </w:r>
      <w:r>
        <w:fldChar w:fldCharType="begin"/>
      </w:r>
      <w:r>
        <w:instrText xml:space="preserve"> PAGEREF _Toc170884616 \h </w:instrText>
      </w:r>
      <w:r>
        <w:fldChar w:fldCharType="separate"/>
      </w:r>
      <w:r w:rsidR="007E0CA8">
        <w:t>14</w:t>
      </w:r>
      <w:r>
        <w:fldChar w:fldCharType="end"/>
      </w:r>
    </w:p>
    <w:p w:rsidR="00685649" w:rsidRDefault="00600553">
      <w:pPr>
        <w:pStyle w:val="TOC8"/>
        <w:rPr>
          <w:sz w:val="24"/>
          <w:szCs w:val="24"/>
        </w:rPr>
      </w:pPr>
      <w:r>
        <w:rPr>
          <w:szCs w:val="24"/>
        </w:rPr>
        <w:t>4.5</w:t>
      </w:r>
      <w:r>
        <w:rPr>
          <w:snapToGrid w:val="0"/>
          <w:szCs w:val="24"/>
        </w:rPr>
        <w:tab/>
        <w:t>Control of animals, livestock etc.</w:t>
      </w:r>
      <w:r>
        <w:tab/>
      </w:r>
      <w:r>
        <w:fldChar w:fldCharType="begin"/>
      </w:r>
      <w:r>
        <w:instrText xml:space="preserve"> PAGEREF _Toc170884617 \h </w:instrText>
      </w:r>
      <w:r>
        <w:fldChar w:fldCharType="separate"/>
      </w:r>
      <w:r w:rsidR="007E0CA8">
        <w:t>15</w:t>
      </w:r>
      <w:r>
        <w:fldChar w:fldCharType="end"/>
      </w:r>
    </w:p>
    <w:p w:rsidR="00685649" w:rsidRDefault="00600553">
      <w:pPr>
        <w:pStyle w:val="TOC8"/>
        <w:rPr>
          <w:sz w:val="24"/>
          <w:szCs w:val="24"/>
        </w:rPr>
      </w:pPr>
      <w:r>
        <w:rPr>
          <w:szCs w:val="24"/>
        </w:rPr>
        <w:t>4.6</w:t>
      </w:r>
      <w:r>
        <w:rPr>
          <w:snapToGrid w:val="0"/>
          <w:szCs w:val="24"/>
        </w:rPr>
        <w:tab/>
        <w:t>Chemicals and flammable liquids</w:t>
      </w:r>
      <w:r>
        <w:tab/>
      </w:r>
      <w:r>
        <w:fldChar w:fldCharType="begin"/>
      </w:r>
      <w:r>
        <w:instrText xml:space="preserve"> PAGEREF _Toc170884618 \h </w:instrText>
      </w:r>
      <w:r>
        <w:fldChar w:fldCharType="separate"/>
      </w:r>
      <w:r w:rsidR="007E0CA8">
        <w:t>16</w:t>
      </w:r>
      <w:r>
        <w:fldChar w:fldCharType="end"/>
      </w:r>
    </w:p>
    <w:p w:rsidR="00685649" w:rsidRDefault="00600553">
      <w:pPr>
        <w:pStyle w:val="TOC8"/>
        <w:rPr>
          <w:sz w:val="24"/>
          <w:szCs w:val="24"/>
        </w:rPr>
      </w:pPr>
      <w:r>
        <w:rPr>
          <w:szCs w:val="24"/>
        </w:rPr>
        <w:t>4.7</w:t>
      </w:r>
      <w:r>
        <w:rPr>
          <w:snapToGrid w:val="0"/>
          <w:szCs w:val="24"/>
        </w:rPr>
        <w:tab/>
        <w:t>Protection of water from turbidity</w:t>
      </w:r>
      <w:r>
        <w:tab/>
      </w:r>
      <w:r>
        <w:fldChar w:fldCharType="begin"/>
      </w:r>
      <w:r>
        <w:instrText xml:space="preserve"> PAGEREF _Toc170884619 \h </w:instrText>
      </w:r>
      <w:r>
        <w:fldChar w:fldCharType="separate"/>
      </w:r>
      <w:r w:rsidR="007E0CA8">
        <w:t>18</w:t>
      </w:r>
      <w:r>
        <w:fldChar w:fldCharType="end"/>
      </w:r>
    </w:p>
    <w:p w:rsidR="00685649" w:rsidRDefault="00600553">
      <w:pPr>
        <w:pStyle w:val="TOC8"/>
        <w:rPr>
          <w:sz w:val="24"/>
          <w:szCs w:val="24"/>
        </w:rPr>
      </w:pPr>
      <w:r>
        <w:rPr>
          <w:szCs w:val="24"/>
        </w:rPr>
        <w:lastRenderedPageBreak/>
        <w:t>4.8</w:t>
      </w:r>
      <w:r>
        <w:rPr>
          <w:snapToGrid w:val="0"/>
          <w:szCs w:val="24"/>
        </w:rPr>
        <w:tab/>
        <w:t>Control of development</w:t>
      </w:r>
      <w:r>
        <w:tab/>
      </w:r>
      <w:r>
        <w:fldChar w:fldCharType="begin"/>
      </w:r>
      <w:r>
        <w:instrText xml:space="preserve"> PAGEREF _Toc170884620 \h </w:instrText>
      </w:r>
      <w:r>
        <w:fldChar w:fldCharType="separate"/>
      </w:r>
      <w:r w:rsidR="007E0CA8">
        <w:t>18</w:t>
      </w:r>
      <w:r>
        <w:fldChar w:fldCharType="end"/>
      </w:r>
    </w:p>
    <w:p w:rsidR="00685649" w:rsidRDefault="00600553">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_Toc170884621 \h </w:instrText>
      </w:r>
      <w:r>
        <w:fldChar w:fldCharType="separate"/>
      </w:r>
      <w:r w:rsidR="007E0CA8">
        <w:t>19</w:t>
      </w:r>
      <w:r>
        <w:fldChar w:fldCharType="end"/>
      </w:r>
    </w:p>
    <w:p w:rsidR="00685649" w:rsidRDefault="00600553">
      <w:pPr>
        <w:pStyle w:val="TOC8"/>
        <w:rPr>
          <w:sz w:val="24"/>
          <w:szCs w:val="24"/>
        </w:rPr>
      </w:pPr>
      <w:r>
        <w:rPr>
          <w:szCs w:val="24"/>
        </w:rPr>
        <w:t>4.10</w:t>
      </w:r>
      <w:r>
        <w:rPr>
          <w:snapToGrid w:val="0"/>
          <w:szCs w:val="24"/>
        </w:rPr>
        <w:tab/>
        <w:t>Control of persons and vehicles</w:t>
      </w:r>
      <w:r>
        <w:tab/>
      </w:r>
      <w:r>
        <w:fldChar w:fldCharType="begin"/>
      </w:r>
      <w:r>
        <w:instrText xml:space="preserve"> PAGEREF _Toc170884622 \h </w:instrText>
      </w:r>
      <w:r>
        <w:fldChar w:fldCharType="separate"/>
      </w:r>
      <w:r w:rsidR="007E0CA8">
        <w:t>19</w:t>
      </w:r>
      <w:r>
        <w:fldChar w:fldCharType="end"/>
      </w:r>
    </w:p>
    <w:p w:rsidR="00685649" w:rsidRDefault="00600553">
      <w:pPr>
        <w:pStyle w:val="TOC2"/>
        <w:tabs>
          <w:tab w:val="right" w:leader="dot" w:pos="7078"/>
        </w:tabs>
        <w:rPr>
          <w:b w:val="0"/>
          <w:sz w:val="24"/>
          <w:szCs w:val="24"/>
        </w:rPr>
      </w:pPr>
      <w:r>
        <w:rPr>
          <w:szCs w:val="30"/>
        </w:rPr>
        <w:t>5.0 Protection of public water supply areas and underground water pollution control areas</w:t>
      </w:r>
    </w:p>
    <w:p w:rsidR="00685649" w:rsidRDefault="00600553">
      <w:pPr>
        <w:pStyle w:val="TOC8"/>
        <w:rPr>
          <w:sz w:val="24"/>
          <w:szCs w:val="24"/>
        </w:rPr>
      </w:pPr>
      <w:r>
        <w:rPr>
          <w:szCs w:val="24"/>
        </w:rPr>
        <w:t>5.1</w:t>
      </w:r>
      <w:r>
        <w:rPr>
          <w:snapToGrid w:val="0"/>
          <w:szCs w:val="24"/>
        </w:rPr>
        <w:tab/>
        <w:t>General</w:t>
      </w:r>
      <w:r>
        <w:tab/>
      </w:r>
      <w:r>
        <w:fldChar w:fldCharType="begin"/>
      </w:r>
      <w:r>
        <w:instrText xml:space="preserve"> PAGEREF _Toc170884624 \h </w:instrText>
      </w:r>
      <w:r>
        <w:fldChar w:fldCharType="separate"/>
      </w:r>
      <w:r w:rsidR="007E0CA8">
        <w:t>21</w:t>
      </w:r>
      <w:r>
        <w:fldChar w:fldCharType="end"/>
      </w:r>
    </w:p>
    <w:p w:rsidR="00685649" w:rsidRDefault="00600553">
      <w:pPr>
        <w:pStyle w:val="TOC8"/>
        <w:rPr>
          <w:sz w:val="24"/>
          <w:szCs w:val="24"/>
        </w:rPr>
      </w:pPr>
      <w:r>
        <w:rPr>
          <w:szCs w:val="24"/>
        </w:rPr>
        <w:t>5.2</w:t>
      </w:r>
      <w:r>
        <w:rPr>
          <w:snapToGrid w:val="0"/>
          <w:szCs w:val="24"/>
        </w:rPr>
        <w:tab/>
        <w:t>Control of private wells</w:t>
      </w:r>
      <w:r>
        <w:tab/>
      </w:r>
      <w:r>
        <w:fldChar w:fldCharType="begin"/>
      </w:r>
      <w:r>
        <w:instrText xml:space="preserve"> PAGEREF _Toc170884625 \h </w:instrText>
      </w:r>
      <w:r>
        <w:fldChar w:fldCharType="separate"/>
      </w:r>
      <w:r w:rsidR="007E0CA8">
        <w:t>21</w:t>
      </w:r>
      <w:r>
        <w:fldChar w:fldCharType="end"/>
      </w:r>
    </w:p>
    <w:p w:rsidR="00685649" w:rsidRDefault="00600553">
      <w:pPr>
        <w:pStyle w:val="TOC8"/>
        <w:rPr>
          <w:sz w:val="24"/>
          <w:szCs w:val="24"/>
        </w:rPr>
      </w:pPr>
      <w:r>
        <w:rPr>
          <w:szCs w:val="24"/>
        </w:rPr>
        <w:t>5.3</w:t>
      </w:r>
      <w:r>
        <w:rPr>
          <w:snapToGrid w:val="0"/>
          <w:szCs w:val="24"/>
        </w:rPr>
        <w:tab/>
        <w:t>Protection of works</w:t>
      </w:r>
      <w:r>
        <w:tab/>
      </w:r>
      <w:r>
        <w:fldChar w:fldCharType="begin"/>
      </w:r>
      <w:r>
        <w:instrText xml:space="preserve"> PAGEREF _Toc170884626 \h </w:instrText>
      </w:r>
      <w:r>
        <w:fldChar w:fldCharType="separate"/>
      </w:r>
      <w:r w:rsidR="007E0CA8">
        <w:t>23</w:t>
      </w:r>
      <w:r>
        <w:fldChar w:fldCharType="end"/>
      </w:r>
    </w:p>
    <w:p w:rsidR="00685649" w:rsidRDefault="00600553">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_Toc170884627 \h </w:instrText>
      </w:r>
      <w:r>
        <w:fldChar w:fldCharType="separate"/>
      </w:r>
      <w:r w:rsidR="007E0CA8">
        <w:t>23</w:t>
      </w:r>
      <w:r>
        <w:fldChar w:fldCharType="end"/>
      </w:r>
    </w:p>
    <w:p w:rsidR="00685649" w:rsidRDefault="00600553">
      <w:pPr>
        <w:pStyle w:val="TOC8"/>
        <w:rPr>
          <w:sz w:val="24"/>
          <w:szCs w:val="24"/>
        </w:rPr>
      </w:pPr>
      <w:r>
        <w:rPr>
          <w:szCs w:val="24"/>
        </w:rPr>
        <w:t>5.5</w:t>
      </w:r>
      <w:r>
        <w:rPr>
          <w:snapToGrid w:val="0"/>
          <w:szCs w:val="24"/>
        </w:rPr>
        <w:tab/>
        <w:t>Control of development</w:t>
      </w:r>
      <w:r>
        <w:tab/>
      </w:r>
      <w:r>
        <w:fldChar w:fldCharType="begin"/>
      </w:r>
      <w:r>
        <w:instrText xml:space="preserve"> PAGEREF _Toc170884628 \h </w:instrText>
      </w:r>
      <w:r>
        <w:fldChar w:fldCharType="separate"/>
      </w:r>
      <w:r w:rsidR="007E0CA8">
        <w:t>24</w:t>
      </w:r>
      <w:r>
        <w:fldChar w:fldCharType="end"/>
      </w:r>
    </w:p>
    <w:p w:rsidR="00685649" w:rsidRDefault="00600553">
      <w:pPr>
        <w:pStyle w:val="TOC8"/>
        <w:rPr>
          <w:sz w:val="24"/>
          <w:szCs w:val="24"/>
        </w:rPr>
      </w:pPr>
      <w:r>
        <w:rPr>
          <w:szCs w:val="24"/>
        </w:rPr>
        <w:t>5.6</w:t>
      </w:r>
      <w:r>
        <w:rPr>
          <w:snapToGrid w:val="0"/>
          <w:szCs w:val="24"/>
        </w:rPr>
        <w:tab/>
        <w:t>Protection of pollution areas</w:t>
      </w:r>
      <w:r>
        <w:tab/>
      </w:r>
      <w:r>
        <w:fldChar w:fldCharType="begin"/>
      </w:r>
      <w:r>
        <w:instrText xml:space="preserve"> PAGEREF _Toc170884629 \h </w:instrText>
      </w:r>
      <w:r>
        <w:fldChar w:fldCharType="separate"/>
      </w:r>
      <w:r w:rsidR="007E0CA8">
        <w:t>28</w:t>
      </w:r>
      <w:r>
        <w:fldChar w:fldCharType="end"/>
      </w:r>
    </w:p>
    <w:p w:rsidR="00685649" w:rsidRDefault="00600553">
      <w:pPr>
        <w:pStyle w:val="TOC2"/>
        <w:tabs>
          <w:tab w:val="right" w:leader="dot" w:pos="7078"/>
        </w:tabs>
        <w:rPr>
          <w:b w:val="0"/>
          <w:sz w:val="24"/>
          <w:szCs w:val="24"/>
        </w:rPr>
      </w:pPr>
      <w:r>
        <w:rPr>
          <w:szCs w:val="30"/>
        </w:rPr>
        <w:t>6.0 Supply of water and the installation of services and meters</w:t>
      </w:r>
    </w:p>
    <w:p w:rsidR="00685649" w:rsidRDefault="00600553">
      <w:pPr>
        <w:pStyle w:val="TOC8"/>
        <w:rPr>
          <w:sz w:val="24"/>
          <w:szCs w:val="24"/>
        </w:rPr>
      </w:pPr>
      <w:r>
        <w:rPr>
          <w:szCs w:val="24"/>
        </w:rPr>
        <w:t>6.1</w:t>
      </w:r>
      <w:r>
        <w:rPr>
          <w:snapToGrid w:val="0"/>
          <w:szCs w:val="24"/>
        </w:rPr>
        <w:tab/>
        <w:t>General</w:t>
      </w:r>
      <w:r>
        <w:tab/>
      </w:r>
      <w:r>
        <w:fldChar w:fldCharType="begin"/>
      </w:r>
      <w:r>
        <w:instrText xml:space="preserve"> PAGEREF _Toc170884631 \h </w:instrText>
      </w:r>
      <w:r>
        <w:fldChar w:fldCharType="separate"/>
      </w:r>
      <w:r w:rsidR="007E0CA8">
        <w:t>38</w:t>
      </w:r>
      <w:r>
        <w:fldChar w:fldCharType="end"/>
      </w:r>
    </w:p>
    <w:p w:rsidR="00685649" w:rsidRDefault="00600553">
      <w:pPr>
        <w:pStyle w:val="TOC8"/>
        <w:rPr>
          <w:sz w:val="24"/>
          <w:szCs w:val="24"/>
        </w:rPr>
      </w:pPr>
      <w:r>
        <w:rPr>
          <w:szCs w:val="24"/>
        </w:rPr>
        <w:t>6.2</w:t>
      </w:r>
      <w:r>
        <w:rPr>
          <w:snapToGrid w:val="0"/>
          <w:szCs w:val="24"/>
        </w:rPr>
        <w:tab/>
        <w:t>Supply and use of water</w:t>
      </w:r>
      <w:r>
        <w:tab/>
      </w:r>
      <w:r>
        <w:fldChar w:fldCharType="begin"/>
      </w:r>
      <w:r>
        <w:instrText xml:space="preserve"> PAGEREF _Toc170884632 \h </w:instrText>
      </w:r>
      <w:r>
        <w:fldChar w:fldCharType="separate"/>
      </w:r>
      <w:r w:rsidR="007E0CA8">
        <w:t>38</w:t>
      </w:r>
      <w:r>
        <w:fldChar w:fldCharType="end"/>
      </w:r>
    </w:p>
    <w:p w:rsidR="00685649" w:rsidRDefault="00600553">
      <w:pPr>
        <w:pStyle w:val="TOC8"/>
        <w:rPr>
          <w:sz w:val="24"/>
          <w:szCs w:val="24"/>
        </w:rPr>
      </w:pPr>
      <w:r>
        <w:rPr>
          <w:szCs w:val="24"/>
        </w:rPr>
        <w:t>6.3</w:t>
      </w:r>
      <w:r>
        <w:rPr>
          <w:snapToGrid w:val="0"/>
          <w:szCs w:val="24"/>
        </w:rPr>
        <w:tab/>
        <w:t>Services to rated properties</w:t>
      </w:r>
      <w:r>
        <w:tab/>
      </w:r>
      <w:r>
        <w:fldChar w:fldCharType="begin"/>
      </w:r>
      <w:r>
        <w:instrText xml:space="preserve"> PAGEREF _Toc170884633 \h </w:instrText>
      </w:r>
      <w:r>
        <w:fldChar w:fldCharType="separate"/>
      </w:r>
      <w:r w:rsidR="007E0CA8">
        <w:t>40</w:t>
      </w:r>
      <w:r>
        <w:fldChar w:fldCharType="end"/>
      </w:r>
    </w:p>
    <w:p w:rsidR="00685649" w:rsidRDefault="00600553">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_Toc170884634 \h </w:instrText>
      </w:r>
      <w:r>
        <w:fldChar w:fldCharType="separate"/>
      </w:r>
      <w:r w:rsidR="007E0CA8">
        <w:t>41</w:t>
      </w:r>
      <w:r>
        <w:fldChar w:fldCharType="end"/>
      </w:r>
    </w:p>
    <w:p w:rsidR="00685649" w:rsidRDefault="00600553">
      <w:pPr>
        <w:pStyle w:val="TOC8"/>
        <w:rPr>
          <w:sz w:val="24"/>
          <w:szCs w:val="24"/>
        </w:rPr>
      </w:pPr>
      <w:r>
        <w:rPr>
          <w:szCs w:val="24"/>
        </w:rPr>
        <w:t>6.5</w:t>
      </w:r>
      <w:r>
        <w:rPr>
          <w:snapToGrid w:val="0"/>
          <w:szCs w:val="24"/>
        </w:rPr>
        <w:tab/>
        <w:t>Building services</w:t>
      </w:r>
      <w:r>
        <w:tab/>
      </w:r>
      <w:r>
        <w:fldChar w:fldCharType="begin"/>
      </w:r>
      <w:r>
        <w:instrText xml:space="preserve"> PAGEREF _Toc170884635 \h </w:instrText>
      </w:r>
      <w:r>
        <w:fldChar w:fldCharType="separate"/>
      </w:r>
      <w:r w:rsidR="007E0CA8">
        <w:t>44</w:t>
      </w:r>
      <w:r>
        <w:fldChar w:fldCharType="end"/>
      </w:r>
    </w:p>
    <w:p w:rsidR="00685649" w:rsidRDefault="00600553">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_Toc170884636 \h </w:instrText>
      </w:r>
      <w:r>
        <w:fldChar w:fldCharType="separate"/>
      </w:r>
      <w:r w:rsidR="007E0CA8">
        <w:t>45</w:t>
      </w:r>
      <w:r>
        <w:fldChar w:fldCharType="end"/>
      </w:r>
    </w:p>
    <w:p w:rsidR="00685649" w:rsidRDefault="00600553">
      <w:pPr>
        <w:pStyle w:val="TOC8"/>
        <w:rPr>
          <w:sz w:val="24"/>
          <w:szCs w:val="24"/>
        </w:rPr>
      </w:pPr>
      <w:r>
        <w:rPr>
          <w:szCs w:val="24"/>
        </w:rPr>
        <w:t>6.7</w:t>
      </w:r>
      <w:r>
        <w:rPr>
          <w:snapToGrid w:val="0"/>
          <w:szCs w:val="24"/>
        </w:rPr>
        <w:tab/>
        <w:t>Meters</w:t>
      </w:r>
      <w:r>
        <w:tab/>
      </w:r>
      <w:r>
        <w:fldChar w:fldCharType="begin"/>
      </w:r>
      <w:r>
        <w:instrText xml:space="preserve"> PAGEREF _Toc170884637 \h </w:instrText>
      </w:r>
      <w:r>
        <w:fldChar w:fldCharType="separate"/>
      </w:r>
      <w:r w:rsidR="007E0CA8">
        <w:t>45</w:t>
      </w:r>
      <w:r>
        <w:fldChar w:fldCharType="end"/>
      </w:r>
    </w:p>
    <w:p w:rsidR="00685649" w:rsidRDefault="00600553">
      <w:pPr>
        <w:pStyle w:val="TOC2"/>
        <w:tabs>
          <w:tab w:val="right" w:leader="dot" w:pos="7078"/>
        </w:tabs>
        <w:rPr>
          <w:b w:val="0"/>
          <w:sz w:val="24"/>
          <w:szCs w:val="24"/>
        </w:rPr>
      </w:pPr>
      <w:r>
        <w:rPr>
          <w:szCs w:val="30"/>
        </w:rPr>
        <w:t>11.0 Storage tanks for cold water</w:t>
      </w:r>
    </w:p>
    <w:p w:rsidR="00685649" w:rsidRDefault="00600553">
      <w:pPr>
        <w:pStyle w:val="TOC8"/>
        <w:rPr>
          <w:sz w:val="24"/>
          <w:szCs w:val="24"/>
        </w:rPr>
      </w:pPr>
      <w:r>
        <w:rPr>
          <w:szCs w:val="24"/>
        </w:rPr>
        <w:t>11.1</w:t>
      </w:r>
      <w:r>
        <w:rPr>
          <w:snapToGrid w:val="0"/>
          <w:szCs w:val="24"/>
        </w:rPr>
        <w:tab/>
        <w:t>Definition</w:t>
      </w:r>
      <w:r>
        <w:tab/>
      </w:r>
      <w:r>
        <w:fldChar w:fldCharType="begin"/>
      </w:r>
      <w:r>
        <w:instrText xml:space="preserve"> PAGEREF _Toc170884639 \h </w:instrText>
      </w:r>
      <w:r>
        <w:fldChar w:fldCharType="separate"/>
      </w:r>
      <w:r w:rsidR="007E0CA8">
        <w:t>49</w:t>
      </w:r>
      <w:r>
        <w:fldChar w:fldCharType="end"/>
      </w:r>
    </w:p>
    <w:p w:rsidR="00685649" w:rsidRDefault="00600553">
      <w:pPr>
        <w:pStyle w:val="TOC8"/>
        <w:rPr>
          <w:sz w:val="24"/>
          <w:szCs w:val="24"/>
        </w:rPr>
      </w:pPr>
      <w:r>
        <w:rPr>
          <w:szCs w:val="24"/>
        </w:rPr>
        <w:t>11.2</w:t>
      </w:r>
      <w:r>
        <w:rPr>
          <w:snapToGrid w:val="0"/>
          <w:szCs w:val="24"/>
        </w:rPr>
        <w:tab/>
        <w:t>Storage tanks required</w:t>
      </w:r>
      <w:r>
        <w:tab/>
      </w:r>
      <w:r>
        <w:fldChar w:fldCharType="begin"/>
      </w:r>
      <w:r>
        <w:instrText xml:space="preserve"> PAGEREF _Toc170884640 \h </w:instrText>
      </w:r>
      <w:r>
        <w:fldChar w:fldCharType="separate"/>
      </w:r>
      <w:r w:rsidR="007E0CA8">
        <w:t>49</w:t>
      </w:r>
      <w:r>
        <w:fldChar w:fldCharType="end"/>
      </w:r>
    </w:p>
    <w:p w:rsidR="00685649" w:rsidRDefault="00600553">
      <w:pPr>
        <w:pStyle w:val="TOC2"/>
        <w:tabs>
          <w:tab w:val="right" w:leader="dot" w:pos="7078"/>
        </w:tabs>
        <w:rPr>
          <w:b w:val="0"/>
          <w:sz w:val="24"/>
          <w:szCs w:val="24"/>
        </w:rPr>
      </w:pPr>
      <w:r>
        <w:rPr>
          <w:szCs w:val="30"/>
        </w:rPr>
        <w:t>12.0 Joint water supply system</w:t>
      </w:r>
    </w:p>
    <w:p w:rsidR="00685649" w:rsidRDefault="00600553">
      <w:pPr>
        <w:pStyle w:val="TOC8"/>
        <w:rPr>
          <w:sz w:val="24"/>
          <w:szCs w:val="24"/>
        </w:rPr>
      </w:pPr>
      <w:r>
        <w:rPr>
          <w:szCs w:val="24"/>
        </w:rPr>
        <w:t>12.1</w:t>
      </w:r>
      <w:r>
        <w:rPr>
          <w:snapToGrid w:val="0"/>
          <w:szCs w:val="24"/>
        </w:rPr>
        <w:tab/>
        <w:t>Joint water service</w:t>
      </w:r>
      <w:r>
        <w:tab/>
      </w:r>
      <w:r>
        <w:fldChar w:fldCharType="begin"/>
      </w:r>
      <w:r>
        <w:instrText xml:space="preserve"> PAGEREF _Toc170884642 \h </w:instrText>
      </w:r>
      <w:r>
        <w:fldChar w:fldCharType="separate"/>
      </w:r>
      <w:r w:rsidR="007E0CA8">
        <w:t>50</w:t>
      </w:r>
      <w:r>
        <w:fldChar w:fldCharType="end"/>
      </w:r>
    </w:p>
    <w:p w:rsidR="00685649" w:rsidRDefault="00600553">
      <w:pPr>
        <w:pStyle w:val="TOC8"/>
        <w:rPr>
          <w:sz w:val="24"/>
          <w:szCs w:val="24"/>
        </w:rPr>
      </w:pPr>
      <w:r>
        <w:rPr>
          <w:szCs w:val="24"/>
        </w:rPr>
        <w:t>12.5</w:t>
      </w:r>
      <w:r>
        <w:rPr>
          <w:snapToGrid w:val="0"/>
          <w:szCs w:val="24"/>
        </w:rPr>
        <w:tab/>
        <w:t>Provision for metering</w:t>
      </w:r>
      <w:r>
        <w:tab/>
      </w:r>
      <w:r>
        <w:fldChar w:fldCharType="begin"/>
      </w:r>
      <w:r>
        <w:instrText xml:space="preserve"> PAGEREF _Toc170884643 \h </w:instrText>
      </w:r>
      <w:r>
        <w:fldChar w:fldCharType="separate"/>
      </w:r>
      <w:r w:rsidR="007E0CA8">
        <w:t>50</w:t>
      </w:r>
      <w:r>
        <w:fldChar w:fldCharType="end"/>
      </w:r>
    </w:p>
    <w:p w:rsidR="00685649" w:rsidRDefault="00600553">
      <w:pPr>
        <w:pStyle w:val="TOC2"/>
        <w:tabs>
          <w:tab w:val="right" w:leader="dot" w:pos="7078"/>
        </w:tabs>
        <w:rPr>
          <w:b w:val="0"/>
          <w:sz w:val="24"/>
          <w:szCs w:val="24"/>
        </w:rPr>
      </w:pPr>
      <w:r>
        <w:rPr>
          <w:szCs w:val="30"/>
        </w:rPr>
        <w:t>13.0 Fire services</w:t>
      </w:r>
    </w:p>
    <w:p w:rsidR="00685649" w:rsidRDefault="00600553">
      <w:pPr>
        <w:pStyle w:val="TOC8"/>
        <w:rPr>
          <w:sz w:val="24"/>
          <w:szCs w:val="24"/>
        </w:rPr>
      </w:pPr>
      <w:r>
        <w:rPr>
          <w:szCs w:val="24"/>
        </w:rPr>
        <w:t>13.1</w:t>
      </w:r>
      <w:r>
        <w:rPr>
          <w:snapToGrid w:val="0"/>
          <w:szCs w:val="24"/>
        </w:rPr>
        <w:tab/>
        <w:t>Fire hose reel installations</w:t>
      </w:r>
      <w:r>
        <w:tab/>
      </w:r>
      <w:r>
        <w:fldChar w:fldCharType="begin"/>
      </w:r>
      <w:r>
        <w:instrText xml:space="preserve"> PAGEREF _Toc170884645 \h </w:instrText>
      </w:r>
      <w:r>
        <w:fldChar w:fldCharType="separate"/>
      </w:r>
      <w:r w:rsidR="007E0CA8">
        <w:t>51</w:t>
      </w:r>
      <w:r>
        <w:fldChar w:fldCharType="end"/>
      </w:r>
    </w:p>
    <w:p w:rsidR="00685649" w:rsidRDefault="00600553">
      <w:pPr>
        <w:pStyle w:val="TOC2"/>
        <w:tabs>
          <w:tab w:val="right" w:leader="dot" w:pos="7078"/>
        </w:tabs>
        <w:rPr>
          <w:b w:val="0"/>
          <w:sz w:val="24"/>
          <w:szCs w:val="24"/>
        </w:rPr>
      </w:pPr>
      <w:r>
        <w:rPr>
          <w:szCs w:val="30"/>
        </w:rPr>
        <w:t>15.0 Private water supply systems</w:t>
      </w:r>
    </w:p>
    <w:p w:rsidR="00685649" w:rsidRDefault="00600553">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_Toc170884647 \h </w:instrText>
      </w:r>
      <w:r>
        <w:fldChar w:fldCharType="separate"/>
      </w:r>
      <w:r w:rsidR="007E0CA8">
        <w:t>52</w:t>
      </w:r>
      <w:r>
        <w:fldChar w:fldCharType="end"/>
      </w:r>
    </w:p>
    <w:p w:rsidR="00685649" w:rsidRDefault="00600553">
      <w:pPr>
        <w:pStyle w:val="TOC8"/>
        <w:rPr>
          <w:sz w:val="24"/>
          <w:szCs w:val="24"/>
        </w:rPr>
      </w:pPr>
      <w:r>
        <w:rPr>
          <w:szCs w:val="24"/>
        </w:rPr>
        <w:t>15.2</w:t>
      </w:r>
      <w:r>
        <w:rPr>
          <w:snapToGrid w:val="0"/>
          <w:szCs w:val="24"/>
        </w:rPr>
        <w:tab/>
        <w:t>Separate services required</w:t>
      </w:r>
      <w:r>
        <w:tab/>
      </w:r>
      <w:r>
        <w:fldChar w:fldCharType="begin"/>
      </w:r>
      <w:r>
        <w:instrText xml:space="preserve"> PAGEREF _Toc170884648 \h </w:instrText>
      </w:r>
      <w:r>
        <w:fldChar w:fldCharType="separate"/>
      </w:r>
      <w:r w:rsidR="007E0CA8">
        <w:t>52</w:t>
      </w:r>
      <w:r>
        <w:fldChar w:fldCharType="end"/>
      </w:r>
    </w:p>
    <w:p w:rsidR="00685649" w:rsidRDefault="00600553">
      <w:pPr>
        <w:pStyle w:val="TOC8"/>
        <w:rPr>
          <w:sz w:val="24"/>
          <w:szCs w:val="24"/>
        </w:rPr>
      </w:pPr>
      <w:r>
        <w:rPr>
          <w:szCs w:val="24"/>
        </w:rPr>
        <w:lastRenderedPageBreak/>
        <w:t>15.3</w:t>
      </w:r>
      <w:r>
        <w:rPr>
          <w:snapToGrid w:val="0"/>
          <w:szCs w:val="24"/>
        </w:rPr>
        <w:tab/>
        <w:t>Notice of intention to build</w:t>
      </w:r>
      <w:r>
        <w:tab/>
      </w:r>
      <w:r>
        <w:fldChar w:fldCharType="begin"/>
      </w:r>
      <w:r>
        <w:instrText xml:space="preserve"> PAGEREF _Toc170884649 \h </w:instrText>
      </w:r>
      <w:r>
        <w:fldChar w:fldCharType="separate"/>
      </w:r>
      <w:r w:rsidR="007E0CA8">
        <w:t>53</w:t>
      </w:r>
      <w:r>
        <w:fldChar w:fldCharType="end"/>
      </w:r>
    </w:p>
    <w:p w:rsidR="00685649" w:rsidRDefault="00600553">
      <w:pPr>
        <w:pStyle w:val="TOC8"/>
        <w:rPr>
          <w:sz w:val="24"/>
          <w:szCs w:val="24"/>
        </w:rPr>
      </w:pPr>
      <w:r>
        <w:rPr>
          <w:szCs w:val="24"/>
        </w:rPr>
        <w:t>15.4</w:t>
      </w:r>
      <w:r>
        <w:rPr>
          <w:snapToGrid w:val="0"/>
          <w:szCs w:val="24"/>
        </w:rPr>
        <w:tab/>
        <w:t>Water for cooling purposes</w:t>
      </w:r>
      <w:r>
        <w:tab/>
      </w:r>
      <w:r>
        <w:fldChar w:fldCharType="begin"/>
      </w:r>
      <w:r>
        <w:instrText xml:space="preserve"> PAGEREF _Toc170884650 \h </w:instrText>
      </w:r>
      <w:r>
        <w:fldChar w:fldCharType="separate"/>
      </w:r>
      <w:r w:rsidR="007E0CA8">
        <w:t>53</w:t>
      </w:r>
      <w:r>
        <w:fldChar w:fldCharType="end"/>
      </w:r>
    </w:p>
    <w:p w:rsidR="00685649" w:rsidRDefault="00600553">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_Toc170884651 \h </w:instrText>
      </w:r>
      <w:r>
        <w:fldChar w:fldCharType="separate"/>
      </w:r>
      <w:r w:rsidR="007E0CA8">
        <w:t>55</w:t>
      </w:r>
      <w:r>
        <w:fldChar w:fldCharType="end"/>
      </w:r>
    </w:p>
    <w:p w:rsidR="00685649" w:rsidRDefault="00600553">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_Toc170884652 \h </w:instrText>
      </w:r>
      <w:r>
        <w:fldChar w:fldCharType="separate"/>
      </w:r>
      <w:r w:rsidR="007E0CA8">
        <w:t>56</w:t>
      </w:r>
      <w:r>
        <w:fldChar w:fldCharType="end"/>
      </w:r>
    </w:p>
    <w:p w:rsidR="00685649" w:rsidRDefault="00600553">
      <w:pPr>
        <w:pStyle w:val="TOC2"/>
        <w:tabs>
          <w:tab w:val="right" w:leader="dot" w:pos="7078"/>
        </w:tabs>
        <w:rPr>
          <w:b w:val="0"/>
          <w:sz w:val="24"/>
          <w:szCs w:val="24"/>
        </w:rPr>
      </w:pPr>
      <w:r>
        <w:rPr>
          <w:szCs w:val="30"/>
        </w:rPr>
        <w:t>18.0 Connection of fixtures and fittings</w:t>
      </w:r>
    </w:p>
    <w:p w:rsidR="00685649" w:rsidRDefault="00600553">
      <w:pPr>
        <w:pStyle w:val="TOC8"/>
        <w:rPr>
          <w:sz w:val="24"/>
          <w:szCs w:val="24"/>
        </w:rPr>
      </w:pPr>
      <w:r>
        <w:rPr>
          <w:szCs w:val="24"/>
        </w:rPr>
        <w:t>18.23</w:t>
      </w:r>
      <w:r>
        <w:rPr>
          <w:snapToGrid w:val="0"/>
          <w:szCs w:val="24"/>
        </w:rPr>
        <w:tab/>
        <w:t>Washing machines</w:t>
      </w:r>
      <w:r>
        <w:tab/>
      </w:r>
      <w:r>
        <w:fldChar w:fldCharType="begin"/>
      </w:r>
      <w:r>
        <w:instrText xml:space="preserve"> PAGEREF _Toc170884654 \h </w:instrText>
      </w:r>
      <w:r>
        <w:fldChar w:fldCharType="separate"/>
      </w:r>
      <w:r w:rsidR="007E0CA8">
        <w:t>57</w:t>
      </w:r>
      <w:r>
        <w:fldChar w:fldCharType="end"/>
      </w:r>
    </w:p>
    <w:p w:rsidR="00685649" w:rsidRDefault="00600553">
      <w:pPr>
        <w:pStyle w:val="TOC2"/>
        <w:tabs>
          <w:tab w:val="right" w:leader="dot" w:pos="7078"/>
        </w:tabs>
        <w:rPr>
          <w:b w:val="0"/>
          <w:sz w:val="24"/>
          <w:szCs w:val="24"/>
        </w:rPr>
      </w:pPr>
      <w:r>
        <w:rPr>
          <w:szCs w:val="30"/>
        </w:rPr>
        <w:t>27.0 Sewerage services — general</w:t>
      </w:r>
    </w:p>
    <w:p w:rsidR="00685649" w:rsidRDefault="00600553">
      <w:pPr>
        <w:pStyle w:val="TOC8"/>
        <w:rPr>
          <w:sz w:val="24"/>
          <w:szCs w:val="24"/>
        </w:rPr>
      </w:pPr>
      <w:r>
        <w:rPr>
          <w:szCs w:val="24"/>
        </w:rPr>
        <w:t>27.1</w:t>
      </w:r>
      <w:r>
        <w:rPr>
          <w:snapToGrid w:val="0"/>
          <w:szCs w:val="24"/>
        </w:rPr>
        <w:tab/>
        <w:t>Procedure for connections to sewer</w:t>
      </w:r>
      <w:r>
        <w:tab/>
      </w:r>
      <w:r>
        <w:fldChar w:fldCharType="begin"/>
      </w:r>
      <w:r>
        <w:instrText xml:space="preserve"> PAGEREF _Toc170884656 \h </w:instrText>
      </w:r>
      <w:r>
        <w:fldChar w:fldCharType="separate"/>
      </w:r>
      <w:r w:rsidR="007E0CA8">
        <w:t>58</w:t>
      </w:r>
      <w:r>
        <w:fldChar w:fldCharType="end"/>
      </w:r>
    </w:p>
    <w:p w:rsidR="00685649" w:rsidRDefault="00600553">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_Toc170884657 \h </w:instrText>
      </w:r>
      <w:r>
        <w:fldChar w:fldCharType="separate"/>
      </w:r>
      <w:r w:rsidR="007E0CA8">
        <w:t>58</w:t>
      </w:r>
      <w:r>
        <w:fldChar w:fldCharType="end"/>
      </w:r>
    </w:p>
    <w:p w:rsidR="00685649" w:rsidRDefault="00600553">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_Toc170884658 \h </w:instrText>
      </w:r>
      <w:r>
        <w:fldChar w:fldCharType="separate"/>
      </w:r>
      <w:r w:rsidR="007E0CA8">
        <w:t>58</w:t>
      </w:r>
      <w:r>
        <w:fldChar w:fldCharType="end"/>
      </w:r>
    </w:p>
    <w:p w:rsidR="00685649" w:rsidRDefault="00600553">
      <w:pPr>
        <w:pStyle w:val="TOC8"/>
        <w:rPr>
          <w:sz w:val="24"/>
          <w:szCs w:val="24"/>
        </w:rPr>
      </w:pPr>
      <w:r>
        <w:rPr>
          <w:szCs w:val="24"/>
        </w:rPr>
        <w:t>27.4</w:t>
      </w:r>
      <w:r>
        <w:rPr>
          <w:snapToGrid w:val="0"/>
          <w:szCs w:val="24"/>
        </w:rPr>
        <w:tab/>
        <w:t>Diagram of existing property sewers</w:t>
      </w:r>
      <w:r>
        <w:tab/>
      </w:r>
      <w:r>
        <w:fldChar w:fldCharType="begin"/>
      </w:r>
      <w:r>
        <w:instrText xml:space="preserve"> PAGEREF _Toc170884659 \h </w:instrText>
      </w:r>
      <w:r>
        <w:fldChar w:fldCharType="separate"/>
      </w:r>
      <w:r w:rsidR="007E0CA8">
        <w:t>60</w:t>
      </w:r>
      <w:r>
        <w:fldChar w:fldCharType="end"/>
      </w:r>
    </w:p>
    <w:p w:rsidR="00685649" w:rsidRDefault="00600553">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_Toc170884660 \h </w:instrText>
      </w:r>
      <w:r>
        <w:fldChar w:fldCharType="separate"/>
      </w:r>
      <w:r w:rsidR="007E0CA8">
        <w:t>60</w:t>
      </w:r>
      <w:r>
        <w:fldChar w:fldCharType="end"/>
      </w:r>
    </w:p>
    <w:p w:rsidR="00685649" w:rsidRDefault="00600553">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_Toc170884661 \h </w:instrText>
      </w:r>
      <w:r>
        <w:fldChar w:fldCharType="separate"/>
      </w:r>
      <w:r w:rsidR="007E0CA8">
        <w:t>60</w:t>
      </w:r>
      <w:r>
        <w:fldChar w:fldCharType="end"/>
      </w:r>
    </w:p>
    <w:p w:rsidR="00685649" w:rsidRDefault="00600553">
      <w:pPr>
        <w:pStyle w:val="TOC8"/>
        <w:rPr>
          <w:sz w:val="24"/>
          <w:szCs w:val="24"/>
        </w:rPr>
      </w:pPr>
      <w:r>
        <w:rPr>
          <w:szCs w:val="24"/>
        </w:rPr>
        <w:t>27.7</w:t>
      </w:r>
      <w:r>
        <w:rPr>
          <w:szCs w:val="24"/>
        </w:rPr>
        <w:tab/>
        <w:t>Prescribed proximity to a sewer</w:t>
      </w:r>
      <w:r>
        <w:tab/>
      </w:r>
      <w:r>
        <w:fldChar w:fldCharType="begin"/>
      </w:r>
      <w:r>
        <w:instrText xml:space="preserve"> PAGEREF _Toc170884662 \h </w:instrText>
      </w:r>
      <w:r>
        <w:fldChar w:fldCharType="separate"/>
      </w:r>
      <w:r w:rsidR="007E0CA8">
        <w:t>61</w:t>
      </w:r>
      <w:r>
        <w:fldChar w:fldCharType="end"/>
      </w:r>
    </w:p>
    <w:p w:rsidR="00685649" w:rsidRDefault="00600553">
      <w:pPr>
        <w:pStyle w:val="TOC8"/>
        <w:rPr>
          <w:sz w:val="24"/>
          <w:szCs w:val="24"/>
        </w:rPr>
      </w:pPr>
      <w:r>
        <w:rPr>
          <w:szCs w:val="24"/>
        </w:rPr>
        <w:t>27.8</w:t>
      </w:r>
      <w:r>
        <w:rPr>
          <w:snapToGrid w:val="0"/>
          <w:szCs w:val="24"/>
        </w:rPr>
        <w:tab/>
        <w:t>Use of property sewers</w:t>
      </w:r>
      <w:r>
        <w:tab/>
      </w:r>
      <w:r>
        <w:fldChar w:fldCharType="begin"/>
      </w:r>
      <w:r>
        <w:instrText xml:space="preserve"> PAGEREF _Toc170884663 \h </w:instrText>
      </w:r>
      <w:r>
        <w:fldChar w:fldCharType="separate"/>
      </w:r>
      <w:r w:rsidR="007E0CA8">
        <w:t>61</w:t>
      </w:r>
      <w:r>
        <w:fldChar w:fldCharType="end"/>
      </w:r>
    </w:p>
    <w:p w:rsidR="00685649" w:rsidRDefault="00600553">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_Toc170884664 \h </w:instrText>
      </w:r>
      <w:r>
        <w:fldChar w:fldCharType="separate"/>
      </w:r>
      <w:r w:rsidR="007E0CA8">
        <w:t>62</w:t>
      </w:r>
      <w:r>
        <w:fldChar w:fldCharType="end"/>
      </w:r>
    </w:p>
    <w:p w:rsidR="00685649" w:rsidRDefault="00600553">
      <w:pPr>
        <w:pStyle w:val="TOC2"/>
        <w:tabs>
          <w:tab w:val="right" w:leader="dot" w:pos="7078"/>
        </w:tabs>
        <w:rPr>
          <w:b w:val="0"/>
          <w:sz w:val="24"/>
          <w:szCs w:val="24"/>
        </w:rPr>
      </w:pPr>
      <w:r>
        <w:rPr>
          <w:szCs w:val="30"/>
        </w:rPr>
        <w:t>28.0 Industrial wastes</w:t>
      </w:r>
    </w:p>
    <w:p w:rsidR="00685649" w:rsidRDefault="00600553">
      <w:pPr>
        <w:pStyle w:val="TOC8"/>
        <w:rPr>
          <w:sz w:val="24"/>
          <w:szCs w:val="24"/>
        </w:rPr>
      </w:pPr>
      <w:r>
        <w:rPr>
          <w:szCs w:val="24"/>
        </w:rPr>
        <w:t>28.1</w:t>
      </w:r>
      <w:r>
        <w:rPr>
          <w:snapToGrid w:val="0"/>
          <w:szCs w:val="24"/>
        </w:rPr>
        <w:tab/>
        <w:t>Conditions of discharge</w:t>
      </w:r>
      <w:r>
        <w:tab/>
      </w:r>
      <w:r>
        <w:fldChar w:fldCharType="begin"/>
      </w:r>
      <w:r>
        <w:instrText xml:space="preserve"> PAGEREF _Toc170884666 \h </w:instrText>
      </w:r>
      <w:r>
        <w:fldChar w:fldCharType="separate"/>
      </w:r>
      <w:r w:rsidR="007E0CA8">
        <w:t>63</w:t>
      </w:r>
      <w:r>
        <w:fldChar w:fldCharType="end"/>
      </w:r>
    </w:p>
    <w:p w:rsidR="00685649" w:rsidRDefault="00600553">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_Toc170884667 \h </w:instrText>
      </w:r>
      <w:r>
        <w:fldChar w:fldCharType="separate"/>
      </w:r>
      <w:r w:rsidR="007E0CA8">
        <w:t>70</w:t>
      </w:r>
      <w:r>
        <w:fldChar w:fldCharType="end"/>
      </w:r>
    </w:p>
    <w:p w:rsidR="00685649" w:rsidRDefault="00600553">
      <w:pPr>
        <w:pStyle w:val="TOC8"/>
        <w:rPr>
          <w:sz w:val="24"/>
          <w:szCs w:val="24"/>
        </w:rPr>
      </w:pPr>
      <w:r>
        <w:rPr>
          <w:szCs w:val="24"/>
        </w:rPr>
        <w:t>28.3</w:t>
      </w:r>
      <w:r>
        <w:rPr>
          <w:snapToGrid w:val="0"/>
          <w:szCs w:val="24"/>
        </w:rPr>
        <w:tab/>
        <w:t>Polluted areas</w:t>
      </w:r>
      <w:r>
        <w:tab/>
      </w:r>
      <w:r>
        <w:fldChar w:fldCharType="begin"/>
      </w:r>
      <w:r>
        <w:instrText xml:space="preserve"> PAGEREF _Toc170884668 \h </w:instrText>
      </w:r>
      <w:r>
        <w:fldChar w:fldCharType="separate"/>
      </w:r>
      <w:r w:rsidR="007E0CA8">
        <w:t>71</w:t>
      </w:r>
      <w:r>
        <w:fldChar w:fldCharType="end"/>
      </w:r>
    </w:p>
    <w:p w:rsidR="00685649" w:rsidRDefault="00600553">
      <w:pPr>
        <w:pStyle w:val="TOC8"/>
        <w:rPr>
          <w:sz w:val="24"/>
          <w:szCs w:val="24"/>
        </w:rPr>
      </w:pPr>
      <w:r>
        <w:rPr>
          <w:szCs w:val="24"/>
        </w:rPr>
        <w:t>28.4</w:t>
      </w:r>
      <w:r>
        <w:rPr>
          <w:snapToGrid w:val="0"/>
          <w:szCs w:val="24"/>
        </w:rPr>
        <w:tab/>
        <w:t>Prohibited discharges</w:t>
      </w:r>
      <w:r>
        <w:tab/>
      </w:r>
      <w:r>
        <w:fldChar w:fldCharType="begin"/>
      </w:r>
      <w:r>
        <w:instrText xml:space="preserve"> PAGEREF _Toc170884669 \h </w:instrText>
      </w:r>
      <w:r>
        <w:fldChar w:fldCharType="separate"/>
      </w:r>
      <w:r w:rsidR="007E0CA8">
        <w:t>72</w:t>
      </w:r>
      <w:r>
        <w:fldChar w:fldCharType="end"/>
      </w:r>
    </w:p>
    <w:p w:rsidR="00685649" w:rsidRDefault="00600553">
      <w:pPr>
        <w:pStyle w:val="TOC8"/>
        <w:rPr>
          <w:sz w:val="24"/>
          <w:szCs w:val="24"/>
        </w:rPr>
      </w:pPr>
      <w:r>
        <w:rPr>
          <w:szCs w:val="24"/>
        </w:rPr>
        <w:t>28.5</w:t>
      </w:r>
      <w:r>
        <w:rPr>
          <w:snapToGrid w:val="0"/>
          <w:szCs w:val="24"/>
        </w:rPr>
        <w:tab/>
        <w:t>Subsoil water</w:t>
      </w:r>
      <w:r>
        <w:tab/>
      </w:r>
      <w:r>
        <w:fldChar w:fldCharType="begin"/>
      </w:r>
      <w:r>
        <w:instrText xml:space="preserve"> PAGEREF _Toc170884670 \h </w:instrText>
      </w:r>
      <w:r>
        <w:fldChar w:fldCharType="separate"/>
      </w:r>
      <w:r w:rsidR="007E0CA8">
        <w:t>74</w:t>
      </w:r>
      <w:r>
        <w:fldChar w:fldCharType="end"/>
      </w:r>
    </w:p>
    <w:p w:rsidR="00685649" w:rsidRDefault="00600553">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_Toc170884671 \h </w:instrText>
      </w:r>
      <w:r>
        <w:fldChar w:fldCharType="separate"/>
      </w:r>
      <w:r w:rsidR="007E0CA8">
        <w:t>74</w:t>
      </w:r>
      <w:r>
        <w:fldChar w:fldCharType="end"/>
      </w:r>
    </w:p>
    <w:p w:rsidR="00685649" w:rsidRDefault="00600553">
      <w:pPr>
        <w:pStyle w:val="TOC8"/>
        <w:rPr>
          <w:sz w:val="24"/>
          <w:szCs w:val="24"/>
        </w:rPr>
      </w:pPr>
      <w:r>
        <w:rPr>
          <w:szCs w:val="24"/>
        </w:rPr>
        <w:t>28.9</w:t>
      </w:r>
      <w:r>
        <w:rPr>
          <w:snapToGrid w:val="0"/>
          <w:szCs w:val="24"/>
        </w:rPr>
        <w:tab/>
        <w:t>Plumbing general</w:t>
      </w:r>
      <w:r>
        <w:tab/>
      </w:r>
      <w:r>
        <w:fldChar w:fldCharType="begin"/>
      </w:r>
      <w:r>
        <w:instrText xml:space="preserve"> PAGEREF _Toc170884672 \h </w:instrText>
      </w:r>
      <w:r>
        <w:fldChar w:fldCharType="separate"/>
      </w:r>
      <w:r w:rsidR="007E0CA8">
        <w:t>76</w:t>
      </w:r>
      <w:r>
        <w:fldChar w:fldCharType="end"/>
      </w:r>
    </w:p>
    <w:p w:rsidR="00685649" w:rsidRDefault="00600553">
      <w:pPr>
        <w:pStyle w:val="TOC2"/>
        <w:tabs>
          <w:tab w:val="right" w:leader="dot" w:pos="7078"/>
        </w:tabs>
        <w:rPr>
          <w:b w:val="0"/>
          <w:sz w:val="24"/>
          <w:szCs w:val="24"/>
        </w:rPr>
      </w:pPr>
      <w:r>
        <w:rPr>
          <w:szCs w:val="30"/>
        </w:rPr>
        <w:t>30.0 Provisions relating to licensed plumbers</w:t>
      </w:r>
    </w:p>
    <w:p w:rsidR="00685649" w:rsidRDefault="00600553">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_Toc170884674 \h </w:instrText>
      </w:r>
      <w:r>
        <w:fldChar w:fldCharType="separate"/>
      </w:r>
      <w:r w:rsidR="007E0CA8">
        <w:t>78</w:t>
      </w:r>
      <w:r>
        <w:fldChar w:fldCharType="end"/>
      </w:r>
    </w:p>
    <w:p w:rsidR="00685649" w:rsidRDefault="00600553">
      <w:pPr>
        <w:pStyle w:val="TOC8"/>
        <w:rPr>
          <w:sz w:val="24"/>
          <w:szCs w:val="24"/>
        </w:rPr>
      </w:pPr>
      <w:r>
        <w:rPr>
          <w:szCs w:val="24"/>
        </w:rPr>
        <w:t>30.16</w:t>
      </w:r>
      <w:r>
        <w:rPr>
          <w:snapToGrid w:val="0"/>
          <w:szCs w:val="24"/>
        </w:rPr>
        <w:tab/>
        <w:t>Damage to pipes shall be reported</w:t>
      </w:r>
      <w:r>
        <w:tab/>
      </w:r>
      <w:r>
        <w:fldChar w:fldCharType="begin"/>
      </w:r>
      <w:r>
        <w:instrText xml:space="preserve"> PAGEREF _Toc170884675 \h </w:instrText>
      </w:r>
      <w:r>
        <w:fldChar w:fldCharType="separate"/>
      </w:r>
      <w:r w:rsidR="007E0CA8">
        <w:t>79</w:t>
      </w:r>
      <w:r>
        <w:fldChar w:fldCharType="end"/>
      </w:r>
    </w:p>
    <w:p w:rsidR="00685649" w:rsidRDefault="00600553">
      <w:pPr>
        <w:pStyle w:val="TOC8"/>
        <w:rPr>
          <w:sz w:val="24"/>
          <w:szCs w:val="24"/>
        </w:rPr>
      </w:pPr>
      <w:r>
        <w:rPr>
          <w:szCs w:val="24"/>
        </w:rPr>
        <w:t>30.16A</w:t>
      </w:r>
      <w:r>
        <w:rPr>
          <w:snapToGrid w:val="0"/>
          <w:szCs w:val="24"/>
        </w:rPr>
        <w:tab/>
        <w:t>Plumbers to report certain matters</w:t>
      </w:r>
      <w:r>
        <w:tab/>
      </w:r>
      <w:r>
        <w:fldChar w:fldCharType="begin"/>
      </w:r>
      <w:r>
        <w:instrText xml:space="preserve"> PAGEREF _Toc170884676 \h </w:instrText>
      </w:r>
      <w:r>
        <w:fldChar w:fldCharType="separate"/>
      </w:r>
      <w:r w:rsidR="007E0CA8">
        <w:t>80</w:t>
      </w:r>
      <w:r>
        <w:fldChar w:fldCharType="end"/>
      </w:r>
    </w:p>
    <w:p w:rsidR="00685649" w:rsidRDefault="00600553">
      <w:pPr>
        <w:pStyle w:val="TOC8"/>
        <w:rPr>
          <w:sz w:val="24"/>
          <w:szCs w:val="24"/>
        </w:rPr>
      </w:pPr>
      <w:r>
        <w:rPr>
          <w:szCs w:val="24"/>
        </w:rPr>
        <w:lastRenderedPageBreak/>
        <w:t>30.19</w:t>
      </w:r>
      <w:r>
        <w:rPr>
          <w:snapToGrid w:val="0"/>
          <w:szCs w:val="24"/>
        </w:rPr>
        <w:tab/>
        <w:t>Penalties for breaches of by</w:t>
      </w:r>
      <w:r>
        <w:rPr>
          <w:snapToGrid w:val="0"/>
          <w:szCs w:val="24"/>
        </w:rPr>
        <w:noBreakHyphen/>
        <w:t>laws by plumbers</w:t>
      </w:r>
      <w:r>
        <w:tab/>
      </w:r>
      <w:r>
        <w:fldChar w:fldCharType="begin"/>
      </w:r>
      <w:r>
        <w:instrText xml:space="preserve"> PAGEREF _Toc170884677 \h </w:instrText>
      </w:r>
      <w:r>
        <w:fldChar w:fldCharType="separate"/>
      </w:r>
      <w:r w:rsidR="007E0CA8">
        <w:t>80</w:t>
      </w:r>
      <w:r>
        <w:fldChar w:fldCharType="end"/>
      </w:r>
    </w:p>
    <w:p w:rsidR="00685649" w:rsidRDefault="00600553">
      <w:pPr>
        <w:pStyle w:val="TOC2"/>
        <w:tabs>
          <w:tab w:val="right" w:leader="dot" w:pos="7078"/>
        </w:tabs>
        <w:rPr>
          <w:b w:val="0"/>
          <w:sz w:val="24"/>
          <w:szCs w:val="24"/>
        </w:rPr>
      </w:pPr>
      <w:r>
        <w:rPr>
          <w:szCs w:val="30"/>
        </w:rPr>
        <w:t>31.0 Offences and penalties</w:t>
      </w:r>
    </w:p>
    <w:p w:rsidR="00685649" w:rsidRDefault="00600553">
      <w:pPr>
        <w:pStyle w:val="TOC8"/>
        <w:rPr>
          <w:sz w:val="24"/>
          <w:szCs w:val="24"/>
        </w:rPr>
      </w:pPr>
      <w:r>
        <w:rPr>
          <w:szCs w:val="24"/>
        </w:rPr>
        <w:t>31.1</w:t>
      </w:r>
      <w:r>
        <w:rPr>
          <w:snapToGrid w:val="0"/>
          <w:szCs w:val="24"/>
        </w:rPr>
        <w:tab/>
        <w:t>Gratuities prohibited</w:t>
      </w:r>
      <w:r>
        <w:tab/>
      </w:r>
      <w:r>
        <w:fldChar w:fldCharType="begin"/>
      </w:r>
      <w:r>
        <w:instrText xml:space="preserve"> PAGEREF _Toc170884679 \h </w:instrText>
      </w:r>
      <w:r>
        <w:fldChar w:fldCharType="separate"/>
      </w:r>
      <w:r w:rsidR="007E0CA8">
        <w:t>81</w:t>
      </w:r>
      <w:r>
        <w:fldChar w:fldCharType="end"/>
      </w:r>
    </w:p>
    <w:p w:rsidR="00685649" w:rsidRDefault="00600553">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_Toc170884680 \h </w:instrText>
      </w:r>
      <w:r>
        <w:fldChar w:fldCharType="separate"/>
      </w:r>
      <w:r w:rsidR="007E0CA8">
        <w:t>81</w:t>
      </w:r>
      <w:r>
        <w:fldChar w:fldCharType="end"/>
      </w:r>
    </w:p>
    <w:p w:rsidR="00685649" w:rsidRDefault="00600553">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_Toc170884681 \h </w:instrText>
      </w:r>
      <w:r>
        <w:fldChar w:fldCharType="separate"/>
      </w:r>
      <w:r w:rsidR="007E0CA8">
        <w:t>81</w:t>
      </w:r>
      <w:r>
        <w:fldChar w:fldCharType="end"/>
      </w:r>
    </w:p>
    <w:p w:rsidR="00685649" w:rsidRDefault="00600553">
      <w:pPr>
        <w:pStyle w:val="TOC8"/>
        <w:rPr>
          <w:sz w:val="24"/>
          <w:szCs w:val="24"/>
        </w:rPr>
      </w:pPr>
      <w:r>
        <w:rPr>
          <w:szCs w:val="24"/>
        </w:rPr>
        <w:t>31.4</w:t>
      </w:r>
      <w:r>
        <w:rPr>
          <w:snapToGrid w:val="0"/>
          <w:szCs w:val="24"/>
        </w:rPr>
        <w:tab/>
        <w:t>Penalties</w:t>
      </w:r>
      <w:r>
        <w:tab/>
      </w:r>
      <w:r>
        <w:fldChar w:fldCharType="begin"/>
      </w:r>
      <w:r>
        <w:instrText xml:space="preserve"> PAGEREF _Toc170884682 \h </w:instrText>
      </w:r>
      <w:r>
        <w:fldChar w:fldCharType="separate"/>
      </w:r>
      <w:r w:rsidR="007E0CA8">
        <w:t>81</w:t>
      </w:r>
      <w:r>
        <w:fldChar w:fldCharType="end"/>
      </w:r>
    </w:p>
    <w:p w:rsidR="00685649" w:rsidRDefault="00600553">
      <w:pPr>
        <w:pStyle w:val="TOC8"/>
        <w:rPr>
          <w:sz w:val="24"/>
          <w:szCs w:val="24"/>
        </w:rPr>
      </w:pPr>
      <w:r>
        <w:rPr>
          <w:szCs w:val="24"/>
        </w:rPr>
        <w:t>31.5</w:t>
      </w:r>
      <w:r>
        <w:rPr>
          <w:snapToGrid w:val="0"/>
          <w:szCs w:val="24"/>
        </w:rPr>
        <w:tab/>
        <w:t>Authority to enter premises</w:t>
      </w:r>
      <w:r>
        <w:tab/>
      </w:r>
      <w:r>
        <w:fldChar w:fldCharType="begin"/>
      </w:r>
      <w:r>
        <w:instrText xml:space="preserve"> PAGEREF _Toc170884683 \h </w:instrText>
      </w:r>
      <w:r>
        <w:fldChar w:fldCharType="separate"/>
      </w:r>
      <w:r w:rsidR="007E0CA8">
        <w:t>82</w:t>
      </w:r>
      <w:r>
        <w:fldChar w:fldCharType="end"/>
      </w:r>
    </w:p>
    <w:p w:rsidR="00685649" w:rsidRDefault="00600553">
      <w:pPr>
        <w:pStyle w:val="TOC8"/>
        <w:rPr>
          <w:sz w:val="24"/>
          <w:szCs w:val="24"/>
        </w:rPr>
      </w:pPr>
      <w:r>
        <w:rPr>
          <w:szCs w:val="24"/>
        </w:rPr>
        <w:t>31.6</w:t>
      </w:r>
      <w:r>
        <w:rPr>
          <w:snapToGrid w:val="0"/>
          <w:szCs w:val="24"/>
        </w:rPr>
        <w:tab/>
        <w:t>Period for compliance with notices</w:t>
      </w:r>
      <w:r>
        <w:tab/>
      </w:r>
      <w:r>
        <w:fldChar w:fldCharType="begin"/>
      </w:r>
      <w:r>
        <w:instrText xml:space="preserve"> PAGEREF _Toc170884684 \h </w:instrText>
      </w:r>
      <w:r>
        <w:fldChar w:fldCharType="separate"/>
      </w:r>
      <w:r w:rsidR="007E0CA8">
        <w:t>82</w:t>
      </w:r>
      <w:r>
        <w:fldChar w:fldCharType="end"/>
      </w:r>
    </w:p>
    <w:p w:rsidR="00685649" w:rsidRDefault="00600553">
      <w:pPr>
        <w:pStyle w:val="TOC2"/>
        <w:tabs>
          <w:tab w:val="right" w:leader="dot" w:pos="7078"/>
        </w:tabs>
        <w:rPr>
          <w:b w:val="0"/>
          <w:sz w:val="24"/>
          <w:szCs w:val="24"/>
        </w:rPr>
      </w:pPr>
      <w:r>
        <w:rPr>
          <w:szCs w:val="30"/>
        </w:rPr>
        <w:t>32.0 Miscellaneous</w:t>
      </w:r>
    </w:p>
    <w:p w:rsidR="00685649" w:rsidRDefault="00600553">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_Toc170884686 \h </w:instrText>
      </w:r>
      <w:r>
        <w:fldChar w:fldCharType="separate"/>
      </w:r>
      <w:r w:rsidR="007E0CA8">
        <w:t>84</w:t>
      </w:r>
      <w:r>
        <w:fldChar w:fldCharType="end"/>
      </w:r>
    </w:p>
    <w:p w:rsidR="00685649" w:rsidRDefault="00600553">
      <w:pPr>
        <w:pStyle w:val="TOC2"/>
        <w:tabs>
          <w:tab w:val="right" w:leader="dot" w:pos="7078"/>
        </w:tabs>
        <w:rPr>
          <w:b w:val="0"/>
          <w:sz w:val="24"/>
          <w:szCs w:val="24"/>
        </w:rPr>
      </w:pPr>
      <w:r>
        <w:rPr>
          <w:szCs w:val="28"/>
        </w:rPr>
        <w:t>Schedule B</w:t>
      </w:r>
    </w:p>
    <w:p w:rsidR="00685649" w:rsidRDefault="00600553">
      <w:pPr>
        <w:pStyle w:val="TOC2"/>
        <w:tabs>
          <w:tab w:val="right" w:leader="dot" w:pos="7078"/>
        </w:tabs>
        <w:rPr>
          <w:b w:val="0"/>
          <w:sz w:val="24"/>
          <w:szCs w:val="24"/>
        </w:rPr>
      </w:pPr>
      <w:r>
        <w:rPr>
          <w:szCs w:val="28"/>
        </w:rPr>
        <w:t>Schedule C — Fees</w:t>
      </w:r>
    </w:p>
    <w:p w:rsidR="00685649" w:rsidRDefault="00600553">
      <w:pPr>
        <w:pStyle w:val="TOC2"/>
        <w:tabs>
          <w:tab w:val="right" w:leader="dot" w:pos="7078"/>
        </w:tabs>
        <w:rPr>
          <w:b w:val="0"/>
          <w:sz w:val="24"/>
          <w:szCs w:val="24"/>
        </w:rPr>
      </w:pPr>
      <w:r>
        <w:rPr>
          <w:szCs w:val="28"/>
        </w:rPr>
        <w:t>Schedule D</w:t>
      </w:r>
    </w:p>
    <w:p w:rsidR="00685649" w:rsidRDefault="00600553">
      <w:pPr>
        <w:pStyle w:val="TOC2"/>
        <w:tabs>
          <w:tab w:val="right" w:leader="dot" w:pos="7078"/>
        </w:tabs>
        <w:rPr>
          <w:b w:val="0"/>
          <w:sz w:val="24"/>
          <w:szCs w:val="24"/>
        </w:rPr>
      </w:pPr>
      <w:r>
        <w:rPr>
          <w:sz w:val="24"/>
          <w:szCs w:val="28"/>
        </w:rPr>
        <w:t>Part 1</w:t>
      </w:r>
      <w:r>
        <w:rPr>
          <w:szCs w:val="28"/>
        </w:rPr>
        <w:t> — </w:t>
      </w:r>
      <w:r>
        <w:rPr>
          <w:sz w:val="24"/>
          <w:szCs w:val="28"/>
        </w:rPr>
        <w:t>Fixtures</w:t>
      </w:r>
    </w:p>
    <w:p w:rsidR="00685649" w:rsidRDefault="00600553">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rsidR="00685649" w:rsidRDefault="00600553">
      <w:pPr>
        <w:pStyle w:val="TOC2"/>
        <w:tabs>
          <w:tab w:val="right" w:leader="dot" w:pos="7078"/>
        </w:tabs>
        <w:rPr>
          <w:b w:val="0"/>
          <w:sz w:val="24"/>
          <w:szCs w:val="24"/>
        </w:rPr>
      </w:pPr>
      <w:r>
        <w:rPr>
          <w:szCs w:val="26"/>
        </w:rPr>
        <w:t>Notes</w:t>
      </w:r>
    </w:p>
    <w:p w:rsidR="00685649" w:rsidRDefault="00600553">
      <w:pPr>
        <w:pStyle w:val="TOC8"/>
        <w:rPr>
          <w:sz w:val="24"/>
          <w:szCs w:val="24"/>
        </w:rPr>
      </w:pPr>
      <w:r>
        <w:rPr>
          <w:szCs w:val="24"/>
        </w:rPr>
        <w:tab/>
        <w:t>Compilation table</w:t>
      </w:r>
      <w:r>
        <w:tab/>
      </w:r>
      <w:r>
        <w:fldChar w:fldCharType="begin"/>
      </w:r>
      <w:r>
        <w:instrText xml:space="preserve"> PAGEREF _Toc170884693 \h </w:instrText>
      </w:r>
      <w:r>
        <w:fldChar w:fldCharType="separate"/>
      </w:r>
      <w:r w:rsidR="007E0CA8">
        <w:t>95</w:t>
      </w:r>
      <w:r>
        <w:fldChar w:fldCharType="end"/>
      </w:r>
    </w:p>
    <w:p w:rsidR="00685649" w:rsidRDefault="00600553">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685649" w:rsidRDefault="00685649">
      <w:pPr>
        <w:pStyle w:val="NoteHeading"/>
        <w:sectPr w:rsidR="00685649">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fmt="lowerRoman" w:start="1"/>
          <w:cols w:space="720"/>
          <w:noEndnote/>
          <w:titlePg/>
          <w:docGrid w:linePitch="326"/>
        </w:sectPr>
      </w:pPr>
    </w:p>
    <w:p w:rsidR="00685649" w:rsidRDefault="00600553">
      <w:pPr>
        <w:pStyle w:val="WA"/>
        <w:spacing w:before="120"/>
      </w:pPr>
      <w:r>
        <w:lastRenderedPageBreak/>
        <w:t>Western Australia</w:t>
      </w:r>
    </w:p>
    <w:p w:rsidR="00685649" w:rsidRDefault="00600553">
      <w:pPr>
        <w:pStyle w:val="PrincipalActReg"/>
        <w:rPr>
          <w:snapToGrid w:val="0"/>
        </w:rPr>
      </w:pPr>
      <w:r>
        <w:rPr>
          <w:snapToGrid w:val="0"/>
        </w:rPr>
        <w:t>Metropolitan Water Supply, Sewerage, and Drainage Act 1909</w:t>
      </w:r>
      <w:r>
        <w:rPr>
          <w:snapToGrid w:val="0"/>
          <w:vertAlign w:val="superscript"/>
        </w:rPr>
        <w:t xml:space="preserve"> 2</w:t>
      </w:r>
    </w:p>
    <w:p w:rsidR="00685649" w:rsidRDefault="00600553">
      <w:pPr>
        <w:pStyle w:val="NameofActReg"/>
      </w:pPr>
      <w:r>
        <w:t>Metropolitan Water Supply, Sewerage and Drainage By</w:t>
      </w:r>
      <w:r>
        <w:softHyphen/>
      </w:r>
      <w:r>
        <w:noBreakHyphen/>
        <w:t>laws 1981</w:t>
      </w:r>
    </w:p>
    <w:p w:rsidR="00685649" w:rsidRDefault="00600553">
      <w:pPr>
        <w:pStyle w:val="Heading2"/>
        <w:pageBreakBefore w:val="0"/>
        <w:spacing w:before="120"/>
        <w:rPr>
          <w:snapToGrid/>
        </w:rPr>
      </w:pPr>
      <w:bookmarkStart w:id="2" w:name="_Toc102280386"/>
      <w:bookmarkStart w:id="3" w:name="_Toc107977260"/>
      <w:bookmarkStart w:id="4" w:name="_Toc121708816"/>
      <w:bookmarkStart w:id="5" w:name="_Toc122843560"/>
      <w:bookmarkStart w:id="6" w:name="_Toc135645358"/>
      <w:bookmarkStart w:id="7" w:name="_Toc135648175"/>
      <w:bookmarkStart w:id="8" w:name="_Toc135811945"/>
      <w:bookmarkStart w:id="9" w:name="_Toc143066383"/>
      <w:bookmarkStart w:id="10" w:name="_Toc163459014"/>
      <w:bookmarkStart w:id="11" w:name="_Toc163460799"/>
      <w:bookmarkStart w:id="12" w:name="_Toc164220657"/>
      <w:bookmarkStart w:id="13" w:name="_Toc170884602"/>
      <w:r>
        <w:rPr>
          <w:rStyle w:val="CharPartText"/>
        </w:rPr>
        <w:t>Preliminary and definitions</w:t>
      </w:r>
      <w:bookmarkEnd w:id="2"/>
      <w:bookmarkEnd w:id="3"/>
      <w:bookmarkEnd w:id="4"/>
      <w:bookmarkEnd w:id="5"/>
      <w:bookmarkEnd w:id="6"/>
      <w:bookmarkEnd w:id="7"/>
      <w:bookmarkEnd w:id="8"/>
      <w:bookmarkEnd w:id="9"/>
      <w:bookmarkEnd w:id="10"/>
      <w:bookmarkEnd w:id="11"/>
      <w:bookmarkEnd w:id="12"/>
      <w:bookmarkEnd w:id="13"/>
    </w:p>
    <w:p w:rsidR="00685649" w:rsidRDefault="00600553">
      <w:pPr>
        <w:pStyle w:val="Heading5"/>
        <w:spacing w:before="120"/>
        <w:rPr>
          <w:snapToGrid w:val="0"/>
        </w:rPr>
      </w:pPr>
      <w:bookmarkStart w:id="14" w:name="_Toc455479574"/>
      <w:bookmarkStart w:id="15" w:name="_Toc498830997"/>
      <w:bookmarkStart w:id="16" w:name="_Toc516647112"/>
      <w:bookmarkStart w:id="17" w:name="_Toc516647329"/>
      <w:bookmarkStart w:id="18" w:name="_Toc523281716"/>
      <w:bookmarkStart w:id="19" w:name="_Toc170884603"/>
      <w:r>
        <w:rPr>
          <w:rStyle w:val="CharSectno"/>
        </w:rPr>
        <w:t>1.0</w:t>
      </w:r>
      <w:r>
        <w:rPr>
          <w:snapToGrid w:val="0"/>
        </w:rPr>
        <w:tab/>
        <w:t>Citation</w:t>
      </w:r>
      <w:bookmarkEnd w:id="14"/>
      <w:bookmarkEnd w:id="15"/>
      <w:bookmarkEnd w:id="16"/>
      <w:bookmarkEnd w:id="17"/>
      <w:bookmarkEnd w:id="18"/>
      <w:bookmarkEnd w:id="19"/>
    </w:p>
    <w:p w:rsidR="00685649" w:rsidRDefault="00600553">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rsidR="00685649" w:rsidRDefault="00600553">
      <w:pPr>
        <w:pStyle w:val="Heading5"/>
        <w:rPr>
          <w:snapToGrid w:val="0"/>
        </w:rPr>
      </w:pPr>
      <w:bookmarkStart w:id="20" w:name="_Toc455479575"/>
      <w:bookmarkStart w:id="21" w:name="_Toc498830998"/>
      <w:bookmarkStart w:id="22" w:name="_Toc516647113"/>
      <w:bookmarkStart w:id="23" w:name="_Toc516647330"/>
      <w:bookmarkStart w:id="24" w:name="_Toc523281717"/>
      <w:bookmarkStart w:id="25" w:name="_Toc170884604"/>
      <w:r>
        <w:rPr>
          <w:rStyle w:val="CharSectno"/>
        </w:rPr>
        <w:t>1.1</w:t>
      </w:r>
      <w:r>
        <w:rPr>
          <w:snapToGrid w:val="0"/>
        </w:rPr>
        <w:tab/>
        <w:t>Interpretation</w:t>
      </w:r>
      <w:bookmarkEnd w:id="20"/>
      <w:bookmarkEnd w:id="21"/>
      <w:bookmarkEnd w:id="22"/>
      <w:bookmarkEnd w:id="23"/>
      <w:bookmarkEnd w:id="24"/>
      <w:bookmarkEnd w:id="25"/>
    </w:p>
    <w:p w:rsidR="00685649" w:rsidRDefault="00600553">
      <w:pPr>
        <w:pStyle w:val="Subsection"/>
        <w:rPr>
          <w:snapToGrid w:val="0"/>
        </w:rPr>
      </w:pPr>
      <w:r>
        <w:rPr>
          <w:snapToGrid w:val="0"/>
        </w:rPr>
        <w:tab/>
      </w:r>
      <w:r>
        <w:rPr>
          <w:snapToGrid w:val="0"/>
        </w:rPr>
        <w:tab/>
        <w:t>In these by</w:t>
      </w:r>
      <w:r>
        <w:rPr>
          <w:snapToGrid w:val="0"/>
        </w:rPr>
        <w:noBreakHyphen/>
        <w:t>laws, unless the context otherwise requires —</w:t>
      </w:r>
    </w:p>
    <w:p w:rsidR="00685649" w:rsidRDefault="00600553">
      <w:pPr>
        <w:pStyle w:val="Defstart"/>
      </w:pPr>
      <w:r>
        <w:rPr>
          <w:b/>
        </w:rPr>
        <w:tab/>
        <w:t>“</w:t>
      </w:r>
      <w:r>
        <w:rPr>
          <w:rStyle w:val="CharDefText"/>
        </w:rPr>
        <w:t>Approved</w:t>
      </w:r>
      <w:r>
        <w:rPr>
          <w:b/>
        </w:rPr>
        <w:t>”</w:t>
      </w:r>
      <w:r>
        <w:t xml:space="preserve"> means approved by the Corporation or by a duly designated officer of the Corporation.</w:t>
      </w:r>
    </w:p>
    <w:p w:rsidR="00685649" w:rsidRDefault="00600553">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rsidR="00685649" w:rsidRDefault="00600553">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rsidR="00685649" w:rsidRDefault="00600553">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rsidR="00685649" w:rsidRDefault="00600553">
      <w:pPr>
        <w:pStyle w:val="Defpara"/>
        <w:spacing w:before="60"/>
      </w:pPr>
      <w:r>
        <w:lastRenderedPageBreak/>
        <w:tab/>
        <w:t>(a)</w:t>
      </w:r>
      <w:r>
        <w:tab/>
        <w:t>any pipe of copper or brass, means the external diameter of the pipe; and</w:t>
      </w:r>
    </w:p>
    <w:p w:rsidR="00685649" w:rsidRDefault="00600553">
      <w:pPr>
        <w:pStyle w:val="Defpara"/>
        <w:spacing w:before="60"/>
      </w:pPr>
      <w:r>
        <w:tab/>
        <w:t>(b)</w:t>
      </w:r>
      <w:r>
        <w:tab/>
        <w:t>any pipe of any other material, means the internal diameter of the pipe.</w:t>
      </w:r>
    </w:p>
    <w:p w:rsidR="00685649" w:rsidRDefault="00600553">
      <w:pPr>
        <w:pStyle w:val="Defstart"/>
        <w:spacing w:before="60"/>
      </w:pPr>
      <w:r>
        <w:rPr>
          <w:b/>
        </w:rPr>
        <w:tab/>
        <w:t>“</w:t>
      </w:r>
      <w:r>
        <w:rPr>
          <w:rStyle w:val="CharDefText"/>
        </w:rPr>
        <w:t>Branch property sewer</w:t>
      </w:r>
      <w:r>
        <w:rPr>
          <w:b/>
        </w:rPr>
        <w:t>”</w:t>
      </w:r>
      <w:r>
        <w:t xml:space="preserve"> means any branch off a property sewer.</w:t>
      </w:r>
    </w:p>
    <w:p w:rsidR="00685649" w:rsidRDefault="00600553">
      <w:pPr>
        <w:pStyle w:val="Defstart"/>
        <w:spacing w:before="60"/>
      </w:pPr>
      <w:r>
        <w:rPr>
          <w:b/>
        </w:rPr>
        <w:tab/>
        <w:t>“</w:t>
      </w:r>
      <w:r>
        <w:rPr>
          <w:rStyle w:val="CharDefText"/>
        </w:rPr>
        <w:t>Commercial Type</w:t>
      </w:r>
      <w:r>
        <w:rPr>
          <w:b/>
        </w:rPr>
        <w:t>”</w:t>
      </w:r>
      <w:r>
        <w:t xml:space="preserve"> means other than domestic type.</w:t>
      </w:r>
    </w:p>
    <w:p w:rsidR="00685649" w:rsidRDefault="00600553">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rsidR="00685649" w:rsidRDefault="00600553">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rsidR="00685649" w:rsidRDefault="00600553">
      <w:pPr>
        <w:pStyle w:val="Defstart"/>
        <w:spacing w:before="60"/>
      </w:pPr>
      <w:r>
        <w:rPr>
          <w:b/>
        </w:rPr>
        <w:tab/>
        <w:t>“</w:t>
      </w:r>
      <w:r>
        <w:rPr>
          <w:rStyle w:val="CharDefText"/>
        </w:rPr>
        <w:t>Discharge Pipe</w:t>
      </w:r>
      <w:r>
        <w:rPr>
          <w:b/>
        </w:rPr>
        <w:t>”</w:t>
      </w:r>
      <w:r>
        <w:t xml:space="preserve"> means any pipe for the conveyance of sewage or trade waste.</w:t>
      </w:r>
    </w:p>
    <w:p w:rsidR="00685649" w:rsidRDefault="00600553">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rsidR="00685649" w:rsidRDefault="00600553">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rsidR="00685649" w:rsidRDefault="00600553">
      <w:pPr>
        <w:pStyle w:val="Defstart"/>
      </w:pPr>
      <w:r>
        <w:rPr>
          <w:b/>
        </w:rPr>
        <w:lastRenderedPageBreak/>
        <w:tab/>
        <w:t>“</w:t>
      </w:r>
      <w:r>
        <w:rPr>
          <w:rStyle w:val="CharDefText"/>
        </w:rPr>
        <w:t>Domestic Sewage</w:t>
      </w:r>
      <w:r>
        <w:rPr>
          <w:b/>
        </w:rPr>
        <w:t>”</w:t>
      </w:r>
      <w:r>
        <w:t xml:space="preserve"> means all faecal matter, urine, household slops and household liquid refuse.</w:t>
      </w:r>
    </w:p>
    <w:p w:rsidR="00685649" w:rsidRDefault="00600553">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rsidR="00685649" w:rsidRDefault="00600553">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rsidR="00685649" w:rsidRDefault="00600553">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rsidR="00685649" w:rsidRDefault="00600553">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rsidR="00685649" w:rsidRDefault="00600553">
      <w:pPr>
        <w:pStyle w:val="Defstart"/>
      </w:pPr>
      <w:r>
        <w:rPr>
          <w:b/>
        </w:rPr>
        <w:tab/>
        <w:t>“</w:t>
      </w:r>
      <w:r>
        <w:rPr>
          <w:rStyle w:val="CharDefText"/>
        </w:rPr>
        <w:t>Garden Purposes</w:t>
      </w:r>
      <w:r>
        <w:rPr>
          <w:b/>
        </w:rPr>
        <w:t>”</w:t>
      </w:r>
      <w:r>
        <w:t>, in relation to the supply of water, means the use of water for watering lawns and gardens appurtenant to land, including lawns and gardens growing in a street or road adjoining the land.</w:t>
      </w:r>
    </w:p>
    <w:p w:rsidR="00685649" w:rsidRDefault="00600553">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rsidR="00685649" w:rsidRDefault="00600553">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rsidR="00685649" w:rsidRDefault="00600553">
      <w:pPr>
        <w:pStyle w:val="Defstart"/>
      </w:pPr>
      <w:r>
        <w:rPr>
          <w:b/>
        </w:rPr>
        <w:tab/>
        <w:t>“</w:t>
      </w:r>
      <w:r>
        <w:rPr>
          <w:rStyle w:val="CharDefText"/>
        </w:rPr>
        <w:t>Indirectly Connected</w:t>
      </w:r>
      <w:r>
        <w:rPr>
          <w:b/>
        </w:rPr>
        <w:t>”</w:t>
      </w:r>
      <w:r>
        <w:t xml:space="preserve"> means interrupted by a water seal or air gap as applicable to the situation.</w:t>
      </w:r>
    </w:p>
    <w:p w:rsidR="00685649" w:rsidRDefault="00600553">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rsidR="00685649" w:rsidRDefault="00600553">
      <w:pPr>
        <w:pStyle w:val="Defstart"/>
      </w:pPr>
      <w:r>
        <w:rPr>
          <w:b/>
        </w:rPr>
        <w:lastRenderedPageBreak/>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rsidR="00685649" w:rsidRDefault="00600553">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rsidR="00685649" w:rsidRDefault="00600553">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rsidR="00685649" w:rsidRDefault="00600553">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rsidR="00685649" w:rsidRDefault="00600553">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rsidR="00685649" w:rsidRDefault="00600553">
      <w:pPr>
        <w:pStyle w:val="Defstart"/>
      </w:pPr>
      <w:r>
        <w:rPr>
          <w:b/>
        </w:rPr>
        <w:tab/>
        <w:t>“</w:t>
      </w:r>
      <w:r>
        <w:rPr>
          <w:rStyle w:val="CharDefText"/>
        </w:rPr>
        <w:t>Pipework</w:t>
      </w:r>
      <w:r>
        <w:rPr>
          <w:b/>
        </w:rPr>
        <w:t>”</w:t>
      </w:r>
      <w:r>
        <w:t xml:space="preserve"> is the assembly of pipes and fittings.</w:t>
      </w:r>
    </w:p>
    <w:p w:rsidR="00685649" w:rsidRDefault="00600553">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rsidR="00685649" w:rsidRDefault="00600553">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rsidR="00685649" w:rsidRDefault="00600553">
      <w:pPr>
        <w:pStyle w:val="Defstart"/>
      </w:pPr>
      <w:r>
        <w:rPr>
          <w:b/>
        </w:rPr>
        <w:lastRenderedPageBreak/>
        <w:tab/>
        <w:t>“</w:t>
      </w:r>
      <w:r>
        <w:rPr>
          <w:rStyle w:val="CharDefText"/>
        </w:rPr>
        <w:t>Production Well</w:t>
      </w:r>
      <w:r>
        <w:rPr>
          <w:b/>
        </w:rPr>
        <w:t>”</w:t>
      </w:r>
      <w:r>
        <w:t xml:space="preserve"> means a well owned and operated by the Corporation and from which groundwater is extracted for the provision of a public water supply.</w:t>
      </w:r>
    </w:p>
    <w:p w:rsidR="00685649" w:rsidRDefault="00600553">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rsidR="00685649" w:rsidRDefault="00600553">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rsidR="00685649" w:rsidRDefault="00600553">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rsidR="00685649" w:rsidRDefault="00600553">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rsidR="00685649" w:rsidRDefault="00600553">
      <w:pPr>
        <w:pStyle w:val="Defstart"/>
      </w:pPr>
      <w:r>
        <w:rPr>
          <w:b/>
        </w:rPr>
        <w:tab/>
        <w:t>“</w:t>
      </w:r>
      <w:r>
        <w:rPr>
          <w:rStyle w:val="CharDefText"/>
        </w:rPr>
        <w:t>Trade Waste</w:t>
      </w:r>
      <w:r>
        <w:rPr>
          <w:b/>
        </w:rPr>
        <w:t>”</w:t>
      </w:r>
      <w:r>
        <w:t xml:space="preserve"> means liquid waste, other than domestic sewage and as defined by the Corporation. See “Industrial Waste”.</w:t>
      </w:r>
    </w:p>
    <w:p w:rsidR="00685649" w:rsidRDefault="00600553">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rsidR="00685649" w:rsidRDefault="00600553">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rsidR="00685649" w:rsidRDefault="00600553">
      <w:pPr>
        <w:pStyle w:val="Defstart"/>
      </w:pPr>
      <w:r>
        <w:rPr>
          <w:b/>
        </w:rPr>
        <w:lastRenderedPageBreak/>
        <w:tab/>
        <w:t>“</w:t>
      </w:r>
      <w:r>
        <w:rPr>
          <w:rStyle w:val="CharDefText"/>
        </w:rPr>
        <w:t>Vented</w:t>
      </w:r>
      <w:r>
        <w:rPr>
          <w:b/>
        </w:rPr>
        <w:t>”</w:t>
      </w:r>
      <w:r>
        <w:t xml:space="preserve"> refers to a discharge pipe with a vent connected at its upstream end.</w:t>
      </w:r>
    </w:p>
    <w:p w:rsidR="00685649" w:rsidRDefault="00600553">
      <w:pPr>
        <w:pStyle w:val="Defstart"/>
      </w:pPr>
      <w:r>
        <w:rPr>
          <w:b/>
        </w:rPr>
        <w:tab/>
        <w:t>“</w:t>
      </w:r>
      <w:r>
        <w:rPr>
          <w:rStyle w:val="CharDefText"/>
        </w:rPr>
        <w:t>Waste Pipe</w:t>
      </w:r>
      <w:r>
        <w:rPr>
          <w:b/>
        </w:rPr>
        <w:t>”</w:t>
      </w:r>
      <w:r>
        <w:t xml:space="preserve"> means a pipe which conveys the discharge from waste fixtures only.</w:t>
      </w:r>
    </w:p>
    <w:p w:rsidR="00685649" w:rsidRDefault="00600553">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rsidR="00685649" w:rsidRDefault="00600553">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rsidR="00685649" w:rsidRDefault="00600553">
      <w:pPr>
        <w:pStyle w:val="Defpara"/>
        <w:jc w:val="center"/>
      </w:pPr>
      <w:r>
        <w:rPr>
          <w:noProof/>
          <w:snapToGrid/>
          <w:lang w:eastAsia="en-AU"/>
        </w:rPr>
        <w:drawing>
          <wp:inline distT="0" distB="0" distL="0" distR="0">
            <wp:extent cx="1574165" cy="1487170"/>
            <wp:effectExtent l="0" t="0" r="698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4165" cy="1487170"/>
                    </a:xfrm>
                    <a:prstGeom prst="rect">
                      <a:avLst/>
                    </a:prstGeom>
                    <a:noFill/>
                    <a:ln>
                      <a:noFill/>
                    </a:ln>
                  </pic:spPr>
                </pic:pic>
              </a:graphicData>
            </a:graphic>
          </wp:inline>
        </w:drawing>
      </w:r>
    </w:p>
    <w:p w:rsidR="00685649" w:rsidRDefault="00600553">
      <w:pPr>
        <w:pStyle w:val="MiscellaneousBody"/>
        <w:spacing w:before="80"/>
        <w:jc w:val="center"/>
        <w:rPr>
          <w:snapToGrid w:val="0"/>
          <w:u w:val="single"/>
        </w:rPr>
      </w:pPr>
      <w:r>
        <w:rPr>
          <w:snapToGrid w:val="0"/>
          <w:u w:val="single"/>
        </w:rPr>
        <w:t>FIGURE 1.2 TRAPS</w:t>
      </w:r>
    </w:p>
    <w:p w:rsidR="00685649" w:rsidRDefault="00600553">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rsidR="00685649" w:rsidRDefault="00600553">
      <w:pPr>
        <w:pStyle w:val="Defstart"/>
      </w:pPr>
      <w:r>
        <w:rPr>
          <w:b/>
        </w:rPr>
        <w:tab/>
        <w:t>“</w:t>
      </w:r>
      <w:r>
        <w:rPr>
          <w:rStyle w:val="CharDefText"/>
        </w:rPr>
        <w:t>Yard Gully</w:t>
      </w:r>
      <w:r>
        <w:rPr>
          <w:b/>
        </w:rPr>
        <w:t>”</w:t>
      </w:r>
      <w:r>
        <w:t xml:space="preserve"> means a disconnector trap which is used externally and fitted with a basin top and grating.</w:t>
      </w:r>
    </w:p>
    <w:p w:rsidR="00685649" w:rsidRDefault="00600553">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w:t>
      </w:r>
    </w:p>
    <w:p w:rsidR="00685649" w:rsidRDefault="00600553">
      <w:pPr>
        <w:pStyle w:val="Ednotesection"/>
        <w:rPr>
          <w:b/>
        </w:rPr>
      </w:pPr>
      <w:r>
        <w:t>[</w:t>
      </w:r>
      <w:r>
        <w:rPr>
          <w:b/>
        </w:rPr>
        <w:t>1.2</w:t>
      </w:r>
      <w:r>
        <w:rPr>
          <w:b/>
        </w:rPr>
        <w:noBreakHyphen/>
        <w:t xml:space="preserve">1.4 </w:t>
      </w:r>
      <w:r>
        <w:t xml:space="preserve">   Repealed in Gazette 28 Jun 2004 p. 2374.]</w:t>
      </w:r>
    </w:p>
    <w:p w:rsidR="00685649" w:rsidRDefault="00600553">
      <w:pPr>
        <w:pStyle w:val="Heading2"/>
        <w:rPr>
          <w:snapToGrid/>
        </w:rPr>
      </w:pPr>
      <w:bookmarkStart w:id="26" w:name="_Toc102280389"/>
      <w:bookmarkStart w:id="27" w:name="_Toc107977263"/>
      <w:bookmarkStart w:id="28" w:name="_Toc121708819"/>
      <w:bookmarkStart w:id="29" w:name="_Toc122843563"/>
      <w:bookmarkStart w:id="30" w:name="_Toc135645361"/>
      <w:bookmarkStart w:id="31" w:name="_Toc135648178"/>
      <w:bookmarkStart w:id="32" w:name="_Toc135811948"/>
      <w:bookmarkStart w:id="33" w:name="_Toc143066386"/>
      <w:bookmarkStart w:id="34" w:name="_Toc163459017"/>
      <w:bookmarkStart w:id="35" w:name="_Toc163460802"/>
      <w:bookmarkStart w:id="36" w:name="_Toc164220660"/>
      <w:bookmarkStart w:id="37" w:name="_Toc170884605"/>
      <w:r>
        <w:rPr>
          <w:rStyle w:val="CharPartNo"/>
        </w:rPr>
        <w:lastRenderedPageBreak/>
        <w:t xml:space="preserve">2.0 </w:t>
      </w:r>
      <w:r>
        <w:rPr>
          <w:rStyle w:val="CharPartText"/>
        </w:rPr>
        <w:t>Protection of the Board’s works and property</w:t>
      </w:r>
      <w:bookmarkEnd w:id="26"/>
      <w:bookmarkEnd w:id="27"/>
      <w:bookmarkEnd w:id="28"/>
      <w:bookmarkEnd w:id="29"/>
      <w:bookmarkEnd w:id="30"/>
      <w:bookmarkEnd w:id="31"/>
      <w:bookmarkEnd w:id="32"/>
      <w:bookmarkEnd w:id="33"/>
      <w:bookmarkEnd w:id="34"/>
      <w:bookmarkEnd w:id="35"/>
      <w:bookmarkEnd w:id="36"/>
      <w:bookmarkEnd w:id="37"/>
    </w:p>
    <w:p w:rsidR="00685649" w:rsidRDefault="00600553">
      <w:pPr>
        <w:pStyle w:val="Heading5"/>
        <w:rPr>
          <w:snapToGrid w:val="0"/>
        </w:rPr>
      </w:pPr>
      <w:bookmarkStart w:id="38" w:name="_Toc455479579"/>
      <w:bookmarkStart w:id="39" w:name="_Toc498831002"/>
      <w:bookmarkStart w:id="40" w:name="_Toc516647117"/>
      <w:bookmarkStart w:id="41" w:name="_Toc516647334"/>
      <w:bookmarkStart w:id="42" w:name="_Toc523281721"/>
      <w:bookmarkStart w:id="43" w:name="_Toc170884606"/>
      <w:r>
        <w:rPr>
          <w:rStyle w:val="CharSectno"/>
        </w:rPr>
        <w:t>2.1</w:t>
      </w:r>
      <w:r>
        <w:rPr>
          <w:snapToGrid w:val="0"/>
        </w:rPr>
        <w:tab/>
        <w:t>General</w:t>
      </w:r>
      <w:bookmarkEnd w:id="38"/>
      <w:bookmarkEnd w:id="39"/>
      <w:bookmarkEnd w:id="40"/>
      <w:bookmarkEnd w:id="41"/>
      <w:bookmarkEnd w:id="42"/>
      <w:bookmarkEnd w:id="43"/>
    </w:p>
    <w:p w:rsidR="00685649" w:rsidRDefault="00600553">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rsidR="00685649" w:rsidRDefault="00600553">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rsidR="00685649" w:rsidRDefault="00600553">
      <w:pPr>
        <w:pStyle w:val="Indenta"/>
        <w:rPr>
          <w:snapToGrid w:val="0"/>
        </w:rPr>
      </w:pPr>
      <w:r>
        <w:rPr>
          <w:snapToGrid w:val="0"/>
        </w:rPr>
        <w:tab/>
        <w:t>(b)</w:t>
      </w:r>
      <w:r>
        <w:rPr>
          <w:snapToGrid w:val="0"/>
        </w:rPr>
        <w:tab/>
        <w:t>Regulate the entry of persons onto Corporation property and behaviour of those persons while entered thereon.</w:t>
      </w:r>
    </w:p>
    <w:p w:rsidR="00685649" w:rsidRDefault="00600553">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rsidR="00685649" w:rsidRDefault="00600553">
      <w:pPr>
        <w:pStyle w:val="Footnotesection"/>
      </w:pPr>
      <w:bookmarkStart w:id="44" w:name="_Toc455479580"/>
      <w:bookmarkStart w:id="45" w:name="_Toc498831003"/>
      <w:r>
        <w:tab/>
        <w:t>[By</w:t>
      </w:r>
      <w:r>
        <w:noBreakHyphen/>
        <w:t>law 2.1 amended in Gazette 29 Dec 1995 p. 6324 and 6326.]</w:t>
      </w:r>
    </w:p>
    <w:p w:rsidR="00685649" w:rsidRDefault="00600553">
      <w:pPr>
        <w:pStyle w:val="Heading5"/>
        <w:rPr>
          <w:snapToGrid w:val="0"/>
        </w:rPr>
      </w:pPr>
      <w:bookmarkStart w:id="46" w:name="_Toc516647118"/>
      <w:bookmarkStart w:id="47" w:name="_Toc516647335"/>
      <w:bookmarkStart w:id="48" w:name="_Toc523281722"/>
      <w:bookmarkStart w:id="49" w:name="_Toc170884607"/>
      <w:r>
        <w:rPr>
          <w:rStyle w:val="CharSectno"/>
        </w:rPr>
        <w:t>2.2</w:t>
      </w:r>
      <w:r>
        <w:rPr>
          <w:snapToGrid w:val="0"/>
        </w:rPr>
        <w:tab/>
        <w:t>Protection of works</w:t>
      </w:r>
      <w:bookmarkEnd w:id="44"/>
      <w:bookmarkEnd w:id="45"/>
      <w:bookmarkEnd w:id="46"/>
      <w:bookmarkEnd w:id="47"/>
      <w:bookmarkEnd w:id="48"/>
      <w:bookmarkEnd w:id="49"/>
    </w:p>
    <w:p w:rsidR="00685649" w:rsidRDefault="00600553">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rsidR="00685649" w:rsidRDefault="00600553">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rsidR="00685649" w:rsidRDefault="00600553">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rsidR="00685649" w:rsidRDefault="00600553">
      <w:pPr>
        <w:pStyle w:val="Ednotesubsection"/>
      </w:pPr>
      <w:r>
        <w:t>[2.2.4</w:t>
      </w:r>
      <w:r>
        <w:tab/>
      </w:r>
      <w:r>
        <w:tab/>
        <w:t>repealed]</w:t>
      </w:r>
    </w:p>
    <w:p w:rsidR="00685649" w:rsidRDefault="00600553">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w:t>
      </w:r>
      <w:r>
        <w:rPr>
          <w:snapToGrid w:val="0"/>
        </w:rPr>
        <w:lastRenderedPageBreak/>
        <w:t>or apparatus except at crossing points approved by the Corporation or the Commission and indicated by sign</w:t>
      </w:r>
      <w:r>
        <w:rPr>
          <w:snapToGrid w:val="0"/>
        </w:rPr>
        <w:noBreakHyphen/>
        <w:t>boards.</w:t>
      </w:r>
    </w:p>
    <w:p w:rsidR="00685649" w:rsidRDefault="00600553">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rsidR="00685649" w:rsidRDefault="00600553">
      <w:pPr>
        <w:pStyle w:val="Footnotesection"/>
      </w:pPr>
      <w:r>
        <w:tab/>
        <w:t>[By</w:t>
      </w:r>
      <w:r>
        <w:noBreakHyphen/>
        <w:t>law 2.2 amended in Gazette 24 Dec 1982 p. 4925; 29 Dec 1995 p. 6320, 6324 and 6326.]</w:t>
      </w:r>
    </w:p>
    <w:p w:rsidR="00685649" w:rsidRDefault="00600553">
      <w:pPr>
        <w:pStyle w:val="Heading5"/>
        <w:rPr>
          <w:snapToGrid w:val="0"/>
        </w:rPr>
      </w:pPr>
      <w:bookmarkStart w:id="50" w:name="_Toc455479581"/>
      <w:bookmarkStart w:id="51" w:name="_Toc498831004"/>
      <w:bookmarkStart w:id="52" w:name="_Toc516647119"/>
      <w:bookmarkStart w:id="53" w:name="_Toc516647336"/>
      <w:bookmarkStart w:id="54" w:name="_Toc523281723"/>
      <w:bookmarkStart w:id="55" w:name="_Toc170884608"/>
      <w:r>
        <w:rPr>
          <w:rStyle w:val="CharSectno"/>
        </w:rPr>
        <w:t>2.3</w:t>
      </w:r>
      <w:r>
        <w:rPr>
          <w:snapToGrid w:val="0"/>
        </w:rPr>
        <w:tab/>
        <w:t>Protection of grounds</w:t>
      </w:r>
      <w:bookmarkEnd w:id="50"/>
      <w:bookmarkEnd w:id="51"/>
      <w:bookmarkEnd w:id="52"/>
      <w:bookmarkEnd w:id="53"/>
      <w:bookmarkEnd w:id="54"/>
      <w:bookmarkEnd w:id="55"/>
    </w:p>
    <w:p w:rsidR="00685649" w:rsidRDefault="00600553">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rsidR="00685649" w:rsidRDefault="00600553">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rsidR="00685649" w:rsidRDefault="00600553">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rsidR="00685649" w:rsidRDefault="00600553">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rsidR="00685649" w:rsidRDefault="00600553">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rsidR="00685649" w:rsidRDefault="00600553">
      <w:pPr>
        <w:pStyle w:val="Subsection"/>
        <w:tabs>
          <w:tab w:val="clear" w:pos="595"/>
          <w:tab w:val="left" w:pos="6"/>
        </w:tabs>
        <w:rPr>
          <w:snapToGrid w:val="0"/>
        </w:rPr>
      </w:pPr>
      <w:r>
        <w:rPr>
          <w:snapToGrid w:val="0"/>
        </w:rPr>
        <w:lastRenderedPageBreak/>
        <w:tab/>
        <w:t>2.3.6</w:t>
      </w:r>
      <w:r>
        <w:rPr>
          <w:snapToGrid w:val="0"/>
        </w:rPr>
        <w:tab/>
        <w:t>No person shall remove, pluck or damage any wildflower, shrub, bush, tree or other plant growing on any land or reserve vested in the Corporation or the Commission.</w:t>
      </w:r>
    </w:p>
    <w:p w:rsidR="00685649" w:rsidRDefault="00600553">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rsidR="00685649" w:rsidRDefault="00600553">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rsidR="00685649" w:rsidRDefault="00600553">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rsidR="00685649" w:rsidRDefault="00600553">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rsidR="00685649" w:rsidRDefault="00600553">
      <w:pPr>
        <w:pStyle w:val="Footnotesection"/>
      </w:pPr>
      <w:r>
        <w:tab/>
        <w:t>[By</w:t>
      </w:r>
      <w:r>
        <w:noBreakHyphen/>
        <w:t>law 2.3 amended in Gazette 29 Dec 1995 p. 6320 and 6326.]</w:t>
      </w:r>
    </w:p>
    <w:p w:rsidR="00685649" w:rsidRDefault="00600553">
      <w:pPr>
        <w:pStyle w:val="Heading2"/>
      </w:pPr>
      <w:bookmarkStart w:id="56" w:name="_Toc102280393"/>
      <w:bookmarkStart w:id="57" w:name="_Toc107977267"/>
      <w:bookmarkStart w:id="58" w:name="_Toc121708823"/>
      <w:bookmarkStart w:id="59" w:name="_Toc122843567"/>
      <w:bookmarkStart w:id="60" w:name="_Toc135645365"/>
      <w:bookmarkStart w:id="61" w:name="_Toc135648182"/>
      <w:bookmarkStart w:id="62" w:name="_Toc135811952"/>
      <w:bookmarkStart w:id="63" w:name="_Toc143066390"/>
      <w:bookmarkStart w:id="64" w:name="_Toc163459021"/>
      <w:bookmarkStart w:id="65" w:name="_Toc163460806"/>
      <w:bookmarkStart w:id="66" w:name="_Toc164220664"/>
      <w:bookmarkStart w:id="67" w:name="_Toc170884609"/>
      <w:r>
        <w:rPr>
          <w:rStyle w:val="CharPartNo"/>
        </w:rPr>
        <w:lastRenderedPageBreak/>
        <w:t>3.0</w:t>
      </w:r>
      <w:r>
        <w:t xml:space="preserve"> </w:t>
      </w:r>
      <w:r>
        <w:rPr>
          <w:rStyle w:val="CharPartText"/>
        </w:rPr>
        <w:t>Protection of water against pollution</w:t>
      </w:r>
      <w:bookmarkEnd w:id="56"/>
      <w:bookmarkEnd w:id="57"/>
      <w:bookmarkEnd w:id="58"/>
      <w:bookmarkEnd w:id="59"/>
      <w:bookmarkEnd w:id="60"/>
      <w:bookmarkEnd w:id="61"/>
      <w:bookmarkEnd w:id="62"/>
      <w:bookmarkEnd w:id="63"/>
      <w:bookmarkEnd w:id="64"/>
      <w:bookmarkEnd w:id="65"/>
      <w:bookmarkEnd w:id="66"/>
      <w:bookmarkEnd w:id="67"/>
    </w:p>
    <w:p w:rsidR="00685649" w:rsidRDefault="00600553">
      <w:pPr>
        <w:pStyle w:val="Heading5"/>
        <w:rPr>
          <w:snapToGrid w:val="0"/>
        </w:rPr>
      </w:pPr>
      <w:bookmarkStart w:id="68" w:name="_Toc455479582"/>
      <w:bookmarkStart w:id="69" w:name="_Toc498831005"/>
      <w:bookmarkStart w:id="70" w:name="_Toc516647120"/>
      <w:bookmarkStart w:id="71" w:name="_Toc516647337"/>
      <w:bookmarkStart w:id="72" w:name="_Toc523281724"/>
      <w:bookmarkStart w:id="73" w:name="_Toc170884610"/>
      <w:r>
        <w:rPr>
          <w:rStyle w:val="CharSectno"/>
        </w:rPr>
        <w:t>3.1</w:t>
      </w:r>
      <w:r>
        <w:rPr>
          <w:snapToGrid w:val="0"/>
        </w:rPr>
        <w:tab/>
        <w:t>General</w:t>
      </w:r>
      <w:bookmarkEnd w:id="68"/>
      <w:bookmarkEnd w:id="69"/>
      <w:bookmarkEnd w:id="70"/>
      <w:bookmarkEnd w:id="71"/>
      <w:bookmarkEnd w:id="72"/>
      <w:bookmarkEnd w:id="73"/>
    </w:p>
    <w:p w:rsidR="00685649" w:rsidRDefault="00600553">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rsidR="00685649" w:rsidRDefault="00600553">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rsidR="00685649" w:rsidRDefault="00600553">
      <w:pPr>
        <w:pStyle w:val="Footnotesection"/>
      </w:pPr>
      <w:bookmarkStart w:id="74" w:name="_Toc455479583"/>
      <w:bookmarkStart w:id="75" w:name="_Toc498831006"/>
      <w:r>
        <w:tab/>
        <w:t>[By</w:t>
      </w:r>
      <w:r>
        <w:noBreakHyphen/>
        <w:t>law 3.1 amended in Gazette 29 Dec 1995 p. 6324.]</w:t>
      </w:r>
    </w:p>
    <w:p w:rsidR="00685649" w:rsidRDefault="00600553">
      <w:pPr>
        <w:pStyle w:val="Heading5"/>
        <w:rPr>
          <w:snapToGrid w:val="0"/>
        </w:rPr>
      </w:pPr>
      <w:bookmarkStart w:id="76" w:name="_Toc516647121"/>
      <w:bookmarkStart w:id="77" w:name="_Toc516647338"/>
      <w:bookmarkStart w:id="78" w:name="_Toc523281725"/>
      <w:bookmarkStart w:id="79" w:name="_Toc170884611"/>
      <w:r>
        <w:rPr>
          <w:rStyle w:val="CharSectno"/>
        </w:rPr>
        <w:t>3.2</w:t>
      </w:r>
      <w:r>
        <w:rPr>
          <w:snapToGrid w:val="0"/>
        </w:rPr>
        <w:tab/>
        <w:t>Protection of water purity</w:t>
      </w:r>
      <w:bookmarkEnd w:id="74"/>
      <w:bookmarkEnd w:id="75"/>
      <w:bookmarkEnd w:id="76"/>
      <w:bookmarkEnd w:id="77"/>
      <w:bookmarkEnd w:id="78"/>
      <w:bookmarkEnd w:id="79"/>
    </w:p>
    <w:p w:rsidR="00685649" w:rsidRDefault="00600553">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rsidR="00685649" w:rsidRDefault="00600553">
      <w:pPr>
        <w:pStyle w:val="Indenta"/>
        <w:rPr>
          <w:snapToGrid w:val="0"/>
        </w:rPr>
      </w:pPr>
      <w:r>
        <w:rPr>
          <w:snapToGrid w:val="0"/>
        </w:rPr>
        <w:tab/>
        <w:t>(a)</w:t>
      </w:r>
      <w:r>
        <w:rPr>
          <w:snapToGrid w:val="0"/>
        </w:rPr>
        <w:tab/>
        <w:t>Any reservoir, pond or tank that holds or is intended to hold water for distribution to the Corporation’s consumers.</w:t>
      </w:r>
    </w:p>
    <w:p w:rsidR="00685649" w:rsidRDefault="00600553">
      <w:pPr>
        <w:pStyle w:val="Indenta"/>
        <w:rPr>
          <w:snapToGrid w:val="0"/>
        </w:rPr>
      </w:pPr>
      <w:r>
        <w:rPr>
          <w:snapToGrid w:val="0"/>
        </w:rPr>
        <w:tab/>
        <w:t>(b)</w:t>
      </w:r>
      <w:r>
        <w:rPr>
          <w:snapToGrid w:val="0"/>
        </w:rPr>
        <w:tab/>
        <w:t>Any pipe, conduit, valve, meter, or fitting through which potable water is to be passed.</w:t>
      </w:r>
    </w:p>
    <w:p w:rsidR="00685649" w:rsidRDefault="00600553">
      <w:pPr>
        <w:pStyle w:val="Indenta"/>
        <w:rPr>
          <w:snapToGrid w:val="0"/>
        </w:rPr>
      </w:pPr>
      <w:r>
        <w:rPr>
          <w:snapToGrid w:val="0"/>
        </w:rPr>
        <w:tab/>
        <w:t>(c)</w:t>
      </w:r>
      <w:r>
        <w:rPr>
          <w:snapToGrid w:val="0"/>
        </w:rPr>
        <w:tab/>
        <w:t>Any pit, manhole or other structure containing valves, meters, fittings or connections to potable water mains.</w:t>
      </w:r>
    </w:p>
    <w:p w:rsidR="00685649" w:rsidRDefault="00600553">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rsidR="00685649" w:rsidRDefault="00600553">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rsidR="00685649" w:rsidRDefault="00600553">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rsidR="00685649" w:rsidRDefault="00600553">
      <w:pPr>
        <w:pStyle w:val="Subsection"/>
        <w:tabs>
          <w:tab w:val="clear" w:pos="595"/>
          <w:tab w:val="left" w:pos="6"/>
        </w:tabs>
        <w:rPr>
          <w:snapToGrid w:val="0"/>
        </w:rPr>
      </w:pPr>
      <w:r>
        <w:rPr>
          <w:snapToGrid w:val="0"/>
        </w:rPr>
        <w:tab/>
        <w:t>3.2.5</w:t>
      </w:r>
      <w:r>
        <w:rPr>
          <w:snapToGrid w:val="0"/>
        </w:rPr>
        <w:tab/>
        <w:t xml:space="preserve">No person shall permit any dog, or other animal or bird under his ownership or control to swim in or trespass on any portion </w:t>
      </w:r>
      <w:r>
        <w:rPr>
          <w:snapToGrid w:val="0"/>
        </w:rPr>
        <w:lastRenderedPageBreak/>
        <w:t>of the ground within the vicinity of any reservoir, pond, tank or watercourse or sewerage or stormwater drainage works without the written permission of the Corporation.</w:t>
      </w:r>
    </w:p>
    <w:p w:rsidR="00685649" w:rsidRDefault="00600553">
      <w:pPr>
        <w:pStyle w:val="Footnotesection"/>
      </w:pPr>
      <w:r>
        <w:tab/>
        <w:t>[By</w:t>
      </w:r>
      <w:r>
        <w:noBreakHyphen/>
        <w:t>law 3.2 amended in Gazette 29 Dec 1995 p. 6324 and 6326.]</w:t>
      </w:r>
    </w:p>
    <w:p w:rsidR="00685649" w:rsidRDefault="00600553">
      <w:pPr>
        <w:pStyle w:val="Heading2"/>
      </w:pPr>
      <w:bookmarkStart w:id="80" w:name="_Toc102280396"/>
      <w:bookmarkStart w:id="81" w:name="_Toc107977270"/>
      <w:bookmarkStart w:id="82" w:name="_Toc121708826"/>
      <w:bookmarkStart w:id="83" w:name="_Toc122843570"/>
      <w:bookmarkStart w:id="84" w:name="_Toc135645368"/>
      <w:bookmarkStart w:id="85" w:name="_Toc135648185"/>
      <w:bookmarkStart w:id="86" w:name="_Toc135811955"/>
      <w:bookmarkStart w:id="87" w:name="_Toc143066393"/>
      <w:bookmarkStart w:id="88" w:name="_Toc163459024"/>
      <w:bookmarkStart w:id="89" w:name="_Toc163460809"/>
      <w:bookmarkStart w:id="90" w:name="_Toc164220667"/>
      <w:bookmarkStart w:id="91" w:name="_Toc170884612"/>
      <w:r>
        <w:rPr>
          <w:rStyle w:val="CharPartNo"/>
        </w:rPr>
        <w:lastRenderedPageBreak/>
        <w:t xml:space="preserve">4.0 </w:t>
      </w:r>
      <w:r>
        <w:rPr>
          <w:rStyle w:val="CharPartText"/>
        </w:rPr>
        <w:t>Protection of catchment areas and water reserves</w:t>
      </w:r>
      <w:bookmarkEnd w:id="80"/>
      <w:bookmarkEnd w:id="81"/>
      <w:bookmarkEnd w:id="82"/>
      <w:bookmarkEnd w:id="83"/>
      <w:bookmarkEnd w:id="84"/>
      <w:bookmarkEnd w:id="85"/>
      <w:bookmarkEnd w:id="86"/>
      <w:bookmarkEnd w:id="87"/>
      <w:bookmarkEnd w:id="88"/>
      <w:bookmarkEnd w:id="89"/>
      <w:bookmarkEnd w:id="90"/>
      <w:bookmarkEnd w:id="91"/>
    </w:p>
    <w:p w:rsidR="00685649" w:rsidRDefault="00600553">
      <w:pPr>
        <w:pStyle w:val="Heading5"/>
        <w:rPr>
          <w:snapToGrid w:val="0"/>
        </w:rPr>
      </w:pPr>
      <w:bookmarkStart w:id="92" w:name="_Toc455479584"/>
      <w:bookmarkStart w:id="93" w:name="_Toc498831007"/>
      <w:bookmarkStart w:id="94" w:name="_Toc516647122"/>
      <w:bookmarkStart w:id="95" w:name="_Toc516647339"/>
      <w:bookmarkStart w:id="96" w:name="_Toc523281726"/>
      <w:bookmarkStart w:id="97" w:name="_Toc170884613"/>
      <w:r>
        <w:rPr>
          <w:rStyle w:val="CharSectno"/>
        </w:rPr>
        <w:t>4.1</w:t>
      </w:r>
      <w:r>
        <w:rPr>
          <w:snapToGrid w:val="0"/>
        </w:rPr>
        <w:tab/>
        <w:t>General</w:t>
      </w:r>
      <w:bookmarkEnd w:id="92"/>
      <w:bookmarkEnd w:id="93"/>
      <w:bookmarkEnd w:id="94"/>
      <w:bookmarkEnd w:id="95"/>
      <w:bookmarkEnd w:id="96"/>
      <w:bookmarkEnd w:id="97"/>
    </w:p>
    <w:p w:rsidR="00685649" w:rsidRDefault="00600553">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rsidR="00685649" w:rsidRDefault="00600553">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rsidR="00685649" w:rsidRDefault="00600553">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rsidR="00685649" w:rsidRDefault="00600553">
      <w:pPr>
        <w:pStyle w:val="Indenta"/>
        <w:rPr>
          <w:snapToGrid w:val="0"/>
        </w:rPr>
      </w:pPr>
      <w:r>
        <w:rPr>
          <w:snapToGrid w:val="0"/>
        </w:rPr>
        <w:tab/>
        <w:t>(c)</w:t>
      </w:r>
      <w:r>
        <w:rPr>
          <w:snapToGrid w:val="0"/>
        </w:rPr>
        <w:tab/>
        <w:t>Regulate the behaviour of persons entering the catchment areas.</w:t>
      </w:r>
    </w:p>
    <w:p w:rsidR="00685649" w:rsidRDefault="00600553">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rsidR="00685649" w:rsidRDefault="00600553">
      <w:pPr>
        <w:pStyle w:val="Footnotesection"/>
      </w:pPr>
      <w:bookmarkStart w:id="98" w:name="_Toc455479585"/>
      <w:bookmarkStart w:id="99" w:name="_Toc498831008"/>
      <w:r>
        <w:tab/>
        <w:t>[By</w:t>
      </w:r>
      <w:r>
        <w:noBreakHyphen/>
        <w:t>law 4.1 amended in Gazette 29 Dec 1995 p. 6321 and 6326.]</w:t>
      </w:r>
    </w:p>
    <w:p w:rsidR="00685649" w:rsidRDefault="00600553">
      <w:pPr>
        <w:pStyle w:val="Heading5"/>
        <w:rPr>
          <w:snapToGrid w:val="0"/>
        </w:rPr>
      </w:pPr>
      <w:bookmarkStart w:id="100" w:name="_Toc516647123"/>
      <w:bookmarkStart w:id="101" w:name="_Toc516647340"/>
      <w:bookmarkStart w:id="102" w:name="_Toc523281727"/>
      <w:bookmarkStart w:id="103" w:name="_Toc170884614"/>
      <w:r>
        <w:rPr>
          <w:rStyle w:val="CharSectno"/>
        </w:rPr>
        <w:t>4.2</w:t>
      </w:r>
      <w:r>
        <w:rPr>
          <w:snapToGrid w:val="0"/>
        </w:rPr>
        <w:tab/>
        <w:t>Application</w:t>
      </w:r>
      <w:bookmarkEnd w:id="98"/>
      <w:bookmarkEnd w:id="99"/>
      <w:bookmarkEnd w:id="100"/>
      <w:bookmarkEnd w:id="101"/>
      <w:bookmarkEnd w:id="102"/>
      <w:bookmarkEnd w:id="103"/>
    </w:p>
    <w:p w:rsidR="00685649" w:rsidRDefault="00600553">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rsidR="00685649" w:rsidRDefault="00600553">
      <w:pPr>
        <w:pStyle w:val="Subsection"/>
        <w:tabs>
          <w:tab w:val="clear" w:pos="595"/>
          <w:tab w:val="left" w:pos="6"/>
        </w:tabs>
        <w:rPr>
          <w:snapToGrid w:val="0"/>
        </w:rPr>
      </w:pPr>
      <w:r>
        <w:rPr>
          <w:snapToGrid w:val="0"/>
        </w:rPr>
        <w:tab/>
        <w:t>4.2.2</w:t>
      </w:r>
      <w:r>
        <w:rPr>
          <w:snapToGrid w:val="0"/>
        </w:rPr>
        <w:tab/>
        <w:t>In this Part —</w:t>
      </w:r>
    </w:p>
    <w:p w:rsidR="00685649" w:rsidRDefault="00600553">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rsidR="00685649" w:rsidRDefault="00600553">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rsidR="00685649" w:rsidRDefault="00600553">
      <w:pPr>
        <w:pStyle w:val="Indenta"/>
        <w:rPr>
          <w:snapToGrid w:val="0"/>
        </w:rPr>
      </w:pPr>
      <w:r>
        <w:rPr>
          <w:snapToGrid w:val="0"/>
        </w:rPr>
        <w:tab/>
        <w:t>(a)</w:t>
      </w:r>
      <w:r>
        <w:rPr>
          <w:snapToGrid w:val="0"/>
        </w:rPr>
        <w:tab/>
        <w:t>Upstream of a dam; and</w:t>
      </w:r>
    </w:p>
    <w:p w:rsidR="00685649" w:rsidRDefault="00600553">
      <w:pPr>
        <w:pStyle w:val="Indenta"/>
        <w:rPr>
          <w:snapToGrid w:val="0"/>
        </w:rPr>
      </w:pPr>
      <w:r>
        <w:rPr>
          <w:snapToGrid w:val="0"/>
        </w:rPr>
        <w:lastRenderedPageBreak/>
        <w:tab/>
        <w:t>(b)</w:t>
      </w:r>
      <w:r>
        <w:rPr>
          <w:snapToGrid w:val="0"/>
        </w:rPr>
        <w:tab/>
        <w:t>Within 2 kilometres of the top water level of any reservoir in which water is or can be stored.</w:t>
      </w:r>
    </w:p>
    <w:p w:rsidR="00685649" w:rsidRDefault="00600553">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rsidR="00685649" w:rsidRDefault="00600553">
      <w:pPr>
        <w:pStyle w:val="Footnotesection"/>
      </w:pPr>
      <w:bookmarkStart w:id="104" w:name="_Toc455479586"/>
      <w:bookmarkStart w:id="105" w:name="_Toc498831009"/>
      <w:r>
        <w:tab/>
        <w:t>[By</w:t>
      </w:r>
      <w:r>
        <w:noBreakHyphen/>
        <w:t>law 4.2 amended in Gazette 29 Dec 1995 p. 6321.]</w:t>
      </w:r>
    </w:p>
    <w:p w:rsidR="00685649" w:rsidRDefault="00600553">
      <w:pPr>
        <w:pStyle w:val="Heading5"/>
        <w:rPr>
          <w:snapToGrid w:val="0"/>
        </w:rPr>
      </w:pPr>
      <w:bookmarkStart w:id="106" w:name="_Toc516647124"/>
      <w:bookmarkStart w:id="107" w:name="_Toc516647341"/>
      <w:bookmarkStart w:id="108" w:name="_Toc523281728"/>
      <w:bookmarkStart w:id="109" w:name="_Toc170884615"/>
      <w:r>
        <w:rPr>
          <w:rStyle w:val="CharSectno"/>
        </w:rPr>
        <w:t>4.3</w:t>
      </w:r>
      <w:r>
        <w:rPr>
          <w:snapToGrid w:val="0"/>
        </w:rPr>
        <w:tab/>
        <w:t>Protection of water quality</w:t>
      </w:r>
      <w:bookmarkEnd w:id="104"/>
      <w:bookmarkEnd w:id="105"/>
      <w:bookmarkEnd w:id="106"/>
      <w:bookmarkEnd w:id="107"/>
      <w:bookmarkEnd w:id="108"/>
      <w:bookmarkEnd w:id="109"/>
    </w:p>
    <w:p w:rsidR="00685649" w:rsidRDefault="00600553">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rsidR="00685649" w:rsidRDefault="00600553">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rsidR="00685649" w:rsidRDefault="00600553">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rsidR="00685649" w:rsidRDefault="00600553">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rsidR="00685649" w:rsidRDefault="00600553">
      <w:pPr>
        <w:pStyle w:val="Subsection"/>
        <w:tabs>
          <w:tab w:val="clear" w:pos="595"/>
          <w:tab w:val="left" w:pos="6"/>
        </w:tabs>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Commission, and any person lighting fires at other places on a </w:t>
      </w:r>
      <w:r>
        <w:rPr>
          <w:snapToGrid w:val="0"/>
        </w:rPr>
        <w:lastRenderedPageBreak/>
        <w:t>catchment area shall comply fully with all requirements of the Bush Fires Act or restrictions promulgated under that Act.</w:t>
      </w:r>
    </w:p>
    <w:p w:rsidR="00685649" w:rsidRDefault="00600553">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rsidR="00685649" w:rsidRDefault="00600553">
      <w:pPr>
        <w:pStyle w:val="Indenta"/>
        <w:rPr>
          <w:snapToGrid w:val="0"/>
        </w:rPr>
      </w:pPr>
      <w:r>
        <w:rPr>
          <w:snapToGrid w:val="0"/>
        </w:rPr>
        <w:tab/>
        <w:t>(a)</w:t>
      </w:r>
      <w:r>
        <w:rPr>
          <w:snapToGrid w:val="0"/>
        </w:rPr>
        <w:tab/>
        <w:t>Travelling through the prohibited area on public roads; or</w:t>
      </w:r>
    </w:p>
    <w:p w:rsidR="00685649" w:rsidRDefault="00600553">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rsidR="00685649" w:rsidRDefault="00600553">
      <w:pPr>
        <w:pStyle w:val="Indenta"/>
        <w:rPr>
          <w:snapToGrid w:val="0"/>
        </w:rPr>
      </w:pPr>
      <w:r>
        <w:rPr>
          <w:snapToGrid w:val="0"/>
        </w:rPr>
        <w:tab/>
        <w:t>(c)</w:t>
      </w:r>
      <w:r>
        <w:rPr>
          <w:snapToGrid w:val="0"/>
        </w:rPr>
        <w:tab/>
        <w:t>Picnicking within designated picnic sites provided and serviced by the Commission.</w:t>
      </w:r>
    </w:p>
    <w:p w:rsidR="00685649" w:rsidRDefault="00600553">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rsidR="00685649" w:rsidRDefault="00600553">
      <w:pPr>
        <w:pStyle w:val="Footnotesection"/>
      </w:pPr>
      <w:r>
        <w:tab/>
        <w:t>[By</w:t>
      </w:r>
      <w:r>
        <w:noBreakHyphen/>
        <w:t>law 4.3 amended in Gazette 29 Dec 1995 p. 6321 and 6325.]</w:t>
      </w:r>
    </w:p>
    <w:p w:rsidR="00685649" w:rsidRDefault="00600553">
      <w:pPr>
        <w:pStyle w:val="Heading5"/>
        <w:rPr>
          <w:snapToGrid w:val="0"/>
        </w:rPr>
      </w:pPr>
      <w:bookmarkStart w:id="110" w:name="_Toc455479587"/>
      <w:bookmarkStart w:id="111" w:name="_Toc498831010"/>
      <w:bookmarkStart w:id="112" w:name="_Toc516647125"/>
      <w:bookmarkStart w:id="113" w:name="_Toc516647342"/>
      <w:bookmarkStart w:id="114" w:name="_Toc523281729"/>
      <w:bookmarkStart w:id="115" w:name="_Toc170884616"/>
      <w:r>
        <w:rPr>
          <w:rStyle w:val="CharSectno"/>
        </w:rPr>
        <w:t>4.4</w:t>
      </w:r>
      <w:r>
        <w:rPr>
          <w:snapToGrid w:val="0"/>
        </w:rPr>
        <w:tab/>
        <w:t>Disposal of sewage and waste</w:t>
      </w:r>
      <w:bookmarkEnd w:id="110"/>
      <w:bookmarkEnd w:id="111"/>
      <w:bookmarkEnd w:id="112"/>
      <w:bookmarkEnd w:id="113"/>
      <w:bookmarkEnd w:id="114"/>
      <w:bookmarkEnd w:id="115"/>
    </w:p>
    <w:p w:rsidR="00685649" w:rsidRDefault="00600553">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rsidR="00685649" w:rsidRDefault="00600553">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rsidR="00685649" w:rsidRDefault="00600553">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rsidR="00685649" w:rsidRDefault="00600553">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rsidR="00685649" w:rsidRDefault="00600553">
      <w:pPr>
        <w:pStyle w:val="Subsection"/>
        <w:tabs>
          <w:tab w:val="clear" w:pos="595"/>
          <w:tab w:val="left" w:pos="6"/>
        </w:tabs>
        <w:rPr>
          <w:snapToGrid w:val="0"/>
        </w:rPr>
      </w:pPr>
      <w:r>
        <w:rPr>
          <w:snapToGrid w:val="0"/>
        </w:rPr>
        <w:lastRenderedPageBreak/>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rsidR="00685649" w:rsidRDefault="00600553">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rsidR="00685649" w:rsidRDefault="00600553">
      <w:pPr>
        <w:pStyle w:val="Footnotesection"/>
      </w:pPr>
      <w:bookmarkStart w:id="116" w:name="_Toc455479588"/>
      <w:bookmarkStart w:id="117" w:name="_Toc498831011"/>
      <w:r>
        <w:tab/>
        <w:t>[By</w:t>
      </w:r>
      <w:r>
        <w:noBreakHyphen/>
        <w:t>law 4.4 amended in Gazette 24 Dec 1982 p. 4926; 29 Dec 1995 p. 6325; 26 Jun 1998 p. 3420.]</w:t>
      </w:r>
    </w:p>
    <w:p w:rsidR="00685649" w:rsidRDefault="00600553">
      <w:pPr>
        <w:pStyle w:val="Heading5"/>
        <w:rPr>
          <w:snapToGrid w:val="0"/>
        </w:rPr>
      </w:pPr>
      <w:bookmarkStart w:id="118" w:name="_Toc516647126"/>
      <w:bookmarkStart w:id="119" w:name="_Toc516647343"/>
      <w:bookmarkStart w:id="120" w:name="_Toc523281730"/>
      <w:bookmarkStart w:id="121" w:name="_Toc170884617"/>
      <w:r>
        <w:rPr>
          <w:rStyle w:val="CharSectno"/>
        </w:rPr>
        <w:t>4.5</w:t>
      </w:r>
      <w:r>
        <w:rPr>
          <w:snapToGrid w:val="0"/>
        </w:rPr>
        <w:tab/>
        <w:t>Control of animals, livestock etc.</w:t>
      </w:r>
      <w:bookmarkEnd w:id="116"/>
      <w:bookmarkEnd w:id="117"/>
      <w:bookmarkEnd w:id="118"/>
      <w:bookmarkEnd w:id="119"/>
      <w:bookmarkEnd w:id="120"/>
      <w:bookmarkEnd w:id="121"/>
    </w:p>
    <w:p w:rsidR="00685649" w:rsidRDefault="00600553">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rsidR="00685649" w:rsidRDefault="00600553">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rsidR="00685649" w:rsidRDefault="00600553">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rsidR="00685649" w:rsidRDefault="00600553">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rsidR="00685649" w:rsidRDefault="00600553">
      <w:pPr>
        <w:pStyle w:val="Indenta"/>
        <w:rPr>
          <w:snapToGrid w:val="0"/>
        </w:rPr>
      </w:pPr>
      <w:r>
        <w:rPr>
          <w:snapToGrid w:val="0"/>
        </w:rPr>
        <w:tab/>
        <w:t>(a)</w:t>
      </w:r>
      <w:r>
        <w:rPr>
          <w:snapToGrid w:val="0"/>
        </w:rPr>
        <w:tab/>
        <w:t>Driven away or otherwise removed from such lands;</w:t>
      </w:r>
    </w:p>
    <w:p w:rsidR="00685649" w:rsidRDefault="00600553">
      <w:pPr>
        <w:pStyle w:val="Indenta"/>
        <w:rPr>
          <w:snapToGrid w:val="0"/>
        </w:rPr>
      </w:pPr>
      <w:r>
        <w:rPr>
          <w:snapToGrid w:val="0"/>
        </w:rPr>
        <w:tab/>
        <w:t>(b)</w:t>
      </w:r>
      <w:r>
        <w:rPr>
          <w:snapToGrid w:val="0"/>
        </w:rPr>
        <w:tab/>
        <w:t>Sold;</w:t>
      </w:r>
    </w:p>
    <w:p w:rsidR="00685649" w:rsidRDefault="00600553">
      <w:pPr>
        <w:pStyle w:val="Indenta"/>
        <w:rPr>
          <w:snapToGrid w:val="0"/>
        </w:rPr>
      </w:pPr>
      <w:r>
        <w:rPr>
          <w:snapToGrid w:val="0"/>
        </w:rPr>
        <w:tab/>
        <w:t>(c)</w:t>
      </w:r>
      <w:r>
        <w:rPr>
          <w:snapToGrid w:val="0"/>
        </w:rPr>
        <w:tab/>
        <w:t>Destroyed; or</w:t>
      </w:r>
    </w:p>
    <w:p w:rsidR="00685649" w:rsidRDefault="00600553">
      <w:pPr>
        <w:pStyle w:val="Indenta"/>
        <w:keepNext/>
        <w:rPr>
          <w:snapToGrid w:val="0"/>
        </w:rPr>
      </w:pPr>
      <w:r>
        <w:rPr>
          <w:snapToGrid w:val="0"/>
        </w:rPr>
        <w:lastRenderedPageBreak/>
        <w:tab/>
        <w:t>(d)</w:t>
      </w:r>
      <w:r>
        <w:rPr>
          <w:snapToGrid w:val="0"/>
        </w:rPr>
        <w:tab/>
        <w:t>Otherwise disposed of,</w:t>
      </w:r>
    </w:p>
    <w:p w:rsidR="00685649" w:rsidRDefault="00600553">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rsidR="00685649" w:rsidRDefault="00600553">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rsidR="00685649" w:rsidRDefault="00600553">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rsidR="00685649" w:rsidRDefault="00600553">
      <w:pPr>
        <w:pStyle w:val="Footnotesection"/>
      </w:pPr>
      <w:bookmarkStart w:id="122" w:name="_Toc455479589"/>
      <w:bookmarkStart w:id="123" w:name="_Toc498831012"/>
      <w:r>
        <w:tab/>
        <w:t>[By</w:t>
      </w:r>
      <w:r>
        <w:noBreakHyphen/>
        <w:t>law 4.5 amended in Gazette 29 Dec 1995 p. 6325-6.]</w:t>
      </w:r>
    </w:p>
    <w:p w:rsidR="00685649" w:rsidRDefault="00600553">
      <w:pPr>
        <w:pStyle w:val="Heading5"/>
        <w:rPr>
          <w:snapToGrid w:val="0"/>
        </w:rPr>
      </w:pPr>
      <w:bookmarkStart w:id="124" w:name="_Toc516647127"/>
      <w:bookmarkStart w:id="125" w:name="_Toc516647344"/>
      <w:bookmarkStart w:id="126" w:name="_Toc523281731"/>
      <w:bookmarkStart w:id="127" w:name="_Toc170884618"/>
      <w:r>
        <w:rPr>
          <w:rStyle w:val="CharSectno"/>
        </w:rPr>
        <w:t>4.6</w:t>
      </w:r>
      <w:r>
        <w:rPr>
          <w:snapToGrid w:val="0"/>
        </w:rPr>
        <w:tab/>
        <w:t>Chemicals and flammable liquids</w:t>
      </w:r>
      <w:bookmarkEnd w:id="122"/>
      <w:bookmarkEnd w:id="123"/>
      <w:bookmarkEnd w:id="124"/>
      <w:bookmarkEnd w:id="125"/>
      <w:bookmarkEnd w:id="126"/>
      <w:bookmarkEnd w:id="127"/>
    </w:p>
    <w:p w:rsidR="00685649" w:rsidRDefault="00600553">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rsidR="00685649" w:rsidRDefault="00600553">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rsidR="00685649" w:rsidRDefault="00600553">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w:t>
      </w:r>
      <w:r>
        <w:rPr>
          <w:snapToGrid w:val="0"/>
        </w:rPr>
        <w:lastRenderedPageBreak/>
        <w:t>requirements of the Explosives and Dangerous Goods Act administered by the Mines Department</w:t>
      </w:r>
      <w:r>
        <w:rPr>
          <w:snapToGrid w:val="0"/>
          <w:vertAlign w:val="superscript"/>
        </w:rPr>
        <w:t xml:space="preserve"> 6</w:t>
      </w:r>
      <w:r>
        <w:rPr>
          <w:snapToGrid w:val="0"/>
        </w:rPr>
        <w:t>.</w:t>
      </w:r>
    </w:p>
    <w:p w:rsidR="00685649" w:rsidRDefault="00600553">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rsidR="00685649" w:rsidRDefault="00600553">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rsidR="00685649" w:rsidRDefault="00600553">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rsidR="00685649" w:rsidRDefault="00600553">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rsidR="00685649" w:rsidRDefault="00600553">
      <w:pPr>
        <w:pStyle w:val="Indenta"/>
        <w:rPr>
          <w:snapToGrid w:val="0"/>
        </w:rPr>
      </w:pPr>
      <w:r>
        <w:rPr>
          <w:snapToGrid w:val="0"/>
        </w:rPr>
        <w:tab/>
        <w:t>(a)</w:t>
      </w:r>
      <w:r>
        <w:rPr>
          <w:snapToGrid w:val="0"/>
        </w:rPr>
        <w:tab/>
        <w:t>No underground tanks are to be situated within a prohibited zone or within 100 metres of the centre line of any watercourse.</w:t>
      </w:r>
    </w:p>
    <w:p w:rsidR="00685649" w:rsidRDefault="00600553">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rsidR="00685649" w:rsidRDefault="00600553">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rsidR="00685649" w:rsidRDefault="00600553">
      <w:pPr>
        <w:pStyle w:val="Indenta"/>
        <w:rPr>
          <w:snapToGrid w:val="0"/>
        </w:rPr>
      </w:pPr>
      <w:r>
        <w:rPr>
          <w:snapToGrid w:val="0"/>
        </w:rPr>
        <w:tab/>
        <w:t>(d)</w:t>
      </w:r>
      <w:r>
        <w:rPr>
          <w:snapToGrid w:val="0"/>
        </w:rPr>
        <w:tab/>
        <w:t>Any additional conditions that the Commission may deem necessary.</w:t>
      </w:r>
    </w:p>
    <w:p w:rsidR="00685649" w:rsidRDefault="00600553">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rsidR="00685649" w:rsidRDefault="00600553">
      <w:pPr>
        <w:pStyle w:val="Footnotesection"/>
      </w:pPr>
      <w:bookmarkStart w:id="128" w:name="_Toc455479590"/>
      <w:bookmarkStart w:id="129" w:name="_Toc498831013"/>
      <w:r>
        <w:tab/>
        <w:t>[By</w:t>
      </w:r>
      <w:r>
        <w:noBreakHyphen/>
        <w:t>law 4.6 amended in Gazette 29 Dec 1995 p. 6321 and 6325.]</w:t>
      </w:r>
    </w:p>
    <w:p w:rsidR="00685649" w:rsidRDefault="00600553">
      <w:pPr>
        <w:pStyle w:val="Heading5"/>
        <w:rPr>
          <w:snapToGrid w:val="0"/>
        </w:rPr>
      </w:pPr>
      <w:bookmarkStart w:id="130" w:name="_Toc516647128"/>
      <w:bookmarkStart w:id="131" w:name="_Toc516647345"/>
      <w:bookmarkStart w:id="132" w:name="_Toc523281732"/>
      <w:bookmarkStart w:id="133" w:name="_Toc170884619"/>
      <w:r>
        <w:rPr>
          <w:rStyle w:val="CharSectno"/>
        </w:rPr>
        <w:lastRenderedPageBreak/>
        <w:t>4.7</w:t>
      </w:r>
      <w:r>
        <w:rPr>
          <w:snapToGrid w:val="0"/>
        </w:rPr>
        <w:tab/>
        <w:t>Protection of water from turbidity</w:t>
      </w:r>
      <w:bookmarkEnd w:id="128"/>
      <w:bookmarkEnd w:id="129"/>
      <w:bookmarkEnd w:id="130"/>
      <w:bookmarkEnd w:id="131"/>
      <w:bookmarkEnd w:id="132"/>
      <w:bookmarkEnd w:id="133"/>
    </w:p>
    <w:p w:rsidR="00685649" w:rsidRDefault="00600553">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rsidR="00685649" w:rsidRDefault="00600553">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rsidR="00685649" w:rsidRDefault="00600553">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rsidR="00685649" w:rsidRDefault="00600553">
      <w:pPr>
        <w:pStyle w:val="Footnotesection"/>
      </w:pPr>
      <w:r>
        <w:tab/>
        <w:t>[By</w:t>
      </w:r>
      <w:r>
        <w:noBreakHyphen/>
        <w:t>law 4.7 amended in Gazette 29 Dec 1995 p. 6325 and 6326.]</w:t>
      </w:r>
    </w:p>
    <w:p w:rsidR="00685649" w:rsidRDefault="00600553">
      <w:pPr>
        <w:pStyle w:val="Heading5"/>
        <w:rPr>
          <w:snapToGrid w:val="0"/>
        </w:rPr>
      </w:pPr>
      <w:bookmarkStart w:id="134" w:name="_Toc455479591"/>
      <w:bookmarkStart w:id="135" w:name="_Toc498831014"/>
      <w:bookmarkStart w:id="136" w:name="_Toc516647129"/>
      <w:bookmarkStart w:id="137" w:name="_Toc516647346"/>
      <w:bookmarkStart w:id="138" w:name="_Toc523281733"/>
      <w:bookmarkStart w:id="139" w:name="_Toc170884620"/>
      <w:r>
        <w:rPr>
          <w:rStyle w:val="CharSectno"/>
        </w:rPr>
        <w:t>4.8</w:t>
      </w:r>
      <w:r>
        <w:rPr>
          <w:snapToGrid w:val="0"/>
        </w:rPr>
        <w:tab/>
        <w:t>Control of development</w:t>
      </w:r>
      <w:bookmarkEnd w:id="134"/>
      <w:bookmarkEnd w:id="135"/>
      <w:bookmarkEnd w:id="136"/>
      <w:bookmarkEnd w:id="137"/>
      <w:bookmarkEnd w:id="138"/>
      <w:bookmarkEnd w:id="139"/>
    </w:p>
    <w:p w:rsidR="00685649" w:rsidRDefault="00600553">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rsidR="00685649" w:rsidRDefault="00600553">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rsidR="00685649" w:rsidRDefault="00600553">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rsidR="00685649" w:rsidRDefault="00600553">
      <w:pPr>
        <w:pStyle w:val="Subsection"/>
        <w:tabs>
          <w:tab w:val="clear" w:pos="595"/>
          <w:tab w:val="left" w:pos="6"/>
        </w:tabs>
        <w:rPr>
          <w:snapToGrid w:val="0"/>
        </w:rPr>
      </w:pPr>
      <w:r>
        <w:rPr>
          <w:snapToGrid w:val="0"/>
        </w:rPr>
        <w:lastRenderedPageBreak/>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rsidR="00685649" w:rsidRDefault="00600553">
      <w:pPr>
        <w:pStyle w:val="Footnotesection"/>
      </w:pPr>
      <w:bookmarkStart w:id="140" w:name="_Toc455479592"/>
      <w:bookmarkStart w:id="141" w:name="_Toc498831015"/>
      <w:r>
        <w:tab/>
        <w:t>[By</w:t>
      </w:r>
      <w:r>
        <w:noBreakHyphen/>
        <w:t>law 4.8 amended in Gazette 29 Dec 1995 p. 6325</w:t>
      </w:r>
      <w:r>
        <w:noBreakHyphen/>
        <w:t>6.]</w:t>
      </w:r>
    </w:p>
    <w:p w:rsidR="00685649" w:rsidRDefault="00600553">
      <w:pPr>
        <w:pStyle w:val="Heading5"/>
        <w:rPr>
          <w:snapToGrid w:val="0"/>
        </w:rPr>
      </w:pPr>
      <w:bookmarkStart w:id="142" w:name="_Toc516647130"/>
      <w:bookmarkStart w:id="143" w:name="_Toc516647347"/>
      <w:bookmarkStart w:id="144" w:name="_Toc523281734"/>
      <w:bookmarkStart w:id="145" w:name="_Toc170884621"/>
      <w:r>
        <w:rPr>
          <w:rStyle w:val="CharSectno"/>
        </w:rPr>
        <w:t>4.9</w:t>
      </w:r>
      <w:r>
        <w:rPr>
          <w:snapToGrid w:val="0"/>
        </w:rPr>
        <w:tab/>
        <w:t>Restoration after commission of an offence</w:t>
      </w:r>
      <w:bookmarkEnd w:id="140"/>
      <w:bookmarkEnd w:id="141"/>
      <w:bookmarkEnd w:id="142"/>
      <w:bookmarkEnd w:id="143"/>
      <w:bookmarkEnd w:id="144"/>
      <w:bookmarkEnd w:id="145"/>
    </w:p>
    <w:p w:rsidR="00685649" w:rsidRDefault="00600553">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rsidR="00685649" w:rsidRDefault="00600553">
      <w:pPr>
        <w:pStyle w:val="Footnotesection"/>
      </w:pPr>
      <w:r>
        <w:tab/>
        <w:t>[By</w:t>
      </w:r>
      <w:r>
        <w:noBreakHyphen/>
        <w:t>law 4.9 amended in Gazette 29 Dec 1995 p. 6325</w:t>
      </w:r>
      <w:r>
        <w:noBreakHyphen/>
        <w:t>6.]</w:t>
      </w:r>
    </w:p>
    <w:p w:rsidR="00685649" w:rsidRDefault="00600553">
      <w:pPr>
        <w:pStyle w:val="Heading5"/>
        <w:rPr>
          <w:snapToGrid w:val="0"/>
        </w:rPr>
      </w:pPr>
      <w:bookmarkStart w:id="146" w:name="_Toc455479593"/>
      <w:bookmarkStart w:id="147" w:name="_Toc498831016"/>
      <w:bookmarkStart w:id="148" w:name="_Toc516647131"/>
      <w:bookmarkStart w:id="149" w:name="_Toc516647348"/>
      <w:bookmarkStart w:id="150" w:name="_Toc523281735"/>
      <w:bookmarkStart w:id="151" w:name="_Toc170884622"/>
      <w:r>
        <w:rPr>
          <w:rStyle w:val="CharSectno"/>
        </w:rPr>
        <w:t>4.10</w:t>
      </w:r>
      <w:r>
        <w:rPr>
          <w:snapToGrid w:val="0"/>
        </w:rPr>
        <w:tab/>
        <w:t>Control of persons and vehicles</w:t>
      </w:r>
      <w:bookmarkEnd w:id="146"/>
      <w:bookmarkEnd w:id="147"/>
      <w:bookmarkEnd w:id="148"/>
      <w:bookmarkEnd w:id="149"/>
      <w:bookmarkEnd w:id="150"/>
      <w:bookmarkEnd w:id="151"/>
    </w:p>
    <w:p w:rsidR="00685649" w:rsidRDefault="00600553">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rsidR="00685649" w:rsidRDefault="00600553">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rsidR="00685649" w:rsidRDefault="00600553">
      <w:pPr>
        <w:pStyle w:val="Subsection"/>
        <w:keepNext/>
        <w:tabs>
          <w:tab w:val="clear" w:pos="595"/>
          <w:tab w:val="left" w:pos="6"/>
        </w:tabs>
        <w:rPr>
          <w:snapToGrid w:val="0"/>
        </w:rPr>
      </w:pPr>
      <w:r>
        <w:rPr>
          <w:snapToGrid w:val="0"/>
        </w:rPr>
        <w:tab/>
        <w:t>4.10.3</w:t>
      </w:r>
      <w:r>
        <w:rPr>
          <w:snapToGrid w:val="0"/>
        </w:rPr>
        <w:tab/>
        <w:t>Powers of a Ranger</w:t>
      </w:r>
    </w:p>
    <w:p w:rsidR="00685649" w:rsidRDefault="00600553">
      <w:pPr>
        <w:pStyle w:val="Subsection"/>
        <w:tabs>
          <w:tab w:val="clear" w:pos="595"/>
          <w:tab w:val="left" w:pos="6"/>
        </w:tabs>
        <w:rPr>
          <w:snapToGrid w:val="0"/>
        </w:rPr>
      </w:pPr>
      <w:r>
        <w:rPr>
          <w:snapToGrid w:val="0"/>
        </w:rPr>
        <w:tab/>
      </w:r>
      <w:r>
        <w:rPr>
          <w:snapToGrid w:val="0"/>
          <w:sz w:val="22"/>
        </w:rPr>
        <w:t>4.10.3.1</w:t>
      </w:r>
      <w:r>
        <w:rPr>
          <w:snapToGrid w:val="0"/>
        </w:rPr>
        <w:tab/>
        <w:t xml:space="preserve">Rangers and other persons authorised by the Commission are empowered to demand the name and address of any person committing or reasonably suspected of committing an offence </w:t>
      </w:r>
      <w:r>
        <w:rPr>
          <w:snapToGrid w:val="0"/>
        </w:rPr>
        <w:lastRenderedPageBreak/>
        <w:t>against the Act or these by</w:t>
      </w:r>
      <w:r>
        <w:rPr>
          <w:snapToGrid w:val="0"/>
        </w:rPr>
        <w:noBreakHyphen/>
        <w:t>laws relating to catchment areas and water reserves.</w:t>
      </w:r>
    </w:p>
    <w:p w:rsidR="00685649" w:rsidRDefault="00600553">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rsidR="00685649" w:rsidRDefault="00600553">
      <w:pPr>
        <w:pStyle w:val="Footnotesection"/>
      </w:pPr>
      <w:r>
        <w:tab/>
        <w:t>[By</w:t>
      </w:r>
      <w:r>
        <w:noBreakHyphen/>
        <w:t>law 4.10 amended in Gazette 29 Dec 1995 p. 6321 and 6325-6.]</w:t>
      </w:r>
    </w:p>
    <w:p w:rsidR="00685649" w:rsidRDefault="00600553">
      <w:pPr>
        <w:pStyle w:val="Heading2"/>
      </w:pPr>
      <w:bookmarkStart w:id="152" w:name="_Toc102280407"/>
      <w:bookmarkStart w:id="153" w:name="_Toc107977281"/>
      <w:bookmarkStart w:id="154" w:name="_Toc121708837"/>
      <w:bookmarkStart w:id="155" w:name="_Toc122843581"/>
      <w:bookmarkStart w:id="156" w:name="_Toc135645379"/>
      <w:bookmarkStart w:id="157" w:name="_Toc135648196"/>
      <w:bookmarkStart w:id="158" w:name="_Toc135811966"/>
      <w:bookmarkStart w:id="159" w:name="_Toc143066404"/>
      <w:bookmarkStart w:id="160" w:name="_Toc163459035"/>
      <w:bookmarkStart w:id="161" w:name="_Toc163460820"/>
      <w:bookmarkStart w:id="162" w:name="_Toc164220678"/>
      <w:bookmarkStart w:id="163" w:name="_Toc170884623"/>
      <w:r>
        <w:rPr>
          <w:rStyle w:val="CharPartNo"/>
        </w:rPr>
        <w:lastRenderedPageBreak/>
        <w:t>5.0</w:t>
      </w:r>
      <w:r>
        <w:t xml:space="preserve"> </w:t>
      </w:r>
      <w:r>
        <w:rPr>
          <w:rStyle w:val="CharPartText"/>
        </w:rPr>
        <w:t>Protection of public water supply areas and underground water pollution control areas</w:t>
      </w:r>
      <w:bookmarkEnd w:id="152"/>
      <w:bookmarkEnd w:id="153"/>
      <w:bookmarkEnd w:id="154"/>
      <w:bookmarkEnd w:id="155"/>
      <w:bookmarkEnd w:id="156"/>
      <w:bookmarkEnd w:id="157"/>
      <w:bookmarkEnd w:id="158"/>
      <w:bookmarkEnd w:id="159"/>
      <w:bookmarkEnd w:id="160"/>
      <w:bookmarkEnd w:id="161"/>
      <w:bookmarkEnd w:id="162"/>
      <w:bookmarkEnd w:id="163"/>
    </w:p>
    <w:p w:rsidR="00685649" w:rsidRDefault="00600553">
      <w:pPr>
        <w:pStyle w:val="Heading5"/>
        <w:rPr>
          <w:snapToGrid w:val="0"/>
        </w:rPr>
      </w:pPr>
      <w:bookmarkStart w:id="164" w:name="_Toc455479594"/>
      <w:bookmarkStart w:id="165" w:name="_Toc498831017"/>
      <w:bookmarkStart w:id="166" w:name="_Toc516647132"/>
      <w:bookmarkStart w:id="167" w:name="_Toc516647349"/>
      <w:bookmarkStart w:id="168" w:name="_Toc523281736"/>
      <w:bookmarkStart w:id="169" w:name="_Toc170884624"/>
      <w:r>
        <w:rPr>
          <w:rStyle w:val="CharSectno"/>
        </w:rPr>
        <w:t>5.1</w:t>
      </w:r>
      <w:r>
        <w:rPr>
          <w:snapToGrid w:val="0"/>
        </w:rPr>
        <w:tab/>
        <w:t>General</w:t>
      </w:r>
      <w:bookmarkEnd w:id="164"/>
      <w:bookmarkEnd w:id="165"/>
      <w:bookmarkEnd w:id="166"/>
      <w:bookmarkEnd w:id="167"/>
      <w:bookmarkEnd w:id="168"/>
      <w:bookmarkEnd w:id="169"/>
    </w:p>
    <w:p w:rsidR="00685649" w:rsidRDefault="00600553">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rsidR="00685649" w:rsidRDefault="00600553">
      <w:pPr>
        <w:pStyle w:val="Indenta"/>
        <w:rPr>
          <w:snapToGrid w:val="0"/>
        </w:rPr>
      </w:pPr>
      <w:r>
        <w:rPr>
          <w:snapToGrid w:val="0"/>
        </w:rPr>
        <w:tab/>
        <w:t>(a)</w:t>
      </w:r>
      <w:r>
        <w:rPr>
          <w:snapToGrid w:val="0"/>
        </w:rPr>
        <w:tab/>
        <w:t>To define provisions governing the licensing, construction and operation of private wells.</w:t>
      </w:r>
    </w:p>
    <w:p w:rsidR="00685649" w:rsidRDefault="00600553">
      <w:pPr>
        <w:pStyle w:val="Indenta"/>
        <w:rPr>
          <w:snapToGrid w:val="0"/>
        </w:rPr>
      </w:pPr>
      <w:r>
        <w:rPr>
          <w:snapToGrid w:val="0"/>
        </w:rPr>
        <w:tab/>
        <w:t>(b)</w:t>
      </w:r>
      <w:r>
        <w:rPr>
          <w:snapToGrid w:val="0"/>
        </w:rPr>
        <w:tab/>
        <w:t>To protect the Commission’s production and observation wells from damage or pollution.</w:t>
      </w:r>
    </w:p>
    <w:p w:rsidR="00685649" w:rsidRDefault="00600553">
      <w:pPr>
        <w:pStyle w:val="Indenta"/>
        <w:rPr>
          <w:snapToGrid w:val="0"/>
        </w:rPr>
      </w:pPr>
      <w:r>
        <w:rPr>
          <w:snapToGrid w:val="0"/>
        </w:rPr>
        <w:tab/>
        <w:t>(c)</w:t>
      </w:r>
      <w:r>
        <w:rPr>
          <w:snapToGrid w:val="0"/>
        </w:rPr>
        <w:tab/>
        <w:t>To prevent contamination of underground water in the pollution control areas.</w:t>
      </w:r>
    </w:p>
    <w:p w:rsidR="00685649" w:rsidRDefault="00600553">
      <w:pPr>
        <w:pStyle w:val="Indenta"/>
        <w:rPr>
          <w:snapToGrid w:val="0"/>
        </w:rPr>
      </w:pPr>
      <w:r>
        <w:rPr>
          <w:snapToGrid w:val="0"/>
        </w:rPr>
        <w:tab/>
        <w:t>(d)</w:t>
      </w:r>
      <w:r>
        <w:rPr>
          <w:snapToGrid w:val="0"/>
        </w:rPr>
        <w:tab/>
        <w:t>To control development over the areas so as to prevent or inhibit contamination.</w:t>
      </w:r>
    </w:p>
    <w:p w:rsidR="00685649" w:rsidRDefault="00600553">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rsidR="00685649" w:rsidRDefault="00600553">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rsidR="00685649" w:rsidRDefault="00600553">
      <w:pPr>
        <w:pStyle w:val="Footnotesection"/>
      </w:pPr>
      <w:r>
        <w:tab/>
        <w:t>[By</w:t>
      </w:r>
      <w:r>
        <w:noBreakHyphen/>
        <w:t>law 5.1 amended in Gazette 29 Dec 1995 p. 6325</w:t>
      </w:r>
      <w:r>
        <w:noBreakHyphen/>
        <w:t>6.]</w:t>
      </w:r>
    </w:p>
    <w:p w:rsidR="00685649" w:rsidRDefault="00600553">
      <w:pPr>
        <w:pStyle w:val="Heading5"/>
        <w:rPr>
          <w:snapToGrid w:val="0"/>
        </w:rPr>
      </w:pPr>
      <w:bookmarkStart w:id="170" w:name="_Toc455479595"/>
      <w:bookmarkStart w:id="171" w:name="_Toc498831018"/>
      <w:bookmarkStart w:id="172" w:name="_Toc516647133"/>
      <w:bookmarkStart w:id="173" w:name="_Toc516647350"/>
      <w:bookmarkStart w:id="174" w:name="_Toc523281737"/>
      <w:bookmarkStart w:id="175" w:name="_Toc170884625"/>
      <w:r>
        <w:rPr>
          <w:rStyle w:val="CharSectno"/>
        </w:rPr>
        <w:t>5.2</w:t>
      </w:r>
      <w:r>
        <w:rPr>
          <w:snapToGrid w:val="0"/>
        </w:rPr>
        <w:tab/>
        <w:t>Control of private wells</w:t>
      </w:r>
      <w:bookmarkEnd w:id="170"/>
      <w:bookmarkEnd w:id="171"/>
      <w:bookmarkEnd w:id="172"/>
      <w:bookmarkEnd w:id="173"/>
      <w:bookmarkEnd w:id="174"/>
      <w:bookmarkEnd w:id="175"/>
    </w:p>
    <w:p w:rsidR="00685649" w:rsidRDefault="00600553">
      <w:pPr>
        <w:pStyle w:val="Subsection"/>
        <w:tabs>
          <w:tab w:val="clear" w:pos="595"/>
          <w:tab w:val="left" w:pos="6"/>
        </w:tabs>
        <w:rPr>
          <w:snapToGrid w:val="0"/>
        </w:rPr>
      </w:pPr>
      <w:r>
        <w:rPr>
          <w:snapToGrid w:val="0"/>
        </w:rPr>
        <w:tab/>
        <w:t>5.2.1</w:t>
      </w:r>
      <w:r>
        <w:rPr>
          <w:snapToGrid w:val="0"/>
        </w:rPr>
        <w:tab/>
        <w:t>Licences</w:t>
      </w:r>
    </w:p>
    <w:p w:rsidR="00685649" w:rsidRDefault="00600553">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rsidR="00685649" w:rsidRDefault="00600553">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rsidR="00685649" w:rsidRDefault="00600553">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rsidR="00685649" w:rsidRDefault="00600553">
      <w:pPr>
        <w:pStyle w:val="Subsection"/>
        <w:keepNext/>
        <w:tabs>
          <w:tab w:val="clear" w:pos="595"/>
          <w:tab w:val="left" w:pos="6"/>
        </w:tabs>
        <w:rPr>
          <w:snapToGrid w:val="0"/>
        </w:rPr>
      </w:pPr>
      <w:r>
        <w:rPr>
          <w:snapToGrid w:val="0"/>
        </w:rPr>
        <w:lastRenderedPageBreak/>
        <w:tab/>
        <w:t>5.2.2</w:t>
      </w:r>
      <w:r>
        <w:rPr>
          <w:snapToGrid w:val="0"/>
        </w:rPr>
        <w:tab/>
        <w:t>Progress Statements</w:t>
      </w:r>
    </w:p>
    <w:p w:rsidR="00685649" w:rsidRDefault="00600553">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rsidR="00685649" w:rsidRDefault="00600553">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rsidR="00685649" w:rsidRDefault="00600553">
      <w:pPr>
        <w:pStyle w:val="Subsection"/>
        <w:tabs>
          <w:tab w:val="clear" w:pos="595"/>
          <w:tab w:val="left" w:pos="6"/>
        </w:tabs>
        <w:spacing w:before="120"/>
        <w:rPr>
          <w:snapToGrid w:val="0"/>
        </w:rPr>
      </w:pPr>
      <w:r>
        <w:rPr>
          <w:snapToGrid w:val="0"/>
        </w:rPr>
        <w:tab/>
        <w:t>5.2.3</w:t>
      </w:r>
      <w:r>
        <w:rPr>
          <w:snapToGrid w:val="0"/>
        </w:rPr>
        <w:tab/>
        <w:t>Measurement of Water Drawn from Well</w:t>
      </w:r>
    </w:p>
    <w:p w:rsidR="00685649" w:rsidRDefault="00600553">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rsidR="00685649" w:rsidRDefault="00600553">
      <w:pPr>
        <w:pStyle w:val="Indenta"/>
        <w:rPr>
          <w:snapToGrid w:val="0"/>
        </w:rPr>
      </w:pPr>
      <w:r>
        <w:rPr>
          <w:snapToGrid w:val="0"/>
        </w:rPr>
        <w:tab/>
        <w:t>(a)</w:t>
      </w:r>
      <w:r>
        <w:rPr>
          <w:snapToGrid w:val="0"/>
        </w:rPr>
        <w:tab/>
        <w:t>Alter the piping or other means of conveying the water from the well; and</w:t>
      </w:r>
    </w:p>
    <w:p w:rsidR="00685649" w:rsidRDefault="00600553">
      <w:pPr>
        <w:pStyle w:val="Indenta"/>
        <w:rPr>
          <w:snapToGrid w:val="0"/>
        </w:rPr>
      </w:pPr>
      <w:r>
        <w:rPr>
          <w:snapToGrid w:val="0"/>
        </w:rPr>
        <w:tab/>
        <w:t>(b)</w:t>
      </w:r>
      <w:r>
        <w:rPr>
          <w:snapToGrid w:val="0"/>
        </w:rPr>
        <w:tab/>
        <w:t>Fit screens and traps to the pump to protect the measuring device.</w:t>
      </w:r>
    </w:p>
    <w:p w:rsidR="00685649" w:rsidRDefault="00600553">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rsidR="00685649" w:rsidRDefault="00600553">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rsidR="00685649" w:rsidRDefault="00600553">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rsidR="00685649" w:rsidRDefault="00600553">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rsidR="00685649" w:rsidRDefault="00600553">
      <w:pPr>
        <w:pStyle w:val="Footnotesection"/>
      </w:pPr>
      <w:bookmarkStart w:id="176" w:name="_Toc455479596"/>
      <w:bookmarkStart w:id="177" w:name="_Toc498831019"/>
      <w:r>
        <w:tab/>
        <w:t>[By</w:t>
      </w:r>
      <w:r>
        <w:noBreakHyphen/>
        <w:t>law 5.2 amended in Gazette 31 Jul 1981 p. 3169; 29 Dec 1995 p. 6325</w:t>
      </w:r>
      <w:r>
        <w:noBreakHyphen/>
        <w:t>6.]</w:t>
      </w:r>
    </w:p>
    <w:p w:rsidR="00685649" w:rsidRDefault="00600553">
      <w:pPr>
        <w:pStyle w:val="Heading5"/>
        <w:rPr>
          <w:snapToGrid w:val="0"/>
        </w:rPr>
      </w:pPr>
      <w:bookmarkStart w:id="178" w:name="_Toc516647134"/>
      <w:bookmarkStart w:id="179" w:name="_Toc516647351"/>
      <w:bookmarkStart w:id="180" w:name="_Toc523281738"/>
      <w:bookmarkStart w:id="181" w:name="_Toc170884626"/>
      <w:r>
        <w:rPr>
          <w:rStyle w:val="CharSectno"/>
        </w:rPr>
        <w:lastRenderedPageBreak/>
        <w:t>5.3</w:t>
      </w:r>
      <w:r>
        <w:rPr>
          <w:snapToGrid w:val="0"/>
        </w:rPr>
        <w:tab/>
        <w:t>Protection of works</w:t>
      </w:r>
      <w:bookmarkEnd w:id="176"/>
      <w:bookmarkEnd w:id="177"/>
      <w:bookmarkEnd w:id="178"/>
      <w:bookmarkEnd w:id="179"/>
      <w:bookmarkEnd w:id="180"/>
      <w:bookmarkEnd w:id="181"/>
    </w:p>
    <w:p w:rsidR="00685649" w:rsidRDefault="00600553">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rsidR="00685649" w:rsidRDefault="00600553">
      <w:pPr>
        <w:pStyle w:val="Heading5"/>
        <w:rPr>
          <w:snapToGrid w:val="0"/>
        </w:rPr>
      </w:pPr>
      <w:bookmarkStart w:id="182" w:name="_Toc455479597"/>
      <w:bookmarkStart w:id="183" w:name="_Toc498831020"/>
      <w:bookmarkStart w:id="184" w:name="_Toc516647135"/>
      <w:bookmarkStart w:id="185" w:name="_Toc516647352"/>
      <w:bookmarkStart w:id="186" w:name="_Toc523281739"/>
      <w:bookmarkStart w:id="187" w:name="_Toc170884627"/>
      <w:r>
        <w:rPr>
          <w:rStyle w:val="CharSectno"/>
        </w:rPr>
        <w:t>5.4</w:t>
      </w:r>
      <w:r>
        <w:rPr>
          <w:snapToGrid w:val="0"/>
        </w:rPr>
        <w:tab/>
        <w:t>Protection of underground water quality</w:t>
      </w:r>
      <w:bookmarkEnd w:id="182"/>
      <w:bookmarkEnd w:id="183"/>
      <w:bookmarkEnd w:id="184"/>
      <w:bookmarkEnd w:id="185"/>
      <w:bookmarkEnd w:id="186"/>
      <w:bookmarkEnd w:id="187"/>
    </w:p>
    <w:p w:rsidR="00685649" w:rsidRDefault="00600553">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rsidR="00685649" w:rsidRDefault="00600553">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rsidR="00685649" w:rsidRDefault="00600553">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rsidR="00685649" w:rsidRDefault="00600553">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rsidR="00685649" w:rsidRDefault="00600553">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rsidR="00685649" w:rsidRDefault="00600553">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w:t>
      </w:r>
      <w:r>
        <w:rPr>
          <w:snapToGrid w:val="0"/>
        </w:rPr>
        <w:lastRenderedPageBreak/>
        <w:t>swamp or drain industrial wastes, chemicals, radioactive material, petroleum or petroleum products, polluted water, or refuse unless that person has been granted permission in writing by the Commission to do so.</w:t>
      </w:r>
    </w:p>
    <w:p w:rsidR="00685649" w:rsidRDefault="00600553">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rsidR="00685649" w:rsidRDefault="00600553">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rsidR="00685649" w:rsidRDefault="00600553">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rsidR="00685649" w:rsidRDefault="00600553">
      <w:pPr>
        <w:pStyle w:val="Footnotesection"/>
      </w:pPr>
      <w:bookmarkStart w:id="188" w:name="_Toc455479598"/>
      <w:bookmarkStart w:id="189" w:name="_Toc498831021"/>
      <w:r>
        <w:tab/>
        <w:t>[By</w:t>
      </w:r>
      <w:r>
        <w:noBreakHyphen/>
        <w:t>law 5.4 amended in Gazette 24 Dec 1982 p. 4926; 29 Dec 1995 p. 6322 and 6325</w:t>
      </w:r>
      <w:r>
        <w:noBreakHyphen/>
        <w:t>6; 26 Jun 1998 p. 3420.]</w:t>
      </w:r>
    </w:p>
    <w:p w:rsidR="00685649" w:rsidRDefault="00600553">
      <w:pPr>
        <w:pStyle w:val="Heading5"/>
        <w:rPr>
          <w:snapToGrid w:val="0"/>
        </w:rPr>
      </w:pPr>
      <w:bookmarkStart w:id="190" w:name="_Toc516647136"/>
      <w:bookmarkStart w:id="191" w:name="_Toc516647353"/>
      <w:bookmarkStart w:id="192" w:name="_Toc523281740"/>
      <w:bookmarkStart w:id="193" w:name="_Toc170884628"/>
      <w:r>
        <w:rPr>
          <w:rStyle w:val="CharSectno"/>
        </w:rPr>
        <w:t>5.5</w:t>
      </w:r>
      <w:r>
        <w:rPr>
          <w:snapToGrid w:val="0"/>
        </w:rPr>
        <w:tab/>
        <w:t>Control of development</w:t>
      </w:r>
      <w:bookmarkEnd w:id="188"/>
      <w:bookmarkEnd w:id="189"/>
      <w:bookmarkEnd w:id="190"/>
      <w:bookmarkEnd w:id="191"/>
      <w:bookmarkEnd w:id="192"/>
      <w:bookmarkEnd w:id="193"/>
    </w:p>
    <w:p w:rsidR="00685649" w:rsidRDefault="00600553">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rsidR="00685649" w:rsidRDefault="00600553">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rsidR="00685649" w:rsidRDefault="00600553">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rsidR="00685649" w:rsidRDefault="00600553">
      <w:pPr>
        <w:pStyle w:val="Indenti"/>
        <w:rPr>
          <w:snapToGrid w:val="0"/>
        </w:rPr>
      </w:pPr>
      <w:r>
        <w:rPr>
          <w:snapToGrid w:val="0"/>
        </w:rPr>
        <w:tab/>
        <w:t>(i)</w:t>
      </w:r>
      <w:r>
        <w:rPr>
          <w:snapToGrid w:val="0"/>
        </w:rPr>
        <w:tab/>
        <w:t xml:space="preserve">The process or processes of manufacture, packaging, storage, formulating, testing, or use </w:t>
      </w:r>
      <w:r>
        <w:rPr>
          <w:snapToGrid w:val="0"/>
        </w:rPr>
        <w:lastRenderedPageBreak/>
        <w:t>of all raw materials and fuels, intermediate products and final products including waste material and effluents whether gaseous, liquid or solid.</w:t>
      </w:r>
    </w:p>
    <w:p w:rsidR="00685649" w:rsidRDefault="00600553">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rsidR="00685649" w:rsidRDefault="00600553">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rsidR="00685649" w:rsidRDefault="00600553">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rsidR="00685649" w:rsidRDefault="00600553">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rsidR="00685649" w:rsidRDefault="00600553">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rsidR="00685649" w:rsidRDefault="00600553">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rsidR="00685649" w:rsidRDefault="00600553">
      <w:pPr>
        <w:pStyle w:val="Indenti"/>
        <w:rPr>
          <w:snapToGrid w:val="0"/>
        </w:rPr>
      </w:pPr>
      <w:r>
        <w:rPr>
          <w:snapToGrid w:val="0"/>
        </w:rPr>
        <w:tab/>
        <w:t>(ii)</w:t>
      </w:r>
      <w:r>
        <w:rPr>
          <w:snapToGrid w:val="0"/>
        </w:rPr>
        <w:tab/>
        <w:t xml:space="preserve">The raw materials, intermediate products and final products, wastes, effluents, fuels or any </w:t>
      </w:r>
      <w:r>
        <w:rPr>
          <w:snapToGrid w:val="0"/>
        </w:rPr>
        <w:lastRenderedPageBreak/>
        <w:t>other substances are not in compliance with the terms, provisions or conditions of the permit;</w:t>
      </w:r>
    </w:p>
    <w:p w:rsidR="00685649" w:rsidRDefault="00600553">
      <w:pPr>
        <w:pStyle w:val="Indenti"/>
        <w:rPr>
          <w:snapToGrid w:val="0"/>
        </w:rPr>
      </w:pPr>
      <w:r>
        <w:rPr>
          <w:snapToGrid w:val="0"/>
        </w:rPr>
        <w:tab/>
        <w:t>(iii)</w:t>
      </w:r>
      <w:r>
        <w:rPr>
          <w:snapToGrid w:val="0"/>
        </w:rPr>
        <w:tab/>
        <w:t>The apparatus, the subject of the permit is not in efficient working order;</w:t>
      </w:r>
    </w:p>
    <w:p w:rsidR="00685649" w:rsidRDefault="00600553">
      <w:pPr>
        <w:pStyle w:val="Indenti"/>
        <w:rPr>
          <w:snapToGrid w:val="0"/>
        </w:rPr>
      </w:pPr>
      <w:r>
        <w:rPr>
          <w:snapToGrid w:val="0"/>
        </w:rPr>
        <w:tab/>
        <w:t>(iv)</w:t>
      </w:r>
      <w:r>
        <w:rPr>
          <w:snapToGrid w:val="0"/>
        </w:rPr>
        <w:tab/>
        <w:t>Pollution of the groundwater may be occurring or about to occur; or</w:t>
      </w:r>
    </w:p>
    <w:p w:rsidR="00685649" w:rsidRDefault="00600553">
      <w:pPr>
        <w:pStyle w:val="Indenti"/>
        <w:rPr>
          <w:snapToGrid w:val="0"/>
          <w:spacing w:val="-4"/>
        </w:rPr>
      </w:pPr>
      <w:r>
        <w:rPr>
          <w:snapToGrid w:val="0"/>
          <w:spacing w:val="-4"/>
        </w:rPr>
        <w:tab/>
        <w:t>(v)</w:t>
      </w:r>
      <w:r>
        <w:rPr>
          <w:snapToGrid w:val="0"/>
          <w:spacing w:val="-4"/>
        </w:rPr>
        <w:tab/>
        <w:t>Any other breach of the agreement has been made,</w:t>
      </w:r>
    </w:p>
    <w:p w:rsidR="00685649" w:rsidRDefault="00600553">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rsidR="00685649" w:rsidRDefault="00600553">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rsidR="00685649" w:rsidRDefault="00600553">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rsidR="00685649" w:rsidRDefault="00600553">
      <w:pPr>
        <w:pStyle w:val="Indenta"/>
        <w:rPr>
          <w:snapToGrid w:val="0"/>
        </w:rPr>
      </w:pPr>
      <w:r>
        <w:rPr>
          <w:snapToGrid w:val="0"/>
        </w:rPr>
        <w:tab/>
        <w:t>(e)</w:t>
      </w:r>
      <w:r>
        <w:rPr>
          <w:snapToGrid w:val="0"/>
        </w:rPr>
        <w:tab/>
        <w:t>The permit shall not be assigned or transferred, unless the consent of the Commission in writing has been first obtained.</w:t>
      </w:r>
    </w:p>
    <w:p w:rsidR="00685649" w:rsidRDefault="00600553">
      <w:pPr>
        <w:pStyle w:val="Indenta"/>
        <w:rPr>
          <w:snapToGrid w:val="0"/>
        </w:rPr>
      </w:pPr>
      <w:r>
        <w:rPr>
          <w:snapToGrid w:val="0"/>
        </w:rPr>
        <w:lastRenderedPageBreak/>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rsidR="00685649" w:rsidRDefault="00600553">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rsidR="00685649" w:rsidRDefault="00600553">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rsidR="00685649" w:rsidRDefault="00600553">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rsidR="00685649" w:rsidRDefault="00600553">
      <w:pPr>
        <w:pStyle w:val="Indenta"/>
        <w:rPr>
          <w:snapToGrid w:val="0"/>
        </w:rPr>
      </w:pPr>
      <w:r>
        <w:rPr>
          <w:snapToGrid w:val="0"/>
        </w:rPr>
        <w:tab/>
        <w:t>(a)</w:t>
      </w:r>
      <w:r>
        <w:rPr>
          <w:snapToGrid w:val="0"/>
        </w:rPr>
        <w:tab/>
        <w:t>Underground tanks for the storage of petroleum products shall not be installed within 100 m of a production well.</w:t>
      </w:r>
    </w:p>
    <w:p w:rsidR="00685649" w:rsidRDefault="00600553">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rsidR="00685649" w:rsidRDefault="00600553">
      <w:pPr>
        <w:pStyle w:val="Indenta"/>
        <w:spacing w:before="60"/>
        <w:rPr>
          <w:snapToGrid w:val="0"/>
        </w:rPr>
      </w:pPr>
      <w:r>
        <w:rPr>
          <w:snapToGrid w:val="0"/>
        </w:rPr>
        <w:lastRenderedPageBreak/>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rsidR="00685649" w:rsidRDefault="00600553">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rsidR="00685649" w:rsidRDefault="00600553">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rsidR="00685649" w:rsidRDefault="00600553">
      <w:pPr>
        <w:pStyle w:val="Footnotesection"/>
      </w:pPr>
      <w:bookmarkStart w:id="194" w:name="_Toc455479599"/>
      <w:bookmarkStart w:id="195" w:name="_Toc498831022"/>
      <w:r>
        <w:tab/>
        <w:t>[By</w:t>
      </w:r>
      <w:r>
        <w:noBreakHyphen/>
        <w:t>law 5.5 amended in Gazette 24 Dec 1982 p. 4926; 29 Dec 1995 p. 6322 and 6325</w:t>
      </w:r>
      <w:r>
        <w:noBreakHyphen/>
        <w:t>6.]</w:t>
      </w:r>
    </w:p>
    <w:p w:rsidR="00685649" w:rsidRDefault="00600553">
      <w:pPr>
        <w:pStyle w:val="Heading5"/>
        <w:rPr>
          <w:snapToGrid w:val="0"/>
        </w:rPr>
      </w:pPr>
      <w:bookmarkStart w:id="196" w:name="_Toc516647137"/>
      <w:bookmarkStart w:id="197" w:name="_Toc516647354"/>
      <w:bookmarkStart w:id="198" w:name="_Toc523281741"/>
      <w:bookmarkStart w:id="199" w:name="_Toc170884629"/>
      <w:r>
        <w:rPr>
          <w:rStyle w:val="CharSectno"/>
        </w:rPr>
        <w:t>5.6</w:t>
      </w:r>
      <w:r>
        <w:rPr>
          <w:snapToGrid w:val="0"/>
        </w:rPr>
        <w:tab/>
        <w:t>Protection of pollution areas</w:t>
      </w:r>
      <w:bookmarkEnd w:id="194"/>
      <w:bookmarkEnd w:id="195"/>
      <w:bookmarkEnd w:id="196"/>
      <w:bookmarkEnd w:id="197"/>
      <w:bookmarkEnd w:id="198"/>
      <w:bookmarkEnd w:id="199"/>
    </w:p>
    <w:p w:rsidR="00685649" w:rsidRDefault="00600553">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rsidR="00685649" w:rsidRDefault="00600553">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rsidR="00685649" w:rsidRDefault="00600553">
      <w:pPr>
        <w:pStyle w:val="Defpara"/>
        <w:spacing w:before="60"/>
      </w:pPr>
      <w:r>
        <w:tab/>
        <w:t>(a)</w:t>
      </w:r>
      <w:r>
        <w:tab/>
        <w:t>an automotive maintenance and repair shop or premises where motor vehicle parts are installed;</w:t>
      </w:r>
    </w:p>
    <w:p w:rsidR="00685649" w:rsidRDefault="00600553">
      <w:pPr>
        <w:pStyle w:val="Defpara"/>
        <w:spacing w:before="60"/>
      </w:pPr>
      <w:r>
        <w:tab/>
        <w:t>(b)</w:t>
      </w:r>
      <w:r>
        <w:tab/>
        <w:t>a motor vehicle detailer, a car wash establishment, a motor vehicle wrecker or a vehicle depot;</w:t>
      </w:r>
    </w:p>
    <w:p w:rsidR="00685649" w:rsidRDefault="00600553">
      <w:pPr>
        <w:pStyle w:val="Defpara"/>
        <w:spacing w:before="60"/>
      </w:pPr>
      <w:r>
        <w:tab/>
        <w:t>(c)</w:t>
      </w:r>
      <w:r>
        <w:tab/>
        <w:t>a workshop for construction, mining and earthmoving equipment; or</w:t>
      </w:r>
    </w:p>
    <w:p w:rsidR="00685649" w:rsidRDefault="00600553">
      <w:pPr>
        <w:pStyle w:val="Defpara"/>
        <w:spacing w:before="60"/>
      </w:pPr>
      <w:r>
        <w:tab/>
        <w:t>(d)</w:t>
      </w:r>
      <w:r>
        <w:tab/>
        <w:t>a wholesaler or retailer of fuels and oils;</w:t>
      </w:r>
    </w:p>
    <w:p w:rsidR="00685649" w:rsidRDefault="00600553">
      <w:pPr>
        <w:pStyle w:val="Defstart"/>
        <w:spacing w:before="60"/>
      </w:pPr>
      <w:r>
        <w:rPr>
          <w:b/>
        </w:rPr>
        <w:lastRenderedPageBreak/>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rsidR="00685649" w:rsidRDefault="00600553">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rsidR="00685649" w:rsidRDefault="00600553">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rsidR="00685649" w:rsidRDefault="00600553">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rsidR="00685649" w:rsidRDefault="00600553">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rsidR="00685649" w:rsidRDefault="00600553">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rsidR="00685649" w:rsidRDefault="00600553">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rsidR="00685649" w:rsidRDefault="00600553">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rsidR="00685649" w:rsidRDefault="00600553">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rsidR="00685649" w:rsidRDefault="00600553">
      <w:pPr>
        <w:pStyle w:val="Defstart"/>
      </w:pPr>
      <w:r>
        <w:rPr>
          <w:b/>
        </w:rPr>
        <w:lastRenderedPageBreak/>
        <w:tab/>
        <w:t>“</w:t>
      </w:r>
      <w:r>
        <w:rPr>
          <w:rStyle w:val="CharDefText"/>
        </w:rPr>
        <w:t>wellhead</w:t>
      </w:r>
      <w:r>
        <w:rPr>
          <w:b/>
        </w:rPr>
        <w:t>”</w:t>
      </w:r>
      <w:r>
        <w:t xml:space="preserve"> means a well, or the location of a proposed well, identified on the plans by its name adjacent to a black circle;</w:t>
      </w:r>
    </w:p>
    <w:p w:rsidR="00685649" w:rsidRDefault="00600553">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rsidR="00685649" w:rsidRDefault="00600553">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rsidR="00685649" w:rsidRDefault="00600553">
      <w:pPr>
        <w:pStyle w:val="Indenta"/>
        <w:rPr>
          <w:snapToGrid w:val="0"/>
        </w:rPr>
      </w:pPr>
      <w:r>
        <w:rPr>
          <w:snapToGrid w:val="0"/>
        </w:rPr>
        <w:tab/>
        <w:t>(a)</w:t>
      </w:r>
      <w:r>
        <w:rPr>
          <w:snapToGrid w:val="0"/>
        </w:rPr>
        <w:tab/>
        <w:t>a ground storage tank system;</w:t>
      </w:r>
    </w:p>
    <w:p w:rsidR="00685649" w:rsidRDefault="00600553">
      <w:pPr>
        <w:pStyle w:val="Indenta"/>
        <w:rPr>
          <w:snapToGrid w:val="0"/>
        </w:rPr>
      </w:pPr>
      <w:r>
        <w:rPr>
          <w:snapToGrid w:val="0"/>
        </w:rPr>
        <w:tab/>
        <w:t>(b)</w:t>
      </w:r>
      <w:r>
        <w:rPr>
          <w:snapToGrid w:val="0"/>
        </w:rPr>
        <w:tab/>
        <w:t>any automotive business premises; or</w:t>
      </w:r>
    </w:p>
    <w:p w:rsidR="00685649" w:rsidRDefault="00600553">
      <w:pPr>
        <w:pStyle w:val="Indenta"/>
        <w:rPr>
          <w:snapToGrid w:val="0"/>
        </w:rPr>
      </w:pPr>
      <w:r>
        <w:rPr>
          <w:snapToGrid w:val="0"/>
        </w:rPr>
        <w:tab/>
        <w:t>(c)</w:t>
      </w:r>
      <w:r>
        <w:rPr>
          <w:snapToGrid w:val="0"/>
        </w:rPr>
        <w:tab/>
        <w:t>an elevated storage tank system inside a wellhead protection zone.</w:t>
      </w:r>
    </w:p>
    <w:p w:rsidR="00685649" w:rsidRDefault="00600553">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rsidR="00685649" w:rsidRDefault="00600553">
      <w:pPr>
        <w:pStyle w:val="Indenta"/>
        <w:rPr>
          <w:snapToGrid w:val="0"/>
        </w:rPr>
      </w:pPr>
      <w:r>
        <w:rPr>
          <w:snapToGrid w:val="0"/>
        </w:rPr>
        <w:tab/>
        <w:t>(a)</w:t>
      </w:r>
      <w:r>
        <w:rPr>
          <w:snapToGrid w:val="0"/>
        </w:rPr>
        <w:tab/>
        <w:t>the person has applied for a permit under by</w:t>
      </w:r>
      <w:r>
        <w:rPr>
          <w:snapToGrid w:val="0"/>
        </w:rPr>
        <w:noBreakHyphen/>
        <w:t>law 5.6.4;</w:t>
      </w:r>
    </w:p>
    <w:p w:rsidR="00685649" w:rsidRDefault="00600553">
      <w:pPr>
        <w:pStyle w:val="Indenta"/>
        <w:rPr>
          <w:snapToGrid w:val="0"/>
        </w:rPr>
      </w:pPr>
      <w:r>
        <w:rPr>
          <w:snapToGrid w:val="0"/>
        </w:rPr>
        <w:tab/>
        <w:t>(b)</w:t>
      </w:r>
      <w:r>
        <w:rPr>
          <w:snapToGrid w:val="0"/>
        </w:rPr>
        <w:tab/>
        <w:t>the Commission has issued a permit authorising the establishment, or increase in capacity, of the storage tank system; and</w:t>
      </w:r>
    </w:p>
    <w:p w:rsidR="00685649" w:rsidRDefault="00600553">
      <w:pPr>
        <w:pStyle w:val="Indenta"/>
        <w:rPr>
          <w:snapToGrid w:val="0"/>
        </w:rPr>
      </w:pPr>
      <w:r>
        <w:rPr>
          <w:snapToGrid w:val="0"/>
        </w:rPr>
        <w:tab/>
        <w:t>(c)</w:t>
      </w:r>
      <w:r>
        <w:rPr>
          <w:snapToGrid w:val="0"/>
        </w:rPr>
        <w:tab/>
        <w:t>the person complies with the terms and conditions of the permit.</w:t>
      </w:r>
    </w:p>
    <w:p w:rsidR="00685649" w:rsidRDefault="00600553">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rsidR="00685649" w:rsidRDefault="00600553">
      <w:pPr>
        <w:pStyle w:val="Indenta"/>
        <w:rPr>
          <w:snapToGrid w:val="0"/>
        </w:rPr>
      </w:pPr>
      <w:r>
        <w:rPr>
          <w:snapToGrid w:val="0"/>
        </w:rPr>
        <w:tab/>
        <w:t>(a)</w:t>
      </w:r>
      <w:r>
        <w:rPr>
          <w:snapToGrid w:val="0"/>
        </w:rPr>
        <w:tab/>
        <w:t>in writing to the Commission; and</w:t>
      </w:r>
    </w:p>
    <w:p w:rsidR="00685649" w:rsidRDefault="00600553">
      <w:pPr>
        <w:pStyle w:val="Indenta"/>
        <w:rPr>
          <w:snapToGrid w:val="0"/>
        </w:rPr>
      </w:pPr>
      <w:r>
        <w:rPr>
          <w:snapToGrid w:val="0"/>
        </w:rPr>
        <w:tab/>
        <w:t>(b)</w:t>
      </w:r>
      <w:r>
        <w:rPr>
          <w:snapToGrid w:val="0"/>
        </w:rPr>
        <w:tab/>
        <w:t>by the owner of the land or, if the owner is not the occupier, by the occupier of the land.</w:t>
      </w:r>
    </w:p>
    <w:p w:rsidR="00685649" w:rsidRDefault="00600553">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rsidR="00685649" w:rsidRDefault="00600553">
      <w:pPr>
        <w:pStyle w:val="Indenta"/>
        <w:rPr>
          <w:snapToGrid w:val="0"/>
        </w:rPr>
      </w:pPr>
      <w:r>
        <w:rPr>
          <w:snapToGrid w:val="0"/>
        </w:rPr>
        <w:tab/>
        <w:t>(a)</w:t>
      </w:r>
      <w:r>
        <w:rPr>
          <w:snapToGrid w:val="0"/>
        </w:rPr>
        <w:tab/>
        <w:t xml:space="preserve">for an elevated storage tank system that, including any proposed increase in capacity, does not exceed </w:t>
      </w:r>
      <w:r>
        <w:rPr>
          <w:snapToGrid w:val="0"/>
        </w:rPr>
        <w:lastRenderedPageBreak/>
        <w:t>5 000 litres, unless the Commission is satisfied that there are special circumstances relevant to the issue of that permit; and</w:t>
      </w:r>
    </w:p>
    <w:p w:rsidR="00685649" w:rsidRDefault="00600553">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rsidR="00685649" w:rsidRDefault="00600553">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rsidR="00685649" w:rsidRDefault="00600553">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rsidR="00685649" w:rsidRDefault="00600553">
      <w:pPr>
        <w:pStyle w:val="Indenta"/>
        <w:rPr>
          <w:snapToGrid w:val="0"/>
        </w:rPr>
      </w:pPr>
      <w:r>
        <w:rPr>
          <w:snapToGrid w:val="0"/>
        </w:rPr>
        <w:tab/>
        <w:t>(a)</w:t>
      </w:r>
      <w:r>
        <w:rPr>
          <w:snapToGrid w:val="0"/>
        </w:rPr>
        <w:tab/>
        <w:t>has established, or increased the capacity of, a storage tank system; or</w:t>
      </w:r>
    </w:p>
    <w:p w:rsidR="00685649" w:rsidRDefault="00600553">
      <w:pPr>
        <w:pStyle w:val="Indenta"/>
        <w:rPr>
          <w:snapToGrid w:val="0"/>
        </w:rPr>
      </w:pPr>
      <w:r>
        <w:rPr>
          <w:snapToGrid w:val="0"/>
        </w:rPr>
        <w:tab/>
        <w:t>(b)</w:t>
      </w:r>
      <w:r>
        <w:rPr>
          <w:snapToGrid w:val="0"/>
        </w:rPr>
        <w:tab/>
        <w:t>has established any automotive business premises,</w:t>
      </w:r>
    </w:p>
    <w:p w:rsidR="00685649" w:rsidRDefault="00600553">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rsidR="00685649" w:rsidRDefault="00600553">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rsidR="00685649" w:rsidRDefault="00600553">
      <w:pPr>
        <w:pStyle w:val="Indenta"/>
        <w:rPr>
          <w:snapToGrid w:val="0"/>
        </w:rPr>
      </w:pPr>
      <w:r>
        <w:rPr>
          <w:snapToGrid w:val="0"/>
        </w:rPr>
        <w:tab/>
        <w:t>(a)</w:t>
      </w:r>
      <w:r>
        <w:rPr>
          <w:snapToGrid w:val="0"/>
        </w:rPr>
        <w:tab/>
        <w:t>the person commits an offence; and</w:t>
      </w:r>
    </w:p>
    <w:p w:rsidR="00685649" w:rsidRDefault="00600553">
      <w:pPr>
        <w:pStyle w:val="Indenta"/>
        <w:rPr>
          <w:snapToGrid w:val="0"/>
        </w:rPr>
      </w:pPr>
      <w:r>
        <w:rPr>
          <w:snapToGrid w:val="0"/>
        </w:rPr>
        <w:tab/>
        <w:t>(b)</w:t>
      </w:r>
      <w:r>
        <w:rPr>
          <w:snapToGrid w:val="0"/>
        </w:rPr>
        <w:tab/>
        <w:t>the Commission may itself dismantle and remove the storage tank system or the business premises the subject of the offence.</w:t>
      </w:r>
    </w:p>
    <w:p w:rsidR="00685649" w:rsidRDefault="00600553">
      <w:pPr>
        <w:pStyle w:val="MiscellaneousHeading"/>
        <w:pageBreakBefore/>
        <w:rPr>
          <w:b/>
          <w:snapToGrid w:val="0"/>
        </w:rPr>
      </w:pPr>
      <w:r>
        <w:rPr>
          <w:b/>
          <w:snapToGrid w:val="0"/>
        </w:rPr>
        <w:lastRenderedPageBreak/>
        <w:t>Schedule</w:t>
      </w:r>
    </w:p>
    <w:p w:rsidR="00685649" w:rsidRDefault="00600553">
      <w:pPr>
        <w:pStyle w:val="MiscellaneousBody"/>
        <w:spacing w:before="0"/>
        <w:jc w:val="right"/>
        <w:rPr>
          <w:snapToGrid w:val="0"/>
        </w:rPr>
      </w:pPr>
      <w:r>
        <w:rPr>
          <w:snapToGrid w:val="0"/>
        </w:rPr>
        <w:t>[bl. 5.6.1]</w:t>
      </w:r>
    </w:p>
    <w:p w:rsidR="00685649" w:rsidRDefault="00600553">
      <w:pPr>
        <w:pStyle w:val="MiscellaneousBody"/>
        <w:spacing w:before="0"/>
        <w:jc w:val="center"/>
        <w:rPr>
          <w:b/>
          <w:snapToGrid w:val="0"/>
        </w:rPr>
      </w:pPr>
      <w:r>
        <w:rPr>
          <w:b/>
          <w:snapToGrid w:val="0"/>
        </w:rPr>
        <w:t>Locations of Priority Source Protection Areas,</w:t>
      </w:r>
    </w:p>
    <w:p w:rsidR="00685649" w:rsidRDefault="00600553">
      <w:pPr>
        <w:pStyle w:val="MiscellaneousBody"/>
        <w:spacing w:before="0"/>
        <w:jc w:val="center"/>
        <w:rPr>
          <w:b/>
          <w:snapToGrid w:val="0"/>
        </w:rPr>
      </w:pPr>
      <w:r>
        <w:rPr>
          <w:b/>
          <w:snapToGrid w:val="0"/>
        </w:rPr>
        <w:t>Wellheads and Wellhead Protection Zones</w:t>
      </w:r>
    </w:p>
    <w:p w:rsidR="00685649" w:rsidRDefault="00600553">
      <w:pPr>
        <w:pStyle w:val="MiscellaneousBody"/>
        <w:spacing w:before="80"/>
        <w:jc w:val="center"/>
        <w:rPr>
          <w:snapToGrid w:val="0"/>
        </w:rPr>
      </w:pPr>
      <w:r>
        <w:rPr>
          <w:snapToGrid w:val="0"/>
        </w:rPr>
        <w:t>Plan 1 — Mirrabooka Underground Water Pollution Control Area</w:t>
      </w:r>
    </w:p>
    <w:p w:rsidR="00685649" w:rsidRDefault="00600553">
      <w:pPr>
        <w:pStyle w:val="MiscellaneousBody"/>
        <w:spacing w:before="0"/>
        <w:jc w:val="center"/>
        <w:rPr>
          <w:snapToGrid w:val="0"/>
        </w:rPr>
      </w:pPr>
      <w:r>
        <w:rPr>
          <w:noProof/>
          <w:lang w:eastAsia="en-AU"/>
        </w:rPr>
        <w:drawing>
          <wp:inline distT="0" distB="0" distL="0" distR="0">
            <wp:extent cx="3967480" cy="5438775"/>
            <wp:effectExtent l="0" t="0" r="0" b="9525"/>
            <wp:docPr id="2" name="Picture 2"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7480" cy="5438775"/>
                    </a:xfrm>
                    <a:prstGeom prst="rect">
                      <a:avLst/>
                    </a:prstGeom>
                    <a:noFill/>
                    <a:ln>
                      <a:noFill/>
                    </a:ln>
                  </pic:spPr>
                </pic:pic>
              </a:graphicData>
            </a:graphic>
          </wp:inline>
        </w:drawing>
      </w:r>
    </w:p>
    <w:p w:rsidR="00685649" w:rsidRDefault="00600553">
      <w:pPr>
        <w:pStyle w:val="MiscellaneousBody"/>
        <w:pageBreakBefore/>
        <w:jc w:val="center"/>
        <w:rPr>
          <w:spacing w:val="-2"/>
          <w:sz w:val="20"/>
        </w:rPr>
      </w:pPr>
      <w:r>
        <w:rPr>
          <w:snapToGrid w:val="0"/>
        </w:rPr>
        <w:lastRenderedPageBreak/>
        <w:t>Plan 2 — Gnangara Underground Water Pollution Control Area</w:t>
      </w:r>
    </w:p>
    <w:p w:rsidR="00685649" w:rsidRDefault="00600553">
      <w:pPr>
        <w:pStyle w:val="MiscellaneousBody"/>
        <w:jc w:val="center"/>
        <w:rPr>
          <w:snapToGrid w:val="0"/>
        </w:rPr>
      </w:pPr>
      <w:r>
        <w:rPr>
          <w:noProof/>
          <w:lang w:eastAsia="en-AU"/>
        </w:rPr>
        <w:drawing>
          <wp:inline distT="0" distB="0" distL="0" distR="0">
            <wp:extent cx="3912235" cy="5621655"/>
            <wp:effectExtent l="0" t="0" r="0" b="0"/>
            <wp:docPr id="3" name="Picture 3"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2235" cy="5621655"/>
                    </a:xfrm>
                    <a:prstGeom prst="rect">
                      <a:avLst/>
                    </a:prstGeom>
                    <a:noFill/>
                    <a:ln>
                      <a:noFill/>
                    </a:ln>
                  </pic:spPr>
                </pic:pic>
              </a:graphicData>
            </a:graphic>
          </wp:inline>
        </w:drawing>
      </w:r>
    </w:p>
    <w:p w:rsidR="00685649" w:rsidRDefault="00600553">
      <w:pPr>
        <w:pStyle w:val="MiscellaneousBody"/>
        <w:pageBreakBefore/>
        <w:jc w:val="center"/>
        <w:rPr>
          <w:snapToGrid w:val="0"/>
        </w:rPr>
      </w:pPr>
      <w:r>
        <w:rPr>
          <w:snapToGrid w:val="0"/>
        </w:rPr>
        <w:lastRenderedPageBreak/>
        <w:t>Plan 3 — Wanneroo Underground Water Pollution Control Area</w:t>
      </w:r>
    </w:p>
    <w:p w:rsidR="00685649" w:rsidRDefault="00600553">
      <w:pPr>
        <w:pStyle w:val="MiscellaneousBody"/>
        <w:jc w:val="center"/>
        <w:rPr>
          <w:snapToGrid w:val="0"/>
        </w:rPr>
      </w:pPr>
      <w:r>
        <w:rPr>
          <w:noProof/>
          <w:spacing w:val="-2"/>
          <w:sz w:val="20"/>
          <w:lang w:eastAsia="en-AU"/>
        </w:rPr>
        <w:drawing>
          <wp:inline distT="0" distB="0" distL="0" distR="0">
            <wp:extent cx="4420870" cy="6050915"/>
            <wp:effectExtent l="0" t="0" r="0" b="6985"/>
            <wp:docPr id="4" name="Picture 4"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0870" cy="6050915"/>
                    </a:xfrm>
                    <a:prstGeom prst="rect">
                      <a:avLst/>
                    </a:prstGeom>
                    <a:noFill/>
                    <a:ln>
                      <a:noFill/>
                    </a:ln>
                  </pic:spPr>
                </pic:pic>
              </a:graphicData>
            </a:graphic>
          </wp:inline>
        </w:drawing>
      </w:r>
    </w:p>
    <w:p w:rsidR="00685649" w:rsidRDefault="00600553">
      <w:pPr>
        <w:pStyle w:val="MiscellaneousBody"/>
        <w:pageBreakBefore/>
        <w:jc w:val="center"/>
        <w:rPr>
          <w:snapToGrid w:val="0"/>
        </w:rPr>
      </w:pPr>
      <w:r>
        <w:rPr>
          <w:snapToGrid w:val="0"/>
        </w:rPr>
        <w:lastRenderedPageBreak/>
        <w:t>Plan 4 — Jandakot Underground Water Pollution Control Area</w:t>
      </w:r>
    </w:p>
    <w:p w:rsidR="00685649" w:rsidRDefault="00600553">
      <w:pPr>
        <w:pStyle w:val="MiscellaneousBody"/>
        <w:jc w:val="center"/>
        <w:rPr>
          <w:snapToGrid w:val="0"/>
        </w:rPr>
      </w:pPr>
      <w:r>
        <w:rPr>
          <w:noProof/>
          <w:lang w:eastAsia="en-AU"/>
        </w:rPr>
        <w:drawing>
          <wp:inline distT="0" distB="0" distL="0" distR="0">
            <wp:extent cx="3983355" cy="5876290"/>
            <wp:effectExtent l="0" t="0" r="0" b="0"/>
            <wp:docPr id="5" name="Picture 5"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3355" cy="5876290"/>
                    </a:xfrm>
                    <a:prstGeom prst="rect">
                      <a:avLst/>
                    </a:prstGeom>
                    <a:noFill/>
                    <a:ln>
                      <a:noFill/>
                    </a:ln>
                  </pic:spPr>
                </pic:pic>
              </a:graphicData>
            </a:graphic>
          </wp:inline>
        </w:drawing>
      </w:r>
    </w:p>
    <w:p w:rsidR="00685649" w:rsidRDefault="00600553">
      <w:pPr>
        <w:pStyle w:val="MiscellaneousBody"/>
        <w:pageBreakBefore/>
        <w:jc w:val="center"/>
        <w:rPr>
          <w:snapToGrid w:val="0"/>
        </w:rPr>
      </w:pPr>
      <w:r>
        <w:rPr>
          <w:snapToGrid w:val="0"/>
        </w:rPr>
        <w:lastRenderedPageBreak/>
        <w:t>Plan 5 — Locations of Underground Water Pollution Control Areas</w:t>
      </w:r>
    </w:p>
    <w:p w:rsidR="00685649" w:rsidRDefault="00600553">
      <w:pPr>
        <w:pStyle w:val="MiscellaneousBody"/>
        <w:jc w:val="center"/>
        <w:rPr>
          <w:snapToGrid w:val="0"/>
        </w:rPr>
      </w:pPr>
      <w:r>
        <w:rPr>
          <w:noProof/>
          <w:lang w:eastAsia="en-AU"/>
        </w:rPr>
        <w:drawing>
          <wp:inline distT="0" distB="0" distL="0" distR="0">
            <wp:extent cx="4500245" cy="5979160"/>
            <wp:effectExtent l="0" t="0" r="0" b="2540"/>
            <wp:docPr id="6" name="Picture 6"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0245" cy="5979160"/>
                    </a:xfrm>
                    <a:prstGeom prst="rect">
                      <a:avLst/>
                    </a:prstGeom>
                    <a:noFill/>
                    <a:ln>
                      <a:noFill/>
                    </a:ln>
                  </pic:spPr>
                </pic:pic>
              </a:graphicData>
            </a:graphic>
          </wp:inline>
        </w:drawing>
      </w:r>
    </w:p>
    <w:p w:rsidR="00685649" w:rsidRDefault="00600553">
      <w:pPr>
        <w:pStyle w:val="Footnotesection"/>
      </w:pPr>
      <w:r>
        <w:lastRenderedPageBreak/>
        <w:tab/>
        <w:t>[By-law 5.6 inserted in Gazette 31 Dec 1992 p. 6418-24; (Schedule inserted in Gazette 30 Jul 1993 p. 4166); amended in Gazette 30 Jul 1993 p. 4165; 23 Jun 1995 p. 2510; 29 Dec 1995 p. 6322 and 6327; 1 Sep 2000 p. 5021.]</w:t>
      </w:r>
    </w:p>
    <w:p w:rsidR="00685649" w:rsidRDefault="00600553">
      <w:pPr>
        <w:pStyle w:val="Heading2"/>
      </w:pPr>
      <w:bookmarkStart w:id="200" w:name="_Toc102280414"/>
      <w:bookmarkStart w:id="201" w:name="_Toc107977288"/>
      <w:bookmarkStart w:id="202" w:name="_Toc121708844"/>
      <w:bookmarkStart w:id="203" w:name="_Toc122843588"/>
      <w:bookmarkStart w:id="204" w:name="_Toc135645386"/>
      <w:bookmarkStart w:id="205" w:name="_Toc135648203"/>
      <w:bookmarkStart w:id="206" w:name="_Toc135811973"/>
      <w:bookmarkStart w:id="207" w:name="_Toc143066411"/>
      <w:bookmarkStart w:id="208" w:name="_Toc163459042"/>
      <w:bookmarkStart w:id="209" w:name="_Toc163460827"/>
      <w:bookmarkStart w:id="210" w:name="_Toc164220685"/>
      <w:bookmarkStart w:id="211" w:name="_Toc170884630"/>
      <w:r>
        <w:rPr>
          <w:rStyle w:val="CharPartNo"/>
        </w:rPr>
        <w:lastRenderedPageBreak/>
        <w:t>6.0</w:t>
      </w:r>
      <w:r>
        <w:t xml:space="preserve"> </w:t>
      </w:r>
      <w:r>
        <w:rPr>
          <w:rStyle w:val="CharPartText"/>
        </w:rPr>
        <w:t>Supply of water and the installation of services and meters</w:t>
      </w:r>
      <w:bookmarkEnd w:id="200"/>
      <w:bookmarkEnd w:id="201"/>
      <w:bookmarkEnd w:id="202"/>
      <w:bookmarkEnd w:id="203"/>
      <w:bookmarkEnd w:id="204"/>
      <w:bookmarkEnd w:id="205"/>
      <w:bookmarkEnd w:id="206"/>
      <w:bookmarkEnd w:id="207"/>
      <w:bookmarkEnd w:id="208"/>
      <w:bookmarkEnd w:id="209"/>
      <w:bookmarkEnd w:id="210"/>
      <w:bookmarkEnd w:id="211"/>
    </w:p>
    <w:p w:rsidR="00685649" w:rsidRDefault="00600553">
      <w:pPr>
        <w:pStyle w:val="Heading5"/>
        <w:rPr>
          <w:snapToGrid w:val="0"/>
        </w:rPr>
      </w:pPr>
      <w:bookmarkStart w:id="212" w:name="_Toc455479600"/>
      <w:bookmarkStart w:id="213" w:name="_Toc498831023"/>
      <w:bookmarkStart w:id="214" w:name="_Toc516647138"/>
      <w:bookmarkStart w:id="215" w:name="_Toc516647355"/>
      <w:bookmarkStart w:id="216" w:name="_Toc523281742"/>
      <w:bookmarkStart w:id="217" w:name="_Toc170884631"/>
      <w:r>
        <w:rPr>
          <w:rStyle w:val="CharSectno"/>
        </w:rPr>
        <w:t>6.1</w:t>
      </w:r>
      <w:r>
        <w:rPr>
          <w:snapToGrid w:val="0"/>
        </w:rPr>
        <w:tab/>
        <w:t>General</w:t>
      </w:r>
      <w:bookmarkEnd w:id="212"/>
      <w:bookmarkEnd w:id="213"/>
      <w:bookmarkEnd w:id="214"/>
      <w:bookmarkEnd w:id="215"/>
      <w:bookmarkEnd w:id="216"/>
      <w:bookmarkEnd w:id="217"/>
    </w:p>
    <w:p w:rsidR="00685649" w:rsidRDefault="00600553">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rsidR="00685649" w:rsidRDefault="00600553">
      <w:pPr>
        <w:pStyle w:val="Indenta"/>
        <w:rPr>
          <w:snapToGrid w:val="0"/>
        </w:rPr>
      </w:pPr>
      <w:r>
        <w:rPr>
          <w:snapToGrid w:val="0"/>
        </w:rPr>
        <w:tab/>
        <w:t>(a)</w:t>
      </w:r>
      <w:r>
        <w:rPr>
          <w:snapToGrid w:val="0"/>
        </w:rPr>
        <w:tab/>
        <w:t>The purposes for which water can be used.</w:t>
      </w:r>
    </w:p>
    <w:p w:rsidR="00685649" w:rsidRDefault="00600553">
      <w:pPr>
        <w:pStyle w:val="Indenta"/>
        <w:rPr>
          <w:snapToGrid w:val="0"/>
        </w:rPr>
      </w:pPr>
      <w:r>
        <w:rPr>
          <w:snapToGrid w:val="0"/>
        </w:rPr>
        <w:tab/>
        <w:t>(b)</w:t>
      </w:r>
      <w:r>
        <w:rPr>
          <w:snapToGrid w:val="0"/>
        </w:rPr>
        <w:tab/>
        <w:t>The conditions under which water services will be provided, altered and disconnected; and</w:t>
      </w:r>
    </w:p>
    <w:p w:rsidR="00685649" w:rsidRDefault="00600553">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rsidR="00685649" w:rsidRDefault="00600553">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rsidR="00685649" w:rsidRDefault="00600553">
      <w:pPr>
        <w:pStyle w:val="Footnotesection"/>
      </w:pPr>
      <w:bookmarkStart w:id="218" w:name="_Toc455479601"/>
      <w:bookmarkStart w:id="219" w:name="_Toc498831024"/>
      <w:r>
        <w:tab/>
        <w:t>[By</w:t>
      </w:r>
      <w:r>
        <w:noBreakHyphen/>
        <w:t>law 6.1 amended in Gazette 29 Dec 1995 p. 6324.]</w:t>
      </w:r>
    </w:p>
    <w:p w:rsidR="00685649" w:rsidRDefault="00600553">
      <w:pPr>
        <w:pStyle w:val="Heading5"/>
        <w:rPr>
          <w:snapToGrid w:val="0"/>
        </w:rPr>
      </w:pPr>
      <w:bookmarkStart w:id="220" w:name="_Toc516647139"/>
      <w:bookmarkStart w:id="221" w:name="_Toc516647356"/>
      <w:bookmarkStart w:id="222" w:name="_Toc523281743"/>
      <w:bookmarkStart w:id="223" w:name="_Toc170884632"/>
      <w:r>
        <w:rPr>
          <w:rStyle w:val="CharSectno"/>
        </w:rPr>
        <w:t>6.2</w:t>
      </w:r>
      <w:r>
        <w:rPr>
          <w:snapToGrid w:val="0"/>
        </w:rPr>
        <w:tab/>
        <w:t>Supply and use of water</w:t>
      </w:r>
      <w:bookmarkEnd w:id="218"/>
      <w:bookmarkEnd w:id="219"/>
      <w:bookmarkEnd w:id="220"/>
      <w:bookmarkEnd w:id="221"/>
      <w:bookmarkEnd w:id="222"/>
      <w:bookmarkEnd w:id="223"/>
    </w:p>
    <w:p w:rsidR="00685649" w:rsidRDefault="00600553">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rsidR="00685649" w:rsidRDefault="00600553">
      <w:pPr>
        <w:pStyle w:val="Indenta"/>
        <w:rPr>
          <w:snapToGrid w:val="0"/>
        </w:rPr>
      </w:pPr>
      <w:r>
        <w:rPr>
          <w:snapToGrid w:val="0"/>
        </w:rPr>
        <w:tab/>
        <w:t>(a)</w:t>
      </w:r>
      <w:r>
        <w:rPr>
          <w:snapToGrid w:val="0"/>
        </w:rPr>
        <w:tab/>
        <w:t>Domestic purposes.</w:t>
      </w:r>
    </w:p>
    <w:p w:rsidR="00685649" w:rsidRDefault="00600553">
      <w:pPr>
        <w:pStyle w:val="Indenta"/>
      </w:pPr>
      <w:r>
        <w:tab/>
        <w:t>(aa)</w:t>
      </w:r>
      <w:r>
        <w:tab/>
        <w:t>Garden purposes.</w:t>
      </w:r>
    </w:p>
    <w:p w:rsidR="00685649" w:rsidRDefault="00600553">
      <w:pPr>
        <w:pStyle w:val="Indenta"/>
        <w:rPr>
          <w:snapToGrid w:val="0"/>
        </w:rPr>
      </w:pPr>
      <w:r>
        <w:rPr>
          <w:snapToGrid w:val="0"/>
        </w:rPr>
        <w:tab/>
        <w:t>(b)</w:t>
      </w:r>
      <w:r>
        <w:rPr>
          <w:snapToGrid w:val="0"/>
        </w:rPr>
        <w:tab/>
        <w:t>Industrial purposes.</w:t>
      </w:r>
    </w:p>
    <w:p w:rsidR="00685649" w:rsidRDefault="00600553">
      <w:pPr>
        <w:pStyle w:val="Indenta"/>
        <w:rPr>
          <w:snapToGrid w:val="0"/>
        </w:rPr>
      </w:pPr>
      <w:r>
        <w:rPr>
          <w:snapToGrid w:val="0"/>
        </w:rPr>
        <w:tab/>
        <w:t>(c)</w:t>
      </w:r>
      <w:r>
        <w:rPr>
          <w:snapToGrid w:val="0"/>
        </w:rPr>
        <w:tab/>
        <w:t>Drinking water for stock.</w:t>
      </w:r>
    </w:p>
    <w:p w:rsidR="00685649" w:rsidRDefault="00600553">
      <w:pPr>
        <w:pStyle w:val="Indenta"/>
        <w:rPr>
          <w:snapToGrid w:val="0"/>
        </w:rPr>
      </w:pPr>
      <w:r>
        <w:rPr>
          <w:snapToGrid w:val="0"/>
        </w:rPr>
        <w:tab/>
        <w:t>(d)</w:t>
      </w:r>
      <w:r>
        <w:rPr>
          <w:snapToGrid w:val="0"/>
        </w:rPr>
        <w:tab/>
        <w:t>Fire fighting and protection.</w:t>
      </w:r>
    </w:p>
    <w:p w:rsidR="00685649" w:rsidRDefault="00600553">
      <w:pPr>
        <w:pStyle w:val="Indenta"/>
        <w:rPr>
          <w:snapToGrid w:val="0"/>
        </w:rPr>
      </w:pPr>
      <w:r>
        <w:rPr>
          <w:snapToGrid w:val="0"/>
        </w:rPr>
        <w:tab/>
        <w:t>(e)</w:t>
      </w:r>
      <w:r>
        <w:rPr>
          <w:snapToGrid w:val="0"/>
        </w:rPr>
        <w:tab/>
        <w:t>Cleansing, maintenance or construction of public or private roads.</w:t>
      </w:r>
    </w:p>
    <w:p w:rsidR="00685649" w:rsidRDefault="00600553">
      <w:pPr>
        <w:pStyle w:val="Indenta"/>
        <w:rPr>
          <w:snapToGrid w:val="0"/>
        </w:rPr>
      </w:pPr>
      <w:r>
        <w:rPr>
          <w:snapToGrid w:val="0"/>
        </w:rPr>
        <w:tab/>
        <w:t>(f)</w:t>
      </w:r>
      <w:r>
        <w:rPr>
          <w:snapToGrid w:val="0"/>
        </w:rPr>
        <w:tab/>
        <w:t>Watering of public or private parks, gardens and playing fields.</w:t>
      </w:r>
    </w:p>
    <w:p w:rsidR="00685649" w:rsidRDefault="00600553">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rsidR="00685649" w:rsidRDefault="00600553">
      <w:pPr>
        <w:pStyle w:val="Indenta"/>
        <w:rPr>
          <w:snapToGrid w:val="0"/>
        </w:rPr>
      </w:pPr>
      <w:r>
        <w:rPr>
          <w:snapToGrid w:val="0"/>
        </w:rPr>
        <w:lastRenderedPageBreak/>
        <w:tab/>
        <w:t>(h)</w:t>
      </w:r>
      <w:r>
        <w:rPr>
          <w:snapToGrid w:val="0"/>
        </w:rPr>
        <w:tab/>
        <w:t>Construction of buildings or other works on private or public property.</w:t>
      </w:r>
    </w:p>
    <w:p w:rsidR="00685649" w:rsidRDefault="00600553">
      <w:pPr>
        <w:pStyle w:val="Indenta"/>
        <w:rPr>
          <w:snapToGrid w:val="0"/>
        </w:rPr>
      </w:pPr>
      <w:r>
        <w:rPr>
          <w:snapToGrid w:val="0"/>
        </w:rPr>
        <w:tab/>
        <w:t>(i)</w:t>
      </w:r>
      <w:r>
        <w:rPr>
          <w:snapToGrid w:val="0"/>
        </w:rPr>
        <w:tab/>
        <w:t>The operation of any form of hydraulic ejector or machine.</w:t>
      </w:r>
    </w:p>
    <w:p w:rsidR="00685649" w:rsidRDefault="00600553">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rsidR="00685649" w:rsidRDefault="00600553">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rsidR="00685649" w:rsidRDefault="00600553">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rsidR="00685649" w:rsidRDefault="00600553">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rsidR="00685649" w:rsidRDefault="00600553">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rsidR="00685649" w:rsidRDefault="00600553">
      <w:pPr>
        <w:pStyle w:val="Ednotesubsection"/>
        <w:spacing w:before="120"/>
      </w:pPr>
      <w:r>
        <w:t>[6.2.5</w:t>
      </w:r>
      <w:r>
        <w:tab/>
      </w:r>
      <w:r>
        <w:tab/>
        <w:t>repealed]</w:t>
      </w:r>
    </w:p>
    <w:p w:rsidR="00685649" w:rsidRDefault="00600553">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rsidR="00685649" w:rsidRDefault="00600553">
      <w:pPr>
        <w:pStyle w:val="Footnotesection"/>
        <w:spacing w:before="80"/>
        <w:ind w:left="890" w:hanging="890"/>
      </w:pPr>
      <w:bookmarkStart w:id="224" w:name="_Toc455479602"/>
      <w:bookmarkStart w:id="225" w:name="_Toc498831025"/>
      <w:r>
        <w:lastRenderedPageBreak/>
        <w:tab/>
        <w:t>[By</w:t>
      </w:r>
      <w:r>
        <w:noBreakHyphen/>
        <w:t>law 6.2 amended in Gazette 29 Dec 1995 p. 6324 and 6326; 29 Sep 1998 p. 5405; 26 Apr 2005 p. 1396; 13 Apr 2007 p. 1686.]</w:t>
      </w:r>
    </w:p>
    <w:p w:rsidR="00685649" w:rsidRDefault="00600553">
      <w:pPr>
        <w:pStyle w:val="Heading5"/>
        <w:rPr>
          <w:snapToGrid w:val="0"/>
        </w:rPr>
      </w:pPr>
      <w:bookmarkStart w:id="226" w:name="_Toc516647140"/>
      <w:bookmarkStart w:id="227" w:name="_Toc516647357"/>
      <w:bookmarkStart w:id="228" w:name="_Toc523281744"/>
      <w:bookmarkStart w:id="229" w:name="_Toc170884633"/>
      <w:r>
        <w:rPr>
          <w:rStyle w:val="CharSectno"/>
        </w:rPr>
        <w:t>6.3</w:t>
      </w:r>
      <w:r>
        <w:rPr>
          <w:snapToGrid w:val="0"/>
        </w:rPr>
        <w:tab/>
        <w:t>Services to rated properties</w:t>
      </w:r>
      <w:bookmarkEnd w:id="224"/>
      <w:bookmarkEnd w:id="225"/>
      <w:bookmarkEnd w:id="226"/>
      <w:bookmarkEnd w:id="227"/>
      <w:bookmarkEnd w:id="228"/>
      <w:bookmarkEnd w:id="229"/>
    </w:p>
    <w:p w:rsidR="00685649" w:rsidRDefault="00600553">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rsidR="00685649" w:rsidRDefault="00600553">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rsidR="00685649" w:rsidRDefault="00600553">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rsidR="00685649" w:rsidRDefault="00600553">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rsidR="00685649" w:rsidRDefault="00600553">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rsidR="00685649" w:rsidRDefault="00600553">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rsidR="00685649" w:rsidRDefault="00600553">
      <w:pPr>
        <w:pStyle w:val="Subsection"/>
        <w:tabs>
          <w:tab w:val="clear" w:pos="595"/>
          <w:tab w:val="left" w:pos="6"/>
        </w:tabs>
        <w:rPr>
          <w:snapToGrid w:val="0"/>
        </w:rPr>
      </w:pPr>
      <w:r>
        <w:rPr>
          <w:snapToGrid w:val="0"/>
        </w:rPr>
        <w:tab/>
        <w:t>6.3.7</w:t>
      </w:r>
      <w:r>
        <w:rPr>
          <w:snapToGrid w:val="0"/>
        </w:rPr>
        <w:tab/>
        <w:t xml:space="preserve">No part of a private water supply system that can be fed from private water tanks or from supplies other than that provided by the Corporation shall be connected to any part of a private water </w:t>
      </w:r>
      <w:r>
        <w:rPr>
          <w:snapToGrid w:val="0"/>
        </w:rPr>
        <w:lastRenderedPageBreak/>
        <w:t>supply system that is connected directly to the Corporation’s service pipe.</w:t>
      </w:r>
    </w:p>
    <w:p w:rsidR="00685649" w:rsidRDefault="00600553">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rsidR="00685649" w:rsidRDefault="00600553">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rsidR="00685649" w:rsidRDefault="00600553">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rsidR="00685649" w:rsidRDefault="00600553">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rsidR="00685649" w:rsidRDefault="00600553">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rsidR="00685649" w:rsidRDefault="00600553">
      <w:pPr>
        <w:pStyle w:val="Footnotesection"/>
      </w:pPr>
      <w:bookmarkStart w:id="230" w:name="_Toc455479603"/>
      <w:bookmarkStart w:id="231" w:name="_Toc498831026"/>
      <w:r>
        <w:tab/>
        <w:t>[By</w:t>
      </w:r>
      <w:r>
        <w:noBreakHyphen/>
        <w:t>law 6.3 amended in Gazette 24 Dec 1982 p. 4926; 29 Dec 1995 p. 6324-6; 28 Jun 2004 p. 2374.]</w:t>
      </w:r>
    </w:p>
    <w:p w:rsidR="00685649" w:rsidRDefault="00600553">
      <w:pPr>
        <w:pStyle w:val="Heading5"/>
        <w:rPr>
          <w:snapToGrid w:val="0"/>
        </w:rPr>
      </w:pPr>
      <w:bookmarkStart w:id="232" w:name="_Toc516647141"/>
      <w:bookmarkStart w:id="233" w:name="_Toc516647358"/>
      <w:bookmarkStart w:id="234" w:name="_Toc523281745"/>
      <w:bookmarkStart w:id="235" w:name="_Toc170884634"/>
      <w:r>
        <w:rPr>
          <w:rStyle w:val="CharSectno"/>
        </w:rPr>
        <w:t>6.4</w:t>
      </w:r>
      <w:r>
        <w:rPr>
          <w:snapToGrid w:val="0"/>
        </w:rPr>
        <w:tab/>
        <w:t>Non</w:t>
      </w:r>
      <w:r>
        <w:rPr>
          <w:snapToGrid w:val="0"/>
        </w:rPr>
        <w:noBreakHyphen/>
        <w:t>rated services</w:t>
      </w:r>
      <w:bookmarkEnd w:id="230"/>
      <w:bookmarkEnd w:id="231"/>
      <w:bookmarkEnd w:id="232"/>
      <w:bookmarkEnd w:id="233"/>
      <w:bookmarkEnd w:id="234"/>
      <w:bookmarkEnd w:id="235"/>
    </w:p>
    <w:p w:rsidR="00685649" w:rsidRDefault="00600553">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rsidR="00685649" w:rsidRDefault="00600553">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rsidR="00685649" w:rsidRDefault="00600553">
      <w:pPr>
        <w:pStyle w:val="Indenta"/>
        <w:rPr>
          <w:snapToGrid w:val="0"/>
        </w:rPr>
      </w:pPr>
      <w:r>
        <w:lastRenderedPageBreak/>
        <w:tab/>
        <w:t>(b)</w:t>
      </w:r>
      <w:r>
        <w:tab/>
        <w:t>Services to land that is not supplied with water by the Corporation and is, in the opinion of the Corporation, not reasonably capable of being so supplied.</w:t>
      </w:r>
    </w:p>
    <w:p w:rsidR="00685649" w:rsidRDefault="00600553">
      <w:pPr>
        <w:pStyle w:val="Indenta"/>
        <w:rPr>
          <w:snapToGrid w:val="0"/>
        </w:rPr>
      </w:pPr>
      <w:r>
        <w:rPr>
          <w:snapToGrid w:val="0"/>
        </w:rPr>
        <w:tab/>
        <w:t>(c)</w:t>
      </w:r>
      <w:r>
        <w:rPr>
          <w:snapToGrid w:val="0"/>
        </w:rPr>
        <w:tab/>
        <w:t>Fire services.</w:t>
      </w:r>
    </w:p>
    <w:p w:rsidR="00685649" w:rsidRDefault="00600553">
      <w:pPr>
        <w:pStyle w:val="Indenta"/>
        <w:rPr>
          <w:snapToGrid w:val="0"/>
        </w:rPr>
      </w:pPr>
      <w:r>
        <w:rPr>
          <w:snapToGrid w:val="0"/>
        </w:rPr>
        <w:tab/>
        <w:t>(d)</w:t>
      </w:r>
      <w:r>
        <w:rPr>
          <w:snapToGrid w:val="0"/>
        </w:rPr>
        <w:tab/>
        <w:t>Additional services.</w:t>
      </w:r>
    </w:p>
    <w:p w:rsidR="00685649" w:rsidRDefault="00600553">
      <w:pPr>
        <w:pStyle w:val="Indenta"/>
        <w:rPr>
          <w:snapToGrid w:val="0"/>
        </w:rPr>
      </w:pPr>
      <w:r>
        <w:rPr>
          <w:snapToGrid w:val="0"/>
        </w:rPr>
        <w:tab/>
        <w:t>(e)</w:t>
      </w:r>
      <w:r>
        <w:rPr>
          <w:snapToGrid w:val="0"/>
        </w:rPr>
        <w:tab/>
        <w:t>Temporary services including hydrant services.</w:t>
      </w:r>
    </w:p>
    <w:p w:rsidR="00685649" w:rsidRDefault="00600553">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rsidR="00685649" w:rsidRDefault="00600553">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rsidR="00685649" w:rsidRDefault="00600553">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rsidR="00685649" w:rsidRDefault="00600553">
      <w:pPr>
        <w:pStyle w:val="Indenta"/>
        <w:rPr>
          <w:snapToGrid w:val="0"/>
        </w:rPr>
      </w:pPr>
      <w:r>
        <w:rPr>
          <w:snapToGrid w:val="0"/>
        </w:rPr>
        <w:tab/>
        <w:t>(a)</w:t>
      </w:r>
      <w:r>
        <w:rPr>
          <w:snapToGrid w:val="0"/>
        </w:rPr>
        <w:tab/>
        <w:t>The cost of installation, maintenance where applicable, and disconnection of the service.</w:t>
      </w:r>
    </w:p>
    <w:p w:rsidR="00685649" w:rsidRDefault="00600553">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rsidR="00685649" w:rsidRDefault="00600553">
      <w:pPr>
        <w:pStyle w:val="Indenta"/>
        <w:rPr>
          <w:snapToGrid w:val="0"/>
        </w:rPr>
      </w:pPr>
      <w:r>
        <w:rPr>
          <w:snapToGrid w:val="0"/>
        </w:rPr>
        <w:tab/>
        <w:t>(c)</w:t>
      </w:r>
      <w:r>
        <w:rPr>
          <w:snapToGrid w:val="0"/>
        </w:rPr>
        <w:tab/>
        <w:t>An annual service fee and meter rental charge if applicable.</w:t>
      </w:r>
    </w:p>
    <w:p w:rsidR="00685649" w:rsidRDefault="00600553">
      <w:pPr>
        <w:pStyle w:val="Indenta"/>
        <w:rPr>
          <w:snapToGrid w:val="0"/>
        </w:rPr>
      </w:pPr>
      <w:r>
        <w:rPr>
          <w:snapToGrid w:val="0"/>
        </w:rPr>
        <w:tab/>
        <w:t>(d)</w:t>
      </w:r>
      <w:r>
        <w:rPr>
          <w:snapToGrid w:val="0"/>
        </w:rPr>
        <w:tab/>
        <w:t>The cost of water supplied where applicable.</w:t>
      </w:r>
    </w:p>
    <w:p w:rsidR="00685649" w:rsidRDefault="00600553">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rsidR="00685649" w:rsidRDefault="00600553">
      <w:pPr>
        <w:pStyle w:val="Subsection"/>
        <w:tabs>
          <w:tab w:val="clear" w:pos="595"/>
          <w:tab w:val="left" w:pos="6"/>
        </w:tabs>
        <w:rPr>
          <w:snapToGrid w:val="0"/>
        </w:rPr>
      </w:pPr>
      <w:r>
        <w:rPr>
          <w:snapToGrid w:val="0"/>
        </w:rPr>
        <w:tab/>
        <w:t>6.4.6</w:t>
      </w:r>
      <w:r>
        <w:rPr>
          <w:snapToGrid w:val="0"/>
        </w:rPr>
        <w:tab/>
        <w:t>Private Fire Services</w:t>
      </w:r>
    </w:p>
    <w:p w:rsidR="00685649" w:rsidRDefault="00600553">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rsidR="00685649" w:rsidRDefault="00600553">
      <w:pPr>
        <w:pStyle w:val="Subsection"/>
        <w:rPr>
          <w:snapToGrid w:val="0"/>
          <w:spacing w:val="-4"/>
        </w:rPr>
      </w:pPr>
      <w:r>
        <w:rPr>
          <w:snapToGrid w:val="0"/>
        </w:rPr>
        <w:lastRenderedPageBreak/>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rsidR="00685649" w:rsidRDefault="00600553">
      <w:pPr>
        <w:pStyle w:val="Indenta"/>
        <w:rPr>
          <w:snapToGrid w:val="0"/>
        </w:rPr>
      </w:pPr>
      <w:r>
        <w:rPr>
          <w:snapToGrid w:val="0"/>
        </w:rPr>
        <w:tab/>
        <w:t>(a)</w:t>
      </w:r>
      <w:r>
        <w:rPr>
          <w:snapToGrid w:val="0"/>
        </w:rPr>
        <w:tab/>
        <w:t>A single or dual fire service for the operation of sprinklers; or</w:t>
      </w:r>
    </w:p>
    <w:p w:rsidR="00685649" w:rsidRDefault="00600553">
      <w:pPr>
        <w:pStyle w:val="Indenta"/>
        <w:rPr>
          <w:snapToGrid w:val="0"/>
        </w:rPr>
      </w:pPr>
      <w:r>
        <w:rPr>
          <w:snapToGrid w:val="0"/>
        </w:rPr>
        <w:tab/>
        <w:t>(b)</w:t>
      </w:r>
      <w:r>
        <w:rPr>
          <w:snapToGrid w:val="0"/>
        </w:rPr>
        <w:tab/>
        <w:t>A single fire service for the operation of hydrants or hose</w:t>
      </w:r>
      <w:r>
        <w:rPr>
          <w:snapToGrid w:val="0"/>
        </w:rPr>
        <w:noBreakHyphen/>
        <w:t>reels.</w:t>
      </w:r>
    </w:p>
    <w:p w:rsidR="00685649" w:rsidRDefault="00600553">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rsidR="00685649" w:rsidRDefault="00600553">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rsidR="00685649" w:rsidRDefault="00600553">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rsidR="00685649" w:rsidRDefault="00600553">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rsidR="00685649" w:rsidRDefault="00600553">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rsidR="00685649" w:rsidRDefault="00600553">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rsidR="00685649" w:rsidRDefault="00600553">
      <w:pPr>
        <w:pStyle w:val="Subsection"/>
        <w:tabs>
          <w:tab w:val="clear" w:pos="595"/>
          <w:tab w:val="left" w:pos="6"/>
        </w:tabs>
        <w:rPr>
          <w:snapToGrid w:val="0"/>
        </w:rPr>
      </w:pPr>
      <w:r>
        <w:rPr>
          <w:snapToGrid w:val="0"/>
        </w:rPr>
        <w:lastRenderedPageBreak/>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rsidR="00685649" w:rsidRDefault="00600553">
      <w:pPr>
        <w:pStyle w:val="Footnotesection"/>
      </w:pPr>
      <w:bookmarkStart w:id="236" w:name="_Toc455479604"/>
      <w:bookmarkStart w:id="237" w:name="_Toc498831027"/>
      <w:r>
        <w:tab/>
        <w:t>[By</w:t>
      </w:r>
      <w:r>
        <w:noBreakHyphen/>
        <w:t>law 6.4 amended in Gazette 24 Dec 1982 p. 4926; 29 Dec 1995 p. 6324-6; 29 Jun 1999 p. 2785.]</w:t>
      </w:r>
    </w:p>
    <w:p w:rsidR="00685649" w:rsidRDefault="00600553">
      <w:pPr>
        <w:pStyle w:val="Heading5"/>
        <w:rPr>
          <w:snapToGrid w:val="0"/>
        </w:rPr>
      </w:pPr>
      <w:bookmarkStart w:id="238" w:name="_Toc516647142"/>
      <w:bookmarkStart w:id="239" w:name="_Toc516647359"/>
      <w:bookmarkStart w:id="240" w:name="_Toc523281746"/>
      <w:bookmarkStart w:id="241" w:name="_Toc170884635"/>
      <w:r>
        <w:rPr>
          <w:rStyle w:val="CharSectno"/>
        </w:rPr>
        <w:t>6.5</w:t>
      </w:r>
      <w:r>
        <w:rPr>
          <w:snapToGrid w:val="0"/>
        </w:rPr>
        <w:tab/>
        <w:t>Building services</w:t>
      </w:r>
      <w:bookmarkEnd w:id="236"/>
      <w:bookmarkEnd w:id="237"/>
      <w:bookmarkEnd w:id="238"/>
      <w:bookmarkEnd w:id="239"/>
      <w:bookmarkEnd w:id="240"/>
      <w:bookmarkEnd w:id="241"/>
    </w:p>
    <w:p w:rsidR="00685649" w:rsidRDefault="00600553">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rsidR="00685649" w:rsidRDefault="00600553">
      <w:pPr>
        <w:pStyle w:val="Subsection"/>
        <w:tabs>
          <w:tab w:val="clear" w:pos="595"/>
          <w:tab w:val="left" w:pos="6"/>
        </w:tabs>
        <w:rPr>
          <w:snapToGrid w:val="0"/>
        </w:rPr>
      </w:pPr>
      <w:r>
        <w:rPr>
          <w:snapToGrid w:val="0"/>
        </w:rPr>
        <w:tab/>
        <w:t>6.5.2</w:t>
      </w:r>
      <w:r>
        <w:rPr>
          <w:snapToGrid w:val="0"/>
        </w:rPr>
        <w:tab/>
        <w:t>To Unserviced Properties</w:t>
      </w:r>
    </w:p>
    <w:p w:rsidR="00685649" w:rsidRDefault="00600553">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rsidR="00685649" w:rsidRDefault="00600553">
      <w:pPr>
        <w:pStyle w:val="Indenta"/>
        <w:rPr>
          <w:snapToGrid w:val="0"/>
        </w:rPr>
      </w:pPr>
      <w:r>
        <w:rPr>
          <w:snapToGrid w:val="0"/>
        </w:rPr>
        <w:tab/>
        <w:t>(a)</w:t>
      </w:r>
      <w:r>
        <w:rPr>
          <w:snapToGrid w:val="0"/>
        </w:rPr>
        <w:tab/>
        <w:t>Provide 2 copies of the building plans.</w:t>
      </w:r>
    </w:p>
    <w:p w:rsidR="00685649" w:rsidRDefault="00600553">
      <w:pPr>
        <w:pStyle w:val="Ednotepara"/>
        <w:spacing w:before="80"/>
        <w:rPr>
          <w:snapToGrid w:val="0"/>
        </w:rPr>
      </w:pPr>
      <w:r>
        <w:rPr>
          <w:snapToGrid w:val="0"/>
        </w:rPr>
        <w:tab/>
        <w:t>[(b)</w:t>
      </w:r>
      <w:r>
        <w:rPr>
          <w:snapToGrid w:val="0"/>
        </w:rPr>
        <w:tab/>
        <w:t>deleted]</w:t>
      </w:r>
    </w:p>
    <w:p w:rsidR="00685649" w:rsidRDefault="00600553">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rsidR="00685649" w:rsidRDefault="00600553">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rsidR="00685649" w:rsidRDefault="00600553">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rsidR="00685649" w:rsidRDefault="00600553">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 xml:space="preserve">pipe together with </w:t>
      </w:r>
      <w:r>
        <w:rPr>
          <w:snapToGrid w:val="0"/>
        </w:rPr>
        <w:lastRenderedPageBreak/>
        <w:t>hose</w:t>
      </w:r>
      <w:r>
        <w:rPr>
          <w:snapToGrid w:val="0"/>
        </w:rPr>
        <w:noBreakHyphen/>
        <w:t>tap and pipe connection on payment by the builder of the fee set out in</w:t>
      </w:r>
      <w:r>
        <w:t xml:space="preserve"> Schedule C item 4.</w:t>
      </w:r>
    </w:p>
    <w:p w:rsidR="00685649" w:rsidRDefault="00600553">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rsidR="00685649" w:rsidRDefault="00600553">
      <w:pPr>
        <w:pStyle w:val="Subsection"/>
        <w:keepNext/>
        <w:tabs>
          <w:tab w:val="clear" w:pos="595"/>
          <w:tab w:val="left" w:pos="6"/>
        </w:tabs>
        <w:rPr>
          <w:snapToGrid w:val="0"/>
        </w:rPr>
      </w:pPr>
      <w:r>
        <w:rPr>
          <w:snapToGrid w:val="0"/>
        </w:rPr>
        <w:tab/>
        <w:t>6.5.3</w:t>
      </w:r>
      <w:r>
        <w:rPr>
          <w:snapToGrid w:val="0"/>
        </w:rPr>
        <w:tab/>
        <w:t>To properties already serviced</w:t>
      </w:r>
    </w:p>
    <w:p w:rsidR="00685649" w:rsidRDefault="00600553">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rsidR="00685649" w:rsidRDefault="00600553">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rsidR="00685649" w:rsidRDefault="00600553">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rsidR="00685649" w:rsidRDefault="00600553">
      <w:pPr>
        <w:pStyle w:val="Footnotesection"/>
      </w:pPr>
      <w:bookmarkStart w:id="242" w:name="_Toc455479605"/>
      <w:bookmarkStart w:id="243" w:name="_Toc498831028"/>
      <w:r>
        <w:tab/>
        <w:t>[By</w:t>
      </w:r>
      <w:r>
        <w:noBreakHyphen/>
        <w:t>law 6.5 amended in Gazette 24 Dec 1982 p. 4926; 29 Jun 1989 p. 1888; 29 Dec 1995 p. 6322 and 6324</w:t>
      </w:r>
      <w:r>
        <w:noBreakHyphen/>
        <w:t>7; 27 Jun 1997 p. 3216; 29 Jun 2007 p. 3243.]</w:t>
      </w:r>
    </w:p>
    <w:p w:rsidR="00685649" w:rsidRDefault="00600553">
      <w:pPr>
        <w:pStyle w:val="Heading5"/>
        <w:rPr>
          <w:snapToGrid w:val="0"/>
        </w:rPr>
      </w:pPr>
      <w:bookmarkStart w:id="244" w:name="_Toc516647143"/>
      <w:bookmarkStart w:id="245" w:name="_Toc516647360"/>
      <w:bookmarkStart w:id="246" w:name="_Toc523281747"/>
      <w:bookmarkStart w:id="247" w:name="_Toc170884636"/>
      <w:r>
        <w:rPr>
          <w:rStyle w:val="CharSectno"/>
        </w:rPr>
        <w:t>6.6</w:t>
      </w:r>
      <w:r>
        <w:rPr>
          <w:snapToGrid w:val="0"/>
        </w:rPr>
        <w:tab/>
        <w:t>Water for cooling and hydraulically operated machines</w:t>
      </w:r>
      <w:bookmarkEnd w:id="242"/>
      <w:bookmarkEnd w:id="243"/>
      <w:bookmarkEnd w:id="244"/>
      <w:bookmarkEnd w:id="245"/>
      <w:bookmarkEnd w:id="246"/>
      <w:bookmarkEnd w:id="247"/>
    </w:p>
    <w:p w:rsidR="00685649" w:rsidRDefault="00600553">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rsidR="00685649" w:rsidRDefault="00600553">
      <w:pPr>
        <w:pStyle w:val="Heading5"/>
        <w:rPr>
          <w:snapToGrid w:val="0"/>
        </w:rPr>
      </w:pPr>
      <w:bookmarkStart w:id="248" w:name="_Toc455479606"/>
      <w:bookmarkStart w:id="249" w:name="_Toc498831029"/>
      <w:bookmarkStart w:id="250" w:name="_Toc516647144"/>
      <w:bookmarkStart w:id="251" w:name="_Toc516647361"/>
      <w:bookmarkStart w:id="252" w:name="_Toc523281748"/>
      <w:bookmarkStart w:id="253" w:name="_Toc170884637"/>
      <w:r>
        <w:rPr>
          <w:rStyle w:val="CharSectno"/>
        </w:rPr>
        <w:t>6.7</w:t>
      </w:r>
      <w:r>
        <w:rPr>
          <w:snapToGrid w:val="0"/>
        </w:rPr>
        <w:tab/>
        <w:t>Meters</w:t>
      </w:r>
      <w:bookmarkEnd w:id="248"/>
      <w:bookmarkEnd w:id="249"/>
      <w:bookmarkEnd w:id="250"/>
      <w:bookmarkEnd w:id="251"/>
      <w:bookmarkEnd w:id="252"/>
      <w:bookmarkEnd w:id="253"/>
    </w:p>
    <w:p w:rsidR="00685649" w:rsidRDefault="00600553">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rsidR="00685649" w:rsidRDefault="00600553">
      <w:pPr>
        <w:pStyle w:val="Subsection"/>
        <w:tabs>
          <w:tab w:val="clear" w:pos="595"/>
          <w:tab w:val="left" w:pos="6"/>
        </w:tabs>
        <w:rPr>
          <w:snapToGrid w:val="0"/>
        </w:rPr>
      </w:pPr>
      <w:r>
        <w:rPr>
          <w:snapToGrid w:val="0"/>
        </w:rPr>
        <w:tab/>
        <w:t>6.7.1A</w:t>
      </w:r>
      <w:r>
        <w:rPr>
          <w:snapToGrid w:val="0"/>
        </w:rPr>
        <w:tab/>
        <w:t>Fee for installation of meter in certain cases</w:t>
      </w:r>
    </w:p>
    <w:p w:rsidR="00685649" w:rsidRDefault="00600553">
      <w:pPr>
        <w:pStyle w:val="Subsection"/>
        <w:tabs>
          <w:tab w:val="clear" w:pos="595"/>
          <w:tab w:val="left" w:pos="6"/>
        </w:tabs>
        <w:rPr>
          <w:snapToGrid w:val="0"/>
        </w:rPr>
      </w:pPr>
      <w:r>
        <w:rPr>
          <w:snapToGrid w:val="0"/>
        </w:rPr>
        <w:lastRenderedPageBreak/>
        <w:tab/>
      </w:r>
      <w:r>
        <w:rPr>
          <w:snapToGrid w:val="0"/>
          <w:sz w:val="22"/>
        </w:rPr>
        <w:t>6.7.1A.1</w:t>
      </w:r>
      <w:r>
        <w:rPr>
          <w:snapToGrid w:val="0"/>
        </w:rPr>
        <w:tab/>
        <w:t>Where the Corporation installs a meter under by</w:t>
      </w:r>
      <w:r>
        <w:rPr>
          <w:snapToGrid w:val="0"/>
        </w:rPr>
        <w:noBreakHyphen/>
        <w:t>law 6.7.1 on a service to —</w:t>
      </w:r>
    </w:p>
    <w:p w:rsidR="00685649" w:rsidRDefault="00600553">
      <w:pPr>
        <w:pStyle w:val="Indenta"/>
        <w:rPr>
          <w:snapToGrid w:val="0"/>
        </w:rPr>
      </w:pPr>
      <w:r>
        <w:rPr>
          <w:snapToGrid w:val="0"/>
        </w:rPr>
        <w:tab/>
        <w:t>(a)</w:t>
      </w:r>
      <w:r>
        <w:rPr>
          <w:snapToGrid w:val="0"/>
        </w:rPr>
        <w:tab/>
        <w:t>a unit; or</w:t>
      </w:r>
    </w:p>
    <w:p w:rsidR="00685649" w:rsidRDefault="00600553">
      <w:pPr>
        <w:pStyle w:val="Indenta"/>
        <w:keepNext/>
        <w:rPr>
          <w:snapToGrid w:val="0"/>
        </w:rPr>
      </w:pPr>
      <w:r>
        <w:rPr>
          <w:snapToGrid w:val="0"/>
        </w:rPr>
        <w:tab/>
        <w:t>(b)</w:t>
      </w:r>
      <w:r>
        <w:rPr>
          <w:snapToGrid w:val="0"/>
        </w:rPr>
        <w:tab/>
        <w:t>a common area or facility,</w:t>
      </w:r>
    </w:p>
    <w:p w:rsidR="00685649" w:rsidRDefault="00600553">
      <w:pPr>
        <w:pStyle w:val="Subsection"/>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rsidR="00685649" w:rsidRDefault="00600553">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rsidR="00685649" w:rsidRDefault="00600553">
      <w:pPr>
        <w:pStyle w:val="Indenta"/>
        <w:rPr>
          <w:snapToGrid w:val="0"/>
        </w:rPr>
      </w:pPr>
      <w:r>
        <w:rPr>
          <w:snapToGrid w:val="0"/>
        </w:rPr>
        <w:tab/>
        <w:t>(a)</w:t>
      </w:r>
      <w:r>
        <w:rPr>
          <w:snapToGrid w:val="0"/>
        </w:rPr>
        <w:tab/>
        <w:t>a unit; or</w:t>
      </w:r>
    </w:p>
    <w:p w:rsidR="00685649" w:rsidRDefault="00600553">
      <w:pPr>
        <w:pStyle w:val="Indenta"/>
        <w:rPr>
          <w:snapToGrid w:val="0"/>
        </w:rPr>
      </w:pPr>
      <w:r>
        <w:rPr>
          <w:snapToGrid w:val="0"/>
        </w:rPr>
        <w:tab/>
        <w:t>(b)</w:t>
      </w:r>
      <w:r>
        <w:rPr>
          <w:snapToGrid w:val="0"/>
        </w:rPr>
        <w:tab/>
        <w:t>a common area or facility,</w:t>
      </w:r>
    </w:p>
    <w:p w:rsidR="00685649" w:rsidRDefault="00600553">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rsidR="00685649" w:rsidRDefault="00600553">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rsidR="00685649" w:rsidRDefault="00600553">
      <w:pPr>
        <w:pStyle w:val="Indenta"/>
        <w:rPr>
          <w:snapToGrid w:val="0"/>
        </w:rPr>
      </w:pPr>
      <w:r>
        <w:rPr>
          <w:snapToGrid w:val="0"/>
        </w:rPr>
        <w:tab/>
        <w:t>(a)</w:t>
      </w:r>
      <w:r>
        <w:rPr>
          <w:snapToGrid w:val="0"/>
        </w:rPr>
        <w:tab/>
        <w:t>the Corporation may use the meter for the measuring of the flow of water through the meter; and</w:t>
      </w:r>
    </w:p>
    <w:p w:rsidR="00685649" w:rsidRDefault="00600553">
      <w:pPr>
        <w:pStyle w:val="Indenta"/>
        <w:rPr>
          <w:snapToGrid w:val="0"/>
        </w:rPr>
      </w:pPr>
      <w:r>
        <w:rPr>
          <w:snapToGrid w:val="0"/>
        </w:rPr>
        <w:tab/>
        <w:t>(b)</w:t>
      </w:r>
      <w:r>
        <w:rPr>
          <w:snapToGrid w:val="0"/>
        </w:rPr>
        <w:tab/>
        <w:t>the owner shall pay the fee specified in</w:t>
      </w:r>
      <w:r>
        <w:t xml:space="preserve"> Schedule C item 3(b).</w:t>
      </w:r>
    </w:p>
    <w:p w:rsidR="00685649" w:rsidRDefault="00600553">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rsidR="00685649" w:rsidRDefault="00600553">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rsidR="00685649" w:rsidRDefault="00600553">
      <w:pPr>
        <w:pStyle w:val="Indenta"/>
        <w:keepLines/>
        <w:rPr>
          <w:snapToGrid w:val="0"/>
        </w:rPr>
      </w:pPr>
      <w:r>
        <w:rPr>
          <w:snapToGrid w:val="0"/>
        </w:rPr>
        <w:tab/>
        <w:t>(b)</w:t>
      </w:r>
      <w:r>
        <w:rPr>
          <w:snapToGrid w:val="0"/>
        </w:rPr>
        <w:tab/>
        <w:t>the owner shall pay the fee specified in</w:t>
      </w:r>
      <w:r>
        <w:t xml:space="preserve"> Schedule C item 3(c).</w:t>
      </w:r>
    </w:p>
    <w:p w:rsidR="00685649" w:rsidRDefault="00600553">
      <w:pPr>
        <w:pStyle w:val="Subsection"/>
        <w:keepNext/>
        <w:tabs>
          <w:tab w:val="clear" w:pos="595"/>
          <w:tab w:val="left" w:pos="6"/>
        </w:tabs>
        <w:rPr>
          <w:snapToGrid w:val="0"/>
        </w:rPr>
      </w:pPr>
      <w:r>
        <w:rPr>
          <w:snapToGrid w:val="0"/>
        </w:rPr>
        <w:lastRenderedPageBreak/>
        <w:tab/>
      </w:r>
      <w:r>
        <w:rPr>
          <w:snapToGrid w:val="0"/>
          <w:sz w:val="22"/>
        </w:rPr>
        <w:t>6.7.1A.5</w:t>
      </w:r>
      <w:r>
        <w:rPr>
          <w:snapToGrid w:val="0"/>
        </w:rPr>
        <w:tab/>
        <w:t>In by</w:t>
      </w:r>
      <w:r>
        <w:rPr>
          <w:snapToGrid w:val="0"/>
        </w:rPr>
        <w:noBreakHyphen/>
        <w:t>laws 6.7.1A.1 and 6.7.1A.2 —</w:t>
      </w:r>
    </w:p>
    <w:p w:rsidR="00685649" w:rsidRDefault="00600553">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rsidR="00685649" w:rsidRDefault="00600553">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rsidR="00685649" w:rsidRDefault="00600553">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rsidR="00685649" w:rsidRDefault="00600553">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rsidR="00685649" w:rsidRDefault="00600553">
      <w:pPr>
        <w:pStyle w:val="Subsection"/>
        <w:tabs>
          <w:tab w:val="clear" w:pos="595"/>
          <w:tab w:val="left" w:pos="6"/>
        </w:tabs>
        <w:rPr>
          <w:snapToGrid w:val="0"/>
        </w:rPr>
      </w:pPr>
      <w:r>
        <w:rPr>
          <w:snapToGrid w:val="0"/>
        </w:rPr>
        <w:tab/>
        <w:t>6.7.2A</w:t>
      </w:r>
      <w:r>
        <w:rPr>
          <w:snapToGrid w:val="0"/>
        </w:rPr>
        <w:tab/>
        <w:t>Pits and cubicles</w:t>
      </w:r>
    </w:p>
    <w:p w:rsidR="00685649" w:rsidRDefault="00600553">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rsidR="00685649" w:rsidRDefault="00600553">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rsidR="00685649" w:rsidRDefault="00600553">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rsidR="00685649" w:rsidRDefault="00600553">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rsidR="00685649" w:rsidRDefault="00600553">
      <w:pPr>
        <w:pStyle w:val="Subsection"/>
        <w:tabs>
          <w:tab w:val="clear" w:pos="595"/>
          <w:tab w:val="left" w:pos="6"/>
        </w:tabs>
        <w:rPr>
          <w:snapToGrid w:val="0"/>
        </w:rPr>
      </w:pPr>
      <w:r>
        <w:rPr>
          <w:snapToGrid w:val="0"/>
        </w:rPr>
        <w:tab/>
        <w:t>6.7.4</w:t>
      </w:r>
      <w:r>
        <w:rPr>
          <w:snapToGrid w:val="0"/>
        </w:rPr>
        <w:tab/>
        <w:t xml:space="preserve">No person shall break or in any way interfere with the seal fixed on the meter through which water is supplied by the Corporation, or turn or attempt to turn any screw, bolt, or nut on or attached to such meter, or use any tool or appliance on any </w:t>
      </w:r>
      <w:r>
        <w:rPr>
          <w:snapToGrid w:val="0"/>
        </w:rPr>
        <w:lastRenderedPageBreak/>
        <w:t>such meter, or introduce or attempt to introduce any body or substance into such meter, or in any way interfere with any portion of such meter, or any pipes or fittings attached thereto.</w:t>
      </w:r>
    </w:p>
    <w:p w:rsidR="00685649" w:rsidRDefault="00600553">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rsidR="00685649" w:rsidRDefault="00600553">
      <w:pPr>
        <w:pStyle w:val="Subsection"/>
        <w:tabs>
          <w:tab w:val="clear" w:pos="595"/>
          <w:tab w:val="left" w:pos="6"/>
        </w:tabs>
        <w:rPr>
          <w:snapToGrid w:val="0"/>
        </w:rPr>
      </w:pPr>
      <w:r>
        <w:rPr>
          <w:snapToGrid w:val="0"/>
        </w:rPr>
        <w:tab/>
        <w:t>6.7.6</w:t>
      </w:r>
      <w:r>
        <w:rPr>
          <w:snapToGrid w:val="0"/>
        </w:rPr>
        <w:tab/>
        <w:t>Protection of Water Meters</w:t>
      </w:r>
    </w:p>
    <w:p w:rsidR="00685649" w:rsidRDefault="00600553">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rsidR="00685649" w:rsidRDefault="00600553">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rsidR="00685649" w:rsidRDefault="00600553">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rsidR="00685649" w:rsidRDefault="00600553">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rsidR="00685649" w:rsidRDefault="00600553">
      <w:pPr>
        <w:pStyle w:val="Ednotesection"/>
      </w:pPr>
      <w:r>
        <w:t>[</w:t>
      </w:r>
      <w:r>
        <w:rPr>
          <w:b/>
        </w:rPr>
        <w:t>7.0.</w:t>
      </w:r>
      <w:r>
        <w:tab/>
        <w:t>Repealed in Gazette 28 Jun 2004 p. 2375.]</w:t>
      </w:r>
    </w:p>
    <w:p w:rsidR="00685649" w:rsidRDefault="00600553">
      <w:pPr>
        <w:pStyle w:val="Ednotesection"/>
      </w:pPr>
      <w:r>
        <w:t>[</w:t>
      </w:r>
      <w:r>
        <w:rPr>
          <w:b/>
        </w:rPr>
        <w:t>8.0</w:t>
      </w:r>
      <w:r>
        <w:rPr>
          <w:b/>
          <w:bCs/>
        </w:rPr>
        <w:t>:</w:t>
      </w:r>
      <w:r>
        <w:tab/>
        <w:t>bl. 8.2-8.9 repealed in Gazette 25 Aug 1998 p. 4730;</w:t>
      </w:r>
      <w:r>
        <w:br/>
        <w:t>bl. 8.1 repealed in Gazette 28 Jun 2004 p. 2375.]</w:t>
      </w:r>
    </w:p>
    <w:p w:rsidR="00685649" w:rsidRDefault="00600553">
      <w:pPr>
        <w:pStyle w:val="Ednotesection"/>
        <w:ind w:left="890" w:hanging="890"/>
      </w:pPr>
      <w:r>
        <w:t>[</w:t>
      </w:r>
      <w:r>
        <w:rPr>
          <w:b/>
        </w:rPr>
        <w:t>9.0.</w:t>
      </w:r>
      <w:r>
        <w:tab/>
        <w:t>Repealed in Gazette 25 Aug 1998 p. 4730.]</w:t>
      </w:r>
    </w:p>
    <w:p w:rsidR="00685649" w:rsidRDefault="00600553">
      <w:pPr>
        <w:pStyle w:val="Ednotesection"/>
        <w:ind w:left="890" w:hanging="890"/>
      </w:pPr>
      <w:r>
        <w:t>[</w:t>
      </w:r>
      <w:r>
        <w:rPr>
          <w:b/>
        </w:rPr>
        <w:t>10.0:</w:t>
      </w:r>
      <w:r>
        <w:rPr>
          <w:b/>
        </w:rPr>
        <w:tab/>
      </w:r>
      <w:r>
        <w:tab/>
        <w:t>bl. 10.3-10.11 repealed in Gazette 4 May 1993 p. 2329;</w:t>
      </w:r>
      <w:r>
        <w:br/>
        <w:t>bl. 10.1-10.2 repealed in Gazette 25 Aug 1998 p. 4730.]</w:t>
      </w:r>
    </w:p>
    <w:p w:rsidR="00685649" w:rsidRDefault="00600553">
      <w:pPr>
        <w:pStyle w:val="Heading2"/>
      </w:pPr>
      <w:bookmarkStart w:id="254" w:name="_Toc102280422"/>
      <w:bookmarkStart w:id="255" w:name="_Toc107977296"/>
      <w:bookmarkStart w:id="256" w:name="_Toc121708852"/>
      <w:bookmarkStart w:id="257" w:name="_Toc122843596"/>
      <w:bookmarkStart w:id="258" w:name="_Toc135645394"/>
      <w:bookmarkStart w:id="259" w:name="_Toc135648211"/>
      <w:bookmarkStart w:id="260" w:name="_Toc135811981"/>
      <w:bookmarkStart w:id="261" w:name="_Toc143066419"/>
      <w:bookmarkStart w:id="262" w:name="_Toc163459050"/>
      <w:bookmarkStart w:id="263" w:name="_Toc163460835"/>
      <w:bookmarkStart w:id="264" w:name="_Toc164220693"/>
      <w:bookmarkStart w:id="265" w:name="_Toc170884638"/>
      <w:r>
        <w:rPr>
          <w:rStyle w:val="CharPartNo"/>
        </w:rPr>
        <w:lastRenderedPageBreak/>
        <w:t>11.0</w:t>
      </w:r>
      <w:r>
        <w:t xml:space="preserve"> </w:t>
      </w:r>
      <w:r>
        <w:rPr>
          <w:rStyle w:val="CharPartText"/>
        </w:rPr>
        <w:t>Storage tanks for cold water</w:t>
      </w:r>
      <w:bookmarkEnd w:id="254"/>
      <w:bookmarkEnd w:id="255"/>
      <w:bookmarkEnd w:id="256"/>
      <w:bookmarkEnd w:id="257"/>
      <w:bookmarkEnd w:id="258"/>
      <w:bookmarkEnd w:id="259"/>
      <w:bookmarkEnd w:id="260"/>
      <w:bookmarkEnd w:id="261"/>
      <w:bookmarkEnd w:id="262"/>
      <w:bookmarkEnd w:id="263"/>
      <w:bookmarkEnd w:id="264"/>
      <w:bookmarkEnd w:id="265"/>
    </w:p>
    <w:p w:rsidR="00685649" w:rsidRDefault="00600553">
      <w:pPr>
        <w:pStyle w:val="Heading5"/>
        <w:rPr>
          <w:snapToGrid w:val="0"/>
        </w:rPr>
      </w:pPr>
      <w:bookmarkStart w:id="266" w:name="_Toc455479610"/>
      <w:bookmarkStart w:id="267" w:name="_Toc498831033"/>
      <w:bookmarkStart w:id="268" w:name="_Toc516647149"/>
      <w:bookmarkStart w:id="269" w:name="_Toc516647366"/>
      <w:bookmarkStart w:id="270" w:name="_Toc523281753"/>
      <w:bookmarkStart w:id="271" w:name="_Toc170884639"/>
      <w:r>
        <w:rPr>
          <w:rStyle w:val="CharSectno"/>
        </w:rPr>
        <w:t>11.1</w:t>
      </w:r>
      <w:r>
        <w:rPr>
          <w:snapToGrid w:val="0"/>
        </w:rPr>
        <w:tab/>
        <w:t>Definition</w:t>
      </w:r>
      <w:bookmarkEnd w:id="266"/>
      <w:bookmarkEnd w:id="267"/>
      <w:bookmarkEnd w:id="268"/>
      <w:bookmarkEnd w:id="269"/>
      <w:bookmarkEnd w:id="270"/>
      <w:bookmarkEnd w:id="271"/>
    </w:p>
    <w:p w:rsidR="00685649" w:rsidRDefault="00600553">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rsidR="00685649" w:rsidRDefault="00600553">
      <w:pPr>
        <w:pStyle w:val="Heading5"/>
        <w:rPr>
          <w:snapToGrid w:val="0"/>
        </w:rPr>
      </w:pPr>
      <w:bookmarkStart w:id="272" w:name="_Toc455479611"/>
      <w:bookmarkStart w:id="273" w:name="_Toc498831034"/>
      <w:bookmarkStart w:id="274" w:name="_Toc516647150"/>
      <w:bookmarkStart w:id="275" w:name="_Toc516647367"/>
      <w:bookmarkStart w:id="276" w:name="_Toc523281754"/>
      <w:bookmarkStart w:id="277" w:name="_Toc170884640"/>
      <w:r>
        <w:rPr>
          <w:rStyle w:val="CharSectno"/>
        </w:rPr>
        <w:t>11.2</w:t>
      </w:r>
      <w:r>
        <w:rPr>
          <w:snapToGrid w:val="0"/>
        </w:rPr>
        <w:tab/>
        <w:t>Storage tanks required</w:t>
      </w:r>
      <w:bookmarkEnd w:id="272"/>
      <w:bookmarkEnd w:id="273"/>
      <w:bookmarkEnd w:id="274"/>
      <w:bookmarkEnd w:id="275"/>
      <w:bookmarkEnd w:id="276"/>
      <w:bookmarkEnd w:id="277"/>
    </w:p>
    <w:p w:rsidR="00685649" w:rsidRDefault="00600553">
      <w:pPr>
        <w:pStyle w:val="Subsection"/>
        <w:rPr>
          <w:snapToGrid w:val="0"/>
        </w:rPr>
      </w:pPr>
      <w:r>
        <w:rPr>
          <w:snapToGrid w:val="0"/>
        </w:rPr>
        <w:tab/>
      </w:r>
      <w:r>
        <w:rPr>
          <w:snapToGrid w:val="0"/>
        </w:rPr>
        <w:tab/>
        <w:t>Where required by the Corporation, water shall be supplied from storage tanks.</w:t>
      </w:r>
    </w:p>
    <w:p w:rsidR="00685649" w:rsidRDefault="00600553">
      <w:pPr>
        <w:pStyle w:val="Ednotesubsection"/>
      </w:pPr>
      <w:r>
        <w:t>[</w:t>
      </w:r>
      <w:r>
        <w:rPr>
          <w:bCs/>
        </w:rPr>
        <w:t xml:space="preserve">11.2.1 and Figure 11.1 </w:t>
      </w:r>
      <w:r>
        <w:t>repealed in Gazette 28 Jun 2004 p. 2375.]</w:t>
      </w:r>
    </w:p>
    <w:p w:rsidR="00685649" w:rsidRDefault="00600553">
      <w:pPr>
        <w:pStyle w:val="Ednotesubsection"/>
      </w:pPr>
      <w:r>
        <w:t>[11.2.2-11.2.3  repealed]</w:t>
      </w:r>
    </w:p>
    <w:p w:rsidR="00685649" w:rsidRDefault="00600553">
      <w:pPr>
        <w:pStyle w:val="Footnotesection"/>
      </w:pPr>
      <w:r>
        <w:tab/>
        <w:t>[By-law 11.2 amended in Gazette 29 Dec 1995 p. 6322 and 6324-5; 25 Aug 1998 p. 4730; 28 Jun 2004 p. 2375.]</w:t>
      </w:r>
    </w:p>
    <w:p w:rsidR="00685649" w:rsidRDefault="00600553">
      <w:pPr>
        <w:pStyle w:val="Ednotesection"/>
        <w:ind w:left="890" w:hanging="890"/>
      </w:pPr>
      <w:r>
        <w:t>[</w:t>
      </w:r>
      <w:r>
        <w:rPr>
          <w:b/>
        </w:rPr>
        <w:t>11.3-11.5.</w:t>
      </w:r>
      <w:r>
        <w:t xml:space="preserve">   Repealed in Gazette 25 Aug 1998 p. 4730.]</w:t>
      </w:r>
    </w:p>
    <w:p w:rsidR="00685649" w:rsidRDefault="00600553">
      <w:pPr>
        <w:pStyle w:val="Heading2"/>
      </w:pPr>
      <w:bookmarkStart w:id="278" w:name="_Toc102280425"/>
      <w:bookmarkStart w:id="279" w:name="_Toc107977299"/>
      <w:bookmarkStart w:id="280" w:name="_Toc121708855"/>
      <w:bookmarkStart w:id="281" w:name="_Toc122843599"/>
      <w:bookmarkStart w:id="282" w:name="_Toc135645397"/>
      <w:bookmarkStart w:id="283" w:name="_Toc135648214"/>
      <w:bookmarkStart w:id="284" w:name="_Toc135811984"/>
      <w:bookmarkStart w:id="285" w:name="_Toc143066422"/>
      <w:bookmarkStart w:id="286" w:name="_Toc163459053"/>
      <w:bookmarkStart w:id="287" w:name="_Toc163460838"/>
      <w:bookmarkStart w:id="288" w:name="_Toc164220696"/>
      <w:bookmarkStart w:id="289" w:name="_Toc170884641"/>
      <w:r>
        <w:rPr>
          <w:rStyle w:val="CharPartNo"/>
        </w:rPr>
        <w:lastRenderedPageBreak/>
        <w:t>12.0</w:t>
      </w:r>
      <w:r>
        <w:t xml:space="preserve"> </w:t>
      </w:r>
      <w:r>
        <w:rPr>
          <w:rStyle w:val="CharPartText"/>
        </w:rPr>
        <w:t>Joint water supply system</w:t>
      </w:r>
      <w:bookmarkEnd w:id="278"/>
      <w:bookmarkEnd w:id="279"/>
      <w:bookmarkEnd w:id="280"/>
      <w:bookmarkEnd w:id="281"/>
      <w:bookmarkEnd w:id="282"/>
      <w:bookmarkEnd w:id="283"/>
      <w:bookmarkEnd w:id="284"/>
      <w:bookmarkEnd w:id="285"/>
      <w:bookmarkEnd w:id="286"/>
      <w:bookmarkEnd w:id="287"/>
      <w:bookmarkEnd w:id="288"/>
      <w:bookmarkEnd w:id="289"/>
    </w:p>
    <w:p w:rsidR="00685649" w:rsidRDefault="00600553">
      <w:pPr>
        <w:pStyle w:val="Heading5"/>
        <w:rPr>
          <w:snapToGrid w:val="0"/>
        </w:rPr>
      </w:pPr>
      <w:bookmarkStart w:id="290" w:name="_Toc455479612"/>
      <w:bookmarkStart w:id="291" w:name="_Toc498831035"/>
      <w:bookmarkStart w:id="292" w:name="_Toc516647151"/>
      <w:bookmarkStart w:id="293" w:name="_Toc516647368"/>
      <w:bookmarkStart w:id="294" w:name="_Toc523281755"/>
      <w:bookmarkStart w:id="295" w:name="_Toc170884642"/>
      <w:r>
        <w:rPr>
          <w:rStyle w:val="CharSectno"/>
        </w:rPr>
        <w:t>12.1</w:t>
      </w:r>
      <w:r>
        <w:rPr>
          <w:snapToGrid w:val="0"/>
        </w:rPr>
        <w:tab/>
      </w:r>
      <w:bookmarkEnd w:id="290"/>
      <w:bookmarkEnd w:id="291"/>
      <w:bookmarkEnd w:id="292"/>
      <w:bookmarkEnd w:id="293"/>
      <w:r>
        <w:rPr>
          <w:snapToGrid w:val="0"/>
        </w:rPr>
        <w:t>Joint water service</w:t>
      </w:r>
      <w:bookmarkEnd w:id="294"/>
      <w:bookmarkEnd w:id="295"/>
    </w:p>
    <w:p w:rsidR="00685649" w:rsidRDefault="00600553">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rsidR="00685649" w:rsidRDefault="00600553">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rsidR="00685649" w:rsidRDefault="00600553">
      <w:pPr>
        <w:pStyle w:val="Ednotesection"/>
      </w:pPr>
      <w:r>
        <w:t>[</w:t>
      </w:r>
      <w:r>
        <w:rPr>
          <w:b/>
        </w:rPr>
        <w:t>12.2</w:t>
      </w:r>
      <w:r>
        <w:rPr>
          <w:b/>
        </w:rPr>
        <w:noBreakHyphen/>
        <w:t>12.4.</w:t>
      </w:r>
      <w:r>
        <w:t xml:space="preserve">    Repealed in Gazette 28 Jun 2004 p. 2375.]</w:t>
      </w:r>
    </w:p>
    <w:p w:rsidR="00685649" w:rsidRDefault="00600553">
      <w:pPr>
        <w:pStyle w:val="Heading5"/>
        <w:rPr>
          <w:snapToGrid w:val="0"/>
        </w:rPr>
      </w:pPr>
      <w:bookmarkStart w:id="296" w:name="_Toc455479616"/>
      <w:bookmarkStart w:id="297" w:name="_Toc498831039"/>
      <w:bookmarkStart w:id="298" w:name="_Toc516647155"/>
      <w:bookmarkStart w:id="299" w:name="_Toc516647372"/>
      <w:bookmarkStart w:id="300" w:name="_Toc523281759"/>
      <w:bookmarkStart w:id="301" w:name="_Toc170884643"/>
      <w:r>
        <w:rPr>
          <w:rStyle w:val="CharSectno"/>
        </w:rPr>
        <w:t>12.5</w:t>
      </w:r>
      <w:r>
        <w:rPr>
          <w:snapToGrid w:val="0"/>
        </w:rPr>
        <w:tab/>
        <w:t>Provision for metering</w:t>
      </w:r>
      <w:bookmarkEnd w:id="296"/>
      <w:bookmarkEnd w:id="297"/>
      <w:bookmarkEnd w:id="298"/>
      <w:bookmarkEnd w:id="299"/>
      <w:bookmarkEnd w:id="300"/>
      <w:bookmarkEnd w:id="301"/>
    </w:p>
    <w:p w:rsidR="00685649" w:rsidRDefault="00600553">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rsidR="00685649" w:rsidRDefault="00600553">
      <w:pPr>
        <w:pStyle w:val="Footnotesection"/>
      </w:pPr>
      <w:r>
        <w:tab/>
        <w:t>[By</w:t>
      </w:r>
      <w:r>
        <w:noBreakHyphen/>
        <w:t>law 12.5 amended in Gazette 29 Dec 1995 p. 6324</w:t>
      </w:r>
      <w:r>
        <w:noBreakHyphen/>
        <w:t>5.]</w:t>
      </w:r>
    </w:p>
    <w:p w:rsidR="00685649" w:rsidRDefault="00600553">
      <w:pPr>
        <w:pStyle w:val="Table"/>
        <w:jc w:val="center"/>
        <w:rPr>
          <w:snapToGrid w:val="0"/>
        </w:rPr>
      </w:pPr>
      <w:r>
        <w:rPr>
          <w:noProof/>
          <w:lang w:eastAsia="en-AU"/>
        </w:rPr>
        <w:drawing>
          <wp:inline distT="0" distB="0" distL="0" distR="0">
            <wp:extent cx="3721100" cy="3594100"/>
            <wp:effectExtent l="0" t="0" r="0" b="6350"/>
            <wp:docPr id="7" name="Picture 7"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p>
    <w:p w:rsidR="00685649" w:rsidRDefault="00600553">
      <w:pPr>
        <w:pStyle w:val="Heading2"/>
      </w:pPr>
      <w:bookmarkStart w:id="302" w:name="_Toc102280428"/>
      <w:bookmarkStart w:id="303" w:name="_Toc107977302"/>
      <w:bookmarkStart w:id="304" w:name="_Toc121708858"/>
      <w:bookmarkStart w:id="305" w:name="_Toc122843602"/>
      <w:bookmarkStart w:id="306" w:name="_Toc135645400"/>
      <w:bookmarkStart w:id="307" w:name="_Toc135648217"/>
      <w:bookmarkStart w:id="308" w:name="_Toc135811987"/>
      <w:bookmarkStart w:id="309" w:name="_Toc143066425"/>
      <w:bookmarkStart w:id="310" w:name="_Toc163459056"/>
      <w:bookmarkStart w:id="311" w:name="_Toc163460841"/>
      <w:bookmarkStart w:id="312" w:name="_Toc164220699"/>
      <w:bookmarkStart w:id="313" w:name="_Toc170884644"/>
      <w:r>
        <w:rPr>
          <w:rStyle w:val="CharPartNo"/>
        </w:rPr>
        <w:lastRenderedPageBreak/>
        <w:t>13.0</w:t>
      </w:r>
      <w:r>
        <w:t xml:space="preserve"> </w:t>
      </w:r>
      <w:r>
        <w:rPr>
          <w:rStyle w:val="CharPartText"/>
        </w:rPr>
        <w:t>Fire services</w:t>
      </w:r>
      <w:bookmarkEnd w:id="302"/>
      <w:bookmarkEnd w:id="303"/>
      <w:bookmarkEnd w:id="304"/>
      <w:bookmarkEnd w:id="305"/>
      <w:bookmarkEnd w:id="306"/>
      <w:bookmarkEnd w:id="307"/>
      <w:bookmarkEnd w:id="308"/>
      <w:bookmarkEnd w:id="309"/>
      <w:bookmarkEnd w:id="310"/>
      <w:bookmarkEnd w:id="311"/>
      <w:bookmarkEnd w:id="312"/>
      <w:bookmarkEnd w:id="313"/>
    </w:p>
    <w:p w:rsidR="00685649" w:rsidRDefault="00600553">
      <w:pPr>
        <w:pStyle w:val="Heading5"/>
        <w:rPr>
          <w:snapToGrid w:val="0"/>
        </w:rPr>
      </w:pPr>
      <w:bookmarkStart w:id="314" w:name="_Toc455479617"/>
      <w:bookmarkStart w:id="315" w:name="_Toc498831040"/>
      <w:bookmarkStart w:id="316" w:name="_Toc516647156"/>
      <w:bookmarkStart w:id="317" w:name="_Toc516647373"/>
      <w:bookmarkStart w:id="318" w:name="_Toc523281760"/>
      <w:bookmarkStart w:id="319" w:name="_Toc170884645"/>
      <w:r>
        <w:rPr>
          <w:rStyle w:val="CharSectno"/>
        </w:rPr>
        <w:t>13.1</w:t>
      </w:r>
      <w:r>
        <w:rPr>
          <w:snapToGrid w:val="0"/>
        </w:rPr>
        <w:tab/>
        <w:t>Fire hose reel installations</w:t>
      </w:r>
      <w:bookmarkEnd w:id="314"/>
      <w:bookmarkEnd w:id="315"/>
      <w:bookmarkEnd w:id="316"/>
      <w:bookmarkEnd w:id="317"/>
      <w:bookmarkEnd w:id="318"/>
      <w:bookmarkEnd w:id="319"/>
    </w:p>
    <w:p w:rsidR="00685649" w:rsidRDefault="00600553">
      <w:pPr>
        <w:pStyle w:val="Ednotesubsection"/>
      </w:pPr>
      <w:r>
        <w:t>[13.1.1-13.1.3 repealed]</w:t>
      </w:r>
    </w:p>
    <w:p w:rsidR="00685649" w:rsidRDefault="00600553">
      <w:pPr>
        <w:pStyle w:val="Subsection"/>
        <w:tabs>
          <w:tab w:val="clear" w:pos="595"/>
          <w:tab w:val="left" w:pos="6"/>
        </w:tabs>
        <w:rPr>
          <w:snapToGrid w:val="0"/>
        </w:rPr>
      </w:pPr>
      <w:r>
        <w:rPr>
          <w:snapToGrid w:val="0"/>
        </w:rPr>
        <w:tab/>
        <w:t>13.1.4</w:t>
      </w:r>
      <w:r>
        <w:rPr>
          <w:snapToGrid w:val="0"/>
        </w:rPr>
        <w:tab/>
        <w:t>Fire Hose Connection Points</w:t>
      </w:r>
    </w:p>
    <w:p w:rsidR="00685649" w:rsidRDefault="00600553">
      <w:pPr>
        <w:pStyle w:val="Ednotepara"/>
        <w:tabs>
          <w:tab w:val="left" w:pos="993"/>
        </w:tabs>
        <w:spacing w:before="80"/>
        <w:rPr>
          <w:snapToGrid w:val="0"/>
        </w:rPr>
      </w:pPr>
      <w:r>
        <w:rPr>
          <w:snapToGrid w:val="0"/>
        </w:rPr>
        <w:tab/>
        <w:t>[(a) and (b)   repealed]</w:t>
      </w:r>
    </w:p>
    <w:p w:rsidR="00685649" w:rsidRDefault="00600553">
      <w:pPr>
        <w:pStyle w:val="Indenta"/>
        <w:rPr>
          <w:snapToGrid w:val="0"/>
        </w:rPr>
      </w:pPr>
      <w:r>
        <w:rPr>
          <w:snapToGrid w:val="0"/>
        </w:rPr>
        <w:tab/>
        <w:t>(c)</w:t>
      </w:r>
      <w:r>
        <w:rPr>
          <w:snapToGrid w:val="0"/>
        </w:rPr>
        <w:tab/>
        <w:t>All fire hose reels shall be connected to a metered supply unless otherwise approved.</w:t>
      </w:r>
    </w:p>
    <w:p w:rsidR="00685649" w:rsidRDefault="00600553">
      <w:pPr>
        <w:pStyle w:val="Footnotesection"/>
      </w:pPr>
      <w:r>
        <w:tab/>
        <w:t>[By</w:t>
      </w:r>
      <w:r>
        <w:noBreakHyphen/>
        <w:t>law 13.1 amended in Gazette 25 Aug 1998 p. 4731.]</w:t>
      </w:r>
    </w:p>
    <w:p w:rsidR="00685649" w:rsidRDefault="00600553">
      <w:pPr>
        <w:pStyle w:val="Ednotesection"/>
      </w:pPr>
      <w:r>
        <w:t>[</w:t>
      </w:r>
      <w:r>
        <w:rPr>
          <w:b/>
        </w:rPr>
        <w:t>13.2.</w:t>
      </w:r>
      <w:r>
        <w:tab/>
        <w:t>Repealed in Gazette 25 Aug 1998 p. 4731.]</w:t>
      </w:r>
    </w:p>
    <w:p w:rsidR="00685649" w:rsidRDefault="00600553">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rsidR="00685649" w:rsidRDefault="00600553">
      <w:pPr>
        <w:pStyle w:val="Heading2"/>
      </w:pPr>
      <w:bookmarkStart w:id="320" w:name="_Toc102280430"/>
      <w:bookmarkStart w:id="321" w:name="_Toc107977304"/>
      <w:bookmarkStart w:id="322" w:name="_Toc121708860"/>
      <w:bookmarkStart w:id="323" w:name="_Toc122843604"/>
      <w:bookmarkStart w:id="324" w:name="_Toc135645402"/>
      <w:bookmarkStart w:id="325" w:name="_Toc135648219"/>
      <w:bookmarkStart w:id="326" w:name="_Toc135811989"/>
      <w:bookmarkStart w:id="327" w:name="_Toc143066427"/>
      <w:bookmarkStart w:id="328" w:name="_Toc163459058"/>
      <w:bookmarkStart w:id="329" w:name="_Toc163460843"/>
      <w:bookmarkStart w:id="330" w:name="_Toc164220701"/>
      <w:bookmarkStart w:id="331" w:name="_Toc170884646"/>
      <w:r>
        <w:rPr>
          <w:rStyle w:val="CharPartNo"/>
        </w:rPr>
        <w:lastRenderedPageBreak/>
        <w:t>15.0</w:t>
      </w:r>
      <w:r>
        <w:t xml:space="preserve"> </w:t>
      </w:r>
      <w:r>
        <w:rPr>
          <w:rStyle w:val="CharPartText"/>
        </w:rPr>
        <w:t>Private water supply systems</w:t>
      </w:r>
      <w:bookmarkEnd w:id="320"/>
      <w:bookmarkEnd w:id="321"/>
      <w:bookmarkEnd w:id="322"/>
      <w:bookmarkEnd w:id="323"/>
      <w:bookmarkEnd w:id="324"/>
      <w:bookmarkEnd w:id="325"/>
      <w:bookmarkEnd w:id="326"/>
      <w:bookmarkEnd w:id="327"/>
      <w:bookmarkEnd w:id="328"/>
      <w:bookmarkEnd w:id="329"/>
      <w:bookmarkEnd w:id="330"/>
      <w:bookmarkEnd w:id="331"/>
    </w:p>
    <w:p w:rsidR="00685649" w:rsidRDefault="00600553">
      <w:pPr>
        <w:pStyle w:val="Heading5"/>
        <w:rPr>
          <w:snapToGrid w:val="0"/>
        </w:rPr>
      </w:pPr>
      <w:bookmarkStart w:id="332" w:name="_Toc455479620"/>
      <w:bookmarkStart w:id="333" w:name="_Toc498831043"/>
      <w:bookmarkStart w:id="334" w:name="_Toc516647159"/>
      <w:bookmarkStart w:id="335" w:name="_Toc516647376"/>
      <w:bookmarkStart w:id="336" w:name="_Toc523281763"/>
      <w:bookmarkStart w:id="337" w:name="_Toc170884647"/>
      <w:r>
        <w:rPr>
          <w:rStyle w:val="CharSectno"/>
        </w:rPr>
        <w:t>15.1</w:t>
      </w:r>
      <w:r>
        <w:rPr>
          <w:snapToGrid w:val="0"/>
        </w:rPr>
        <w:tab/>
        <w:t>Pipes and apparatus for private services</w:t>
      </w:r>
      <w:bookmarkEnd w:id="332"/>
      <w:bookmarkEnd w:id="333"/>
      <w:bookmarkEnd w:id="334"/>
      <w:bookmarkEnd w:id="335"/>
      <w:bookmarkEnd w:id="336"/>
      <w:bookmarkEnd w:id="337"/>
    </w:p>
    <w:p w:rsidR="00685649" w:rsidRDefault="00600553">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rsidR="00685649" w:rsidRDefault="00600553">
      <w:pPr>
        <w:pStyle w:val="Ednotepara"/>
        <w:spacing w:before="80"/>
        <w:rPr>
          <w:snapToGrid w:val="0"/>
        </w:rPr>
      </w:pPr>
      <w:r>
        <w:rPr>
          <w:snapToGrid w:val="0"/>
        </w:rPr>
        <w:tab/>
        <w:t>[(a)-(e)</w:t>
      </w:r>
      <w:r>
        <w:rPr>
          <w:snapToGrid w:val="0"/>
        </w:rPr>
        <w:tab/>
        <w:t>deleted]</w:t>
      </w:r>
    </w:p>
    <w:p w:rsidR="00685649" w:rsidRDefault="00600553">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rsidR="00685649" w:rsidRDefault="00600553">
      <w:pPr>
        <w:pStyle w:val="Footnotesection"/>
      </w:pPr>
      <w:r>
        <w:tab/>
        <w:t>[By</w:t>
      </w:r>
      <w:r>
        <w:noBreakHyphen/>
        <w:t>law 15.1 amended in Gazette 24 Dec 1982 p. 4926; 29 Dec 1995 p. 6322, 6324</w:t>
      </w:r>
      <w:r>
        <w:noBreakHyphen/>
        <w:t>6; 25 Aug 1998 p. 4731.]</w:t>
      </w:r>
    </w:p>
    <w:p w:rsidR="00685649" w:rsidRDefault="00600553">
      <w:pPr>
        <w:pStyle w:val="Heading5"/>
        <w:rPr>
          <w:snapToGrid w:val="0"/>
        </w:rPr>
      </w:pPr>
      <w:bookmarkStart w:id="338" w:name="_Toc455479621"/>
      <w:bookmarkStart w:id="339" w:name="_Toc498831044"/>
      <w:bookmarkStart w:id="340" w:name="_Toc516647160"/>
      <w:bookmarkStart w:id="341" w:name="_Toc516647377"/>
      <w:bookmarkStart w:id="342" w:name="_Toc523281764"/>
      <w:bookmarkStart w:id="343" w:name="_Toc170884648"/>
      <w:r>
        <w:rPr>
          <w:rStyle w:val="CharSectno"/>
        </w:rPr>
        <w:t>15.2</w:t>
      </w:r>
      <w:r>
        <w:rPr>
          <w:snapToGrid w:val="0"/>
        </w:rPr>
        <w:tab/>
        <w:t>Separate services required</w:t>
      </w:r>
      <w:bookmarkEnd w:id="338"/>
      <w:bookmarkEnd w:id="339"/>
      <w:bookmarkEnd w:id="340"/>
      <w:bookmarkEnd w:id="341"/>
      <w:bookmarkEnd w:id="342"/>
      <w:bookmarkEnd w:id="343"/>
    </w:p>
    <w:p w:rsidR="00685649" w:rsidRDefault="00600553">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rsidR="00685649" w:rsidRDefault="00600553">
      <w:pPr>
        <w:pStyle w:val="Footnotesection"/>
      </w:pPr>
      <w:r>
        <w:tab/>
        <w:t>[By</w:t>
      </w:r>
      <w:r>
        <w:noBreakHyphen/>
        <w:t>law 15.2 amended in Gazette 29 Dec 1995 p. 6324</w:t>
      </w:r>
      <w:r>
        <w:noBreakHyphen/>
        <w:t>5; 28 Jun 2004 p. 2375.]</w:t>
      </w:r>
    </w:p>
    <w:p w:rsidR="00685649" w:rsidRDefault="00600553">
      <w:pPr>
        <w:pStyle w:val="Heading5"/>
        <w:rPr>
          <w:snapToGrid w:val="0"/>
        </w:rPr>
      </w:pPr>
      <w:bookmarkStart w:id="344" w:name="_Toc455479622"/>
      <w:bookmarkStart w:id="345" w:name="_Toc498831045"/>
      <w:bookmarkStart w:id="346" w:name="_Toc516647161"/>
      <w:bookmarkStart w:id="347" w:name="_Toc516647378"/>
      <w:bookmarkStart w:id="348" w:name="_Toc523281765"/>
      <w:bookmarkStart w:id="349" w:name="_Toc170884649"/>
      <w:r>
        <w:rPr>
          <w:rStyle w:val="CharSectno"/>
        </w:rPr>
        <w:lastRenderedPageBreak/>
        <w:t>15.3</w:t>
      </w:r>
      <w:r>
        <w:rPr>
          <w:snapToGrid w:val="0"/>
        </w:rPr>
        <w:tab/>
        <w:t>Notice of intention to build</w:t>
      </w:r>
      <w:bookmarkEnd w:id="344"/>
      <w:bookmarkEnd w:id="345"/>
      <w:bookmarkEnd w:id="346"/>
      <w:bookmarkEnd w:id="347"/>
      <w:bookmarkEnd w:id="348"/>
      <w:bookmarkEnd w:id="349"/>
    </w:p>
    <w:p w:rsidR="00685649" w:rsidRDefault="00600553">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rsidR="00685649" w:rsidRDefault="00600553">
      <w:pPr>
        <w:pStyle w:val="Footnotesection"/>
      </w:pPr>
      <w:r>
        <w:tab/>
        <w:t>[By</w:t>
      </w:r>
      <w:r>
        <w:noBreakHyphen/>
        <w:t>law 15.3 amended in Gazette 29 Dec 1995 p. 6324</w:t>
      </w:r>
      <w:r>
        <w:noBreakHyphen/>
        <w:t>5.]</w:t>
      </w:r>
    </w:p>
    <w:p w:rsidR="00685649" w:rsidRDefault="00600553">
      <w:pPr>
        <w:pStyle w:val="Heading5"/>
        <w:rPr>
          <w:snapToGrid w:val="0"/>
        </w:rPr>
      </w:pPr>
      <w:bookmarkStart w:id="350" w:name="_Toc455479623"/>
      <w:bookmarkStart w:id="351" w:name="_Toc498831046"/>
      <w:bookmarkStart w:id="352" w:name="_Toc516647162"/>
      <w:bookmarkStart w:id="353" w:name="_Toc516647379"/>
      <w:bookmarkStart w:id="354" w:name="_Toc523281766"/>
      <w:bookmarkStart w:id="355" w:name="_Toc170884650"/>
      <w:r>
        <w:rPr>
          <w:rStyle w:val="CharSectno"/>
        </w:rPr>
        <w:t>15.4</w:t>
      </w:r>
      <w:r>
        <w:rPr>
          <w:snapToGrid w:val="0"/>
        </w:rPr>
        <w:tab/>
        <w:t>Water for cooling purposes</w:t>
      </w:r>
      <w:bookmarkEnd w:id="350"/>
      <w:bookmarkEnd w:id="351"/>
      <w:bookmarkEnd w:id="352"/>
      <w:bookmarkEnd w:id="353"/>
      <w:bookmarkEnd w:id="354"/>
      <w:bookmarkEnd w:id="355"/>
    </w:p>
    <w:p w:rsidR="00685649" w:rsidRDefault="00600553">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rsidR="00685649" w:rsidRDefault="00600553">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rsidR="00685649" w:rsidRDefault="00600553">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rsidR="00685649" w:rsidRDefault="00600553">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rsidR="00685649" w:rsidRDefault="00600553">
      <w:pPr>
        <w:pStyle w:val="Subsection"/>
        <w:tabs>
          <w:tab w:val="clear" w:pos="595"/>
          <w:tab w:val="left" w:pos="6"/>
        </w:tabs>
        <w:rPr>
          <w:snapToGrid w:val="0"/>
        </w:rPr>
      </w:pPr>
      <w:r>
        <w:rPr>
          <w:snapToGrid w:val="0"/>
        </w:rPr>
        <w:t>15.4.5</w:t>
      </w:r>
      <w:r>
        <w:rPr>
          <w:snapToGrid w:val="0"/>
        </w:rPr>
        <w:tab/>
        <w:t xml:space="preserve">If water used for or in the operation of any apparatus under full output exceeds 2.27 litres per minute, it shall be reused, unless consent to run it to waste shall have been obtained in writing from the Corporation. If installation is such that the unit cuts in </w:t>
      </w:r>
      <w:r>
        <w:rPr>
          <w:snapToGrid w:val="0"/>
        </w:rPr>
        <w:lastRenderedPageBreak/>
        <w:t>and out, the supply of water for cooling purposes must be automatically shut off when the unit cuts out.</w:t>
      </w:r>
    </w:p>
    <w:p w:rsidR="00685649" w:rsidRDefault="00600553">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rsidR="00685649" w:rsidRDefault="00600553">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rsidR="00685649" w:rsidRDefault="00600553">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rsidR="00685649" w:rsidRDefault="00600553">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rsidR="00685649" w:rsidRDefault="00600553">
      <w:pPr>
        <w:pStyle w:val="Indenta"/>
        <w:rPr>
          <w:snapToGrid w:val="0"/>
        </w:rPr>
      </w:pPr>
      <w:r>
        <w:rPr>
          <w:snapToGrid w:val="0"/>
        </w:rPr>
        <w:tab/>
        <w:t>(b)</w:t>
      </w:r>
      <w:r>
        <w:rPr>
          <w:snapToGrid w:val="0"/>
        </w:rPr>
        <w:tab/>
        <w:t>pay the cost of removing the meter and disconnecting the subservice, if not further required; and</w:t>
      </w:r>
    </w:p>
    <w:p w:rsidR="00685649" w:rsidRDefault="00600553">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rsidR="00685649" w:rsidRDefault="00600553">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rsidR="00685649" w:rsidRDefault="00600553">
      <w:pPr>
        <w:pStyle w:val="Indenta"/>
        <w:rPr>
          <w:snapToGrid w:val="0"/>
        </w:rPr>
      </w:pPr>
      <w:r>
        <w:rPr>
          <w:snapToGrid w:val="0"/>
        </w:rPr>
        <w:tab/>
        <w:t>(a)</w:t>
      </w:r>
      <w:r>
        <w:rPr>
          <w:snapToGrid w:val="0"/>
        </w:rPr>
        <w:tab/>
        <w:t>the amount of the estimated cost of installation; and</w:t>
      </w:r>
    </w:p>
    <w:p w:rsidR="00685649" w:rsidRDefault="00600553">
      <w:pPr>
        <w:pStyle w:val="Indenta"/>
        <w:rPr>
          <w:snapToGrid w:val="0"/>
        </w:rPr>
      </w:pPr>
      <w:r>
        <w:rPr>
          <w:snapToGrid w:val="0"/>
        </w:rPr>
        <w:tab/>
        <w:t>(b)</w:t>
      </w:r>
      <w:r>
        <w:rPr>
          <w:snapToGrid w:val="0"/>
        </w:rPr>
        <w:tab/>
        <w:t>the amount of the estimated cost of affixing a meter.</w:t>
      </w:r>
    </w:p>
    <w:p w:rsidR="00685649" w:rsidRDefault="00600553">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rsidR="00685649" w:rsidRDefault="00600553">
      <w:pPr>
        <w:pStyle w:val="Subsection"/>
        <w:tabs>
          <w:tab w:val="clear" w:pos="595"/>
          <w:tab w:val="left" w:pos="6"/>
        </w:tabs>
        <w:rPr>
          <w:snapToGrid w:val="0"/>
        </w:rPr>
      </w:pPr>
      <w:r>
        <w:rPr>
          <w:snapToGrid w:val="0"/>
          <w:sz w:val="22"/>
        </w:rPr>
        <w:lastRenderedPageBreak/>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rsidR="00685649" w:rsidRDefault="00600553">
      <w:pPr>
        <w:pStyle w:val="Footnotesection"/>
      </w:pPr>
      <w:r>
        <w:tab/>
        <w:t>[By</w:t>
      </w:r>
      <w:r>
        <w:noBreakHyphen/>
        <w:t>law 15.4 amended in Gazette 29 Dec 1995 p. 6324</w:t>
      </w:r>
      <w:r>
        <w:noBreakHyphen/>
        <w:t>6.]</w:t>
      </w:r>
    </w:p>
    <w:p w:rsidR="00685649" w:rsidRDefault="00600553">
      <w:pPr>
        <w:pStyle w:val="Ednotesection"/>
      </w:pPr>
      <w:r>
        <w:t>[</w:t>
      </w:r>
      <w:r>
        <w:rPr>
          <w:b/>
        </w:rPr>
        <w:t>15.5.</w:t>
      </w:r>
      <w:r>
        <w:tab/>
        <w:t>Repealed in Gazette 25 Aug 1998 p. 4731.]</w:t>
      </w:r>
    </w:p>
    <w:p w:rsidR="00685649" w:rsidRDefault="00600553">
      <w:pPr>
        <w:pStyle w:val="Ednotesection"/>
      </w:pPr>
      <w:r>
        <w:t>[</w:t>
      </w:r>
      <w:r>
        <w:rPr>
          <w:b/>
        </w:rPr>
        <w:t>15.6, 15.7.</w:t>
      </w:r>
      <w:r>
        <w:t xml:space="preserve">  Repealed in Gazette 28 Jun 1985 p. 2349.]</w:t>
      </w:r>
    </w:p>
    <w:p w:rsidR="00685649" w:rsidRDefault="00600553">
      <w:pPr>
        <w:pStyle w:val="Heading5"/>
        <w:rPr>
          <w:snapToGrid w:val="0"/>
        </w:rPr>
      </w:pPr>
      <w:bookmarkStart w:id="356" w:name="_Toc455479624"/>
      <w:bookmarkStart w:id="357" w:name="_Toc498831047"/>
      <w:bookmarkStart w:id="358" w:name="_Toc516647163"/>
      <w:bookmarkStart w:id="359" w:name="_Toc516647380"/>
      <w:bookmarkStart w:id="360" w:name="_Toc523281767"/>
      <w:bookmarkStart w:id="361" w:name="_Toc170884651"/>
      <w:r>
        <w:rPr>
          <w:rStyle w:val="CharSectno"/>
        </w:rPr>
        <w:t>15.8</w:t>
      </w:r>
      <w:r>
        <w:rPr>
          <w:snapToGrid w:val="0"/>
        </w:rPr>
        <w:tab/>
        <w:t>Maintenance of private services and interference with meters etc.</w:t>
      </w:r>
      <w:bookmarkEnd w:id="356"/>
      <w:bookmarkEnd w:id="357"/>
      <w:bookmarkEnd w:id="358"/>
      <w:bookmarkEnd w:id="359"/>
      <w:bookmarkEnd w:id="360"/>
      <w:bookmarkEnd w:id="361"/>
    </w:p>
    <w:p w:rsidR="00685649" w:rsidRDefault="00600553">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rsidR="00685649" w:rsidRDefault="00600553">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rsidR="00685649" w:rsidRDefault="00600553">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rsidR="00685649" w:rsidRDefault="00600553">
      <w:pPr>
        <w:pStyle w:val="Indenta"/>
        <w:rPr>
          <w:snapToGrid w:val="0"/>
        </w:rPr>
      </w:pPr>
      <w:r>
        <w:rPr>
          <w:snapToGrid w:val="0"/>
        </w:rPr>
        <w:tab/>
        <w:t>(iii)</w:t>
      </w:r>
      <w:r>
        <w:rPr>
          <w:snapToGrid w:val="0"/>
        </w:rPr>
        <w:tab/>
        <w:t>Until the necessary repairs have been effected, the Corporation may stop the supply of water to the land.</w:t>
      </w:r>
    </w:p>
    <w:p w:rsidR="00685649" w:rsidRDefault="00600553">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rsidR="00685649" w:rsidRDefault="00600553">
      <w:pPr>
        <w:pStyle w:val="Subsection"/>
        <w:rPr>
          <w:snapToGrid w:val="0"/>
        </w:rPr>
      </w:pPr>
      <w:r>
        <w:rPr>
          <w:snapToGrid w:val="0"/>
        </w:rPr>
        <w:tab/>
        <w:t>(c)</w:t>
      </w:r>
      <w:r>
        <w:rPr>
          <w:snapToGrid w:val="0"/>
        </w:rPr>
        <w:tab/>
        <w:t>In addition to any penalty provided by this by</w:t>
      </w:r>
      <w:r>
        <w:rPr>
          <w:snapToGrid w:val="0"/>
        </w:rPr>
        <w:noBreakHyphen/>
        <w:t xml:space="preserve">law, the Corporation may cut off the supply of water to land whereon the </w:t>
      </w:r>
      <w:r>
        <w:rPr>
          <w:snapToGrid w:val="0"/>
        </w:rPr>
        <w:lastRenderedPageBreak/>
        <w:t>private service is not at all times laid, fixed, used and maintained in accordance with the provisions of the said by</w:t>
      </w:r>
      <w:r>
        <w:rPr>
          <w:snapToGrid w:val="0"/>
        </w:rPr>
        <w:noBreakHyphen/>
        <w:t>law, and may keep the same cut off until such provisions have been fully observed.</w:t>
      </w:r>
    </w:p>
    <w:p w:rsidR="00685649" w:rsidRDefault="00600553">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rsidR="00685649" w:rsidRDefault="00600553">
      <w:pPr>
        <w:pStyle w:val="Footnotesection"/>
      </w:pPr>
      <w:r>
        <w:tab/>
        <w:t>[By</w:t>
      </w:r>
      <w:r>
        <w:noBreakHyphen/>
        <w:t>law 15.8 amended in Gazette 24 Dec 1982 p. 4926; 29 Dec 1995 p. 6324</w:t>
      </w:r>
      <w:r>
        <w:noBreakHyphen/>
        <w:t>6.]</w:t>
      </w:r>
    </w:p>
    <w:p w:rsidR="00685649" w:rsidRDefault="00600553">
      <w:pPr>
        <w:pStyle w:val="Heading5"/>
        <w:rPr>
          <w:snapToGrid w:val="0"/>
        </w:rPr>
      </w:pPr>
      <w:bookmarkStart w:id="362" w:name="_Toc455479625"/>
      <w:bookmarkStart w:id="363" w:name="_Toc498831048"/>
      <w:bookmarkStart w:id="364" w:name="_Toc516647164"/>
      <w:bookmarkStart w:id="365" w:name="_Toc516647381"/>
      <w:bookmarkStart w:id="366" w:name="_Toc523281768"/>
      <w:bookmarkStart w:id="367" w:name="_Toc170884652"/>
      <w:r>
        <w:rPr>
          <w:rStyle w:val="CharSectno"/>
        </w:rPr>
        <w:t>15.9</w:t>
      </w:r>
      <w:r>
        <w:rPr>
          <w:snapToGrid w:val="0"/>
        </w:rPr>
        <w:tab/>
        <w:t>Ornamental fountains and swimming pools</w:t>
      </w:r>
      <w:bookmarkEnd w:id="362"/>
      <w:bookmarkEnd w:id="363"/>
      <w:bookmarkEnd w:id="364"/>
      <w:bookmarkEnd w:id="365"/>
      <w:bookmarkEnd w:id="366"/>
      <w:bookmarkEnd w:id="367"/>
    </w:p>
    <w:p w:rsidR="00685649" w:rsidRDefault="00600553">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rsidR="00685649" w:rsidRDefault="00600553">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rsidR="00685649" w:rsidRDefault="00600553">
      <w:pPr>
        <w:pStyle w:val="Indenta"/>
        <w:rPr>
          <w:snapToGrid w:val="0"/>
        </w:rPr>
      </w:pPr>
      <w:r>
        <w:rPr>
          <w:snapToGrid w:val="0"/>
        </w:rPr>
        <w:tab/>
        <w:t>(i)</w:t>
      </w:r>
      <w:r>
        <w:rPr>
          <w:snapToGrid w:val="0"/>
        </w:rPr>
        <w:tab/>
        <w:t>the size and location of the supply pipe or pipes required;</w:t>
      </w:r>
    </w:p>
    <w:p w:rsidR="00685649" w:rsidRDefault="00600553">
      <w:pPr>
        <w:pStyle w:val="Indenta"/>
        <w:rPr>
          <w:snapToGrid w:val="0"/>
        </w:rPr>
      </w:pPr>
      <w:r>
        <w:rPr>
          <w:snapToGrid w:val="0"/>
        </w:rPr>
        <w:tab/>
        <w:t>(ii)</w:t>
      </w:r>
      <w:r>
        <w:rPr>
          <w:snapToGrid w:val="0"/>
        </w:rPr>
        <w:tab/>
        <w:t>whether the supply pipe shall be separate from the ordinary supply pipe;</w:t>
      </w:r>
    </w:p>
    <w:p w:rsidR="00685649" w:rsidRDefault="00600553">
      <w:pPr>
        <w:pStyle w:val="Indenta"/>
        <w:rPr>
          <w:snapToGrid w:val="0"/>
        </w:rPr>
      </w:pPr>
      <w:r>
        <w:rPr>
          <w:snapToGrid w:val="0"/>
        </w:rPr>
        <w:tab/>
        <w:t>(iii)</w:t>
      </w:r>
      <w:r>
        <w:rPr>
          <w:snapToGrid w:val="0"/>
        </w:rPr>
        <w:tab/>
        <w:t>the rate at which the water will be supplied;</w:t>
      </w:r>
    </w:p>
    <w:p w:rsidR="00685649" w:rsidRDefault="00600553">
      <w:pPr>
        <w:pStyle w:val="Indenta"/>
        <w:rPr>
          <w:snapToGrid w:val="0"/>
        </w:rPr>
      </w:pPr>
      <w:r>
        <w:rPr>
          <w:snapToGrid w:val="0"/>
        </w:rPr>
        <w:tab/>
        <w:t>(iv)</w:t>
      </w:r>
      <w:r>
        <w:rPr>
          <w:snapToGrid w:val="0"/>
        </w:rPr>
        <w:tab/>
        <w:t>the hours during which the supply of water will be permitted; and</w:t>
      </w:r>
    </w:p>
    <w:p w:rsidR="00685649" w:rsidRDefault="00600553">
      <w:pPr>
        <w:pStyle w:val="Indenta"/>
        <w:rPr>
          <w:snapToGrid w:val="0"/>
        </w:rPr>
      </w:pPr>
      <w:r>
        <w:rPr>
          <w:snapToGrid w:val="0"/>
        </w:rPr>
        <w:tab/>
        <w:t>(v)</w:t>
      </w:r>
      <w:r>
        <w:rPr>
          <w:snapToGrid w:val="0"/>
        </w:rPr>
        <w:tab/>
        <w:t>whether anemometer controls are to be fitted to the fountain,</w:t>
      </w:r>
    </w:p>
    <w:p w:rsidR="00685649" w:rsidRDefault="00600553">
      <w:pPr>
        <w:pStyle w:val="Subsection"/>
        <w:rPr>
          <w:snapToGrid w:val="0"/>
        </w:rPr>
      </w:pPr>
      <w:r>
        <w:rPr>
          <w:snapToGrid w:val="0"/>
        </w:rPr>
        <w:tab/>
      </w:r>
      <w:r>
        <w:rPr>
          <w:snapToGrid w:val="0"/>
        </w:rPr>
        <w:tab/>
        <w:t>and may require such supplies to be metered and recirculated.</w:t>
      </w:r>
    </w:p>
    <w:p w:rsidR="00685649" w:rsidRDefault="00600553">
      <w:pPr>
        <w:pStyle w:val="Footnotesection"/>
      </w:pPr>
      <w:r>
        <w:tab/>
        <w:t>[By</w:t>
      </w:r>
      <w:r>
        <w:noBreakHyphen/>
        <w:t>law 15.9 amended in Gazette 29 Dec 1995 p. 6324</w:t>
      </w:r>
      <w:r>
        <w:noBreakHyphen/>
        <w:t>5.]</w:t>
      </w:r>
    </w:p>
    <w:p w:rsidR="00685649" w:rsidRDefault="00600553">
      <w:pPr>
        <w:pStyle w:val="Ednotesection"/>
        <w:rPr>
          <w:b/>
        </w:rPr>
      </w:pPr>
      <w:r>
        <w:t>[</w:t>
      </w:r>
      <w:r>
        <w:rPr>
          <w:b/>
        </w:rPr>
        <w:t>16.0.</w:t>
      </w:r>
      <w:r>
        <w:tab/>
        <w:t>Repealed in Gazette 28 Jun 2004 p. 2375.]</w:t>
      </w:r>
    </w:p>
    <w:p w:rsidR="00685649" w:rsidRDefault="00600553">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rsidR="00685649" w:rsidRDefault="00600553">
      <w:pPr>
        <w:pStyle w:val="Heading2"/>
      </w:pPr>
      <w:bookmarkStart w:id="368" w:name="_Toc102280437"/>
      <w:bookmarkStart w:id="369" w:name="_Toc107977311"/>
      <w:bookmarkStart w:id="370" w:name="_Toc121708867"/>
      <w:bookmarkStart w:id="371" w:name="_Toc122843611"/>
      <w:bookmarkStart w:id="372" w:name="_Toc135645409"/>
      <w:bookmarkStart w:id="373" w:name="_Toc135648226"/>
      <w:bookmarkStart w:id="374" w:name="_Toc135811996"/>
      <w:bookmarkStart w:id="375" w:name="_Toc143066434"/>
      <w:bookmarkStart w:id="376" w:name="_Toc163459065"/>
      <w:bookmarkStart w:id="377" w:name="_Toc163460850"/>
      <w:bookmarkStart w:id="378" w:name="_Toc164220708"/>
      <w:bookmarkStart w:id="379" w:name="_Toc170884653"/>
      <w:r>
        <w:rPr>
          <w:rStyle w:val="CharPartNo"/>
        </w:rPr>
        <w:lastRenderedPageBreak/>
        <w:t>18.0</w:t>
      </w:r>
      <w:r>
        <w:t xml:space="preserve"> </w:t>
      </w:r>
      <w:r>
        <w:rPr>
          <w:rStyle w:val="CharPartText"/>
        </w:rPr>
        <w:t>Connection of fixtures and fittings</w:t>
      </w:r>
      <w:bookmarkEnd w:id="368"/>
      <w:bookmarkEnd w:id="369"/>
      <w:bookmarkEnd w:id="370"/>
      <w:bookmarkEnd w:id="371"/>
      <w:bookmarkEnd w:id="372"/>
      <w:bookmarkEnd w:id="373"/>
      <w:bookmarkEnd w:id="374"/>
      <w:bookmarkEnd w:id="375"/>
      <w:bookmarkEnd w:id="376"/>
      <w:bookmarkEnd w:id="377"/>
      <w:bookmarkEnd w:id="378"/>
      <w:bookmarkEnd w:id="379"/>
    </w:p>
    <w:p w:rsidR="00685649" w:rsidRDefault="00600553">
      <w:pPr>
        <w:pStyle w:val="Ednotesection"/>
        <w:ind w:left="890" w:hanging="890"/>
      </w:pPr>
      <w:r>
        <w:t>[</w:t>
      </w:r>
      <w:r>
        <w:rPr>
          <w:b/>
        </w:rPr>
        <w:t>18.1.</w:t>
      </w:r>
      <w:r>
        <w:tab/>
      </w:r>
      <w:r>
        <w:tab/>
        <w:t>Repealed in Gazette 25 Aug 1998 p. 4734.]</w:t>
      </w:r>
    </w:p>
    <w:p w:rsidR="00685649" w:rsidRDefault="00600553">
      <w:pPr>
        <w:pStyle w:val="Ednotesection"/>
        <w:rPr>
          <w:b/>
        </w:rPr>
      </w:pPr>
      <w:r>
        <w:t>[</w:t>
      </w:r>
      <w:r>
        <w:rPr>
          <w:b/>
        </w:rPr>
        <w:t>18.2, 18.3.</w:t>
      </w:r>
      <w:r>
        <w:tab/>
        <w:t>Repealed in Gazette 28 Jun 2004 p. 2375.]</w:t>
      </w:r>
    </w:p>
    <w:p w:rsidR="00685649" w:rsidRDefault="00600553">
      <w:pPr>
        <w:pStyle w:val="Ednotesection"/>
      </w:pPr>
      <w:r>
        <w:t>[</w:t>
      </w:r>
      <w:r>
        <w:rPr>
          <w:b/>
        </w:rPr>
        <w:t>18.4-18.19.</w:t>
      </w:r>
      <w:r>
        <w:t xml:space="preserve">  Repealed in Gazette 25 Aug 1998 p. 4734.]</w:t>
      </w:r>
    </w:p>
    <w:p w:rsidR="00685649" w:rsidRDefault="00600553">
      <w:pPr>
        <w:pStyle w:val="Ednotesection"/>
      </w:pPr>
      <w:r>
        <w:t>[</w:t>
      </w:r>
      <w:r>
        <w:rPr>
          <w:b/>
        </w:rPr>
        <w:t>18.20.</w:t>
      </w:r>
      <w:r>
        <w:tab/>
        <w:t>Repealed in Gazette 28 Jun 2004 p. 2375.]</w:t>
      </w:r>
    </w:p>
    <w:p w:rsidR="00685649" w:rsidRDefault="00600553">
      <w:pPr>
        <w:pStyle w:val="Ednotesection"/>
      </w:pPr>
      <w:r>
        <w:t>[</w:t>
      </w:r>
      <w:r>
        <w:rPr>
          <w:b/>
        </w:rPr>
        <w:t>18.21, 18.22.</w:t>
      </w:r>
      <w:r>
        <w:t xml:space="preserve">  Repealed in Gazette 25 Aug 1998 p. 4734.]</w:t>
      </w:r>
    </w:p>
    <w:p w:rsidR="00685649" w:rsidRDefault="00600553">
      <w:pPr>
        <w:pStyle w:val="Heading5"/>
        <w:rPr>
          <w:snapToGrid w:val="0"/>
        </w:rPr>
      </w:pPr>
      <w:bookmarkStart w:id="380" w:name="_Toc455479631"/>
      <w:bookmarkStart w:id="381" w:name="_Toc498831054"/>
      <w:bookmarkStart w:id="382" w:name="_Toc516647170"/>
      <w:bookmarkStart w:id="383" w:name="_Toc516647387"/>
      <w:bookmarkStart w:id="384" w:name="_Toc523281774"/>
      <w:bookmarkStart w:id="385" w:name="_Toc170884654"/>
      <w:r>
        <w:rPr>
          <w:rStyle w:val="CharSectno"/>
        </w:rPr>
        <w:t>18.23</w:t>
      </w:r>
      <w:r>
        <w:rPr>
          <w:snapToGrid w:val="0"/>
        </w:rPr>
        <w:tab/>
        <w:t>Washing machines</w:t>
      </w:r>
      <w:bookmarkEnd w:id="380"/>
      <w:bookmarkEnd w:id="381"/>
      <w:bookmarkEnd w:id="382"/>
      <w:bookmarkEnd w:id="383"/>
      <w:bookmarkEnd w:id="384"/>
      <w:bookmarkEnd w:id="385"/>
    </w:p>
    <w:p w:rsidR="00685649" w:rsidRDefault="00600553">
      <w:pPr>
        <w:pStyle w:val="Ednotesubsection"/>
      </w:pPr>
      <w:r>
        <w:t>[18.23.1  repealed]</w:t>
      </w:r>
    </w:p>
    <w:p w:rsidR="00685649" w:rsidRDefault="00600553">
      <w:pPr>
        <w:pStyle w:val="Subsection"/>
        <w:keepNext/>
        <w:rPr>
          <w:snapToGrid w:val="0"/>
        </w:rPr>
      </w:pPr>
      <w:r>
        <w:rPr>
          <w:snapToGrid w:val="0"/>
        </w:rPr>
        <w:tab/>
      </w:r>
      <w:r>
        <w:rPr>
          <w:snapToGrid w:val="0"/>
          <w:sz w:val="22"/>
        </w:rPr>
        <w:t>18.23.2</w:t>
      </w:r>
      <w:r>
        <w:rPr>
          <w:snapToGrid w:val="0"/>
        </w:rPr>
        <w:tab/>
        <w:t>Commercial Type Laundries</w:t>
      </w:r>
    </w:p>
    <w:p w:rsidR="00685649" w:rsidRDefault="00600553">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rsidR="00685649" w:rsidRDefault="00600553">
      <w:pPr>
        <w:pStyle w:val="Footnotesection"/>
      </w:pPr>
      <w:r>
        <w:tab/>
        <w:t>[By</w:t>
      </w:r>
      <w:r>
        <w:noBreakHyphen/>
        <w:t>law 18.23 amended in Gazette 28 Jun 1985 p. 2351; 29 Dec 1995 p. 6324</w:t>
      </w:r>
      <w:r>
        <w:noBreakHyphen/>
        <w:t>5; 25 Aug 1998 p. 4734.]</w:t>
      </w:r>
    </w:p>
    <w:p w:rsidR="00685649" w:rsidRDefault="00600553">
      <w:pPr>
        <w:pStyle w:val="Ednotesection"/>
      </w:pPr>
      <w:r>
        <w:t>[</w:t>
      </w:r>
      <w:r>
        <w:rPr>
          <w:b/>
        </w:rPr>
        <w:t>18.24, 18.25.</w:t>
      </w:r>
      <w:r>
        <w:t xml:space="preserve">  Repealed in Gazette 25 Aug 1998 p. 4734.]</w:t>
      </w:r>
    </w:p>
    <w:p w:rsidR="00685649" w:rsidRDefault="00600553">
      <w:pPr>
        <w:pStyle w:val="Ednotesection"/>
      </w:pPr>
      <w:r>
        <w:t>[</w:t>
      </w:r>
      <w:r>
        <w:rPr>
          <w:b/>
        </w:rPr>
        <w:t>19.0:</w:t>
      </w:r>
      <w:r>
        <w:rPr>
          <w:b/>
        </w:rPr>
        <w:tab/>
      </w:r>
      <w:r>
        <w:t>bl. 19.1, 19.2, 19.4-19.8 repealed in Gazette 25 Aug 1998 p. 4734;</w:t>
      </w:r>
      <w:r>
        <w:br/>
        <w:t>bl. 19.3 repealed in Gazette 28 Jun 2004 p. 2375.]</w:t>
      </w:r>
    </w:p>
    <w:p w:rsidR="00685649" w:rsidRDefault="00600553">
      <w:pPr>
        <w:pStyle w:val="Ednotesection"/>
      </w:pPr>
      <w:r>
        <w:t>[</w:t>
      </w:r>
      <w:r>
        <w:rPr>
          <w:b/>
        </w:rPr>
        <w:t>20.0-24.0.</w:t>
      </w:r>
      <w:r>
        <w:t xml:space="preserve">  Repealed in Gazette 25 Aug 1998 p. 4734.]</w:t>
      </w:r>
    </w:p>
    <w:p w:rsidR="00685649" w:rsidRDefault="00600553">
      <w:pPr>
        <w:pStyle w:val="Ednotesection"/>
      </w:pPr>
      <w:r>
        <w:t>[</w:t>
      </w:r>
      <w:r>
        <w:rPr>
          <w:b/>
        </w:rPr>
        <w:t>25.0:</w:t>
      </w:r>
      <w:r>
        <w:tab/>
        <w:t>bl. 25.1</w:t>
      </w:r>
      <w:r>
        <w:noBreakHyphen/>
        <w:t>25.6, 25.8-25.15 repealed in Gazette 25 Aug 1998 p. 4734;</w:t>
      </w:r>
      <w:r>
        <w:br/>
        <w:t>bl. 25.7 repealed in Gazette 28 Jun 2004 p. 2376.]</w:t>
      </w:r>
    </w:p>
    <w:p w:rsidR="00685649" w:rsidRDefault="00600553">
      <w:pPr>
        <w:pStyle w:val="Ednotesection"/>
        <w:ind w:left="900" w:hanging="900"/>
      </w:pPr>
      <w:r>
        <w:t>[</w:t>
      </w:r>
      <w:r>
        <w:rPr>
          <w:b/>
        </w:rPr>
        <w:t>26.0:</w:t>
      </w:r>
      <w:r>
        <w:rPr>
          <w:b/>
        </w:rPr>
        <w:tab/>
      </w:r>
      <w:r>
        <w:t>bl. 26.1</w:t>
      </w:r>
      <w:r>
        <w:noBreakHyphen/>
        <w:t>26.3 repealed in Gazette 25 Aug 1998 p. 3734;</w:t>
      </w:r>
      <w:r>
        <w:br/>
        <w:t>bl. 26.4 repealed in Gazette 28 Jun 2004 p. 2376.]</w:t>
      </w:r>
    </w:p>
    <w:p w:rsidR="00685649" w:rsidRDefault="00600553">
      <w:pPr>
        <w:pStyle w:val="Heading2"/>
      </w:pPr>
      <w:bookmarkStart w:id="386" w:name="_Toc102280439"/>
      <w:bookmarkStart w:id="387" w:name="_Toc107977313"/>
      <w:bookmarkStart w:id="388" w:name="_Toc121708869"/>
      <w:bookmarkStart w:id="389" w:name="_Toc122843613"/>
      <w:bookmarkStart w:id="390" w:name="_Toc135645411"/>
      <w:bookmarkStart w:id="391" w:name="_Toc135648228"/>
      <w:bookmarkStart w:id="392" w:name="_Toc135811998"/>
      <w:bookmarkStart w:id="393" w:name="_Toc143066436"/>
      <w:bookmarkStart w:id="394" w:name="_Toc163459067"/>
      <w:bookmarkStart w:id="395" w:name="_Toc163460852"/>
      <w:bookmarkStart w:id="396" w:name="_Toc164220710"/>
      <w:bookmarkStart w:id="397" w:name="_Toc170884655"/>
      <w:r>
        <w:rPr>
          <w:rStyle w:val="CharPartNo"/>
        </w:rPr>
        <w:lastRenderedPageBreak/>
        <w:t xml:space="preserve">27.0 </w:t>
      </w:r>
      <w:r>
        <w:rPr>
          <w:rStyle w:val="CharPartText"/>
        </w:rPr>
        <w:t>Sewerage services — general</w:t>
      </w:r>
      <w:bookmarkEnd w:id="386"/>
      <w:bookmarkEnd w:id="387"/>
      <w:bookmarkEnd w:id="388"/>
      <w:bookmarkEnd w:id="389"/>
      <w:bookmarkEnd w:id="390"/>
      <w:bookmarkEnd w:id="391"/>
      <w:bookmarkEnd w:id="392"/>
      <w:bookmarkEnd w:id="393"/>
      <w:bookmarkEnd w:id="394"/>
      <w:bookmarkEnd w:id="395"/>
      <w:bookmarkEnd w:id="396"/>
      <w:bookmarkEnd w:id="397"/>
    </w:p>
    <w:p w:rsidR="00685649" w:rsidRDefault="00600553">
      <w:pPr>
        <w:pStyle w:val="Heading5"/>
        <w:rPr>
          <w:snapToGrid w:val="0"/>
        </w:rPr>
      </w:pPr>
      <w:bookmarkStart w:id="398" w:name="_Toc455479635"/>
      <w:bookmarkStart w:id="399" w:name="_Toc498831058"/>
      <w:bookmarkStart w:id="400" w:name="_Toc516647174"/>
      <w:bookmarkStart w:id="401" w:name="_Toc516647391"/>
      <w:bookmarkStart w:id="402" w:name="_Toc523281778"/>
      <w:bookmarkStart w:id="403" w:name="_Toc170884656"/>
      <w:r>
        <w:rPr>
          <w:rStyle w:val="CharSectno"/>
        </w:rPr>
        <w:t>27.1</w:t>
      </w:r>
      <w:r>
        <w:rPr>
          <w:snapToGrid w:val="0"/>
        </w:rPr>
        <w:tab/>
        <w:t>Procedure for connections to sewer</w:t>
      </w:r>
      <w:bookmarkEnd w:id="398"/>
      <w:bookmarkEnd w:id="399"/>
      <w:bookmarkEnd w:id="400"/>
      <w:bookmarkEnd w:id="401"/>
      <w:bookmarkEnd w:id="402"/>
      <w:bookmarkEnd w:id="403"/>
    </w:p>
    <w:p w:rsidR="00685649" w:rsidRDefault="00600553">
      <w:pPr>
        <w:pStyle w:val="Subsection"/>
        <w:rPr>
          <w:snapToGrid w:val="0"/>
        </w:rPr>
      </w:pPr>
      <w:r>
        <w:rPr>
          <w:snapToGrid w:val="0"/>
        </w:rPr>
        <w:tab/>
      </w:r>
      <w:r>
        <w:rPr>
          <w:snapToGrid w:val="0"/>
        </w:rPr>
        <w:tab/>
        <w:t>When a sewer is completed and ready for use, action may be taken under sections 59 and 60 of the Act.</w:t>
      </w:r>
    </w:p>
    <w:p w:rsidR="00685649" w:rsidRDefault="00600553">
      <w:pPr>
        <w:pStyle w:val="Heading5"/>
        <w:rPr>
          <w:snapToGrid w:val="0"/>
        </w:rPr>
      </w:pPr>
      <w:bookmarkStart w:id="404" w:name="_Toc455479636"/>
      <w:bookmarkStart w:id="405" w:name="_Toc498831059"/>
      <w:bookmarkStart w:id="406" w:name="_Toc516647175"/>
      <w:bookmarkStart w:id="407" w:name="_Toc516647392"/>
      <w:bookmarkStart w:id="408" w:name="_Toc523281779"/>
      <w:bookmarkStart w:id="409" w:name="_Toc170884657"/>
      <w:r>
        <w:rPr>
          <w:rStyle w:val="CharSectno"/>
        </w:rPr>
        <w:t>27.2</w:t>
      </w:r>
      <w:r>
        <w:rPr>
          <w:snapToGrid w:val="0"/>
        </w:rPr>
        <w:tab/>
        <w:t>Proof of connections having been made: certificate of Corporation’s officer</w:t>
      </w:r>
      <w:bookmarkEnd w:id="404"/>
      <w:bookmarkEnd w:id="405"/>
      <w:bookmarkEnd w:id="406"/>
      <w:bookmarkEnd w:id="407"/>
      <w:bookmarkEnd w:id="408"/>
      <w:bookmarkEnd w:id="409"/>
    </w:p>
    <w:p w:rsidR="00685649" w:rsidRDefault="00600553">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rsidR="00685649" w:rsidRDefault="00600553">
      <w:pPr>
        <w:pStyle w:val="Footnotesection"/>
      </w:pPr>
      <w:r>
        <w:tab/>
        <w:t>[By</w:t>
      </w:r>
      <w:r>
        <w:noBreakHyphen/>
        <w:t>law 27.2 amended in Gazette 29 Dec 1995 p. 6324</w:t>
      </w:r>
      <w:r>
        <w:noBreakHyphen/>
        <w:t>5.]</w:t>
      </w:r>
    </w:p>
    <w:p w:rsidR="00685649" w:rsidRDefault="00600553">
      <w:pPr>
        <w:pStyle w:val="Heading5"/>
        <w:rPr>
          <w:snapToGrid w:val="0"/>
        </w:rPr>
      </w:pPr>
      <w:bookmarkStart w:id="410" w:name="_Toc455479637"/>
      <w:bookmarkStart w:id="411" w:name="_Toc498831060"/>
      <w:bookmarkStart w:id="412" w:name="_Toc516647176"/>
      <w:bookmarkStart w:id="413" w:name="_Toc516647393"/>
      <w:bookmarkStart w:id="414" w:name="_Toc523281780"/>
      <w:bookmarkStart w:id="415" w:name="_Toc170884658"/>
      <w:r>
        <w:rPr>
          <w:rStyle w:val="CharSectno"/>
        </w:rPr>
        <w:t>27.3</w:t>
      </w:r>
      <w:r>
        <w:rPr>
          <w:snapToGrid w:val="0"/>
        </w:rPr>
        <w:tab/>
        <w:t>Plans required for property sewerage installation and fees for examination of plans</w:t>
      </w:r>
      <w:bookmarkEnd w:id="410"/>
      <w:bookmarkEnd w:id="411"/>
      <w:bookmarkEnd w:id="412"/>
      <w:bookmarkEnd w:id="413"/>
      <w:bookmarkEnd w:id="414"/>
      <w:bookmarkEnd w:id="415"/>
    </w:p>
    <w:p w:rsidR="00685649" w:rsidRDefault="00600553">
      <w:pPr>
        <w:pStyle w:val="Subsection"/>
        <w:tabs>
          <w:tab w:val="clear" w:pos="595"/>
          <w:tab w:val="left" w:pos="6"/>
        </w:tabs>
        <w:rPr>
          <w:snapToGrid w:val="0"/>
        </w:rPr>
      </w:pPr>
      <w:r>
        <w:rPr>
          <w:snapToGrid w:val="0"/>
        </w:rPr>
        <w:tab/>
        <w:t>27.3.1</w:t>
      </w:r>
      <w:r>
        <w:rPr>
          <w:snapToGrid w:val="0"/>
        </w:rPr>
        <w:tab/>
        <w:t>Interpretation</w:t>
      </w:r>
    </w:p>
    <w:p w:rsidR="00685649" w:rsidRDefault="00600553">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rsidR="00685649" w:rsidRDefault="00600553">
      <w:pPr>
        <w:pStyle w:val="Indenta"/>
        <w:rPr>
          <w:snapToGrid w:val="0"/>
        </w:rPr>
      </w:pPr>
      <w:r>
        <w:rPr>
          <w:snapToGrid w:val="0"/>
        </w:rPr>
        <w:tab/>
        <w:t>(a)</w:t>
      </w:r>
      <w:r>
        <w:rPr>
          <w:snapToGrid w:val="0"/>
        </w:rPr>
        <w:tab/>
        <w:t>a single occupancy dwelling;</w:t>
      </w:r>
    </w:p>
    <w:p w:rsidR="00685649" w:rsidRDefault="00600553">
      <w:pPr>
        <w:pStyle w:val="Indenta"/>
        <w:rPr>
          <w:snapToGrid w:val="0"/>
        </w:rPr>
      </w:pPr>
      <w:r>
        <w:rPr>
          <w:snapToGrid w:val="0"/>
        </w:rPr>
        <w:tab/>
        <w:t>(b)</w:t>
      </w:r>
      <w:r>
        <w:rPr>
          <w:snapToGrid w:val="0"/>
        </w:rPr>
        <w:tab/>
        <w:t>a residential or industrial development containing not more than 8 units; or</w:t>
      </w:r>
    </w:p>
    <w:p w:rsidR="00685649" w:rsidRDefault="00600553">
      <w:pPr>
        <w:pStyle w:val="Indenta"/>
        <w:rPr>
          <w:snapToGrid w:val="0"/>
        </w:rPr>
      </w:pPr>
      <w:r>
        <w:rPr>
          <w:snapToGrid w:val="0"/>
        </w:rPr>
        <w:tab/>
        <w:t>(c)</w:t>
      </w:r>
      <w:r>
        <w:rPr>
          <w:snapToGrid w:val="0"/>
        </w:rPr>
        <w:tab/>
        <w:t>a commercial development of not more than 160 fixture units.</w:t>
      </w:r>
    </w:p>
    <w:p w:rsidR="00685649" w:rsidRDefault="00600553">
      <w:pPr>
        <w:pStyle w:val="Subsection"/>
        <w:keepNext/>
        <w:tabs>
          <w:tab w:val="clear" w:pos="595"/>
          <w:tab w:val="left" w:pos="6"/>
        </w:tabs>
        <w:rPr>
          <w:snapToGrid w:val="0"/>
        </w:rPr>
      </w:pPr>
      <w:r>
        <w:rPr>
          <w:snapToGrid w:val="0"/>
        </w:rPr>
        <w:tab/>
        <w:t>27.3.2</w:t>
      </w:r>
      <w:r>
        <w:rPr>
          <w:snapToGrid w:val="0"/>
        </w:rPr>
        <w:tab/>
        <w:t>Notice of Proposed New Works</w:t>
      </w:r>
    </w:p>
    <w:p w:rsidR="00685649" w:rsidRDefault="00600553">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rsidR="00685649" w:rsidRDefault="00600553">
      <w:pPr>
        <w:pStyle w:val="Indenta"/>
        <w:rPr>
          <w:snapToGrid w:val="0"/>
        </w:rPr>
      </w:pPr>
      <w:r>
        <w:rPr>
          <w:snapToGrid w:val="0"/>
        </w:rPr>
        <w:tab/>
        <w:t>(a)</w:t>
      </w:r>
      <w:r>
        <w:rPr>
          <w:snapToGrid w:val="0"/>
        </w:rPr>
        <w:tab/>
        <w:t>give to the Corporation notice of that erection, alteration or addition in the form of a form approved by the Corporation;</w:t>
      </w:r>
    </w:p>
    <w:p w:rsidR="00685649" w:rsidRDefault="00600553">
      <w:pPr>
        <w:pStyle w:val="Indenta"/>
        <w:rPr>
          <w:snapToGrid w:val="0"/>
        </w:rPr>
      </w:pPr>
      <w:r>
        <w:rPr>
          <w:snapToGrid w:val="0"/>
        </w:rPr>
        <w:lastRenderedPageBreak/>
        <w:tab/>
        <w:t>(b)</w:t>
      </w:r>
      <w:r>
        <w:rPr>
          <w:snapToGrid w:val="0"/>
        </w:rPr>
        <w:tab/>
        <w:t>furnish to the Corporation 2 copies of a plan of the building in a form acceptable to the Corporation; and</w:t>
      </w:r>
    </w:p>
    <w:p w:rsidR="00685649" w:rsidRDefault="00600553">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rsidR="00685649" w:rsidRDefault="00600553">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rsidR="00685649" w:rsidRDefault="00600553">
      <w:pPr>
        <w:pStyle w:val="Subsection"/>
        <w:tabs>
          <w:tab w:val="clear" w:pos="595"/>
          <w:tab w:val="left" w:pos="6"/>
        </w:tabs>
        <w:rPr>
          <w:snapToGrid w:val="0"/>
        </w:rPr>
      </w:pPr>
      <w:r>
        <w:rPr>
          <w:snapToGrid w:val="0"/>
        </w:rPr>
        <w:tab/>
        <w:t>27.3.3</w:t>
      </w:r>
      <w:r>
        <w:rPr>
          <w:snapToGrid w:val="0"/>
        </w:rPr>
        <w:tab/>
        <w:t>Existing Buildings</w:t>
      </w:r>
    </w:p>
    <w:p w:rsidR="00685649" w:rsidRDefault="00600553">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rsidR="00685649" w:rsidRDefault="00600553">
      <w:pPr>
        <w:pStyle w:val="Indenta"/>
        <w:rPr>
          <w:snapToGrid w:val="0"/>
        </w:rPr>
      </w:pPr>
      <w:r>
        <w:rPr>
          <w:snapToGrid w:val="0"/>
        </w:rPr>
        <w:tab/>
        <w:t>(a)</w:t>
      </w:r>
      <w:r>
        <w:rPr>
          <w:snapToGrid w:val="0"/>
        </w:rPr>
        <w:tab/>
        <w:t>give to the Corporation notice of the connection in the form of a form approved by the Corporation;</w:t>
      </w:r>
    </w:p>
    <w:p w:rsidR="00685649" w:rsidRDefault="00600553">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rsidR="00685649" w:rsidRDefault="00600553">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rsidR="00685649" w:rsidRDefault="00600553">
      <w:pPr>
        <w:pStyle w:val="Subsection"/>
        <w:rPr>
          <w:snapToGrid w:val="0"/>
        </w:rPr>
      </w:pPr>
      <w:r>
        <w:rPr>
          <w:snapToGrid w:val="0"/>
        </w:rPr>
        <w:t>27.3.4</w:t>
      </w:r>
      <w:r>
        <w:rPr>
          <w:snapToGrid w:val="0"/>
        </w:rPr>
        <w:tab/>
        <w:t>Fee for notices about proposed sewer connections</w:t>
      </w:r>
    </w:p>
    <w:p w:rsidR="00685649" w:rsidRDefault="00600553">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rsidR="00685649" w:rsidRDefault="00600553">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rsidR="00685649" w:rsidRDefault="00600553">
      <w:pPr>
        <w:pStyle w:val="Subsection"/>
        <w:tabs>
          <w:tab w:val="clear" w:pos="595"/>
          <w:tab w:val="left" w:pos="6"/>
        </w:tabs>
        <w:spacing w:before="200"/>
        <w:rPr>
          <w:snapToGrid w:val="0"/>
        </w:rPr>
      </w:pPr>
      <w:r>
        <w:rPr>
          <w:snapToGrid w:val="0"/>
        </w:rPr>
        <w:lastRenderedPageBreak/>
        <w:tab/>
        <w:t>27.3.6</w:t>
      </w:r>
      <w:r>
        <w:rPr>
          <w:snapToGrid w:val="0"/>
        </w:rPr>
        <w:tab/>
        <w:t>Fees for installation of sewer junction: The fees to be paid by an owner in respect of the installation of an additional sewer junction are as set out in item 2 of Schedule C.</w:t>
      </w:r>
    </w:p>
    <w:p w:rsidR="00685649" w:rsidRDefault="00600553">
      <w:pPr>
        <w:pStyle w:val="Footnotesection"/>
      </w:pPr>
      <w:bookmarkStart w:id="416" w:name="_Toc455479638"/>
      <w:bookmarkStart w:id="417" w:name="_Toc498831061"/>
      <w:r>
        <w:tab/>
        <w:t>[By</w:t>
      </w:r>
      <w:r>
        <w:noBreakHyphen/>
        <w:t>law 27.3 amended in Gazette 29 Jun 1984 p. 1812; 14 Jul 1984 p. 2656; 28 Jun 1985 p. 2348; 27 Jun 1986 p. 2131; 29 Jun 1988 p. 2126; 22 Dec 1989 p. 4635; 1 Jul 1993 p. 3246; 29 Dec 1995 p. 6326-7; 28 Jun 2004 p. 2376.]</w:t>
      </w:r>
    </w:p>
    <w:p w:rsidR="00685649" w:rsidRDefault="00600553">
      <w:pPr>
        <w:pStyle w:val="Heading5"/>
        <w:spacing w:before="260"/>
        <w:rPr>
          <w:snapToGrid w:val="0"/>
        </w:rPr>
      </w:pPr>
      <w:bookmarkStart w:id="418" w:name="_Toc516647177"/>
      <w:bookmarkStart w:id="419" w:name="_Toc516647394"/>
      <w:bookmarkStart w:id="420" w:name="_Toc523281781"/>
      <w:bookmarkStart w:id="421" w:name="_Toc170884659"/>
      <w:r>
        <w:rPr>
          <w:rStyle w:val="CharSectno"/>
        </w:rPr>
        <w:t>27.4</w:t>
      </w:r>
      <w:r>
        <w:rPr>
          <w:snapToGrid w:val="0"/>
        </w:rPr>
        <w:tab/>
        <w:t>Diagram of existing property sewers</w:t>
      </w:r>
      <w:bookmarkEnd w:id="416"/>
      <w:bookmarkEnd w:id="417"/>
      <w:bookmarkEnd w:id="418"/>
      <w:bookmarkEnd w:id="419"/>
      <w:bookmarkEnd w:id="420"/>
      <w:bookmarkEnd w:id="421"/>
    </w:p>
    <w:p w:rsidR="00685649" w:rsidRDefault="00600553">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rsidR="00685649" w:rsidRDefault="00600553">
      <w:pPr>
        <w:pStyle w:val="Footnotesection"/>
      </w:pPr>
      <w:r>
        <w:tab/>
        <w:t>[By</w:t>
      </w:r>
      <w:r>
        <w:noBreakHyphen/>
        <w:t>law 27.4 amended in Gazette 24 Dec 1982 p. 4929; 29 Dec 1995 p. 6324</w:t>
      </w:r>
      <w:r>
        <w:noBreakHyphen/>
        <w:t>5.]</w:t>
      </w:r>
    </w:p>
    <w:p w:rsidR="00685649" w:rsidRDefault="00600553">
      <w:pPr>
        <w:pStyle w:val="Heading5"/>
        <w:rPr>
          <w:snapToGrid w:val="0"/>
        </w:rPr>
      </w:pPr>
      <w:bookmarkStart w:id="422" w:name="_Toc455479639"/>
      <w:bookmarkStart w:id="423" w:name="_Toc498831062"/>
      <w:bookmarkStart w:id="424" w:name="_Toc516647178"/>
      <w:bookmarkStart w:id="425" w:name="_Toc516647395"/>
      <w:bookmarkStart w:id="426" w:name="_Toc523281782"/>
      <w:bookmarkStart w:id="427" w:name="_Toc170884660"/>
      <w:r>
        <w:rPr>
          <w:rStyle w:val="CharSectno"/>
        </w:rPr>
        <w:t>27.5</w:t>
      </w:r>
      <w:r>
        <w:rPr>
          <w:snapToGrid w:val="0"/>
        </w:rPr>
        <w:tab/>
        <w:t xml:space="preserve">Plan to be available to the </w:t>
      </w:r>
      <w:bookmarkEnd w:id="422"/>
      <w:r>
        <w:rPr>
          <w:snapToGrid w:val="0"/>
        </w:rPr>
        <w:t>Corporation</w:t>
      </w:r>
      <w:bookmarkEnd w:id="423"/>
      <w:bookmarkEnd w:id="424"/>
      <w:bookmarkEnd w:id="425"/>
      <w:bookmarkEnd w:id="426"/>
      <w:bookmarkEnd w:id="427"/>
    </w:p>
    <w:p w:rsidR="00685649" w:rsidRDefault="00600553">
      <w:pPr>
        <w:pStyle w:val="Subsection"/>
        <w:rPr>
          <w:snapToGrid w:val="0"/>
        </w:rPr>
      </w:pPr>
      <w:r>
        <w:rPr>
          <w:snapToGrid w:val="0"/>
        </w:rPr>
        <w:tab/>
      </w:r>
      <w:r>
        <w:rPr>
          <w:snapToGrid w:val="0"/>
        </w:rPr>
        <w:tab/>
        <w:t>An approved plan of proposed plumbing work shall be produced whenever required during the progress of work, to the Corporation.</w:t>
      </w:r>
    </w:p>
    <w:p w:rsidR="00685649" w:rsidRDefault="00600553">
      <w:pPr>
        <w:pStyle w:val="Footnotesection"/>
      </w:pPr>
      <w:r>
        <w:tab/>
        <w:t>[By</w:t>
      </w:r>
      <w:r>
        <w:noBreakHyphen/>
        <w:t>law 27.5 inserted in Gazette 29 Jun 1984 p. 1812; amended in Gazette 29 Dec 1995 p. 6323.]</w:t>
      </w:r>
    </w:p>
    <w:p w:rsidR="00685649" w:rsidRDefault="00600553">
      <w:pPr>
        <w:pStyle w:val="Heading5"/>
        <w:rPr>
          <w:snapToGrid w:val="0"/>
        </w:rPr>
      </w:pPr>
      <w:bookmarkStart w:id="428" w:name="_Toc455479640"/>
      <w:bookmarkStart w:id="429" w:name="_Toc498831063"/>
      <w:bookmarkStart w:id="430" w:name="_Toc516647179"/>
      <w:bookmarkStart w:id="431" w:name="_Toc516647396"/>
      <w:bookmarkStart w:id="432" w:name="_Toc523281783"/>
      <w:bookmarkStart w:id="433" w:name="_Toc170884661"/>
      <w:r>
        <w:rPr>
          <w:rStyle w:val="CharSectno"/>
        </w:rPr>
        <w:t>27.6</w:t>
      </w:r>
      <w:r>
        <w:rPr>
          <w:snapToGrid w:val="0"/>
        </w:rPr>
        <w:tab/>
        <w:t>Notice and plan of intended new building or additions etc. to existing building</w:t>
      </w:r>
      <w:bookmarkEnd w:id="428"/>
      <w:bookmarkEnd w:id="429"/>
      <w:bookmarkEnd w:id="430"/>
      <w:bookmarkEnd w:id="431"/>
      <w:bookmarkEnd w:id="432"/>
      <w:bookmarkEnd w:id="433"/>
    </w:p>
    <w:p w:rsidR="00685649" w:rsidRDefault="00600553">
      <w:pPr>
        <w:pStyle w:val="Subsection"/>
        <w:rPr>
          <w:snapToGrid w:val="0"/>
        </w:rPr>
      </w:pPr>
      <w:r>
        <w:rPr>
          <w:snapToGrid w:val="0"/>
        </w:rPr>
        <w:tab/>
      </w:r>
      <w:r>
        <w:rPr>
          <w:snapToGrid w:val="0"/>
        </w:rPr>
        <w:tab/>
        <w:t xml:space="preserve">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w:t>
      </w:r>
      <w:r>
        <w:rPr>
          <w:snapToGrid w:val="0"/>
        </w:rPr>
        <w:lastRenderedPageBreak/>
        <w:t>required by the Corporation enlarged details to such scale as instructed shall be supplied.</w:t>
      </w:r>
    </w:p>
    <w:p w:rsidR="00685649" w:rsidRDefault="00600553">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rsidR="00685649" w:rsidRDefault="00600553">
      <w:pPr>
        <w:pStyle w:val="Footnotesection"/>
        <w:spacing w:before="80"/>
        <w:ind w:left="890" w:hanging="890"/>
      </w:pPr>
      <w:r>
        <w:tab/>
        <w:t>[By</w:t>
      </w:r>
      <w:r>
        <w:noBreakHyphen/>
        <w:t>law 27.6 amended in Gazette 1 Jul 1993 p. 2346</w:t>
      </w:r>
      <w:r>
        <w:noBreakHyphen/>
        <w:t>7; 29 Dec 1995 p. 6324</w:t>
      </w:r>
      <w:r>
        <w:noBreakHyphen/>
        <w:t>7.]</w:t>
      </w:r>
    </w:p>
    <w:p w:rsidR="00685649" w:rsidRDefault="00600553">
      <w:pPr>
        <w:pStyle w:val="Heading5"/>
      </w:pPr>
      <w:bookmarkStart w:id="434" w:name="_Toc498831064"/>
      <w:bookmarkStart w:id="435" w:name="_Toc516647180"/>
      <w:bookmarkStart w:id="436" w:name="_Toc516647397"/>
      <w:bookmarkStart w:id="437" w:name="_Toc523281784"/>
      <w:bookmarkStart w:id="438" w:name="_Toc170884662"/>
      <w:bookmarkStart w:id="439" w:name="_Toc455479641"/>
      <w:r>
        <w:rPr>
          <w:rStyle w:val="CharSectno"/>
        </w:rPr>
        <w:t>27.7</w:t>
      </w:r>
      <w:r>
        <w:tab/>
        <w:t>Prescribed proximity to a sewer</w:t>
      </w:r>
      <w:bookmarkEnd w:id="434"/>
      <w:bookmarkEnd w:id="435"/>
      <w:bookmarkEnd w:id="436"/>
      <w:bookmarkEnd w:id="437"/>
      <w:bookmarkEnd w:id="438"/>
    </w:p>
    <w:p w:rsidR="00685649" w:rsidRDefault="00600553">
      <w:pPr>
        <w:pStyle w:val="Subsection"/>
      </w:pPr>
      <w:r>
        <w:tab/>
      </w:r>
      <w:r>
        <w:tab/>
        <w:t xml:space="preserve">For the purposes of section 66 of the </w:t>
      </w:r>
      <w:r>
        <w:rPr>
          <w:i/>
        </w:rPr>
        <w:t>Metropolitan Water Supply, Sewerage, and Drainage Act 1909</w:t>
      </w:r>
      <w:r>
        <w:t xml:space="preserve"> the prescribed proximity to a sewer is  —</w:t>
      </w:r>
    </w:p>
    <w:p w:rsidR="00685649" w:rsidRDefault="00600553">
      <w:pPr>
        <w:pStyle w:val="Indenta"/>
      </w:pPr>
      <w:r>
        <w:tab/>
        <w:t>(a)</w:t>
      </w:r>
      <w:r>
        <w:tab/>
        <w:t>1 m around the perimeter of a chamber giving access to a sewer; and</w:t>
      </w:r>
    </w:p>
    <w:p w:rsidR="00685649" w:rsidRDefault="00600553">
      <w:pPr>
        <w:pStyle w:val="Indenta"/>
      </w:pPr>
      <w:r>
        <w:tab/>
        <w:t>(b)</w:t>
      </w:r>
      <w:r>
        <w:tab/>
        <w:t>15 m above the surface of a chamber giving access to a sewer.</w:t>
      </w:r>
    </w:p>
    <w:p w:rsidR="00685649" w:rsidRDefault="00600553">
      <w:pPr>
        <w:pStyle w:val="Footnotesection"/>
        <w:spacing w:before="80"/>
        <w:ind w:left="890" w:hanging="890"/>
      </w:pPr>
      <w:r>
        <w:tab/>
        <w:t>[By</w:t>
      </w:r>
      <w:r>
        <w:noBreakHyphen/>
        <w:t>law 27.7 inserted in Gazette 14 Nov 2000 p. 6256.]</w:t>
      </w:r>
    </w:p>
    <w:p w:rsidR="00685649" w:rsidRDefault="00600553">
      <w:pPr>
        <w:pStyle w:val="Heading5"/>
        <w:rPr>
          <w:snapToGrid w:val="0"/>
        </w:rPr>
      </w:pPr>
      <w:bookmarkStart w:id="440" w:name="_Toc498831065"/>
      <w:bookmarkStart w:id="441" w:name="_Toc516647181"/>
      <w:bookmarkStart w:id="442" w:name="_Toc516647398"/>
      <w:bookmarkStart w:id="443" w:name="_Toc523281785"/>
      <w:bookmarkStart w:id="444" w:name="_Toc170884663"/>
      <w:r>
        <w:rPr>
          <w:rStyle w:val="CharSectno"/>
        </w:rPr>
        <w:t>27.8</w:t>
      </w:r>
      <w:r>
        <w:rPr>
          <w:snapToGrid w:val="0"/>
        </w:rPr>
        <w:tab/>
        <w:t>Use of property sewers</w:t>
      </w:r>
      <w:bookmarkEnd w:id="439"/>
      <w:bookmarkEnd w:id="440"/>
      <w:bookmarkEnd w:id="441"/>
      <w:bookmarkEnd w:id="442"/>
      <w:bookmarkEnd w:id="443"/>
      <w:bookmarkEnd w:id="444"/>
    </w:p>
    <w:p w:rsidR="00685649" w:rsidRDefault="00600553">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rsidR="00685649" w:rsidRDefault="00600553">
      <w:pPr>
        <w:pStyle w:val="Ednotesubsection"/>
      </w:pPr>
      <w:r>
        <w:t>[27.8.1-27.8.6  repealed]</w:t>
      </w:r>
    </w:p>
    <w:p w:rsidR="00685649" w:rsidRDefault="00600553">
      <w:pPr>
        <w:pStyle w:val="Subsection"/>
        <w:tabs>
          <w:tab w:val="clear" w:pos="595"/>
          <w:tab w:val="left" w:pos="6"/>
        </w:tabs>
        <w:rPr>
          <w:snapToGrid w:val="0"/>
        </w:rPr>
      </w:pPr>
      <w:r>
        <w:rPr>
          <w:snapToGrid w:val="0"/>
        </w:rPr>
        <w:tab/>
        <w:t>27.8.7</w:t>
      </w:r>
      <w:r>
        <w:rPr>
          <w:snapToGrid w:val="0"/>
        </w:rPr>
        <w:tab/>
        <w:t>Maintenance by Occupier</w:t>
      </w:r>
    </w:p>
    <w:p w:rsidR="00685649" w:rsidRDefault="00600553">
      <w:pPr>
        <w:pStyle w:val="Subsection"/>
        <w:rPr>
          <w:snapToGrid w:val="0"/>
        </w:rPr>
      </w:pPr>
      <w:r>
        <w:rPr>
          <w:snapToGrid w:val="0"/>
        </w:rPr>
        <w:tab/>
      </w:r>
      <w:r>
        <w:rPr>
          <w:snapToGrid w:val="0"/>
        </w:rPr>
        <w:tab/>
        <w:t xml:space="preserve">A silt trap, grease trap, oil trap or neutraliser, and such other appliance as the Corporation may direct, shall be maintained by the owner or occupier at his own expense and shall be cleaned </w:t>
      </w:r>
      <w:r>
        <w:rPr>
          <w:snapToGrid w:val="0"/>
        </w:rPr>
        <w:lastRenderedPageBreak/>
        <w:t>at such intervals as may be necessary to ensure that such trap or appliance operates in an efficient and hygienic manner.</w:t>
      </w:r>
    </w:p>
    <w:p w:rsidR="00685649" w:rsidRDefault="00600553">
      <w:pPr>
        <w:pStyle w:val="Subsection"/>
        <w:tabs>
          <w:tab w:val="clear" w:pos="595"/>
          <w:tab w:val="left" w:pos="6"/>
        </w:tabs>
        <w:rPr>
          <w:snapToGrid w:val="0"/>
        </w:rPr>
      </w:pPr>
      <w:r>
        <w:rPr>
          <w:snapToGrid w:val="0"/>
        </w:rPr>
        <w:tab/>
        <w:t>27.8.8</w:t>
      </w:r>
      <w:r>
        <w:rPr>
          <w:snapToGrid w:val="0"/>
        </w:rPr>
        <w:tab/>
        <w:t>Separate or Common Property Sewers</w:t>
      </w:r>
    </w:p>
    <w:p w:rsidR="00685649" w:rsidRDefault="00600553">
      <w:pPr>
        <w:pStyle w:val="Indenta"/>
        <w:rPr>
          <w:snapToGrid w:val="0"/>
        </w:rPr>
      </w:pPr>
      <w:r>
        <w:rPr>
          <w:snapToGrid w:val="0"/>
        </w:rPr>
        <w:tab/>
        <w:t>(a)</w:t>
      </w:r>
      <w:r>
        <w:rPr>
          <w:snapToGrid w:val="0"/>
        </w:rPr>
        <w:tab/>
        <w:t>A house shall be separately served unless a common property sewer is ordered or approved by the Corporation.</w:t>
      </w:r>
    </w:p>
    <w:p w:rsidR="00685649" w:rsidRDefault="00600553">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rsidR="00685649" w:rsidRDefault="00600553">
      <w:pPr>
        <w:pStyle w:val="Footnotesection"/>
        <w:keepLines w:val="0"/>
      </w:pPr>
      <w:bookmarkStart w:id="445" w:name="_Toc455479642"/>
      <w:bookmarkStart w:id="446" w:name="_Toc498831066"/>
      <w:r>
        <w:tab/>
        <w:t>[By</w:t>
      </w:r>
      <w:r>
        <w:noBreakHyphen/>
        <w:t>law 27.8 amended in Gazette 24 Dec 1982 p. 4929; 22 Dec 1989 p. 4636; 21 Sep 1990 p. 4952; 29 Dec 1995 p. 6323</w:t>
      </w:r>
      <w:r>
        <w:noBreakHyphen/>
        <w:t>6; 28 Jun 2004 p. 2377.]</w:t>
      </w:r>
    </w:p>
    <w:p w:rsidR="00685649" w:rsidRDefault="00600553">
      <w:pPr>
        <w:pStyle w:val="Heading5"/>
        <w:rPr>
          <w:snapToGrid w:val="0"/>
        </w:rPr>
      </w:pPr>
      <w:bookmarkStart w:id="447" w:name="_Toc516647182"/>
      <w:bookmarkStart w:id="448" w:name="_Toc516647399"/>
      <w:bookmarkStart w:id="449" w:name="_Toc523281786"/>
      <w:bookmarkStart w:id="450" w:name="_Toc170884664"/>
      <w:r>
        <w:rPr>
          <w:rStyle w:val="CharSectno"/>
        </w:rPr>
        <w:t>27.9</w:t>
      </w:r>
      <w:r>
        <w:rPr>
          <w:snapToGrid w:val="0"/>
        </w:rPr>
        <w:tab/>
        <w:t>Sewerage services to non</w:t>
      </w:r>
      <w:r>
        <w:rPr>
          <w:snapToGrid w:val="0"/>
        </w:rPr>
        <w:noBreakHyphen/>
        <w:t>rateable properties</w:t>
      </w:r>
      <w:bookmarkEnd w:id="445"/>
      <w:bookmarkEnd w:id="446"/>
      <w:bookmarkEnd w:id="447"/>
      <w:bookmarkEnd w:id="448"/>
      <w:bookmarkEnd w:id="449"/>
      <w:bookmarkEnd w:id="450"/>
    </w:p>
    <w:p w:rsidR="00685649" w:rsidRDefault="00600553">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rsidR="00685649" w:rsidRDefault="00600553">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rsidR="00685649" w:rsidRDefault="00600553">
      <w:pPr>
        <w:pStyle w:val="Footnotesection"/>
      </w:pPr>
      <w:r>
        <w:tab/>
        <w:t>[By</w:t>
      </w:r>
      <w:r>
        <w:noBreakHyphen/>
        <w:t>law 27.9 amended in Gazette 24 Dec 1982 p. 4929; 29 Dec 1995 p. 6324</w:t>
      </w:r>
      <w:r>
        <w:noBreakHyphen/>
        <w:t>5.]</w:t>
      </w:r>
    </w:p>
    <w:p w:rsidR="00685649" w:rsidRDefault="00600553">
      <w:pPr>
        <w:pStyle w:val="MiscellaneousHeading"/>
        <w:rPr>
          <w:snapToGrid w:val="0"/>
        </w:rPr>
      </w:pPr>
      <w:r>
        <w:rPr>
          <w:snapToGrid w:val="0"/>
        </w:rPr>
        <w:t>INDUSTRIAL WASTES AND PLUMBING BY</w:t>
      </w:r>
      <w:r>
        <w:rPr>
          <w:snapToGrid w:val="0"/>
        </w:rPr>
        <w:noBreakHyphen/>
        <w:t>LAWS NOT INCLUDED IN PARTS 14 TO 24 INCLUSIVE</w:t>
      </w:r>
    </w:p>
    <w:p w:rsidR="00685649" w:rsidRDefault="00600553">
      <w:pPr>
        <w:pStyle w:val="Heading2"/>
      </w:pPr>
      <w:bookmarkStart w:id="451" w:name="_Toc102280449"/>
      <w:bookmarkStart w:id="452" w:name="_Toc107977323"/>
      <w:bookmarkStart w:id="453" w:name="_Toc121708879"/>
      <w:bookmarkStart w:id="454" w:name="_Toc122843623"/>
      <w:bookmarkStart w:id="455" w:name="_Toc135645421"/>
      <w:bookmarkStart w:id="456" w:name="_Toc135648238"/>
      <w:bookmarkStart w:id="457" w:name="_Toc135812008"/>
      <w:bookmarkStart w:id="458" w:name="_Toc143066446"/>
      <w:bookmarkStart w:id="459" w:name="_Toc163459077"/>
      <w:bookmarkStart w:id="460" w:name="_Toc163460862"/>
      <w:bookmarkStart w:id="461" w:name="_Toc164220720"/>
      <w:bookmarkStart w:id="462" w:name="_Toc170884665"/>
      <w:r>
        <w:rPr>
          <w:rStyle w:val="CharPartNo"/>
        </w:rPr>
        <w:lastRenderedPageBreak/>
        <w:t>28.0</w:t>
      </w:r>
      <w:r>
        <w:t xml:space="preserve"> </w:t>
      </w:r>
      <w:r>
        <w:rPr>
          <w:rStyle w:val="CharPartText"/>
        </w:rPr>
        <w:t>Industrial wastes</w:t>
      </w:r>
      <w:bookmarkEnd w:id="451"/>
      <w:bookmarkEnd w:id="452"/>
      <w:bookmarkEnd w:id="453"/>
      <w:bookmarkEnd w:id="454"/>
      <w:bookmarkEnd w:id="455"/>
      <w:bookmarkEnd w:id="456"/>
      <w:bookmarkEnd w:id="457"/>
      <w:bookmarkEnd w:id="458"/>
      <w:bookmarkEnd w:id="459"/>
      <w:bookmarkEnd w:id="460"/>
      <w:bookmarkEnd w:id="461"/>
      <w:bookmarkEnd w:id="462"/>
    </w:p>
    <w:p w:rsidR="00685649" w:rsidRDefault="00600553">
      <w:pPr>
        <w:pStyle w:val="Heading5"/>
        <w:rPr>
          <w:snapToGrid w:val="0"/>
        </w:rPr>
      </w:pPr>
      <w:bookmarkStart w:id="463" w:name="_Toc455479643"/>
      <w:bookmarkStart w:id="464" w:name="_Toc498831067"/>
      <w:bookmarkStart w:id="465" w:name="_Toc516647183"/>
      <w:bookmarkStart w:id="466" w:name="_Toc516647400"/>
      <w:bookmarkStart w:id="467" w:name="_Toc523281787"/>
      <w:bookmarkStart w:id="468" w:name="_Toc170884666"/>
      <w:r>
        <w:rPr>
          <w:rStyle w:val="CharSectno"/>
        </w:rPr>
        <w:t>28.1</w:t>
      </w:r>
      <w:r>
        <w:rPr>
          <w:snapToGrid w:val="0"/>
        </w:rPr>
        <w:tab/>
        <w:t>Conditions of discharge</w:t>
      </w:r>
      <w:bookmarkEnd w:id="463"/>
      <w:bookmarkEnd w:id="464"/>
      <w:bookmarkEnd w:id="465"/>
      <w:bookmarkEnd w:id="466"/>
      <w:bookmarkEnd w:id="467"/>
      <w:bookmarkEnd w:id="468"/>
    </w:p>
    <w:p w:rsidR="00685649" w:rsidRDefault="00600553">
      <w:pPr>
        <w:pStyle w:val="Subsection"/>
        <w:rPr>
          <w:snapToGrid w:val="0"/>
        </w:rPr>
      </w:pPr>
      <w:r>
        <w:rPr>
          <w:snapToGrid w:val="0"/>
        </w:rPr>
        <w:tab/>
        <w:t>28.1.1</w:t>
      </w:r>
      <w:r>
        <w:rPr>
          <w:snapToGrid w:val="0"/>
        </w:rPr>
        <w:tab/>
        <w:t>The discharge of industrial wastes into a sewer shall be subject to the following terms, provisions and conditions —</w:t>
      </w:r>
    </w:p>
    <w:p w:rsidR="00685649" w:rsidRDefault="00600553">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rsidR="00685649" w:rsidRDefault="00600553">
      <w:pPr>
        <w:pStyle w:val="Indenti"/>
        <w:rPr>
          <w:snapToGrid w:val="0"/>
        </w:rPr>
      </w:pPr>
      <w:r>
        <w:rPr>
          <w:snapToGrid w:val="0"/>
        </w:rPr>
        <w:tab/>
        <w:t>(i)</w:t>
      </w:r>
      <w:r>
        <w:rPr>
          <w:snapToGrid w:val="0"/>
        </w:rPr>
        <w:tab/>
        <w:t>the processes of manufacture from which industrial wastes are discharged into the Corporation’s sewer;</w:t>
      </w:r>
    </w:p>
    <w:p w:rsidR="00685649" w:rsidRDefault="00600553">
      <w:pPr>
        <w:pStyle w:val="Indenti"/>
        <w:rPr>
          <w:snapToGrid w:val="0"/>
        </w:rPr>
      </w:pPr>
      <w:r>
        <w:rPr>
          <w:snapToGrid w:val="0"/>
        </w:rPr>
        <w:tab/>
        <w:t>(ii)</w:t>
      </w:r>
      <w:r>
        <w:rPr>
          <w:snapToGrid w:val="0"/>
        </w:rPr>
        <w:tab/>
        <w:t>the nature of the industrial waste from every such process;</w:t>
      </w:r>
    </w:p>
    <w:p w:rsidR="00685649" w:rsidRDefault="00600553">
      <w:pPr>
        <w:pStyle w:val="Indenti"/>
        <w:rPr>
          <w:snapToGrid w:val="0"/>
        </w:rPr>
      </w:pPr>
      <w:r>
        <w:rPr>
          <w:snapToGrid w:val="0"/>
        </w:rPr>
        <w:tab/>
        <w:t>(iii)</w:t>
      </w:r>
      <w:r>
        <w:rPr>
          <w:snapToGrid w:val="0"/>
        </w:rPr>
        <w:tab/>
        <w:t>the estimated maximum rate of discharge of industrial waste from every such process;</w:t>
      </w:r>
    </w:p>
    <w:p w:rsidR="00685649" w:rsidRDefault="00600553">
      <w:pPr>
        <w:pStyle w:val="Indenti"/>
        <w:rPr>
          <w:snapToGrid w:val="0"/>
        </w:rPr>
      </w:pPr>
      <w:r>
        <w:rPr>
          <w:snapToGrid w:val="0"/>
        </w:rPr>
        <w:tab/>
        <w:t>(iv)</w:t>
      </w:r>
      <w:r>
        <w:rPr>
          <w:snapToGrid w:val="0"/>
        </w:rPr>
        <w:tab/>
        <w:t>the hours of the day during which discharge of industrial wastes from every such process will normally take place; and</w:t>
      </w:r>
    </w:p>
    <w:p w:rsidR="00685649" w:rsidRDefault="00600553">
      <w:pPr>
        <w:pStyle w:val="Indenti"/>
        <w:rPr>
          <w:snapToGrid w:val="0"/>
        </w:rPr>
      </w:pPr>
      <w:r>
        <w:rPr>
          <w:snapToGrid w:val="0"/>
        </w:rPr>
        <w:tab/>
        <w:t>(v)</w:t>
      </w:r>
      <w:r>
        <w:rPr>
          <w:snapToGrid w:val="0"/>
        </w:rPr>
        <w:tab/>
        <w:t>the estimated maximum daily discharge of such industrial wastes into the Corporation’s sewer,</w:t>
      </w:r>
    </w:p>
    <w:p w:rsidR="00685649" w:rsidRDefault="00600553">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rsidR="00685649" w:rsidRDefault="00600553">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rsidR="00685649" w:rsidRDefault="00600553">
      <w:pPr>
        <w:pStyle w:val="Indenta"/>
        <w:keepNext/>
        <w:rPr>
          <w:snapToGrid w:val="0"/>
        </w:rPr>
      </w:pPr>
      <w:r>
        <w:rPr>
          <w:snapToGrid w:val="0"/>
        </w:rPr>
        <w:tab/>
      </w:r>
      <w:r>
        <w:rPr>
          <w:snapToGrid w:val="0"/>
        </w:rPr>
        <w:tab/>
        <w:t>That if at any time in the opinion of the Corporation —</w:t>
      </w:r>
    </w:p>
    <w:p w:rsidR="00685649" w:rsidRDefault="00600553">
      <w:pPr>
        <w:pStyle w:val="Indenti"/>
        <w:rPr>
          <w:snapToGrid w:val="0"/>
        </w:rPr>
      </w:pPr>
      <w:r>
        <w:rPr>
          <w:snapToGrid w:val="0"/>
        </w:rPr>
        <w:tab/>
        <w:t>(i)</w:t>
      </w:r>
      <w:r>
        <w:rPr>
          <w:snapToGrid w:val="0"/>
        </w:rPr>
        <w:tab/>
        <w:t xml:space="preserve">the quantity, quality, or rate of the discharge of the said industrial waste is not in compliance </w:t>
      </w:r>
      <w:r>
        <w:rPr>
          <w:snapToGrid w:val="0"/>
        </w:rPr>
        <w:lastRenderedPageBreak/>
        <w:t>with the terms, provisions, or conditions of the permit;</w:t>
      </w:r>
    </w:p>
    <w:p w:rsidR="00685649" w:rsidRDefault="00600553">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rsidR="00685649" w:rsidRDefault="00600553">
      <w:pPr>
        <w:pStyle w:val="Indenti"/>
        <w:rPr>
          <w:snapToGrid w:val="0"/>
        </w:rPr>
      </w:pPr>
      <w:r>
        <w:rPr>
          <w:snapToGrid w:val="0"/>
        </w:rPr>
        <w:tab/>
        <w:t>(iii)</w:t>
      </w:r>
      <w:r>
        <w:rPr>
          <w:snapToGrid w:val="0"/>
        </w:rPr>
        <w:tab/>
        <w:t>the treatment apparatus is not in efficient working order; or</w:t>
      </w:r>
    </w:p>
    <w:p w:rsidR="00685649" w:rsidRDefault="00600553">
      <w:pPr>
        <w:pStyle w:val="Indenti"/>
        <w:rPr>
          <w:snapToGrid w:val="0"/>
        </w:rPr>
      </w:pPr>
      <w:r>
        <w:rPr>
          <w:snapToGrid w:val="0"/>
        </w:rPr>
        <w:tab/>
        <w:t>(iv)</w:t>
      </w:r>
      <w:r>
        <w:rPr>
          <w:snapToGrid w:val="0"/>
        </w:rPr>
        <w:tab/>
        <w:t>any other breach of the agreement has been made,</w:t>
      </w:r>
    </w:p>
    <w:p w:rsidR="00685649" w:rsidRDefault="00600553">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rsidR="00685649" w:rsidRDefault="00600553">
      <w:pPr>
        <w:pStyle w:val="Indenta"/>
        <w:rPr>
          <w:snapToGrid w:val="0"/>
        </w:rPr>
      </w:pPr>
      <w:r>
        <w:rPr>
          <w:snapToGrid w:val="0"/>
        </w:rPr>
        <w:lastRenderedPageBreak/>
        <w:tab/>
        <w:t>(ba)</w:t>
      </w:r>
      <w:r>
        <w:rPr>
          <w:snapToGrid w:val="0"/>
        </w:rPr>
        <w:tab/>
        <w:t>A written permit to discharge industrial waste granted by the Corporation shall remain in operation until —</w:t>
      </w:r>
    </w:p>
    <w:p w:rsidR="00685649" w:rsidRDefault="00600553">
      <w:pPr>
        <w:pStyle w:val="Indenti"/>
        <w:rPr>
          <w:snapToGrid w:val="0"/>
        </w:rPr>
      </w:pPr>
      <w:r>
        <w:rPr>
          <w:snapToGrid w:val="0"/>
        </w:rPr>
        <w:tab/>
        <w:t>(i)</w:t>
      </w:r>
      <w:r>
        <w:rPr>
          <w:snapToGrid w:val="0"/>
        </w:rPr>
        <w:tab/>
        <w:t>the permit is terminated under paragraph (b);</w:t>
      </w:r>
    </w:p>
    <w:p w:rsidR="00685649" w:rsidRDefault="00600553">
      <w:pPr>
        <w:pStyle w:val="Indenti"/>
        <w:rPr>
          <w:snapToGrid w:val="0"/>
        </w:rPr>
      </w:pPr>
      <w:r>
        <w:rPr>
          <w:snapToGrid w:val="0"/>
        </w:rPr>
        <w:tab/>
        <w:t>(ii)</w:t>
      </w:r>
      <w:r>
        <w:rPr>
          <w:snapToGrid w:val="0"/>
        </w:rPr>
        <w:tab/>
        <w:t>the permit is surrendered by the holder of the permit; or</w:t>
      </w:r>
    </w:p>
    <w:p w:rsidR="00685649" w:rsidRDefault="00600553">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rsidR="00685649" w:rsidRDefault="00600553">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rsidR="00685649" w:rsidRDefault="00600553">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rsidR="00685649" w:rsidRDefault="00600553">
      <w:pPr>
        <w:pStyle w:val="Indenti"/>
        <w:rPr>
          <w:snapToGrid w:val="0"/>
        </w:rPr>
      </w:pPr>
      <w:r>
        <w:rPr>
          <w:snapToGrid w:val="0"/>
        </w:rPr>
        <w:tab/>
        <w:t>(i)</w:t>
      </w:r>
      <w:r>
        <w:rPr>
          <w:snapToGrid w:val="0"/>
        </w:rPr>
        <w:tab/>
        <w:t>if the industrial waste is discharged into a 100 mm sewer of the Corporation, a discharge rate of 3 kilolitres per hour;</w:t>
      </w:r>
    </w:p>
    <w:p w:rsidR="00685649" w:rsidRDefault="00600553">
      <w:pPr>
        <w:pStyle w:val="Indenti"/>
        <w:rPr>
          <w:snapToGrid w:val="0"/>
        </w:rPr>
      </w:pPr>
      <w:r>
        <w:rPr>
          <w:snapToGrid w:val="0"/>
        </w:rPr>
        <w:tab/>
        <w:t>(ii)</w:t>
      </w:r>
      <w:r>
        <w:rPr>
          <w:snapToGrid w:val="0"/>
        </w:rPr>
        <w:tab/>
        <w:t>if the industrial waste is discharged into a 150 mm sewer of the Corporation, a discharge rate of 7 kilolitres per hour; or</w:t>
      </w:r>
    </w:p>
    <w:p w:rsidR="00685649" w:rsidRDefault="00600553">
      <w:pPr>
        <w:pStyle w:val="Indenti"/>
        <w:rPr>
          <w:snapToGrid w:val="0"/>
        </w:rPr>
      </w:pPr>
      <w:r>
        <w:rPr>
          <w:snapToGrid w:val="0"/>
        </w:rPr>
        <w:tab/>
        <w:t>(iii)</w:t>
      </w:r>
      <w:r>
        <w:rPr>
          <w:snapToGrid w:val="0"/>
        </w:rPr>
        <w:tab/>
        <w:t>if the industrial waste is discharged into a 230 mm sewer of the Corporation, a discharge rate of 11.5 kilolitres per hour;</w:t>
      </w:r>
    </w:p>
    <w:p w:rsidR="00685649" w:rsidRDefault="00600553">
      <w:pPr>
        <w:pStyle w:val="Indenta"/>
        <w:rPr>
          <w:snapToGrid w:val="0"/>
        </w:rPr>
      </w:pPr>
      <w:r>
        <w:rPr>
          <w:snapToGrid w:val="0"/>
        </w:rPr>
        <w:tab/>
        <w:t>(e)</w:t>
      </w:r>
      <w:r>
        <w:rPr>
          <w:snapToGrid w:val="0"/>
        </w:rPr>
        <w:tab/>
        <w:t xml:space="preserve">The maximum aggregate daily quantity of industrial waste which may pass from any property into a sewer, the size and capacity of the property sewer for conveying such industrial waste from the property to the sewer, and the hours during which such flow will be </w:t>
      </w:r>
      <w:r>
        <w:rPr>
          <w:snapToGrid w:val="0"/>
        </w:rPr>
        <w:lastRenderedPageBreak/>
        <w:t>permitted, shall be determined by the Corporation. The volume of industrial waste discharged shall, if ordered by the Corporation, be determined by meter or by some approved means of measurement provided by the occupier;</w:t>
      </w:r>
    </w:p>
    <w:p w:rsidR="00685649" w:rsidRDefault="00600553">
      <w:pPr>
        <w:pStyle w:val="Ednotepara"/>
        <w:spacing w:before="80"/>
        <w:rPr>
          <w:snapToGrid w:val="0"/>
        </w:rPr>
      </w:pPr>
      <w:r>
        <w:rPr>
          <w:snapToGrid w:val="0"/>
        </w:rPr>
        <w:tab/>
        <w:t>[(f)</w:t>
      </w:r>
      <w:r>
        <w:rPr>
          <w:snapToGrid w:val="0"/>
        </w:rPr>
        <w:tab/>
        <w:t>deleted]</w:t>
      </w:r>
    </w:p>
    <w:p w:rsidR="00685649" w:rsidRDefault="00600553">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rsidR="00685649" w:rsidRDefault="00600553">
      <w:pPr>
        <w:pStyle w:val="Indenta"/>
        <w:rPr>
          <w:snapToGrid w:val="0"/>
        </w:rPr>
      </w:pPr>
      <w:r>
        <w:rPr>
          <w:snapToGrid w:val="0"/>
        </w:rPr>
        <w:tab/>
        <w:t>(h)</w:t>
      </w:r>
      <w:r>
        <w:rPr>
          <w:snapToGrid w:val="0"/>
        </w:rPr>
        <w:tab/>
        <w:t>The occupier shall notify the Corporation in writing of his desire to make any alteration which shall in any way affect —</w:t>
      </w:r>
    </w:p>
    <w:p w:rsidR="00685649" w:rsidRDefault="00600553">
      <w:pPr>
        <w:pStyle w:val="Indenti"/>
        <w:rPr>
          <w:snapToGrid w:val="0"/>
        </w:rPr>
      </w:pPr>
      <w:r>
        <w:rPr>
          <w:snapToGrid w:val="0"/>
        </w:rPr>
        <w:tab/>
        <w:t>(i)</w:t>
      </w:r>
      <w:r>
        <w:rPr>
          <w:snapToGrid w:val="0"/>
        </w:rPr>
        <w:tab/>
        <w:t>the nature of the waste from any process of manufacture;</w:t>
      </w:r>
    </w:p>
    <w:p w:rsidR="00685649" w:rsidRDefault="00600553">
      <w:pPr>
        <w:pStyle w:val="Indenti"/>
        <w:rPr>
          <w:snapToGrid w:val="0"/>
        </w:rPr>
      </w:pPr>
      <w:r>
        <w:rPr>
          <w:snapToGrid w:val="0"/>
        </w:rPr>
        <w:tab/>
        <w:t>(ii)</w:t>
      </w:r>
      <w:r>
        <w:rPr>
          <w:snapToGrid w:val="0"/>
        </w:rPr>
        <w:tab/>
        <w:t>the estimated maximum rate of discharge from any such process of manufacture; or</w:t>
      </w:r>
    </w:p>
    <w:p w:rsidR="00685649" w:rsidRDefault="00600553">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rsidR="00685649" w:rsidRDefault="00600553">
      <w:pPr>
        <w:pStyle w:val="Indenta"/>
        <w:rPr>
          <w:snapToGrid w:val="0"/>
        </w:rPr>
      </w:pPr>
      <w:r>
        <w:rPr>
          <w:snapToGrid w:val="0"/>
        </w:rPr>
        <w:tab/>
        <w:t>(i)</w:t>
      </w:r>
      <w:r>
        <w:rPr>
          <w:snapToGrid w:val="0"/>
        </w:rPr>
        <w:tab/>
        <w:t xml:space="preserve">The person to whom the permit is granted shall notify the Corporation in writing of any change of ownership or occupancy of any industrial property connected with </w:t>
      </w:r>
      <w:r>
        <w:rPr>
          <w:snapToGrid w:val="0"/>
        </w:rPr>
        <w:lastRenderedPageBreak/>
        <w:t>the Corporation’s sewers, at least 14 days prior to such change;</w:t>
      </w:r>
    </w:p>
    <w:p w:rsidR="00685649" w:rsidRDefault="00600553">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rsidR="00685649" w:rsidRDefault="00600553">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rsidR="00685649" w:rsidRDefault="00600553">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rsidR="00685649" w:rsidRDefault="00600553">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rsidR="00685649" w:rsidRDefault="00600553">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rsidR="00685649" w:rsidRDefault="00600553">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rsidR="00685649" w:rsidRDefault="00600553">
      <w:pPr>
        <w:pStyle w:val="Indenta"/>
        <w:rPr>
          <w:snapToGrid w:val="0"/>
        </w:rPr>
      </w:pPr>
      <w:r>
        <w:rPr>
          <w:snapToGrid w:val="0"/>
        </w:rPr>
        <w:tab/>
        <w:t>(k)</w:t>
      </w:r>
      <w:r>
        <w:rPr>
          <w:snapToGrid w:val="0"/>
        </w:rPr>
        <w:tab/>
        <w:t xml:space="preserve">The owner or occupier of any property connected with the Corporation’s sewers shall, if and where directed, </w:t>
      </w:r>
      <w:r>
        <w:rPr>
          <w:snapToGrid w:val="0"/>
        </w:rPr>
        <w:lastRenderedPageBreak/>
        <w:t>install to the Corporation’s design an approved chamber for inspection, sampling, and measurement, and every such chamber shall at all times be readily accessible to the Corporation’s officers;</w:t>
      </w:r>
    </w:p>
    <w:p w:rsidR="00685649" w:rsidRDefault="00600553">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rsidR="00685649" w:rsidRDefault="00600553">
      <w:pPr>
        <w:pStyle w:val="Indenti"/>
      </w:pPr>
      <w:r>
        <w:tab/>
        <w:t>(i)</w:t>
      </w:r>
      <w:r>
        <w:tab/>
        <w:t>affixing an identification tag to any treatment apparatus referred to in paragraph (m) or otherwise marking such apparatus for the purposes of identification;</w:t>
      </w:r>
    </w:p>
    <w:p w:rsidR="00685649" w:rsidRDefault="00600553">
      <w:pPr>
        <w:pStyle w:val="Indenti"/>
      </w:pPr>
      <w:r>
        <w:tab/>
        <w:t>(ii)</w:t>
      </w:r>
      <w:r>
        <w:tab/>
        <w:t>removing an identification tag or mark referred to in subparagraph (i);</w:t>
      </w:r>
    </w:p>
    <w:p w:rsidR="00685649" w:rsidRDefault="00600553">
      <w:pPr>
        <w:pStyle w:val="Indenti"/>
      </w:pPr>
      <w:r>
        <w:tab/>
        <w:t>(iii)</w:t>
      </w:r>
      <w:r>
        <w:tab/>
        <w:t>taking samples of industrial waste for analysis and otherwise;</w:t>
      </w:r>
    </w:p>
    <w:p w:rsidR="00685649" w:rsidRDefault="00600553">
      <w:pPr>
        <w:pStyle w:val="Indenti"/>
        <w:rPr>
          <w:snapToGrid w:val="0"/>
        </w:rPr>
      </w:pPr>
      <w:r>
        <w:tab/>
        <w:t>(iv)</w:t>
      </w:r>
      <w:r>
        <w:tab/>
        <w:t>inspecting the treatment apparatus;</w:t>
      </w:r>
    </w:p>
    <w:p w:rsidR="00685649" w:rsidRDefault="00600553">
      <w:pPr>
        <w:pStyle w:val="Indenta"/>
      </w:pPr>
      <w:r>
        <w:rPr>
          <w:color w:val="000000"/>
        </w:rPr>
        <w:tab/>
        <w:t>(la)</w:t>
      </w:r>
      <w:r>
        <w:rPr>
          <w:color w:val="000000"/>
        </w:rPr>
        <w:tab/>
        <w:t xml:space="preserve">The occupier of the property shall — </w:t>
      </w:r>
    </w:p>
    <w:p w:rsidR="00685649" w:rsidRDefault="00600553">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rsidR="00685649" w:rsidRDefault="00600553">
      <w:pPr>
        <w:pStyle w:val="Indenti"/>
      </w:pPr>
      <w:r>
        <w:tab/>
        <w:t>(ii)</w:t>
      </w:r>
      <w:r>
        <w:tab/>
        <w:t>as soon as practicable after the occupier becomes aware that any such tag or mark is removed or defaced or otherwise damaged, notify the Corporation of the removal or damage;</w:t>
      </w:r>
    </w:p>
    <w:p w:rsidR="00685649" w:rsidRDefault="00600553">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 xml:space="preserve">law shall be cleansed and maintained by the occupier at his own expense and at such intervals as may be considered necessary by the </w:t>
      </w:r>
      <w:r>
        <w:rPr>
          <w:snapToGrid w:val="0"/>
        </w:rPr>
        <w:lastRenderedPageBreak/>
        <w:t>Corporation to ensure the efficient operation of such chamber or apparatus;</w:t>
      </w:r>
    </w:p>
    <w:p w:rsidR="00685649" w:rsidRDefault="00600553">
      <w:pPr>
        <w:pStyle w:val="Indenta"/>
      </w:pPr>
      <w:r>
        <w:tab/>
        <w:t>(ma)</w:t>
      </w:r>
      <w:r>
        <w:tab/>
        <w:t xml:space="preserve">The occupier shall, after any cleansing or maintenance of a treatment apparatus required under paragraph (m) that is done on or after 1 July 2007 — </w:t>
      </w:r>
    </w:p>
    <w:p w:rsidR="00685649" w:rsidRDefault="00600553">
      <w:pPr>
        <w:pStyle w:val="Indenti"/>
      </w:pPr>
      <w:r>
        <w:tab/>
        <w:t>(i)</w:t>
      </w:r>
      <w:r>
        <w:tab/>
        <w:t>notify the Corporation in writing of the cleansing or maintenance within 7 days after the day on which it is done; and</w:t>
      </w:r>
    </w:p>
    <w:p w:rsidR="00685649" w:rsidRDefault="00600553">
      <w:pPr>
        <w:pStyle w:val="Indenti"/>
      </w:pPr>
      <w:r>
        <w:tab/>
        <w:t>(ii)</w:t>
      </w:r>
      <w:r>
        <w:tab/>
        <w:t>include in the notification the identification information on or in the tag or mark that the Corporation uses to identify the apparatus under paragraph (l)(i);</w:t>
      </w:r>
    </w:p>
    <w:p w:rsidR="00685649" w:rsidRDefault="00600553">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rsidR="00685649" w:rsidRDefault="00600553">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rsidR="00685649" w:rsidRDefault="00600553">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rsidR="00685649" w:rsidRDefault="00600553">
      <w:pPr>
        <w:pStyle w:val="Indenta"/>
        <w:rPr>
          <w:snapToGrid w:val="0"/>
        </w:rPr>
      </w:pPr>
      <w:r>
        <w:rPr>
          <w:snapToGrid w:val="0"/>
        </w:rPr>
        <w:lastRenderedPageBreak/>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rsidR="00685649" w:rsidRDefault="00600553">
      <w:pPr>
        <w:pStyle w:val="Indenta"/>
        <w:rPr>
          <w:snapToGrid w:val="0"/>
        </w:rPr>
      </w:pPr>
      <w:r>
        <w:rPr>
          <w:snapToGrid w:val="0"/>
        </w:rPr>
        <w:tab/>
        <w:t>(p)</w:t>
      </w:r>
      <w:r>
        <w:rPr>
          <w:snapToGrid w:val="0"/>
        </w:rPr>
        <w:tab/>
        <w:t>Such other conditions as may be required by the Corporation having regard to the special circumstances of the case.</w:t>
      </w:r>
    </w:p>
    <w:p w:rsidR="00685649" w:rsidRDefault="00600553">
      <w:pPr>
        <w:pStyle w:val="Subsection"/>
      </w:pPr>
      <w:r>
        <w:t>28.1.2</w:t>
      </w:r>
      <w:r>
        <w:tab/>
        <w:t xml:space="preserve">The Corporation may at any time, by notice in writing given to the occupier of a property from which industrial waste is permitted to be discharged — </w:t>
      </w:r>
    </w:p>
    <w:p w:rsidR="00685649" w:rsidRDefault="00600553">
      <w:pPr>
        <w:pStyle w:val="Indenta"/>
      </w:pPr>
      <w:r>
        <w:tab/>
        <w:t>(a)</w:t>
      </w:r>
      <w:r>
        <w:tab/>
        <w:t>vary or remove any condition of the permit imposed by the Corporation; or</w:t>
      </w:r>
    </w:p>
    <w:p w:rsidR="00685649" w:rsidRDefault="00600553">
      <w:pPr>
        <w:pStyle w:val="Indenta"/>
      </w:pPr>
      <w:r>
        <w:tab/>
        <w:t>(b)</w:t>
      </w:r>
      <w:r>
        <w:tab/>
        <w:t>impose a new condition on the permit.</w:t>
      </w:r>
    </w:p>
    <w:p w:rsidR="00685649" w:rsidRDefault="00600553">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rsidR="00685649" w:rsidRDefault="00600553">
      <w:pPr>
        <w:pStyle w:val="Heading5"/>
        <w:rPr>
          <w:snapToGrid w:val="0"/>
        </w:rPr>
      </w:pPr>
      <w:bookmarkStart w:id="469" w:name="_Toc455479644"/>
      <w:bookmarkStart w:id="470" w:name="_Toc498831068"/>
      <w:bookmarkStart w:id="471" w:name="_Toc516647184"/>
      <w:bookmarkStart w:id="472" w:name="_Toc516647401"/>
      <w:bookmarkStart w:id="473" w:name="_Toc523281788"/>
      <w:bookmarkStart w:id="474" w:name="_Toc170884667"/>
      <w:r>
        <w:rPr>
          <w:rStyle w:val="CharSectno"/>
        </w:rPr>
        <w:t>28.2</w:t>
      </w:r>
      <w:r>
        <w:rPr>
          <w:snapToGrid w:val="0"/>
        </w:rPr>
        <w:tab/>
        <w:t>Connections prior to by</w:t>
      </w:r>
      <w:r>
        <w:rPr>
          <w:snapToGrid w:val="0"/>
        </w:rPr>
        <w:noBreakHyphen/>
        <w:t>law</w:t>
      </w:r>
      <w:bookmarkEnd w:id="469"/>
      <w:bookmarkEnd w:id="470"/>
      <w:bookmarkEnd w:id="471"/>
      <w:bookmarkEnd w:id="472"/>
      <w:bookmarkEnd w:id="473"/>
      <w:bookmarkEnd w:id="474"/>
    </w:p>
    <w:p w:rsidR="00685649" w:rsidRDefault="00600553">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rsidR="00685649" w:rsidRDefault="00600553">
      <w:pPr>
        <w:pStyle w:val="Subsection"/>
        <w:tabs>
          <w:tab w:val="clear" w:pos="595"/>
          <w:tab w:val="left" w:pos="6"/>
        </w:tabs>
        <w:rPr>
          <w:snapToGrid w:val="0"/>
        </w:rPr>
      </w:pPr>
      <w:r>
        <w:rPr>
          <w:snapToGrid w:val="0"/>
        </w:rPr>
        <w:lastRenderedPageBreak/>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rsidR="00685649" w:rsidRDefault="00600553">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rsidR="00685649" w:rsidRDefault="00600553">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rsidR="00685649" w:rsidRDefault="00600553">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rsidR="00685649" w:rsidRDefault="00600553">
      <w:pPr>
        <w:pStyle w:val="Footnotesection"/>
      </w:pPr>
      <w:bookmarkStart w:id="475" w:name="_Toc455479645"/>
      <w:bookmarkStart w:id="476" w:name="_Toc498831069"/>
      <w:r>
        <w:tab/>
        <w:t>[By</w:t>
      </w:r>
      <w:r>
        <w:noBreakHyphen/>
        <w:t>law 28.2 amended in Gazette 24 Dec 1982 p. 4929; 29 Dec 1995 p. 6323</w:t>
      </w:r>
      <w:r>
        <w:noBreakHyphen/>
        <w:t>5.]</w:t>
      </w:r>
    </w:p>
    <w:p w:rsidR="00685649" w:rsidRDefault="00600553">
      <w:pPr>
        <w:pStyle w:val="Heading5"/>
        <w:rPr>
          <w:snapToGrid w:val="0"/>
        </w:rPr>
      </w:pPr>
      <w:bookmarkStart w:id="477" w:name="_Toc516647185"/>
      <w:bookmarkStart w:id="478" w:name="_Toc516647402"/>
      <w:bookmarkStart w:id="479" w:name="_Toc523281789"/>
      <w:bookmarkStart w:id="480" w:name="_Toc170884668"/>
      <w:r>
        <w:rPr>
          <w:rStyle w:val="CharSectno"/>
        </w:rPr>
        <w:t>28.3</w:t>
      </w:r>
      <w:r>
        <w:rPr>
          <w:snapToGrid w:val="0"/>
        </w:rPr>
        <w:tab/>
        <w:t>Polluted areas</w:t>
      </w:r>
      <w:bookmarkEnd w:id="475"/>
      <w:bookmarkEnd w:id="476"/>
      <w:bookmarkEnd w:id="477"/>
      <w:bookmarkEnd w:id="478"/>
      <w:bookmarkEnd w:id="479"/>
      <w:bookmarkEnd w:id="480"/>
    </w:p>
    <w:p w:rsidR="00685649" w:rsidRDefault="00600553">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rsidR="00685649" w:rsidRDefault="00600553">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rsidR="00685649" w:rsidRDefault="00600553">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rsidR="00685649" w:rsidRDefault="00600553">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rsidR="00685649" w:rsidRDefault="00600553">
      <w:pPr>
        <w:pStyle w:val="Indenta"/>
        <w:rPr>
          <w:snapToGrid w:val="0"/>
        </w:rPr>
      </w:pPr>
      <w:r>
        <w:rPr>
          <w:snapToGrid w:val="0"/>
        </w:rPr>
        <w:lastRenderedPageBreak/>
        <w:tab/>
        <w:t>(c)</w:t>
      </w:r>
      <w:r>
        <w:rPr>
          <w:snapToGrid w:val="0"/>
        </w:rPr>
        <w:tab/>
        <w:t>The property sewer from any such place shall be provided with an approved silt trap with a removable grating.</w:t>
      </w:r>
    </w:p>
    <w:p w:rsidR="00685649" w:rsidRDefault="00600553">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rsidR="00685649" w:rsidRDefault="00600553">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rsidR="00685649" w:rsidRDefault="00600553">
      <w:pPr>
        <w:pStyle w:val="Indenta"/>
        <w:rPr>
          <w:snapToGrid w:val="0"/>
        </w:rPr>
      </w:pPr>
      <w:r>
        <w:rPr>
          <w:snapToGrid w:val="0"/>
        </w:rPr>
        <w:tab/>
        <w:t>(b)</w:t>
      </w:r>
      <w:r>
        <w:rPr>
          <w:snapToGrid w:val="0"/>
        </w:rPr>
        <w:tab/>
        <w:t>Rainwater pipes shall not be connected to or discharge into a gully or fixture connected to the Corporation’s sewers.</w:t>
      </w:r>
    </w:p>
    <w:p w:rsidR="00685649" w:rsidRDefault="00600553">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rsidR="00685649" w:rsidRDefault="00600553">
      <w:pPr>
        <w:pStyle w:val="Footnotesection"/>
      </w:pPr>
      <w:bookmarkStart w:id="481" w:name="_Toc455479646"/>
      <w:bookmarkStart w:id="482" w:name="_Toc498831070"/>
      <w:r>
        <w:tab/>
        <w:t>[By</w:t>
      </w:r>
      <w:r>
        <w:noBreakHyphen/>
        <w:t>law 28.3 amended in Gazette 24 Dec 1982 p. 4929; 29 Dec 1995 p. 6324</w:t>
      </w:r>
      <w:r>
        <w:noBreakHyphen/>
        <w:t>6; 28 Jun 2004 p. 2377.]</w:t>
      </w:r>
    </w:p>
    <w:p w:rsidR="00685649" w:rsidRDefault="00600553">
      <w:pPr>
        <w:pStyle w:val="Heading5"/>
        <w:rPr>
          <w:snapToGrid w:val="0"/>
        </w:rPr>
      </w:pPr>
      <w:bookmarkStart w:id="483" w:name="_Toc516647186"/>
      <w:bookmarkStart w:id="484" w:name="_Toc516647403"/>
      <w:bookmarkStart w:id="485" w:name="_Toc523281790"/>
      <w:bookmarkStart w:id="486" w:name="_Toc170884669"/>
      <w:r>
        <w:rPr>
          <w:rStyle w:val="CharSectno"/>
        </w:rPr>
        <w:t>28.4</w:t>
      </w:r>
      <w:r>
        <w:rPr>
          <w:snapToGrid w:val="0"/>
        </w:rPr>
        <w:tab/>
        <w:t>Prohibited discharges</w:t>
      </w:r>
      <w:bookmarkEnd w:id="481"/>
      <w:bookmarkEnd w:id="482"/>
      <w:bookmarkEnd w:id="483"/>
      <w:bookmarkEnd w:id="484"/>
      <w:bookmarkEnd w:id="485"/>
      <w:bookmarkEnd w:id="486"/>
    </w:p>
    <w:p w:rsidR="00685649" w:rsidRDefault="00600553">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rsidR="00685649" w:rsidRDefault="00600553">
      <w:pPr>
        <w:pStyle w:val="Indenta"/>
        <w:rPr>
          <w:snapToGrid w:val="0"/>
        </w:rPr>
      </w:pPr>
      <w:r>
        <w:rPr>
          <w:snapToGrid w:val="0"/>
        </w:rPr>
        <w:tab/>
        <w:t>(a)</w:t>
      </w:r>
      <w:r>
        <w:rPr>
          <w:snapToGrid w:val="0"/>
        </w:rPr>
        <w:tab/>
        <w:t>Animal matter, other than as mentioned in by</w:t>
      </w:r>
      <w:r>
        <w:rPr>
          <w:snapToGrid w:val="0"/>
        </w:rPr>
        <w:noBreakHyphen/>
        <w:t xml:space="preserve">law 28.3.1, fleshing, wool, hair, dead animal, grease, dust, ashes, rubbish, garbage, offal, vegetable and fruit or their parings, rags, oil, fat, mud, sand, gravel, or like substance, or any other substance which is, in the opinion of the Corporation, liable to be injurious to any </w:t>
      </w:r>
      <w:r>
        <w:rPr>
          <w:snapToGrid w:val="0"/>
        </w:rPr>
        <w:lastRenderedPageBreak/>
        <w:t>part of the sewerage system or to officers or agents of the Corporation engaged in the operation of maintenance of the sewerage system;</w:t>
      </w:r>
    </w:p>
    <w:p w:rsidR="00685649" w:rsidRDefault="00600553">
      <w:pPr>
        <w:pStyle w:val="Indenta"/>
        <w:rPr>
          <w:snapToGrid w:val="0"/>
        </w:rPr>
      </w:pPr>
      <w:r>
        <w:rPr>
          <w:snapToGrid w:val="0"/>
        </w:rPr>
        <w:tab/>
        <w:t>(b)</w:t>
      </w:r>
      <w:r>
        <w:rPr>
          <w:snapToGrid w:val="0"/>
        </w:rPr>
        <w:tab/>
        <w:t>Petrol or other inflammable or explosive substance, whether solid, liquid or gaseous;</w:t>
      </w:r>
    </w:p>
    <w:p w:rsidR="00685649" w:rsidRDefault="00600553">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rsidR="00685649" w:rsidRDefault="00600553">
      <w:pPr>
        <w:pStyle w:val="Indenta"/>
        <w:rPr>
          <w:snapToGrid w:val="0"/>
        </w:rPr>
      </w:pPr>
      <w:r>
        <w:rPr>
          <w:snapToGrid w:val="0"/>
        </w:rPr>
        <w:tab/>
        <w:t>(d)</w:t>
      </w:r>
      <w:r>
        <w:rPr>
          <w:snapToGrid w:val="0"/>
        </w:rPr>
        <w:tab/>
        <w:t>The contents of a nightsoil cart, cesspool, or privy;</w:t>
      </w:r>
    </w:p>
    <w:p w:rsidR="00685649" w:rsidRDefault="00600553">
      <w:pPr>
        <w:pStyle w:val="Indenta"/>
        <w:rPr>
          <w:snapToGrid w:val="0"/>
        </w:rPr>
      </w:pPr>
      <w:r>
        <w:rPr>
          <w:snapToGrid w:val="0"/>
        </w:rPr>
        <w:tab/>
        <w:t>(e)</w:t>
      </w:r>
      <w:r>
        <w:rPr>
          <w:snapToGrid w:val="0"/>
        </w:rPr>
        <w:tab/>
        <w:t>Industrial waste or any substance which has a pH outside the range of 6.2 to 9.0;</w:t>
      </w:r>
    </w:p>
    <w:p w:rsidR="00685649" w:rsidRDefault="00600553">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rsidR="00685649" w:rsidRDefault="00600553">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rsidR="00685649" w:rsidRDefault="00600553">
      <w:pPr>
        <w:pStyle w:val="Indenta"/>
        <w:rPr>
          <w:snapToGrid w:val="0"/>
        </w:rPr>
      </w:pPr>
      <w:r>
        <w:rPr>
          <w:snapToGrid w:val="0"/>
        </w:rPr>
        <w:tab/>
        <w:t>(h)</w:t>
      </w:r>
      <w:r>
        <w:rPr>
          <w:snapToGrid w:val="0"/>
        </w:rPr>
        <w:tab/>
        <w:t>Water from a steam exhaust, blow off drip pipe or condenser;</w:t>
      </w:r>
    </w:p>
    <w:p w:rsidR="00685649" w:rsidRDefault="00600553">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rsidR="00685649" w:rsidRDefault="00600553">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rsidR="00685649" w:rsidRDefault="00600553">
      <w:pPr>
        <w:pStyle w:val="Footnotesection"/>
      </w:pPr>
      <w:r>
        <w:tab/>
        <w:t>[By</w:t>
      </w:r>
      <w:r>
        <w:noBreakHyphen/>
        <w:t>law 28.4 amended in Gazette 24 Dec 1982 p. 4929; 29 Dec 1995 p. 6323</w:t>
      </w:r>
      <w:r>
        <w:noBreakHyphen/>
        <w:t>5; 28 Jun 2004 p. 2377.]</w:t>
      </w:r>
    </w:p>
    <w:p w:rsidR="00685649" w:rsidRDefault="00600553">
      <w:pPr>
        <w:pStyle w:val="Heading5"/>
        <w:rPr>
          <w:snapToGrid w:val="0"/>
        </w:rPr>
      </w:pPr>
      <w:bookmarkStart w:id="487" w:name="_Toc455479647"/>
      <w:bookmarkStart w:id="488" w:name="_Toc498831071"/>
      <w:bookmarkStart w:id="489" w:name="_Toc516647187"/>
      <w:bookmarkStart w:id="490" w:name="_Toc516647404"/>
      <w:bookmarkStart w:id="491" w:name="_Toc523281791"/>
      <w:bookmarkStart w:id="492" w:name="_Toc170884670"/>
      <w:r>
        <w:rPr>
          <w:rStyle w:val="CharSectno"/>
        </w:rPr>
        <w:lastRenderedPageBreak/>
        <w:t>28.5</w:t>
      </w:r>
      <w:r>
        <w:rPr>
          <w:snapToGrid w:val="0"/>
        </w:rPr>
        <w:tab/>
        <w:t>Subsoil water</w:t>
      </w:r>
      <w:bookmarkEnd w:id="487"/>
      <w:bookmarkEnd w:id="488"/>
      <w:bookmarkEnd w:id="489"/>
      <w:bookmarkEnd w:id="490"/>
      <w:bookmarkEnd w:id="491"/>
      <w:bookmarkEnd w:id="492"/>
    </w:p>
    <w:p w:rsidR="00685649" w:rsidRDefault="00600553">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rsidR="00685649" w:rsidRDefault="00600553">
      <w:pPr>
        <w:pStyle w:val="Footnotesection"/>
      </w:pPr>
      <w:r>
        <w:tab/>
        <w:t>[By</w:t>
      </w:r>
      <w:r>
        <w:noBreakHyphen/>
        <w:t>law 28.5 amended in Gazette 24 Dec 1982 p. 4929; 29 Dec 1995 p. 6324</w:t>
      </w:r>
      <w:r>
        <w:noBreakHyphen/>
        <w:t>5.]</w:t>
      </w:r>
    </w:p>
    <w:p w:rsidR="00685649" w:rsidRDefault="00600553">
      <w:pPr>
        <w:pStyle w:val="Heading5"/>
        <w:rPr>
          <w:snapToGrid w:val="0"/>
        </w:rPr>
      </w:pPr>
      <w:bookmarkStart w:id="493" w:name="_Toc455479648"/>
      <w:bookmarkStart w:id="494" w:name="_Toc498831072"/>
      <w:bookmarkStart w:id="495" w:name="_Toc516647188"/>
      <w:bookmarkStart w:id="496" w:name="_Toc516647405"/>
      <w:bookmarkStart w:id="497" w:name="_Toc523281792"/>
      <w:bookmarkStart w:id="498" w:name="_Toc170884671"/>
      <w:r>
        <w:rPr>
          <w:rStyle w:val="CharSectno"/>
        </w:rPr>
        <w:t>28.6</w:t>
      </w:r>
      <w:r>
        <w:rPr>
          <w:snapToGrid w:val="0"/>
        </w:rPr>
        <w:tab/>
        <w:t>Materials and fittings used in connection with the Corporation’s works</w:t>
      </w:r>
      <w:bookmarkEnd w:id="493"/>
      <w:bookmarkEnd w:id="494"/>
      <w:bookmarkEnd w:id="495"/>
      <w:bookmarkEnd w:id="496"/>
      <w:bookmarkEnd w:id="497"/>
      <w:bookmarkEnd w:id="498"/>
    </w:p>
    <w:p w:rsidR="00685649" w:rsidRDefault="00600553">
      <w:pPr>
        <w:pStyle w:val="Ednotesubsection"/>
      </w:pPr>
      <w:r>
        <w:tab/>
        <w:t>[28.6.1</w:t>
      </w:r>
      <w:r>
        <w:tab/>
        <w:t>repealed]</w:t>
      </w:r>
    </w:p>
    <w:p w:rsidR="00685649" w:rsidRDefault="00600553">
      <w:pPr>
        <w:pStyle w:val="Subsection"/>
        <w:tabs>
          <w:tab w:val="clear" w:pos="595"/>
          <w:tab w:val="left" w:pos="6"/>
        </w:tabs>
        <w:rPr>
          <w:snapToGrid w:val="0"/>
        </w:rPr>
      </w:pPr>
      <w:r>
        <w:rPr>
          <w:snapToGrid w:val="0"/>
        </w:rPr>
        <w:t>28.6.2</w:t>
      </w:r>
      <w:r>
        <w:rPr>
          <w:snapToGrid w:val="0"/>
        </w:rPr>
        <w:tab/>
        <w:t>Authorisation of materials, fittings and fixtures</w:t>
      </w:r>
    </w:p>
    <w:p w:rsidR="00685649" w:rsidRDefault="00600553">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rsidR="00685649" w:rsidRDefault="00600553">
      <w:pPr>
        <w:pStyle w:val="Indenti"/>
        <w:rPr>
          <w:snapToGrid w:val="0"/>
        </w:rPr>
      </w:pPr>
      <w:r>
        <w:rPr>
          <w:snapToGrid w:val="0"/>
        </w:rPr>
        <w:tab/>
        <w:t>(i)</w:t>
      </w:r>
      <w:r>
        <w:rPr>
          <w:snapToGrid w:val="0"/>
        </w:rPr>
        <w:tab/>
        <w:t>it is a product that —</w:t>
      </w:r>
    </w:p>
    <w:p w:rsidR="00685649" w:rsidRDefault="00600553">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rsidR="00685649" w:rsidRDefault="00600553">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rsidR="00685649" w:rsidRDefault="00600553">
      <w:pPr>
        <w:pStyle w:val="Ednotesubpara"/>
        <w:rPr>
          <w:snapToGrid w:val="0"/>
        </w:rPr>
      </w:pPr>
      <w:r>
        <w:rPr>
          <w:snapToGrid w:val="0"/>
        </w:rPr>
        <w:tab/>
        <w:t>[(ii)</w:t>
      </w:r>
      <w:r>
        <w:rPr>
          <w:snapToGrid w:val="0"/>
        </w:rPr>
        <w:tab/>
        <w:t>deleted]</w:t>
      </w:r>
    </w:p>
    <w:p w:rsidR="00685649" w:rsidRDefault="00600553">
      <w:pPr>
        <w:pStyle w:val="Indenti"/>
        <w:rPr>
          <w:snapToGrid w:val="0"/>
        </w:rPr>
      </w:pPr>
      <w:r>
        <w:rPr>
          <w:snapToGrid w:val="0"/>
        </w:rPr>
        <w:tab/>
      </w:r>
      <w:r>
        <w:rPr>
          <w:snapToGrid w:val="0"/>
        </w:rPr>
        <w:tab/>
        <w:t>or</w:t>
      </w:r>
    </w:p>
    <w:p w:rsidR="00685649" w:rsidRDefault="00600553">
      <w:pPr>
        <w:pStyle w:val="Indenti"/>
        <w:rPr>
          <w:snapToGrid w:val="0"/>
        </w:rPr>
      </w:pPr>
      <w:r>
        <w:rPr>
          <w:snapToGrid w:val="0"/>
        </w:rPr>
        <w:lastRenderedPageBreak/>
        <w:tab/>
        <w:t>(iii)</w:t>
      </w:r>
      <w:r>
        <w:rPr>
          <w:snapToGrid w:val="0"/>
        </w:rPr>
        <w:tab/>
        <w:t>it is the same as a material, fitting or fixture that is currently authorised for such connection by the Corporation under paragraph (e) and complies with any conditions as to marking imposed under that paragraph.</w:t>
      </w:r>
    </w:p>
    <w:p w:rsidR="00685649" w:rsidRDefault="00600553">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rsidR="00685649" w:rsidRDefault="00600553">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rsidR="00685649" w:rsidRDefault="00600553">
      <w:pPr>
        <w:pStyle w:val="Indenti"/>
        <w:rPr>
          <w:snapToGrid w:val="0"/>
        </w:rPr>
      </w:pPr>
      <w:r>
        <w:rPr>
          <w:snapToGrid w:val="0"/>
        </w:rPr>
        <w:tab/>
        <w:t>(i)</w:t>
      </w:r>
      <w:r>
        <w:rPr>
          <w:snapToGrid w:val="0"/>
        </w:rPr>
        <w:tab/>
        <w:t>2 copies of drawings in a form acceptable to the Coordinator; and</w:t>
      </w:r>
    </w:p>
    <w:p w:rsidR="00685649" w:rsidRDefault="00600553">
      <w:pPr>
        <w:pStyle w:val="Indenti"/>
        <w:rPr>
          <w:snapToGrid w:val="0"/>
        </w:rPr>
      </w:pPr>
      <w:r>
        <w:rPr>
          <w:snapToGrid w:val="0"/>
        </w:rPr>
        <w:tab/>
        <w:t>(ii)</w:t>
      </w:r>
      <w:r>
        <w:rPr>
          <w:snapToGrid w:val="0"/>
        </w:rPr>
        <w:tab/>
        <w:t>unless exempted by the Coordinator, a sample of the material, fitting or fixture.</w:t>
      </w:r>
    </w:p>
    <w:p w:rsidR="00685649" w:rsidRDefault="00600553">
      <w:pPr>
        <w:pStyle w:val="Ednotesubpara"/>
        <w:rPr>
          <w:snapToGrid w:val="0"/>
        </w:rPr>
      </w:pPr>
      <w:r>
        <w:rPr>
          <w:snapToGrid w:val="0"/>
        </w:rPr>
        <w:tab/>
        <w:t>[(iii)</w:t>
      </w:r>
      <w:r>
        <w:rPr>
          <w:snapToGrid w:val="0"/>
        </w:rPr>
        <w:tab/>
        <w:t>deleted]</w:t>
      </w:r>
    </w:p>
    <w:p w:rsidR="00685649" w:rsidRDefault="00600553">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rsidR="00685649" w:rsidRDefault="00600553">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rsidR="00685649" w:rsidRDefault="00600553">
      <w:pPr>
        <w:pStyle w:val="Indenta"/>
        <w:rPr>
          <w:snapToGrid w:val="0"/>
        </w:rPr>
      </w:pPr>
      <w:r>
        <w:rPr>
          <w:snapToGrid w:val="0"/>
        </w:rPr>
        <w:tab/>
        <w:t>(f)</w:t>
      </w:r>
      <w:r>
        <w:rPr>
          <w:snapToGrid w:val="0"/>
        </w:rPr>
        <w:tab/>
        <w:t>The Coordinator may, by notice in writing, vary, add to or remove conditions imposed under paragraph (e).</w:t>
      </w:r>
    </w:p>
    <w:p w:rsidR="00685649" w:rsidRDefault="00600553">
      <w:pPr>
        <w:pStyle w:val="Ednotepara"/>
        <w:rPr>
          <w:snapToGrid w:val="0"/>
        </w:rPr>
      </w:pPr>
      <w:r>
        <w:rPr>
          <w:snapToGrid w:val="0"/>
        </w:rPr>
        <w:tab/>
        <w:t>[(g)</w:t>
      </w:r>
      <w:r>
        <w:rPr>
          <w:snapToGrid w:val="0"/>
        </w:rPr>
        <w:tab/>
        <w:t>deleted]</w:t>
      </w:r>
    </w:p>
    <w:p w:rsidR="00685649" w:rsidRDefault="00600553">
      <w:pPr>
        <w:pStyle w:val="Indenta"/>
        <w:rPr>
          <w:snapToGrid w:val="0"/>
        </w:rPr>
      </w:pPr>
      <w:r>
        <w:rPr>
          <w:snapToGrid w:val="0"/>
        </w:rPr>
        <w:tab/>
        <w:t>(h)</w:t>
      </w:r>
      <w:r>
        <w:rPr>
          <w:snapToGrid w:val="0"/>
        </w:rPr>
        <w:tab/>
        <w:t>The applicant shall pay the reasonable costs of transport and accommodation incurred by the Coordinator in carrying out a test, inspection or evaluation.</w:t>
      </w:r>
    </w:p>
    <w:p w:rsidR="00685649" w:rsidRDefault="00600553">
      <w:pPr>
        <w:pStyle w:val="Ednotesubsection"/>
      </w:pPr>
      <w:r>
        <w:lastRenderedPageBreak/>
        <w:t>[28.6.3</w:t>
      </w:r>
      <w:r>
        <w:tab/>
        <w:t>repealed]</w:t>
      </w:r>
    </w:p>
    <w:p w:rsidR="00685649" w:rsidRDefault="00600553">
      <w:pPr>
        <w:pStyle w:val="Subsection"/>
        <w:tabs>
          <w:tab w:val="clear" w:pos="595"/>
          <w:tab w:val="left" w:pos="6"/>
        </w:tabs>
        <w:rPr>
          <w:snapToGrid w:val="0"/>
        </w:rPr>
      </w:pPr>
      <w:r>
        <w:rPr>
          <w:snapToGrid w:val="0"/>
        </w:rPr>
        <w:tab/>
        <w:t>28.6.4</w:t>
      </w:r>
      <w:r>
        <w:rPr>
          <w:snapToGrid w:val="0"/>
        </w:rPr>
        <w:tab/>
        <w:t>Protection of Workmen, etc.</w:t>
      </w:r>
    </w:p>
    <w:p w:rsidR="00685649" w:rsidRDefault="00600553">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rsidR="00685649" w:rsidRDefault="00600553">
      <w:pPr>
        <w:pStyle w:val="Footnotesection"/>
      </w:pPr>
      <w:bookmarkStart w:id="499" w:name="_Toc455479649"/>
      <w:bookmarkStart w:id="500"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w:t>
      </w:r>
    </w:p>
    <w:p w:rsidR="00685649" w:rsidRDefault="00600553">
      <w:pPr>
        <w:pStyle w:val="Ednotesection"/>
      </w:pPr>
      <w:bookmarkStart w:id="501" w:name="_Toc455479650"/>
      <w:bookmarkStart w:id="502" w:name="_Toc498831074"/>
      <w:bookmarkEnd w:id="499"/>
      <w:bookmarkEnd w:id="500"/>
      <w:r>
        <w:t>[</w:t>
      </w:r>
      <w:r>
        <w:rPr>
          <w:b/>
        </w:rPr>
        <w:t>28.7, 28.8.</w:t>
      </w:r>
      <w:r>
        <w:rPr>
          <w:b/>
        </w:rPr>
        <w:tab/>
      </w:r>
      <w:r>
        <w:t>Repealed in Gazette 28 Jun 2004 p. 2377.]</w:t>
      </w:r>
    </w:p>
    <w:p w:rsidR="00685649" w:rsidRDefault="00600553">
      <w:pPr>
        <w:pStyle w:val="Heading5"/>
        <w:rPr>
          <w:snapToGrid w:val="0"/>
        </w:rPr>
      </w:pPr>
      <w:bookmarkStart w:id="503" w:name="_Toc455479651"/>
      <w:bookmarkStart w:id="504" w:name="_Toc498831075"/>
      <w:bookmarkStart w:id="505" w:name="_Toc516647191"/>
      <w:bookmarkStart w:id="506" w:name="_Toc516647408"/>
      <w:bookmarkStart w:id="507" w:name="_Toc523281795"/>
      <w:bookmarkStart w:id="508" w:name="_Toc170884672"/>
      <w:bookmarkEnd w:id="501"/>
      <w:bookmarkEnd w:id="502"/>
      <w:r>
        <w:rPr>
          <w:rStyle w:val="CharSectno"/>
        </w:rPr>
        <w:t>28.9</w:t>
      </w:r>
      <w:r>
        <w:rPr>
          <w:snapToGrid w:val="0"/>
        </w:rPr>
        <w:tab/>
        <w:t>Plumbing general</w:t>
      </w:r>
      <w:bookmarkEnd w:id="503"/>
      <w:bookmarkEnd w:id="504"/>
      <w:bookmarkEnd w:id="505"/>
      <w:bookmarkEnd w:id="506"/>
      <w:bookmarkEnd w:id="507"/>
      <w:bookmarkEnd w:id="508"/>
    </w:p>
    <w:p w:rsidR="00685649" w:rsidRDefault="00600553">
      <w:pPr>
        <w:pStyle w:val="Ednotesubsection"/>
      </w:pPr>
      <w:r>
        <w:t>[28.9.1</w:t>
      </w:r>
      <w:r>
        <w:noBreakHyphen/>
        <w:t>28.9.11    repealed]</w:t>
      </w:r>
    </w:p>
    <w:p w:rsidR="00685649" w:rsidRDefault="00600553">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rsidR="00685649" w:rsidRDefault="00600553">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rsidR="00685649" w:rsidRDefault="00600553">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rsidR="00685649" w:rsidRDefault="00600553">
      <w:pPr>
        <w:pStyle w:val="Ednotesubsection"/>
      </w:pPr>
      <w:r>
        <w:t>[28.9.13</w:t>
      </w:r>
      <w:r>
        <w:noBreakHyphen/>
        <w:t>28.9.18    repealed]</w:t>
      </w:r>
    </w:p>
    <w:p w:rsidR="00685649" w:rsidRDefault="00600553">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rsidR="00685649" w:rsidRDefault="00600553">
      <w:pPr>
        <w:pStyle w:val="Indenta"/>
        <w:tabs>
          <w:tab w:val="right" w:pos="567"/>
        </w:tabs>
        <w:spacing w:before="160"/>
        <w:rPr>
          <w:snapToGrid w:val="0"/>
        </w:rPr>
      </w:pPr>
      <w:r>
        <w:rPr>
          <w:snapToGrid w:val="0"/>
          <w:sz w:val="22"/>
        </w:rPr>
        <w:lastRenderedPageBreak/>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rsidR="00685649" w:rsidRDefault="00600553">
      <w:pPr>
        <w:pStyle w:val="Indenta"/>
        <w:rPr>
          <w:snapToGrid w:val="0"/>
        </w:rPr>
      </w:pPr>
      <w:r>
        <w:rPr>
          <w:snapToGrid w:val="0"/>
        </w:rPr>
        <w:tab/>
        <w:t>(b)</w:t>
      </w:r>
      <w:r>
        <w:rPr>
          <w:snapToGrid w:val="0"/>
        </w:rPr>
        <w:tab/>
        <w:t>An owner or occupier who fails to comply with the terms of the notice of the Corporation, shall have committed an offence.</w:t>
      </w:r>
    </w:p>
    <w:p w:rsidR="00685649" w:rsidRDefault="00600553">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rsidR="00685649" w:rsidRDefault="00600553">
      <w:pPr>
        <w:pStyle w:val="Ednotesubsection"/>
      </w:pPr>
      <w:r>
        <w:t>[28.9.19.2  repealed]</w:t>
      </w:r>
    </w:p>
    <w:p w:rsidR="00685649" w:rsidRDefault="00600553">
      <w:pPr>
        <w:pStyle w:val="Footnotesection"/>
      </w:pPr>
      <w:r>
        <w:tab/>
        <w:t>[By</w:t>
      </w:r>
      <w:r>
        <w:noBreakHyphen/>
        <w:t>law 28.9 amended in Gazette 24 Dec 1982 p. 4925 and 4929; 28 Jun 1985 p. 2351; 22 Dec 1989 p. 4636; 29 Dec 1995 p. 6324</w:t>
      </w:r>
      <w:r>
        <w:noBreakHyphen/>
        <w:t>5; 25 Aug 1998 p. 4735; 28 Jun 2004 p. 2377.]</w:t>
      </w:r>
    </w:p>
    <w:p w:rsidR="00685649" w:rsidRDefault="00600553">
      <w:pPr>
        <w:pStyle w:val="Ednotesection"/>
        <w:spacing w:before="480"/>
        <w:ind w:left="890" w:hanging="890"/>
      </w:pPr>
      <w:r>
        <w:t>[</w:t>
      </w:r>
      <w:r>
        <w:rPr>
          <w:b/>
        </w:rPr>
        <w:t>29.0.</w:t>
      </w:r>
      <w:r>
        <w:tab/>
      </w:r>
      <w:r>
        <w:tab/>
        <w:t>Repealed in Gazette 18 Jun 1982 p. 2023.]</w:t>
      </w:r>
    </w:p>
    <w:p w:rsidR="00685649" w:rsidRDefault="00600553">
      <w:pPr>
        <w:pStyle w:val="Heading2"/>
      </w:pPr>
      <w:bookmarkStart w:id="509" w:name="_Toc102280457"/>
      <w:bookmarkStart w:id="510" w:name="_Toc107977331"/>
      <w:bookmarkStart w:id="511" w:name="_Toc121708887"/>
      <w:bookmarkStart w:id="512" w:name="_Toc122843631"/>
      <w:bookmarkStart w:id="513" w:name="_Toc135645429"/>
      <w:bookmarkStart w:id="514" w:name="_Toc135648246"/>
      <w:bookmarkStart w:id="515" w:name="_Toc135812016"/>
      <w:bookmarkStart w:id="516" w:name="_Toc143066454"/>
      <w:bookmarkStart w:id="517" w:name="_Toc163459085"/>
      <w:bookmarkStart w:id="518" w:name="_Toc163460870"/>
      <w:bookmarkStart w:id="519" w:name="_Toc164220728"/>
      <w:bookmarkStart w:id="520" w:name="_Toc170884673"/>
      <w:bookmarkStart w:id="521" w:name="_Toc455479652"/>
      <w:r>
        <w:rPr>
          <w:rStyle w:val="CharPartNo"/>
        </w:rPr>
        <w:lastRenderedPageBreak/>
        <w:t>30.0</w:t>
      </w:r>
      <w:r>
        <w:t xml:space="preserve"> </w:t>
      </w:r>
      <w:r>
        <w:rPr>
          <w:rStyle w:val="CharPartText"/>
        </w:rPr>
        <w:t>Provisions relating to licensed plumbers</w:t>
      </w:r>
      <w:bookmarkEnd w:id="509"/>
      <w:bookmarkEnd w:id="510"/>
      <w:bookmarkEnd w:id="511"/>
      <w:bookmarkEnd w:id="512"/>
      <w:bookmarkEnd w:id="513"/>
      <w:bookmarkEnd w:id="514"/>
      <w:bookmarkEnd w:id="515"/>
      <w:bookmarkEnd w:id="516"/>
      <w:bookmarkEnd w:id="517"/>
      <w:bookmarkEnd w:id="518"/>
      <w:bookmarkEnd w:id="519"/>
      <w:bookmarkEnd w:id="520"/>
    </w:p>
    <w:p w:rsidR="00685649" w:rsidRDefault="00600553">
      <w:pPr>
        <w:pStyle w:val="Footnoteheading"/>
      </w:pPr>
      <w:r>
        <w:tab/>
        <w:t>[Heading inserted in Gazette 16 Jun 2000 p. 2959.]</w:t>
      </w:r>
    </w:p>
    <w:bookmarkEnd w:id="521"/>
    <w:p w:rsidR="00685649" w:rsidRDefault="00600553">
      <w:pPr>
        <w:pStyle w:val="Ednotesection"/>
      </w:pPr>
      <w:r>
        <w:t>[</w:t>
      </w:r>
      <w:r>
        <w:rPr>
          <w:b/>
        </w:rPr>
        <w:t>30.1</w:t>
      </w:r>
      <w:r>
        <w:rPr>
          <w:b/>
        </w:rPr>
        <w:noBreakHyphen/>
        <w:t>30.8.</w:t>
      </w:r>
      <w:r>
        <w:t xml:space="preserve">  Repealed in Gazette 16 Jun 2000 p. 2960.]</w:t>
      </w:r>
    </w:p>
    <w:p w:rsidR="00685649" w:rsidRDefault="00600553">
      <w:pPr>
        <w:pStyle w:val="Heading5"/>
        <w:rPr>
          <w:snapToGrid w:val="0"/>
        </w:rPr>
      </w:pPr>
      <w:bookmarkStart w:id="522" w:name="_Toc455479661"/>
      <w:bookmarkStart w:id="523" w:name="_Toc498831076"/>
      <w:bookmarkStart w:id="524" w:name="_Toc516647192"/>
      <w:bookmarkStart w:id="525" w:name="_Toc516647409"/>
      <w:bookmarkStart w:id="526" w:name="_Toc523281796"/>
      <w:bookmarkStart w:id="527" w:name="_Toc170884674"/>
      <w:r>
        <w:rPr>
          <w:rStyle w:val="CharSectno"/>
        </w:rPr>
        <w:t>30.9</w:t>
      </w:r>
      <w:r>
        <w:rPr>
          <w:snapToGrid w:val="0"/>
        </w:rPr>
        <w:tab/>
        <w:t>Notices, applications, permits, and inspection of works</w:t>
      </w:r>
      <w:bookmarkEnd w:id="522"/>
      <w:bookmarkEnd w:id="523"/>
      <w:bookmarkEnd w:id="524"/>
      <w:bookmarkEnd w:id="525"/>
      <w:bookmarkEnd w:id="526"/>
      <w:bookmarkEnd w:id="527"/>
    </w:p>
    <w:p w:rsidR="00685649" w:rsidRDefault="00600553">
      <w:pPr>
        <w:pStyle w:val="Ednotesubsection"/>
      </w:pPr>
      <w:r>
        <w:t>[30.9.1, 30.9.2    repealed]</w:t>
      </w:r>
    </w:p>
    <w:p w:rsidR="00685649" w:rsidRDefault="00600553">
      <w:pPr>
        <w:pStyle w:val="Subsection"/>
        <w:rPr>
          <w:snapToGrid w:val="0"/>
        </w:rPr>
      </w:pPr>
      <w:r>
        <w:rPr>
          <w:snapToGrid w:val="0"/>
        </w:rPr>
        <w:t>30.9.3</w:t>
      </w:r>
      <w:r>
        <w:rPr>
          <w:snapToGrid w:val="0"/>
        </w:rPr>
        <w:tab/>
        <w:t>Diagrams of drainage plumbing</w:t>
      </w:r>
    </w:p>
    <w:p w:rsidR="00685649" w:rsidRDefault="00600553">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rsidR="00685649" w:rsidRDefault="00600553">
      <w:pPr>
        <w:pStyle w:val="Penstart"/>
      </w:pPr>
      <w:r>
        <w:tab/>
        <w:t>Penalty: $1 000.</w:t>
      </w:r>
    </w:p>
    <w:p w:rsidR="00685649" w:rsidRDefault="00600553">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rsidR="00685649" w:rsidRDefault="00600553">
      <w:pPr>
        <w:pStyle w:val="Penstart"/>
      </w:pPr>
      <w:r>
        <w:rPr>
          <w:snapToGrid w:val="0"/>
        </w:rPr>
        <w:tab/>
      </w:r>
      <w:r>
        <w:t>Penalty: $500.</w:t>
      </w:r>
    </w:p>
    <w:p w:rsidR="00685649" w:rsidRDefault="00600553">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rsidR="00685649" w:rsidRDefault="00600553">
      <w:pPr>
        <w:pStyle w:val="Subsection"/>
        <w:rPr>
          <w:snapToGrid w:val="0"/>
        </w:rPr>
      </w:pPr>
      <w:r>
        <w:rPr>
          <w:snapToGrid w:val="0"/>
        </w:rPr>
        <w:t>30.9.3.4</w:t>
      </w:r>
      <w:r>
        <w:rPr>
          <w:snapToGrid w:val="0"/>
        </w:rPr>
        <w:tab/>
        <w:t>In this by</w:t>
      </w:r>
      <w:r>
        <w:rPr>
          <w:snapToGrid w:val="0"/>
        </w:rPr>
        <w:noBreakHyphen/>
        <w:t>law —</w:t>
      </w:r>
    </w:p>
    <w:p w:rsidR="00685649" w:rsidRDefault="00600553">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rsidR="00685649" w:rsidRDefault="00600553">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rsidR="00685649" w:rsidRDefault="00600553">
      <w:pPr>
        <w:pStyle w:val="Defstart"/>
      </w:pPr>
      <w:r>
        <w:rPr>
          <w:b/>
        </w:rPr>
        <w:lastRenderedPageBreak/>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rsidR="00685649" w:rsidRDefault="00600553">
      <w:pPr>
        <w:pStyle w:val="MiscellaneousBody"/>
        <w:rPr>
          <w:i/>
          <w:iCs/>
        </w:rPr>
      </w:pPr>
      <w:r>
        <w:rPr>
          <w:i/>
          <w:iCs/>
        </w:rPr>
        <w:t>[30.9.4</w:t>
      </w:r>
      <w:r>
        <w:rPr>
          <w:i/>
          <w:iCs/>
        </w:rPr>
        <w:noBreakHyphen/>
        <w:t>30.9.8  repealed]</w:t>
      </w:r>
    </w:p>
    <w:p w:rsidR="00685649" w:rsidRDefault="00600553">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rsidR="00685649" w:rsidRDefault="00600553">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rsidR="00685649" w:rsidRDefault="00600553">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rsidR="00685649" w:rsidRDefault="00600553">
      <w:pPr>
        <w:pStyle w:val="Subsection"/>
        <w:rPr>
          <w:snapToGrid w:val="0"/>
        </w:rPr>
      </w:pPr>
      <w:r>
        <w:rPr>
          <w:snapToGrid w:val="0"/>
        </w:rPr>
        <w:tab/>
      </w:r>
      <w:r>
        <w:rPr>
          <w:snapToGrid w:val="0"/>
        </w:rPr>
        <w:tab/>
        <w:t>A person shall not execute work to connect to a main drain without first obtaining approval from the Corporation.</w:t>
      </w:r>
    </w:p>
    <w:p w:rsidR="00685649" w:rsidRDefault="00600553">
      <w:pPr>
        <w:pStyle w:val="Penstart"/>
        <w:rPr>
          <w:snapToGrid w:val="0"/>
        </w:rPr>
      </w:pPr>
      <w:r>
        <w:rPr>
          <w:snapToGrid w:val="0"/>
        </w:rPr>
        <w:tab/>
        <w:t>Penalty: $500.</w:t>
      </w:r>
    </w:p>
    <w:p w:rsidR="00685649" w:rsidRDefault="00600553">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rsidR="00685649" w:rsidRDefault="00600553">
      <w:pPr>
        <w:pStyle w:val="Ednotesection"/>
      </w:pPr>
      <w:r>
        <w:t>[</w:t>
      </w:r>
      <w:r>
        <w:rPr>
          <w:b/>
        </w:rPr>
        <w:t>30.10</w:t>
      </w:r>
      <w:r>
        <w:rPr>
          <w:b/>
        </w:rPr>
        <w:noBreakHyphen/>
        <w:t>30.14.</w:t>
      </w:r>
      <w:r>
        <w:t xml:space="preserve">  Repealed in Gazette 16 Jun 2000 p. 2960.]</w:t>
      </w:r>
    </w:p>
    <w:p w:rsidR="00685649" w:rsidRDefault="00600553">
      <w:pPr>
        <w:pStyle w:val="Ednotesection"/>
      </w:pPr>
      <w:r>
        <w:t>[</w:t>
      </w:r>
      <w:r>
        <w:rPr>
          <w:b/>
        </w:rPr>
        <w:t>30.15.</w:t>
      </w:r>
      <w:r>
        <w:tab/>
        <w:t>Repealed in Gazette 22 Dec 1989 p. 4638.]</w:t>
      </w:r>
    </w:p>
    <w:p w:rsidR="00685649" w:rsidRDefault="00600553">
      <w:pPr>
        <w:pStyle w:val="Heading5"/>
        <w:rPr>
          <w:snapToGrid w:val="0"/>
        </w:rPr>
      </w:pPr>
      <w:bookmarkStart w:id="528" w:name="_Toc455479668"/>
      <w:bookmarkStart w:id="529" w:name="_Toc498831077"/>
      <w:bookmarkStart w:id="530" w:name="_Toc516647193"/>
      <w:bookmarkStart w:id="531" w:name="_Toc516647410"/>
      <w:bookmarkStart w:id="532" w:name="_Toc523281797"/>
      <w:bookmarkStart w:id="533" w:name="_Toc170884675"/>
      <w:r>
        <w:rPr>
          <w:rStyle w:val="CharSectno"/>
        </w:rPr>
        <w:t>30.16</w:t>
      </w:r>
      <w:r>
        <w:rPr>
          <w:snapToGrid w:val="0"/>
        </w:rPr>
        <w:tab/>
        <w:t>Damage to pipes shall be reported</w:t>
      </w:r>
      <w:bookmarkEnd w:id="528"/>
      <w:bookmarkEnd w:id="529"/>
      <w:bookmarkEnd w:id="530"/>
      <w:bookmarkEnd w:id="531"/>
      <w:bookmarkEnd w:id="532"/>
      <w:bookmarkEnd w:id="533"/>
    </w:p>
    <w:p w:rsidR="00685649" w:rsidRDefault="00600553">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rsidR="00685649" w:rsidRDefault="00600553">
      <w:pPr>
        <w:pStyle w:val="Footnotesection"/>
      </w:pPr>
      <w:r>
        <w:tab/>
        <w:t>[By</w:t>
      </w:r>
      <w:r>
        <w:noBreakHyphen/>
        <w:t>law 30.16 inserted in Gazette 4 Feb 1997 p. 717; amended in Gazette 28 Jun 2004 p. 2379.]</w:t>
      </w:r>
    </w:p>
    <w:p w:rsidR="00685649" w:rsidRDefault="00600553">
      <w:pPr>
        <w:pStyle w:val="Heading5"/>
        <w:rPr>
          <w:snapToGrid w:val="0"/>
        </w:rPr>
      </w:pPr>
      <w:bookmarkStart w:id="534" w:name="_Toc516647194"/>
      <w:bookmarkStart w:id="535" w:name="_Toc516647411"/>
      <w:bookmarkStart w:id="536" w:name="_Toc523281798"/>
      <w:bookmarkStart w:id="537" w:name="_Toc170884676"/>
      <w:r>
        <w:rPr>
          <w:rStyle w:val="CharSectno"/>
        </w:rPr>
        <w:lastRenderedPageBreak/>
        <w:t>30.16A</w:t>
      </w:r>
      <w:r>
        <w:rPr>
          <w:snapToGrid w:val="0"/>
        </w:rPr>
        <w:tab/>
        <w:t>Plumbers to report certain matters</w:t>
      </w:r>
      <w:bookmarkEnd w:id="534"/>
      <w:bookmarkEnd w:id="535"/>
      <w:bookmarkEnd w:id="536"/>
      <w:bookmarkEnd w:id="537"/>
    </w:p>
    <w:p w:rsidR="00685649" w:rsidRDefault="00600553">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rsidR="00685649" w:rsidRDefault="00600553">
      <w:pPr>
        <w:pStyle w:val="Indenta"/>
        <w:rPr>
          <w:snapToGrid w:val="0"/>
        </w:rPr>
      </w:pPr>
      <w:r>
        <w:rPr>
          <w:snapToGrid w:val="0"/>
        </w:rPr>
        <w:tab/>
        <w:t>(a)</w:t>
      </w:r>
      <w:r>
        <w:rPr>
          <w:snapToGrid w:val="0"/>
        </w:rPr>
        <w:tab/>
        <w:t>the contamination of water supplied by the Corporation’s water supply system; or</w:t>
      </w:r>
    </w:p>
    <w:p w:rsidR="00685649" w:rsidRDefault="00600553">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rsidR="00685649" w:rsidRDefault="00600553">
      <w:pPr>
        <w:pStyle w:val="Penstart"/>
        <w:rPr>
          <w:snapToGrid w:val="0"/>
        </w:rPr>
      </w:pPr>
      <w:r>
        <w:rPr>
          <w:snapToGrid w:val="0"/>
        </w:rPr>
        <w:tab/>
        <w:t>Penalty: $2 000.</w:t>
      </w:r>
    </w:p>
    <w:p w:rsidR="00685649" w:rsidRDefault="00600553">
      <w:pPr>
        <w:pStyle w:val="Ednotesubsection"/>
      </w:pPr>
      <w:r>
        <w:t>[30.16A.2 and 30.16A.3  repealed]</w:t>
      </w:r>
    </w:p>
    <w:p w:rsidR="00685649" w:rsidRDefault="00600553">
      <w:pPr>
        <w:pStyle w:val="Footnotesection"/>
      </w:pPr>
      <w:r>
        <w:tab/>
        <w:t>[By</w:t>
      </w:r>
      <w:r>
        <w:noBreakHyphen/>
        <w:t>law 30.16A inserted in Gazette 22 Dec 1989 p. 4638; amended in Gazette 29 Dec 1995 p. 6326</w:t>
      </w:r>
      <w:r>
        <w:noBreakHyphen/>
        <w:t>7; 16 Jun 2000 p. 2960; 28 Jun 2004 p. 2379.]</w:t>
      </w:r>
    </w:p>
    <w:p w:rsidR="00685649" w:rsidRDefault="00600553">
      <w:pPr>
        <w:pStyle w:val="Ednotesection"/>
      </w:pPr>
      <w:r>
        <w:t>[</w:t>
      </w:r>
      <w:r>
        <w:rPr>
          <w:b/>
        </w:rPr>
        <w:t>30.17</w:t>
      </w:r>
      <w:r>
        <w:rPr>
          <w:b/>
        </w:rPr>
        <w:noBreakHyphen/>
        <w:t>30.18.</w:t>
      </w:r>
      <w:r>
        <w:t xml:space="preserve">  Repealed in Gazette 16 Jun 2000 p. 2960.]</w:t>
      </w:r>
    </w:p>
    <w:p w:rsidR="00685649" w:rsidRDefault="00600553">
      <w:pPr>
        <w:pStyle w:val="Heading5"/>
        <w:rPr>
          <w:snapToGrid w:val="0"/>
        </w:rPr>
      </w:pPr>
      <w:bookmarkStart w:id="538" w:name="_Toc455479671"/>
      <w:bookmarkStart w:id="539" w:name="_Toc498831078"/>
      <w:bookmarkStart w:id="540" w:name="_Toc516647195"/>
      <w:bookmarkStart w:id="541" w:name="_Toc516647412"/>
      <w:bookmarkStart w:id="542" w:name="_Toc523281799"/>
      <w:bookmarkStart w:id="543" w:name="_Toc170884677"/>
      <w:r>
        <w:rPr>
          <w:rStyle w:val="CharSectno"/>
        </w:rPr>
        <w:t>30.19</w:t>
      </w:r>
      <w:r>
        <w:rPr>
          <w:snapToGrid w:val="0"/>
        </w:rPr>
        <w:tab/>
        <w:t>Penalties for breaches of by</w:t>
      </w:r>
      <w:r>
        <w:rPr>
          <w:snapToGrid w:val="0"/>
        </w:rPr>
        <w:noBreakHyphen/>
        <w:t>laws by plumbers</w:t>
      </w:r>
      <w:bookmarkEnd w:id="538"/>
      <w:bookmarkEnd w:id="539"/>
      <w:bookmarkEnd w:id="540"/>
      <w:bookmarkEnd w:id="541"/>
      <w:bookmarkEnd w:id="542"/>
      <w:bookmarkEnd w:id="543"/>
    </w:p>
    <w:p w:rsidR="00685649" w:rsidRDefault="00600553">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rsidR="00685649" w:rsidRDefault="00600553">
      <w:pPr>
        <w:pStyle w:val="Ednotesubsection"/>
      </w:pPr>
      <w:r>
        <w:t>[30.19.2 and 30.19.3  repealed]</w:t>
      </w:r>
    </w:p>
    <w:p w:rsidR="00685649" w:rsidRDefault="00600553">
      <w:pPr>
        <w:pStyle w:val="Footnotesection"/>
      </w:pPr>
      <w:r>
        <w:tab/>
        <w:t>[By</w:t>
      </w:r>
      <w:r>
        <w:noBreakHyphen/>
        <w:t>law 30.19 amended in Gazette 24 Dec 1982 p. 4930; 29 Dec 1995 p. 6324</w:t>
      </w:r>
      <w:r>
        <w:noBreakHyphen/>
        <w:t>5; 4 Feb 1997 p. 718; 16 Jun 2000 p. 2960.]</w:t>
      </w:r>
    </w:p>
    <w:p w:rsidR="00685649" w:rsidRDefault="00600553">
      <w:pPr>
        <w:pStyle w:val="Heading2"/>
      </w:pPr>
      <w:bookmarkStart w:id="544" w:name="_Toc102280462"/>
      <w:bookmarkStart w:id="545" w:name="_Toc107977336"/>
      <w:bookmarkStart w:id="546" w:name="_Toc121708892"/>
      <w:bookmarkStart w:id="547" w:name="_Toc122843636"/>
      <w:bookmarkStart w:id="548" w:name="_Toc135645434"/>
      <w:bookmarkStart w:id="549" w:name="_Toc135648251"/>
      <w:bookmarkStart w:id="550" w:name="_Toc135812021"/>
      <w:bookmarkStart w:id="551" w:name="_Toc143066459"/>
      <w:bookmarkStart w:id="552" w:name="_Toc163459090"/>
      <w:bookmarkStart w:id="553" w:name="_Toc163460875"/>
      <w:bookmarkStart w:id="554" w:name="_Toc164220733"/>
      <w:bookmarkStart w:id="555" w:name="_Toc170884678"/>
      <w:r>
        <w:rPr>
          <w:rStyle w:val="CharPartNo"/>
        </w:rPr>
        <w:lastRenderedPageBreak/>
        <w:t>31.0</w:t>
      </w:r>
      <w:r>
        <w:t xml:space="preserve"> </w:t>
      </w:r>
      <w:r>
        <w:rPr>
          <w:rStyle w:val="CharPartText"/>
        </w:rPr>
        <w:t>Offences and penalties</w:t>
      </w:r>
      <w:bookmarkEnd w:id="544"/>
      <w:bookmarkEnd w:id="545"/>
      <w:bookmarkEnd w:id="546"/>
      <w:bookmarkEnd w:id="547"/>
      <w:bookmarkEnd w:id="548"/>
      <w:bookmarkEnd w:id="549"/>
      <w:bookmarkEnd w:id="550"/>
      <w:bookmarkEnd w:id="551"/>
      <w:bookmarkEnd w:id="552"/>
      <w:bookmarkEnd w:id="553"/>
      <w:bookmarkEnd w:id="554"/>
      <w:bookmarkEnd w:id="555"/>
    </w:p>
    <w:p w:rsidR="00685649" w:rsidRDefault="00600553">
      <w:pPr>
        <w:pStyle w:val="Heading5"/>
        <w:rPr>
          <w:snapToGrid w:val="0"/>
        </w:rPr>
      </w:pPr>
      <w:bookmarkStart w:id="556" w:name="_Toc455479672"/>
      <w:bookmarkStart w:id="557" w:name="_Toc498831079"/>
      <w:bookmarkStart w:id="558" w:name="_Toc516647196"/>
      <w:bookmarkStart w:id="559" w:name="_Toc516647413"/>
      <w:bookmarkStart w:id="560" w:name="_Toc523281800"/>
      <w:bookmarkStart w:id="561" w:name="_Toc170884679"/>
      <w:r>
        <w:rPr>
          <w:rStyle w:val="CharSectno"/>
        </w:rPr>
        <w:t>31.1</w:t>
      </w:r>
      <w:r>
        <w:rPr>
          <w:snapToGrid w:val="0"/>
        </w:rPr>
        <w:tab/>
        <w:t>Gratuities prohibited</w:t>
      </w:r>
      <w:bookmarkEnd w:id="556"/>
      <w:bookmarkEnd w:id="557"/>
      <w:bookmarkEnd w:id="558"/>
      <w:bookmarkEnd w:id="559"/>
      <w:bookmarkEnd w:id="560"/>
      <w:bookmarkEnd w:id="561"/>
    </w:p>
    <w:p w:rsidR="00685649" w:rsidRDefault="00600553">
      <w:pPr>
        <w:pStyle w:val="Subsection"/>
        <w:rPr>
          <w:snapToGrid w:val="0"/>
        </w:rPr>
      </w:pPr>
      <w:r>
        <w:rPr>
          <w:snapToGrid w:val="0"/>
        </w:rPr>
        <w:tab/>
      </w:r>
      <w:r>
        <w:rPr>
          <w:snapToGrid w:val="0"/>
        </w:rPr>
        <w:tab/>
        <w:t>Officers, workmen, or agents of the Corporation shall not solicit or receive any fee or gratuity whatever.</w:t>
      </w:r>
    </w:p>
    <w:p w:rsidR="00685649" w:rsidRDefault="00600553">
      <w:pPr>
        <w:pStyle w:val="Footnotesection"/>
      </w:pPr>
      <w:r>
        <w:tab/>
        <w:t>[By</w:t>
      </w:r>
      <w:r>
        <w:noBreakHyphen/>
        <w:t>law 31.1 amended in Gazette 29 Dec 1995 p. 6324</w:t>
      </w:r>
      <w:r>
        <w:noBreakHyphen/>
        <w:t>5.]</w:t>
      </w:r>
    </w:p>
    <w:p w:rsidR="00685649" w:rsidRDefault="00600553">
      <w:pPr>
        <w:pStyle w:val="Heading5"/>
        <w:rPr>
          <w:snapToGrid w:val="0"/>
        </w:rPr>
      </w:pPr>
      <w:bookmarkStart w:id="562" w:name="_Toc455479673"/>
      <w:bookmarkStart w:id="563" w:name="_Toc498831080"/>
      <w:bookmarkStart w:id="564" w:name="_Toc516647197"/>
      <w:bookmarkStart w:id="565" w:name="_Toc516647414"/>
      <w:bookmarkStart w:id="566" w:name="_Toc523281801"/>
      <w:bookmarkStart w:id="567" w:name="_Toc170884680"/>
      <w:r>
        <w:rPr>
          <w:rStyle w:val="CharSectno"/>
        </w:rPr>
        <w:t>31.2</w:t>
      </w:r>
      <w:r>
        <w:rPr>
          <w:snapToGrid w:val="0"/>
        </w:rPr>
        <w:tab/>
        <w:t>Junction or interference with pipes, sewers, or fittings</w:t>
      </w:r>
      <w:bookmarkEnd w:id="562"/>
      <w:bookmarkEnd w:id="563"/>
      <w:bookmarkEnd w:id="564"/>
      <w:bookmarkEnd w:id="565"/>
      <w:bookmarkEnd w:id="566"/>
      <w:bookmarkEnd w:id="567"/>
    </w:p>
    <w:p w:rsidR="00685649" w:rsidRDefault="00600553">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rsidR="00685649" w:rsidRDefault="00600553">
      <w:pPr>
        <w:pStyle w:val="Footnotesection"/>
      </w:pPr>
      <w:r>
        <w:tab/>
        <w:t>[By</w:t>
      </w:r>
      <w:r>
        <w:noBreakHyphen/>
        <w:t>law 31.2 amended in Gazette 29 Dec 1995 p. 6323</w:t>
      </w:r>
      <w:r>
        <w:noBreakHyphen/>
        <w:t>5.]</w:t>
      </w:r>
    </w:p>
    <w:p w:rsidR="00685649" w:rsidRDefault="00600553">
      <w:pPr>
        <w:pStyle w:val="Heading5"/>
        <w:rPr>
          <w:snapToGrid w:val="0"/>
        </w:rPr>
      </w:pPr>
      <w:bookmarkStart w:id="568" w:name="_Toc455479674"/>
      <w:bookmarkStart w:id="569" w:name="_Toc498831081"/>
      <w:bookmarkStart w:id="570" w:name="_Toc516647198"/>
      <w:bookmarkStart w:id="571" w:name="_Toc516647415"/>
      <w:bookmarkStart w:id="572" w:name="_Toc523281802"/>
      <w:bookmarkStart w:id="573" w:name="_Toc170884681"/>
      <w:r>
        <w:rPr>
          <w:rStyle w:val="CharSectno"/>
        </w:rPr>
        <w:t>31.3</w:t>
      </w:r>
      <w:r>
        <w:rPr>
          <w:snapToGrid w:val="0"/>
        </w:rPr>
        <w:tab/>
        <w:t>Obstruction of sewers and main drains</w:t>
      </w:r>
      <w:bookmarkEnd w:id="568"/>
      <w:bookmarkEnd w:id="569"/>
      <w:bookmarkEnd w:id="570"/>
      <w:bookmarkEnd w:id="571"/>
      <w:bookmarkEnd w:id="572"/>
      <w:bookmarkEnd w:id="573"/>
    </w:p>
    <w:p w:rsidR="00685649" w:rsidRDefault="00600553">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rsidR="00685649" w:rsidRDefault="00600553">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rsidR="00685649" w:rsidRDefault="00600553">
      <w:pPr>
        <w:pStyle w:val="Footnotesection"/>
      </w:pPr>
      <w:bookmarkStart w:id="574" w:name="_Toc455479675"/>
      <w:bookmarkStart w:id="575" w:name="_Toc498831082"/>
      <w:r>
        <w:tab/>
        <w:t>[By</w:t>
      </w:r>
      <w:r>
        <w:noBreakHyphen/>
        <w:t>law 31.3 inserted in Gazette 24 Dec 1982 p. 4925.]</w:t>
      </w:r>
    </w:p>
    <w:p w:rsidR="00685649" w:rsidRDefault="00600553">
      <w:pPr>
        <w:pStyle w:val="Heading5"/>
        <w:rPr>
          <w:snapToGrid w:val="0"/>
        </w:rPr>
      </w:pPr>
      <w:bookmarkStart w:id="576" w:name="_Toc516647199"/>
      <w:bookmarkStart w:id="577" w:name="_Toc516647416"/>
      <w:bookmarkStart w:id="578" w:name="_Toc523281803"/>
      <w:bookmarkStart w:id="579" w:name="_Toc170884682"/>
      <w:r>
        <w:rPr>
          <w:rStyle w:val="CharSectno"/>
        </w:rPr>
        <w:t>31.4</w:t>
      </w:r>
      <w:r>
        <w:rPr>
          <w:snapToGrid w:val="0"/>
        </w:rPr>
        <w:tab/>
        <w:t>Penalties</w:t>
      </w:r>
      <w:bookmarkEnd w:id="574"/>
      <w:bookmarkEnd w:id="575"/>
      <w:bookmarkEnd w:id="576"/>
      <w:bookmarkEnd w:id="577"/>
      <w:bookmarkEnd w:id="578"/>
      <w:bookmarkEnd w:id="579"/>
    </w:p>
    <w:p w:rsidR="00685649" w:rsidRDefault="00600553">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rsidR="00685649" w:rsidRDefault="00600553">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w:t>
      </w:r>
      <w:r>
        <w:rPr>
          <w:snapToGrid w:val="0"/>
        </w:rPr>
        <w:lastRenderedPageBreak/>
        <w:t>notice thereof has been given by or on behalf of the Corporation or the Commission to the offender.</w:t>
      </w:r>
    </w:p>
    <w:p w:rsidR="00685649" w:rsidRDefault="00600553">
      <w:pPr>
        <w:pStyle w:val="Footnotesection"/>
      </w:pPr>
      <w:bookmarkStart w:id="580" w:name="_Toc455479676"/>
      <w:bookmarkStart w:id="581" w:name="_Toc498831083"/>
      <w:r>
        <w:tab/>
        <w:t>[By</w:t>
      </w:r>
      <w:r>
        <w:noBreakHyphen/>
        <w:t>law 31.4 amended in Gazette 24 Dec 1982 p. 4930; 29 Dec 1995 p. 6326; 26 Apr 2005 p. 1397.]</w:t>
      </w:r>
    </w:p>
    <w:p w:rsidR="00685649" w:rsidRDefault="00600553">
      <w:pPr>
        <w:pStyle w:val="Heading5"/>
        <w:rPr>
          <w:snapToGrid w:val="0"/>
        </w:rPr>
      </w:pPr>
      <w:bookmarkStart w:id="582" w:name="_Toc516647200"/>
      <w:bookmarkStart w:id="583" w:name="_Toc516647417"/>
      <w:bookmarkStart w:id="584" w:name="_Toc523281804"/>
      <w:bookmarkStart w:id="585" w:name="_Toc170884683"/>
      <w:r>
        <w:rPr>
          <w:rStyle w:val="CharSectno"/>
        </w:rPr>
        <w:t>31.5</w:t>
      </w:r>
      <w:r>
        <w:rPr>
          <w:snapToGrid w:val="0"/>
        </w:rPr>
        <w:tab/>
        <w:t>Authority to enter premises</w:t>
      </w:r>
      <w:bookmarkEnd w:id="580"/>
      <w:bookmarkEnd w:id="581"/>
      <w:bookmarkEnd w:id="582"/>
      <w:bookmarkEnd w:id="583"/>
      <w:bookmarkEnd w:id="584"/>
      <w:bookmarkEnd w:id="585"/>
    </w:p>
    <w:p w:rsidR="00685649" w:rsidRDefault="00600553">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rsidR="00685649" w:rsidRDefault="00600553">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rsidR="00685649" w:rsidRDefault="00600553">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rsidR="00685649" w:rsidRDefault="00600553">
      <w:pPr>
        <w:pStyle w:val="Footnotesection"/>
      </w:pPr>
      <w:bookmarkStart w:id="586" w:name="_Toc455479677"/>
      <w:bookmarkStart w:id="587" w:name="_Toc498831084"/>
      <w:r>
        <w:tab/>
        <w:t>[By</w:t>
      </w:r>
      <w:r>
        <w:noBreakHyphen/>
        <w:t>law 31.5 amended in Gazette 24 Dec 1982 p. 4930; 29 Dec 1995 p. 6323</w:t>
      </w:r>
      <w:r>
        <w:noBreakHyphen/>
        <w:t>4.]</w:t>
      </w:r>
    </w:p>
    <w:p w:rsidR="00685649" w:rsidRDefault="00600553">
      <w:pPr>
        <w:pStyle w:val="Heading5"/>
        <w:rPr>
          <w:snapToGrid w:val="0"/>
        </w:rPr>
      </w:pPr>
      <w:bookmarkStart w:id="588" w:name="_Toc516647201"/>
      <w:bookmarkStart w:id="589" w:name="_Toc516647418"/>
      <w:bookmarkStart w:id="590" w:name="_Toc523281805"/>
      <w:bookmarkStart w:id="591" w:name="_Toc170884684"/>
      <w:r>
        <w:rPr>
          <w:rStyle w:val="CharSectno"/>
        </w:rPr>
        <w:t>31.6</w:t>
      </w:r>
      <w:r>
        <w:rPr>
          <w:snapToGrid w:val="0"/>
        </w:rPr>
        <w:tab/>
        <w:t>Period for compliance with notices</w:t>
      </w:r>
      <w:bookmarkEnd w:id="586"/>
      <w:bookmarkEnd w:id="587"/>
      <w:bookmarkEnd w:id="588"/>
      <w:bookmarkEnd w:id="589"/>
      <w:bookmarkEnd w:id="590"/>
      <w:bookmarkEnd w:id="591"/>
    </w:p>
    <w:p w:rsidR="00685649" w:rsidRDefault="00600553">
      <w:pPr>
        <w:pStyle w:val="Subsection"/>
        <w:rPr>
          <w:snapToGrid w:val="0"/>
        </w:rPr>
      </w:pPr>
      <w:r>
        <w:rPr>
          <w:snapToGrid w:val="0"/>
        </w:rPr>
        <w:tab/>
      </w:r>
      <w:r>
        <w:rPr>
          <w:snapToGrid w:val="0"/>
        </w:rPr>
        <w:tab/>
        <w:t xml:space="preserve">Unless otherwise provided, the time which may elapse between the giving of a notice and the doing of a thing required to be done by any Inspector or other authorised officer shall be </w:t>
      </w:r>
      <w:r>
        <w:rPr>
          <w:snapToGrid w:val="0"/>
        </w:rPr>
        <w:lastRenderedPageBreak/>
        <w:t>determined by the Corporation according to the nature of each case.</w:t>
      </w:r>
    </w:p>
    <w:p w:rsidR="00685649" w:rsidRDefault="00600553">
      <w:pPr>
        <w:pStyle w:val="Footnotesection"/>
      </w:pPr>
      <w:r>
        <w:tab/>
        <w:t>[By</w:t>
      </w:r>
      <w:r>
        <w:noBreakHyphen/>
        <w:t>law 31.6 amended in Gazette 29 Dec 1995 p. 6324</w:t>
      </w:r>
      <w:r>
        <w:noBreakHyphen/>
        <w:t>5.]</w:t>
      </w:r>
    </w:p>
    <w:p w:rsidR="00685649" w:rsidRDefault="00600553">
      <w:pPr>
        <w:pStyle w:val="Heading2"/>
      </w:pPr>
      <w:bookmarkStart w:id="592" w:name="_Toc102280469"/>
      <w:bookmarkStart w:id="593" w:name="_Toc107977343"/>
      <w:bookmarkStart w:id="594" w:name="_Toc121708899"/>
      <w:bookmarkStart w:id="595" w:name="_Toc122843643"/>
      <w:bookmarkStart w:id="596" w:name="_Toc135645441"/>
      <w:bookmarkStart w:id="597" w:name="_Toc135648258"/>
      <w:bookmarkStart w:id="598" w:name="_Toc135812028"/>
      <w:bookmarkStart w:id="599" w:name="_Toc143066466"/>
      <w:bookmarkStart w:id="600" w:name="_Toc163459097"/>
      <w:bookmarkStart w:id="601" w:name="_Toc163460882"/>
      <w:bookmarkStart w:id="602" w:name="_Toc164220740"/>
      <w:bookmarkStart w:id="603" w:name="_Toc170884685"/>
      <w:r>
        <w:rPr>
          <w:rStyle w:val="CharPartNo"/>
        </w:rPr>
        <w:lastRenderedPageBreak/>
        <w:t>32.0</w:t>
      </w:r>
      <w:r>
        <w:t xml:space="preserve"> </w:t>
      </w:r>
      <w:r>
        <w:rPr>
          <w:rStyle w:val="CharPartText"/>
        </w:rPr>
        <w:t>Miscellaneous</w:t>
      </w:r>
      <w:bookmarkEnd w:id="592"/>
      <w:bookmarkEnd w:id="593"/>
      <w:bookmarkEnd w:id="594"/>
      <w:bookmarkEnd w:id="595"/>
      <w:bookmarkEnd w:id="596"/>
      <w:bookmarkEnd w:id="597"/>
      <w:bookmarkEnd w:id="598"/>
      <w:bookmarkEnd w:id="599"/>
      <w:bookmarkEnd w:id="600"/>
      <w:bookmarkEnd w:id="601"/>
      <w:bookmarkEnd w:id="602"/>
      <w:bookmarkEnd w:id="603"/>
    </w:p>
    <w:p w:rsidR="00685649" w:rsidRDefault="00600553">
      <w:pPr>
        <w:pStyle w:val="Heading5"/>
        <w:rPr>
          <w:snapToGrid w:val="0"/>
        </w:rPr>
      </w:pPr>
      <w:bookmarkStart w:id="604" w:name="_Toc455479678"/>
      <w:bookmarkStart w:id="605" w:name="_Toc498831085"/>
      <w:bookmarkStart w:id="606" w:name="_Toc516647202"/>
      <w:bookmarkStart w:id="607" w:name="_Toc516647419"/>
      <w:bookmarkStart w:id="608" w:name="_Toc523281806"/>
      <w:bookmarkStart w:id="609" w:name="_Toc170884686"/>
      <w:r>
        <w:rPr>
          <w:rStyle w:val="CharSectno"/>
        </w:rPr>
        <w:t>32.1</w:t>
      </w:r>
      <w:r>
        <w:rPr>
          <w:snapToGrid w:val="0"/>
        </w:rPr>
        <w:tab/>
        <w:t>Standard drawings for fixtures and fittings</w:t>
      </w:r>
      <w:bookmarkEnd w:id="604"/>
      <w:bookmarkEnd w:id="605"/>
      <w:bookmarkEnd w:id="606"/>
      <w:bookmarkEnd w:id="607"/>
      <w:bookmarkEnd w:id="608"/>
      <w:bookmarkEnd w:id="609"/>
    </w:p>
    <w:p w:rsidR="00685649" w:rsidRDefault="00600553">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rsidR="00685649" w:rsidRDefault="00600553">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rsidR="00685649" w:rsidRDefault="00600553">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rsidR="00685649" w:rsidRDefault="00600553">
      <w:pPr>
        <w:pStyle w:val="Footnotesection"/>
      </w:pPr>
      <w:r>
        <w:tab/>
        <w:t>[By</w:t>
      </w:r>
      <w:r>
        <w:noBreakHyphen/>
        <w:t>law 32.1 amended in Gazette 29 Dec 1995 p. 6324</w:t>
      </w:r>
      <w:r>
        <w:noBreakHyphen/>
        <w:t>6.]</w:t>
      </w:r>
    </w:p>
    <w:p w:rsidR="00685649" w:rsidRDefault="00600553">
      <w:pPr>
        <w:pStyle w:val="Ednotesection"/>
      </w:pPr>
      <w:r>
        <w:t>[</w:t>
      </w:r>
      <w:r>
        <w:rPr>
          <w:b/>
        </w:rPr>
        <w:t>32.2.</w:t>
      </w:r>
      <w:r>
        <w:tab/>
        <w:t>Repealed in Gazette 29 Jun 1999 p. 2785.]</w:t>
      </w:r>
    </w:p>
    <w:p w:rsidR="00685649" w:rsidRDefault="00600553">
      <w:pPr>
        <w:pStyle w:val="Ednotesection"/>
      </w:pPr>
      <w:r>
        <w:t>[</w:t>
      </w:r>
      <w:r>
        <w:rPr>
          <w:b/>
        </w:rPr>
        <w:t>33.0.</w:t>
      </w:r>
      <w:r>
        <w:tab/>
        <w:t>Omitted under the Reprints Act 1984 s. 7(4)(f).]</w:t>
      </w:r>
    </w:p>
    <w:p w:rsidR="00685649" w:rsidRDefault="00600553">
      <w:pPr>
        <w:pStyle w:val="Ednotesection"/>
        <w:spacing w:before="480"/>
        <w:ind w:left="890" w:hanging="890"/>
      </w:pPr>
      <w:r>
        <w:t>[Schedule A deleted in Gazette 18 Jun 1982 p. 2023.]</w:t>
      </w:r>
    </w:p>
    <w:p w:rsidR="00685649" w:rsidRDefault="00685649">
      <w:pPr>
        <w:rPr>
          <w:rStyle w:val="CharDivText"/>
        </w:rPr>
        <w:sectPr w:rsidR="00685649">
          <w:headerReference w:type="even" r:id="rId27"/>
          <w:headerReference w:type="default" r:id="rId28"/>
          <w:footerReference w:type="even" r:id="rId29"/>
          <w:footerReference w:type="default" r:id="rId30"/>
          <w:headerReference w:type="first" r:id="rId31"/>
          <w:footerReference w:type="first" r:id="rId32"/>
          <w:pgSz w:w="11906" w:h="16838" w:code="9"/>
          <w:pgMar w:top="2381" w:right="2409" w:bottom="3543" w:left="2409" w:header="720" w:footer="3380" w:gutter="0"/>
          <w:pgNumType w:start="1"/>
          <w:cols w:space="720"/>
          <w:noEndnote/>
          <w:titlePg/>
          <w:docGrid w:linePitch="326"/>
        </w:sectPr>
      </w:pPr>
    </w:p>
    <w:p w:rsidR="00685649" w:rsidRDefault="00600553">
      <w:pPr>
        <w:pStyle w:val="yScheduleHeading"/>
      </w:pPr>
      <w:bookmarkStart w:id="610" w:name="_Toc516647420"/>
      <w:bookmarkStart w:id="611" w:name="_Toc523281807"/>
      <w:bookmarkStart w:id="612" w:name="_Toc122843645"/>
      <w:bookmarkStart w:id="613" w:name="_Toc135645443"/>
      <w:bookmarkStart w:id="614" w:name="_Toc135648260"/>
      <w:bookmarkStart w:id="615" w:name="_Toc135812030"/>
      <w:bookmarkStart w:id="616" w:name="_Toc143066468"/>
      <w:bookmarkStart w:id="617" w:name="_Toc163459099"/>
      <w:bookmarkStart w:id="618" w:name="_Toc163460884"/>
      <w:bookmarkStart w:id="619" w:name="_Toc164220742"/>
      <w:bookmarkStart w:id="620" w:name="_Toc170884687"/>
      <w:r>
        <w:rPr>
          <w:rStyle w:val="CharSchNo"/>
        </w:rPr>
        <w:lastRenderedPageBreak/>
        <w:t>Schedule B</w:t>
      </w:r>
      <w:bookmarkEnd w:id="610"/>
      <w:bookmarkEnd w:id="611"/>
      <w:bookmarkEnd w:id="612"/>
      <w:bookmarkEnd w:id="613"/>
      <w:bookmarkEnd w:id="614"/>
      <w:bookmarkEnd w:id="615"/>
      <w:bookmarkEnd w:id="616"/>
      <w:bookmarkEnd w:id="617"/>
      <w:bookmarkEnd w:id="618"/>
      <w:bookmarkEnd w:id="619"/>
      <w:bookmarkEnd w:id="620"/>
    </w:p>
    <w:p w:rsidR="00685649" w:rsidRDefault="00600553">
      <w:pPr>
        <w:pStyle w:val="MiscellaneousHeading"/>
        <w:spacing w:before="80"/>
        <w:rPr>
          <w:b/>
          <w:snapToGrid w:val="0"/>
          <w:sz w:val="22"/>
        </w:rPr>
      </w:pPr>
      <w:r>
        <w:rPr>
          <w:b/>
          <w:snapToGrid w:val="0"/>
          <w:sz w:val="22"/>
        </w:rPr>
        <w:t>Form 1</w:t>
      </w:r>
    </w:p>
    <w:p w:rsidR="00685649" w:rsidRDefault="00600553">
      <w:pPr>
        <w:pStyle w:val="yShoulderClause"/>
        <w:spacing w:before="0"/>
        <w:rPr>
          <w:snapToGrid w:val="0"/>
        </w:rPr>
      </w:pPr>
      <w:r>
        <w:rPr>
          <w:snapToGrid w:val="0"/>
        </w:rPr>
        <w:t>(5.2.1.1)</w:t>
      </w:r>
    </w:p>
    <w:p w:rsidR="00685649" w:rsidRDefault="00600553">
      <w:pPr>
        <w:pStyle w:val="yTable"/>
        <w:jc w:val="center"/>
        <w:rPr>
          <w:snapToGrid w:val="0"/>
        </w:rPr>
      </w:pPr>
      <w:r>
        <w:rPr>
          <w:snapToGrid w:val="0"/>
        </w:rPr>
        <w:t>WATER AND RIVERS COMMISSION</w:t>
      </w:r>
    </w:p>
    <w:p w:rsidR="00685649" w:rsidRDefault="00600553">
      <w:pPr>
        <w:pStyle w:val="yTable"/>
        <w:jc w:val="center"/>
        <w:rPr>
          <w:b/>
          <w:snapToGrid w:val="0"/>
        </w:rPr>
      </w:pPr>
      <w:r>
        <w:rPr>
          <w:b/>
          <w:snapToGrid w:val="0"/>
        </w:rPr>
        <w:t>APPLICATION FOR A WELL LICENCE</w:t>
      </w:r>
    </w:p>
    <w:p w:rsidR="00685649" w:rsidRDefault="00600553">
      <w:pPr>
        <w:pStyle w:val="yTable"/>
        <w:spacing w:before="120"/>
        <w:rPr>
          <w:i/>
          <w:snapToGrid w:val="0"/>
          <w:sz w:val="20"/>
        </w:rPr>
      </w:pPr>
      <w:r>
        <w:rPr>
          <w:snapToGrid w:val="0"/>
          <w:sz w:val="20"/>
        </w:rPr>
        <w:t xml:space="preserve">(Under Section 57G of the </w:t>
      </w:r>
      <w:r>
        <w:rPr>
          <w:i/>
          <w:snapToGrid w:val="0"/>
          <w:sz w:val="20"/>
        </w:rPr>
        <w:t>Metropolitan</w:t>
      </w:r>
    </w:p>
    <w:p w:rsidR="00685649" w:rsidRDefault="00600553">
      <w:pPr>
        <w:pStyle w:val="yTable"/>
        <w:spacing w:before="0"/>
        <w:rPr>
          <w:i/>
          <w:snapToGrid w:val="0"/>
          <w:sz w:val="20"/>
        </w:rPr>
      </w:pPr>
      <w:r>
        <w:rPr>
          <w:i/>
          <w:snapToGrid w:val="0"/>
          <w:sz w:val="20"/>
        </w:rPr>
        <w:t>Water Supply, Sewerage, and Drainage</w:t>
      </w:r>
    </w:p>
    <w:p w:rsidR="00685649" w:rsidRDefault="00600553">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rsidR="00685649">
        <w:trPr>
          <w:trHeight w:val="240"/>
        </w:trPr>
        <w:tc>
          <w:tcPr>
            <w:tcW w:w="1418" w:type="dxa"/>
            <w:tcBorders>
              <w:bottom w:val="nil"/>
            </w:tcBorders>
          </w:tcPr>
          <w:p w:rsidR="00685649" w:rsidRDefault="00600553">
            <w:pPr>
              <w:pStyle w:val="yTable"/>
              <w:ind w:left="-141"/>
              <w:rPr>
                <w:spacing w:val="-2"/>
                <w:sz w:val="20"/>
              </w:rPr>
            </w:pPr>
            <w:r>
              <w:rPr>
                <w:spacing w:val="-2"/>
                <w:sz w:val="20"/>
              </w:rPr>
              <w:t>OWNER OF LAND</w:t>
            </w:r>
          </w:p>
        </w:tc>
        <w:tc>
          <w:tcPr>
            <w:tcW w:w="5670" w:type="dxa"/>
            <w:tcBorders>
              <w:bottom w:val="nil"/>
            </w:tcBorders>
          </w:tcPr>
          <w:p w:rsidR="00685649" w:rsidRDefault="00600553">
            <w:pPr>
              <w:pStyle w:val="yTable"/>
              <w:tabs>
                <w:tab w:val="right" w:leader="dot" w:pos="5247"/>
              </w:tabs>
              <w:rPr>
                <w:spacing w:val="-2"/>
                <w:sz w:val="20"/>
              </w:rPr>
            </w:pPr>
            <w:r>
              <w:rPr>
                <w:spacing w:val="-2"/>
                <w:sz w:val="20"/>
              </w:rPr>
              <w:t>Name...................................................................................................</w:t>
            </w:r>
          </w:p>
          <w:p w:rsidR="00685649" w:rsidRDefault="00600553">
            <w:pPr>
              <w:pStyle w:val="yTable"/>
              <w:tabs>
                <w:tab w:val="right" w:leader="dot" w:pos="5247"/>
              </w:tabs>
              <w:spacing w:before="0"/>
              <w:rPr>
                <w:spacing w:val="-2"/>
                <w:sz w:val="20"/>
              </w:rPr>
            </w:pPr>
            <w:r>
              <w:rPr>
                <w:spacing w:val="-2"/>
                <w:sz w:val="20"/>
              </w:rPr>
              <w:t>Address...............................................................................................</w:t>
            </w:r>
          </w:p>
          <w:p w:rsidR="00685649" w:rsidRDefault="00600553">
            <w:pPr>
              <w:pStyle w:val="yTable"/>
              <w:tabs>
                <w:tab w:val="left" w:leader="dot" w:pos="3546"/>
                <w:tab w:val="right" w:leader="dot" w:pos="5247"/>
              </w:tabs>
              <w:spacing w:before="0" w:after="60"/>
              <w:rPr>
                <w:spacing w:val="-2"/>
                <w:sz w:val="20"/>
              </w:rPr>
            </w:pPr>
            <w:r>
              <w:rPr>
                <w:spacing w:val="-2"/>
                <w:sz w:val="20"/>
              </w:rPr>
              <w:t>Telephone...........................................................Postcode .................</w:t>
            </w:r>
          </w:p>
        </w:tc>
      </w:tr>
      <w:tr w:rsidR="00685649">
        <w:trPr>
          <w:trHeight w:val="240"/>
        </w:trPr>
        <w:tc>
          <w:tcPr>
            <w:tcW w:w="1418" w:type="dxa"/>
            <w:tcBorders>
              <w:top w:val="single" w:sz="4" w:space="0" w:color="auto"/>
              <w:bottom w:val="nil"/>
            </w:tcBorders>
          </w:tcPr>
          <w:p w:rsidR="00685649" w:rsidRDefault="00600553">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rsidR="00685649" w:rsidRDefault="00600553">
            <w:pPr>
              <w:pStyle w:val="yTable"/>
              <w:tabs>
                <w:tab w:val="right" w:leader="dot" w:pos="5247"/>
              </w:tabs>
              <w:rPr>
                <w:spacing w:val="-2"/>
                <w:sz w:val="20"/>
              </w:rPr>
            </w:pPr>
            <w:r>
              <w:rPr>
                <w:spacing w:val="-2"/>
                <w:sz w:val="20"/>
              </w:rPr>
              <w:t>Name...................................................................................................</w:t>
            </w:r>
          </w:p>
          <w:p w:rsidR="00685649" w:rsidRDefault="00600553">
            <w:pPr>
              <w:pStyle w:val="yTable"/>
              <w:tabs>
                <w:tab w:val="right" w:leader="dot" w:pos="5247"/>
              </w:tabs>
              <w:spacing w:before="0"/>
              <w:rPr>
                <w:spacing w:val="-2"/>
                <w:sz w:val="20"/>
              </w:rPr>
            </w:pPr>
            <w:r>
              <w:rPr>
                <w:spacing w:val="-2"/>
                <w:sz w:val="20"/>
              </w:rPr>
              <w:t>Address...............................................................................................</w:t>
            </w:r>
          </w:p>
          <w:p w:rsidR="00685649" w:rsidRDefault="00600553">
            <w:pPr>
              <w:pStyle w:val="yTable"/>
              <w:tabs>
                <w:tab w:val="left" w:leader="dot" w:pos="3546"/>
                <w:tab w:val="right" w:leader="dot" w:pos="5247"/>
              </w:tabs>
              <w:spacing w:before="0"/>
              <w:rPr>
                <w:spacing w:val="-2"/>
                <w:sz w:val="20"/>
              </w:rPr>
            </w:pPr>
            <w:r>
              <w:rPr>
                <w:spacing w:val="-2"/>
                <w:sz w:val="20"/>
              </w:rPr>
              <w:t>Telephone...........................................................Postcode .................</w:t>
            </w:r>
          </w:p>
        </w:tc>
      </w:tr>
      <w:tr w:rsidR="00685649">
        <w:trPr>
          <w:trHeight w:val="240"/>
        </w:trPr>
        <w:tc>
          <w:tcPr>
            <w:tcW w:w="1418" w:type="dxa"/>
            <w:tcBorders>
              <w:top w:val="single" w:sz="4" w:space="0" w:color="auto"/>
              <w:bottom w:val="single" w:sz="4" w:space="0" w:color="auto"/>
            </w:tcBorders>
          </w:tcPr>
          <w:p w:rsidR="00685649" w:rsidRDefault="00600553">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rsidR="00685649" w:rsidRDefault="00600553">
            <w:pPr>
              <w:pStyle w:val="yTable"/>
              <w:tabs>
                <w:tab w:val="left" w:leader="dot" w:pos="1703"/>
                <w:tab w:val="left" w:leader="dot" w:pos="3263"/>
                <w:tab w:val="right" w:leader="dot" w:pos="5247"/>
              </w:tabs>
              <w:rPr>
                <w:spacing w:val="-2"/>
                <w:sz w:val="20"/>
              </w:rPr>
            </w:pPr>
            <w:r>
              <w:rPr>
                <w:spacing w:val="-2"/>
                <w:sz w:val="20"/>
              </w:rPr>
              <w:t>Hse No. ..................Lot No. ................ Street  ..................................</w:t>
            </w:r>
          </w:p>
          <w:p w:rsidR="00685649" w:rsidRDefault="00600553">
            <w:pPr>
              <w:pStyle w:val="yTable"/>
              <w:tabs>
                <w:tab w:val="right" w:leader="dot" w:pos="5247"/>
              </w:tabs>
              <w:spacing w:before="0"/>
              <w:rPr>
                <w:spacing w:val="-2"/>
                <w:sz w:val="20"/>
              </w:rPr>
            </w:pPr>
            <w:r>
              <w:rPr>
                <w:spacing w:val="-2"/>
                <w:sz w:val="20"/>
              </w:rPr>
              <w:t>Postal District.....................................................................................</w:t>
            </w:r>
          </w:p>
          <w:p w:rsidR="00685649" w:rsidRDefault="00600553">
            <w:pPr>
              <w:pStyle w:val="yTable"/>
              <w:tabs>
                <w:tab w:val="right" w:leader="dot" w:pos="5247"/>
              </w:tabs>
              <w:spacing w:before="0" w:after="60"/>
              <w:rPr>
                <w:spacing w:val="-2"/>
                <w:sz w:val="20"/>
              </w:rPr>
            </w:pPr>
            <w:r>
              <w:rPr>
                <w:spacing w:val="-2"/>
                <w:sz w:val="20"/>
              </w:rPr>
              <w:t>Town/City/Shire of.............................................................................</w:t>
            </w:r>
          </w:p>
        </w:tc>
      </w:tr>
      <w:tr w:rsidR="00685649">
        <w:trPr>
          <w:trHeight w:val="240"/>
        </w:trPr>
        <w:tc>
          <w:tcPr>
            <w:tcW w:w="1418" w:type="dxa"/>
            <w:tcBorders>
              <w:top w:val="single" w:sz="4" w:space="0" w:color="auto"/>
              <w:bottom w:val="single" w:sz="4" w:space="0" w:color="auto"/>
            </w:tcBorders>
          </w:tcPr>
          <w:p w:rsidR="00685649" w:rsidRDefault="00600553">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rsidR="00685649" w:rsidRDefault="00600553">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rsidR="00685649" w:rsidRDefault="00600553">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rsidR="00685649" w:rsidRDefault="00600553">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rsidR="00685649" w:rsidRDefault="00600553">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rsidR="00685649" w:rsidRDefault="00600553">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rsidR="00685649">
        <w:trPr>
          <w:trHeight w:val="240"/>
        </w:trPr>
        <w:tc>
          <w:tcPr>
            <w:tcW w:w="1418" w:type="dxa"/>
            <w:tcBorders>
              <w:top w:val="nil"/>
            </w:tcBorders>
          </w:tcPr>
          <w:p w:rsidR="00685649" w:rsidRDefault="00600553">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rsidR="00685649" w:rsidRDefault="00600553">
            <w:pPr>
              <w:pStyle w:val="yTable"/>
              <w:tabs>
                <w:tab w:val="right" w:leader="dot" w:pos="5247"/>
              </w:tabs>
              <w:rPr>
                <w:spacing w:val="-2"/>
                <w:sz w:val="20"/>
              </w:rPr>
            </w:pPr>
            <w:r>
              <w:rPr>
                <w:spacing w:val="-2"/>
                <w:sz w:val="20"/>
              </w:rPr>
              <w:t>Proposed depth (if known) .............................................m</w:t>
            </w:r>
          </w:p>
          <w:p w:rsidR="00685649" w:rsidRDefault="00600553">
            <w:pPr>
              <w:pStyle w:val="yTable"/>
              <w:spacing w:before="0"/>
              <w:rPr>
                <w:spacing w:val="-2"/>
                <w:sz w:val="20"/>
              </w:rPr>
            </w:pPr>
            <w:r>
              <w:rPr>
                <w:spacing w:val="-2"/>
                <w:sz w:val="20"/>
              </w:rPr>
              <w:t>Method of construction (if known)</w:t>
            </w:r>
          </w:p>
          <w:p w:rsidR="00685649" w:rsidRDefault="00600553">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rsidR="00685649" w:rsidRDefault="00600553">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rsidR="00685649" w:rsidRDefault="00600553">
            <w:pPr>
              <w:pStyle w:val="yTable"/>
              <w:tabs>
                <w:tab w:val="left" w:pos="1278"/>
                <w:tab w:val="left" w:pos="2129"/>
              </w:tabs>
              <w:spacing w:before="0"/>
              <w:rPr>
                <w:spacing w:val="-2"/>
                <w:sz w:val="20"/>
              </w:rPr>
            </w:pPr>
            <w:r>
              <w:rPr>
                <w:spacing w:val="-2"/>
                <w:sz w:val="20"/>
              </w:rPr>
              <w:tab/>
            </w:r>
            <w:r>
              <w:rPr>
                <w:spacing w:val="-2"/>
                <w:sz w:val="20"/>
              </w:rPr>
              <w:tab/>
              <w:t>................................................................</w:t>
            </w:r>
          </w:p>
          <w:p w:rsidR="00685649" w:rsidRDefault="00600553">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rsidR="00685649" w:rsidRDefault="00600553">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rsidR="00685649" w:rsidRDefault="00600553">
      <w:pPr>
        <w:pStyle w:val="yTable"/>
        <w:pageBreakBefore/>
        <w:jc w:val="right"/>
        <w:rPr>
          <w:snapToGrid w:val="0"/>
          <w:sz w:val="20"/>
        </w:rPr>
      </w:pPr>
      <w:r>
        <w:rPr>
          <w:snapToGrid w:val="0"/>
          <w:sz w:val="20"/>
        </w:rPr>
        <w:lastRenderedPageBreak/>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rsidR="00685649">
        <w:tc>
          <w:tcPr>
            <w:tcW w:w="1482" w:type="dxa"/>
          </w:tcPr>
          <w:p w:rsidR="00685649" w:rsidRDefault="00685649">
            <w:pPr>
              <w:pStyle w:val="yTable"/>
              <w:ind w:left="22"/>
              <w:rPr>
                <w:spacing w:val="-2"/>
                <w:sz w:val="20"/>
              </w:rPr>
            </w:pPr>
          </w:p>
        </w:tc>
        <w:tc>
          <w:tcPr>
            <w:tcW w:w="3621" w:type="dxa"/>
          </w:tcPr>
          <w:p w:rsidR="00685649" w:rsidRDefault="00600553">
            <w:pPr>
              <w:pStyle w:val="yTable"/>
              <w:rPr>
                <w:spacing w:val="-2"/>
                <w:sz w:val="20"/>
              </w:rPr>
            </w:pPr>
            <w:r>
              <w:rPr>
                <w:spacing w:val="-2"/>
                <w:sz w:val="20"/>
              </w:rPr>
              <w:t>DOMESTIC GARDEN WATERING</w:t>
            </w:r>
          </w:p>
          <w:p w:rsidR="00685649" w:rsidRDefault="00600553">
            <w:pPr>
              <w:pStyle w:val="yTable"/>
              <w:rPr>
                <w:spacing w:val="-2"/>
                <w:sz w:val="20"/>
              </w:rPr>
            </w:pPr>
            <w:r>
              <w:rPr>
                <w:spacing w:val="-2"/>
                <w:sz w:val="20"/>
              </w:rPr>
              <w:t>HOUSEHOLD USE</w:t>
            </w:r>
          </w:p>
        </w:tc>
        <w:tc>
          <w:tcPr>
            <w:tcW w:w="567" w:type="dxa"/>
            <w:tcBorders>
              <w:right w:val="single" w:sz="6" w:space="0" w:color="auto"/>
            </w:tcBorders>
          </w:tcPr>
          <w:p w:rsidR="00685649" w:rsidRDefault="00600553">
            <w:pPr>
              <w:pStyle w:val="yTable"/>
              <w:rPr>
                <w:spacing w:val="-2"/>
                <w:sz w:val="20"/>
              </w:rPr>
            </w:pPr>
            <w:r>
              <w:rPr>
                <w:spacing w:val="-2"/>
                <w:sz w:val="20"/>
              </w:rPr>
              <w:sym w:font="Wingdings" w:char="F06F"/>
            </w:r>
          </w:p>
          <w:p w:rsidR="00685649" w:rsidRDefault="00600553">
            <w:pPr>
              <w:pStyle w:val="yTable"/>
              <w:rPr>
                <w:spacing w:val="-2"/>
                <w:sz w:val="20"/>
              </w:rPr>
            </w:pPr>
            <w:r>
              <w:rPr>
                <w:spacing w:val="-2"/>
                <w:sz w:val="20"/>
              </w:rPr>
              <w:sym w:font="Wingdings" w:char="F06F"/>
            </w:r>
          </w:p>
        </w:tc>
        <w:tc>
          <w:tcPr>
            <w:tcW w:w="260" w:type="dxa"/>
            <w:tcBorders>
              <w:top w:val="single" w:sz="6" w:space="0" w:color="auto"/>
              <w:left w:val="nil"/>
            </w:tcBorders>
          </w:tcPr>
          <w:p w:rsidR="00685649" w:rsidRDefault="00685649">
            <w:pPr>
              <w:pStyle w:val="yTable"/>
              <w:rPr>
                <w:spacing w:val="-2"/>
                <w:sz w:val="20"/>
              </w:rPr>
            </w:pPr>
          </w:p>
        </w:tc>
        <w:tc>
          <w:tcPr>
            <w:tcW w:w="1158" w:type="dxa"/>
            <w:tcBorders>
              <w:top w:val="single" w:sz="6" w:space="0" w:color="auto"/>
            </w:tcBorders>
          </w:tcPr>
          <w:p w:rsidR="00685649" w:rsidRDefault="00685649">
            <w:pPr>
              <w:pStyle w:val="yTable"/>
              <w:rPr>
                <w:spacing w:val="-2"/>
                <w:sz w:val="20"/>
              </w:rPr>
            </w:pPr>
          </w:p>
        </w:tc>
      </w:tr>
      <w:tr w:rsidR="00685649">
        <w:trPr>
          <w:gridAfter w:val="1"/>
          <w:wAfter w:w="1158" w:type="dxa"/>
        </w:trPr>
        <w:tc>
          <w:tcPr>
            <w:tcW w:w="1482" w:type="dxa"/>
          </w:tcPr>
          <w:p w:rsidR="00685649" w:rsidRDefault="00600553">
            <w:pPr>
              <w:pStyle w:val="yTable"/>
              <w:ind w:left="22"/>
              <w:rPr>
                <w:spacing w:val="-2"/>
                <w:sz w:val="20"/>
              </w:rPr>
            </w:pPr>
            <w:r>
              <w:rPr>
                <w:spacing w:val="-2"/>
                <w:sz w:val="20"/>
              </w:rPr>
              <w:t>PURPOSE OF WELL OR BORE</w:t>
            </w:r>
          </w:p>
          <w:p w:rsidR="00685649" w:rsidRDefault="00600553">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rsidR="00685649" w:rsidRDefault="00600553">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rsidR="00685649" w:rsidRDefault="00600553">
            <w:pPr>
              <w:pStyle w:val="yTable"/>
              <w:tabs>
                <w:tab w:val="left" w:pos="525"/>
                <w:tab w:val="right" w:leader="dot" w:pos="3218"/>
              </w:tabs>
              <w:spacing w:before="0"/>
              <w:rPr>
                <w:spacing w:val="-2"/>
                <w:sz w:val="20"/>
              </w:rPr>
            </w:pPr>
            <w:r>
              <w:rPr>
                <w:spacing w:val="-2"/>
                <w:sz w:val="20"/>
              </w:rPr>
              <w:tab/>
              <w:t>horses ................................................</w:t>
            </w:r>
          </w:p>
          <w:p w:rsidR="00685649" w:rsidRDefault="00600553">
            <w:pPr>
              <w:pStyle w:val="yTable"/>
              <w:tabs>
                <w:tab w:val="left" w:pos="525"/>
                <w:tab w:val="right" w:leader="dot" w:pos="3218"/>
              </w:tabs>
              <w:spacing w:before="0"/>
              <w:rPr>
                <w:spacing w:val="-2"/>
                <w:sz w:val="20"/>
              </w:rPr>
            </w:pPr>
            <w:r>
              <w:rPr>
                <w:spacing w:val="-2"/>
                <w:sz w:val="20"/>
              </w:rPr>
              <w:tab/>
              <w:t>cattle .................................................</w:t>
            </w:r>
          </w:p>
          <w:p w:rsidR="00685649" w:rsidRDefault="00600553">
            <w:pPr>
              <w:pStyle w:val="yTable"/>
              <w:tabs>
                <w:tab w:val="left" w:pos="525"/>
                <w:tab w:val="right" w:leader="dot" w:pos="3218"/>
              </w:tabs>
              <w:spacing w:before="0"/>
              <w:rPr>
                <w:spacing w:val="-2"/>
                <w:sz w:val="20"/>
              </w:rPr>
            </w:pPr>
            <w:r>
              <w:rPr>
                <w:spacing w:val="-2"/>
                <w:sz w:val="20"/>
              </w:rPr>
              <w:tab/>
              <w:t>sheep .................................................</w:t>
            </w:r>
          </w:p>
          <w:p w:rsidR="00685649" w:rsidRDefault="00600553">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rsidR="00685649" w:rsidRDefault="00600553">
            <w:pPr>
              <w:pStyle w:val="yTable"/>
              <w:tabs>
                <w:tab w:val="left" w:pos="525"/>
                <w:tab w:val="right" w:leader="dot" w:pos="3218"/>
              </w:tabs>
              <w:spacing w:before="0"/>
              <w:rPr>
                <w:spacing w:val="-2"/>
                <w:sz w:val="20"/>
              </w:rPr>
            </w:pPr>
            <w:r>
              <w:rPr>
                <w:spacing w:val="-2"/>
                <w:sz w:val="20"/>
              </w:rPr>
              <w:tab/>
              <w:t xml:space="preserve">               penned ...............................</w:t>
            </w:r>
          </w:p>
          <w:p w:rsidR="00685649" w:rsidRDefault="00600553">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rsidR="00685649" w:rsidRDefault="00600553">
            <w:pPr>
              <w:pStyle w:val="yTable"/>
              <w:rPr>
                <w:spacing w:val="-2"/>
                <w:sz w:val="20"/>
              </w:rPr>
            </w:pPr>
            <w:r>
              <w:rPr>
                <w:spacing w:val="-2"/>
                <w:sz w:val="20"/>
              </w:rPr>
              <w:sym w:font="Wingdings" w:char="F06F"/>
            </w:r>
          </w:p>
        </w:tc>
        <w:tc>
          <w:tcPr>
            <w:tcW w:w="260" w:type="dxa"/>
            <w:tcBorders>
              <w:left w:val="nil"/>
            </w:tcBorders>
          </w:tcPr>
          <w:p w:rsidR="00685649" w:rsidRDefault="00685649">
            <w:pPr>
              <w:pStyle w:val="yTable"/>
              <w:rPr>
                <w:spacing w:val="-2"/>
                <w:sz w:val="20"/>
              </w:rPr>
            </w:pPr>
          </w:p>
        </w:tc>
      </w:tr>
      <w:tr w:rsidR="00685649">
        <w:trPr>
          <w:gridAfter w:val="1"/>
          <w:wAfter w:w="1158" w:type="dxa"/>
        </w:trPr>
        <w:tc>
          <w:tcPr>
            <w:tcW w:w="1482" w:type="dxa"/>
          </w:tcPr>
          <w:p w:rsidR="00685649" w:rsidRDefault="00685649">
            <w:pPr>
              <w:pStyle w:val="yTable"/>
              <w:ind w:left="22"/>
              <w:rPr>
                <w:spacing w:val="-2"/>
                <w:sz w:val="20"/>
              </w:rPr>
            </w:pPr>
          </w:p>
        </w:tc>
        <w:tc>
          <w:tcPr>
            <w:tcW w:w="3621" w:type="dxa"/>
          </w:tcPr>
          <w:p w:rsidR="00685649" w:rsidRDefault="00600553">
            <w:pPr>
              <w:pStyle w:val="yTable"/>
              <w:tabs>
                <w:tab w:val="right" w:leader="dot" w:pos="3218"/>
              </w:tabs>
              <w:rPr>
                <w:spacing w:val="-2"/>
                <w:sz w:val="20"/>
              </w:rPr>
            </w:pPr>
            <w:r>
              <w:rPr>
                <w:spacing w:val="-2"/>
                <w:sz w:val="20"/>
              </w:rPr>
              <w:t>COMMERCIAL POULTRY</w:t>
            </w:r>
          </w:p>
          <w:p w:rsidR="00685649" w:rsidRDefault="00600553">
            <w:pPr>
              <w:pStyle w:val="yTable"/>
              <w:tabs>
                <w:tab w:val="left" w:pos="525"/>
                <w:tab w:val="right" w:leader="dot" w:pos="3218"/>
              </w:tabs>
              <w:spacing w:before="0"/>
              <w:rPr>
                <w:spacing w:val="-2"/>
                <w:sz w:val="20"/>
              </w:rPr>
            </w:pPr>
            <w:r>
              <w:rPr>
                <w:spacing w:val="-2"/>
                <w:sz w:val="20"/>
              </w:rPr>
              <w:tab/>
              <w:t>Number of birds ...............................</w:t>
            </w:r>
          </w:p>
          <w:p w:rsidR="00685649" w:rsidRDefault="00600553">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rsidR="00685649" w:rsidRDefault="00600553">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rsidR="00685649" w:rsidRDefault="00600553">
            <w:pPr>
              <w:pStyle w:val="yTable"/>
              <w:rPr>
                <w:spacing w:val="-2"/>
                <w:sz w:val="20"/>
              </w:rPr>
            </w:pPr>
            <w:r>
              <w:rPr>
                <w:spacing w:val="-2"/>
                <w:sz w:val="20"/>
              </w:rPr>
              <w:sym w:font="Wingdings" w:char="F06F"/>
            </w:r>
          </w:p>
        </w:tc>
        <w:tc>
          <w:tcPr>
            <w:tcW w:w="260" w:type="dxa"/>
            <w:tcBorders>
              <w:left w:val="single" w:sz="7" w:space="0" w:color="auto"/>
            </w:tcBorders>
          </w:tcPr>
          <w:p w:rsidR="00685649" w:rsidRDefault="00685649">
            <w:pPr>
              <w:pStyle w:val="yTable"/>
              <w:rPr>
                <w:spacing w:val="-2"/>
                <w:sz w:val="20"/>
              </w:rPr>
            </w:pPr>
          </w:p>
        </w:tc>
      </w:tr>
      <w:tr w:rsidR="00685649">
        <w:trPr>
          <w:gridAfter w:val="1"/>
          <w:wAfter w:w="1158" w:type="dxa"/>
        </w:trPr>
        <w:tc>
          <w:tcPr>
            <w:tcW w:w="1482" w:type="dxa"/>
          </w:tcPr>
          <w:p w:rsidR="00685649" w:rsidRDefault="00685649">
            <w:pPr>
              <w:pStyle w:val="yTable"/>
              <w:rPr>
                <w:spacing w:val="-2"/>
                <w:sz w:val="20"/>
              </w:rPr>
            </w:pPr>
          </w:p>
        </w:tc>
        <w:tc>
          <w:tcPr>
            <w:tcW w:w="3621" w:type="dxa"/>
          </w:tcPr>
          <w:p w:rsidR="00685649" w:rsidRDefault="00600553">
            <w:pPr>
              <w:pStyle w:val="yTable"/>
              <w:tabs>
                <w:tab w:val="left" w:pos="2651"/>
              </w:tabs>
              <w:rPr>
                <w:spacing w:val="-2"/>
                <w:sz w:val="20"/>
              </w:rPr>
            </w:pPr>
            <w:r>
              <w:rPr>
                <w:spacing w:val="-2"/>
                <w:sz w:val="20"/>
              </w:rPr>
              <w:t>COMMERCIAL IRRIGATION</w:t>
            </w:r>
            <w:r>
              <w:rPr>
                <w:spacing w:val="-2"/>
                <w:sz w:val="20"/>
              </w:rPr>
              <w:tab/>
              <w:t xml:space="preserve"> Area ha</w:t>
            </w:r>
          </w:p>
          <w:p w:rsidR="00685649" w:rsidRDefault="00600553">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rsidR="00685649" w:rsidRDefault="00600553">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rsidR="00685649" w:rsidRDefault="00600553">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rsidR="00685649" w:rsidRDefault="00600553">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rsidR="00685649" w:rsidRDefault="00600553">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rsidR="00685649" w:rsidRDefault="00600553">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rsidR="00685649" w:rsidRDefault="00600553">
            <w:pPr>
              <w:pStyle w:val="yTable"/>
              <w:rPr>
                <w:spacing w:val="-2"/>
                <w:sz w:val="20"/>
              </w:rPr>
            </w:pPr>
            <w:r>
              <w:rPr>
                <w:spacing w:val="-2"/>
                <w:sz w:val="20"/>
              </w:rPr>
              <w:sym w:font="Wingdings" w:char="F06F"/>
            </w:r>
          </w:p>
        </w:tc>
        <w:tc>
          <w:tcPr>
            <w:tcW w:w="260" w:type="dxa"/>
            <w:tcBorders>
              <w:left w:val="single" w:sz="7" w:space="0" w:color="auto"/>
            </w:tcBorders>
          </w:tcPr>
          <w:p w:rsidR="00685649" w:rsidRDefault="00685649">
            <w:pPr>
              <w:pStyle w:val="yTable"/>
              <w:rPr>
                <w:spacing w:val="-2"/>
                <w:sz w:val="20"/>
              </w:rPr>
            </w:pPr>
          </w:p>
        </w:tc>
      </w:tr>
      <w:tr w:rsidR="00685649">
        <w:trPr>
          <w:gridAfter w:val="1"/>
          <w:wAfter w:w="1158" w:type="dxa"/>
        </w:trPr>
        <w:tc>
          <w:tcPr>
            <w:tcW w:w="1482" w:type="dxa"/>
          </w:tcPr>
          <w:p w:rsidR="00685649" w:rsidRDefault="00600553">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rsidR="00685649" w:rsidRDefault="00600553">
            <w:pPr>
              <w:pStyle w:val="yTable"/>
              <w:tabs>
                <w:tab w:val="right" w:leader="dot" w:pos="3218"/>
              </w:tabs>
              <w:rPr>
                <w:spacing w:val="-2"/>
                <w:sz w:val="20"/>
              </w:rPr>
            </w:pPr>
            <w:r>
              <w:rPr>
                <w:spacing w:val="-2"/>
                <w:sz w:val="20"/>
              </w:rPr>
              <w:t>PARK &amp; RECREATION</w:t>
            </w:r>
          </w:p>
          <w:p w:rsidR="00685649" w:rsidRDefault="00600553">
            <w:pPr>
              <w:pStyle w:val="yTable"/>
              <w:tabs>
                <w:tab w:val="left" w:pos="525"/>
                <w:tab w:val="left" w:pos="2651"/>
                <w:tab w:val="right" w:leader="dot" w:pos="3218"/>
              </w:tabs>
              <w:spacing w:before="0"/>
              <w:rPr>
                <w:spacing w:val="-2"/>
                <w:sz w:val="20"/>
              </w:rPr>
            </w:pPr>
            <w:r>
              <w:rPr>
                <w:spacing w:val="-2"/>
                <w:sz w:val="20"/>
              </w:rPr>
              <w:tab/>
              <w:t>Area irrigated .............................. ha</w:t>
            </w:r>
          </w:p>
          <w:p w:rsidR="00685649" w:rsidRDefault="00600553">
            <w:pPr>
              <w:pStyle w:val="yTable"/>
              <w:tabs>
                <w:tab w:val="left" w:pos="525"/>
                <w:tab w:val="left" w:pos="2651"/>
                <w:tab w:val="right" w:leader="dot" w:pos="3218"/>
              </w:tabs>
              <w:spacing w:before="0"/>
              <w:rPr>
                <w:spacing w:val="-2"/>
                <w:sz w:val="20"/>
              </w:rPr>
            </w:pPr>
            <w:r>
              <w:rPr>
                <w:spacing w:val="-2"/>
                <w:sz w:val="20"/>
              </w:rPr>
              <w:tab/>
              <w:t>...........................................................</w:t>
            </w:r>
          </w:p>
          <w:p w:rsidR="00685649" w:rsidRDefault="00600553">
            <w:pPr>
              <w:pStyle w:val="yTable"/>
              <w:tabs>
                <w:tab w:val="left" w:pos="525"/>
                <w:tab w:val="left" w:pos="2651"/>
                <w:tab w:val="right" w:leader="dot" w:pos="3218"/>
              </w:tabs>
              <w:spacing w:before="0"/>
              <w:rPr>
                <w:spacing w:val="-2"/>
                <w:sz w:val="20"/>
              </w:rPr>
            </w:pPr>
            <w:r>
              <w:rPr>
                <w:spacing w:val="-2"/>
                <w:sz w:val="20"/>
              </w:rPr>
              <w:tab/>
              <w:t>...........................................................</w:t>
            </w:r>
          </w:p>
          <w:p w:rsidR="00685649" w:rsidRDefault="00600553">
            <w:pPr>
              <w:pStyle w:val="yTable"/>
              <w:tabs>
                <w:tab w:val="left" w:pos="525"/>
                <w:tab w:val="left" w:pos="2651"/>
                <w:tab w:val="right" w:leader="dot" w:pos="3218"/>
              </w:tabs>
              <w:spacing w:before="0"/>
              <w:rPr>
                <w:spacing w:val="-2"/>
                <w:sz w:val="20"/>
              </w:rPr>
            </w:pPr>
            <w:r>
              <w:rPr>
                <w:spacing w:val="-2"/>
                <w:sz w:val="20"/>
              </w:rPr>
              <w:tab/>
              <w:t>...........................................................</w:t>
            </w:r>
          </w:p>
          <w:p w:rsidR="00685649" w:rsidRDefault="00600553">
            <w:pPr>
              <w:pStyle w:val="yTable"/>
              <w:tabs>
                <w:tab w:val="right" w:leader="dot" w:pos="3218"/>
              </w:tabs>
              <w:rPr>
                <w:spacing w:val="-2"/>
                <w:sz w:val="20"/>
              </w:rPr>
            </w:pPr>
            <w:r>
              <w:rPr>
                <w:spacing w:val="-2"/>
                <w:sz w:val="20"/>
              </w:rPr>
              <w:t>INDUSTRIAL</w:t>
            </w:r>
          </w:p>
          <w:p w:rsidR="00685649" w:rsidRDefault="00600553">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rsidR="00685649" w:rsidRDefault="00600553">
            <w:pPr>
              <w:pStyle w:val="yTable"/>
              <w:tabs>
                <w:tab w:val="left" w:pos="525"/>
                <w:tab w:val="left" w:pos="2651"/>
                <w:tab w:val="right" w:leader="dot" w:pos="3218"/>
              </w:tabs>
              <w:spacing w:before="0"/>
              <w:ind w:left="525" w:hanging="525"/>
              <w:rPr>
                <w:spacing w:val="-2"/>
                <w:sz w:val="20"/>
              </w:rPr>
            </w:pPr>
            <w:r>
              <w:rPr>
                <w:spacing w:val="-2"/>
                <w:sz w:val="20"/>
              </w:rPr>
              <w:tab/>
              <w:t>...........................................................</w:t>
            </w:r>
          </w:p>
          <w:p w:rsidR="00685649" w:rsidRDefault="00600553">
            <w:pPr>
              <w:pStyle w:val="yTable"/>
              <w:tabs>
                <w:tab w:val="left" w:pos="525"/>
                <w:tab w:val="left" w:pos="2651"/>
                <w:tab w:val="right" w:leader="dot" w:pos="3218"/>
              </w:tabs>
              <w:spacing w:before="0"/>
              <w:ind w:left="525" w:hanging="525"/>
              <w:rPr>
                <w:spacing w:val="-2"/>
                <w:sz w:val="20"/>
              </w:rPr>
            </w:pPr>
            <w:r>
              <w:rPr>
                <w:spacing w:val="-2"/>
                <w:sz w:val="20"/>
              </w:rPr>
              <w:tab/>
              <w:t>...........................................................</w:t>
            </w:r>
          </w:p>
          <w:p w:rsidR="00685649" w:rsidRDefault="00600553">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rsidR="00685649" w:rsidRDefault="00600553">
            <w:pPr>
              <w:pStyle w:val="yTable"/>
              <w:rPr>
                <w:spacing w:val="-2"/>
                <w:sz w:val="20"/>
              </w:rPr>
            </w:pPr>
            <w:r>
              <w:rPr>
                <w:spacing w:val="-2"/>
                <w:sz w:val="20"/>
              </w:rPr>
              <w:sym w:font="Wingdings" w:char="F06F"/>
            </w:r>
          </w:p>
          <w:p w:rsidR="00685649" w:rsidRDefault="00685649">
            <w:pPr>
              <w:pStyle w:val="yTable"/>
              <w:rPr>
                <w:spacing w:val="-2"/>
                <w:sz w:val="20"/>
              </w:rPr>
            </w:pPr>
          </w:p>
          <w:p w:rsidR="00685649" w:rsidRDefault="00685649">
            <w:pPr>
              <w:pStyle w:val="yTable"/>
              <w:rPr>
                <w:spacing w:val="-2"/>
                <w:sz w:val="20"/>
              </w:rPr>
            </w:pPr>
          </w:p>
          <w:p w:rsidR="00685649" w:rsidRDefault="00685649">
            <w:pPr>
              <w:pStyle w:val="yTable"/>
              <w:spacing w:before="0"/>
              <w:rPr>
                <w:spacing w:val="-2"/>
                <w:sz w:val="20"/>
              </w:rPr>
            </w:pPr>
          </w:p>
          <w:p w:rsidR="00685649" w:rsidRDefault="00685649">
            <w:pPr>
              <w:pStyle w:val="yTable"/>
              <w:spacing w:before="0"/>
              <w:rPr>
                <w:spacing w:val="-2"/>
                <w:sz w:val="20"/>
              </w:rPr>
            </w:pPr>
          </w:p>
          <w:p w:rsidR="00685649" w:rsidRDefault="00600553">
            <w:pPr>
              <w:pStyle w:val="yTable"/>
              <w:spacing w:before="0"/>
              <w:rPr>
                <w:spacing w:val="-2"/>
                <w:sz w:val="20"/>
              </w:rPr>
            </w:pPr>
            <w:r>
              <w:rPr>
                <w:spacing w:val="-2"/>
                <w:sz w:val="20"/>
              </w:rPr>
              <w:sym w:font="Wingdings" w:char="F06F"/>
            </w:r>
          </w:p>
        </w:tc>
        <w:tc>
          <w:tcPr>
            <w:tcW w:w="260" w:type="dxa"/>
            <w:tcBorders>
              <w:left w:val="single" w:sz="7" w:space="0" w:color="auto"/>
            </w:tcBorders>
          </w:tcPr>
          <w:p w:rsidR="00685649" w:rsidRDefault="00685649">
            <w:pPr>
              <w:pStyle w:val="yTable"/>
              <w:rPr>
                <w:spacing w:val="-2"/>
                <w:sz w:val="20"/>
              </w:rPr>
            </w:pPr>
          </w:p>
        </w:tc>
      </w:tr>
      <w:tr w:rsidR="00685649">
        <w:trPr>
          <w:gridAfter w:val="1"/>
          <w:wAfter w:w="1158" w:type="dxa"/>
        </w:trPr>
        <w:tc>
          <w:tcPr>
            <w:tcW w:w="1482" w:type="dxa"/>
          </w:tcPr>
          <w:p w:rsidR="00685649" w:rsidRDefault="00685649">
            <w:pPr>
              <w:pStyle w:val="yTable"/>
              <w:rPr>
                <w:spacing w:val="-2"/>
                <w:sz w:val="20"/>
              </w:rPr>
            </w:pPr>
          </w:p>
        </w:tc>
        <w:tc>
          <w:tcPr>
            <w:tcW w:w="3621" w:type="dxa"/>
          </w:tcPr>
          <w:p w:rsidR="00685649" w:rsidRDefault="00600553">
            <w:pPr>
              <w:pStyle w:val="yTable"/>
              <w:tabs>
                <w:tab w:val="right" w:leader="dot" w:pos="3218"/>
              </w:tabs>
              <w:rPr>
                <w:spacing w:val="-2"/>
                <w:sz w:val="20"/>
              </w:rPr>
            </w:pPr>
            <w:r>
              <w:rPr>
                <w:spacing w:val="-2"/>
                <w:sz w:val="20"/>
              </w:rPr>
              <w:t>OTHER</w:t>
            </w:r>
          </w:p>
          <w:p w:rsidR="00685649" w:rsidRDefault="00600553">
            <w:pPr>
              <w:pStyle w:val="yTable"/>
              <w:tabs>
                <w:tab w:val="left" w:pos="525"/>
                <w:tab w:val="left" w:pos="2651"/>
                <w:tab w:val="right" w:leader="dot" w:pos="3218"/>
              </w:tabs>
              <w:spacing w:before="0"/>
              <w:ind w:left="525" w:hanging="525"/>
              <w:rPr>
                <w:spacing w:val="-2"/>
                <w:sz w:val="20"/>
              </w:rPr>
            </w:pPr>
            <w:r>
              <w:rPr>
                <w:spacing w:val="-2"/>
                <w:sz w:val="20"/>
              </w:rPr>
              <w:tab/>
              <w:t>...........................................................</w:t>
            </w:r>
          </w:p>
          <w:p w:rsidR="00685649" w:rsidRDefault="00600553">
            <w:pPr>
              <w:pStyle w:val="yTable"/>
              <w:tabs>
                <w:tab w:val="left" w:pos="525"/>
                <w:tab w:val="left" w:pos="2651"/>
                <w:tab w:val="right" w:leader="dot" w:pos="3218"/>
              </w:tabs>
              <w:spacing w:before="0"/>
              <w:ind w:left="525" w:hanging="525"/>
              <w:rPr>
                <w:spacing w:val="-2"/>
                <w:sz w:val="20"/>
              </w:rPr>
            </w:pPr>
            <w:r>
              <w:rPr>
                <w:spacing w:val="-2"/>
                <w:sz w:val="20"/>
              </w:rPr>
              <w:tab/>
              <w:t>...........................................................</w:t>
            </w:r>
          </w:p>
          <w:p w:rsidR="00685649" w:rsidRDefault="00600553">
            <w:pPr>
              <w:pStyle w:val="yTable"/>
              <w:tabs>
                <w:tab w:val="left" w:pos="525"/>
                <w:tab w:val="left" w:pos="2651"/>
                <w:tab w:val="right" w:leader="dot" w:pos="3218"/>
              </w:tabs>
              <w:spacing w:before="0"/>
              <w:ind w:left="525" w:hanging="525"/>
              <w:rPr>
                <w:spacing w:val="-2"/>
                <w:sz w:val="20"/>
              </w:rPr>
            </w:pPr>
            <w:r>
              <w:rPr>
                <w:spacing w:val="-2"/>
                <w:sz w:val="20"/>
              </w:rPr>
              <w:tab/>
              <w:t>...........................................................</w:t>
            </w:r>
          </w:p>
          <w:p w:rsidR="00685649" w:rsidRDefault="00600553">
            <w:pPr>
              <w:pStyle w:val="yTable"/>
              <w:tabs>
                <w:tab w:val="left" w:pos="525"/>
                <w:tab w:val="left" w:pos="2651"/>
                <w:tab w:val="right" w:leader="dot" w:pos="3218"/>
              </w:tabs>
              <w:spacing w:before="0"/>
              <w:ind w:left="525" w:hanging="525"/>
              <w:rPr>
                <w:spacing w:val="-2"/>
                <w:sz w:val="20"/>
              </w:rPr>
            </w:pPr>
            <w:r>
              <w:rPr>
                <w:spacing w:val="-2"/>
                <w:sz w:val="20"/>
              </w:rPr>
              <w:tab/>
              <w:t>...........................................................</w:t>
            </w:r>
          </w:p>
          <w:p w:rsidR="00685649" w:rsidRDefault="00600553">
            <w:pPr>
              <w:pStyle w:val="yTable"/>
              <w:tabs>
                <w:tab w:val="left" w:pos="525"/>
                <w:tab w:val="left" w:pos="2651"/>
                <w:tab w:val="right" w:leader="dot" w:pos="3218"/>
              </w:tabs>
              <w:spacing w:before="0"/>
              <w:ind w:left="525" w:hanging="525"/>
              <w:rPr>
                <w:spacing w:val="-2"/>
                <w:sz w:val="20"/>
              </w:rPr>
            </w:pPr>
            <w:r>
              <w:rPr>
                <w:spacing w:val="-2"/>
                <w:sz w:val="20"/>
              </w:rPr>
              <w:tab/>
              <w:t>...........................................................</w:t>
            </w:r>
          </w:p>
          <w:p w:rsidR="00685649" w:rsidRDefault="00600553">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rsidR="00685649" w:rsidRDefault="00600553">
            <w:pPr>
              <w:pStyle w:val="yTable"/>
              <w:rPr>
                <w:spacing w:val="-2"/>
                <w:sz w:val="20"/>
              </w:rPr>
            </w:pPr>
            <w:r>
              <w:rPr>
                <w:spacing w:val="-2"/>
                <w:sz w:val="20"/>
              </w:rPr>
              <w:sym w:font="Wingdings" w:char="F06F"/>
            </w:r>
          </w:p>
        </w:tc>
        <w:tc>
          <w:tcPr>
            <w:tcW w:w="260" w:type="dxa"/>
            <w:tcBorders>
              <w:left w:val="single" w:sz="7" w:space="0" w:color="auto"/>
            </w:tcBorders>
          </w:tcPr>
          <w:p w:rsidR="00685649" w:rsidRDefault="00685649">
            <w:pPr>
              <w:pStyle w:val="yTable"/>
              <w:rPr>
                <w:spacing w:val="-2"/>
                <w:sz w:val="20"/>
              </w:rPr>
            </w:pPr>
          </w:p>
        </w:tc>
      </w:tr>
    </w:tbl>
    <w:p w:rsidR="00685649" w:rsidRDefault="00685649"/>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rsidR="00685649">
        <w:trPr>
          <w:gridAfter w:val="2"/>
          <w:wAfter w:w="1903" w:type="dxa"/>
        </w:trPr>
        <w:tc>
          <w:tcPr>
            <w:tcW w:w="1418" w:type="dxa"/>
          </w:tcPr>
          <w:p w:rsidR="00685649" w:rsidRDefault="00600553">
            <w:pPr>
              <w:pStyle w:val="yTable"/>
              <w:keepNext/>
              <w:keepLines/>
              <w:rPr>
                <w:spacing w:val="-2"/>
                <w:sz w:val="19"/>
              </w:rPr>
            </w:pPr>
            <w:r>
              <w:rPr>
                <w:spacing w:val="-2"/>
                <w:sz w:val="19"/>
              </w:rPr>
              <w:lastRenderedPageBreak/>
              <w:t>ADJACENT</w:t>
            </w:r>
          </w:p>
          <w:p w:rsidR="00685649" w:rsidRDefault="00600553">
            <w:pPr>
              <w:pStyle w:val="yTable"/>
              <w:keepNext/>
              <w:keepLines/>
              <w:spacing w:before="0"/>
              <w:rPr>
                <w:spacing w:val="-2"/>
                <w:sz w:val="20"/>
              </w:rPr>
            </w:pPr>
            <w:r>
              <w:rPr>
                <w:spacing w:val="-2"/>
                <w:sz w:val="19"/>
              </w:rPr>
              <w:t>PROPERTIES</w:t>
            </w:r>
          </w:p>
        </w:tc>
        <w:tc>
          <w:tcPr>
            <w:tcW w:w="3767" w:type="dxa"/>
            <w:gridSpan w:val="2"/>
          </w:tcPr>
          <w:p w:rsidR="00685649" w:rsidRDefault="00600553">
            <w:pPr>
              <w:pStyle w:val="yTable"/>
              <w:keepNext/>
              <w:keepLines/>
              <w:ind w:left="1"/>
              <w:rPr>
                <w:spacing w:val="-2"/>
                <w:sz w:val="20"/>
              </w:rPr>
            </w:pPr>
            <w:r>
              <w:rPr>
                <w:spacing w:val="-2"/>
                <w:sz w:val="20"/>
              </w:rPr>
              <w:t>If water from a well is to be shared with adjacent properties give details below.</w:t>
            </w:r>
          </w:p>
        </w:tc>
      </w:tr>
      <w:tr w:rsidR="00685649">
        <w:trPr>
          <w:cantSplit/>
        </w:trPr>
        <w:tc>
          <w:tcPr>
            <w:tcW w:w="1418" w:type="dxa"/>
          </w:tcPr>
          <w:p w:rsidR="00685649" w:rsidRDefault="00685649">
            <w:pPr>
              <w:pStyle w:val="yTable"/>
              <w:ind w:left="-141"/>
              <w:rPr>
                <w:spacing w:val="-2"/>
                <w:sz w:val="20"/>
              </w:rPr>
            </w:pPr>
          </w:p>
        </w:tc>
        <w:tc>
          <w:tcPr>
            <w:tcW w:w="1889" w:type="dxa"/>
          </w:tcPr>
          <w:p w:rsidR="00685649" w:rsidRDefault="00600553">
            <w:pPr>
              <w:pStyle w:val="yTable"/>
              <w:ind w:left="1"/>
              <w:jc w:val="center"/>
              <w:rPr>
                <w:spacing w:val="-2"/>
                <w:sz w:val="20"/>
              </w:rPr>
            </w:pPr>
            <w:r>
              <w:rPr>
                <w:spacing w:val="-2"/>
                <w:sz w:val="20"/>
              </w:rPr>
              <w:t>Street Name</w:t>
            </w:r>
          </w:p>
        </w:tc>
        <w:tc>
          <w:tcPr>
            <w:tcW w:w="1889" w:type="dxa"/>
            <w:gridSpan w:val="2"/>
          </w:tcPr>
          <w:p w:rsidR="00685649" w:rsidRDefault="00600553">
            <w:pPr>
              <w:pStyle w:val="yTable"/>
              <w:jc w:val="center"/>
              <w:rPr>
                <w:spacing w:val="-2"/>
                <w:sz w:val="20"/>
              </w:rPr>
            </w:pPr>
            <w:r>
              <w:rPr>
                <w:spacing w:val="-2"/>
                <w:sz w:val="20"/>
              </w:rPr>
              <w:t>Hse. Number</w:t>
            </w:r>
          </w:p>
        </w:tc>
        <w:tc>
          <w:tcPr>
            <w:tcW w:w="1892" w:type="dxa"/>
          </w:tcPr>
          <w:p w:rsidR="00685649" w:rsidRDefault="00600553">
            <w:pPr>
              <w:pStyle w:val="yTable"/>
              <w:jc w:val="center"/>
              <w:rPr>
                <w:spacing w:val="-2"/>
                <w:sz w:val="20"/>
              </w:rPr>
            </w:pPr>
            <w:r>
              <w:rPr>
                <w:spacing w:val="-2"/>
                <w:sz w:val="20"/>
              </w:rPr>
              <w:t>Lot Number</w:t>
            </w:r>
          </w:p>
        </w:tc>
      </w:tr>
      <w:tr w:rsidR="00685649">
        <w:trPr>
          <w:cantSplit/>
        </w:trPr>
        <w:tc>
          <w:tcPr>
            <w:tcW w:w="1418" w:type="dxa"/>
          </w:tcPr>
          <w:p w:rsidR="00685649" w:rsidRDefault="00685649">
            <w:pPr>
              <w:pStyle w:val="yTable"/>
              <w:ind w:left="-141"/>
              <w:rPr>
                <w:spacing w:val="-2"/>
                <w:sz w:val="20"/>
              </w:rPr>
            </w:pPr>
          </w:p>
        </w:tc>
        <w:tc>
          <w:tcPr>
            <w:tcW w:w="1889" w:type="dxa"/>
          </w:tcPr>
          <w:p w:rsidR="00685649" w:rsidRDefault="00600553">
            <w:pPr>
              <w:pStyle w:val="yTable"/>
              <w:tabs>
                <w:tab w:val="right" w:leader="dot" w:pos="1560"/>
              </w:tabs>
              <w:ind w:left="1"/>
              <w:rPr>
                <w:spacing w:val="-2"/>
                <w:sz w:val="20"/>
              </w:rPr>
            </w:pPr>
            <w:r>
              <w:rPr>
                <w:spacing w:val="-2"/>
                <w:sz w:val="20"/>
              </w:rPr>
              <w:t>1. ............................</w:t>
            </w:r>
          </w:p>
        </w:tc>
        <w:tc>
          <w:tcPr>
            <w:tcW w:w="1889" w:type="dxa"/>
            <w:gridSpan w:val="2"/>
          </w:tcPr>
          <w:p w:rsidR="00685649" w:rsidRDefault="00600553">
            <w:pPr>
              <w:pStyle w:val="yTable"/>
              <w:tabs>
                <w:tab w:val="right" w:leader="dot" w:pos="1607"/>
              </w:tabs>
              <w:rPr>
                <w:spacing w:val="-2"/>
                <w:sz w:val="20"/>
              </w:rPr>
            </w:pPr>
            <w:r>
              <w:rPr>
                <w:spacing w:val="-2"/>
                <w:sz w:val="20"/>
              </w:rPr>
              <w:t>................................</w:t>
            </w:r>
          </w:p>
        </w:tc>
        <w:tc>
          <w:tcPr>
            <w:tcW w:w="1892" w:type="dxa"/>
          </w:tcPr>
          <w:p w:rsidR="00685649" w:rsidRDefault="00600553">
            <w:pPr>
              <w:pStyle w:val="yTable"/>
              <w:tabs>
                <w:tab w:val="right" w:leader="dot" w:pos="1607"/>
              </w:tabs>
              <w:rPr>
                <w:spacing w:val="-2"/>
                <w:sz w:val="20"/>
              </w:rPr>
            </w:pPr>
            <w:r>
              <w:rPr>
                <w:spacing w:val="-2"/>
                <w:sz w:val="20"/>
              </w:rPr>
              <w:t>................................</w:t>
            </w:r>
          </w:p>
        </w:tc>
      </w:tr>
      <w:tr w:rsidR="00685649">
        <w:trPr>
          <w:cantSplit/>
        </w:trPr>
        <w:tc>
          <w:tcPr>
            <w:tcW w:w="1418" w:type="dxa"/>
          </w:tcPr>
          <w:p w:rsidR="00685649" w:rsidRDefault="00600553">
            <w:pPr>
              <w:pStyle w:val="yTable"/>
              <w:spacing w:before="0"/>
              <w:ind w:left="-141"/>
              <w:rPr>
                <w:spacing w:val="-2"/>
                <w:sz w:val="20"/>
              </w:rPr>
            </w:pPr>
            <w:r>
              <w:rPr>
                <w:spacing w:val="-2"/>
                <w:sz w:val="20"/>
              </w:rPr>
              <w:tab/>
            </w:r>
          </w:p>
        </w:tc>
        <w:tc>
          <w:tcPr>
            <w:tcW w:w="1889" w:type="dxa"/>
          </w:tcPr>
          <w:p w:rsidR="00685649" w:rsidRDefault="00600553">
            <w:pPr>
              <w:pStyle w:val="yTable"/>
              <w:tabs>
                <w:tab w:val="right" w:leader="dot" w:pos="1560"/>
              </w:tabs>
              <w:spacing w:before="0"/>
              <w:ind w:left="1"/>
              <w:rPr>
                <w:spacing w:val="-2"/>
                <w:sz w:val="20"/>
              </w:rPr>
            </w:pPr>
            <w:r>
              <w:rPr>
                <w:spacing w:val="-2"/>
                <w:sz w:val="20"/>
              </w:rPr>
              <w:t>2. ............................</w:t>
            </w:r>
          </w:p>
        </w:tc>
        <w:tc>
          <w:tcPr>
            <w:tcW w:w="1889" w:type="dxa"/>
            <w:gridSpan w:val="2"/>
          </w:tcPr>
          <w:p w:rsidR="00685649" w:rsidRDefault="00600553">
            <w:pPr>
              <w:pStyle w:val="yTable"/>
              <w:tabs>
                <w:tab w:val="right" w:leader="dot" w:pos="1607"/>
              </w:tabs>
              <w:spacing w:before="0"/>
              <w:rPr>
                <w:spacing w:val="-2"/>
                <w:sz w:val="20"/>
              </w:rPr>
            </w:pPr>
            <w:r>
              <w:rPr>
                <w:spacing w:val="-2"/>
                <w:sz w:val="20"/>
              </w:rPr>
              <w:t>................................</w:t>
            </w:r>
          </w:p>
        </w:tc>
        <w:tc>
          <w:tcPr>
            <w:tcW w:w="1892" w:type="dxa"/>
          </w:tcPr>
          <w:p w:rsidR="00685649" w:rsidRDefault="00600553">
            <w:pPr>
              <w:pStyle w:val="yTable"/>
              <w:tabs>
                <w:tab w:val="right" w:leader="dot" w:pos="1607"/>
              </w:tabs>
              <w:spacing w:before="0"/>
              <w:rPr>
                <w:spacing w:val="-2"/>
                <w:sz w:val="20"/>
              </w:rPr>
            </w:pPr>
            <w:r>
              <w:rPr>
                <w:spacing w:val="-2"/>
                <w:sz w:val="20"/>
              </w:rPr>
              <w:t>................................</w:t>
            </w:r>
          </w:p>
        </w:tc>
      </w:tr>
      <w:tr w:rsidR="00685649">
        <w:trPr>
          <w:cantSplit/>
        </w:trPr>
        <w:tc>
          <w:tcPr>
            <w:tcW w:w="1418" w:type="dxa"/>
          </w:tcPr>
          <w:p w:rsidR="00685649" w:rsidRDefault="00600553">
            <w:pPr>
              <w:pStyle w:val="yTable"/>
              <w:spacing w:before="0"/>
              <w:ind w:left="-141"/>
              <w:rPr>
                <w:spacing w:val="-2"/>
                <w:sz w:val="20"/>
              </w:rPr>
            </w:pPr>
            <w:r>
              <w:rPr>
                <w:spacing w:val="-2"/>
                <w:sz w:val="20"/>
              </w:rPr>
              <w:tab/>
            </w:r>
          </w:p>
        </w:tc>
        <w:tc>
          <w:tcPr>
            <w:tcW w:w="1889" w:type="dxa"/>
          </w:tcPr>
          <w:p w:rsidR="00685649" w:rsidRDefault="00600553">
            <w:pPr>
              <w:pStyle w:val="yTable"/>
              <w:tabs>
                <w:tab w:val="right" w:leader="dot" w:pos="1560"/>
              </w:tabs>
              <w:spacing w:before="0"/>
              <w:ind w:left="1"/>
              <w:rPr>
                <w:spacing w:val="-2"/>
                <w:sz w:val="20"/>
              </w:rPr>
            </w:pPr>
            <w:r>
              <w:rPr>
                <w:spacing w:val="-2"/>
                <w:sz w:val="20"/>
              </w:rPr>
              <w:t>3. ............................</w:t>
            </w:r>
          </w:p>
        </w:tc>
        <w:tc>
          <w:tcPr>
            <w:tcW w:w="1889" w:type="dxa"/>
            <w:gridSpan w:val="2"/>
          </w:tcPr>
          <w:p w:rsidR="00685649" w:rsidRDefault="00600553">
            <w:pPr>
              <w:pStyle w:val="yTable"/>
              <w:tabs>
                <w:tab w:val="right" w:leader="dot" w:pos="1607"/>
              </w:tabs>
              <w:spacing w:before="0"/>
              <w:rPr>
                <w:spacing w:val="-2"/>
                <w:sz w:val="20"/>
              </w:rPr>
            </w:pPr>
            <w:r>
              <w:rPr>
                <w:spacing w:val="-2"/>
                <w:sz w:val="20"/>
              </w:rPr>
              <w:t>................................</w:t>
            </w:r>
          </w:p>
        </w:tc>
        <w:tc>
          <w:tcPr>
            <w:tcW w:w="1892" w:type="dxa"/>
          </w:tcPr>
          <w:p w:rsidR="00685649" w:rsidRDefault="00600553">
            <w:pPr>
              <w:pStyle w:val="yTable"/>
              <w:tabs>
                <w:tab w:val="right" w:leader="dot" w:pos="1607"/>
              </w:tabs>
              <w:spacing w:before="0"/>
              <w:rPr>
                <w:spacing w:val="-2"/>
                <w:sz w:val="20"/>
              </w:rPr>
            </w:pPr>
            <w:r>
              <w:rPr>
                <w:spacing w:val="-2"/>
                <w:sz w:val="20"/>
              </w:rPr>
              <w:t>................................</w:t>
            </w:r>
          </w:p>
        </w:tc>
      </w:tr>
      <w:tr w:rsidR="00685649">
        <w:trPr>
          <w:cantSplit/>
        </w:trPr>
        <w:tc>
          <w:tcPr>
            <w:tcW w:w="1418" w:type="dxa"/>
          </w:tcPr>
          <w:p w:rsidR="00685649" w:rsidRDefault="00600553">
            <w:pPr>
              <w:pStyle w:val="yTable"/>
              <w:spacing w:before="0"/>
              <w:ind w:left="-141"/>
              <w:rPr>
                <w:spacing w:val="-2"/>
                <w:sz w:val="20"/>
              </w:rPr>
            </w:pPr>
            <w:r>
              <w:rPr>
                <w:spacing w:val="-2"/>
                <w:sz w:val="20"/>
              </w:rPr>
              <w:tab/>
            </w:r>
          </w:p>
        </w:tc>
        <w:tc>
          <w:tcPr>
            <w:tcW w:w="1889" w:type="dxa"/>
          </w:tcPr>
          <w:p w:rsidR="00685649" w:rsidRDefault="00600553">
            <w:pPr>
              <w:pStyle w:val="yTable"/>
              <w:tabs>
                <w:tab w:val="right" w:leader="dot" w:pos="1560"/>
              </w:tabs>
              <w:spacing w:before="0"/>
              <w:ind w:left="1"/>
              <w:rPr>
                <w:spacing w:val="-2"/>
                <w:sz w:val="20"/>
              </w:rPr>
            </w:pPr>
            <w:r>
              <w:rPr>
                <w:spacing w:val="-2"/>
                <w:sz w:val="20"/>
              </w:rPr>
              <w:t>4. ............................</w:t>
            </w:r>
          </w:p>
        </w:tc>
        <w:tc>
          <w:tcPr>
            <w:tcW w:w="1889" w:type="dxa"/>
            <w:gridSpan w:val="2"/>
          </w:tcPr>
          <w:p w:rsidR="00685649" w:rsidRDefault="00600553">
            <w:pPr>
              <w:pStyle w:val="yTable"/>
              <w:tabs>
                <w:tab w:val="right" w:leader="dot" w:pos="1607"/>
              </w:tabs>
              <w:spacing w:before="0"/>
              <w:rPr>
                <w:spacing w:val="-2"/>
                <w:sz w:val="20"/>
              </w:rPr>
            </w:pPr>
            <w:r>
              <w:rPr>
                <w:spacing w:val="-2"/>
                <w:sz w:val="20"/>
              </w:rPr>
              <w:t>................................</w:t>
            </w:r>
          </w:p>
        </w:tc>
        <w:tc>
          <w:tcPr>
            <w:tcW w:w="1892" w:type="dxa"/>
          </w:tcPr>
          <w:p w:rsidR="00685649" w:rsidRDefault="00600553">
            <w:pPr>
              <w:pStyle w:val="yTable"/>
              <w:tabs>
                <w:tab w:val="right" w:leader="dot" w:pos="1607"/>
              </w:tabs>
              <w:spacing w:before="0"/>
              <w:rPr>
                <w:spacing w:val="-2"/>
                <w:sz w:val="20"/>
              </w:rPr>
            </w:pPr>
            <w:r>
              <w:rPr>
                <w:spacing w:val="-2"/>
                <w:sz w:val="20"/>
              </w:rPr>
              <w:t>................................</w:t>
            </w:r>
          </w:p>
        </w:tc>
      </w:tr>
      <w:tr w:rsidR="00685649">
        <w:trPr>
          <w:cantSplit/>
        </w:trPr>
        <w:tc>
          <w:tcPr>
            <w:tcW w:w="1418" w:type="dxa"/>
          </w:tcPr>
          <w:p w:rsidR="00685649" w:rsidRDefault="00600553">
            <w:pPr>
              <w:pStyle w:val="yTable"/>
              <w:spacing w:before="0"/>
              <w:ind w:left="-141"/>
              <w:rPr>
                <w:spacing w:val="-2"/>
                <w:sz w:val="20"/>
              </w:rPr>
            </w:pPr>
            <w:r>
              <w:rPr>
                <w:spacing w:val="-2"/>
                <w:sz w:val="20"/>
              </w:rPr>
              <w:tab/>
            </w:r>
          </w:p>
        </w:tc>
        <w:tc>
          <w:tcPr>
            <w:tcW w:w="1889" w:type="dxa"/>
          </w:tcPr>
          <w:p w:rsidR="00685649" w:rsidRDefault="00600553">
            <w:pPr>
              <w:pStyle w:val="yTable"/>
              <w:tabs>
                <w:tab w:val="right" w:leader="dot" w:pos="1560"/>
              </w:tabs>
              <w:spacing w:before="0"/>
              <w:ind w:left="1"/>
              <w:rPr>
                <w:spacing w:val="-2"/>
                <w:sz w:val="20"/>
              </w:rPr>
            </w:pPr>
            <w:r>
              <w:rPr>
                <w:spacing w:val="-2"/>
                <w:sz w:val="20"/>
              </w:rPr>
              <w:t>5. ............................</w:t>
            </w:r>
          </w:p>
        </w:tc>
        <w:tc>
          <w:tcPr>
            <w:tcW w:w="1889" w:type="dxa"/>
            <w:gridSpan w:val="2"/>
          </w:tcPr>
          <w:p w:rsidR="00685649" w:rsidRDefault="00600553">
            <w:pPr>
              <w:pStyle w:val="yTable"/>
              <w:tabs>
                <w:tab w:val="right" w:leader="dot" w:pos="1607"/>
              </w:tabs>
              <w:spacing w:before="0"/>
              <w:rPr>
                <w:spacing w:val="-2"/>
                <w:sz w:val="20"/>
              </w:rPr>
            </w:pPr>
            <w:r>
              <w:rPr>
                <w:spacing w:val="-2"/>
                <w:sz w:val="20"/>
              </w:rPr>
              <w:t>................................</w:t>
            </w:r>
          </w:p>
        </w:tc>
        <w:tc>
          <w:tcPr>
            <w:tcW w:w="1892" w:type="dxa"/>
          </w:tcPr>
          <w:p w:rsidR="00685649" w:rsidRDefault="00600553">
            <w:pPr>
              <w:pStyle w:val="yTable"/>
              <w:tabs>
                <w:tab w:val="right" w:leader="dot" w:pos="1607"/>
              </w:tabs>
              <w:spacing w:before="0"/>
              <w:rPr>
                <w:spacing w:val="-2"/>
                <w:sz w:val="20"/>
              </w:rPr>
            </w:pPr>
            <w:r>
              <w:rPr>
                <w:spacing w:val="-2"/>
                <w:sz w:val="20"/>
              </w:rPr>
              <w:t>................................</w:t>
            </w:r>
          </w:p>
        </w:tc>
      </w:tr>
      <w:tr w:rsidR="00685649">
        <w:trPr>
          <w:cantSplit/>
        </w:trPr>
        <w:tc>
          <w:tcPr>
            <w:tcW w:w="1418" w:type="dxa"/>
          </w:tcPr>
          <w:p w:rsidR="00685649" w:rsidRDefault="00600553">
            <w:pPr>
              <w:pStyle w:val="yTable"/>
              <w:spacing w:before="0"/>
              <w:ind w:left="-141"/>
              <w:rPr>
                <w:spacing w:val="-2"/>
                <w:sz w:val="20"/>
              </w:rPr>
            </w:pPr>
            <w:r>
              <w:rPr>
                <w:spacing w:val="-2"/>
                <w:sz w:val="20"/>
              </w:rPr>
              <w:tab/>
            </w:r>
          </w:p>
        </w:tc>
        <w:tc>
          <w:tcPr>
            <w:tcW w:w="1889" w:type="dxa"/>
          </w:tcPr>
          <w:p w:rsidR="00685649" w:rsidRDefault="00600553">
            <w:pPr>
              <w:pStyle w:val="yTable"/>
              <w:tabs>
                <w:tab w:val="right" w:leader="dot" w:pos="1560"/>
              </w:tabs>
              <w:spacing w:before="0"/>
              <w:ind w:left="1"/>
              <w:rPr>
                <w:spacing w:val="-2"/>
                <w:sz w:val="20"/>
              </w:rPr>
            </w:pPr>
            <w:r>
              <w:rPr>
                <w:spacing w:val="-2"/>
                <w:sz w:val="20"/>
              </w:rPr>
              <w:t>6. ............................</w:t>
            </w:r>
          </w:p>
        </w:tc>
        <w:tc>
          <w:tcPr>
            <w:tcW w:w="1889" w:type="dxa"/>
            <w:gridSpan w:val="2"/>
          </w:tcPr>
          <w:p w:rsidR="00685649" w:rsidRDefault="00600553">
            <w:pPr>
              <w:pStyle w:val="yTable"/>
              <w:tabs>
                <w:tab w:val="right" w:leader="dot" w:pos="1607"/>
              </w:tabs>
              <w:spacing w:before="0"/>
              <w:rPr>
                <w:spacing w:val="-2"/>
                <w:sz w:val="20"/>
              </w:rPr>
            </w:pPr>
            <w:r>
              <w:rPr>
                <w:spacing w:val="-2"/>
                <w:sz w:val="20"/>
              </w:rPr>
              <w:t>................................</w:t>
            </w:r>
          </w:p>
        </w:tc>
        <w:tc>
          <w:tcPr>
            <w:tcW w:w="1892" w:type="dxa"/>
          </w:tcPr>
          <w:p w:rsidR="00685649" w:rsidRDefault="00600553">
            <w:pPr>
              <w:pStyle w:val="yTable"/>
              <w:tabs>
                <w:tab w:val="right" w:leader="dot" w:pos="1607"/>
              </w:tabs>
              <w:spacing w:before="0"/>
              <w:rPr>
                <w:spacing w:val="-2"/>
                <w:sz w:val="20"/>
              </w:rPr>
            </w:pPr>
            <w:r>
              <w:rPr>
                <w:spacing w:val="-2"/>
                <w:sz w:val="20"/>
              </w:rPr>
              <w:t>................................</w:t>
            </w:r>
          </w:p>
        </w:tc>
      </w:tr>
      <w:tr w:rsidR="00685649">
        <w:tc>
          <w:tcPr>
            <w:tcW w:w="1418" w:type="dxa"/>
          </w:tcPr>
          <w:p w:rsidR="00685649" w:rsidRDefault="00685649">
            <w:pPr>
              <w:pStyle w:val="yTable"/>
              <w:ind w:left="-141"/>
              <w:rPr>
                <w:spacing w:val="-2"/>
                <w:sz w:val="20"/>
              </w:rPr>
            </w:pPr>
          </w:p>
        </w:tc>
        <w:tc>
          <w:tcPr>
            <w:tcW w:w="5670" w:type="dxa"/>
            <w:gridSpan w:val="4"/>
          </w:tcPr>
          <w:p w:rsidR="00685649" w:rsidRDefault="00600553">
            <w:pPr>
              <w:pStyle w:val="yTable"/>
              <w:tabs>
                <w:tab w:val="right" w:leader="dot" w:pos="5385"/>
              </w:tabs>
              <w:ind w:left="1" w:right="-2"/>
              <w:rPr>
                <w:spacing w:val="-2"/>
                <w:sz w:val="20"/>
              </w:rPr>
            </w:pPr>
            <w:r>
              <w:rPr>
                <w:spacing w:val="-2"/>
                <w:sz w:val="20"/>
              </w:rPr>
              <w:t>Nature of agreements...........................................................................</w:t>
            </w:r>
          </w:p>
          <w:p w:rsidR="00685649" w:rsidRDefault="00600553">
            <w:pPr>
              <w:pStyle w:val="yTable"/>
              <w:tabs>
                <w:tab w:val="right" w:leader="dot" w:pos="5385"/>
              </w:tabs>
              <w:spacing w:before="0"/>
              <w:ind w:left="1"/>
              <w:rPr>
                <w:spacing w:val="-2"/>
                <w:sz w:val="20"/>
              </w:rPr>
            </w:pPr>
            <w:r>
              <w:rPr>
                <w:spacing w:val="-2"/>
                <w:sz w:val="20"/>
              </w:rPr>
              <w:t>..............................................................................................................</w:t>
            </w:r>
          </w:p>
          <w:p w:rsidR="00685649" w:rsidRDefault="00600553">
            <w:pPr>
              <w:pStyle w:val="yTable"/>
              <w:tabs>
                <w:tab w:val="right" w:leader="dot" w:pos="5385"/>
              </w:tabs>
              <w:spacing w:before="0"/>
              <w:ind w:left="1"/>
              <w:rPr>
                <w:spacing w:val="-2"/>
                <w:sz w:val="20"/>
              </w:rPr>
            </w:pPr>
            <w:r>
              <w:rPr>
                <w:spacing w:val="-2"/>
                <w:sz w:val="20"/>
              </w:rPr>
              <w:t>..............................................................................................................</w:t>
            </w:r>
          </w:p>
        </w:tc>
      </w:tr>
      <w:tr w:rsidR="00685649">
        <w:tc>
          <w:tcPr>
            <w:tcW w:w="1418" w:type="dxa"/>
            <w:tcBorders>
              <w:top w:val="single" w:sz="4" w:space="0" w:color="auto"/>
            </w:tcBorders>
          </w:tcPr>
          <w:p w:rsidR="00685649" w:rsidRDefault="00685649">
            <w:pPr>
              <w:pStyle w:val="yTable"/>
              <w:ind w:left="-141"/>
              <w:rPr>
                <w:spacing w:val="-2"/>
                <w:sz w:val="20"/>
              </w:rPr>
            </w:pPr>
          </w:p>
        </w:tc>
        <w:tc>
          <w:tcPr>
            <w:tcW w:w="5670" w:type="dxa"/>
            <w:gridSpan w:val="4"/>
            <w:tcBorders>
              <w:top w:val="single" w:sz="4" w:space="0" w:color="auto"/>
            </w:tcBorders>
          </w:tcPr>
          <w:p w:rsidR="00685649" w:rsidRDefault="00600553">
            <w:pPr>
              <w:pStyle w:val="yTable"/>
              <w:tabs>
                <w:tab w:val="right" w:leader="dot" w:pos="5385"/>
              </w:tabs>
              <w:ind w:left="1"/>
              <w:rPr>
                <w:spacing w:val="-2"/>
                <w:sz w:val="20"/>
              </w:rPr>
            </w:pPr>
            <w:r>
              <w:rPr>
                <w:spacing w:val="-2"/>
                <w:sz w:val="20"/>
              </w:rPr>
              <w:t>APPLICANTS SIGNATURE ............................................................</w:t>
            </w:r>
          </w:p>
          <w:p w:rsidR="00685649" w:rsidRDefault="00600553">
            <w:pPr>
              <w:pStyle w:val="yTable"/>
              <w:tabs>
                <w:tab w:val="right" w:leader="dot" w:pos="5385"/>
              </w:tabs>
              <w:spacing w:before="0"/>
              <w:ind w:left="1"/>
              <w:rPr>
                <w:spacing w:val="-2"/>
                <w:sz w:val="20"/>
              </w:rPr>
            </w:pPr>
            <w:r>
              <w:rPr>
                <w:spacing w:val="-2"/>
                <w:sz w:val="20"/>
              </w:rPr>
              <w:t>ADDRESS (IF NOT OWNER ...........................................................</w:t>
            </w:r>
          </w:p>
          <w:p w:rsidR="00685649" w:rsidRDefault="00600553">
            <w:pPr>
              <w:pStyle w:val="yTable"/>
              <w:tabs>
                <w:tab w:val="left" w:pos="426"/>
                <w:tab w:val="right" w:leader="dot" w:pos="5385"/>
              </w:tabs>
              <w:spacing w:before="0"/>
              <w:ind w:left="1"/>
              <w:rPr>
                <w:spacing w:val="-2"/>
                <w:sz w:val="20"/>
              </w:rPr>
            </w:pPr>
            <w:r>
              <w:rPr>
                <w:spacing w:val="-2"/>
                <w:sz w:val="20"/>
              </w:rPr>
              <w:tab/>
              <w:t>OR OCCUPIER) ........................................................................</w:t>
            </w:r>
          </w:p>
          <w:p w:rsidR="00685649" w:rsidRDefault="00600553">
            <w:pPr>
              <w:pStyle w:val="yTable"/>
              <w:tabs>
                <w:tab w:val="right" w:leader="dot" w:pos="5385"/>
              </w:tabs>
              <w:spacing w:before="0"/>
              <w:ind w:left="1"/>
              <w:rPr>
                <w:spacing w:val="-2"/>
                <w:sz w:val="20"/>
              </w:rPr>
            </w:pPr>
            <w:r>
              <w:rPr>
                <w:spacing w:val="-2"/>
                <w:sz w:val="20"/>
              </w:rPr>
              <w:t>TELEPHONE .....................................................................................</w:t>
            </w:r>
          </w:p>
          <w:p w:rsidR="00685649" w:rsidRDefault="00600553">
            <w:pPr>
              <w:pStyle w:val="yTable"/>
              <w:tabs>
                <w:tab w:val="right" w:leader="dot" w:pos="5385"/>
              </w:tabs>
              <w:spacing w:before="0"/>
              <w:ind w:left="1"/>
              <w:rPr>
                <w:spacing w:val="-2"/>
                <w:sz w:val="20"/>
              </w:rPr>
            </w:pPr>
            <w:r>
              <w:rPr>
                <w:spacing w:val="-2"/>
                <w:sz w:val="20"/>
              </w:rPr>
              <w:t>DATE ..................................................................................................</w:t>
            </w:r>
          </w:p>
        </w:tc>
      </w:tr>
    </w:tbl>
    <w:p w:rsidR="00685649" w:rsidRDefault="00600553">
      <w:pPr>
        <w:pStyle w:val="MiscellaneousHeading"/>
        <w:spacing w:before="240"/>
        <w:rPr>
          <w:snapToGrid w:val="0"/>
          <w:sz w:val="22"/>
        </w:rPr>
      </w:pPr>
      <w:r>
        <w:rPr>
          <w:snapToGrid w:val="0"/>
          <w:sz w:val="22"/>
        </w:rPr>
        <w:t>SITE PLAN.</w:t>
      </w:r>
    </w:p>
    <w:p w:rsidR="00685649" w:rsidRDefault="00600553">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rsidR="00685649" w:rsidRDefault="00600553">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rsidR="00685649" w:rsidRDefault="00600553">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rsidR="00685649" w:rsidRDefault="00600553">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rsidR="00685649" w:rsidRDefault="00600553">
      <w:pPr>
        <w:pStyle w:val="yFootnotesection"/>
      </w:pPr>
      <w:r>
        <w:tab/>
        <w:t>[Form 1 inserted in Gazette 31 Jul 1981 p. 3169</w:t>
      </w:r>
      <w:r>
        <w:noBreakHyphen/>
        <w:t>71; amended in Gazette 29 Dec 1995 p. 6324.]</w:t>
      </w:r>
    </w:p>
    <w:p w:rsidR="00685649" w:rsidRDefault="00600553">
      <w:pPr>
        <w:pStyle w:val="MiscellaneousHeading"/>
        <w:pageBreakBefore/>
        <w:spacing w:before="80"/>
        <w:rPr>
          <w:b/>
          <w:snapToGrid w:val="0"/>
          <w:sz w:val="22"/>
        </w:rPr>
      </w:pPr>
      <w:r>
        <w:rPr>
          <w:b/>
          <w:snapToGrid w:val="0"/>
          <w:sz w:val="22"/>
        </w:rPr>
        <w:lastRenderedPageBreak/>
        <w:t>Form 2</w:t>
      </w:r>
    </w:p>
    <w:p w:rsidR="00685649" w:rsidRDefault="00600553">
      <w:pPr>
        <w:pStyle w:val="yShoulderClause"/>
        <w:spacing w:before="0"/>
        <w:rPr>
          <w:snapToGrid w:val="0"/>
        </w:rPr>
      </w:pPr>
      <w:r>
        <w:rPr>
          <w:snapToGrid w:val="0"/>
        </w:rPr>
        <w:t>(5.2.1.3)</w:t>
      </w:r>
    </w:p>
    <w:p w:rsidR="00685649" w:rsidRDefault="00600553">
      <w:pPr>
        <w:pStyle w:val="yTable"/>
        <w:jc w:val="center"/>
        <w:rPr>
          <w:i/>
          <w:snapToGrid w:val="0"/>
        </w:rPr>
      </w:pPr>
      <w:r>
        <w:rPr>
          <w:i/>
          <w:snapToGrid w:val="0"/>
        </w:rPr>
        <w:t>Water Agencies (Powers) Act 1984</w:t>
      </w:r>
    </w:p>
    <w:p w:rsidR="00685649" w:rsidRDefault="00600553">
      <w:pPr>
        <w:pStyle w:val="yTable"/>
        <w:jc w:val="center"/>
        <w:rPr>
          <w:snapToGrid w:val="0"/>
        </w:rPr>
      </w:pPr>
      <w:r>
        <w:rPr>
          <w:snapToGrid w:val="0"/>
        </w:rPr>
        <w:t>GROUNDWATER WELL LICENCE</w:t>
      </w:r>
    </w:p>
    <w:p w:rsidR="00685649" w:rsidRDefault="00600553">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rsidR="00685649">
        <w:tc>
          <w:tcPr>
            <w:tcW w:w="1843" w:type="dxa"/>
          </w:tcPr>
          <w:p w:rsidR="00685649" w:rsidRDefault="00600553">
            <w:pPr>
              <w:pStyle w:val="yTable"/>
              <w:rPr>
                <w:snapToGrid w:val="0"/>
              </w:rPr>
            </w:pPr>
            <w:r>
              <w:rPr>
                <w:snapToGrid w:val="0"/>
              </w:rPr>
              <w:t>Name</w:t>
            </w:r>
          </w:p>
          <w:p w:rsidR="00685649" w:rsidRDefault="00600553">
            <w:pPr>
              <w:pStyle w:val="yTable"/>
              <w:spacing w:before="0"/>
              <w:rPr>
                <w:snapToGrid w:val="0"/>
              </w:rPr>
            </w:pPr>
            <w:r>
              <w:rPr>
                <w:snapToGrid w:val="0"/>
              </w:rPr>
              <w:t>and address</w:t>
            </w:r>
          </w:p>
          <w:p w:rsidR="00685649" w:rsidRDefault="00600553">
            <w:pPr>
              <w:pStyle w:val="yTable"/>
              <w:spacing w:before="0"/>
              <w:rPr>
                <w:snapToGrid w:val="0"/>
              </w:rPr>
            </w:pPr>
            <w:r>
              <w:rPr>
                <w:snapToGrid w:val="0"/>
              </w:rPr>
              <w:t>of licensee</w:t>
            </w:r>
          </w:p>
        </w:tc>
        <w:tc>
          <w:tcPr>
            <w:tcW w:w="5245" w:type="dxa"/>
          </w:tcPr>
          <w:p w:rsidR="00685649" w:rsidRDefault="00685649">
            <w:pPr>
              <w:pStyle w:val="yTable"/>
              <w:rPr>
                <w:snapToGrid w:val="0"/>
              </w:rPr>
            </w:pPr>
          </w:p>
        </w:tc>
      </w:tr>
      <w:tr w:rsidR="00685649">
        <w:tc>
          <w:tcPr>
            <w:tcW w:w="1843" w:type="dxa"/>
          </w:tcPr>
          <w:p w:rsidR="00685649" w:rsidRDefault="00600553">
            <w:pPr>
              <w:pStyle w:val="yTable"/>
              <w:rPr>
                <w:snapToGrid w:val="0"/>
              </w:rPr>
            </w:pPr>
            <w:r>
              <w:rPr>
                <w:snapToGrid w:val="0"/>
              </w:rPr>
              <w:t>Description</w:t>
            </w:r>
          </w:p>
          <w:p w:rsidR="00685649" w:rsidRDefault="00600553">
            <w:pPr>
              <w:pStyle w:val="yTable"/>
              <w:spacing w:before="0"/>
              <w:rPr>
                <w:snapToGrid w:val="0"/>
              </w:rPr>
            </w:pPr>
            <w:r>
              <w:rPr>
                <w:snapToGrid w:val="0"/>
              </w:rPr>
              <w:t>of land</w:t>
            </w:r>
          </w:p>
          <w:p w:rsidR="00685649" w:rsidRDefault="00600553">
            <w:pPr>
              <w:pStyle w:val="yTable"/>
              <w:spacing w:before="0"/>
              <w:rPr>
                <w:snapToGrid w:val="0"/>
              </w:rPr>
            </w:pPr>
            <w:r>
              <w:rPr>
                <w:snapToGrid w:val="0"/>
              </w:rPr>
              <w:t>upon which</w:t>
            </w:r>
          </w:p>
          <w:p w:rsidR="00685649" w:rsidRDefault="00600553">
            <w:pPr>
              <w:pStyle w:val="yTable"/>
              <w:spacing w:before="0"/>
              <w:rPr>
                <w:snapToGrid w:val="0"/>
              </w:rPr>
            </w:pPr>
            <w:r>
              <w:rPr>
                <w:snapToGrid w:val="0"/>
              </w:rPr>
              <w:t>wells are</w:t>
            </w:r>
          </w:p>
          <w:p w:rsidR="00685649" w:rsidRDefault="00600553">
            <w:pPr>
              <w:pStyle w:val="yTable"/>
              <w:spacing w:before="0"/>
              <w:rPr>
                <w:snapToGrid w:val="0"/>
              </w:rPr>
            </w:pPr>
            <w:r>
              <w:rPr>
                <w:snapToGrid w:val="0"/>
              </w:rPr>
              <w:t>located</w:t>
            </w:r>
          </w:p>
        </w:tc>
        <w:tc>
          <w:tcPr>
            <w:tcW w:w="5245" w:type="dxa"/>
          </w:tcPr>
          <w:p w:rsidR="00685649" w:rsidRDefault="00685649">
            <w:pPr>
              <w:pStyle w:val="yTable"/>
              <w:rPr>
                <w:snapToGrid w:val="0"/>
              </w:rPr>
            </w:pPr>
          </w:p>
        </w:tc>
      </w:tr>
      <w:tr w:rsidR="00685649">
        <w:tc>
          <w:tcPr>
            <w:tcW w:w="1843" w:type="dxa"/>
          </w:tcPr>
          <w:p w:rsidR="00685649" w:rsidRDefault="00600553">
            <w:pPr>
              <w:pStyle w:val="yTable"/>
              <w:rPr>
                <w:snapToGrid w:val="0"/>
              </w:rPr>
            </w:pPr>
            <w:r>
              <w:rPr>
                <w:snapToGrid w:val="0"/>
              </w:rPr>
              <w:t>Location</w:t>
            </w:r>
          </w:p>
          <w:p w:rsidR="00685649" w:rsidRDefault="00600553">
            <w:pPr>
              <w:pStyle w:val="yTable"/>
              <w:spacing w:before="0"/>
              <w:rPr>
                <w:snapToGrid w:val="0"/>
              </w:rPr>
            </w:pPr>
            <w:r>
              <w:rPr>
                <w:snapToGrid w:val="0"/>
              </w:rPr>
              <w:t>of wells</w:t>
            </w:r>
          </w:p>
        </w:tc>
        <w:tc>
          <w:tcPr>
            <w:tcW w:w="5245" w:type="dxa"/>
          </w:tcPr>
          <w:p w:rsidR="00685649" w:rsidRDefault="00685649">
            <w:pPr>
              <w:pStyle w:val="yTable"/>
              <w:rPr>
                <w:snapToGrid w:val="0"/>
              </w:rPr>
            </w:pPr>
          </w:p>
        </w:tc>
      </w:tr>
      <w:tr w:rsidR="00685649">
        <w:tc>
          <w:tcPr>
            <w:tcW w:w="1843" w:type="dxa"/>
          </w:tcPr>
          <w:p w:rsidR="00685649" w:rsidRDefault="00600553">
            <w:pPr>
              <w:pStyle w:val="yTable"/>
              <w:rPr>
                <w:snapToGrid w:val="0"/>
              </w:rPr>
            </w:pPr>
            <w:r>
              <w:rPr>
                <w:snapToGrid w:val="0"/>
              </w:rPr>
              <w:t>Things that</w:t>
            </w:r>
          </w:p>
          <w:p w:rsidR="00685649" w:rsidRDefault="00600553">
            <w:pPr>
              <w:pStyle w:val="yTable"/>
              <w:spacing w:before="0"/>
              <w:rPr>
                <w:snapToGrid w:val="0"/>
              </w:rPr>
            </w:pPr>
            <w:r>
              <w:rPr>
                <w:snapToGrid w:val="0"/>
              </w:rPr>
              <w:t>may be</w:t>
            </w:r>
          </w:p>
          <w:p w:rsidR="00685649" w:rsidRDefault="00600553">
            <w:pPr>
              <w:pStyle w:val="yTable"/>
              <w:spacing w:before="0"/>
              <w:rPr>
                <w:snapToGrid w:val="0"/>
              </w:rPr>
            </w:pPr>
            <w:r>
              <w:rPr>
                <w:snapToGrid w:val="0"/>
              </w:rPr>
              <w:t>done</w:t>
            </w:r>
          </w:p>
          <w:p w:rsidR="00685649" w:rsidRDefault="00600553">
            <w:pPr>
              <w:pStyle w:val="yTable"/>
              <w:spacing w:before="0"/>
              <w:rPr>
                <w:snapToGrid w:val="0"/>
              </w:rPr>
            </w:pPr>
            <w:r>
              <w:rPr>
                <w:snapToGrid w:val="0"/>
              </w:rPr>
              <w:t>pursuant to</w:t>
            </w:r>
          </w:p>
          <w:p w:rsidR="00685649" w:rsidRDefault="00600553">
            <w:pPr>
              <w:pStyle w:val="yTable"/>
              <w:spacing w:before="0"/>
              <w:rPr>
                <w:snapToGrid w:val="0"/>
              </w:rPr>
            </w:pPr>
            <w:r>
              <w:rPr>
                <w:snapToGrid w:val="0"/>
              </w:rPr>
              <w:t>this licence</w:t>
            </w:r>
          </w:p>
        </w:tc>
        <w:tc>
          <w:tcPr>
            <w:tcW w:w="5245" w:type="dxa"/>
          </w:tcPr>
          <w:p w:rsidR="00685649" w:rsidRDefault="00685649">
            <w:pPr>
              <w:pStyle w:val="yTable"/>
              <w:rPr>
                <w:snapToGrid w:val="0"/>
              </w:rPr>
            </w:pPr>
          </w:p>
        </w:tc>
      </w:tr>
      <w:tr w:rsidR="00685649">
        <w:tc>
          <w:tcPr>
            <w:tcW w:w="1843" w:type="dxa"/>
          </w:tcPr>
          <w:p w:rsidR="00685649" w:rsidRDefault="00600553">
            <w:pPr>
              <w:pStyle w:val="yTable"/>
              <w:rPr>
                <w:snapToGrid w:val="0"/>
              </w:rPr>
            </w:pPr>
            <w:r>
              <w:rPr>
                <w:snapToGrid w:val="0"/>
              </w:rPr>
              <w:t>Licence</w:t>
            </w:r>
          </w:p>
          <w:p w:rsidR="00685649" w:rsidRDefault="00600553">
            <w:pPr>
              <w:pStyle w:val="yTable"/>
              <w:spacing w:before="0"/>
              <w:rPr>
                <w:snapToGrid w:val="0"/>
              </w:rPr>
            </w:pPr>
            <w:r>
              <w:rPr>
                <w:snapToGrid w:val="0"/>
              </w:rPr>
              <w:t>expiry</w:t>
            </w:r>
          </w:p>
        </w:tc>
        <w:tc>
          <w:tcPr>
            <w:tcW w:w="5245" w:type="dxa"/>
          </w:tcPr>
          <w:p w:rsidR="00685649" w:rsidRDefault="00685649">
            <w:pPr>
              <w:pStyle w:val="yTable"/>
              <w:rPr>
                <w:snapToGrid w:val="0"/>
              </w:rPr>
            </w:pPr>
          </w:p>
        </w:tc>
      </w:tr>
      <w:tr w:rsidR="00685649">
        <w:tc>
          <w:tcPr>
            <w:tcW w:w="1843" w:type="dxa"/>
          </w:tcPr>
          <w:p w:rsidR="00685649" w:rsidRDefault="00600553">
            <w:pPr>
              <w:pStyle w:val="yTable"/>
              <w:rPr>
                <w:snapToGrid w:val="0"/>
              </w:rPr>
            </w:pPr>
            <w:r>
              <w:rPr>
                <w:snapToGrid w:val="0"/>
              </w:rPr>
              <w:t>Purpose</w:t>
            </w:r>
          </w:p>
          <w:p w:rsidR="00685649" w:rsidRDefault="00600553">
            <w:pPr>
              <w:pStyle w:val="yTable"/>
              <w:spacing w:before="0"/>
              <w:rPr>
                <w:snapToGrid w:val="0"/>
              </w:rPr>
            </w:pPr>
            <w:r>
              <w:rPr>
                <w:snapToGrid w:val="0"/>
              </w:rPr>
              <w:t>for which</w:t>
            </w:r>
          </w:p>
          <w:p w:rsidR="00685649" w:rsidRDefault="00600553">
            <w:pPr>
              <w:pStyle w:val="yTable"/>
              <w:spacing w:before="0"/>
              <w:rPr>
                <w:snapToGrid w:val="0"/>
              </w:rPr>
            </w:pPr>
            <w:r>
              <w:rPr>
                <w:snapToGrid w:val="0"/>
              </w:rPr>
              <w:t>water may</w:t>
            </w:r>
          </w:p>
          <w:p w:rsidR="00685649" w:rsidRDefault="00600553">
            <w:pPr>
              <w:pStyle w:val="yTable"/>
              <w:spacing w:before="0"/>
              <w:rPr>
                <w:snapToGrid w:val="0"/>
              </w:rPr>
            </w:pPr>
            <w:r>
              <w:rPr>
                <w:snapToGrid w:val="0"/>
              </w:rPr>
              <w:t>be used</w:t>
            </w:r>
          </w:p>
        </w:tc>
        <w:tc>
          <w:tcPr>
            <w:tcW w:w="5245" w:type="dxa"/>
          </w:tcPr>
          <w:p w:rsidR="00685649" w:rsidRDefault="00685649">
            <w:pPr>
              <w:pStyle w:val="yTable"/>
              <w:rPr>
                <w:snapToGrid w:val="0"/>
              </w:rPr>
            </w:pPr>
          </w:p>
        </w:tc>
      </w:tr>
    </w:tbl>
    <w:p w:rsidR="00685649" w:rsidRDefault="00600553">
      <w:pPr>
        <w:pStyle w:val="yTable"/>
        <w:rPr>
          <w:snapToGrid w:val="0"/>
        </w:rPr>
      </w:pPr>
      <w:r>
        <w:rPr>
          <w:snapToGrid w:val="0"/>
        </w:rPr>
        <w:t>This licence is subject to the following terms, limitations and conditions.</w:t>
      </w:r>
    </w:p>
    <w:p w:rsidR="00685649" w:rsidRDefault="00600553">
      <w:pPr>
        <w:pStyle w:val="yTable"/>
        <w:tabs>
          <w:tab w:val="right" w:leader="dot" w:pos="7088"/>
        </w:tabs>
        <w:spacing w:before="400"/>
        <w:ind w:left="57"/>
        <w:rPr>
          <w:snapToGrid w:val="0"/>
        </w:rPr>
      </w:pPr>
      <w:r>
        <w:rPr>
          <w:snapToGrid w:val="0"/>
        </w:rPr>
        <w:t>Given under my hand this ......................................... day of ...............................</w:t>
      </w:r>
    </w:p>
    <w:p w:rsidR="00685649" w:rsidRDefault="00600553">
      <w:pPr>
        <w:pStyle w:val="yTable"/>
        <w:tabs>
          <w:tab w:val="right" w:leader="dot" w:pos="7088"/>
        </w:tabs>
        <w:spacing w:before="80"/>
        <w:ind w:left="57"/>
        <w:rPr>
          <w:snapToGrid w:val="0"/>
        </w:rPr>
      </w:pPr>
      <w:r>
        <w:rPr>
          <w:snapToGrid w:val="0"/>
        </w:rPr>
        <w:t>....................................................................................... Authorised Officer</w:t>
      </w:r>
    </w:p>
    <w:p w:rsidR="00685649" w:rsidRDefault="00600553">
      <w:pPr>
        <w:pStyle w:val="yFootnotesection"/>
      </w:pPr>
      <w:r>
        <w:tab/>
        <w:t>[Form 2 inserted in Gazette 12 May 1989 p. 1446; amended in Gazette 29 Dec 1995 p. 6324.]</w:t>
      </w:r>
    </w:p>
    <w:p w:rsidR="00685649" w:rsidRDefault="00600553">
      <w:pPr>
        <w:pStyle w:val="MiscellaneousHeading"/>
        <w:pageBreakBefore/>
        <w:spacing w:before="80"/>
        <w:rPr>
          <w:b/>
          <w:snapToGrid w:val="0"/>
          <w:sz w:val="22"/>
        </w:rPr>
      </w:pPr>
      <w:r>
        <w:rPr>
          <w:b/>
          <w:snapToGrid w:val="0"/>
          <w:sz w:val="22"/>
        </w:rPr>
        <w:lastRenderedPageBreak/>
        <w:t>Form 3</w:t>
      </w:r>
    </w:p>
    <w:p w:rsidR="00685649" w:rsidRDefault="00600553">
      <w:pPr>
        <w:pStyle w:val="yTable"/>
        <w:spacing w:before="0"/>
        <w:jc w:val="right"/>
        <w:rPr>
          <w:snapToGrid w:val="0"/>
        </w:rPr>
      </w:pPr>
      <w:r>
        <w:rPr>
          <w:snapToGrid w:val="0"/>
        </w:rPr>
        <w:t>(5.2.2.1)</w:t>
      </w:r>
    </w:p>
    <w:p w:rsidR="00685649" w:rsidRDefault="00600553">
      <w:pPr>
        <w:pStyle w:val="yTable"/>
        <w:jc w:val="center"/>
        <w:rPr>
          <w:snapToGrid w:val="0"/>
        </w:rPr>
      </w:pPr>
      <w:r>
        <w:rPr>
          <w:snapToGrid w:val="0"/>
        </w:rPr>
        <w:t>WATER AND RIVERS COMMISSION</w:t>
      </w:r>
    </w:p>
    <w:p w:rsidR="00685649" w:rsidRDefault="00600553">
      <w:pPr>
        <w:pStyle w:val="yTable"/>
        <w:jc w:val="center"/>
        <w:rPr>
          <w:b/>
          <w:snapToGrid w:val="0"/>
        </w:rPr>
      </w:pPr>
      <w:r>
        <w:rPr>
          <w:b/>
          <w:snapToGrid w:val="0"/>
        </w:rPr>
        <w:t>WELL COMPLETION STATEMENT</w:t>
      </w:r>
    </w:p>
    <w:p w:rsidR="00685649" w:rsidRDefault="00600553">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rsidR="00685649">
        <w:trPr>
          <w:gridBefore w:val="2"/>
          <w:wBefore w:w="4536" w:type="dxa"/>
        </w:trPr>
        <w:tc>
          <w:tcPr>
            <w:tcW w:w="2552" w:type="dxa"/>
          </w:tcPr>
          <w:p w:rsidR="00685649" w:rsidRDefault="00685649">
            <w:pPr>
              <w:pStyle w:val="yTable"/>
              <w:spacing w:before="120"/>
              <w:rPr>
                <w:snapToGrid w:val="0"/>
              </w:rPr>
            </w:pP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00553">
            <w:pPr>
              <w:pStyle w:val="yTable"/>
              <w:ind w:left="-141" w:right="-143"/>
              <w:rPr>
                <w:spacing w:val="-2"/>
              </w:rPr>
            </w:pPr>
            <w:r>
              <w:rPr>
                <w:spacing w:val="-2"/>
              </w:rPr>
              <w:t>LICENSEE:</w:t>
            </w:r>
          </w:p>
        </w:tc>
        <w:tc>
          <w:tcPr>
            <w:tcW w:w="5530" w:type="dxa"/>
            <w:gridSpan w:val="2"/>
          </w:tcPr>
          <w:p w:rsidR="00685649" w:rsidRDefault="00600553">
            <w:pPr>
              <w:pStyle w:val="yTable"/>
              <w:tabs>
                <w:tab w:val="right" w:leader="dot" w:pos="5247"/>
              </w:tabs>
              <w:rPr>
                <w:spacing w:val="-2"/>
              </w:rPr>
            </w:pPr>
            <w:r>
              <w:rPr>
                <w:spacing w:val="-2"/>
              </w:rPr>
              <w:t>Name.........................................................................................</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85649">
            <w:pPr>
              <w:pStyle w:val="yTable"/>
              <w:spacing w:before="0"/>
              <w:ind w:left="-141" w:right="-143"/>
              <w:rPr>
                <w:spacing w:val="-2"/>
              </w:rPr>
            </w:pPr>
          </w:p>
        </w:tc>
        <w:tc>
          <w:tcPr>
            <w:tcW w:w="5530" w:type="dxa"/>
            <w:gridSpan w:val="2"/>
          </w:tcPr>
          <w:p w:rsidR="00685649" w:rsidRDefault="00600553">
            <w:pPr>
              <w:pStyle w:val="yTable"/>
              <w:tabs>
                <w:tab w:val="right" w:leader="dot" w:pos="5247"/>
              </w:tabs>
              <w:spacing w:before="0"/>
              <w:rPr>
                <w:spacing w:val="-2"/>
              </w:rPr>
            </w:pPr>
            <w:r>
              <w:rPr>
                <w:spacing w:val="-2"/>
              </w:rPr>
              <w:t>Address.....................................................................................</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85649">
            <w:pPr>
              <w:pStyle w:val="yTable"/>
              <w:spacing w:before="0"/>
              <w:ind w:left="-141" w:right="-143"/>
              <w:rPr>
                <w:spacing w:val="-2"/>
              </w:rPr>
            </w:pPr>
          </w:p>
        </w:tc>
        <w:tc>
          <w:tcPr>
            <w:tcW w:w="5530" w:type="dxa"/>
            <w:gridSpan w:val="2"/>
          </w:tcPr>
          <w:p w:rsidR="00685649" w:rsidRDefault="00600553">
            <w:pPr>
              <w:pStyle w:val="yTable"/>
              <w:tabs>
                <w:tab w:val="left" w:leader="dot" w:pos="3546"/>
                <w:tab w:val="right" w:leader="dot" w:pos="5247"/>
              </w:tabs>
              <w:spacing w:before="0"/>
              <w:rPr>
                <w:spacing w:val="-2"/>
              </w:rPr>
            </w:pPr>
            <w:r>
              <w:rPr>
                <w:spacing w:val="-2"/>
              </w:rPr>
              <w:t>Telephone..................................................Postcode ................</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00553">
            <w:pPr>
              <w:pStyle w:val="yTable"/>
              <w:ind w:left="-141" w:right="-143"/>
              <w:rPr>
                <w:spacing w:val="-2"/>
              </w:rPr>
            </w:pPr>
            <w:r>
              <w:rPr>
                <w:spacing w:val="-2"/>
              </w:rPr>
              <w:t>PROPERTY:</w:t>
            </w:r>
          </w:p>
        </w:tc>
        <w:tc>
          <w:tcPr>
            <w:tcW w:w="5530" w:type="dxa"/>
            <w:gridSpan w:val="2"/>
          </w:tcPr>
          <w:p w:rsidR="00685649" w:rsidRDefault="00600553">
            <w:pPr>
              <w:pStyle w:val="yTable"/>
              <w:tabs>
                <w:tab w:val="left" w:leader="dot" w:pos="1703"/>
                <w:tab w:val="left" w:leader="dot" w:pos="3263"/>
                <w:tab w:val="right" w:leader="dot" w:pos="5247"/>
              </w:tabs>
              <w:rPr>
                <w:spacing w:val="-2"/>
              </w:rPr>
            </w:pPr>
            <w:r>
              <w:rPr>
                <w:spacing w:val="-2"/>
              </w:rPr>
              <w:t>Hse No. .................. Lot No. ................ Street ........................</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85649">
            <w:pPr>
              <w:pStyle w:val="yTable"/>
              <w:spacing w:before="0"/>
              <w:ind w:left="-141" w:right="-143"/>
              <w:rPr>
                <w:spacing w:val="-2"/>
              </w:rPr>
            </w:pPr>
          </w:p>
        </w:tc>
        <w:tc>
          <w:tcPr>
            <w:tcW w:w="5530" w:type="dxa"/>
            <w:gridSpan w:val="2"/>
          </w:tcPr>
          <w:p w:rsidR="00685649" w:rsidRDefault="00600553">
            <w:pPr>
              <w:pStyle w:val="yTable"/>
              <w:tabs>
                <w:tab w:val="right" w:leader="dot" w:pos="5247"/>
              </w:tabs>
              <w:spacing w:before="0"/>
              <w:rPr>
                <w:spacing w:val="-2"/>
              </w:rPr>
            </w:pPr>
            <w:r>
              <w:rPr>
                <w:spacing w:val="-2"/>
              </w:rPr>
              <w:t>Postal District...........................................................................</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85649">
            <w:pPr>
              <w:pStyle w:val="yTable"/>
              <w:spacing w:before="0"/>
              <w:ind w:left="-141" w:right="-143"/>
              <w:rPr>
                <w:spacing w:val="-2"/>
              </w:rPr>
            </w:pPr>
          </w:p>
        </w:tc>
        <w:tc>
          <w:tcPr>
            <w:tcW w:w="5530" w:type="dxa"/>
            <w:gridSpan w:val="2"/>
          </w:tcPr>
          <w:p w:rsidR="00685649" w:rsidRDefault="00600553">
            <w:pPr>
              <w:pStyle w:val="yTable"/>
              <w:tabs>
                <w:tab w:val="right" w:leader="dot" w:pos="5247"/>
              </w:tabs>
              <w:spacing w:before="0"/>
              <w:rPr>
                <w:spacing w:val="-2"/>
              </w:rPr>
            </w:pPr>
            <w:r>
              <w:rPr>
                <w:spacing w:val="-2"/>
              </w:rPr>
              <w:t>Town/City/Shire of...................................................................</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00553">
            <w:pPr>
              <w:pStyle w:val="yTable"/>
              <w:ind w:left="-141" w:right="-143"/>
              <w:rPr>
                <w:spacing w:val="-2"/>
              </w:rPr>
            </w:pPr>
            <w:r>
              <w:rPr>
                <w:spacing w:val="-2"/>
              </w:rPr>
              <w:t>CONTRACTOR:</w:t>
            </w:r>
          </w:p>
          <w:p w:rsidR="00685649" w:rsidRDefault="00600553">
            <w:pPr>
              <w:pStyle w:val="yTable"/>
              <w:spacing w:before="0"/>
              <w:ind w:left="-142" w:right="-142"/>
              <w:rPr>
                <w:spacing w:val="-2"/>
              </w:rPr>
            </w:pPr>
            <w:r>
              <w:rPr>
                <w:spacing w:val="-2"/>
              </w:rPr>
              <w:t>(if applicable)</w:t>
            </w:r>
          </w:p>
        </w:tc>
        <w:tc>
          <w:tcPr>
            <w:tcW w:w="5530" w:type="dxa"/>
            <w:gridSpan w:val="2"/>
          </w:tcPr>
          <w:p w:rsidR="00685649" w:rsidRDefault="00600553">
            <w:pPr>
              <w:pStyle w:val="yTable"/>
              <w:tabs>
                <w:tab w:val="right" w:leader="dot" w:pos="5247"/>
              </w:tabs>
              <w:rPr>
                <w:spacing w:val="-2"/>
              </w:rPr>
            </w:pPr>
            <w:r>
              <w:rPr>
                <w:spacing w:val="-2"/>
              </w:rPr>
              <w:t>Name.........................................................................................</w:t>
            </w:r>
          </w:p>
          <w:p w:rsidR="00685649" w:rsidRDefault="00600553">
            <w:pPr>
              <w:pStyle w:val="yTable"/>
              <w:tabs>
                <w:tab w:val="right" w:leader="dot" w:pos="5247"/>
              </w:tabs>
              <w:spacing w:before="0"/>
              <w:rPr>
                <w:spacing w:val="-2"/>
              </w:rPr>
            </w:pPr>
            <w:r>
              <w:rPr>
                <w:spacing w:val="-2"/>
              </w:rPr>
              <w:t>Address.....................................................................................</w:t>
            </w:r>
          </w:p>
          <w:p w:rsidR="00685649" w:rsidRDefault="00600553">
            <w:pPr>
              <w:pStyle w:val="yTable"/>
              <w:tabs>
                <w:tab w:val="left" w:leader="dot" w:pos="3546"/>
                <w:tab w:val="right" w:leader="dot" w:pos="5247"/>
              </w:tabs>
              <w:spacing w:before="0"/>
              <w:rPr>
                <w:spacing w:val="-2"/>
              </w:rPr>
            </w:pPr>
            <w:r>
              <w:rPr>
                <w:spacing w:val="-2"/>
              </w:rPr>
              <w:t>...................................................................Postcode ................</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rsidR="00685649" w:rsidRDefault="00600553">
            <w:pPr>
              <w:pStyle w:val="yTable"/>
              <w:ind w:left="-141" w:right="-143"/>
              <w:rPr>
                <w:spacing w:val="-2"/>
              </w:rPr>
            </w:pPr>
            <w:r>
              <w:rPr>
                <w:spacing w:val="-2"/>
              </w:rPr>
              <w:t>COMPLETION:</w:t>
            </w:r>
          </w:p>
        </w:tc>
        <w:tc>
          <w:tcPr>
            <w:tcW w:w="5530" w:type="dxa"/>
            <w:gridSpan w:val="2"/>
            <w:tcBorders>
              <w:top w:val="single" w:sz="4" w:space="0" w:color="auto"/>
            </w:tcBorders>
          </w:tcPr>
          <w:p w:rsidR="00685649" w:rsidRDefault="00600553">
            <w:pPr>
              <w:pStyle w:val="yTable"/>
              <w:tabs>
                <w:tab w:val="left" w:leader="dot" w:pos="2837"/>
                <w:tab w:val="right" w:leader="dot" w:pos="5247"/>
              </w:tabs>
              <w:rPr>
                <w:spacing w:val="-2"/>
              </w:rPr>
            </w:pPr>
            <w:r>
              <w:rPr>
                <w:spacing w:val="-2"/>
              </w:rPr>
              <w:t>Date Commenced........................Date Completed ..................</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85649">
            <w:pPr>
              <w:pStyle w:val="yTable"/>
              <w:ind w:left="-141" w:right="-143"/>
              <w:rPr>
                <w:spacing w:val="-2"/>
              </w:rPr>
            </w:pPr>
          </w:p>
        </w:tc>
        <w:tc>
          <w:tcPr>
            <w:tcW w:w="5530" w:type="dxa"/>
            <w:gridSpan w:val="2"/>
          </w:tcPr>
          <w:p w:rsidR="00685649" w:rsidRDefault="00600553">
            <w:pPr>
              <w:pStyle w:val="yTable"/>
              <w:tabs>
                <w:tab w:val="right" w:leader="dot" w:pos="5247"/>
              </w:tabs>
              <w:rPr>
                <w:spacing w:val="-2"/>
              </w:rPr>
            </w:pPr>
            <w:r>
              <w:rPr>
                <w:spacing w:val="-2"/>
              </w:rPr>
              <w:t>How was the completed well left:</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85649">
            <w:pPr>
              <w:pStyle w:val="yTable"/>
              <w:ind w:left="-141" w:right="-143"/>
              <w:rPr>
                <w:spacing w:val="-2"/>
              </w:rPr>
            </w:pPr>
          </w:p>
        </w:tc>
        <w:tc>
          <w:tcPr>
            <w:tcW w:w="5530" w:type="dxa"/>
            <w:gridSpan w:val="2"/>
          </w:tcPr>
          <w:p w:rsidR="00685649" w:rsidRDefault="00600553">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85649">
            <w:pPr>
              <w:pStyle w:val="yTable"/>
              <w:spacing w:before="0"/>
              <w:ind w:left="-141" w:right="-143"/>
              <w:rPr>
                <w:spacing w:val="-2"/>
              </w:rPr>
            </w:pPr>
          </w:p>
        </w:tc>
        <w:tc>
          <w:tcPr>
            <w:tcW w:w="5530" w:type="dxa"/>
            <w:gridSpan w:val="2"/>
          </w:tcPr>
          <w:p w:rsidR="00685649" w:rsidRDefault="00600553">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85649">
            <w:pPr>
              <w:pStyle w:val="yTable"/>
              <w:spacing w:before="0"/>
              <w:ind w:left="-141" w:right="-143"/>
              <w:rPr>
                <w:spacing w:val="-2"/>
              </w:rPr>
            </w:pPr>
          </w:p>
        </w:tc>
        <w:tc>
          <w:tcPr>
            <w:tcW w:w="5530" w:type="dxa"/>
            <w:gridSpan w:val="2"/>
          </w:tcPr>
          <w:p w:rsidR="00685649" w:rsidRDefault="00600553">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00553">
            <w:pPr>
              <w:pStyle w:val="yTable"/>
              <w:spacing w:before="0"/>
              <w:ind w:left="-141" w:right="-143"/>
              <w:rPr>
                <w:spacing w:val="-2"/>
              </w:rPr>
            </w:pPr>
            <w:r>
              <w:rPr>
                <w:spacing w:val="-2"/>
              </w:rPr>
              <w:tab/>
            </w:r>
          </w:p>
        </w:tc>
        <w:tc>
          <w:tcPr>
            <w:tcW w:w="5530" w:type="dxa"/>
            <w:gridSpan w:val="2"/>
          </w:tcPr>
          <w:p w:rsidR="00685649" w:rsidRDefault="00600553">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85649">
            <w:pPr>
              <w:pStyle w:val="yTable"/>
              <w:ind w:left="-141" w:right="-143"/>
              <w:rPr>
                <w:spacing w:val="-2"/>
              </w:rPr>
            </w:pPr>
          </w:p>
        </w:tc>
        <w:tc>
          <w:tcPr>
            <w:tcW w:w="5530" w:type="dxa"/>
            <w:gridSpan w:val="2"/>
          </w:tcPr>
          <w:p w:rsidR="00685649" w:rsidRDefault="00600553">
            <w:pPr>
              <w:pStyle w:val="yTable"/>
              <w:tabs>
                <w:tab w:val="right" w:leader="dot" w:pos="2837"/>
                <w:tab w:val="left" w:pos="3263"/>
                <w:tab w:val="right" w:leader="dot" w:pos="5247"/>
              </w:tabs>
              <w:rPr>
                <w:spacing w:val="-2"/>
              </w:rPr>
            </w:pPr>
            <w:r>
              <w:rPr>
                <w:spacing w:val="-2"/>
              </w:rPr>
              <w:t>Motor power .................. kW/HP</w:t>
            </w:r>
            <w:r>
              <w:rPr>
                <w:spacing w:val="-2"/>
              </w:rPr>
              <w:tab/>
              <w:t>Depth ...................... m</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85649" w:rsidRDefault="00685649">
            <w:pPr>
              <w:pStyle w:val="yTable"/>
              <w:spacing w:before="0"/>
              <w:ind w:left="-141" w:right="-143"/>
              <w:rPr>
                <w:spacing w:val="-2"/>
              </w:rPr>
            </w:pPr>
          </w:p>
        </w:tc>
        <w:tc>
          <w:tcPr>
            <w:tcW w:w="5530" w:type="dxa"/>
            <w:gridSpan w:val="2"/>
          </w:tcPr>
          <w:p w:rsidR="00685649" w:rsidRDefault="00600553">
            <w:pPr>
              <w:pStyle w:val="yTable"/>
              <w:tabs>
                <w:tab w:val="left" w:pos="3263"/>
                <w:tab w:val="right" w:leader="dot" w:pos="5247"/>
              </w:tabs>
              <w:spacing w:before="0"/>
              <w:ind w:left="2"/>
              <w:rPr>
                <w:spacing w:val="-2"/>
              </w:rPr>
            </w:pPr>
            <w:r>
              <w:rPr>
                <w:spacing w:val="-2"/>
              </w:rPr>
              <w:tab/>
              <w:t>Approx.</w:t>
            </w:r>
          </w:p>
        </w:tc>
      </w:tr>
      <w:tr w:rsidR="00685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rsidR="00685649" w:rsidRDefault="00600553">
            <w:pPr>
              <w:pStyle w:val="yTable"/>
              <w:ind w:left="-141" w:right="-143"/>
              <w:rPr>
                <w:spacing w:val="-2"/>
              </w:rPr>
            </w:pPr>
            <w:r>
              <w:rPr>
                <w:spacing w:val="-2"/>
              </w:rPr>
              <w:t>LOCATION</w:t>
            </w:r>
          </w:p>
          <w:p w:rsidR="00685649" w:rsidRDefault="00600553">
            <w:pPr>
              <w:pStyle w:val="yTable"/>
              <w:spacing w:before="0"/>
              <w:ind w:left="-142" w:right="-142"/>
              <w:rPr>
                <w:spacing w:val="-2"/>
              </w:rPr>
            </w:pPr>
            <w:r>
              <w:rPr>
                <w:spacing w:val="-2"/>
              </w:rPr>
              <w:t>PLAN:</w:t>
            </w:r>
          </w:p>
          <w:p w:rsidR="00685649" w:rsidRDefault="00685649">
            <w:pPr>
              <w:pStyle w:val="yTable"/>
              <w:spacing w:before="0"/>
              <w:ind w:left="-142" w:right="-142"/>
              <w:rPr>
                <w:spacing w:val="-2"/>
              </w:rPr>
            </w:pPr>
          </w:p>
          <w:p w:rsidR="00685649" w:rsidRDefault="00600553">
            <w:pPr>
              <w:pStyle w:val="yTable"/>
              <w:spacing w:before="0" w:after="60"/>
              <w:ind w:left="-142" w:right="-142"/>
              <w:rPr>
                <w:spacing w:val="-2"/>
              </w:rPr>
            </w:pPr>
            <w:r>
              <w:rPr>
                <w:spacing w:val="-2"/>
              </w:rPr>
              <w:t>REMARKS:</w:t>
            </w:r>
          </w:p>
        </w:tc>
        <w:tc>
          <w:tcPr>
            <w:tcW w:w="5530" w:type="dxa"/>
            <w:gridSpan w:val="2"/>
            <w:tcBorders>
              <w:bottom w:val="single" w:sz="4" w:space="0" w:color="auto"/>
            </w:tcBorders>
          </w:tcPr>
          <w:p w:rsidR="00685649" w:rsidRDefault="00600553">
            <w:pPr>
              <w:pStyle w:val="yTable"/>
              <w:tabs>
                <w:tab w:val="right" w:leader="dot" w:pos="5247"/>
              </w:tabs>
              <w:rPr>
                <w:spacing w:val="-2"/>
              </w:rPr>
            </w:pPr>
            <w:r>
              <w:rPr>
                <w:spacing w:val="-2"/>
              </w:rPr>
              <w:t>Draw a location plan of the well on the back of this Statement where indicated.</w:t>
            </w:r>
          </w:p>
        </w:tc>
      </w:tr>
    </w:tbl>
    <w:p w:rsidR="00685649" w:rsidRDefault="00600553">
      <w:pPr>
        <w:pStyle w:val="yTable"/>
        <w:tabs>
          <w:tab w:val="left" w:leader="dot" w:pos="5103"/>
          <w:tab w:val="right" w:leader="dot" w:pos="7088"/>
        </w:tabs>
        <w:rPr>
          <w:snapToGrid w:val="0"/>
        </w:rPr>
      </w:pPr>
      <w:r>
        <w:rPr>
          <w:snapToGrid w:val="0"/>
        </w:rPr>
        <w:t>Signature of Licensee..........................................................Date ...........................</w:t>
      </w:r>
    </w:p>
    <w:p w:rsidR="00685649" w:rsidRDefault="00600553">
      <w:pPr>
        <w:pStyle w:val="yTable"/>
        <w:rPr>
          <w:snapToGrid w:val="0"/>
        </w:rPr>
      </w:pPr>
      <w:r>
        <w:rPr>
          <w:snapToGrid w:val="0"/>
        </w:rPr>
        <w:t>Note: The Contractor may complete this form but the accuracy of the information should be verified as far as possible by the licensee or his representative and forwarded to:</w:t>
      </w:r>
    </w:p>
    <w:p w:rsidR="00685649" w:rsidRDefault="00600553">
      <w:pPr>
        <w:pStyle w:val="yTable"/>
        <w:ind w:left="567"/>
        <w:rPr>
          <w:snapToGrid w:val="0"/>
        </w:rPr>
      </w:pPr>
      <w:r>
        <w:rPr>
          <w:snapToGrid w:val="0"/>
        </w:rPr>
        <w:t>Chief Executive Officer</w:t>
      </w:r>
    </w:p>
    <w:p w:rsidR="00685649" w:rsidRDefault="00600553">
      <w:pPr>
        <w:pStyle w:val="yTable"/>
        <w:spacing w:before="0"/>
        <w:ind w:left="567"/>
        <w:rPr>
          <w:snapToGrid w:val="0"/>
        </w:rPr>
      </w:pPr>
      <w:r>
        <w:rPr>
          <w:snapToGrid w:val="0"/>
        </w:rPr>
        <w:t>Water and Rivers Commission</w:t>
      </w:r>
    </w:p>
    <w:p w:rsidR="00685649" w:rsidRDefault="00600553">
      <w:pPr>
        <w:pStyle w:val="yTable"/>
        <w:spacing w:before="0"/>
        <w:ind w:left="567"/>
        <w:rPr>
          <w:snapToGrid w:val="0"/>
        </w:rPr>
      </w:pPr>
      <w:r>
        <w:rPr>
          <w:snapToGrid w:val="0"/>
        </w:rPr>
        <w:t>Hyatt Centre, 87 Adelaide Terrace</w:t>
      </w:r>
    </w:p>
    <w:p w:rsidR="00685649" w:rsidRDefault="00600553">
      <w:pPr>
        <w:pStyle w:val="yTable"/>
        <w:spacing w:before="0"/>
        <w:ind w:left="567"/>
        <w:rPr>
          <w:snapToGrid w:val="0"/>
        </w:rPr>
      </w:pPr>
      <w:r>
        <w:rPr>
          <w:snapToGrid w:val="0"/>
        </w:rPr>
        <w:t>EAST PERTH WA 6004</w:t>
      </w:r>
    </w:p>
    <w:p w:rsidR="00685649" w:rsidRDefault="00600553">
      <w:pPr>
        <w:pStyle w:val="yTable"/>
        <w:keepNext/>
        <w:keepLines/>
        <w:rPr>
          <w:snapToGrid w:val="0"/>
        </w:rPr>
      </w:pPr>
      <w:r>
        <w:rPr>
          <w:snapToGrid w:val="0"/>
        </w:rPr>
        <w:lastRenderedPageBreak/>
        <w:t>LOCATION PLAN OF WELL.</w:t>
      </w:r>
    </w:p>
    <w:p w:rsidR="00685649" w:rsidRDefault="00600553">
      <w:pPr>
        <w:pStyle w:val="yTable"/>
        <w:keepNext/>
        <w:keepLines/>
        <w:tabs>
          <w:tab w:val="left" w:pos="567"/>
        </w:tabs>
        <w:rPr>
          <w:snapToGrid w:val="0"/>
        </w:rPr>
      </w:pPr>
      <w:r>
        <w:rPr>
          <w:snapToGrid w:val="0"/>
        </w:rPr>
        <w:tab/>
        <w:t>Distances from side boundaries should be measured in metres.</w:t>
      </w:r>
    </w:p>
    <w:p w:rsidR="00685649" w:rsidRDefault="00600553">
      <w:pPr>
        <w:pStyle w:val="yTable"/>
        <w:tabs>
          <w:tab w:val="left" w:pos="567"/>
        </w:tabs>
        <w:ind w:left="567" w:hanging="567"/>
        <w:rPr>
          <w:snapToGrid w:val="0"/>
        </w:rPr>
      </w:pPr>
      <w:r>
        <w:rPr>
          <w:snapToGrid w:val="0"/>
        </w:rPr>
        <w:tab/>
        <w:t>Location of septic tanks, leach drains and soak wells should be shown in relation to the well.</w:t>
      </w:r>
    </w:p>
    <w:p w:rsidR="00685649" w:rsidRDefault="00600553">
      <w:pPr>
        <w:pStyle w:val="yTable"/>
        <w:jc w:val="center"/>
        <w:rPr>
          <w:snapToGrid w:val="0"/>
        </w:rPr>
      </w:pPr>
      <w:r>
        <w:rPr>
          <w:snapToGrid w:val="0"/>
        </w:rPr>
        <w:t>SUPPLEMENTARY INFORMATION</w:t>
      </w:r>
    </w:p>
    <w:p w:rsidR="00685649" w:rsidRDefault="00600553">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rsidR="00685649">
        <w:tc>
          <w:tcPr>
            <w:tcW w:w="1699" w:type="dxa"/>
          </w:tcPr>
          <w:p w:rsidR="00685649" w:rsidRDefault="00600553">
            <w:pPr>
              <w:pStyle w:val="yTable"/>
              <w:rPr>
                <w:spacing w:val="-2"/>
              </w:rPr>
            </w:pPr>
            <w:r>
              <w:rPr>
                <w:spacing w:val="-2"/>
              </w:rPr>
              <w:t>PLANT</w:t>
            </w:r>
          </w:p>
          <w:p w:rsidR="00685649" w:rsidRDefault="00600553">
            <w:pPr>
              <w:pStyle w:val="yTable"/>
              <w:spacing w:before="0"/>
              <w:rPr>
                <w:spacing w:val="-2"/>
              </w:rPr>
            </w:pPr>
            <w:r>
              <w:rPr>
                <w:spacing w:val="-2"/>
              </w:rPr>
              <w:t>USED:</w:t>
            </w:r>
          </w:p>
        </w:tc>
        <w:tc>
          <w:tcPr>
            <w:tcW w:w="2127" w:type="dxa"/>
          </w:tcPr>
          <w:p w:rsidR="00685649" w:rsidRDefault="00600553">
            <w:pPr>
              <w:pStyle w:val="yTable"/>
              <w:rPr>
                <w:spacing w:val="-2"/>
              </w:rPr>
            </w:pPr>
            <w:r>
              <w:rPr>
                <w:spacing w:val="-2"/>
              </w:rPr>
              <w:t>Rotary Drill Rig</w:t>
            </w:r>
          </w:p>
          <w:p w:rsidR="00685649" w:rsidRDefault="00600553">
            <w:pPr>
              <w:pStyle w:val="yTable"/>
              <w:spacing w:before="0"/>
              <w:rPr>
                <w:spacing w:val="-2"/>
              </w:rPr>
            </w:pPr>
            <w:r>
              <w:rPr>
                <w:spacing w:val="-2"/>
              </w:rPr>
              <w:t>Cable Tool Drill Rig</w:t>
            </w:r>
          </w:p>
          <w:p w:rsidR="00685649" w:rsidRDefault="00600553">
            <w:pPr>
              <w:pStyle w:val="yTable"/>
              <w:spacing w:before="0"/>
              <w:rPr>
                <w:spacing w:val="-2"/>
              </w:rPr>
            </w:pPr>
            <w:r>
              <w:rPr>
                <w:spacing w:val="-2"/>
              </w:rPr>
              <w:t>Air Drill Rig</w:t>
            </w:r>
          </w:p>
        </w:tc>
        <w:tc>
          <w:tcPr>
            <w:tcW w:w="3259" w:type="dxa"/>
          </w:tcPr>
          <w:p w:rsidR="00685649" w:rsidRDefault="00600553">
            <w:pPr>
              <w:pStyle w:val="yTable"/>
              <w:rPr>
                <w:spacing w:val="-2"/>
              </w:rPr>
            </w:pPr>
            <w:r>
              <w:rPr>
                <w:spacing w:val="-2"/>
              </w:rPr>
              <w:t>Sand or Sludge Pump</w:t>
            </w:r>
          </w:p>
          <w:p w:rsidR="00685649" w:rsidRDefault="00600553">
            <w:pPr>
              <w:pStyle w:val="yTable"/>
              <w:tabs>
                <w:tab w:val="right" w:leader="dot" w:pos="2977"/>
              </w:tabs>
              <w:spacing w:before="0"/>
              <w:rPr>
                <w:spacing w:val="-2"/>
              </w:rPr>
            </w:pPr>
            <w:r>
              <w:rPr>
                <w:spacing w:val="-2"/>
              </w:rPr>
              <w:t>Other..............................................</w:t>
            </w:r>
          </w:p>
        </w:tc>
      </w:tr>
    </w:tbl>
    <w:p w:rsidR="00685649" w:rsidRDefault="00685649">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rsidR="00685649">
        <w:tc>
          <w:tcPr>
            <w:tcW w:w="1700" w:type="dxa"/>
          </w:tcPr>
          <w:p w:rsidR="00685649" w:rsidRDefault="00600553">
            <w:pPr>
              <w:pStyle w:val="yTable"/>
              <w:rPr>
                <w:spacing w:val="-2"/>
              </w:rPr>
            </w:pPr>
            <w:r>
              <w:rPr>
                <w:spacing w:val="-2"/>
              </w:rPr>
              <w:t>STRATA</w:t>
            </w:r>
          </w:p>
          <w:p w:rsidR="00685649" w:rsidRDefault="00600553">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rsidR="00685649" w:rsidRDefault="00600553">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rsidR="00685649" w:rsidRDefault="00685649">
            <w:pPr>
              <w:pStyle w:val="yTable"/>
              <w:jc w:val="center"/>
              <w:rPr>
                <w:spacing w:val="-2"/>
              </w:rPr>
            </w:pPr>
          </w:p>
          <w:p w:rsidR="00685649" w:rsidRDefault="00600553">
            <w:pPr>
              <w:pStyle w:val="yTable"/>
              <w:jc w:val="center"/>
              <w:rPr>
                <w:spacing w:val="-2"/>
              </w:rPr>
            </w:pPr>
            <w:r>
              <w:rPr>
                <w:spacing w:val="-2"/>
              </w:rPr>
              <w:t>Description of Strata</w:t>
            </w:r>
          </w:p>
        </w:tc>
      </w:tr>
      <w:tr w:rsidR="00685649">
        <w:tc>
          <w:tcPr>
            <w:tcW w:w="1700" w:type="dxa"/>
          </w:tcPr>
          <w:p w:rsidR="00685649" w:rsidRDefault="00685649">
            <w:pPr>
              <w:pStyle w:val="yTable"/>
              <w:rPr>
                <w:spacing w:val="-2"/>
              </w:rPr>
            </w:pPr>
          </w:p>
        </w:tc>
        <w:tc>
          <w:tcPr>
            <w:tcW w:w="1263" w:type="dxa"/>
            <w:tcBorders>
              <w:top w:val="single" w:sz="7" w:space="0" w:color="auto"/>
              <w:left w:val="single" w:sz="7" w:space="0" w:color="auto"/>
            </w:tcBorders>
          </w:tcPr>
          <w:p w:rsidR="00685649" w:rsidRDefault="00600553">
            <w:pPr>
              <w:pStyle w:val="yTable"/>
              <w:jc w:val="center"/>
              <w:rPr>
                <w:spacing w:val="-2"/>
              </w:rPr>
            </w:pPr>
            <w:r>
              <w:rPr>
                <w:spacing w:val="-2"/>
              </w:rPr>
              <w:t>From</w:t>
            </w:r>
          </w:p>
        </w:tc>
        <w:tc>
          <w:tcPr>
            <w:tcW w:w="1154" w:type="dxa"/>
            <w:tcBorders>
              <w:top w:val="single" w:sz="7" w:space="0" w:color="auto"/>
              <w:left w:val="single" w:sz="7" w:space="0" w:color="auto"/>
            </w:tcBorders>
          </w:tcPr>
          <w:p w:rsidR="00685649" w:rsidRDefault="00600553">
            <w:pPr>
              <w:pStyle w:val="yTable"/>
              <w:jc w:val="center"/>
              <w:rPr>
                <w:spacing w:val="-2"/>
              </w:rPr>
            </w:pPr>
            <w:r>
              <w:rPr>
                <w:spacing w:val="-2"/>
              </w:rPr>
              <w:t>To</w:t>
            </w:r>
          </w:p>
        </w:tc>
        <w:tc>
          <w:tcPr>
            <w:tcW w:w="2971" w:type="dxa"/>
            <w:tcBorders>
              <w:left w:val="single" w:sz="7" w:space="0" w:color="auto"/>
              <w:right w:val="single" w:sz="7" w:space="0" w:color="auto"/>
            </w:tcBorders>
          </w:tcPr>
          <w:p w:rsidR="00685649" w:rsidRDefault="00685649">
            <w:pPr>
              <w:pStyle w:val="yTable"/>
              <w:jc w:val="center"/>
              <w:rPr>
                <w:spacing w:val="-2"/>
              </w:rPr>
            </w:pPr>
          </w:p>
        </w:tc>
      </w:tr>
      <w:tr w:rsidR="00685649">
        <w:tc>
          <w:tcPr>
            <w:tcW w:w="1700" w:type="dxa"/>
          </w:tcPr>
          <w:p w:rsidR="00685649" w:rsidRDefault="00685649">
            <w:pPr>
              <w:pStyle w:val="yTable"/>
              <w:rPr>
                <w:spacing w:val="-2"/>
              </w:rPr>
            </w:pPr>
          </w:p>
        </w:tc>
        <w:tc>
          <w:tcPr>
            <w:tcW w:w="1263" w:type="dxa"/>
            <w:tcBorders>
              <w:top w:val="single" w:sz="7" w:space="0" w:color="auto"/>
              <w:left w:val="single" w:sz="7" w:space="0" w:color="auto"/>
            </w:tcBorders>
          </w:tcPr>
          <w:p w:rsidR="00685649" w:rsidRDefault="00600553">
            <w:pPr>
              <w:pStyle w:val="yTable"/>
              <w:jc w:val="center"/>
              <w:rPr>
                <w:spacing w:val="-2"/>
              </w:rPr>
            </w:pPr>
            <w:r>
              <w:rPr>
                <w:spacing w:val="-2"/>
              </w:rPr>
              <w:t>0 m</w:t>
            </w:r>
          </w:p>
        </w:tc>
        <w:tc>
          <w:tcPr>
            <w:tcW w:w="1154" w:type="dxa"/>
            <w:tcBorders>
              <w:top w:val="single" w:sz="7" w:space="0" w:color="auto"/>
              <w:left w:val="single" w:sz="7" w:space="0" w:color="auto"/>
            </w:tcBorders>
          </w:tcPr>
          <w:p w:rsidR="00685649" w:rsidRDefault="00685649">
            <w:pPr>
              <w:pStyle w:val="yTable"/>
              <w:jc w:val="center"/>
              <w:rPr>
                <w:spacing w:val="-2"/>
              </w:rPr>
            </w:pPr>
          </w:p>
        </w:tc>
        <w:tc>
          <w:tcPr>
            <w:tcW w:w="2971" w:type="dxa"/>
            <w:tcBorders>
              <w:top w:val="single" w:sz="7" w:space="0" w:color="auto"/>
              <w:left w:val="single" w:sz="7" w:space="0" w:color="auto"/>
              <w:right w:val="single" w:sz="7" w:space="0" w:color="auto"/>
            </w:tcBorders>
          </w:tcPr>
          <w:p w:rsidR="00685649" w:rsidRDefault="00685649">
            <w:pPr>
              <w:pStyle w:val="yTable"/>
              <w:jc w:val="center"/>
              <w:rPr>
                <w:spacing w:val="-2"/>
              </w:rPr>
            </w:pPr>
          </w:p>
        </w:tc>
      </w:tr>
      <w:tr w:rsidR="00685649">
        <w:tc>
          <w:tcPr>
            <w:tcW w:w="1700" w:type="dxa"/>
          </w:tcPr>
          <w:p w:rsidR="00685649" w:rsidRDefault="00685649">
            <w:pPr>
              <w:pStyle w:val="yTable"/>
              <w:rPr>
                <w:spacing w:val="-2"/>
              </w:rPr>
            </w:pPr>
          </w:p>
        </w:tc>
        <w:tc>
          <w:tcPr>
            <w:tcW w:w="1263" w:type="dxa"/>
            <w:tcBorders>
              <w:top w:val="single" w:sz="7" w:space="0" w:color="auto"/>
              <w:left w:val="single" w:sz="7" w:space="0" w:color="auto"/>
            </w:tcBorders>
          </w:tcPr>
          <w:p w:rsidR="00685649" w:rsidRDefault="00685649">
            <w:pPr>
              <w:pStyle w:val="yTable"/>
              <w:jc w:val="center"/>
              <w:rPr>
                <w:spacing w:val="-2"/>
              </w:rPr>
            </w:pPr>
          </w:p>
        </w:tc>
        <w:tc>
          <w:tcPr>
            <w:tcW w:w="1154" w:type="dxa"/>
            <w:tcBorders>
              <w:top w:val="single" w:sz="7" w:space="0" w:color="auto"/>
              <w:left w:val="single" w:sz="7" w:space="0" w:color="auto"/>
            </w:tcBorders>
          </w:tcPr>
          <w:p w:rsidR="00685649" w:rsidRDefault="00685649">
            <w:pPr>
              <w:pStyle w:val="yTable"/>
              <w:jc w:val="center"/>
              <w:rPr>
                <w:spacing w:val="-2"/>
              </w:rPr>
            </w:pPr>
          </w:p>
        </w:tc>
        <w:tc>
          <w:tcPr>
            <w:tcW w:w="2971" w:type="dxa"/>
            <w:tcBorders>
              <w:top w:val="single" w:sz="7" w:space="0" w:color="auto"/>
              <w:left w:val="single" w:sz="7" w:space="0" w:color="auto"/>
              <w:right w:val="single" w:sz="7" w:space="0" w:color="auto"/>
            </w:tcBorders>
          </w:tcPr>
          <w:p w:rsidR="00685649" w:rsidRDefault="00685649">
            <w:pPr>
              <w:pStyle w:val="yTable"/>
              <w:jc w:val="center"/>
              <w:rPr>
                <w:spacing w:val="-2"/>
              </w:rPr>
            </w:pPr>
          </w:p>
        </w:tc>
      </w:tr>
      <w:tr w:rsidR="00685649">
        <w:tc>
          <w:tcPr>
            <w:tcW w:w="1700" w:type="dxa"/>
          </w:tcPr>
          <w:p w:rsidR="00685649" w:rsidRDefault="00685649">
            <w:pPr>
              <w:pStyle w:val="yTable"/>
              <w:rPr>
                <w:spacing w:val="-2"/>
              </w:rPr>
            </w:pPr>
          </w:p>
        </w:tc>
        <w:tc>
          <w:tcPr>
            <w:tcW w:w="1263" w:type="dxa"/>
            <w:tcBorders>
              <w:top w:val="single" w:sz="7" w:space="0" w:color="auto"/>
              <w:left w:val="single" w:sz="7" w:space="0" w:color="auto"/>
            </w:tcBorders>
          </w:tcPr>
          <w:p w:rsidR="00685649" w:rsidRDefault="00685649">
            <w:pPr>
              <w:pStyle w:val="yTable"/>
              <w:jc w:val="center"/>
              <w:rPr>
                <w:spacing w:val="-2"/>
              </w:rPr>
            </w:pPr>
          </w:p>
        </w:tc>
        <w:tc>
          <w:tcPr>
            <w:tcW w:w="1154" w:type="dxa"/>
            <w:tcBorders>
              <w:top w:val="single" w:sz="7" w:space="0" w:color="auto"/>
              <w:left w:val="single" w:sz="7" w:space="0" w:color="auto"/>
            </w:tcBorders>
          </w:tcPr>
          <w:p w:rsidR="00685649" w:rsidRDefault="00685649">
            <w:pPr>
              <w:pStyle w:val="yTable"/>
              <w:jc w:val="center"/>
              <w:rPr>
                <w:spacing w:val="-2"/>
              </w:rPr>
            </w:pPr>
          </w:p>
        </w:tc>
        <w:tc>
          <w:tcPr>
            <w:tcW w:w="2971" w:type="dxa"/>
            <w:tcBorders>
              <w:top w:val="single" w:sz="7" w:space="0" w:color="auto"/>
              <w:left w:val="single" w:sz="7" w:space="0" w:color="auto"/>
              <w:right w:val="single" w:sz="7" w:space="0" w:color="auto"/>
            </w:tcBorders>
          </w:tcPr>
          <w:p w:rsidR="00685649" w:rsidRDefault="00685649">
            <w:pPr>
              <w:pStyle w:val="yTable"/>
              <w:jc w:val="center"/>
              <w:rPr>
                <w:spacing w:val="-2"/>
              </w:rPr>
            </w:pPr>
          </w:p>
        </w:tc>
      </w:tr>
      <w:tr w:rsidR="00685649">
        <w:tc>
          <w:tcPr>
            <w:tcW w:w="1700" w:type="dxa"/>
          </w:tcPr>
          <w:p w:rsidR="00685649" w:rsidRDefault="00685649">
            <w:pPr>
              <w:pStyle w:val="yTable"/>
              <w:rPr>
                <w:spacing w:val="-2"/>
              </w:rPr>
            </w:pPr>
          </w:p>
        </w:tc>
        <w:tc>
          <w:tcPr>
            <w:tcW w:w="1263" w:type="dxa"/>
            <w:tcBorders>
              <w:top w:val="single" w:sz="7" w:space="0" w:color="auto"/>
              <w:left w:val="single" w:sz="7" w:space="0" w:color="auto"/>
            </w:tcBorders>
          </w:tcPr>
          <w:p w:rsidR="00685649" w:rsidRDefault="00685649">
            <w:pPr>
              <w:pStyle w:val="yTable"/>
              <w:jc w:val="center"/>
              <w:rPr>
                <w:spacing w:val="-2"/>
              </w:rPr>
            </w:pPr>
          </w:p>
        </w:tc>
        <w:tc>
          <w:tcPr>
            <w:tcW w:w="1154" w:type="dxa"/>
            <w:tcBorders>
              <w:top w:val="single" w:sz="7" w:space="0" w:color="auto"/>
              <w:left w:val="single" w:sz="7" w:space="0" w:color="auto"/>
            </w:tcBorders>
          </w:tcPr>
          <w:p w:rsidR="00685649" w:rsidRDefault="00685649">
            <w:pPr>
              <w:pStyle w:val="yTable"/>
              <w:jc w:val="center"/>
              <w:rPr>
                <w:spacing w:val="-2"/>
              </w:rPr>
            </w:pPr>
          </w:p>
        </w:tc>
        <w:tc>
          <w:tcPr>
            <w:tcW w:w="2971" w:type="dxa"/>
            <w:tcBorders>
              <w:top w:val="single" w:sz="7" w:space="0" w:color="auto"/>
              <w:left w:val="single" w:sz="7" w:space="0" w:color="auto"/>
              <w:right w:val="single" w:sz="7" w:space="0" w:color="auto"/>
            </w:tcBorders>
          </w:tcPr>
          <w:p w:rsidR="00685649" w:rsidRDefault="00685649">
            <w:pPr>
              <w:pStyle w:val="yTable"/>
              <w:jc w:val="center"/>
              <w:rPr>
                <w:spacing w:val="-2"/>
              </w:rPr>
            </w:pPr>
          </w:p>
        </w:tc>
      </w:tr>
      <w:tr w:rsidR="00685649">
        <w:tc>
          <w:tcPr>
            <w:tcW w:w="1700" w:type="dxa"/>
          </w:tcPr>
          <w:p w:rsidR="00685649" w:rsidRDefault="00685649">
            <w:pPr>
              <w:pStyle w:val="yTable"/>
              <w:rPr>
                <w:spacing w:val="-2"/>
              </w:rPr>
            </w:pPr>
          </w:p>
        </w:tc>
        <w:tc>
          <w:tcPr>
            <w:tcW w:w="1263" w:type="dxa"/>
            <w:tcBorders>
              <w:top w:val="single" w:sz="7" w:space="0" w:color="auto"/>
              <w:left w:val="single" w:sz="7" w:space="0" w:color="auto"/>
            </w:tcBorders>
          </w:tcPr>
          <w:p w:rsidR="00685649" w:rsidRDefault="00685649">
            <w:pPr>
              <w:pStyle w:val="yTable"/>
              <w:jc w:val="center"/>
              <w:rPr>
                <w:spacing w:val="-2"/>
              </w:rPr>
            </w:pPr>
          </w:p>
        </w:tc>
        <w:tc>
          <w:tcPr>
            <w:tcW w:w="1154" w:type="dxa"/>
            <w:tcBorders>
              <w:top w:val="single" w:sz="7" w:space="0" w:color="auto"/>
              <w:left w:val="single" w:sz="7" w:space="0" w:color="auto"/>
            </w:tcBorders>
          </w:tcPr>
          <w:p w:rsidR="00685649" w:rsidRDefault="00685649">
            <w:pPr>
              <w:pStyle w:val="yTable"/>
              <w:jc w:val="center"/>
              <w:rPr>
                <w:spacing w:val="-2"/>
              </w:rPr>
            </w:pPr>
          </w:p>
        </w:tc>
        <w:tc>
          <w:tcPr>
            <w:tcW w:w="2971" w:type="dxa"/>
            <w:tcBorders>
              <w:top w:val="single" w:sz="7" w:space="0" w:color="auto"/>
              <w:left w:val="single" w:sz="7" w:space="0" w:color="auto"/>
              <w:right w:val="single" w:sz="7" w:space="0" w:color="auto"/>
            </w:tcBorders>
          </w:tcPr>
          <w:p w:rsidR="00685649" w:rsidRDefault="00685649">
            <w:pPr>
              <w:pStyle w:val="yTable"/>
              <w:jc w:val="center"/>
              <w:rPr>
                <w:spacing w:val="-2"/>
              </w:rPr>
            </w:pPr>
          </w:p>
        </w:tc>
      </w:tr>
      <w:tr w:rsidR="00685649">
        <w:tc>
          <w:tcPr>
            <w:tcW w:w="1700" w:type="dxa"/>
          </w:tcPr>
          <w:p w:rsidR="00685649" w:rsidRDefault="00685649">
            <w:pPr>
              <w:pStyle w:val="yTable"/>
              <w:rPr>
                <w:spacing w:val="-2"/>
              </w:rPr>
            </w:pPr>
          </w:p>
        </w:tc>
        <w:tc>
          <w:tcPr>
            <w:tcW w:w="1263" w:type="dxa"/>
            <w:tcBorders>
              <w:top w:val="single" w:sz="7" w:space="0" w:color="auto"/>
              <w:left w:val="single" w:sz="7" w:space="0" w:color="auto"/>
            </w:tcBorders>
          </w:tcPr>
          <w:p w:rsidR="00685649" w:rsidRDefault="00685649">
            <w:pPr>
              <w:pStyle w:val="yTable"/>
              <w:jc w:val="center"/>
              <w:rPr>
                <w:spacing w:val="-2"/>
              </w:rPr>
            </w:pPr>
          </w:p>
        </w:tc>
        <w:tc>
          <w:tcPr>
            <w:tcW w:w="1154" w:type="dxa"/>
            <w:tcBorders>
              <w:top w:val="single" w:sz="7" w:space="0" w:color="auto"/>
              <w:left w:val="single" w:sz="7" w:space="0" w:color="auto"/>
            </w:tcBorders>
          </w:tcPr>
          <w:p w:rsidR="00685649" w:rsidRDefault="00685649">
            <w:pPr>
              <w:pStyle w:val="yTable"/>
              <w:jc w:val="center"/>
              <w:rPr>
                <w:spacing w:val="-2"/>
              </w:rPr>
            </w:pPr>
          </w:p>
        </w:tc>
        <w:tc>
          <w:tcPr>
            <w:tcW w:w="2971" w:type="dxa"/>
            <w:tcBorders>
              <w:top w:val="single" w:sz="7" w:space="0" w:color="auto"/>
              <w:left w:val="single" w:sz="7" w:space="0" w:color="auto"/>
              <w:right w:val="single" w:sz="7" w:space="0" w:color="auto"/>
            </w:tcBorders>
          </w:tcPr>
          <w:p w:rsidR="00685649" w:rsidRDefault="00685649">
            <w:pPr>
              <w:pStyle w:val="yTable"/>
              <w:jc w:val="center"/>
              <w:rPr>
                <w:spacing w:val="-2"/>
              </w:rPr>
            </w:pPr>
          </w:p>
        </w:tc>
      </w:tr>
      <w:tr w:rsidR="00685649">
        <w:tc>
          <w:tcPr>
            <w:tcW w:w="1700" w:type="dxa"/>
          </w:tcPr>
          <w:p w:rsidR="00685649" w:rsidRDefault="00685649">
            <w:pPr>
              <w:pStyle w:val="yTable"/>
              <w:rPr>
                <w:spacing w:val="-2"/>
              </w:rPr>
            </w:pPr>
          </w:p>
        </w:tc>
        <w:tc>
          <w:tcPr>
            <w:tcW w:w="5388" w:type="dxa"/>
            <w:gridSpan w:val="3"/>
            <w:tcBorders>
              <w:top w:val="single" w:sz="7" w:space="0" w:color="auto"/>
            </w:tcBorders>
          </w:tcPr>
          <w:p w:rsidR="00685649" w:rsidRDefault="00600553">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rsidR="00685649" w:rsidRDefault="00685649">
      <w:pPr>
        <w:pStyle w:val="yTable"/>
        <w:rPr>
          <w:snapToGrid w:val="0"/>
        </w:rPr>
      </w:pPr>
    </w:p>
    <w:p w:rsidR="00685649" w:rsidRDefault="00600553">
      <w:pPr>
        <w:pStyle w:val="yTable"/>
        <w:rPr>
          <w:snapToGrid w:val="0"/>
        </w:rPr>
      </w:pPr>
      <w:r>
        <w:rPr>
          <w:snapToGrid w:val="0"/>
        </w:rPr>
        <w:t>WATER</w:t>
      </w:r>
    </w:p>
    <w:p w:rsidR="00685649" w:rsidRDefault="00600553">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rsidR="00685649">
        <w:tc>
          <w:tcPr>
            <w:tcW w:w="1611" w:type="dxa"/>
          </w:tcPr>
          <w:p w:rsidR="00685649" w:rsidRDefault="00685649">
            <w:pPr>
              <w:pStyle w:val="yTable"/>
              <w:ind w:left="22" w:hanging="22"/>
              <w:rPr>
                <w:spacing w:val="-2"/>
              </w:rPr>
            </w:pPr>
          </w:p>
        </w:tc>
        <w:tc>
          <w:tcPr>
            <w:tcW w:w="1720" w:type="dxa"/>
            <w:tcBorders>
              <w:top w:val="single" w:sz="7" w:space="0" w:color="auto"/>
              <w:left w:val="single" w:sz="7" w:space="0" w:color="auto"/>
            </w:tcBorders>
          </w:tcPr>
          <w:p w:rsidR="00685649" w:rsidRDefault="00600553">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rsidR="00685649" w:rsidRDefault="00600553">
            <w:pPr>
              <w:pStyle w:val="yTable"/>
              <w:jc w:val="center"/>
              <w:rPr>
                <w:spacing w:val="-2"/>
              </w:rPr>
            </w:pPr>
            <w:r>
              <w:rPr>
                <w:spacing w:val="-2"/>
              </w:rPr>
              <w:t>Description of Quality &amp; Supply</w:t>
            </w:r>
          </w:p>
        </w:tc>
      </w:tr>
      <w:tr w:rsidR="00685649">
        <w:tc>
          <w:tcPr>
            <w:tcW w:w="1611" w:type="dxa"/>
          </w:tcPr>
          <w:p w:rsidR="00685649" w:rsidRDefault="00685649">
            <w:pPr>
              <w:pStyle w:val="yTable"/>
              <w:rPr>
                <w:spacing w:val="-2"/>
              </w:rPr>
            </w:pPr>
          </w:p>
        </w:tc>
        <w:tc>
          <w:tcPr>
            <w:tcW w:w="1720" w:type="dxa"/>
            <w:tcBorders>
              <w:top w:val="single" w:sz="7" w:space="0" w:color="auto"/>
              <w:left w:val="single" w:sz="7" w:space="0" w:color="auto"/>
            </w:tcBorders>
          </w:tcPr>
          <w:p w:rsidR="00685649" w:rsidRDefault="00600553">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rsidR="00685649" w:rsidRDefault="00685649">
            <w:pPr>
              <w:pStyle w:val="yTable"/>
              <w:rPr>
                <w:spacing w:val="-2"/>
              </w:rPr>
            </w:pPr>
          </w:p>
        </w:tc>
      </w:tr>
      <w:tr w:rsidR="00685649">
        <w:tc>
          <w:tcPr>
            <w:tcW w:w="1611" w:type="dxa"/>
          </w:tcPr>
          <w:p w:rsidR="00685649" w:rsidRDefault="00685649">
            <w:pPr>
              <w:pStyle w:val="yTable"/>
              <w:rPr>
                <w:spacing w:val="-2"/>
              </w:rPr>
            </w:pPr>
          </w:p>
        </w:tc>
        <w:tc>
          <w:tcPr>
            <w:tcW w:w="1720" w:type="dxa"/>
            <w:tcBorders>
              <w:top w:val="single" w:sz="7" w:space="0" w:color="auto"/>
              <w:left w:val="single" w:sz="7" w:space="0" w:color="auto"/>
            </w:tcBorders>
          </w:tcPr>
          <w:p w:rsidR="00685649" w:rsidRDefault="00600553">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rsidR="00685649" w:rsidRDefault="00685649">
            <w:pPr>
              <w:pStyle w:val="yTable"/>
              <w:rPr>
                <w:spacing w:val="-2"/>
              </w:rPr>
            </w:pPr>
          </w:p>
        </w:tc>
      </w:tr>
      <w:tr w:rsidR="00685649">
        <w:tc>
          <w:tcPr>
            <w:tcW w:w="1611" w:type="dxa"/>
          </w:tcPr>
          <w:p w:rsidR="00685649" w:rsidRDefault="00685649">
            <w:pPr>
              <w:pStyle w:val="yTable"/>
              <w:rPr>
                <w:spacing w:val="-2"/>
              </w:rPr>
            </w:pPr>
          </w:p>
        </w:tc>
        <w:tc>
          <w:tcPr>
            <w:tcW w:w="1720" w:type="dxa"/>
            <w:tcBorders>
              <w:top w:val="single" w:sz="7" w:space="0" w:color="auto"/>
              <w:left w:val="single" w:sz="7" w:space="0" w:color="auto"/>
              <w:bottom w:val="single" w:sz="7" w:space="0" w:color="auto"/>
            </w:tcBorders>
          </w:tcPr>
          <w:p w:rsidR="00685649" w:rsidRDefault="00600553">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rsidR="00685649" w:rsidRDefault="00685649">
            <w:pPr>
              <w:pStyle w:val="yTable"/>
              <w:rPr>
                <w:spacing w:val="-2"/>
              </w:rPr>
            </w:pPr>
          </w:p>
        </w:tc>
      </w:tr>
    </w:tbl>
    <w:p w:rsidR="00685649" w:rsidRDefault="00685649">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rsidR="00685649">
        <w:tc>
          <w:tcPr>
            <w:tcW w:w="1699" w:type="dxa"/>
          </w:tcPr>
          <w:p w:rsidR="00685649" w:rsidRDefault="00600553">
            <w:pPr>
              <w:pStyle w:val="yTable"/>
              <w:rPr>
                <w:spacing w:val="-2"/>
              </w:rPr>
            </w:pPr>
            <w:r>
              <w:rPr>
                <w:spacing w:val="-2"/>
              </w:rPr>
              <w:t>REMARKS:</w:t>
            </w:r>
          </w:p>
        </w:tc>
        <w:tc>
          <w:tcPr>
            <w:tcW w:w="5389" w:type="dxa"/>
          </w:tcPr>
          <w:p w:rsidR="00685649" w:rsidRDefault="00600553">
            <w:pPr>
              <w:pStyle w:val="yTable"/>
              <w:tabs>
                <w:tab w:val="right" w:leader="dot" w:pos="5106"/>
              </w:tabs>
              <w:rPr>
                <w:spacing w:val="-2"/>
              </w:rPr>
            </w:pPr>
            <w:r>
              <w:rPr>
                <w:spacing w:val="-2"/>
              </w:rPr>
              <w:t>................................................................................................</w:t>
            </w:r>
          </w:p>
          <w:p w:rsidR="00685649" w:rsidRDefault="00600553">
            <w:pPr>
              <w:pStyle w:val="yTable"/>
              <w:tabs>
                <w:tab w:val="right" w:leader="dot" w:pos="5106"/>
              </w:tabs>
              <w:spacing w:before="0"/>
              <w:rPr>
                <w:spacing w:val="-2"/>
              </w:rPr>
            </w:pPr>
            <w:r>
              <w:rPr>
                <w:spacing w:val="-2"/>
              </w:rPr>
              <w:t>................................................................................................</w:t>
            </w:r>
          </w:p>
          <w:p w:rsidR="00685649" w:rsidRDefault="00600553">
            <w:pPr>
              <w:pStyle w:val="yTable"/>
              <w:tabs>
                <w:tab w:val="right" w:leader="dot" w:pos="5106"/>
              </w:tabs>
              <w:spacing w:before="0"/>
              <w:rPr>
                <w:spacing w:val="-2"/>
              </w:rPr>
            </w:pPr>
            <w:r>
              <w:rPr>
                <w:spacing w:val="-2"/>
              </w:rPr>
              <w:t>................................................................................................</w:t>
            </w:r>
          </w:p>
          <w:p w:rsidR="00685649" w:rsidRDefault="00600553">
            <w:pPr>
              <w:pStyle w:val="yTable"/>
              <w:tabs>
                <w:tab w:val="right" w:leader="dot" w:pos="5106"/>
              </w:tabs>
              <w:spacing w:before="0"/>
              <w:rPr>
                <w:spacing w:val="-2"/>
              </w:rPr>
            </w:pPr>
            <w:r>
              <w:rPr>
                <w:spacing w:val="-2"/>
              </w:rPr>
              <w:t>................................................................................................</w:t>
            </w:r>
          </w:p>
          <w:p w:rsidR="00685649" w:rsidRDefault="00600553">
            <w:pPr>
              <w:pStyle w:val="yTable"/>
              <w:tabs>
                <w:tab w:val="right" w:leader="dot" w:pos="5106"/>
              </w:tabs>
              <w:spacing w:before="0"/>
              <w:rPr>
                <w:spacing w:val="-2"/>
              </w:rPr>
            </w:pPr>
            <w:r>
              <w:rPr>
                <w:spacing w:val="-2"/>
              </w:rPr>
              <w:t>................................................................................................</w:t>
            </w:r>
          </w:p>
          <w:p w:rsidR="00685649" w:rsidRDefault="00600553">
            <w:pPr>
              <w:pStyle w:val="yTable"/>
              <w:tabs>
                <w:tab w:val="right" w:leader="dot" w:pos="5106"/>
              </w:tabs>
              <w:spacing w:before="0"/>
              <w:rPr>
                <w:spacing w:val="-2"/>
              </w:rPr>
            </w:pPr>
            <w:r>
              <w:rPr>
                <w:spacing w:val="-2"/>
              </w:rPr>
              <w:t>................................................................................................</w:t>
            </w:r>
          </w:p>
          <w:p w:rsidR="00685649" w:rsidRDefault="00600553">
            <w:pPr>
              <w:pStyle w:val="yTable"/>
              <w:tabs>
                <w:tab w:val="right" w:leader="dot" w:pos="5106"/>
              </w:tabs>
              <w:spacing w:before="0"/>
              <w:rPr>
                <w:spacing w:val="-2"/>
              </w:rPr>
            </w:pPr>
            <w:r>
              <w:rPr>
                <w:spacing w:val="-2"/>
              </w:rPr>
              <w:t>................................................................................................</w:t>
            </w:r>
          </w:p>
          <w:p w:rsidR="00685649" w:rsidRDefault="00600553">
            <w:pPr>
              <w:pStyle w:val="yTable"/>
              <w:tabs>
                <w:tab w:val="right" w:leader="dot" w:pos="5106"/>
              </w:tabs>
              <w:spacing w:before="0"/>
              <w:rPr>
                <w:spacing w:val="-2"/>
              </w:rPr>
            </w:pPr>
            <w:r>
              <w:rPr>
                <w:spacing w:val="-2"/>
              </w:rPr>
              <w:t>................................................................................................</w:t>
            </w:r>
          </w:p>
          <w:p w:rsidR="00685649" w:rsidRDefault="00600553">
            <w:pPr>
              <w:pStyle w:val="yTable"/>
              <w:tabs>
                <w:tab w:val="right" w:leader="dot" w:pos="5106"/>
              </w:tabs>
              <w:spacing w:before="0"/>
              <w:rPr>
                <w:spacing w:val="-2"/>
              </w:rPr>
            </w:pPr>
            <w:r>
              <w:rPr>
                <w:spacing w:val="-2"/>
              </w:rPr>
              <w:t>................................................................................................</w:t>
            </w:r>
          </w:p>
        </w:tc>
      </w:tr>
    </w:tbl>
    <w:p w:rsidR="00685649" w:rsidRDefault="00600553">
      <w:pPr>
        <w:pStyle w:val="yTable"/>
        <w:tabs>
          <w:tab w:val="left" w:leader="dot" w:pos="5245"/>
          <w:tab w:val="right" w:leader="dot" w:pos="7088"/>
        </w:tabs>
        <w:rPr>
          <w:snapToGrid w:val="0"/>
        </w:rPr>
      </w:pPr>
      <w:r>
        <w:rPr>
          <w:snapToGrid w:val="0"/>
        </w:rPr>
        <w:t>SIGNATURE OF LICENSEE...............................................DATE ...................</w:t>
      </w:r>
    </w:p>
    <w:p w:rsidR="00685649" w:rsidRDefault="00600553">
      <w:pPr>
        <w:pStyle w:val="yTable"/>
        <w:jc w:val="center"/>
        <w:rPr>
          <w:snapToGrid w:val="0"/>
        </w:rPr>
      </w:pPr>
      <w:r>
        <w:rPr>
          <w:snapToGrid w:val="0"/>
        </w:rPr>
        <w:t>AS CONSTRUCTED DATA</w:t>
      </w:r>
    </w:p>
    <w:p w:rsidR="00685649" w:rsidRDefault="00600553">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rsidR="00685649">
        <w:tc>
          <w:tcPr>
            <w:tcW w:w="1699" w:type="dxa"/>
          </w:tcPr>
          <w:p w:rsidR="00685649" w:rsidRDefault="00600553">
            <w:pPr>
              <w:pStyle w:val="yTable"/>
              <w:tabs>
                <w:tab w:val="left" w:pos="285"/>
              </w:tabs>
              <w:rPr>
                <w:spacing w:val="-2"/>
              </w:rPr>
            </w:pPr>
            <w:r>
              <w:rPr>
                <w:spacing w:val="-2"/>
              </w:rPr>
              <w:t>1.</w:t>
            </w:r>
            <w:r>
              <w:rPr>
                <w:spacing w:val="-2"/>
              </w:rPr>
              <w:tab/>
              <w:t>DEPTH:</w:t>
            </w:r>
          </w:p>
        </w:tc>
        <w:tc>
          <w:tcPr>
            <w:tcW w:w="5386" w:type="dxa"/>
          </w:tcPr>
          <w:p w:rsidR="00685649" w:rsidRDefault="00600553">
            <w:pPr>
              <w:pStyle w:val="yTable"/>
              <w:tabs>
                <w:tab w:val="left" w:leader="dot" w:pos="1988"/>
              </w:tabs>
              <w:rPr>
                <w:spacing w:val="-2"/>
              </w:rPr>
            </w:pPr>
            <w:r>
              <w:rPr>
                <w:spacing w:val="-2"/>
              </w:rPr>
              <w:t>A .................................. metres</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left" w:leader="dot" w:pos="1988"/>
              </w:tabs>
              <w:rPr>
                <w:spacing w:val="-2"/>
              </w:rPr>
            </w:pPr>
            <w:r>
              <w:rPr>
                <w:spacing w:val="-2"/>
              </w:rPr>
              <w:t>B .................................. metres</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left" w:leader="dot" w:pos="1988"/>
              </w:tabs>
              <w:rPr>
                <w:spacing w:val="-2"/>
              </w:rPr>
            </w:pPr>
            <w:r>
              <w:rPr>
                <w:spacing w:val="-2"/>
              </w:rPr>
              <w:t>C .................................. metres</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left" w:leader="dot" w:pos="1988"/>
              </w:tabs>
              <w:rPr>
                <w:spacing w:val="-2"/>
              </w:rPr>
            </w:pPr>
            <w:r>
              <w:rPr>
                <w:spacing w:val="-2"/>
              </w:rPr>
              <w:t>D .................................. metres</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left" w:leader="dot" w:pos="1988"/>
              </w:tabs>
              <w:rPr>
                <w:spacing w:val="-2"/>
              </w:rPr>
            </w:pPr>
            <w:r>
              <w:rPr>
                <w:spacing w:val="-2"/>
              </w:rPr>
              <w:t>E .................................. metres to water</w:t>
            </w:r>
          </w:p>
        </w:tc>
      </w:tr>
      <w:tr w:rsidR="00685649">
        <w:tc>
          <w:tcPr>
            <w:tcW w:w="1699" w:type="dxa"/>
          </w:tcPr>
          <w:p w:rsidR="00685649" w:rsidRDefault="00600553">
            <w:pPr>
              <w:pStyle w:val="yTable"/>
              <w:tabs>
                <w:tab w:val="left" w:pos="285"/>
              </w:tabs>
              <w:rPr>
                <w:spacing w:val="-2"/>
              </w:rPr>
            </w:pPr>
            <w:r>
              <w:rPr>
                <w:spacing w:val="-2"/>
              </w:rPr>
              <w:t>2.</w:t>
            </w:r>
            <w:r>
              <w:rPr>
                <w:spacing w:val="-2"/>
              </w:rPr>
              <w:tab/>
              <w:t>CASING:</w:t>
            </w:r>
          </w:p>
        </w:tc>
        <w:tc>
          <w:tcPr>
            <w:tcW w:w="5386" w:type="dxa"/>
          </w:tcPr>
          <w:p w:rsidR="00685649" w:rsidRDefault="00600553">
            <w:pPr>
              <w:pStyle w:val="yTable"/>
              <w:tabs>
                <w:tab w:val="left" w:leader="dot" w:pos="1562"/>
                <w:tab w:val="left" w:leader="dot" w:pos="3405"/>
                <w:tab w:val="right" w:leader="dot" w:pos="5106"/>
              </w:tabs>
              <w:rPr>
                <w:spacing w:val="-2"/>
              </w:rPr>
            </w:pPr>
            <w:r>
              <w:rPr>
                <w:spacing w:val="-2"/>
              </w:rPr>
              <w:t>Diam ................... mm from .................. m to ...................m</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left" w:leader="dot" w:pos="1562"/>
                <w:tab w:val="left" w:leader="dot" w:pos="3405"/>
                <w:tab w:val="right" w:leader="dot" w:pos="5106"/>
              </w:tabs>
              <w:ind w:left="570"/>
              <w:rPr>
                <w:spacing w:val="-2"/>
              </w:rPr>
            </w:pPr>
            <w:r>
              <w:rPr>
                <w:spacing w:val="-2"/>
              </w:rPr>
              <w:t>................... mm from ................. m to ...................m</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right" w:leader="dot" w:pos="5106"/>
              </w:tabs>
              <w:rPr>
                <w:spacing w:val="-2"/>
              </w:rPr>
            </w:pPr>
            <w:r>
              <w:rPr>
                <w:spacing w:val="-2"/>
              </w:rPr>
              <w:t>Material: Steel/GWI/PVC</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right" w:leader="dot" w:pos="5106"/>
              </w:tabs>
              <w:ind w:left="854"/>
              <w:rPr>
                <w:spacing w:val="-2"/>
              </w:rPr>
            </w:pPr>
            <w:r>
              <w:rPr>
                <w:spacing w:val="-2"/>
              </w:rPr>
              <w:t>Other......................................................................</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right" w:leader="dot" w:pos="5106"/>
              </w:tabs>
              <w:rPr>
                <w:spacing w:val="-2"/>
              </w:rPr>
            </w:pPr>
            <w:r>
              <w:rPr>
                <w:spacing w:val="-2"/>
              </w:rPr>
              <w:t>Is casing slotted? YES/NO If so give details in remarks.</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left" w:leader="dot" w:pos="2129"/>
                <w:tab w:val="right" w:leader="dot" w:pos="5106"/>
              </w:tabs>
              <w:rPr>
                <w:spacing w:val="-2"/>
              </w:rPr>
            </w:pPr>
            <w:r>
              <w:rPr>
                <w:spacing w:val="-2"/>
              </w:rPr>
              <w:t>Well liners Number ....... mm Total well liner length .......m</w:t>
            </w:r>
          </w:p>
        </w:tc>
      </w:tr>
      <w:tr w:rsidR="00685649">
        <w:tc>
          <w:tcPr>
            <w:tcW w:w="1699" w:type="dxa"/>
          </w:tcPr>
          <w:p w:rsidR="00685649" w:rsidRDefault="00600553">
            <w:pPr>
              <w:pStyle w:val="yTable"/>
              <w:tabs>
                <w:tab w:val="left" w:pos="285"/>
              </w:tabs>
              <w:rPr>
                <w:spacing w:val="-2"/>
              </w:rPr>
            </w:pPr>
            <w:r>
              <w:rPr>
                <w:spacing w:val="-2"/>
              </w:rPr>
              <w:t>3.</w:t>
            </w:r>
            <w:r>
              <w:rPr>
                <w:spacing w:val="-2"/>
              </w:rPr>
              <w:tab/>
              <w:t>SCREENS:</w:t>
            </w:r>
          </w:p>
        </w:tc>
        <w:tc>
          <w:tcPr>
            <w:tcW w:w="5386" w:type="dxa"/>
          </w:tcPr>
          <w:p w:rsidR="00685649" w:rsidRDefault="00600553">
            <w:pPr>
              <w:pStyle w:val="yTable"/>
              <w:tabs>
                <w:tab w:val="left" w:leader="dot" w:pos="1279"/>
                <w:tab w:val="left" w:leader="dot" w:pos="2838"/>
                <w:tab w:val="right" w:leader="dot" w:pos="5106"/>
              </w:tabs>
              <w:rPr>
                <w:spacing w:val="-2"/>
              </w:rPr>
            </w:pPr>
            <w:r>
              <w:rPr>
                <w:spacing w:val="-2"/>
              </w:rPr>
              <w:t>Length ............ m Diam ............. mm Aperture ........... mm</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right" w:leader="dot" w:pos="5106"/>
              </w:tabs>
              <w:rPr>
                <w:spacing w:val="-2"/>
              </w:rPr>
            </w:pPr>
            <w:r>
              <w:rPr>
                <w:spacing w:val="-2"/>
              </w:rPr>
              <w:t>Material of construction.........................................................</w:t>
            </w:r>
          </w:p>
        </w:tc>
      </w:tr>
      <w:tr w:rsidR="00685649">
        <w:tc>
          <w:tcPr>
            <w:tcW w:w="1699" w:type="dxa"/>
          </w:tcPr>
          <w:p w:rsidR="00685649" w:rsidRDefault="00685649">
            <w:pPr>
              <w:pStyle w:val="yTable"/>
              <w:tabs>
                <w:tab w:val="left" w:pos="285"/>
              </w:tabs>
              <w:rPr>
                <w:spacing w:val="-2"/>
              </w:rPr>
            </w:pPr>
          </w:p>
        </w:tc>
        <w:tc>
          <w:tcPr>
            <w:tcW w:w="5386" w:type="dxa"/>
          </w:tcPr>
          <w:p w:rsidR="00685649" w:rsidRDefault="00600553">
            <w:pPr>
              <w:pStyle w:val="yTable"/>
              <w:tabs>
                <w:tab w:val="right" w:leader="dot" w:pos="5106"/>
              </w:tabs>
              <w:rPr>
                <w:spacing w:val="-2"/>
              </w:rPr>
            </w:pPr>
            <w:r>
              <w:rPr>
                <w:spacing w:val="-2"/>
              </w:rPr>
              <w:t>Make.......................................................................................</w:t>
            </w:r>
          </w:p>
        </w:tc>
      </w:tr>
    </w:tbl>
    <w:p w:rsidR="00685649" w:rsidRDefault="00685649">
      <w:pPr>
        <w:pStyle w:val="yTable"/>
        <w:rPr>
          <w:snapToGrid w:val="0"/>
        </w:rPr>
      </w:pPr>
    </w:p>
    <w:p w:rsidR="00685649" w:rsidRDefault="00600553">
      <w:pPr>
        <w:pStyle w:val="yTable"/>
        <w:jc w:val="center"/>
        <w:rPr>
          <w:snapToGrid w:val="0"/>
        </w:rPr>
      </w:pPr>
      <w:r>
        <w:rPr>
          <w:noProof/>
          <w:spacing w:val="-2"/>
          <w:lang w:eastAsia="en-AU"/>
        </w:rPr>
        <w:lastRenderedPageBreak/>
        <w:drawing>
          <wp:inline distT="0" distB="0" distL="0" distR="0">
            <wp:extent cx="4452620" cy="551815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2620" cy="5518150"/>
                    </a:xfrm>
                    <a:prstGeom prst="rect">
                      <a:avLst/>
                    </a:prstGeom>
                    <a:noFill/>
                    <a:ln>
                      <a:noFill/>
                    </a:ln>
                  </pic:spPr>
                </pic:pic>
              </a:graphicData>
            </a:graphic>
          </wp:inline>
        </w:drawing>
      </w:r>
    </w:p>
    <w:p w:rsidR="00685649" w:rsidRDefault="00600553">
      <w:pPr>
        <w:pStyle w:val="yFootnotesection"/>
      </w:pPr>
      <w:r>
        <w:tab/>
        <w:t>[Form 3 inserted in Gazette 31 Jul 1981 p. 3172</w:t>
      </w:r>
      <w:r>
        <w:noBreakHyphen/>
        <w:t>3; amended in Gazette 29 Dec 1995 p. 6324.]</w:t>
      </w:r>
    </w:p>
    <w:p w:rsidR="00685649" w:rsidRDefault="00600553">
      <w:pPr>
        <w:pStyle w:val="yScheduleHeading"/>
      </w:pPr>
      <w:bookmarkStart w:id="621" w:name="_Toc170884688"/>
      <w:bookmarkStart w:id="622" w:name="_Toc516647422"/>
      <w:bookmarkStart w:id="623" w:name="_Toc523281809"/>
      <w:bookmarkStart w:id="624" w:name="_Toc122843647"/>
      <w:bookmarkStart w:id="625" w:name="_Toc135645445"/>
      <w:bookmarkStart w:id="626" w:name="_Toc135648262"/>
      <w:r>
        <w:rPr>
          <w:rStyle w:val="CharSchNo"/>
        </w:rPr>
        <w:lastRenderedPageBreak/>
        <w:t>Schedule C</w:t>
      </w:r>
      <w:r>
        <w:t> — </w:t>
      </w:r>
      <w:r>
        <w:rPr>
          <w:rStyle w:val="CharSchText"/>
        </w:rPr>
        <w:t>Fees</w:t>
      </w:r>
      <w:bookmarkEnd w:id="621"/>
    </w:p>
    <w:p w:rsidR="00685649" w:rsidRDefault="00600553">
      <w:pPr>
        <w:pStyle w:val="yShoulderClause"/>
      </w:pPr>
      <w:r>
        <w:t>[bl. 6.5, 6.7, 27.3, 30.9]</w:t>
      </w:r>
    </w:p>
    <w:p w:rsidR="00685649" w:rsidRDefault="00600553">
      <w:pPr>
        <w:pStyle w:val="yFootnoteheading"/>
      </w:pPr>
      <w:r>
        <w:tab/>
        <w:t>[Heading inserted in Gazette 29 Jun 2007 p. 3243.]</w:t>
      </w:r>
    </w:p>
    <w:tbl>
      <w:tblPr>
        <w:tblW w:w="0" w:type="auto"/>
        <w:tblInd w:w="534" w:type="dxa"/>
        <w:tblLayout w:type="fixed"/>
        <w:tblLook w:val="0000" w:firstRow="0" w:lastRow="0" w:firstColumn="0" w:lastColumn="0" w:noHBand="0" w:noVBand="0"/>
      </w:tblPr>
      <w:tblGrid>
        <w:gridCol w:w="708"/>
        <w:gridCol w:w="4962"/>
        <w:gridCol w:w="850"/>
      </w:tblGrid>
      <w:tr w:rsidR="00685649">
        <w:trPr>
          <w:cantSplit/>
          <w:tblHeader/>
        </w:trPr>
        <w:tc>
          <w:tcPr>
            <w:tcW w:w="708" w:type="dxa"/>
          </w:tcPr>
          <w:p w:rsidR="00685649" w:rsidRDefault="00685649">
            <w:pPr>
              <w:pStyle w:val="Table"/>
              <w:spacing w:before="80" w:line="240" w:lineRule="auto"/>
              <w:jc w:val="center"/>
            </w:pPr>
          </w:p>
        </w:tc>
        <w:tc>
          <w:tcPr>
            <w:tcW w:w="4962" w:type="dxa"/>
          </w:tcPr>
          <w:p w:rsidR="00685649" w:rsidRDefault="00685649">
            <w:pPr>
              <w:pStyle w:val="Table"/>
              <w:spacing w:before="0" w:line="240" w:lineRule="auto"/>
            </w:pPr>
          </w:p>
        </w:tc>
        <w:tc>
          <w:tcPr>
            <w:tcW w:w="850" w:type="dxa"/>
          </w:tcPr>
          <w:p w:rsidR="00685649" w:rsidRDefault="00600553">
            <w:pPr>
              <w:pStyle w:val="Table"/>
              <w:spacing w:before="80" w:line="240" w:lineRule="auto"/>
              <w:jc w:val="center"/>
              <w:rPr>
                <w:b/>
              </w:rPr>
            </w:pPr>
            <w:r>
              <w:rPr>
                <w:b/>
              </w:rPr>
              <w:t>$</w:t>
            </w:r>
          </w:p>
        </w:tc>
      </w:tr>
      <w:tr w:rsidR="00685649">
        <w:trPr>
          <w:cantSplit/>
        </w:trPr>
        <w:tc>
          <w:tcPr>
            <w:tcW w:w="708" w:type="dxa"/>
          </w:tcPr>
          <w:p w:rsidR="00685649" w:rsidRDefault="00600553">
            <w:pPr>
              <w:pStyle w:val="yTable"/>
              <w:jc w:val="center"/>
            </w:pPr>
            <w:r>
              <w:t>1.</w:t>
            </w:r>
          </w:p>
        </w:tc>
        <w:tc>
          <w:tcPr>
            <w:tcW w:w="4962" w:type="dxa"/>
          </w:tcPr>
          <w:p w:rsidR="00685649" w:rsidRDefault="00600553">
            <w:pPr>
              <w:pStyle w:val="yTable"/>
            </w:pPr>
            <w:r>
              <w:t>Fee in respect of a proposal to connect plumbing to the sewer ......................................................................</w:t>
            </w:r>
          </w:p>
        </w:tc>
        <w:tc>
          <w:tcPr>
            <w:tcW w:w="850" w:type="dxa"/>
          </w:tcPr>
          <w:p w:rsidR="00685649" w:rsidRDefault="00600553">
            <w:pPr>
              <w:pStyle w:val="yTable"/>
              <w:jc w:val="right"/>
            </w:pPr>
            <w:r>
              <w:br/>
              <w:t>16.65</w:t>
            </w:r>
          </w:p>
        </w:tc>
      </w:tr>
      <w:tr w:rsidR="00685649">
        <w:trPr>
          <w:cantSplit/>
        </w:trPr>
        <w:tc>
          <w:tcPr>
            <w:tcW w:w="708" w:type="dxa"/>
          </w:tcPr>
          <w:p w:rsidR="00685649" w:rsidRDefault="00600553">
            <w:pPr>
              <w:pStyle w:val="Table"/>
              <w:spacing w:before="80" w:line="240" w:lineRule="auto"/>
              <w:jc w:val="center"/>
            </w:pPr>
            <w:r>
              <w:t>2.</w:t>
            </w:r>
          </w:p>
        </w:tc>
        <w:tc>
          <w:tcPr>
            <w:tcW w:w="4962" w:type="dxa"/>
          </w:tcPr>
          <w:p w:rsidR="00685649" w:rsidRDefault="00600553">
            <w:pPr>
              <w:pStyle w:val="yTable"/>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rsidR="00685649" w:rsidRDefault="00685649">
            <w:pPr>
              <w:pStyle w:val="Table"/>
              <w:tabs>
                <w:tab w:val="decimal" w:pos="317"/>
              </w:tabs>
              <w:spacing w:before="80" w:line="240" w:lineRule="auto"/>
              <w:jc w:val="right"/>
            </w:pPr>
          </w:p>
        </w:tc>
      </w:tr>
      <w:tr w:rsidR="00685649">
        <w:trPr>
          <w:cantSplit/>
        </w:trPr>
        <w:tc>
          <w:tcPr>
            <w:tcW w:w="708" w:type="dxa"/>
          </w:tcPr>
          <w:p w:rsidR="00685649" w:rsidRDefault="00685649">
            <w:pPr>
              <w:pStyle w:val="Table"/>
              <w:spacing w:before="80" w:line="240" w:lineRule="auto"/>
              <w:jc w:val="center"/>
            </w:pPr>
          </w:p>
        </w:tc>
        <w:tc>
          <w:tcPr>
            <w:tcW w:w="4962" w:type="dxa"/>
          </w:tcPr>
          <w:p w:rsidR="00685649" w:rsidRDefault="00600553">
            <w:pPr>
              <w:pStyle w:val="yTable"/>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rsidR="00685649" w:rsidRDefault="00600553">
            <w:pPr>
              <w:pStyle w:val="Table"/>
              <w:spacing w:before="80" w:line="240" w:lineRule="auto"/>
              <w:jc w:val="right"/>
            </w:pPr>
            <w:r>
              <w:t>348.00</w:t>
            </w:r>
          </w:p>
        </w:tc>
      </w:tr>
      <w:tr w:rsidR="00685649">
        <w:trPr>
          <w:cantSplit/>
        </w:trPr>
        <w:tc>
          <w:tcPr>
            <w:tcW w:w="708" w:type="dxa"/>
          </w:tcPr>
          <w:p w:rsidR="00685649" w:rsidRDefault="00685649">
            <w:pPr>
              <w:pStyle w:val="Table"/>
              <w:spacing w:before="80" w:line="240" w:lineRule="auto"/>
              <w:jc w:val="center"/>
            </w:pPr>
          </w:p>
        </w:tc>
        <w:tc>
          <w:tcPr>
            <w:tcW w:w="4962" w:type="dxa"/>
          </w:tcPr>
          <w:p w:rsidR="00685649" w:rsidRDefault="00600553">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rsidR="00685649" w:rsidRDefault="00600553">
            <w:pPr>
              <w:pStyle w:val="Table"/>
              <w:spacing w:before="80" w:line="240" w:lineRule="auto"/>
              <w:jc w:val="right"/>
            </w:pPr>
            <w:r>
              <w:t>430.50</w:t>
            </w:r>
          </w:p>
        </w:tc>
      </w:tr>
      <w:tr w:rsidR="00685649">
        <w:trPr>
          <w:cantSplit/>
        </w:trPr>
        <w:tc>
          <w:tcPr>
            <w:tcW w:w="708" w:type="dxa"/>
          </w:tcPr>
          <w:p w:rsidR="00685649" w:rsidRDefault="00600553">
            <w:pPr>
              <w:pStyle w:val="Table"/>
              <w:spacing w:before="80" w:line="240" w:lineRule="auto"/>
              <w:jc w:val="center"/>
            </w:pPr>
            <w:r>
              <w:t>3.</w:t>
            </w:r>
          </w:p>
        </w:tc>
        <w:tc>
          <w:tcPr>
            <w:tcW w:w="4962" w:type="dxa"/>
          </w:tcPr>
          <w:p w:rsidR="00685649" w:rsidRDefault="00600553">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rsidR="00685649" w:rsidRDefault="00600553">
            <w:pPr>
              <w:pStyle w:val="Table"/>
              <w:spacing w:before="80" w:line="240" w:lineRule="auto"/>
              <w:jc w:val="right"/>
            </w:pPr>
            <w:r>
              <w:br/>
              <w:t>281.00</w:t>
            </w:r>
          </w:p>
        </w:tc>
      </w:tr>
      <w:tr w:rsidR="00685649">
        <w:trPr>
          <w:cantSplit/>
        </w:trPr>
        <w:tc>
          <w:tcPr>
            <w:tcW w:w="708" w:type="dxa"/>
          </w:tcPr>
          <w:p w:rsidR="00685649" w:rsidRDefault="00685649">
            <w:pPr>
              <w:pStyle w:val="Table"/>
              <w:spacing w:before="80" w:line="240" w:lineRule="auto"/>
              <w:jc w:val="center"/>
            </w:pPr>
          </w:p>
        </w:tc>
        <w:tc>
          <w:tcPr>
            <w:tcW w:w="4962" w:type="dxa"/>
          </w:tcPr>
          <w:p w:rsidR="00685649" w:rsidRDefault="00600553">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rsidR="00685649" w:rsidRDefault="00600553">
            <w:pPr>
              <w:pStyle w:val="Table"/>
              <w:spacing w:before="80" w:line="240" w:lineRule="auto"/>
              <w:jc w:val="right"/>
            </w:pPr>
            <w:r>
              <w:br/>
              <w:t>200.00</w:t>
            </w:r>
          </w:p>
        </w:tc>
      </w:tr>
      <w:tr w:rsidR="00685649">
        <w:trPr>
          <w:cantSplit/>
        </w:trPr>
        <w:tc>
          <w:tcPr>
            <w:tcW w:w="708" w:type="dxa"/>
          </w:tcPr>
          <w:p w:rsidR="00685649" w:rsidRDefault="00685649">
            <w:pPr>
              <w:pStyle w:val="Table"/>
              <w:spacing w:before="80" w:line="240" w:lineRule="auto"/>
              <w:jc w:val="center"/>
            </w:pPr>
          </w:p>
        </w:tc>
        <w:tc>
          <w:tcPr>
            <w:tcW w:w="4962" w:type="dxa"/>
          </w:tcPr>
          <w:p w:rsidR="00685649" w:rsidRDefault="00600553">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rsidR="00685649" w:rsidRDefault="00600553">
            <w:pPr>
              <w:pStyle w:val="Table"/>
              <w:spacing w:before="80" w:line="240" w:lineRule="auto"/>
              <w:jc w:val="right"/>
            </w:pPr>
            <w:r>
              <w:br/>
              <w:t>261.50</w:t>
            </w:r>
          </w:p>
        </w:tc>
      </w:tr>
      <w:tr w:rsidR="00685649">
        <w:trPr>
          <w:cantSplit/>
        </w:trPr>
        <w:tc>
          <w:tcPr>
            <w:tcW w:w="708" w:type="dxa"/>
          </w:tcPr>
          <w:p w:rsidR="00685649" w:rsidRDefault="00600553">
            <w:pPr>
              <w:pStyle w:val="Table"/>
              <w:spacing w:before="80" w:line="240" w:lineRule="auto"/>
              <w:jc w:val="center"/>
            </w:pPr>
            <w:r>
              <w:t>4.</w:t>
            </w:r>
          </w:p>
        </w:tc>
        <w:tc>
          <w:tcPr>
            <w:tcW w:w="4962" w:type="dxa"/>
          </w:tcPr>
          <w:p w:rsidR="00685649" w:rsidRDefault="00600553">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rsidR="00685649" w:rsidRDefault="00600553">
            <w:pPr>
              <w:pStyle w:val="Table"/>
              <w:spacing w:before="80" w:line="240" w:lineRule="auto"/>
              <w:jc w:val="right"/>
            </w:pPr>
            <w:r>
              <w:t>108.00</w:t>
            </w:r>
          </w:p>
        </w:tc>
      </w:tr>
      <w:tr w:rsidR="00685649">
        <w:trPr>
          <w:cantSplit/>
        </w:trPr>
        <w:tc>
          <w:tcPr>
            <w:tcW w:w="708" w:type="dxa"/>
          </w:tcPr>
          <w:p w:rsidR="00685649" w:rsidRDefault="00600553">
            <w:pPr>
              <w:pStyle w:val="Table"/>
              <w:spacing w:before="80" w:line="240" w:lineRule="auto"/>
              <w:jc w:val="center"/>
            </w:pPr>
            <w:r>
              <w:t>5.</w:t>
            </w:r>
          </w:p>
        </w:tc>
        <w:tc>
          <w:tcPr>
            <w:tcW w:w="4962" w:type="dxa"/>
          </w:tcPr>
          <w:p w:rsidR="00685649" w:rsidRDefault="00600553">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rsidR="00685649" w:rsidRDefault="00685649">
            <w:pPr>
              <w:pStyle w:val="Table"/>
              <w:tabs>
                <w:tab w:val="decimal" w:pos="317"/>
              </w:tabs>
              <w:spacing w:before="80" w:line="240" w:lineRule="auto"/>
              <w:jc w:val="right"/>
            </w:pPr>
          </w:p>
        </w:tc>
      </w:tr>
      <w:tr w:rsidR="00685649">
        <w:trPr>
          <w:cantSplit/>
        </w:trPr>
        <w:tc>
          <w:tcPr>
            <w:tcW w:w="708" w:type="dxa"/>
          </w:tcPr>
          <w:p w:rsidR="00685649" w:rsidRDefault="00685649">
            <w:pPr>
              <w:pStyle w:val="Table"/>
              <w:spacing w:before="80" w:line="240" w:lineRule="auto"/>
              <w:jc w:val="center"/>
            </w:pPr>
          </w:p>
        </w:tc>
        <w:tc>
          <w:tcPr>
            <w:tcW w:w="4962" w:type="dxa"/>
          </w:tcPr>
          <w:p w:rsidR="00685649" w:rsidRDefault="00600553">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rsidR="00685649" w:rsidRDefault="00600553">
            <w:pPr>
              <w:pStyle w:val="Table"/>
              <w:spacing w:before="80" w:line="240" w:lineRule="auto"/>
              <w:jc w:val="right"/>
            </w:pPr>
            <w:r>
              <w:t>4.95</w:t>
            </w:r>
          </w:p>
        </w:tc>
      </w:tr>
      <w:tr w:rsidR="00685649">
        <w:trPr>
          <w:cantSplit/>
        </w:trPr>
        <w:tc>
          <w:tcPr>
            <w:tcW w:w="708" w:type="dxa"/>
          </w:tcPr>
          <w:p w:rsidR="00685649" w:rsidRDefault="00685649">
            <w:pPr>
              <w:pStyle w:val="Table"/>
              <w:spacing w:before="80" w:line="240" w:lineRule="auto"/>
              <w:jc w:val="center"/>
            </w:pPr>
          </w:p>
        </w:tc>
        <w:tc>
          <w:tcPr>
            <w:tcW w:w="4962" w:type="dxa"/>
          </w:tcPr>
          <w:p w:rsidR="00685649" w:rsidRDefault="00600553">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rsidR="00685649" w:rsidRDefault="00600553">
            <w:pPr>
              <w:pStyle w:val="Table"/>
              <w:spacing w:before="80" w:line="240" w:lineRule="auto"/>
              <w:jc w:val="right"/>
            </w:pPr>
            <w:r>
              <w:rPr>
                <w:spacing w:val="-1"/>
              </w:rPr>
              <w:t>8.80</w:t>
            </w:r>
          </w:p>
        </w:tc>
      </w:tr>
      <w:tr w:rsidR="00685649">
        <w:trPr>
          <w:cantSplit/>
        </w:trPr>
        <w:tc>
          <w:tcPr>
            <w:tcW w:w="708" w:type="dxa"/>
          </w:tcPr>
          <w:p w:rsidR="00685649" w:rsidRDefault="00685649">
            <w:pPr>
              <w:pStyle w:val="Table"/>
              <w:spacing w:before="80" w:line="240" w:lineRule="auto"/>
              <w:jc w:val="center"/>
            </w:pPr>
          </w:p>
        </w:tc>
        <w:tc>
          <w:tcPr>
            <w:tcW w:w="4962" w:type="dxa"/>
          </w:tcPr>
          <w:p w:rsidR="00685649" w:rsidRDefault="00600553">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rsidR="00685649" w:rsidRDefault="00600553">
            <w:pPr>
              <w:pStyle w:val="Table"/>
              <w:spacing w:before="80" w:line="240" w:lineRule="auto"/>
              <w:jc w:val="right"/>
            </w:pPr>
            <w:r>
              <w:t>1.65</w:t>
            </w:r>
          </w:p>
        </w:tc>
      </w:tr>
    </w:tbl>
    <w:p w:rsidR="00685649" w:rsidRDefault="00600553">
      <w:pPr>
        <w:pStyle w:val="yFootnotesection"/>
      </w:pPr>
      <w:r>
        <w:tab/>
        <w:t>[Schedule C inserted in Gazette 29 Jun 2007 p. 3243-4.]</w:t>
      </w:r>
    </w:p>
    <w:p w:rsidR="00685649" w:rsidRDefault="00685649">
      <w:pPr>
        <w:pStyle w:val="yScheduleHeading"/>
        <w:rPr>
          <w:rStyle w:val="CharSchNo"/>
        </w:rPr>
        <w:sectPr w:rsidR="00685649">
          <w:headerReference w:type="even" r:id="rId34"/>
          <w:headerReference w:type="default" r:id="rId35"/>
          <w:headerReference w:type="first" r:id="rId36"/>
          <w:pgSz w:w="11906" w:h="16838" w:code="9"/>
          <w:pgMar w:top="2381" w:right="2409" w:bottom="3543" w:left="2409" w:header="720" w:footer="3380" w:gutter="0"/>
          <w:cols w:space="720"/>
          <w:noEndnote/>
          <w:docGrid w:linePitch="326"/>
        </w:sectPr>
      </w:pPr>
    </w:p>
    <w:p w:rsidR="00685649" w:rsidRDefault="00600553">
      <w:pPr>
        <w:pStyle w:val="yScheduleHeading"/>
      </w:pPr>
      <w:bookmarkStart w:id="627" w:name="_Toc135812032"/>
      <w:bookmarkStart w:id="628" w:name="_Toc143066470"/>
      <w:bookmarkStart w:id="629" w:name="_Toc163459101"/>
      <w:bookmarkStart w:id="630" w:name="_Toc163460886"/>
      <w:bookmarkStart w:id="631" w:name="_Toc164220744"/>
      <w:bookmarkStart w:id="632" w:name="_Toc170884689"/>
      <w:r>
        <w:rPr>
          <w:rStyle w:val="CharSchNo"/>
        </w:rPr>
        <w:lastRenderedPageBreak/>
        <w:t>Schedule D</w:t>
      </w:r>
      <w:bookmarkEnd w:id="622"/>
      <w:bookmarkEnd w:id="623"/>
      <w:bookmarkEnd w:id="624"/>
      <w:bookmarkEnd w:id="625"/>
      <w:bookmarkEnd w:id="626"/>
      <w:bookmarkEnd w:id="627"/>
      <w:bookmarkEnd w:id="628"/>
      <w:bookmarkEnd w:id="629"/>
      <w:bookmarkEnd w:id="630"/>
      <w:bookmarkEnd w:id="631"/>
      <w:bookmarkEnd w:id="632"/>
    </w:p>
    <w:p w:rsidR="00685649" w:rsidRDefault="00600553">
      <w:pPr>
        <w:pStyle w:val="yShoulderClause"/>
        <w:rPr>
          <w:snapToGrid w:val="0"/>
        </w:rPr>
      </w:pPr>
      <w:r>
        <w:rPr>
          <w:rStyle w:val="CharSchText"/>
        </w:rPr>
        <w:t xml:space="preserve"> </w:t>
      </w:r>
      <w:r>
        <w:rPr>
          <w:snapToGrid w:val="0"/>
        </w:rPr>
        <w:t>(By</w:t>
      </w:r>
      <w:r>
        <w:rPr>
          <w:snapToGrid w:val="0"/>
        </w:rPr>
        <w:noBreakHyphen/>
        <w:t>law 28.6.2(a) and (b))</w:t>
      </w:r>
    </w:p>
    <w:p w:rsidR="00685649" w:rsidRDefault="00600553">
      <w:pPr>
        <w:pStyle w:val="yHeading2"/>
      </w:pPr>
      <w:bookmarkStart w:id="633" w:name="_Toc135812033"/>
      <w:bookmarkStart w:id="634" w:name="_Toc143066471"/>
      <w:bookmarkStart w:id="635" w:name="_Toc163459102"/>
      <w:bookmarkStart w:id="636" w:name="_Toc163460887"/>
      <w:bookmarkStart w:id="637" w:name="_Toc164220745"/>
      <w:bookmarkStart w:id="638" w:name="_Toc170884690"/>
      <w:r>
        <w:rPr>
          <w:rStyle w:val="CharSDivNo"/>
        </w:rPr>
        <w:t>Part 1</w:t>
      </w:r>
      <w:r>
        <w:t> — </w:t>
      </w:r>
      <w:r>
        <w:rPr>
          <w:rStyle w:val="CharSDivText"/>
        </w:rPr>
        <w:t>Fixtures</w:t>
      </w:r>
      <w:bookmarkEnd w:id="633"/>
      <w:bookmarkEnd w:id="634"/>
      <w:bookmarkEnd w:id="635"/>
      <w:bookmarkEnd w:id="636"/>
      <w:bookmarkEnd w:id="637"/>
      <w:bookmarkEnd w:id="638"/>
    </w:p>
    <w:p w:rsidR="00685649" w:rsidRDefault="00600553">
      <w:pPr>
        <w:pStyle w:val="yTable"/>
        <w:tabs>
          <w:tab w:val="left" w:pos="1418"/>
        </w:tabs>
        <w:rPr>
          <w:snapToGrid w:val="0"/>
        </w:rPr>
      </w:pPr>
      <w:r>
        <w:rPr>
          <w:snapToGrid w:val="0"/>
        </w:rPr>
        <w:t>Baths</w:t>
      </w:r>
      <w:r>
        <w:rPr>
          <w:snapToGrid w:val="0"/>
        </w:rPr>
        <w:tab/>
        <w:t>Laundry troughs</w:t>
      </w:r>
    </w:p>
    <w:p w:rsidR="00685649" w:rsidRDefault="00600553">
      <w:pPr>
        <w:pStyle w:val="yTable"/>
        <w:tabs>
          <w:tab w:val="left" w:pos="1418"/>
        </w:tabs>
        <w:spacing w:before="0"/>
        <w:rPr>
          <w:snapToGrid w:val="0"/>
        </w:rPr>
      </w:pPr>
      <w:r>
        <w:rPr>
          <w:snapToGrid w:val="0"/>
        </w:rPr>
        <w:t>Basins</w:t>
      </w:r>
      <w:r>
        <w:rPr>
          <w:snapToGrid w:val="0"/>
        </w:rPr>
        <w:tab/>
        <w:t>Shower recess bases</w:t>
      </w:r>
    </w:p>
    <w:p w:rsidR="00685649" w:rsidRDefault="00600553">
      <w:pPr>
        <w:pStyle w:val="yTable"/>
        <w:tabs>
          <w:tab w:val="left" w:pos="1418"/>
        </w:tabs>
        <w:spacing w:before="0"/>
        <w:rPr>
          <w:snapToGrid w:val="0"/>
        </w:rPr>
      </w:pPr>
      <w:r>
        <w:rPr>
          <w:snapToGrid w:val="0"/>
        </w:rPr>
        <w:t>Sinks</w:t>
      </w:r>
    </w:p>
    <w:p w:rsidR="00685649" w:rsidRDefault="00600553">
      <w:pPr>
        <w:pStyle w:val="yHeading2"/>
      </w:pPr>
      <w:bookmarkStart w:id="639" w:name="_Toc135812034"/>
      <w:bookmarkStart w:id="640" w:name="_Toc143066472"/>
      <w:bookmarkStart w:id="641" w:name="_Toc163459103"/>
      <w:bookmarkStart w:id="642" w:name="_Toc163460888"/>
      <w:bookmarkStart w:id="643" w:name="_Toc164220746"/>
      <w:bookmarkStart w:id="644" w:name="_Toc170884691"/>
      <w:r>
        <w:rPr>
          <w:rStyle w:val="CharSDivNo"/>
        </w:rPr>
        <w:t>Part 2</w:t>
      </w:r>
      <w:r>
        <w:t> — </w:t>
      </w:r>
      <w:r>
        <w:rPr>
          <w:rStyle w:val="CharSDivText"/>
        </w:rPr>
        <w:t>Prohibited materials, fittings and fixtures</w:t>
      </w:r>
      <w:bookmarkEnd w:id="639"/>
      <w:bookmarkEnd w:id="640"/>
      <w:bookmarkEnd w:id="641"/>
      <w:bookmarkEnd w:id="642"/>
      <w:bookmarkEnd w:id="643"/>
      <w:bookmarkEnd w:id="644"/>
    </w:p>
    <w:p w:rsidR="00685649" w:rsidRDefault="00600553">
      <w:pPr>
        <w:pStyle w:val="yTable"/>
        <w:rPr>
          <w:snapToGrid w:val="0"/>
        </w:rPr>
      </w:pPr>
      <w:r>
        <w:rPr>
          <w:snapToGrid w:val="0"/>
        </w:rPr>
        <w:t>Food waste disposal units</w:t>
      </w:r>
    </w:p>
    <w:p w:rsidR="00685649" w:rsidRDefault="00600553">
      <w:pPr>
        <w:pStyle w:val="yTable"/>
        <w:spacing w:before="0"/>
        <w:rPr>
          <w:snapToGrid w:val="0"/>
        </w:rPr>
      </w:pPr>
      <w:r>
        <w:rPr>
          <w:snapToGrid w:val="0"/>
        </w:rPr>
        <w:t>Rubber or plastic olives in metallic water service fittings</w:t>
      </w:r>
    </w:p>
    <w:p w:rsidR="00685649" w:rsidRDefault="00600553">
      <w:pPr>
        <w:pStyle w:val="yTable"/>
        <w:spacing w:before="0"/>
        <w:rPr>
          <w:snapToGrid w:val="0"/>
        </w:rPr>
      </w:pPr>
      <w:r>
        <w:rPr>
          <w:snapToGrid w:val="0"/>
        </w:rPr>
        <w:t>Non</w:t>
      </w:r>
      <w:r>
        <w:rPr>
          <w:snapToGrid w:val="0"/>
        </w:rPr>
        <w:noBreakHyphen/>
        <w:t>demand operated urinal flushing devices</w:t>
      </w:r>
    </w:p>
    <w:p w:rsidR="00685649" w:rsidRDefault="00600553">
      <w:pPr>
        <w:pStyle w:val="yFootnotesection"/>
      </w:pPr>
      <w:r>
        <w:tab/>
        <w:t>[Schedule D inserted in Gazette 22 Dec 1989 p. 4631.]</w:t>
      </w:r>
    </w:p>
    <w:p w:rsidR="00685649" w:rsidRDefault="00685649">
      <w:pPr>
        <w:sectPr w:rsidR="00685649">
          <w:headerReference w:type="even" r:id="rId37"/>
          <w:pgSz w:w="11906" w:h="16838" w:code="9"/>
          <w:pgMar w:top="2381" w:right="2409" w:bottom="3543" w:left="2409" w:header="720" w:footer="3380" w:gutter="0"/>
          <w:cols w:space="720"/>
          <w:noEndnote/>
          <w:docGrid w:linePitch="326"/>
        </w:sectPr>
      </w:pPr>
    </w:p>
    <w:p w:rsidR="00685649" w:rsidRDefault="00600553">
      <w:pPr>
        <w:pStyle w:val="nHeading2"/>
      </w:pPr>
      <w:bookmarkStart w:id="645" w:name="_Toc102280474"/>
      <w:bookmarkStart w:id="646" w:name="_Toc107977348"/>
      <w:bookmarkStart w:id="647" w:name="_Toc121708904"/>
      <w:bookmarkStart w:id="648" w:name="_Toc122843648"/>
      <w:bookmarkStart w:id="649" w:name="_Toc135645446"/>
      <w:bookmarkStart w:id="650" w:name="_Toc135648263"/>
      <w:bookmarkStart w:id="651" w:name="_Toc135812035"/>
      <w:bookmarkStart w:id="652" w:name="_Toc143066473"/>
      <w:bookmarkStart w:id="653" w:name="_Toc163459104"/>
      <w:bookmarkStart w:id="654" w:name="_Toc163460889"/>
      <w:bookmarkStart w:id="655" w:name="_Toc164220747"/>
      <w:bookmarkStart w:id="656" w:name="_Toc170884692"/>
      <w:r>
        <w:lastRenderedPageBreak/>
        <w:t>Notes</w:t>
      </w:r>
      <w:bookmarkEnd w:id="645"/>
      <w:bookmarkEnd w:id="646"/>
      <w:bookmarkEnd w:id="647"/>
      <w:bookmarkEnd w:id="648"/>
      <w:bookmarkEnd w:id="649"/>
      <w:bookmarkEnd w:id="650"/>
      <w:bookmarkEnd w:id="651"/>
      <w:bookmarkEnd w:id="652"/>
      <w:bookmarkEnd w:id="653"/>
      <w:bookmarkEnd w:id="654"/>
      <w:bookmarkEnd w:id="655"/>
      <w:bookmarkEnd w:id="656"/>
    </w:p>
    <w:p w:rsidR="00685649" w:rsidRDefault="00600553">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rsidR="00685649" w:rsidRDefault="00600553">
      <w:pPr>
        <w:pStyle w:val="nHeading3"/>
      </w:pPr>
      <w:bookmarkStart w:id="657" w:name="_Toc170884693"/>
      <w:r>
        <w:t>Compilation table</w:t>
      </w:r>
      <w:bookmarkEnd w:id="657"/>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rsidR="00685649">
        <w:trPr>
          <w:gridAfter w:val="1"/>
          <w:wAfter w:w="33" w:type="dxa"/>
          <w:cantSplit/>
          <w:tblHeader/>
        </w:trPr>
        <w:tc>
          <w:tcPr>
            <w:tcW w:w="3119" w:type="dxa"/>
            <w:gridSpan w:val="2"/>
            <w:tcBorders>
              <w:top w:val="single" w:sz="8" w:space="0" w:color="auto"/>
              <w:bottom w:val="single" w:sz="8" w:space="0" w:color="auto"/>
            </w:tcBorders>
          </w:tcPr>
          <w:p w:rsidR="00685649" w:rsidRDefault="00600553">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rsidR="00685649" w:rsidRDefault="00600553">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rsidR="00685649" w:rsidRDefault="00600553">
            <w:pPr>
              <w:pStyle w:val="nTable"/>
              <w:spacing w:after="40"/>
              <w:rPr>
                <w:b/>
                <w:sz w:val="19"/>
              </w:rPr>
            </w:pPr>
            <w:r>
              <w:rPr>
                <w:b/>
                <w:sz w:val="19"/>
              </w:rPr>
              <w:t>Commencement</w:t>
            </w:r>
          </w:p>
        </w:tc>
      </w:tr>
      <w:tr w:rsidR="00685649">
        <w:trPr>
          <w:gridAfter w:val="1"/>
          <w:wAfter w:w="33" w:type="dxa"/>
          <w:cantSplit/>
        </w:trPr>
        <w:tc>
          <w:tcPr>
            <w:tcW w:w="3119" w:type="dxa"/>
            <w:gridSpan w:val="2"/>
            <w:tcBorders>
              <w:top w:val="single" w:sz="8" w:space="0" w:color="auto"/>
            </w:tcBorders>
          </w:tcPr>
          <w:p w:rsidR="00685649" w:rsidRDefault="00600553">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rsidR="00685649" w:rsidRDefault="00600553">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rsidR="00685649" w:rsidRDefault="00600553">
            <w:pPr>
              <w:pStyle w:val="nTable"/>
              <w:spacing w:after="40"/>
              <w:rPr>
                <w:sz w:val="19"/>
              </w:rPr>
            </w:pPr>
            <w:r>
              <w:rPr>
                <w:sz w:val="19"/>
              </w:rPr>
              <w:t>1 Mar 1981 (see bl. 1.0)</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rsidR="00685649" w:rsidRDefault="00600553">
            <w:pPr>
              <w:pStyle w:val="nTable"/>
              <w:spacing w:after="40"/>
              <w:rPr>
                <w:sz w:val="19"/>
              </w:rPr>
            </w:pPr>
            <w:r>
              <w:rPr>
                <w:sz w:val="19"/>
              </w:rPr>
              <w:t>20 Feb 1981 p. 773</w:t>
            </w:r>
          </w:p>
        </w:tc>
        <w:tc>
          <w:tcPr>
            <w:tcW w:w="2693" w:type="dxa"/>
            <w:gridSpan w:val="2"/>
          </w:tcPr>
          <w:p w:rsidR="00685649" w:rsidRDefault="00600553">
            <w:pPr>
              <w:pStyle w:val="nTable"/>
              <w:spacing w:after="40"/>
              <w:rPr>
                <w:sz w:val="19"/>
              </w:rPr>
            </w:pPr>
            <w:r>
              <w:rPr>
                <w:sz w:val="19"/>
              </w:rPr>
              <w:t>1 Mar 1981 (see bl. 2)</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rsidR="00685649" w:rsidRDefault="00600553">
            <w:pPr>
              <w:pStyle w:val="nTable"/>
              <w:spacing w:after="40"/>
              <w:rPr>
                <w:sz w:val="19"/>
              </w:rPr>
            </w:pPr>
            <w:r>
              <w:rPr>
                <w:sz w:val="19"/>
              </w:rPr>
              <w:t>26 Jun 1981 p. 2326-7</w:t>
            </w:r>
          </w:p>
        </w:tc>
        <w:tc>
          <w:tcPr>
            <w:tcW w:w="2693" w:type="dxa"/>
            <w:gridSpan w:val="2"/>
          </w:tcPr>
          <w:p w:rsidR="00685649" w:rsidRDefault="00600553">
            <w:pPr>
              <w:pStyle w:val="nTable"/>
              <w:spacing w:after="40"/>
              <w:rPr>
                <w:sz w:val="19"/>
              </w:rPr>
            </w:pPr>
            <w:r>
              <w:rPr>
                <w:sz w:val="19"/>
              </w:rPr>
              <w:t>1 Jul 1981 (see bl. 2)</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rsidR="00685649" w:rsidRDefault="00600553">
            <w:pPr>
              <w:pStyle w:val="nTable"/>
              <w:spacing w:after="40"/>
              <w:rPr>
                <w:sz w:val="19"/>
              </w:rPr>
            </w:pPr>
            <w:r>
              <w:rPr>
                <w:sz w:val="19"/>
              </w:rPr>
              <w:t>31 Jul 1981 p. 3169-73</w:t>
            </w:r>
          </w:p>
        </w:tc>
        <w:tc>
          <w:tcPr>
            <w:tcW w:w="2693" w:type="dxa"/>
            <w:gridSpan w:val="2"/>
          </w:tcPr>
          <w:p w:rsidR="00685649" w:rsidRDefault="00600553">
            <w:pPr>
              <w:pStyle w:val="nTable"/>
              <w:spacing w:after="40"/>
              <w:rPr>
                <w:sz w:val="19"/>
              </w:rPr>
            </w:pPr>
            <w:r>
              <w:rPr>
                <w:sz w:val="19"/>
              </w:rPr>
              <w:t>31 Jul 1981</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rsidR="00685649" w:rsidRDefault="00600553">
            <w:pPr>
              <w:pStyle w:val="nTable"/>
              <w:spacing w:after="40"/>
              <w:rPr>
                <w:sz w:val="19"/>
              </w:rPr>
            </w:pPr>
            <w:r>
              <w:rPr>
                <w:sz w:val="19"/>
              </w:rPr>
              <w:t>26 Mar 1982 p. 1088</w:t>
            </w:r>
          </w:p>
        </w:tc>
        <w:tc>
          <w:tcPr>
            <w:tcW w:w="2693" w:type="dxa"/>
            <w:gridSpan w:val="2"/>
          </w:tcPr>
          <w:p w:rsidR="00685649" w:rsidRDefault="00600553">
            <w:pPr>
              <w:pStyle w:val="nTable"/>
              <w:spacing w:after="40"/>
              <w:rPr>
                <w:sz w:val="19"/>
              </w:rPr>
            </w:pPr>
            <w:r>
              <w:rPr>
                <w:sz w:val="19"/>
              </w:rPr>
              <w:t>1 Jul 1982 (see bl. 2)</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rsidR="00685649" w:rsidRDefault="00600553">
            <w:pPr>
              <w:pStyle w:val="nTable"/>
              <w:spacing w:after="40"/>
              <w:rPr>
                <w:sz w:val="19"/>
              </w:rPr>
            </w:pPr>
            <w:r>
              <w:rPr>
                <w:sz w:val="19"/>
              </w:rPr>
              <w:t>18 Jun 1982 p. 2022-3</w:t>
            </w:r>
          </w:p>
        </w:tc>
        <w:tc>
          <w:tcPr>
            <w:tcW w:w="2693" w:type="dxa"/>
            <w:gridSpan w:val="2"/>
          </w:tcPr>
          <w:p w:rsidR="00685649" w:rsidRDefault="00600553">
            <w:pPr>
              <w:pStyle w:val="nTable"/>
              <w:spacing w:after="40"/>
              <w:rPr>
                <w:sz w:val="19"/>
              </w:rPr>
            </w:pPr>
            <w:r>
              <w:rPr>
                <w:sz w:val="19"/>
              </w:rPr>
              <w:t>1 Jul 1982 (see bl. 2)</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rsidR="00685649" w:rsidRDefault="00600553">
            <w:pPr>
              <w:pStyle w:val="nTable"/>
              <w:spacing w:after="40"/>
              <w:rPr>
                <w:sz w:val="19"/>
              </w:rPr>
            </w:pPr>
            <w:r>
              <w:rPr>
                <w:sz w:val="19"/>
              </w:rPr>
              <w:t>24 Dec 1982 p. 4924-30</w:t>
            </w:r>
            <w:r>
              <w:rPr>
                <w:sz w:val="19"/>
              </w:rPr>
              <w:br/>
              <w:t>(corrigendum 4 Feb 1983 p. 425)</w:t>
            </w:r>
          </w:p>
        </w:tc>
        <w:tc>
          <w:tcPr>
            <w:tcW w:w="2693" w:type="dxa"/>
            <w:gridSpan w:val="2"/>
          </w:tcPr>
          <w:p w:rsidR="00685649" w:rsidRDefault="00600553">
            <w:pPr>
              <w:pStyle w:val="nTable"/>
              <w:spacing w:after="40"/>
              <w:rPr>
                <w:sz w:val="19"/>
              </w:rPr>
            </w:pPr>
            <w:r>
              <w:rPr>
                <w:sz w:val="19"/>
              </w:rPr>
              <w:t xml:space="preserve">31 Dec 1982 (see bl. 2 and </w:t>
            </w:r>
            <w:r>
              <w:rPr>
                <w:i/>
                <w:sz w:val="19"/>
              </w:rPr>
              <w:t>Gazette</w:t>
            </w:r>
            <w:r>
              <w:rPr>
                <w:sz w:val="19"/>
              </w:rPr>
              <w:t xml:space="preserve"> 31 Dec 1982 p. 4969)</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rsidR="00685649" w:rsidRDefault="00600553">
            <w:pPr>
              <w:pStyle w:val="nTable"/>
              <w:spacing w:after="40"/>
              <w:rPr>
                <w:sz w:val="19"/>
              </w:rPr>
            </w:pPr>
            <w:r>
              <w:rPr>
                <w:sz w:val="19"/>
              </w:rPr>
              <w:t>24 Jun 1983 p. 2007-8</w:t>
            </w:r>
          </w:p>
        </w:tc>
        <w:tc>
          <w:tcPr>
            <w:tcW w:w="2693" w:type="dxa"/>
            <w:gridSpan w:val="2"/>
          </w:tcPr>
          <w:p w:rsidR="00685649" w:rsidRDefault="00600553">
            <w:pPr>
              <w:pStyle w:val="nTable"/>
              <w:spacing w:after="40"/>
              <w:rPr>
                <w:sz w:val="19"/>
              </w:rPr>
            </w:pPr>
            <w:r>
              <w:rPr>
                <w:sz w:val="19"/>
              </w:rPr>
              <w:t>1 Jul 1983 (see bl. 2)</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rsidR="00685649" w:rsidRDefault="00600553">
            <w:pPr>
              <w:pStyle w:val="nTable"/>
              <w:spacing w:after="40"/>
              <w:rPr>
                <w:sz w:val="19"/>
              </w:rPr>
            </w:pPr>
            <w:r>
              <w:rPr>
                <w:sz w:val="19"/>
              </w:rPr>
              <w:t>6 Apr 1984 p. 978</w:t>
            </w:r>
          </w:p>
        </w:tc>
        <w:tc>
          <w:tcPr>
            <w:tcW w:w="2693" w:type="dxa"/>
            <w:gridSpan w:val="2"/>
          </w:tcPr>
          <w:p w:rsidR="00685649" w:rsidRDefault="00600553">
            <w:pPr>
              <w:pStyle w:val="nTable"/>
              <w:spacing w:after="40"/>
              <w:rPr>
                <w:sz w:val="19"/>
              </w:rPr>
            </w:pPr>
            <w:r>
              <w:rPr>
                <w:sz w:val="19"/>
              </w:rPr>
              <w:t>1 Jul 1984 (see bl. 2)</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lastRenderedPageBreak/>
              <w:t>Metropolitan Water Supply, Sewerage and Drainage Amendment By</w:t>
            </w:r>
            <w:r>
              <w:rPr>
                <w:i/>
                <w:sz w:val="19"/>
              </w:rPr>
              <w:noBreakHyphen/>
              <w:t>laws (No. 2) 1984</w:t>
            </w:r>
          </w:p>
        </w:tc>
        <w:tc>
          <w:tcPr>
            <w:tcW w:w="1276" w:type="dxa"/>
            <w:gridSpan w:val="2"/>
          </w:tcPr>
          <w:p w:rsidR="00685649" w:rsidRDefault="00600553">
            <w:pPr>
              <w:pStyle w:val="nTable"/>
              <w:spacing w:after="40"/>
              <w:rPr>
                <w:sz w:val="19"/>
              </w:rPr>
            </w:pPr>
            <w:r>
              <w:rPr>
                <w:sz w:val="19"/>
              </w:rPr>
              <w:t>29 Jun 1984 p. 1812-13</w:t>
            </w:r>
          </w:p>
        </w:tc>
        <w:tc>
          <w:tcPr>
            <w:tcW w:w="2693" w:type="dxa"/>
            <w:gridSpan w:val="2"/>
          </w:tcPr>
          <w:p w:rsidR="00685649" w:rsidRDefault="00600553">
            <w:pPr>
              <w:pStyle w:val="nTable"/>
              <w:spacing w:after="40"/>
              <w:rPr>
                <w:sz w:val="19"/>
              </w:rPr>
            </w:pPr>
            <w:r>
              <w:rPr>
                <w:sz w:val="19"/>
              </w:rPr>
              <w:t>1 Jul 1984 (see bl. 3)</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rsidR="00685649" w:rsidRDefault="00600553">
            <w:pPr>
              <w:pStyle w:val="nTable"/>
              <w:spacing w:after="40"/>
              <w:rPr>
                <w:sz w:val="19"/>
              </w:rPr>
            </w:pPr>
            <w:r>
              <w:rPr>
                <w:sz w:val="19"/>
              </w:rPr>
              <w:t>8 Mar 1985 p. 907</w:t>
            </w:r>
          </w:p>
        </w:tc>
        <w:tc>
          <w:tcPr>
            <w:tcW w:w="2693" w:type="dxa"/>
            <w:gridSpan w:val="2"/>
          </w:tcPr>
          <w:p w:rsidR="00685649" w:rsidRDefault="00600553">
            <w:pPr>
              <w:pStyle w:val="nTable"/>
              <w:spacing w:after="40"/>
              <w:rPr>
                <w:sz w:val="19"/>
              </w:rPr>
            </w:pPr>
            <w:r>
              <w:rPr>
                <w:sz w:val="19"/>
              </w:rPr>
              <w:t>by-laws other than bl. 5: 8 Mar 1985 (see bl. 2(1));</w:t>
            </w:r>
            <w:r>
              <w:rPr>
                <w:sz w:val="19"/>
              </w:rPr>
              <w:br/>
              <w:t>bl. 5: 1 Jul 1985 (see bl. 2(2))</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rsidR="00685649" w:rsidRDefault="00600553">
            <w:pPr>
              <w:pStyle w:val="nTable"/>
              <w:spacing w:after="40"/>
              <w:rPr>
                <w:sz w:val="19"/>
              </w:rPr>
            </w:pPr>
            <w:r>
              <w:rPr>
                <w:sz w:val="19"/>
              </w:rPr>
              <w:t>28 Jun 1985 p. 2348-9</w:t>
            </w:r>
          </w:p>
        </w:tc>
        <w:tc>
          <w:tcPr>
            <w:tcW w:w="2693" w:type="dxa"/>
            <w:gridSpan w:val="2"/>
          </w:tcPr>
          <w:p w:rsidR="00685649" w:rsidRDefault="00600553">
            <w:pPr>
              <w:pStyle w:val="nTable"/>
              <w:spacing w:after="40"/>
              <w:rPr>
                <w:sz w:val="19"/>
              </w:rPr>
            </w:pPr>
            <w:r>
              <w:rPr>
                <w:sz w:val="19"/>
              </w:rPr>
              <w:t>1 Jul 1985 (see bl. 2)</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rsidR="00685649" w:rsidRDefault="00600553">
            <w:pPr>
              <w:pStyle w:val="nTable"/>
              <w:spacing w:after="40"/>
              <w:rPr>
                <w:sz w:val="19"/>
              </w:rPr>
            </w:pPr>
            <w:r>
              <w:rPr>
                <w:sz w:val="19"/>
              </w:rPr>
              <w:t>28  Jun 1985 p. 2349-51</w:t>
            </w:r>
          </w:p>
        </w:tc>
        <w:tc>
          <w:tcPr>
            <w:tcW w:w="2693" w:type="dxa"/>
            <w:gridSpan w:val="2"/>
          </w:tcPr>
          <w:p w:rsidR="00685649" w:rsidRDefault="00600553">
            <w:pPr>
              <w:pStyle w:val="nTable"/>
              <w:spacing w:after="40"/>
              <w:rPr>
                <w:sz w:val="19"/>
              </w:rPr>
            </w:pPr>
            <w:r>
              <w:rPr>
                <w:sz w:val="19"/>
              </w:rPr>
              <w:t>28 Jun 1985</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rsidR="00685649" w:rsidRDefault="00600553">
            <w:pPr>
              <w:pStyle w:val="nTable"/>
              <w:spacing w:after="40"/>
              <w:rPr>
                <w:sz w:val="19"/>
              </w:rPr>
            </w:pPr>
            <w:r>
              <w:rPr>
                <w:sz w:val="19"/>
              </w:rPr>
              <w:t>27 Jun 1986 p. 2131-2</w:t>
            </w:r>
          </w:p>
        </w:tc>
        <w:tc>
          <w:tcPr>
            <w:tcW w:w="2693" w:type="dxa"/>
            <w:gridSpan w:val="2"/>
          </w:tcPr>
          <w:p w:rsidR="00685649" w:rsidRDefault="00600553">
            <w:pPr>
              <w:pStyle w:val="nTable"/>
              <w:spacing w:after="40"/>
              <w:rPr>
                <w:sz w:val="19"/>
              </w:rPr>
            </w:pPr>
            <w:r>
              <w:rPr>
                <w:sz w:val="19"/>
              </w:rPr>
              <w:t>1 Jul 1986 (see bl. 2)</w:t>
            </w:r>
          </w:p>
        </w:tc>
      </w:tr>
      <w:tr w:rsidR="00685649">
        <w:trPr>
          <w:gridAfter w:val="1"/>
          <w:wAfter w:w="33" w:type="dxa"/>
          <w:cantSplit/>
        </w:trPr>
        <w:tc>
          <w:tcPr>
            <w:tcW w:w="7088" w:type="dxa"/>
            <w:gridSpan w:val="6"/>
          </w:tcPr>
          <w:p w:rsidR="00685649" w:rsidRDefault="00600553">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rsidR="00685649" w:rsidRDefault="00600553">
            <w:pPr>
              <w:pStyle w:val="nTable"/>
              <w:spacing w:after="40"/>
              <w:ind w:right="113"/>
              <w:rPr>
                <w:sz w:val="19"/>
              </w:rPr>
            </w:pPr>
            <w:r>
              <w:rPr>
                <w:sz w:val="19"/>
              </w:rPr>
              <w:t>14 Jul 1987 p. 2649-58</w:t>
            </w:r>
          </w:p>
        </w:tc>
        <w:tc>
          <w:tcPr>
            <w:tcW w:w="2712" w:type="dxa"/>
            <w:gridSpan w:val="2"/>
          </w:tcPr>
          <w:p w:rsidR="00685649" w:rsidRDefault="00600553">
            <w:pPr>
              <w:pStyle w:val="nTable"/>
              <w:spacing w:after="40"/>
              <w:ind w:right="113"/>
              <w:rPr>
                <w:sz w:val="19"/>
              </w:rPr>
            </w:pPr>
            <w:r>
              <w:rPr>
                <w:sz w:val="19"/>
              </w:rPr>
              <w:t>14 Jul 1987</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rsidR="00685649" w:rsidRDefault="00600553">
            <w:pPr>
              <w:pStyle w:val="nTable"/>
              <w:spacing w:after="40"/>
              <w:ind w:right="113"/>
              <w:rPr>
                <w:sz w:val="19"/>
              </w:rPr>
            </w:pPr>
            <w:r>
              <w:rPr>
                <w:sz w:val="19"/>
              </w:rPr>
              <w:t>19 Feb 1988 p. 551-2</w:t>
            </w:r>
          </w:p>
        </w:tc>
        <w:tc>
          <w:tcPr>
            <w:tcW w:w="2712" w:type="dxa"/>
            <w:gridSpan w:val="2"/>
          </w:tcPr>
          <w:p w:rsidR="00685649" w:rsidRDefault="00600553">
            <w:pPr>
              <w:pStyle w:val="nTable"/>
              <w:spacing w:after="40"/>
              <w:ind w:right="113"/>
              <w:rPr>
                <w:sz w:val="19"/>
              </w:rPr>
            </w:pPr>
            <w:r>
              <w:rPr>
                <w:sz w:val="19"/>
              </w:rPr>
              <w:t>19 Feb 1988</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rsidR="00685649" w:rsidRDefault="00600553">
            <w:pPr>
              <w:pStyle w:val="nTable"/>
              <w:spacing w:after="40"/>
              <w:ind w:right="113"/>
              <w:rPr>
                <w:sz w:val="19"/>
              </w:rPr>
            </w:pPr>
            <w:r>
              <w:rPr>
                <w:sz w:val="19"/>
              </w:rPr>
              <w:t>29 Jun 1988 p. 2126-7</w:t>
            </w:r>
          </w:p>
        </w:tc>
        <w:tc>
          <w:tcPr>
            <w:tcW w:w="2712" w:type="dxa"/>
            <w:gridSpan w:val="2"/>
          </w:tcPr>
          <w:p w:rsidR="00685649" w:rsidRDefault="00600553">
            <w:pPr>
              <w:pStyle w:val="nTable"/>
              <w:spacing w:after="40"/>
              <w:ind w:right="113"/>
              <w:rPr>
                <w:sz w:val="19"/>
              </w:rPr>
            </w:pPr>
            <w:r>
              <w:rPr>
                <w:sz w:val="19"/>
              </w:rPr>
              <w:t>1 Jul 1988 (see bl. 2)</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rsidR="00685649" w:rsidRDefault="00600553">
            <w:pPr>
              <w:pStyle w:val="nTable"/>
              <w:spacing w:after="40"/>
              <w:ind w:right="113"/>
              <w:rPr>
                <w:sz w:val="19"/>
              </w:rPr>
            </w:pPr>
            <w:r>
              <w:rPr>
                <w:sz w:val="19"/>
              </w:rPr>
              <w:t>14 Oct 1988 p. 4173-4</w:t>
            </w:r>
          </w:p>
        </w:tc>
        <w:tc>
          <w:tcPr>
            <w:tcW w:w="2712" w:type="dxa"/>
            <w:gridSpan w:val="2"/>
          </w:tcPr>
          <w:p w:rsidR="00685649" w:rsidRDefault="00600553">
            <w:pPr>
              <w:pStyle w:val="nTable"/>
              <w:spacing w:after="40"/>
              <w:ind w:right="113"/>
              <w:rPr>
                <w:sz w:val="19"/>
              </w:rPr>
            </w:pPr>
            <w:r>
              <w:rPr>
                <w:sz w:val="19"/>
              </w:rPr>
              <w:t>14 Oct 1988</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rsidR="00685649" w:rsidRDefault="00600553">
            <w:pPr>
              <w:pStyle w:val="nTable"/>
              <w:spacing w:after="40"/>
              <w:ind w:right="113"/>
              <w:rPr>
                <w:sz w:val="19"/>
              </w:rPr>
            </w:pPr>
            <w:r>
              <w:rPr>
                <w:sz w:val="19"/>
              </w:rPr>
              <w:t>21 Apr 1989 p. 1174-5</w:t>
            </w:r>
            <w:r>
              <w:rPr>
                <w:sz w:val="19"/>
              </w:rPr>
              <w:br/>
              <w:t>(erratum 19 May 1989 p. 1499)</w:t>
            </w:r>
          </w:p>
        </w:tc>
        <w:tc>
          <w:tcPr>
            <w:tcW w:w="2712" w:type="dxa"/>
            <w:gridSpan w:val="2"/>
          </w:tcPr>
          <w:p w:rsidR="00685649" w:rsidRDefault="00600553">
            <w:pPr>
              <w:pStyle w:val="nTable"/>
              <w:spacing w:after="40"/>
              <w:ind w:right="113"/>
              <w:rPr>
                <w:sz w:val="19"/>
              </w:rPr>
            </w:pPr>
            <w:r>
              <w:rPr>
                <w:sz w:val="19"/>
              </w:rPr>
              <w:t>21 Apr 1989</w:t>
            </w:r>
          </w:p>
        </w:tc>
      </w:tr>
      <w:tr w:rsidR="00685649">
        <w:trPr>
          <w:gridBefore w:val="1"/>
          <w:wBefore w:w="14" w:type="dxa"/>
        </w:trPr>
        <w:tc>
          <w:tcPr>
            <w:tcW w:w="3119" w:type="dxa"/>
            <w:gridSpan w:val="2"/>
          </w:tcPr>
          <w:p w:rsidR="00685649" w:rsidRDefault="00600553">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rsidR="00685649" w:rsidRDefault="00600553">
            <w:pPr>
              <w:pStyle w:val="nTable"/>
              <w:spacing w:after="40"/>
              <w:ind w:right="113"/>
              <w:rPr>
                <w:sz w:val="19"/>
              </w:rPr>
            </w:pPr>
            <w:r>
              <w:rPr>
                <w:sz w:val="19"/>
              </w:rPr>
              <w:t>12 May 1989 p. 1445-6</w:t>
            </w:r>
          </w:p>
        </w:tc>
        <w:tc>
          <w:tcPr>
            <w:tcW w:w="2712" w:type="dxa"/>
            <w:gridSpan w:val="2"/>
          </w:tcPr>
          <w:p w:rsidR="00685649" w:rsidRDefault="00600553">
            <w:pPr>
              <w:pStyle w:val="nTable"/>
              <w:spacing w:after="40"/>
              <w:ind w:right="113"/>
              <w:rPr>
                <w:sz w:val="19"/>
              </w:rPr>
            </w:pPr>
            <w:r>
              <w:rPr>
                <w:sz w:val="19"/>
              </w:rPr>
              <w:t>12 May 1989</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rsidR="00685649" w:rsidRDefault="00600553">
            <w:pPr>
              <w:pStyle w:val="nTable"/>
              <w:spacing w:after="40"/>
              <w:ind w:right="113"/>
              <w:rPr>
                <w:sz w:val="19"/>
              </w:rPr>
            </w:pPr>
            <w:r>
              <w:rPr>
                <w:sz w:val="19"/>
              </w:rPr>
              <w:t>29 Jun 1989 p. 1883-91</w:t>
            </w:r>
          </w:p>
        </w:tc>
        <w:tc>
          <w:tcPr>
            <w:tcW w:w="2712" w:type="dxa"/>
            <w:gridSpan w:val="2"/>
          </w:tcPr>
          <w:p w:rsidR="00685649" w:rsidRDefault="00600553">
            <w:pPr>
              <w:pStyle w:val="nTable"/>
              <w:spacing w:after="40"/>
              <w:ind w:right="113"/>
              <w:rPr>
                <w:sz w:val="19"/>
              </w:rPr>
            </w:pPr>
            <w:r>
              <w:rPr>
                <w:sz w:val="19"/>
              </w:rPr>
              <w:t>1 Jul 1989 (see bl. 3)</w:t>
            </w:r>
          </w:p>
        </w:tc>
      </w:tr>
      <w:tr w:rsidR="00685649">
        <w:trPr>
          <w:gridBefore w:val="1"/>
          <w:wBefore w:w="14" w:type="dxa"/>
        </w:trPr>
        <w:tc>
          <w:tcPr>
            <w:tcW w:w="3119" w:type="dxa"/>
            <w:gridSpan w:val="2"/>
          </w:tcPr>
          <w:p w:rsidR="00685649" w:rsidRDefault="00600553">
            <w:pPr>
              <w:pStyle w:val="nTable"/>
              <w:keepNext/>
              <w:spacing w:after="40"/>
              <w:ind w:right="113"/>
              <w:rPr>
                <w:i/>
                <w:sz w:val="19"/>
              </w:rPr>
            </w:pPr>
            <w:r>
              <w:rPr>
                <w:i/>
                <w:sz w:val="19"/>
              </w:rPr>
              <w:lastRenderedPageBreak/>
              <w:t>Metropolitan Water Supply, Sewerage and Drainage Amendment By</w:t>
            </w:r>
            <w:r>
              <w:rPr>
                <w:i/>
                <w:sz w:val="19"/>
              </w:rPr>
              <w:noBreakHyphen/>
              <w:t>laws (No. 4) 1989</w:t>
            </w:r>
          </w:p>
        </w:tc>
        <w:tc>
          <w:tcPr>
            <w:tcW w:w="1276" w:type="dxa"/>
            <w:gridSpan w:val="2"/>
          </w:tcPr>
          <w:p w:rsidR="00685649" w:rsidRDefault="00600553">
            <w:pPr>
              <w:pStyle w:val="nTable"/>
              <w:keepNext/>
              <w:spacing w:after="40"/>
              <w:ind w:right="113"/>
              <w:rPr>
                <w:sz w:val="19"/>
              </w:rPr>
            </w:pPr>
            <w:r>
              <w:rPr>
                <w:sz w:val="19"/>
              </w:rPr>
              <w:t>22 Dec 1989 p. 4622</w:t>
            </w:r>
          </w:p>
        </w:tc>
        <w:tc>
          <w:tcPr>
            <w:tcW w:w="2712" w:type="dxa"/>
            <w:gridSpan w:val="2"/>
          </w:tcPr>
          <w:p w:rsidR="00685649" w:rsidRDefault="00600553">
            <w:pPr>
              <w:pStyle w:val="nTable"/>
              <w:keepNext/>
              <w:spacing w:after="40"/>
              <w:ind w:right="113"/>
              <w:rPr>
                <w:sz w:val="19"/>
              </w:rPr>
            </w:pPr>
            <w:r>
              <w:rPr>
                <w:sz w:val="19"/>
              </w:rPr>
              <w:t>1 Jan 1990 (see bl. 3)</w:t>
            </w:r>
          </w:p>
        </w:tc>
      </w:tr>
      <w:tr w:rsidR="00685649">
        <w:trPr>
          <w:gridBefore w:val="1"/>
          <w:wBefore w:w="14" w:type="dxa"/>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rsidR="00685649" w:rsidRDefault="00600553">
            <w:pPr>
              <w:pStyle w:val="nTable"/>
              <w:spacing w:after="40"/>
              <w:ind w:right="113"/>
              <w:rPr>
                <w:sz w:val="19"/>
              </w:rPr>
            </w:pPr>
            <w:r>
              <w:rPr>
                <w:sz w:val="19"/>
              </w:rPr>
              <w:t>22 Dec 1989 p. 4630-2</w:t>
            </w:r>
          </w:p>
        </w:tc>
        <w:tc>
          <w:tcPr>
            <w:tcW w:w="2712" w:type="dxa"/>
            <w:gridSpan w:val="2"/>
          </w:tcPr>
          <w:p w:rsidR="00685649" w:rsidRDefault="00600553">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rsidR="00685649">
        <w:trPr>
          <w:gridBefore w:val="1"/>
          <w:wBefore w:w="14" w:type="dxa"/>
        </w:trPr>
        <w:tc>
          <w:tcPr>
            <w:tcW w:w="3119" w:type="dxa"/>
            <w:gridSpan w:val="2"/>
          </w:tcPr>
          <w:p w:rsidR="00685649" w:rsidRDefault="00600553">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rsidR="00685649" w:rsidRDefault="00600553">
            <w:pPr>
              <w:pStyle w:val="nTable"/>
              <w:spacing w:after="40"/>
              <w:ind w:right="113"/>
              <w:rPr>
                <w:sz w:val="19"/>
              </w:rPr>
            </w:pPr>
            <w:r>
              <w:rPr>
                <w:sz w:val="19"/>
              </w:rPr>
              <w:t>22 Dec 1989 p. 4635-9</w:t>
            </w:r>
          </w:p>
        </w:tc>
        <w:tc>
          <w:tcPr>
            <w:tcW w:w="2712" w:type="dxa"/>
            <w:gridSpan w:val="2"/>
          </w:tcPr>
          <w:p w:rsidR="00685649" w:rsidRDefault="00600553">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rsidR="00685649" w:rsidRDefault="00600553">
            <w:pPr>
              <w:pStyle w:val="nTable"/>
              <w:spacing w:after="40"/>
              <w:ind w:right="113"/>
              <w:rPr>
                <w:sz w:val="19"/>
              </w:rPr>
            </w:pPr>
            <w:r>
              <w:rPr>
                <w:sz w:val="19"/>
              </w:rPr>
              <w:t>29 Jun 1990 p. 3240-8</w:t>
            </w:r>
            <w:r>
              <w:rPr>
                <w:sz w:val="19"/>
              </w:rPr>
              <w:br/>
              <w:t>(errata 6 Jul 1990 p. 3318)</w:t>
            </w:r>
          </w:p>
        </w:tc>
        <w:tc>
          <w:tcPr>
            <w:tcW w:w="2712" w:type="dxa"/>
            <w:gridSpan w:val="2"/>
          </w:tcPr>
          <w:p w:rsidR="00685649" w:rsidRDefault="00600553">
            <w:pPr>
              <w:pStyle w:val="nTable"/>
              <w:spacing w:after="40"/>
              <w:ind w:right="113"/>
              <w:rPr>
                <w:sz w:val="19"/>
              </w:rPr>
            </w:pPr>
            <w:r>
              <w:rPr>
                <w:sz w:val="19"/>
              </w:rPr>
              <w:t>1 Jul 1990 (see bl. 3)</w:t>
            </w:r>
          </w:p>
        </w:tc>
      </w:tr>
      <w:tr w:rsidR="00685649">
        <w:trPr>
          <w:gridBefore w:val="1"/>
          <w:wBefore w:w="14" w:type="dxa"/>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rsidR="00685649" w:rsidRDefault="00600553">
            <w:pPr>
              <w:pStyle w:val="nTable"/>
              <w:spacing w:after="40"/>
              <w:ind w:right="113"/>
              <w:rPr>
                <w:sz w:val="19"/>
              </w:rPr>
            </w:pPr>
            <w:r>
              <w:rPr>
                <w:sz w:val="19"/>
              </w:rPr>
              <w:t>21 Sep 1990 p. 4951-2</w:t>
            </w:r>
          </w:p>
        </w:tc>
        <w:tc>
          <w:tcPr>
            <w:tcW w:w="2712" w:type="dxa"/>
            <w:gridSpan w:val="2"/>
          </w:tcPr>
          <w:p w:rsidR="00685649" w:rsidRDefault="00600553">
            <w:pPr>
              <w:pStyle w:val="nTable"/>
              <w:spacing w:after="40"/>
              <w:ind w:right="113"/>
              <w:rPr>
                <w:sz w:val="19"/>
              </w:rPr>
            </w:pPr>
            <w:r>
              <w:rPr>
                <w:sz w:val="19"/>
              </w:rPr>
              <w:t>21 Sep 1990</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rsidR="00685649" w:rsidRDefault="00600553">
            <w:pPr>
              <w:pStyle w:val="nTable"/>
              <w:spacing w:after="40"/>
              <w:ind w:right="113"/>
              <w:rPr>
                <w:sz w:val="19"/>
              </w:rPr>
            </w:pPr>
            <w:r>
              <w:rPr>
                <w:sz w:val="19"/>
              </w:rPr>
              <w:t>28 Jun 1991 p. 3281-9</w:t>
            </w:r>
          </w:p>
        </w:tc>
        <w:tc>
          <w:tcPr>
            <w:tcW w:w="2712" w:type="dxa"/>
            <w:gridSpan w:val="2"/>
          </w:tcPr>
          <w:p w:rsidR="00685649" w:rsidRDefault="00600553">
            <w:pPr>
              <w:pStyle w:val="nTable"/>
              <w:spacing w:after="40"/>
              <w:ind w:right="113"/>
              <w:rPr>
                <w:sz w:val="19"/>
              </w:rPr>
            </w:pPr>
            <w:r>
              <w:rPr>
                <w:sz w:val="19"/>
              </w:rPr>
              <w:t>1 Jul 1991 (see bl. 3)</w:t>
            </w:r>
          </w:p>
        </w:tc>
      </w:tr>
      <w:tr w:rsidR="00685649">
        <w:trPr>
          <w:gridBefore w:val="1"/>
          <w:wBefore w:w="14" w:type="dxa"/>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rsidR="00685649" w:rsidRDefault="00600553">
            <w:pPr>
              <w:pStyle w:val="nTable"/>
              <w:spacing w:after="40"/>
              <w:ind w:right="113"/>
              <w:rPr>
                <w:sz w:val="19"/>
              </w:rPr>
            </w:pPr>
            <w:r>
              <w:rPr>
                <w:sz w:val="19"/>
              </w:rPr>
              <w:t>3 Jan 1992 p. 34</w:t>
            </w:r>
          </w:p>
        </w:tc>
        <w:tc>
          <w:tcPr>
            <w:tcW w:w="2712" w:type="dxa"/>
            <w:gridSpan w:val="2"/>
          </w:tcPr>
          <w:p w:rsidR="00685649" w:rsidRDefault="00600553">
            <w:pPr>
              <w:pStyle w:val="nTable"/>
              <w:spacing w:after="40"/>
              <w:ind w:right="113"/>
              <w:rPr>
                <w:sz w:val="19"/>
              </w:rPr>
            </w:pPr>
            <w:r>
              <w:rPr>
                <w:sz w:val="19"/>
              </w:rPr>
              <w:t>3 Jan 1992</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rsidR="00685649" w:rsidRDefault="00600553">
            <w:pPr>
              <w:pStyle w:val="nTable"/>
              <w:spacing w:after="40"/>
              <w:ind w:right="113"/>
              <w:rPr>
                <w:sz w:val="19"/>
              </w:rPr>
            </w:pPr>
            <w:r>
              <w:rPr>
                <w:sz w:val="19"/>
              </w:rPr>
              <w:t>26 Jun 1992 p. 2832-44</w:t>
            </w:r>
          </w:p>
        </w:tc>
        <w:tc>
          <w:tcPr>
            <w:tcW w:w="2712" w:type="dxa"/>
            <w:gridSpan w:val="2"/>
          </w:tcPr>
          <w:p w:rsidR="00685649" w:rsidRDefault="00600553">
            <w:pPr>
              <w:pStyle w:val="nTable"/>
              <w:spacing w:after="40"/>
              <w:ind w:right="113"/>
              <w:rPr>
                <w:sz w:val="19"/>
              </w:rPr>
            </w:pPr>
            <w:r>
              <w:rPr>
                <w:sz w:val="19"/>
              </w:rPr>
              <w:t>1 Jul 1992 (see bl. 3)</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rsidR="00685649" w:rsidRDefault="00600553">
            <w:pPr>
              <w:pStyle w:val="nTable"/>
              <w:spacing w:after="40"/>
              <w:ind w:right="113"/>
              <w:rPr>
                <w:sz w:val="19"/>
              </w:rPr>
            </w:pPr>
            <w:r>
              <w:rPr>
                <w:sz w:val="19"/>
              </w:rPr>
              <w:t>31 Dec 1992 p. 6414-17</w:t>
            </w:r>
          </w:p>
        </w:tc>
        <w:tc>
          <w:tcPr>
            <w:tcW w:w="2712" w:type="dxa"/>
            <w:gridSpan w:val="2"/>
          </w:tcPr>
          <w:p w:rsidR="00685649" w:rsidRDefault="00600553">
            <w:pPr>
              <w:pStyle w:val="nTable"/>
              <w:spacing w:after="40"/>
              <w:ind w:right="113"/>
              <w:rPr>
                <w:sz w:val="19"/>
              </w:rPr>
            </w:pPr>
            <w:r>
              <w:rPr>
                <w:sz w:val="19"/>
              </w:rPr>
              <w:t>1 Jan 1993 (see bl. 2)</w:t>
            </w:r>
          </w:p>
        </w:tc>
      </w:tr>
      <w:tr w:rsidR="00685649">
        <w:trPr>
          <w:gridBefore w:val="1"/>
          <w:wBefore w:w="14" w:type="dxa"/>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rsidR="00685649" w:rsidRDefault="00600553">
            <w:pPr>
              <w:pStyle w:val="nTable"/>
              <w:spacing w:after="40"/>
              <w:ind w:right="113"/>
              <w:rPr>
                <w:sz w:val="19"/>
              </w:rPr>
            </w:pPr>
            <w:r>
              <w:rPr>
                <w:sz w:val="19"/>
              </w:rPr>
              <w:t>31 Dec 1992 p. 6417-24</w:t>
            </w:r>
          </w:p>
        </w:tc>
        <w:tc>
          <w:tcPr>
            <w:tcW w:w="2712" w:type="dxa"/>
            <w:gridSpan w:val="2"/>
          </w:tcPr>
          <w:p w:rsidR="00685649" w:rsidRDefault="00600553">
            <w:pPr>
              <w:pStyle w:val="nTable"/>
              <w:spacing w:after="40"/>
              <w:ind w:right="113"/>
              <w:rPr>
                <w:sz w:val="19"/>
              </w:rPr>
            </w:pPr>
            <w:r>
              <w:rPr>
                <w:sz w:val="19"/>
              </w:rPr>
              <w:t>31 Dec 1992</w:t>
            </w:r>
          </w:p>
        </w:tc>
      </w:tr>
      <w:tr w:rsidR="00685649">
        <w:trPr>
          <w:gridBefore w:val="1"/>
          <w:wBefore w:w="14" w:type="dxa"/>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rsidR="00685649" w:rsidRDefault="00600553">
            <w:pPr>
              <w:pStyle w:val="nTable"/>
              <w:keepNext/>
              <w:keepLines/>
              <w:spacing w:after="40"/>
              <w:ind w:right="113"/>
              <w:rPr>
                <w:sz w:val="19"/>
              </w:rPr>
            </w:pPr>
            <w:r>
              <w:rPr>
                <w:sz w:val="19"/>
              </w:rPr>
              <w:t>4 May 1993 p. 2329</w:t>
            </w:r>
            <w:r>
              <w:rPr>
                <w:sz w:val="19"/>
              </w:rPr>
              <w:noBreakHyphen/>
              <w:t>30</w:t>
            </w:r>
          </w:p>
        </w:tc>
        <w:tc>
          <w:tcPr>
            <w:tcW w:w="2712" w:type="dxa"/>
            <w:gridSpan w:val="2"/>
          </w:tcPr>
          <w:p w:rsidR="00685649" w:rsidRDefault="00600553">
            <w:pPr>
              <w:pStyle w:val="nTable"/>
              <w:keepNext/>
              <w:keepLines/>
              <w:spacing w:after="40"/>
              <w:ind w:right="113"/>
              <w:rPr>
                <w:sz w:val="19"/>
              </w:rPr>
            </w:pPr>
            <w:r>
              <w:rPr>
                <w:sz w:val="19"/>
              </w:rPr>
              <w:t>4 May 1993</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rsidR="00685649" w:rsidRDefault="00600553">
            <w:pPr>
              <w:pStyle w:val="nTable"/>
              <w:spacing w:after="40"/>
              <w:ind w:right="113"/>
              <w:rPr>
                <w:sz w:val="19"/>
              </w:rPr>
            </w:pPr>
            <w:r>
              <w:rPr>
                <w:sz w:val="19"/>
              </w:rPr>
              <w:t>1 Jul 1993 p. 3238-50</w:t>
            </w:r>
          </w:p>
        </w:tc>
        <w:tc>
          <w:tcPr>
            <w:tcW w:w="2712" w:type="dxa"/>
            <w:gridSpan w:val="2"/>
          </w:tcPr>
          <w:p w:rsidR="00685649" w:rsidRDefault="00600553">
            <w:pPr>
              <w:pStyle w:val="nTable"/>
              <w:spacing w:after="40"/>
              <w:ind w:right="113"/>
              <w:rPr>
                <w:sz w:val="19"/>
              </w:rPr>
            </w:pPr>
            <w:r>
              <w:rPr>
                <w:sz w:val="19"/>
              </w:rPr>
              <w:t>1 Jul 1993</w:t>
            </w:r>
          </w:p>
        </w:tc>
      </w:tr>
      <w:tr w:rsidR="00685649">
        <w:trPr>
          <w:gridBefore w:val="1"/>
          <w:wBefore w:w="14" w:type="dxa"/>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rsidR="00685649" w:rsidRDefault="00600553">
            <w:pPr>
              <w:pStyle w:val="nTable"/>
              <w:spacing w:after="40"/>
              <w:ind w:right="113"/>
              <w:rPr>
                <w:sz w:val="19"/>
              </w:rPr>
            </w:pPr>
            <w:r>
              <w:rPr>
                <w:sz w:val="19"/>
              </w:rPr>
              <w:t>30 Jul 1993 p. 4165-6</w:t>
            </w:r>
          </w:p>
        </w:tc>
        <w:tc>
          <w:tcPr>
            <w:tcW w:w="2712" w:type="dxa"/>
            <w:gridSpan w:val="2"/>
          </w:tcPr>
          <w:p w:rsidR="00685649" w:rsidRDefault="00600553">
            <w:pPr>
              <w:pStyle w:val="nTable"/>
              <w:spacing w:after="40"/>
              <w:ind w:right="113"/>
              <w:rPr>
                <w:sz w:val="19"/>
              </w:rPr>
            </w:pPr>
            <w:r>
              <w:rPr>
                <w:sz w:val="19"/>
              </w:rPr>
              <w:t>30 Jul 1993</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rsidR="00685649" w:rsidRDefault="00600553">
            <w:pPr>
              <w:pStyle w:val="nTable"/>
              <w:keepLines/>
              <w:spacing w:after="40"/>
              <w:ind w:right="113"/>
              <w:rPr>
                <w:sz w:val="19"/>
              </w:rPr>
            </w:pPr>
            <w:r>
              <w:rPr>
                <w:sz w:val="19"/>
              </w:rPr>
              <w:t>29 Jun 1994 p. 3159-70</w:t>
            </w:r>
          </w:p>
        </w:tc>
        <w:tc>
          <w:tcPr>
            <w:tcW w:w="2712" w:type="dxa"/>
            <w:gridSpan w:val="2"/>
          </w:tcPr>
          <w:p w:rsidR="00685649" w:rsidRDefault="00600553">
            <w:pPr>
              <w:pStyle w:val="nTable"/>
              <w:keepLines/>
              <w:spacing w:after="40"/>
              <w:ind w:right="113"/>
              <w:rPr>
                <w:sz w:val="19"/>
              </w:rPr>
            </w:pPr>
            <w:r>
              <w:rPr>
                <w:sz w:val="19"/>
              </w:rPr>
              <w:t>1 Jul 1994 (see bl. 2)</w:t>
            </w:r>
          </w:p>
        </w:tc>
      </w:tr>
      <w:tr w:rsidR="00685649">
        <w:trPr>
          <w:gridBefore w:val="1"/>
          <w:wBefore w:w="14" w:type="dxa"/>
        </w:trPr>
        <w:tc>
          <w:tcPr>
            <w:tcW w:w="3119" w:type="dxa"/>
            <w:gridSpan w:val="2"/>
          </w:tcPr>
          <w:p w:rsidR="00685649" w:rsidRDefault="00600553">
            <w:pPr>
              <w:pStyle w:val="nTable"/>
              <w:keepNext/>
              <w:spacing w:after="40"/>
              <w:ind w:right="113"/>
              <w:rPr>
                <w:i/>
                <w:sz w:val="19"/>
              </w:rPr>
            </w:pPr>
            <w:r>
              <w:rPr>
                <w:i/>
                <w:sz w:val="19"/>
              </w:rPr>
              <w:lastRenderedPageBreak/>
              <w:t>Metropolitan Water Supply, Sewerage and Drainage Amendment By</w:t>
            </w:r>
            <w:r>
              <w:rPr>
                <w:i/>
                <w:sz w:val="19"/>
              </w:rPr>
              <w:noBreakHyphen/>
              <w:t>laws 1995</w:t>
            </w:r>
          </w:p>
        </w:tc>
        <w:tc>
          <w:tcPr>
            <w:tcW w:w="1276" w:type="dxa"/>
            <w:gridSpan w:val="2"/>
          </w:tcPr>
          <w:p w:rsidR="00685649" w:rsidRDefault="00600553">
            <w:pPr>
              <w:pStyle w:val="nTable"/>
              <w:keepNext/>
              <w:spacing w:after="40"/>
              <w:ind w:right="113"/>
              <w:rPr>
                <w:sz w:val="19"/>
              </w:rPr>
            </w:pPr>
            <w:r>
              <w:rPr>
                <w:sz w:val="19"/>
              </w:rPr>
              <w:t>23 Jun 1995 p. 2509-10</w:t>
            </w:r>
          </w:p>
        </w:tc>
        <w:tc>
          <w:tcPr>
            <w:tcW w:w="2712" w:type="dxa"/>
            <w:gridSpan w:val="2"/>
          </w:tcPr>
          <w:p w:rsidR="00685649" w:rsidRDefault="00600553">
            <w:pPr>
              <w:pStyle w:val="nTable"/>
              <w:keepNext/>
              <w:spacing w:after="40"/>
              <w:ind w:right="113"/>
              <w:rPr>
                <w:sz w:val="19"/>
              </w:rPr>
            </w:pPr>
            <w:r>
              <w:rPr>
                <w:sz w:val="19"/>
              </w:rPr>
              <w:t>23 Jun 1995</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rsidR="00685649" w:rsidRDefault="00600553">
            <w:pPr>
              <w:pStyle w:val="nTable"/>
              <w:spacing w:after="40"/>
              <w:ind w:right="113"/>
              <w:rPr>
                <w:sz w:val="19"/>
              </w:rPr>
            </w:pPr>
            <w:r>
              <w:rPr>
                <w:sz w:val="19"/>
              </w:rPr>
              <w:t>30 Jun 1995 p. 2767-76</w:t>
            </w:r>
          </w:p>
        </w:tc>
        <w:tc>
          <w:tcPr>
            <w:tcW w:w="2712" w:type="dxa"/>
            <w:gridSpan w:val="2"/>
          </w:tcPr>
          <w:p w:rsidR="00685649" w:rsidRDefault="00600553">
            <w:pPr>
              <w:pStyle w:val="nTable"/>
              <w:spacing w:after="40"/>
              <w:ind w:right="113"/>
              <w:rPr>
                <w:sz w:val="19"/>
              </w:rPr>
            </w:pPr>
            <w:r>
              <w:rPr>
                <w:sz w:val="19"/>
              </w:rPr>
              <w:t>1 Jul 1995 (see bl. 2)</w:t>
            </w:r>
          </w:p>
        </w:tc>
      </w:tr>
      <w:tr w:rsidR="00685649">
        <w:trPr>
          <w:gridBefore w:val="1"/>
          <w:wBefore w:w="14" w:type="dxa"/>
        </w:trPr>
        <w:tc>
          <w:tcPr>
            <w:tcW w:w="3119" w:type="dxa"/>
            <w:gridSpan w:val="2"/>
          </w:tcPr>
          <w:p w:rsidR="00685649" w:rsidRDefault="00600553">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rsidR="00685649" w:rsidRDefault="00600553">
            <w:pPr>
              <w:pStyle w:val="nTable"/>
              <w:keepNext/>
              <w:keepLines/>
              <w:spacing w:after="40"/>
              <w:ind w:right="113"/>
              <w:rPr>
                <w:sz w:val="19"/>
              </w:rPr>
            </w:pPr>
            <w:r>
              <w:rPr>
                <w:sz w:val="19"/>
              </w:rPr>
              <w:t>30 Jun 1995 p. 2778</w:t>
            </w:r>
          </w:p>
        </w:tc>
        <w:tc>
          <w:tcPr>
            <w:tcW w:w="2712" w:type="dxa"/>
            <w:gridSpan w:val="2"/>
          </w:tcPr>
          <w:p w:rsidR="00685649" w:rsidRDefault="00600553">
            <w:pPr>
              <w:pStyle w:val="nTable"/>
              <w:keepNext/>
              <w:keepLines/>
              <w:spacing w:after="40"/>
              <w:ind w:right="113"/>
              <w:rPr>
                <w:sz w:val="19"/>
              </w:rPr>
            </w:pPr>
            <w:r>
              <w:rPr>
                <w:sz w:val="19"/>
              </w:rPr>
              <w:t>30 Jun 1995</w:t>
            </w:r>
          </w:p>
        </w:tc>
      </w:tr>
      <w:tr w:rsidR="00685649">
        <w:trPr>
          <w:gridBefore w:val="1"/>
          <w:wBefore w:w="14" w:type="dxa"/>
        </w:trPr>
        <w:tc>
          <w:tcPr>
            <w:tcW w:w="3119" w:type="dxa"/>
            <w:gridSpan w:val="2"/>
          </w:tcPr>
          <w:p w:rsidR="00685649" w:rsidRDefault="00600553">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rsidR="00685649" w:rsidRDefault="00600553">
            <w:pPr>
              <w:pStyle w:val="nTable"/>
              <w:spacing w:after="40"/>
              <w:ind w:right="113"/>
              <w:rPr>
                <w:sz w:val="19"/>
              </w:rPr>
            </w:pPr>
            <w:r>
              <w:rPr>
                <w:sz w:val="19"/>
              </w:rPr>
              <w:t>29 Dec 1995 p. 6305-32</w:t>
            </w:r>
          </w:p>
        </w:tc>
        <w:tc>
          <w:tcPr>
            <w:tcW w:w="2712" w:type="dxa"/>
            <w:gridSpan w:val="2"/>
          </w:tcPr>
          <w:p w:rsidR="00685649" w:rsidRDefault="00600553">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rsidR="00685649">
        <w:trPr>
          <w:gridBefore w:val="1"/>
          <w:wBefore w:w="14" w:type="dxa"/>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rsidR="00685649" w:rsidRDefault="00600553">
            <w:pPr>
              <w:pStyle w:val="nTable"/>
              <w:spacing w:after="40"/>
              <w:ind w:right="113"/>
              <w:rPr>
                <w:sz w:val="19"/>
              </w:rPr>
            </w:pPr>
            <w:r>
              <w:rPr>
                <w:sz w:val="19"/>
              </w:rPr>
              <w:t>4 Feb 1997 p. 712-18</w:t>
            </w:r>
          </w:p>
        </w:tc>
        <w:tc>
          <w:tcPr>
            <w:tcW w:w="2712" w:type="dxa"/>
            <w:gridSpan w:val="2"/>
          </w:tcPr>
          <w:p w:rsidR="00685649" w:rsidRDefault="00600553">
            <w:pPr>
              <w:pStyle w:val="nTable"/>
              <w:spacing w:after="40"/>
              <w:ind w:right="113"/>
              <w:rPr>
                <w:sz w:val="19"/>
              </w:rPr>
            </w:pPr>
            <w:r>
              <w:rPr>
                <w:sz w:val="19"/>
              </w:rPr>
              <w:t>4 Feb 1997</w:t>
            </w:r>
          </w:p>
        </w:tc>
      </w:tr>
      <w:tr w:rsidR="00685649">
        <w:trPr>
          <w:gridBefore w:val="1"/>
          <w:wBefore w:w="14" w:type="dxa"/>
          <w:cantSplit/>
        </w:trPr>
        <w:tc>
          <w:tcPr>
            <w:tcW w:w="7107" w:type="dxa"/>
            <w:gridSpan w:val="6"/>
          </w:tcPr>
          <w:p w:rsidR="00685649" w:rsidRDefault="00600553">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rsidR="00685649">
        <w:trPr>
          <w:gridAfter w:val="1"/>
          <w:wAfter w:w="33" w:type="dxa"/>
          <w:cantSplit/>
        </w:trPr>
        <w:tc>
          <w:tcPr>
            <w:tcW w:w="3119" w:type="dxa"/>
            <w:gridSpan w:val="2"/>
          </w:tcPr>
          <w:p w:rsidR="00685649" w:rsidRDefault="00600553">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rsidR="00685649" w:rsidRDefault="00600553">
            <w:pPr>
              <w:pStyle w:val="nTable"/>
              <w:spacing w:after="40"/>
              <w:rPr>
                <w:sz w:val="19"/>
              </w:rPr>
            </w:pPr>
            <w:r>
              <w:rPr>
                <w:sz w:val="19"/>
              </w:rPr>
              <w:t>27 Jun 1997 p. 3204</w:t>
            </w:r>
            <w:r>
              <w:rPr>
                <w:sz w:val="19"/>
              </w:rPr>
              <w:noBreakHyphen/>
              <w:t>20</w:t>
            </w:r>
          </w:p>
        </w:tc>
        <w:tc>
          <w:tcPr>
            <w:tcW w:w="2693" w:type="dxa"/>
            <w:gridSpan w:val="2"/>
          </w:tcPr>
          <w:p w:rsidR="00685649" w:rsidRDefault="00600553">
            <w:pPr>
              <w:pStyle w:val="nTable"/>
              <w:spacing w:after="40"/>
              <w:rPr>
                <w:sz w:val="19"/>
              </w:rPr>
            </w:pPr>
            <w:r>
              <w:rPr>
                <w:sz w:val="19"/>
              </w:rPr>
              <w:t>1 Jul 1997 (see bl. 2)</w:t>
            </w:r>
          </w:p>
        </w:tc>
      </w:tr>
      <w:tr w:rsidR="00685649">
        <w:trPr>
          <w:gridAfter w:val="1"/>
          <w:wAfter w:w="33" w:type="dxa"/>
          <w:cantSplit/>
        </w:trPr>
        <w:tc>
          <w:tcPr>
            <w:tcW w:w="3119" w:type="dxa"/>
            <w:gridSpan w:val="2"/>
          </w:tcPr>
          <w:p w:rsidR="00685649" w:rsidRDefault="00600553">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rsidR="00685649" w:rsidRDefault="00600553">
            <w:pPr>
              <w:pStyle w:val="nTable"/>
              <w:spacing w:after="40"/>
              <w:rPr>
                <w:sz w:val="19"/>
              </w:rPr>
            </w:pPr>
            <w:r>
              <w:rPr>
                <w:sz w:val="19"/>
              </w:rPr>
              <w:t>26 Jun 1998 p. 3417</w:t>
            </w:r>
            <w:r>
              <w:rPr>
                <w:sz w:val="19"/>
              </w:rPr>
              <w:noBreakHyphen/>
              <w:t>21</w:t>
            </w:r>
          </w:p>
        </w:tc>
        <w:tc>
          <w:tcPr>
            <w:tcW w:w="2693" w:type="dxa"/>
            <w:gridSpan w:val="2"/>
          </w:tcPr>
          <w:p w:rsidR="00685649" w:rsidRDefault="00600553">
            <w:pPr>
              <w:pStyle w:val="nTable"/>
              <w:spacing w:after="40"/>
              <w:rPr>
                <w:sz w:val="19"/>
              </w:rPr>
            </w:pPr>
            <w:r>
              <w:rPr>
                <w:sz w:val="19"/>
              </w:rPr>
              <w:t>1 Jul 1998 (see bl. 2)</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rsidR="00685649" w:rsidRDefault="00600553">
            <w:pPr>
              <w:pStyle w:val="nTable"/>
              <w:spacing w:after="40"/>
              <w:rPr>
                <w:sz w:val="19"/>
              </w:rPr>
            </w:pPr>
            <w:r>
              <w:rPr>
                <w:sz w:val="19"/>
              </w:rPr>
              <w:t>25 Aug 1998 p. 4724-35</w:t>
            </w:r>
          </w:p>
        </w:tc>
        <w:tc>
          <w:tcPr>
            <w:tcW w:w="2693" w:type="dxa"/>
            <w:gridSpan w:val="2"/>
          </w:tcPr>
          <w:p w:rsidR="00685649" w:rsidRDefault="00600553">
            <w:pPr>
              <w:pStyle w:val="nTable"/>
              <w:spacing w:after="40"/>
              <w:rPr>
                <w:sz w:val="19"/>
              </w:rPr>
            </w:pPr>
            <w:r>
              <w:rPr>
                <w:sz w:val="19"/>
              </w:rPr>
              <w:t>25 Aug 1998</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rsidR="00685649" w:rsidRDefault="00600553">
            <w:pPr>
              <w:pStyle w:val="nTable"/>
              <w:spacing w:after="40"/>
              <w:rPr>
                <w:sz w:val="19"/>
              </w:rPr>
            </w:pPr>
            <w:r>
              <w:rPr>
                <w:sz w:val="19"/>
              </w:rPr>
              <w:t>29 Sep 1998 p. 5405</w:t>
            </w:r>
          </w:p>
        </w:tc>
        <w:tc>
          <w:tcPr>
            <w:tcW w:w="2693" w:type="dxa"/>
            <w:gridSpan w:val="2"/>
          </w:tcPr>
          <w:p w:rsidR="00685649" w:rsidRDefault="00600553">
            <w:pPr>
              <w:pStyle w:val="nTable"/>
              <w:spacing w:after="40"/>
              <w:rPr>
                <w:sz w:val="19"/>
              </w:rPr>
            </w:pPr>
            <w:r>
              <w:rPr>
                <w:sz w:val="19"/>
              </w:rPr>
              <w:t>29 Sep 1998 (see bl. 2)</w:t>
            </w:r>
          </w:p>
        </w:tc>
      </w:tr>
      <w:tr w:rsidR="00685649">
        <w:trPr>
          <w:gridAfter w:val="1"/>
          <w:wAfter w:w="33" w:type="dxa"/>
          <w:cantSplit/>
        </w:trPr>
        <w:tc>
          <w:tcPr>
            <w:tcW w:w="3119" w:type="dxa"/>
            <w:gridSpan w:val="2"/>
          </w:tcPr>
          <w:p w:rsidR="00685649" w:rsidRDefault="00600553">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rsidR="00685649" w:rsidRDefault="00600553">
            <w:pPr>
              <w:pStyle w:val="nTable"/>
              <w:spacing w:after="40"/>
              <w:rPr>
                <w:sz w:val="19"/>
              </w:rPr>
            </w:pPr>
            <w:r>
              <w:rPr>
                <w:sz w:val="19"/>
              </w:rPr>
              <w:t>29 Jun 1999 p. 2775-87</w:t>
            </w:r>
          </w:p>
        </w:tc>
        <w:tc>
          <w:tcPr>
            <w:tcW w:w="2693" w:type="dxa"/>
            <w:gridSpan w:val="2"/>
          </w:tcPr>
          <w:p w:rsidR="00685649" w:rsidRDefault="00600553">
            <w:pPr>
              <w:pStyle w:val="nTable"/>
              <w:spacing w:after="40"/>
              <w:rPr>
                <w:sz w:val="19"/>
              </w:rPr>
            </w:pPr>
            <w:r>
              <w:rPr>
                <w:sz w:val="19"/>
              </w:rPr>
              <w:t>1 Jul 1999 (see bl. 2)</w:t>
            </w:r>
          </w:p>
        </w:tc>
      </w:tr>
      <w:tr w:rsidR="00685649">
        <w:trPr>
          <w:gridAfter w:val="1"/>
          <w:wAfter w:w="33" w:type="dxa"/>
          <w:cantSplit/>
        </w:trPr>
        <w:tc>
          <w:tcPr>
            <w:tcW w:w="7088" w:type="dxa"/>
            <w:gridSpan w:val="6"/>
          </w:tcPr>
          <w:p w:rsidR="00685649" w:rsidRDefault="00600553">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rsidR="00685649" w:rsidRDefault="00600553">
            <w:pPr>
              <w:pStyle w:val="nTable"/>
              <w:spacing w:after="40"/>
              <w:rPr>
                <w:sz w:val="19"/>
              </w:rPr>
            </w:pPr>
            <w:r>
              <w:rPr>
                <w:sz w:val="19"/>
              </w:rPr>
              <w:t>16 Jun 2000 p. 2958-60</w:t>
            </w:r>
          </w:p>
        </w:tc>
        <w:tc>
          <w:tcPr>
            <w:tcW w:w="2693" w:type="dxa"/>
            <w:gridSpan w:val="2"/>
          </w:tcPr>
          <w:p w:rsidR="00685649" w:rsidRDefault="00600553">
            <w:pPr>
              <w:pStyle w:val="nTable"/>
              <w:spacing w:after="40"/>
              <w:rPr>
                <w:sz w:val="19"/>
              </w:rPr>
            </w:pPr>
            <w:r>
              <w:rPr>
                <w:sz w:val="19"/>
              </w:rPr>
              <w:t xml:space="preserve">19 Jun 2000 (see bl. 2 and </w:t>
            </w:r>
            <w:r>
              <w:rPr>
                <w:i/>
                <w:sz w:val="19"/>
              </w:rPr>
              <w:t>Gazette</w:t>
            </w:r>
            <w:r>
              <w:rPr>
                <w:sz w:val="19"/>
              </w:rPr>
              <w:t xml:space="preserve"> 16 Jun 2000 p. 2939)</w:t>
            </w:r>
          </w:p>
        </w:tc>
      </w:tr>
      <w:tr w:rsidR="00685649">
        <w:trPr>
          <w:gridAfter w:val="1"/>
          <w:wAfter w:w="33" w:type="dxa"/>
          <w:cantSplit/>
        </w:trPr>
        <w:tc>
          <w:tcPr>
            <w:tcW w:w="3119" w:type="dxa"/>
            <w:gridSpan w:val="2"/>
          </w:tcPr>
          <w:p w:rsidR="00685649" w:rsidRDefault="00600553">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rsidR="00685649" w:rsidRDefault="00600553">
            <w:pPr>
              <w:pStyle w:val="nTable"/>
              <w:spacing w:after="40"/>
              <w:rPr>
                <w:sz w:val="19"/>
              </w:rPr>
            </w:pPr>
            <w:r>
              <w:rPr>
                <w:sz w:val="19"/>
              </w:rPr>
              <w:t>29 Jun 2000 p. 3365-79</w:t>
            </w:r>
          </w:p>
        </w:tc>
        <w:tc>
          <w:tcPr>
            <w:tcW w:w="2693" w:type="dxa"/>
            <w:gridSpan w:val="2"/>
          </w:tcPr>
          <w:p w:rsidR="00685649" w:rsidRDefault="00600553">
            <w:pPr>
              <w:pStyle w:val="nTable"/>
              <w:spacing w:after="40"/>
              <w:rPr>
                <w:sz w:val="19"/>
              </w:rPr>
            </w:pPr>
            <w:r>
              <w:rPr>
                <w:sz w:val="19"/>
              </w:rPr>
              <w:t>1 Jul 2000 (see bl. 2)</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rsidR="00685649" w:rsidRDefault="00600553">
            <w:pPr>
              <w:pStyle w:val="nTable"/>
              <w:spacing w:after="40"/>
              <w:rPr>
                <w:sz w:val="19"/>
              </w:rPr>
            </w:pPr>
            <w:r>
              <w:rPr>
                <w:sz w:val="19"/>
              </w:rPr>
              <w:t>1 Sep 2000 p. 5020-1</w:t>
            </w:r>
          </w:p>
        </w:tc>
        <w:tc>
          <w:tcPr>
            <w:tcW w:w="2693" w:type="dxa"/>
            <w:gridSpan w:val="2"/>
          </w:tcPr>
          <w:p w:rsidR="00685649" w:rsidRDefault="00600553">
            <w:pPr>
              <w:pStyle w:val="nTable"/>
              <w:spacing w:after="40"/>
              <w:rPr>
                <w:sz w:val="19"/>
              </w:rPr>
            </w:pPr>
            <w:r>
              <w:rPr>
                <w:sz w:val="19"/>
              </w:rPr>
              <w:t>1 Sep 2000</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rsidR="00685649" w:rsidRDefault="00600553">
            <w:pPr>
              <w:pStyle w:val="nTable"/>
              <w:spacing w:after="40"/>
              <w:rPr>
                <w:sz w:val="19"/>
              </w:rPr>
            </w:pPr>
            <w:r>
              <w:rPr>
                <w:sz w:val="19"/>
              </w:rPr>
              <w:t>29 Sep 2000 p. 5551</w:t>
            </w:r>
          </w:p>
        </w:tc>
        <w:tc>
          <w:tcPr>
            <w:tcW w:w="2693" w:type="dxa"/>
            <w:gridSpan w:val="2"/>
          </w:tcPr>
          <w:p w:rsidR="00685649" w:rsidRDefault="00600553">
            <w:pPr>
              <w:pStyle w:val="nTable"/>
              <w:spacing w:after="40"/>
              <w:rPr>
                <w:sz w:val="19"/>
              </w:rPr>
            </w:pPr>
            <w:r>
              <w:rPr>
                <w:sz w:val="19"/>
              </w:rPr>
              <w:t xml:space="preserve">29 Sep 2000 </w:t>
            </w:r>
          </w:p>
        </w:tc>
      </w:tr>
      <w:tr w:rsidR="00685649">
        <w:trPr>
          <w:gridAfter w:val="1"/>
          <w:wAfter w:w="33" w:type="dxa"/>
          <w:cantSplit/>
        </w:trPr>
        <w:tc>
          <w:tcPr>
            <w:tcW w:w="3119" w:type="dxa"/>
            <w:gridSpan w:val="2"/>
          </w:tcPr>
          <w:p w:rsidR="00685649" w:rsidRDefault="00600553">
            <w:pPr>
              <w:pStyle w:val="nTable"/>
              <w:spacing w:after="40"/>
              <w:ind w:right="113"/>
              <w:rPr>
                <w:i/>
                <w:sz w:val="19"/>
              </w:rPr>
            </w:pPr>
            <w:r>
              <w:rPr>
                <w:i/>
                <w:sz w:val="19"/>
              </w:rPr>
              <w:lastRenderedPageBreak/>
              <w:t>Metropolitan Water Supply, Sewerage and Drainage Amendment By</w:t>
            </w:r>
            <w:r>
              <w:rPr>
                <w:i/>
                <w:sz w:val="19"/>
              </w:rPr>
              <w:noBreakHyphen/>
              <w:t>laws (No. 3) 2000</w:t>
            </w:r>
          </w:p>
        </w:tc>
        <w:tc>
          <w:tcPr>
            <w:tcW w:w="1276" w:type="dxa"/>
            <w:gridSpan w:val="2"/>
          </w:tcPr>
          <w:p w:rsidR="00685649" w:rsidRDefault="00600553">
            <w:pPr>
              <w:pStyle w:val="nTable"/>
              <w:spacing w:after="40"/>
              <w:rPr>
                <w:sz w:val="19"/>
              </w:rPr>
            </w:pPr>
            <w:r>
              <w:rPr>
                <w:sz w:val="19"/>
              </w:rPr>
              <w:t>14 Nov 2000 p. 6255-6</w:t>
            </w:r>
          </w:p>
        </w:tc>
        <w:tc>
          <w:tcPr>
            <w:tcW w:w="2693" w:type="dxa"/>
            <w:gridSpan w:val="2"/>
          </w:tcPr>
          <w:p w:rsidR="00685649" w:rsidRDefault="00600553">
            <w:pPr>
              <w:pStyle w:val="nTable"/>
              <w:spacing w:after="40"/>
              <w:rPr>
                <w:sz w:val="19"/>
              </w:rPr>
            </w:pPr>
            <w:r>
              <w:rPr>
                <w:sz w:val="19"/>
              </w:rPr>
              <w:t>14 Nov 2000</w:t>
            </w:r>
          </w:p>
        </w:tc>
      </w:tr>
      <w:tr w:rsidR="00685649">
        <w:trPr>
          <w:gridAfter w:val="1"/>
          <w:wAfter w:w="33" w:type="dxa"/>
          <w:cantSplit/>
        </w:trPr>
        <w:tc>
          <w:tcPr>
            <w:tcW w:w="3119" w:type="dxa"/>
            <w:gridSpan w:val="2"/>
          </w:tcPr>
          <w:p w:rsidR="00685649" w:rsidRDefault="00600553">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rsidR="00685649" w:rsidRDefault="00600553">
            <w:pPr>
              <w:pStyle w:val="nTable"/>
              <w:spacing w:after="40"/>
              <w:rPr>
                <w:sz w:val="19"/>
              </w:rPr>
            </w:pPr>
            <w:r>
              <w:rPr>
                <w:sz w:val="19"/>
              </w:rPr>
              <w:t>29 Jun 2001 p. 3230-42</w:t>
            </w:r>
          </w:p>
        </w:tc>
        <w:tc>
          <w:tcPr>
            <w:tcW w:w="2693" w:type="dxa"/>
            <w:gridSpan w:val="2"/>
          </w:tcPr>
          <w:p w:rsidR="00685649" w:rsidRDefault="00600553">
            <w:pPr>
              <w:pStyle w:val="nTable"/>
              <w:spacing w:after="40"/>
              <w:rPr>
                <w:sz w:val="19"/>
              </w:rPr>
            </w:pPr>
            <w:r>
              <w:rPr>
                <w:sz w:val="19"/>
              </w:rPr>
              <w:t>1 Jul 2001 (see bl. 2)</w:t>
            </w:r>
          </w:p>
        </w:tc>
      </w:tr>
      <w:tr w:rsidR="00685649">
        <w:trPr>
          <w:gridAfter w:val="1"/>
          <w:wAfter w:w="33" w:type="dxa"/>
          <w:cantSplit/>
        </w:trPr>
        <w:tc>
          <w:tcPr>
            <w:tcW w:w="7088" w:type="dxa"/>
            <w:gridSpan w:val="6"/>
          </w:tcPr>
          <w:p w:rsidR="00685649" w:rsidRDefault="00600553">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rsidR="00685649">
        <w:trPr>
          <w:gridAfter w:val="1"/>
          <w:wAfter w:w="33" w:type="dxa"/>
          <w:cantSplit/>
          <w:trHeight w:val="40"/>
        </w:trPr>
        <w:tc>
          <w:tcPr>
            <w:tcW w:w="3119" w:type="dxa"/>
            <w:gridSpan w:val="2"/>
          </w:tcPr>
          <w:p w:rsidR="00685649" w:rsidRDefault="00600553">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rsidR="00685649" w:rsidRDefault="00600553">
            <w:pPr>
              <w:pStyle w:val="nTable"/>
              <w:spacing w:after="40"/>
              <w:ind w:right="113"/>
              <w:rPr>
                <w:sz w:val="19"/>
              </w:rPr>
            </w:pPr>
            <w:r>
              <w:rPr>
                <w:sz w:val="19"/>
              </w:rPr>
              <w:t>1 Jul 2002 p. 3137</w:t>
            </w:r>
            <w:r>
              <w:rPr>
                <w:sz w:val="19"/>
              </w:rPr>
              <w:noBreakHyphen/>
              <w:t>53</w:t>
            </w:r>
          </w:p>
        </w:tc>
        <w:tc>
          <w:tcPr>
            <w:tcW w:w="2693" w:type="dxa"/>
            <w:gridSpan w:val="2"/>
          </w:tcPr>
          <w:p w:rsidR="00685649" w:rsidRDefault="00600553">
            <w:pPr>
              <w:pStyle w:val="nTable"/>
              <w:spacing w:after="40"/>
              <w:ind w:right="113"/>
              <w:rPr>
                <w:sz w:val="19"/>
              </w:rPr>
            </w:pPr>
            <w:r>
              <w:rPr>
                <w:sz w:val="19"/>
              </w:rPr>
              <w:t>1 Jul 2002</w:t>
            </w:r>
          </w:p>
        </w:tc>
      </w:tr>
      <w:tr w:rsidR="00685649">
        <w:trPr>
          <w:gridAfter w:val="1"/>
          <w:wAfter w:w="33" w:type="dxa"/>
          <w:cantSplit/>
          <w:trHeight w:val="40"/>
        </w:trPr>
        <w:tc>
          <w:tcPr>
            <w:tcW w:w="3119" w:type="dxa"/>
            <w:gridSpan w:val="2"/>
          </w:tcPr>
          <w:p w:rsidR="00685649" w:rsidRDefault="00600553">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rsidR="00685649" w:rsidRDefault="00600553">
            <w:pPr>
              <w:pStyle w:val="nTable"/>
              <w:spacing w:after="40"/>
              <w:ind w:right="113"/>
              <w:rPr>
                <w:sz w:val="19"/>
              </w:rPr>
            </w:pPr>
            <w:r>
              <w:rPr>
                <w:sz w:val="19"/>
              </w:rPr>
              <w:t>27 Jun 2003 p. 2422</w:t>
            </w:r>
            <w:r>
              <w:rPr>
                <w:sz w:val="19"/>
              </w:rPr>
              <w:noBreakHyphen/>
              <w:t>32</w:t>
            </w:r>
          </w:p>
        </w:tc>
        <w:tc>
          <w:tcPr>
            <w:tcW w:w="2693" w:type="dxa"/>
            <w:gridSpan w:val="2"/>
          </w:tcPr>
          <w:p w:rsidR="00685649" w:rsidRDefault="00600553">
            <w:pPr>
              <w:pStyle w:val="nTable"/>
              <w:spacing w:after="40"/>
              <w:ind w:right="113"/>
              <w:rPr>
                <w:sz w:val="19"/>
              </w:rPr>
            </w:pPr>
            <w:r>
              <w:rPr>
                <w:sz w:val="19"/>
              </w:rPr>
              <w:t>1 Jul 2003 (see bl. 2)</w:t>
            </w:r>
          </w:p>
        </w:tc>
      </w:tr>
      <w:tr w:rsidR="00685649">
        <w:trPr>
          <w:gridAfter w:val="1"/>
          <w:wAfter w:w="33" w:type="dxa"/>
          <w:cantSplit/>
          <w:trHeight w:val="40"/>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rsidR="00685649" w:rsidRDefault="00600553">
            <w:pPr>
              <w:pStyle w:val="nTable"/>
              <w:spacing w:after="40"/>
              <w:ind w:right="113"/>
              <w:rPr>
                <w:sz w:val="19"/>
              </w:rPr>
            </w:pPr>
            <w:r>
              <w:rPr>
                <w:sz w:val="19"/>
              </w:rPr>
              <w:t>28 Jun 2004 p. 2371</w:t>
            </w:r>
            <w:r>
              <w:rPr>
                <w:sz w:val="19"/>
              </w:rPr>
              <w:noBreakHyphen/>
              <w:t>9</w:t>
            </w:r>
          </w:p>
        </w:tc>
        <w:tc>
          <w:tcPr>
            <w:tcW w:w="2693" w:type="dxa"/>
            <w:gridSpan w:val="2"/>
          </w:tcPr>
          <w:p w:rsidR="00685649" w:rsidRDefault="00600553">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rsidR="00685649">
        <w:trPr>
          <w:gridAfter w:val="1"/>
          <w:wAfter w:w="33" w:type="dxa"/>
          <w:cantSplit/>
          <w:trHeight w:val="40"/>
        </w:trPr>
        <w:tc>
          <w:tcPr>
            <w:tcW w:w="3119" w:type="dxa"/>
            <w:gridSpan w:val="2"/>
          </w:tcPr>
          <w:p w:rsidR="00685649" w:rsidRDefault="00600553">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rsidR="00685649" w:rsidRDefault="00600553">
            <w:pPr>
              <w:pStyle w:val="nTable"/>
              <w:spacing w:after="40"/>
              <w:ind w:right="113"/>
              <w:rPr>
                <w:sz w:val="19"/>
              </w:rPr>
            </w:pPr>
            <w:r>
              <w:rPr>
                <w:sz w:val="19"/>
              </w:rPr>
              <w:t>29 Jun 2004 p. 2497-503</w:t>
            </w:r>
          </w:p>
        </w:tc>
        <w:tc>
          <w:tcPr>
            <w:tcW w:w="2693" w:type="dxa"/>
            <w:gridSpan w:val="2"/>
          </w:tcPr>
          <w:p w:rsidR="00685649" w:rsidRDefault="00600553">
            <w:pPr>
              <w:pStyle w:val="nTable"/>
              <w:spacing w:after="40"/>
              <w:ind w:right="113"/>
              <w:rPr>
                <w:sz w:val="19"/>
              </w:rPr>
            </w:pPr>
            <w:r>
              <w:rPr>
                <w:sz w:val="19"/>
              </w:rPr>
              <w:t>1 Jul 2004 (see bl. 2)</w:t>
            </w:r>
          </w:p>
        </w:tc>
      </w:tr>
      <w:tr w:rsidR="00685649">
        <w:trPr>
          <w:gridAfter w:val="1"/>
          <w:wAfter w:w="33" w:type="dxa"/>
          <w:cantSplit/>
          <w:trHeight w:val="40"/>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rsidR="00685649" w:rsidRDefault="00600553">
            <w:pPr>
              <w:pStyle w:val="nTable"/>
              <w:spacing w:after="40"/>
              <w:ind w:right="113"/>
              <w:rPr>
                <w:sz w:val="19"/>
              </w:rPr>
            </w:pPr>
            <w:r>
              <w:rPr>
                <w:sz w:val="19"/>
              </w:rPr>
              <w:t>26 Apr 2005 p. 1396</w:t>
            </w:r>
            <w:r>
              <w:rPr>
                <w:sz w:val="19"/>
              </w:rPr>
              <w:noBreakHyphen/>
              <w:t>7</w:t>
            </w:r>
          </w:p>
        </w:tc>
        <w:tc>
          <w:tcPr>
            <w:tcW w:w="2693" w:type="dxa"/>
            <w:gridSpan w:val="2"/>
          </w:tcPr>
          <w:p w:rsidR="00685649" w:rsidRDefault="00600553">
            <w:pPr>
              <w:pStyle w:val="nTable"/>
              <w:spacing w:after="40"/>
              <w:ind w:right="113"/>
              <w:rPr>
                <w:sz w:val="19"/>
              </w:rPr>
            </w:pPr>
            <w:r>
              <w:rPr>
                <w:sz w:val="19"/>
              </w:rPr>
              <w:t>26 Apr 2005</w:t>
            </w:r>
          </w:p>
        </w:tc>
      </w:tr>
      <w:tr w:rsidR="00685649">
        <w:trPr>
          <w:gridAfter w:val="1"/>
          <w:wAfter w:w="33" w:type="dxa"/>
          <w:cantSplit/>
          <w:trHeight w:val="40"/>
        </w:trPr>
        <w:tc>
          <w:tcPr>
            <w:tcW w:w="3119" w:type="dxa"/>
            <w:gridSpan w:val="2"/>
          </w:tcPr>
          <w:p w:rsidR="00685649" w:rsidRDefault="00600553">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rsidR="00685649" w:rsidRDefault="00600553">
            <w:pPr>
              <w:pStyle w:val="nTable"/>
              <w:spacing w:after="40"/>
              <w:ind w:right="113"/>
              <w:rPr>
                <w:sz w:val="19"/>
              </w:rPr>
            </w:pPr>
            <w:r>
              <w:rPr>
                <w:bCs/>
                <w:sz w:val="19"/>
              </w:rPr>
              <w:t>1 Jul 2005 p. 3009-17</w:t>
            </w:r>
          </w:p>
        </w:tc>
        <w:tc>
          <w:tcPr>
            <w:tcW w:w="2693" w:type="dxa"/>
            <w:gridSpan w:val="2"/>
          </w:tcPr>
          <w:p w:rsidR="00685649" w:rsidRDefault="00600553">
            <w:pPr>
              <w:pStyle w:val="nTable"/>
              <w:spacing w:after="40"/>
              <w:ind w:right="113"/>
              <w:rPr>
                <w:sz w:val="19"/>
              </w:rPr>
            </w:pPr>
            <w:r>
              <w:rPr>
                <w:bCs/>
                <w:sz w:val="19"/>
              </w:rPr>
              <w:t>1 Jul 2005 (see bl. 2)</w:t>
            </w:r>
          </w:p>
        </w:tc>
      </w:tr>
      <w:tr w:rsidR="00685649">
        <w:trPr>
          <w:gridAfter w:val="1"/>
          <w:wAfter w:w="33" w:type="dxa"/>
          <w:cantSplit/>
          <w:trHeight w:val="40"/>
        </w:trPr>
        <w:tc>
          <w:tcPr>
            <w:tcW w:w="3119" w:type="dxa"/>
            <w:gridSpan w:val="2"/>
          </w:tcPr>
          <w:p w:rsidR="00685649" w:rsidRDefault="00600553">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rsidR="00685649" w:rsidRDefault="00600553">
            <w:pPr>
              <w:pStyle w:val="nTable"/>
              <w:spacing w:after="40"/>
              <w:ind w:right="113"/>
              <w:rPr>
                <w:bCs/>
                <w:sz w:val="19"/>
              </w:rPr>
            </w:pPr>
            <w:r>
              <w:rPr>
                <w:bCs/>
                <w:sz w:val="19"/>
              </w:rPr>
              <w:t>30 Jun 2006 p. 2399-412</w:t>
            </w:r>
          </w:p>
        </w:tc>
        <w:tc>
          <w:tcPr>
            <w:tcW w:w="2693" w:type="dxa"/>
            <w:gridSpan w:val="2"/>
          </w:tcPr>
          <w:p w:rsidR="00685649" w:rsidRDefault="00600553">
            <w:pPr>
              <w:pStyle w:val="nTable"/>
              <w:spacing w:after="40"/>
              <w:ind w:right="113"/>
              <w:rPr>
                <w:bCs/>
                <w:sz w:val="19"/>
              </w:rPr>
            </w:pPr>
            <w:r>
              <w:rPr>
                <w:bCs/>
                <w:sz w:val="19"/>
              </w:rPr>
              <w:t>1 Jul 2006 (see bl. 2)</w:t>
            </w:r>
          </w:p>
        </w:tc>
      </w:tr>
      <w:tr w:rsidR="00685649">
        <w:trPr>
          <w:gridAfter w:val="1"/>
          <w:wAfter w:w="33" w:type="dxa"/>
          <w:cantSplit/>
          <w:trHeight w:val="40"/>
        </w:trPr>
        <w:tc>
          <w:tcPr>
            <w:tcW w:w="7088" w:type="dxa"/>
            <w:gridSpan w:val="6"/>
          </w:tcPr>
          <w:p w:rsidR="00685649" w:rsidRDefault="00600553">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rsidR="00685649">
        <w:trPr>
          <w:gridAfter w:val="1"/>
          <w:wAfter w:w="33" w:type="dxa"/>
          <w:cantSplit/>
          <w:trHeight w:val="40"/>
        </w:trPr>
        <w:tc>
          <w:tcPr>
            <w:tcW w:w="3119" w:type="dxa"/>
            <w:gridSpan w:val="2"/>
          </w:tcPr>
          <w:p w:rsidR="00685649" w:rsidRDefault="00600553">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6" w:type="dxa"/>
            <w:gridSpan w:val="2"/>
          </w:tcPr>
          <w:p w:rsidR="00685649" w:rsidRDefault="00600553">
            <w:pPr>
              <w:pStyle w:val="nTable"/>
              <w:spacing w:after="40"/>
              <w:ind w:right="113"/>
              <w:rPr>
                <w:sz w:val="19"/>
              </w:rPr>
            </w:pPr>
            <w:r>
              <w:rPr>
                <w:sz w:val="19"/>
              </w:rPr>
              <w:t>5 Apr 2007 p. 1529</w:t>
            </w:r>
            <w:r>
              <w:rPr>
                <w:sz w:val="19"/>
              </w:rPr>
              <w:noBreakHyphen/>
              <w:t>31</w:t>
            </w:r>
          </w:p>
        </w:tc>
        <w:tc>
          <w:tcPr>
            <w:tcW w:w="2693" w:type="dxa"/>
            <w:gridSpan w:val="2"/>
          </w:tcPr>
          <w:p w:rsidR="00685649" w:rsidRDefault="00600553">
            <w:pPr>
              <w:pStyle w:val="nTable"/>
              <w:spacing w:after="40"/>
              <w:ind w:right="113"/>
              <w:rPr>
                <w:sz w:val="19"/>
              </w:rPr>
            </w:pPr>
            <w:r>
              <w:rPr>
                <w:sz w:val="19"/>
              </w:rPr>
              <w:t>5 Apr 2007</w:t>
            </w:r>
          </w:p>
        </w:tc>
      </w:tr>
      <w:tr w:rsidR="00685649">
        <w:trPr>
          <w:gridAfter w:val="1"/>
          <w:wAfter w:w="33" w:type="dxa"/>
          <w:cantSplit/>
          <w:trHeight w:val="40"/>
        </w:trPr>
        <w:tc>
          <w:tcPr>
            <w:tcW w:w="3119" w:type="dxa"/>
            <w:gridSpan w:val="2"/>
          </w:tcPr>
          <w:p w:rsidR="00685649" w:rsidRDefault="00600553">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Pr>
          <w:p w:rsidR="00685649" w:rsidRDefault="00600553">
            <w:pPr>
              <w:pStyle w:val="nTable"/>
              <w:spacing w:after="40"/>
              <w:ind w:right="113"/>
              <w:rPr>
                <w:sz w:val="19"/>
              </w:rPr>
            </w:pPr>
            <w:r>
              <w:rPr>
                <w:sz w:val="19"/>
              </w:rPr>
              <w:t>13 Apr 2007 p. 1685-6</w:t>
            </w:r>
          </w:p>
        </w:tc>
        <w:tc>
          <w:tcPr>
            <w:tcW w:w="2693" w:type="dxa"/>
            <w:gridSpan w:val="2"/>
          </w:tcPr>
          <w:p w:rsidR="00685649" w:rsidRDefault="00600553">
            <w:pPr>
              <w:pStyle w:val="nTable"/>
              <w:spacing w:after="40"/>
              <w:ind w:right="113"/>
              <w:rPr>
                <w:sz w:val="19"/>
              </w:rPr>
            </w:pPr>
            <w:r>
              <w:rPr>
                <w:sz w:val="19"/>
              </w:rPr>
              <w:t>13 Apr 2007 (see bl. 2)</w:t>
            </w:r>
          </w:p>
        </w:tc>
      </w:tr>
      <w:tr w:rsidR="00685649">
        <w:trPr>
          <w:gridAfter w:val="1"/>
          <w:wAfter w:w="33" w:type="dxa"/>
          <w:cantSplit/>
          <w:trHeight w:val="40"/>
        </w:trPr>
        <w:tc>
          <w:tcPr>
            <w:tcW w:w="3119" w:type="dxa"/>
            <w:gridSpan w:val="2"/>
            <w:tcBorders>
              <w:bottom w:val="single" w:sz="4" w:space="0" w:color="auto"/>
            </w:tcBorders>
          </w:tcPr>
          <w:p w:rsidR="00685649" w:rsidRDefault="00600553">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16</w:t>
            </w:r>
          </w:p>
        </w:tc>
        <w:tc>
          <w:tcPr>
            <w:tcW w:w="1276" w:type="dxa"/>
            <w:gridSpan w:val="2"/>
            <w:tcBorders>
              <w:bottom w:val="single" w:sz="4" w:space="0" w:color="auto"/>
            </w:tcBorders>
          </w:tcPr>
          <w:p w:rsidR="00685649" w:rsidRDefault="00600553">
            <w:pPr>
              <w:pStyle w:val="nTable"/>
              <w:spacing w:after="40"/>
              <w:ind w:right="113"/>
              <w:rPr>
                <w:sz w:val="19"/>
              </w:rPr>
            </w:pPr>
            <w:r>
              <w:rPr>
                <w:bCs/>
                <w:sz w:val="19"/>
              </w:rPr>
              <w:t>29 Jun 2007 p. 3233-44</w:t>
            </w:r>
          </w:p>
        </w:tc>
        <w:tc>
          <w:tcPr>
            <w:tcW w:w="2693" w:type="dxa"/>
            <w:gridSpan w:val="2"/>
            <w:tcBorders>
              <w:bottom w:val="single" w:sz="4" w:space="0" w:color="auto"/>
            </w:tcBorders>
          </w:tcPr>
          <w:p w:rsidR="00685649" w:rsidRDefault="00600553">
            <w:pPr>
              <w:pStyle w:val="nTable"/>
              <w:spacing w:after="40"/>
              <w:ind w:right="113"/>
              <w:rPr>
                <w:sz w:val="19"/>
              </w:rPr>
            </w:pPr>
            <w:r>
              <w:rPr>
                <w:bCs/>
                <w:sz w:val="19"/>
              </w:rPr>
              <w:t>1 Jul 2007 (see bl. 2)</w:t>
            </w:r>
          </w:p>
        </w:tc>
      </w:tr>
    </w:tbl>
    <w:p w:rsidR="00685649" w:rsidRDefault="00600553">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rsidR="00685649" w:rsidRDefault="00600553">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rsidR="00685649" w:rsidRDefault="00600553">
      <w:pPr>
        <w:pStyle w:val="nSubsection"/>
        <w:rPr>
          <w:snapToGrid w:val="0"/>
        </w:rPr>
      </w:pPr>
      <w:r>
        <w:rPr>
          <w:snapToGrid w:val="0"/>
          <w:vertAlign w:val="superscript"/>
        </w:rPr>
        <w:lastRenderedPageBreak/>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rsidR="00685649" w:rsidRDefault="00600553">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rsidR="00685649" w:rsidRDefault="00600553">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rsidR="00685649" w:rsidRDefault="00600553">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rsidR="00685649" w:rsidRDefault="00600553">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rsidR="00685649" w:rsidRDefault="00600553">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rsidR="00685649" w:rsidRDefault="00600553">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rsidR="00685649" w:rsidRDefault="00600553">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rsidR="00685649" w:rsidRDefault="00600553">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rsidR="00685649" w:rsidRDefault="00600553">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rsidR="00685649" w:rsidRDefault="00600553">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rsidR="00685649" w:rsidRDefault="00600553">
      <w:pPr>
        <w:pStyle w:val="MiscOpen"/>
        <w:rPr>
          <w:snapToGrid w:val="0"/>
        </w:rPr>
      </w:pPr>
      <w:r>
        <w:rPr>
          <w:snapToGrid w:val="0"/>
        </w:rPr>
        <w:t>“</w:t>
      </w:r>
    </w:p>
    <w:p w:rsidR="00685649" w:rsidRDefault="00600553">
      <w:pPr>
        <w:pStyle w:val="nzHeading5"/>
      </w:pPr>
      <w:r>
        <w:rPr>
          <w:rStyle w:val="CharSectno"/>
        </w:rPr>
        <w:t>3</w:t>
      </w:r>
      <w:r>
        <w:t>.</w:t>
      </w:r>
      <w:r>
        <w:tab/>
      </w:r>
      <w:r>
        <w:rPr>
          <w:snapToGrid w:val="0"/>
        </w:rPr>
        <w:t>Application</w:t>
      </w:r>
    </w:p>
    <w:p w:rsidR="00685649" w:rsidRDefault="00600553">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rsidR="00685649" w:rsidRDefault="00600553">
      <w:pPr>
        <w:pStyle w:val="MiscClose"/>
      </w:pPr>
      <w:r>
        <w:t>”.</w:t>
      </w:r>
    </w:p>
    <w:p w:rsidR="00685649" w:rsidRDefault="00600553">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sidR="00685649" w:rsidRDefault="00600553">
      <w:r>
        <w:rPr>
          <w:snapToGrid w:val="0"/>
        </w:rPr>
        <w:t>“</w:t>
      </w:r>
    </w:p>
    <w:p w:rsidR="00685649" w:rsidRDefault="00600553">
      <w:pPr>
        <w:pStyle w:val="nzHeading5"/>
        <w:rPr>
          <w:rStyle w:val="CharSectno"/>
        </w:rPr>
      </w:pPr>
      <w:r>
        <w:rPr>
          <w:rStyle w:val="CharSectno"/>
        </w:rPr>
        <w:t>4.</w:t>
      </w:r>
      <w:r>
        <w:rPr>
          <w:rStyle w:val="CharSectno"/>
        </w:rPr>
        <w:tab/>
        <w:t>Transitional provision</w:t>
      </w:r>
    </w:p>
    <w:p w:rsidR="00685649" w:rsidRDefault="00600553">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 xml:space="preserve">laws, in relation to a permit </w:t>
      </w:r>
      <w:r>
        <w:lastRenderedPageBreak/>
        <w:t>to discharge industrial waste, whether the permit is granted before, on or after that commencement.</w:t>
      </w:r>
    </w:p>
    <w:p w:rsidR="00685649" w:rsidRDefault="00600553">
      <w:pPr>
        <w:pStyle w:val="MiscClose"/>
        <w:rPr>
          <w:snapToGrid w:val="0"/>
        </w:rPr>
      </w:pPr>
      <w:r>
        <w:rPr>
          <w:snapToGrid w:val="0"/>
        </w:rPr>
        <w:t>”.</w:t>
      </w:r>
    </w:p>
    <w:p w:rsidR="00685649" w:rsidRDefault="00600553">
      <w:pPr>
        <w:pStyle w:val="nSubsection"/>
        <w:rPr>
          <w:i/>
          <w:snapToGrid w:val="0"/>
        </w:rPr>
      </w:pPr>
      <w:r>
        <w:rPr>
          <w:snapToGrid w:val="0"/>
          <w:vertAlign w:val="superscript"/>
        </w:rPr>
        <w:t>16</w:t>
      </w:r>
      <w:r>
        <w:rPr>
          <w:snapToGrid w:val="0"/>
        </w:rPr>
        <w:tab/>
        <w:t xml:space="preserve">The </w:t>
      </w:r>
      <w:r>
        <w:rPr>
          <w:i/>
          <w:snapToGrid w:val="0"/>
        </w:rPr>
        <w:t>Water Agencies Amendment By</w:t>
      </w:r>
      <w:r>
        <w:rPr>
          <w:i/>
          <w:snapToGrid w:val="0"/>
        </w:rPr>
        <w:noBreakHyphen/>
        <w:t xml:space="preserve">laws 2007 </w:t>
      </w:r>
      <w:r>
        <w:rPr>
          <w:snapToGrid w:val="0"/>
        </w:rPr>
        <w:t>bl. 3 reads as follows:</w:t>
      </w:r>
    </w:p>
    <w:p w:rsidR="00685649" w:rsidRDefault="00600553">
      <w:pPr>
        <w:pStyle w:val="MiscOpen"/>
        <w:rPr>
          <w:snapToGrid w:val="0"/>
        </w:rPr>
      </w:pPr>
      <w:r>
        <w:rPr>
          <w:snapToGrid w:val="0"/>
        </w:rPr>
        <w:t>“</w:t>
      </w:r>
    </w:p>
    <w:p w:rsidR="00685649" w:rsidRDefault="00600553">
      <w:pPr>
        <w:pStyle w:val="nzHeading5"/>
      </w:pPr>
      <w:r>
        <w:rPr>
          <w:rStyle w:val="CharSectno"/>
        </w:rPr>
        <w:t>3</w:t>
      </w:r>
      <w:r>
        <w:t>.</w:t>
      </w:r>
      <w:r>
        <w:tab/>
        <w:t>Application</w:t>
      </w:r>
    </w:p>
    <w:p w:rsidR="00685649" w:rsidRDefault="00600553">
      <w:pPr>
        <w:pStyle w:val="nzSubsection"/>
      </w:pPr>
      <w:r>
        <w:tab/>
      </w:r>
      <w:r>
        <w:tab/>
        <w:t>Nothing in these by</w:t>
      </w:r>
      <w:r>
        <w:noBreakHyphen/>
        <w:t>laws affects the application after 1 July 2007 of a by</w:t>
      </w:r>
      <w:r>
        <w:noBreakHyphen/>
        <w:t>law in force before that day insofar as that by</w:t>
      </w:r>
      <w:r>
        <w:noBreakHyphen/>
        <w:t>law relates to a fee or charge for a period commencing before that day or to a fee or charge for any matter or thing done before that day.</w:t>
      </w:r>
    </w:p>
    <w:p w:rsidR="00685649" w:rsidRDefault="00600553">
      <w:pPr>
        <w:pStyle w:val="MiscClose"/>
      </w:pPr>
      <w:r>
        <w:t>”.</w:t>
      </w:r>
    </w:p>
    <w:p w:rsidR="00685649" w:rsidRDefault="00685649"/>
    <w:p w:rsidR="00685649" w:rsidRDefault="00685649">
      <w:pPr>
        <w:sectPr w:rsidR="00685649">
          <w:headerReference w:type="even" r:id="rId38"/>
          <w:headerReference w:type="default" r:id="rId39"/>
          <w:pgSz w:w="11906" w:h="16838" w:code="9"/>
          <w:pgMar w:top="2381" w:right="2409" w:bottom="3543" w:left="2409" w:header="720" w:footer="3380" w:gutter="0"/>
          <w:cols w:space="720"/>
          <w:noEndnote/>
          <w:docGrid w:linePitch="326"/>
        </w:sectPr>
      </w:pPr>
    </w:p>
    <w:p w:rsidR="00685649" w:rsidRDefault="00685649"/>
    <w:sectPr w:rsidR="00685649">
      <w:headerReference w:type="even" r:id="rId40"/>
      <w:headerReference w:type="default" r:id="rId4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649" w:rsidRDefault="00600553">
      <w:r>
        <w:separator/>
      </w:r>
    </w:p>
  </w:endnote>
  <w:endnote w:type="continuationSeparator" w:id="0">
    <w:p w:rsidR="00685649" w:rsidRDefault="0060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Footer"/>
      <w:tabs>
        <w:tab w:val="clear" w:pos="4153"/>
        <w:tab w:val="right" w:pos="7088"/>
      </w:tabs>
      <w:rPr>
        <w:rStyle w:val="PageNumber"/>
      </w:rPr>
    </w:pPr>
  </w:p>
  <w:p w:rsidR="00685649" w:rsidRDefault="0060055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7E0CA8">
      <w:rPr>
        <w:rFonts w:ascii="Arial" w:hAnsi="Arial" w:cs="Arial"/>
        <w:sz w:val="20"/>
        <w:lang w:val="en-US"/>
      </w:rPr>
      <w:t>05-d0-01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7E0CA8">
      <w:rPr>
        <w:rFonts w:ascii="Arial" w:hAnsi="Arial" w:cs="Arial"/>
        <w:sz w:val="20"/>
        <w:lang w:val="en-US"/>
      </w:rPr>
      <w:t>01 Jul 2007</w:t>
    </w:r>
    <w:r>
      <w:rPr>
        <w:rFonts w:ascii="Arial" w:hAnsi="Arial" w:cs="Arial"/>
        <w:sz w:val="20"/>
        <w:lang w:val="en-US"/>
      </w:rPr>
      <w:fldChar w:fldCharType="end"/>
    </w:r>
  </w:p>
  <w:p w:rsidR="00685649" w:rsidRDefault="00600553">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Footer"/>
      <w:tabs>
        <w:tab w:val="clear" w:pos="4153"/>
        <w:tab w:val="right" w:pos="7088"/>
      </w:tabs>
      <w:rPr>
        <w:rStyle w:val="PageNumber"/>
      </w:rPr>
    </w:pPr>
  </w:p>
  <w:p w:rsidR="00685649" w:rsidRDefault="0060055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7E0CA8">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7E0CA8">
      <w:rPr>
        <w:rFonts w:ascii="Arial" w:hAnsi="Arial" w:cs="Arial"/>
        <w:sz w:val="20"/>
        <w:lang w:val="en-US"/>
      </w:rPr>
      <w:t>05-d0-01</w:t>
    </w:r>
    <w:r>
      <w:rPr>
        <w:rFonts w:ascii="Arial" w:hAnsi="Arial" w:cs="Arial"/>
        <w:sz w:val="20"/>
        <w:lang w:val="en-US"/>
      </w:rPr>
      <w:fldChar w:fldCharType="end"/>
    </w:r>
    <w:r>
      <w:rPr>
        <w:rFonts w:ascii="Arial" w:hAnsi="Arial" w:cs="Arial"/>
        <w:sz w:val="20"/>
        <w:lang w:val="en-US"/>
      </w:rPr>
      <w:tab/>
    </w:r>
  </w:p>
  <w:p w:rsidR="00685649" w:rsidRDefault="00600553">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Footer"/>
      <w:tabs>
        <w:tab w:val="clear" w:pos="4153"/>
        <w:tab w:val="right" w:pos="7088"/>
      </w:tabs>
      <w:rPr>
        <w:rStyle w:val="PageNumber"/>
      </w:rPr>
    </w:pPr>
  </w:p>
  <w:p w:rsidR="00685649" w:rsidRDefault="0060055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7E0CA8">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7E0CA8">
      <w:rPr>
        <w:rFonts w:ascii="Arial" w:hAnsi="Arial" w:cs="Arial"/>
        <w:sz w:val="20"/>
        <w:lang w:val="en-US"/>
      </w:rPr>
      <w:t>05-d0-01</w:t>
    </w:r>
    <w:r>
      <w:rPr>
        <w:rFonts w:ascii="Arial" w:hAnsi="Arial" w:cs="Arial"/>
        <w:sz w:val="20"/>
        <w:lang w:val="en-US"/>
      </w:rPr>
      <w:fldChar w:fldCharType="end"/>
    </w:r>
    <w:r>
      <w:rPr>
        <w:rFonts w:ascii="Arial" w:hAnsi="Arial" w:cs="Arial"/>
        <w:sz w:val="20"/>
        <w:lang w:val="en-US"/>
      </w:rPr>
      <w:tab/>
    </w:r>
  </w:p>
  <w:p w:rsidR="00685649" w:rsidRDefault="00600553">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Footer"/>
      <w:tabs>
        <w:tab w:val="clear" w:pos="4153"/>
        <w:tab w:val="right" w:pos="7088"/>
      </w:tabs>
      <w:rPr>
        <w:rStyle w:val="PageNumber"/>
      </w:rPr>
    </w:pPr>
  </w:p>
  <w:p w:rsidR="00685649" w:rsidRDefault="0060055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7E0CA8">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7E0CA8">
      <w:rPr>
        <w:rFonts w:ascii="Arial" w:hAnsi="Arial" w:cs="Arial"/>
        <w:sz w:val="20"/>
        <w:lang w:val="en-US"/>
      </w:rPr>
      <w:t>05-d0-01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7E0CA8">
      <w:rPr>
        <w:rFonts w:ascii="Arial" w:hAnsi="Arial" w:cs="Arial"/>
        <w:sz w:val="20"/>
        <w:lang w:val="en-US"/>
      </w:rPr>
      <w:t>01 Jul 2007</w:t>
    </w:r>
    <w:r>
      <w:rPr>
        <w:rFonts w:ascii="Arial" w:hAnsi="Arial" w:cs="Arial"/>
        <w:sz w:val="20"/>
        <w:lang w:val="en-US"/>
      </w:rPr>
      <w:fldChar w:fldCharType="end"/>
    </w:r>
  </w:p>
  <w:p w:rsidR="00685649" w:rsidRDefault="00600553">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Footer"/>
      <w:tabs>
        <w:tab w:val="clear" w:pos="4153"/>
        <w:tab w:val="right" w:pos="7088"/>
      </w:tabs>
      <w:rPr>
        <w:rStyle w:val="PageNumber"/>
      </w:rPr>
    </w:pPr>
  </w:p>
  <w:p w:rsidR="00685649" w:rsidRDefault="0060055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7E0CA8">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7E0CA8">
      <w:rPr>
        <w:rFonts w:ascii="Arial" w:hAnsi="Arial" w:cs="Arial"/>
        <w:sz w:val="20"/>
        <w:lang w:val="en-US"/>
      </w:rPr>
      <w:t>05-d0-01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7E0CA8">
      <w:rPr>
        <w:rStyle w:val="PageNumber"/>
        <w:rFonts w:ascii="Arial" w:hAnsi="Arial" w:cs="Arial"/>
        <w:noProof/>
      </w:rPr>
      <w:t>iii</w:t>
    </w:r>
    <w:r>
      <w:rPr>
        <w:rStyle w:val="PageNumber"/>
        <w:rFonts w:ascii="Arial" w:hAnsi="Arial" w:cs="Arial"/>
      </w:rPr>
      <w:fldChar w:fldCharType="end"/>
    </w:r>
  </w:p>
  <w:p w:rsidR="00685649" w:rsidRDefault="00600553">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Footer"/>
      <w:tabs>
        <w:tab w:val="clear" w:pos="4153"/>
        <w:tab w:val="right" w:pos="7088"/>
      </w:tabs>
      <w:rPr>
        <w:rStyle w:val="PageNumber"/>
      </w:rPr>
    </w:pPr>
  </w:p>
  <w:p w:rsidR="00685649" w:rsidRDefault="0060055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7E0CA8">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7E0CA8">
      <w:rPr>
        <w:rFonts w:ascii="Arial" w:hAnsi="Arial" w:cs="Arial"/>
        <w:sz w:val="20"/>
        <w:lang w:val="en-US"/>
      </w:rPr>
      <w:t>05-d0-01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7E0CA8">
      <w:rPr>
        <w:rStyle w:val="PageNumber"/>
        <w:rFonts w:ascii="Arial" w:hAnsi="Arial" w:cs="Arial"/>
        <w:noProof/>
      </w:rPr>
      <w:t>i</w:t>
    </w:r>
    <w:r>
      <w:rPr>
        <w:rStyle w:val="PageNumber"/>
        <w:rFonts w:ascii="Arial" w:hAnsi="Arial" w:cs="Arial"/>
      </w:rPr>
      <w:fldChar w:fldCharType="end"/>
    </w:r>
  </w:p>
  <w:p w:rsidR="00685649" w:rsidRDefault="00600553">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Footer"/>
      <w:tabs>
        <w:tab w:val="clear" w:pos="4153"/>
        <w:tab w:val="right" w:pos="7088"/>
      </w:tabs>
      <w:rPr>
        <w:rStyle w:val="PageNumber"/>
      </w:rPr>
    </w:pPr>
  </w:p>
  <w:p w:rsidR="00685649" w:rsidRDefault="0060055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7E0CA8">
      <w:rPr>
        <w:rStyle w:val="CharPageNo"/>
        <w:rFonts w:ascii="Arial" w:hAnsi="Arial"/>
        <w:noProof/>
      </w:rPr>
      <w:t>100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7E0CA8">
      <w:rPr>
        <w:rFonts w:ascii="Arial" w:hAnsi="Arial" w:cs="Arial"/>
        <w:sz w:val="20"/>
        <w:lang w:val="en-US"/>
      </w:rPr>
      <w:t>05-d0-01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7E0CA8">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 xml:space="preserve"> </w:t>
    </w:r>
  </w:p>
  <w:p w:rsidR="00685649" w:rsidRDefault="00600553">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Footer"/>
      <w:tabs>
        <w:tab w:val="clear" w:pos="4153"/>
        <w:tab w:val="right" w:pos="7088"/>
      </w:tabs>
      <w:rPr>
        <w:rStyle w:val="PageNumber"/>
      </w:rPr>
    </w:pPr>
  </w:p>
  <w:p w:rsidR="00685649" w:rsidRDefault="0060055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7E0CA8">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7E0CA8">
      <w:rPr>
        <w:rFonts w:ascii="Arial" w:hAnsi="Arial" w:cs="Arial"/>
        <w:sz w:val="20"/>
        <w:lang w:val="en-US"/>
      </w:rPr>
      <w:t>05-d0-01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7E0CA8">
      <w:rPr>
        <w:rStyle w:val="CharPageNo"/>
        <w:rFonts w:ascii="Arial" w:hAnsi="Arial"/>
        <w:noProof/>
      </w:rPr>
      <w:t>101</w:t>
    </w:r>
    <w:r>
      <w:rPr>
        <w:rStyle w:val="CharPageNo"/>
        <w:rFonts w:ascii="Arial" w:hAnsi="Arial"/>
      </w:rPr>
      <w:fldChar w:fldCharType="end"/>
    </w:r>
  </w:p>
  <w:p w:rsidR="00685649" w:rsidRDefault="00600553">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Footer"/>
      <w:tabs>
        <w:tab w:val="clear" w:pos="4153"/>
        <w:tab w:val="right" w:pos="7088"/>
      </w:tabs>
      <w:rPr>
        <w:rStyle w:val="PageNumber"/>
      </w:rPr>
    </w:pPr>
  </w:p>
  <w:p w:rsidR="00685649" w:rsidRDefault="00600553">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7E0CA8">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7E0CA8">
      <w:rPr>
        <w:rFonts w:ascii="Arial" w:hAnsi="Arial" w:cs="Arial"/>
        <w:sz w:val="20"/>
        <w:lang w:val="en-US"/>
      </w:rPr>
      <w:t>05-d0-01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7E0CA8">
      <w:rPr>
        <w:rStyle w:val="CharPageNo"/>
        <w:rFonts w:ascii="Arial" w:hAnsi="Arial"/>
        <w:noProof/>
      </w:rPr>
      <w:t>1</w:t>
    </w:r>
    <w:r>
      <w:rPr>
        <w:rStyle w:val="CharPageNo"/>
        <w:rFonts w:ascii="Arial" w:hAnsi="Arial"/>
      </w:rPr>
      <w:fldChar w:fldCharType="end"/>
    </w:r>
  </w:p>
  <w:p w:rsidR="00685649" w:rsidRDefault="00600553">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649" w:rsidRDefault="00600553">
      <w:r>
        <w:separator/>
      </w:r>
    </w:p>
  </w:footnote>
  <w:footnote w:type="continuationSeparator" w:id="0">
    <w:p w:rsidR="00685649" w:rsidRDefault="00600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A8" w:rsidRDefault="007E0CA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685649">
      <w:trPr>
        <w:cantSplit/>
      </w:trPr>
      <w:tc>
        <w:tcPr>
          <w:tcW w:w="7258" w:type="dxa"/>
          <w:gridSpan w:val="2"/>
        </w:tcPr>
        <w:p w:rsidR="00685649" w:rsidRDefault="00600553">
          <w:pPr>
            <w:pStyle w:val="HeaderActNameLeft"/>
          </w:pPr>
          <w:fldSimple w:instr=" STYLEREF &quot;Name of Act/Reg&quot; \* MERGEFORMAT ">
            <w:r w:rsidR="007E0CA8">
              <w:rPr>
                <w:noProof/>
              </w:rPr>
              <w:t>Metropolitan Water Supply, Sewerage and Drainage By-laws 1981</w:t>
            </w:r>
          </w:fldSimple>
        </w:p>
      </w:tc>
    </w:tr>
    <w:tr w:rsidR="00685649">
      <w:tc>
        <w:tcPr>
          <w:tcW w:w="1548" w:type="dxa"/>
        </w:tcPr>
        <w:p w:rsidR="00685649" w:rsidRDefault="00600553">
          <w:pPr>
            <w:pStyle w:val="HeaderNumberLeft"/>
            <w:rPr>
              <w:b w:val="0"/>
            </w:rPr>
          </w:pPr>
          <w:r>
            <w:fldChar w:fldCharType="begin"/>
          </w:r>
          <w:r>
            <w:instrText xml:space="preserve"> styleref CharSchno </w:instrText>
          </w:r>
          <w:r>
            <w:fldChar w:fldCharType="end"/>
          </w:r>
        </w:p>
      </w:tc>
      <w:tc>
        <w:tcPr>
          <w:tcW w:w="5715" w:type="dxa"/>
        </w:tcPr>
        <w:p w:rsidR="00685649" w:rsidRDefault="00600553">
          <w:pPr>
            <w:pStyle w:val="HeaderTextLeft"/>
          </w:pPr>
          <w:r>
            <w:fldChar w:fldCharType="begin"/>
          </w:r>
          <w:r>
            <w:instrText xml:space="preserve"> styleref CharSchText </w:instrText>
          </w:r>
          <w:r>
            <w:fldChar w:fldCharType="end"/>
          </w:r>
        </w:p>
      </w:tc>
    </w:tr>
    <w:tr w:rsidR="00685649">
      <w:tc>
        <w:tcPr>
          <w:tcW w:w="1548" w:type="dxa"/>
        </w:tcPr>
        <w:p w:rsidR="00685649" w:rsidRDefault="00685649">
          <w:pPr>
            <w:pStyle w:val="HeaderNumberLeft"/>
            <w:rPr>
              <w:b w:val="0"/>
            </w:rPr>
          </w:pPr>
        </w:p>
      </w:tc>
      <w:tc>
        <w:tcPr>
          <w:tcW w:w="5715" w:type="dxa"/>
        </w:tcPr>
        <w:p w:rsidR="00685649" w:rsidRDefault="00685649">
          <w:pPr>
            <w:pStyle w:val="HeaderTextLeft"/>
          </w:pPr>
        </w:p>
      </w:tc>
    </w:tr>
    <w:tr w:rsidR="00685649">
      <w:tc>
        <w:tcPr>
          <w:tcW w:w="1548" w:type="dxa"/>
        </w:tcPr>
        <w:p w:rsidR="00685649" w:rsidRDefault="00685649">
          <w:pPr>
            <w:pStyle w:val="HeaderNumberLeft"/>
          </w:pPr>
        </w:p>
      </w:tc>
      <w:tc>
        <w:tcPr>
          <w:tcW w:w="5715" w:type="dxa"/>
        </w:tcPr>
        <w:p w:rsidR="00685649" w:rsidRDefault="00685649">
          <w:pPr>
            <w:pStyle w:val="HeaderTextLeft"/>
          </w:pPr>
        </w:p>
      </w:tc>
    </w:tr>
  </w:tbl>
  <w:p w:rsidR="00685649" w:rsidRDefault="00685649">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rsidR="00685649">
      <w:trPr>
        <w:cantSplit/>
      </w:trPr>
      <w:tc>
        <w:tcPr>
          <w:tcW w:w="7263" w:type="dxa"/>
          <w:gridSpan w:val="2"/>
        </w:tcPr>
        <w:p w:rsidR="00685649" w:rsidRDefault="00600553">
          <w:pPr>
            <w:pStyle w:val="HeaderActNameRight"/>
            <w:ind w:right="17"/>
          </w:pPr>
          <w:fldSimple w:instr=" Styleref &quot;Name of Act/Reg&quot; ">
            <w:r w:rsidR="007E0CA8">
              <w:rPr>
                <w:noProof/>
              </w:rPr>
              <w:t>Metropolitan Water Supply, Sewerage and Drainage By-laws 1981</w:t>
            </w:r>
          </w:fldSimple>
        </w:p>
      </w:tc>
    </w:tr>
    <w:tr w:rsidR="00685649">
      <w:tc>
        <w:tcPr>
          <w:tcW w:w="5715" w:type="dxa"/>
          <w:vAlign w:val="bottom"/>
        </w:tcPr>
        <w:p w:rsidR="00685649" w:rsidRDefault="00600553">
          <w:pPr>
            <w:pStyle w:val="HeaderTextRight"/>
          </w:pPr>
          <w:r>
            <w:fldChar w:fldCharType="begin"/>
          </w:r>
          <w:r>
            <w:instrText xml:space="preserve"> styleref CharSchText </w:instrText>
          </w:r>
          <w:r>
            <w:fldChar w:fldCharType="end"/>
          </w:r>
        </w:p>
      </w:tc>
      <w:tc>
        <w:tcPr>
          <w:tcW w:w="1548" w:type="dxa"/>
        </w:tcPr>
        <w:p w:rsidR="00685649" w:rsidRDefault="00600553">
          <w:pPr>
            <w:pStyle w:val="HeaderNumberRight"/>
            <w:ind w:right="17"/>
          </w:pPr>
          <w:r>
            <w:fldChar w:fldCharType="begin"/>
          </w:r>
          <w:r>
            <w:instrText xml:space="preserve"> styleref CharSchno </w:instrText>
          </w:r>
          <w:r>
            <w:fldChar w:fldCharType="end"/>
          </w:r>
        </w:p>
      </w:tc>
    </w:tr>
    <w:tr w:rsidR="00685649">
      <w:tc>
        <w:tcPr>
          <w:tcW w:w="5715" w:type="dxa"/>
        </w:tcPr>
        <w:p w:rsidR="00685649" w:rsidRDefault="00685649">
          <w:pPr>
            <w:pStyle w:val="HeaderTextRight"/>
          </w:pPr>
        </w:p>
      </w:tc>
      <w:tc>
        <w:tcPr>
          <w:tcW w:w="1548" w:type="dxa"/>
        </w:tcPr>
        <w:p w:rsidR="00685649" w:rsidRDefault="00685649">
          <w:pPr>
            <w:pStyle w:val="HeaderNumberRight"/>
            <w:ind w:right="17"/>
          </w:pPr>
        </w:p>
      </w:tc>
    </w:tr>
    <w:tr w:rsidR="00685649">
      <w:tc>
        <w:tcPr>
          <w:tcW w:w="5715" w:type="dxa"/>
        </w:tcPr>
        <w:p w:rsidR="00685649" w:rsidRDefault="00685649">
          <w:pPr>
            <w:pStyle w:val="HeaderTextRight"/>
          </w:pPr>
        </w:p>
      </w:tc>
      <w:tc>
        <w:tcPr>
          <w:tcW w:w="1548" w:type="dxa"/>
        </w:tcPr>
        <w:p w:rsidR="00685649" w:rsidRDefault="00685649">
          <w:pPr>
            <w:pStyle w:val="HeaderNumberRight"/>
            <w:ind w:right="17"/>
            <w:rPr>
              <w:bCs/>
            </w:rPr>
          </w:pPr>
        </w:p>
      </w:tc>
    </w:tr>
  </w:tbl>
  <w:p w:rsidR="00685649" w:rsidRDefault="00685649">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685649">
      <w:trPr>
        <w:cantSplit/>
      </w:trPr>
      <w:tc>
        <w:tcPr>
          <w:tcW w:w="7258" w:type="dxa"/>
          <w:gridSpan w:val="2"/>
        </w:tcPr>
        <w:p w:rsidR="00685649" w:rsidRDefault="00600553">
          <w:pPr>
            <w:pStyle w:val="HeaderActNameLeft"/>
          </w:pPr>
          <w:fldSimple w:instr=" STYLEREF &quot;Name of Act/Reg&quot; \* MERGEFORMAT ">
            <w:r w:rsidR="007E0CA8">
              <w:rPr>
                <w:noProof/>
              </w:rPr>
              <w:t>Metropolitan Water Supply, Sewerage and Drainage By-laws 1981</w:t>
            </w:r>
          </w:fldSimple>
        </w:p>
      </w:tc>
    </w:tr>
    <w:tr w:rsidR="00685649">
      <w:tc>
        <w:tcPr>
          <w:tcW w:w="1548" w:type="dxa"/>
        </w:tcPr>
        <w:p w:rsidR="00685649" w:rsidRDefault="00600553">
          <w:pPr>
            <w:pStyle w:val="HeaderNumberLeft"/>
            <w:rPr>
              <w:b w:val="0"/>
            </w:rPr>
          </w:pPr>
          <w:r>
            <w:fldChar w:fldCharType="begin"/>
          </w:r>
          <w:r>
            <w:instrText xml:space="preserve"> styleref CharSchno </w:instrText>
          </w:r>
          <w:r>
            <w:fldChar w:fldCharType="end"/>
          </w:r>
        </w:p>
      </w:tc>
      <w:tc>
        <w:tcPr>
          <w:tcW w:w="5715" w:type="dxa"/>
        </w:tcPr>
        <w:p w:rsidR="00685649" w:rsidRDefault="00600553">
          <w:pPr>
            <w:pStyle w:val="HeaderTextLeft"/>
          </w:pPr>
          <w:fldSimple w:instr=" styleref CharSchText ">
            <w:r w:rsidR="007E0CA8">
              <w:rPr>
                <w:noProof/>
              </w:rPr>
              <w:t>Fees</w:t>
            </w:r>
          </w:fldSimple>
        </w:p>
      </w:tc>
    </w:tr>
    <w:tr w:rsidR="00685649">
      <w:tc>
        <w:tcPr>
          <w:tcW w:w="1548" w:type="dxa"/>
        </w:tcPr>
        <w:p w:rsidR="00685649" w:rsidRDefault="00600553">
          <w:pPr>
            <w:pStyle w:val="HeaderNumberLeft"/>
            <w:rPr>
              <w:b w:val="0"/>
            </w:rPr>
          </w:pPr>
          <w:r>
            <w:rPr>
              <w:bCs/>
            </w:rPr>
            <w:fldChar w:fldCharType="begin"/>
          </w:r>
          <w:r>
            <w:rPr>
              <w:bCs/>
            </w:rPr>
            <w:instrText xml:space="preserve"> STYLEREF CharSDivNo \* charformat</w:instrText>
          </w:r>
          <w:r>
            <w:rPr>
              <w:bCs/>
            </w:rPr>
            <w:fldChar w:fldCharType="separate"/>
          </w:r>
          <w:r w:rsidR="007E0CA8">
            <w:rPr>
              <w:bCs/>
              <w:noProof/>
            </w:rPr>
            <w:t>Part 1</w:t>
          </w:r>
          <w:r>
            <w:rPr>
              <w:bCs/>
            </w:rPr>
            <w:fldChar w:fldCharType="end"/>
          </w:r>
        </w:p>
      </w:tc>
      <w:tc>
        <w:tcPr>
          <w:tcW w:w="5715" w:type="dxa"/>
        </w:tcPr>
        <w:p w:rsidR="00685649" w:rsidRDefault="00600553">
          <w:pPr>
            <w:pStyle w:val="HeaderTextLeft"/>
          </w:pPr>
          <w:fldSimple w:instr=" styleref CharSDivText ">
            <w:r w:rsidR="007E0CA8">
              <w:rPr>
                <w:noProof/>
              </w:rPr>
              <w:t>Fixtures</w:t>
            </w:r>
          </w:fldSimple>
        </w:p>
      </w:tc>
    </w:tr>
    <w:tr w:rsidR="00685649">
      <w:tc>
        <w:tcPr>
          <w:tcW w:w="1548" w:type="dxa"/>
        </w:tcPr>
        <w:p w:rsidR="00685649" w:rsidRDefault="00685649">
          <w:pPr>
            <w:pStyle w:val="HeaderNumberLeft"/>
          </w:pPr>
        </w:p>
      </w:tc>
      <w:tc>
        <w:tcPr>
          <w:tcW w:w="5715" w:type="dxa"/>
        </w:tcPr>
        <w:p w:rsidR="00685649" w:rsidRDefault="00685649">
          <w:pPr>
            <w:pStyle w:val="HeaderTextLeft"/>
          </w:pPr>
        </w:p>
      </w:tc>
    </w:tr>
  </w:tbl>
  <w:p w:rsidR="00685649" w:rsidRDefault="00685649">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rsidR="00685649">
      <w:trPr>
        <w:cantSplit/>
      </w:trPr>
      <w:tc>
        <w:tcPr>
          <w:tcW w:w="7258" w:type="dxa"/>
          <w:gridSpan w:val="2"/>
        </w:tcPr>
        <w:p w:rsidR="00685649" w:rsidRDefault="00600553">
          <w:pPr>
            <w:pStyle w:val="HeaderActNameLeft"/>
          </w:pPr>
          <w:fldSimple w:instr=" Styleref &quot;Name of Act/Reg&quot; ">
            <w:r w:rsidR="007E0CA8">
              <w:rPr>
                <w:noProof/>
              </w:rPr>
              <w:t>Metropolitan Water Supply, Sewerage and Drainage By-laws 1981</w:t>
            </w:r>
          </w:fldSimple>
        </w:p>
      </w:tc>
    </w:tr>
    <w:tr w:rsidR="00685649">
      <w:tc>
        <w:tcPr>
          <w:tcW w:w="1490" w:type="dxa"/>
        </w:tcPr>
        <w:p w:rsidR="00685649" w:rsidRDefault="00685649">
          <w:pPr>
            <w:pStyle w:val="HeaderNumberLeft"/>
          </w:pPr>
        </w:p>
      </w:tc>
      <w:tc>
        <w:tcPr>
          <w:tcW w:w="5773" w:type="dxa"/>
        </w:tcPr>
        <w:p w:rsidR="00685649" w:rsidRDefault="00600553">
          <w:pPr>
            <w:pStyle w:val="HeaderTextLeft"/>
            <w:rPr>
              <w:bCs/>
            </w:rPr>
          </w:pPr>
          <w:r>
            <w:rPr>
              <w:bCs/>
            </w:rPr>
            <w:fldChar w:fldCharType="begin"/>
          </w:r>
          <w:r>
            <w:rPr>
              <w:bCs/>
            </w:rPr>
            <w:instrText xml:space="preserve"> STYLEREF CharSchText \* MERGEFORMAT </w:instrText>
          </w:r>
          <w:r>
            <w:rPr>
              <w:bCs/>
            </w:rPr>
            <w:fldChar w:fldCharType="end"/>
          </w:r>
        </w:p>
      </w:tc>
    </w:tr>
    <w:tr w:rsidR="00685649">
      <w:tc>
        <w:tcPr>
          <w:tcW w:w="1490" w:type="dxa"/>
        </w:tcPr>
        <w:p w:rsidR="00685649" w:rsidRDefault="00685649">
          <w:pPr>
            <w:pStyle w:val="HeaderNumberLeft"/>
          </w:pPr>
        </w:p>
      </w:tc>
      <w:tc>
        <w:tcPr>
          <w:tcW w:w="5773" w:type="dxa"/>
        </w:tcPr>
        <w:p w:rsidR="00685649" w:rsidRDefault="00685649">
          <w:pPr>
            <w:pStyle w:val="HeaderTextLeft"/>
          </w:pPr>
        </w:p>
      </w:tc>
    </w:tr>
    <w:tr w:rsidR="00685649">
      <w:trPr>
        <w:cantSplit/>
      </w:trPr>
      <w:tc>
        <w:tcPr>
          <w:tcW w:w="1490" w:type="dxa"/>
        </w:tcPr>
        <w:p w:rsidR="00685649" w:rsidRDefault="00685649">
          <w:pPr>
            <w:pStyle w:val="HeaderSectionRight"/>
            <w:ind w:right="17"/>
            <w:jc w:val="left"/>
          </w:pPr>
        </w:p>
      </w:tc>
      <w:tc>
        <w:tcPr>
          <w:tcW w:w="5768" w:type="dxa"/>
        </w:tcPr>
        <w:p w:rsidR="00685649" w:rsidRDefault="00685649">
          <w:pPr>
            <w:pStyle w:val="HeaderSectionRight"/>
            <w:ind w:right="17"/>
            <w:jc w:val="left"/>
            <w:rPr>
              <w:b w:val="0"/>
            </w:rPr>
          </w:pPr>
        </w:p>
      </w:tc>
    </w:tr>
  </w:tbl>
  <w:p w:rsidR="00685649" w:rsidRDefault="00685649">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685649">
      <w:trPr>
        <w:cantSplit/>
      </w:trPr>
      <w:tc>
        <w:tcPr>
          <w:tcW w:w="7152" w:type="dxa"/>
          <w:gridSpan w:val="2"/>
        </w:tcPr>
        <w:p w:rsidR="00685649" w:rsidRDefault="00600553">
          <w:pPr>
            <w:pStyle w:val="HeaderActNameRight"/>
            <w:ind w:right="-64"/>
          </w:pPr>
          <w:fldSimple w:instr=" STYLEREF &quot;Name of Act/Reg&quot; \* MERGEFORMAT ">
            <w:r w:rsidR="007E0CA8">
              <w:rPr>
                <w:noProof/>
              </w:rPr>
              <w:t>Metropolitan Water Supply, Sewerage and Drainage By-laws 1981</w:t>
            </w:r>
          </w:fldSimple>
        </w:p>
      </w:tc>
    </w:tr>
    <w:tr w:rsidR="00685649">
      <w:tc>
        <w:tcPr>
          <w:tcW w:w="5715" w:type="dxa"/>
          <w:vAlign w:val="bottom"/>
        </w:tcPr>
        <w:p w:rsidR="00685649" w:rsidRDefault="00600553">
          <w:pPr>
            <w:pStyle w:val="HeaderTextRight"/>
          </w:pPr>
          <w:r>
            <w:fldChar w:fldCharType="begin"/>
          </w:r>
          <w:r>
            <w:instrText xml:space="preserve"> styleref CharSchText </w:instrText>
          </w:r>
          <w:r>
            <w:fldChar w:fldCharType="end"/>
          </w:r>
        </w:p>
      </w:tc>
      <w:tc>
        <w:tcPr>
          <w:tcW w:w="1437" w:type="dxa"/>
        </w:tcPr>
        <w:p w:rsidR="00685649" w:rsidRDefault="00685649">
          <w:pPr>
            <w:pStyle w:val="HeaderNumberRight"/>
            <w:ind w:right="-64"/>
            <w:rPr>
              <w:b w:val="0"/>
            </w:rPr>
          </w:pPr>
        </w:p>
      </w:tc>
    </w:tr>
    <w:tr w:rsidR="00685649">
      <w:tc>
        <w:tcPr>
          <w:tcW w:w="5715" w:type="dxa"/>
          <w:vAlign w:val="bottom"/>
        </w:tcPr>
        <w:p w:rsidR="00685649" w:rsidRDefault="00685649">
          <w:pPr>
            <w:pStyle w:val="HeaderTextRight"/>
          </w:pPr>
        </w:p>
      </w:tc>
      <w:tc>
        <w:tcPr>
          <w:tcW w:w="1437" w:type="dxa"/>
        </w:tcPr>
        <w:p w:rsidR="00685649" w:rsidRDefault="00685649">
          <w:pPr>
            <w:pStyle w:val="HeaderNumberRight"/>
            <w:ind w:right="-64"/>
            <w:rPr>
              <w:bCs/>
            </w:rPr>
          </w:pPr>
        </w:p>
      </w:tc>
    </w:tr>
    <w:tr w:rsidR="00685649">
      <w:tc>
        <w:tcPr>
          <w:tcW w:w="5715" w:type="dxa"/>
        </w:tcPr>
        <w:p w:rsidR="00685649" w:rsidRDefault="00685649">
          <w:pPr>
            <w:pStyle w:val="HeaderTextLeft"/>
            <w:jc w:val="right"/>
          </w:pPr>
        </w:p>
      </w:tc>
      <w:tc>
        <w:tcPr>
          <w:tcW w:w="1437" w:type="dxa"/>
        </w:tcPr>
        <w:p w:rsidR="00685649" w:rsidRDefault="00685649">
          <w:pPr>
            <w:pStyle w:val="HeaderNumberRight"/>
            <w:ind w:right="-64"/>
          </w:pPr>
        </w:p>
      </w:tc>
    </w:tr>
  </w:tbl>
  <w:p w:rsidR="00685649" w:rsidRDefault="00685649">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00553">
    <w:pPr>
      <w:pStyle w:val="headerpartodd"/>
      <w:ind w:left="0" w:firstLine="0"/>
      <w:rPr>
        <w:i/>
      </w:rPr>
    </w:pPr>
    <w:r>
      <w:rPr>
        <w:i/>
      </w:rPr>
      <w:fldChar w:fldCharType="begin"/>
    </w:r>
    <w:r>
      <w:rPr>
        <w:i/>
      </w:rPr>
      <w:instrText xml:space="preserve"> Styleref "Name of Act/Reg" </w:instrText>
    </w:r>
    <w:r>
      <w:rPr>
        <w:i/>
      </w:rPr>
      <w:fldChar w:fldCharType="separate"/>
    </w:r>
    <w:r w:rsidR="007E0CA8">
      <w:rPr>
        <w:i/>
        <w:noProof/>
      </w:rPr>
      <w:t>Metropolitan Water Supply, Sewerage and Drainage By-laws 1981</w:t>
    </w:r>
    <w:r>
      <w:rPr>
        <w:i/>
      </w:rPr>
      <w:fldChar w:fldCharType="end"/>
    </w:r>
  </w:p>
  <w:p w:rsidR="00685649" w:rsidRDefault="00685649">
    <w:pPr>
      <w:pStyle w:val="headerpartodd"/>
      <w:ind w:left="0" w:firstLine="0"/>
      <w:rPr>
        <w:b w:val="0"/>
        <w:i/>
      </w:rPr>
    </w:pPr>
  </w:p>
  <w:p w:rsidR="00685649" w:rsidRDefault="00685649">
    <w:pPr>
      <w:pStyle w:val="headerpart"/>
    </w:pPr>
  </w:p>
  <w:p w:rsidR="00685649" w:rsidRDefault="00685649">
    <w:pPr>
      <w:pStyle w:val="headerpart"/>
    </w:pPr>
  </w:p>
  <w:p w:rsidR="00685649" w:rsidRDefault="00685649">
    <w:pPr>
      <w:pBdr>
        <w:bottom w:val="single" w:sz="6" w:space="1" w:color="auto"/>
      </w:pBdr>
      <w:rPr>
        <w:b/>
      </w:rPr>
    </w:pPr>
  </w:p>
  <w:p w:rsidR="00685649" w:rsidRDefault="00685649"/>
  <w:p w:rsidR="00685649" w:rsidRDefault="0068564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00553">
    <w:pPr>
      <w:pStyle w:val="headerpartodd"/>
      <w:ind w:left="0" w:firstLine="0"/>
      <w:jc w:val="right"/>
      <w:rPr>
        <w:i/>
      </w:rPr>
    </w:pPr>
    <w:r>
      <w:rPr>
        <w:i/>
      </w:rPr>
      <w:fldChar w:fldCharType="begin"/>
    </w:r>
    <w:r>
      <w:rPr>
        <w:i/>
      </w:rPr>
      <w:instrText xml:space="preserve"> Styleref "Name of Act/Reg" </w:instrText>
    </w:r>
    <w:r>
      <w:rPr>
        <w:i/>
      </w:rPr>
      <w:fldChar w:fldCharType="separate"/>
    </w:r>
    <w:r w:rsidR="007E0CA8">
      <w:rPr>
        <w:i/>
        <w:noProof/>
      </w:rPr>
      <w:t>Metropolitan Water Supply, Sewerage and Drainage By-laws 1981</w:t>
    </w:r>
    <w:r>
      <w:rPr>
        <w:i/>
      </w:rPr>
      <w:fldChar w:fldCharType="end"/>
    </w:r>
  </w:p>
  <w:p w:rsidR="00685649" w:rsidRDefault="00685649">
    <w:pPr>
      <w:pStyle w:val="headerpartodd"/>
      <w:ind w:left="0" w:firstLine="0"/>
      <w:jc w:val="right"/>
      <w:rPr>
        <w:b w:val="0"/>
        <w:i/>
      </w:rPr>
    </w:pPr>
  </w:p>
  <w:p w:rsidR="00685649" w:rsidRDefault="00685649">
    <w:pPr>
      <w:pStyle w:val="headerpart"/>
      <w:jc w:val="right"/>
    </w:pPr>
  </w:p>
  <w:p w:rsidR="00685649" w:rsidRDefault="00685649">
    <w:pPr>
      <w:pStyle w:val="headerpart"/>
      <w:jc w:val="right"/>
    </w:pPr>
  </w:p>
  <w:p w:rsidR="00685649" w:rsidRDefault="00685649">
    <w:pPr>
      <w:pBdr>
        <w:bottom w:val="single" w:sz="6" w:space="1" w:color="auto"/>
      </w:pBdr>
      <w:jc w:val="right"/>
      <w:rPr>
        <w:b/>
      </w:rPr>
    </w:pPr>
  </w:p>
  <w:p w:rsidR="00685649" w:rsidRDefault="00685649"/>
  <w:p w:rsidR="00685649" w:rsidRDefault="006856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A8" w:rsidRDefault="007E0C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A8" w:rsidRDefault="007E0C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685649">
      <w:trPr>
        <w:cantSplit/>
      </w:trPr>
      <w:tc>
        <w:tcPr>
          <w:tcW w:w="7263" w:type="dxa"/>
          <w:gridSpan w:val="2"/>
        </w:tcPr>
        <w:p w:rsidR="00685649" w:rsidRDefault="00600553">
          <w:pPr>
            <w:pStyle w:val="HeaderActNameLeft"/>
          </w:pPr>
          <w:fldSimple w:instr=" Styleref &quot;Name of Act/Reg&quot; ">
            <w:r w:rsidR="007E0CA8">
              <w:rPr>
                <w:noProof/>
              </w:rPr>
              <w:t>Metropolitan Water Supply, Sewerage and Drainage By-laws 1981</w:t>
            </w:r>
          </w:fldSimple>
        </w:p>
      </w:tc>
    </w:tr>
    <w:tr w:rsidR="00685649">
      <w:tc>
        <w:tcPr>
          <w:tcW w:w="1548" w:type="dxa"/>
        </w:tcPr>
        <w:p w:rsidR="00685649" w:rsidRDefault="00685649">
          <w:pPr>
            <w:pStyle w:val="HeaderNumberLeft"/>
          </w:pPr>
        </w:p>
      </w:tc>
      <w:tc>
        <w:tcPr>
          <w:tcW w:w="5715" w:type="dxa"/>
        </w:tcPr>
        <w:p w:rsidR="00685649" w:rsidRDefault="00685649">
          <w:pPr>
            <w:pStyle w:val="HeaderTextLeft"/>
          </w:pPr>
        </w:p>
      </w:tc>
    </w:tr>
    <w:tr w:rsidR="00685649">
      <w:tc>
        <w:tcPr>
          <w:tcW w:w="1548" w:type="dxa"/>
        </w:tcPr>
        <w:p w:rsidR="00685649" w:rsidRDefault="00685649">
          <w:pPr>
            <w:pStyle w:val="HeaderNumberLeft"/>
          </w:pPr>
        </w:p>
      </w:tc>
      <w:tc>
        <w:tcPr>
          <w:tcW w:w="5715" w:type="dxa"/>
        </w:tcPr>
        <w:p w:rsidR="00685649" w:rsidRDefault="00685649">
          <w:pPr>
            <w:pStyle w:val="HeaderTextLeft"/>
          </w:pPr>
        </w:p>
      </w:tc>
    </w:tr>
    <w:tr w:rsidR="00685649">
      <w:trPr>
        <w:cantSplit/>
      </w:trPr>
      <w:tc>
        <w:tcPr>
          <w:tcW w:w="7263" w:type="dxa"/>
          <w:gridSpan w:val="2"/>
        </w:tcPr>
        <w:p w:rsidR="00685649" w:rsidRDefault="00600553">
          <w:pPr>
            <w:pStyle w:val="HeaderSectionLeft"/>
            <w:rPr>
              <w:b w:val="0"/>
            </w:rPr>
          </w:pPr>
          <w:r>
            <w:rPr>
              <w:b w:val="0"/>
            </w:rPr>
            <w:t>Contents</w:t>
          </w:r>
        </w:p>
      </w:tc>
    </w:tr>
  </w:tbl>
  <w:p w:rsidR="00685649" w:rsidRDefault="00685649">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685649">
      <w:trPr>
        <w:cantSplit/>
      </w:trPr>
      <w:tc>
        <w:tcPr>
          <w:tcW w:w="7263" w:type="dxa"/>
          <w:gridSpan w:val="2"/>
        </w:tcPr>
        <w:p w:rsidR="00685649" w:rsidRDefault="00600553">
          <w:pPr>
            <w:pStyle w:val="HeaderActNameRight"/>
            <w:ind w:right="17"/>
          </w:pPr>
          <w:fldSimple w:instr=" Styleref &quot;Name of Act/Reg&quot; ">
            <w:r w:rsidR="007E0CA8">
              <w:rPr>
                <w:noProof/>
              </w:rPr>
              <w:t>Metropolitan Water Supply, Sewerage and Drainage By-laws 1981</w:t>
            </w:r>
          </w:fldSimple>
        </w:p>
      </w:tc>
    </w:tr>
    <w:tr w:rsidR="00685649">
      <w:tc>
        <w:tcPr>
          <w:tcW w:w="5715" w:type="dxa"/>
        </w:tcPr>
        <w:p w:rsidR="00685649" w:rsidRDefault="00685649">
          <w:pPr>
            <w:pStyle w:val="HeaderTextRight"/>
          </w:pPr>
        </w:p>
      </w:tc>
      <w:tc>
        <w:tcPr>
          <w:tcW w:w="1548" w:type="dxa"/>
        </w:tcPr>
        <w:p w:rsidR="00685649" w:rsidRDefault="00685649">
          <w:pPr>
            <w:pStyle w:val="HeaderNumberRight"/>
            <w:ind w:right="17"/>
          </w:pPr>
        </w:p>
      </w:tc>
    </w:tr>
    <w:tr w:rsidR="00685649">
      <w:tc>
        <w:tcPr>
          <w:tcW w:w="5715" w:type="dxa"/>
        </w:tcPr>
        <w:p w:rsidR="00685649" w:rsidRDefault="00685649">
          <w:pPr>
            <w:pStyle w:val="HeaderTextRight"/>
          </w:pPr>
        </w:p>
      </w:tc>
      <w:tc>
        <w:tcPr>
          <w:tcW w:w="1548" w:type="dxa"/>
        </w:tcPr>
        <w:p w:rsidR="00685649" w:rsidRDefault="00685649">
          <w:pPr>
            <w:pStyle w:val="HeaderNumberRight"/>
            <w:ind w:right="17"/>
          </w:pPr>
        </w:p>
      </w:tc>
    </w:tr>
    <w:tr w:rsidR="00685649">
      <w:trPr>
        <w:cantSplit/>
      </w:trPr>
      <w:tc>
        <w:tcPr>
          <w:tcW w:w="7263" w:type="dxa"/>
          <w:gridSpan w:val="2"/>
        </w:tcPr>
        <w:p w:rsidR="00685649" w:rsidRDefault="00600553">
          <w:pPr>
            <w:pStyle w:val="HeaderSectionRight"/>
            <w:ind w:right="17"/>
            <w:rPr>
              <w:b w:val="0"/>
            </w:rPr>
          </w:pPr>
          <w:r>
            <w:rPr>
              <w:b w:val="0"/>
            </w:rPr>
            <w:t>Contents</w:t>
          </w:r>
        </w:p>
      </w:tc>
    </w:tr>
  </w:tbl>
  <w:p w:rsidR="00685649" w:rsidRDefault="00685649">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685649">
      <w:trPr>
        <w:cantSplit/>
      </w:trPr>
      <w:tc>
        <w:tcPr>
          <w:tcW w:w="7263" w:type="dxa"/>
          <w:gridSpan w:val="2"/>
        </w:tcPr>
        <w:p w:rsidR="00685649" w:rsidRDefault="00600553">
          <w:pPr>
            <w:pStyle w:val="HeaderActNameLeft"/>
          </w:pPr>
          <w:fldSimple w:instr=" Styleref &quot;Name of Act/Reg&quot; ">
            <w:r w:rsidR="007E0CA8">
              <w:rPr>
                <w:noProof/>
              </w:rPr>
              <w:t>Metropolitan Water Supply, Sewerage and Drainage By-laws 1981</w:t>
            </w:r>
          </w:fldSimple>
        </w:p>
      </w:tc>
    </w:tr>
    <w:tr w:rsidR="00685649">
      <w:tc>
        <w:tcPr>
          <w:tcW w:w="1548" w:type="dxa"/>
        </w:tcPr>
        <w:p w:rsidR="00685649" w:rsidRDefault="00600553">
          <w:pPr>
            <w:pStyle w:val="HeaderNumberLeft"/>
          </w:pPr>
          <w:r>
            <w:fldChar w:fldCharType="begin"/>
          </w:r>
          <w:r>
            <w:instrText xml:space="preserve"> styleref CharPartNo </w:instrText>
          </w:r>
          <w:r>
            <w:fldChar w:fldCharType="end"/>
          </w:r>
        </w:p>
      </w:tc>
      <w:tc>
        <w:tcPr>
          <w:tcW w:w="5715" w:type="dxa"/>
          <w:vAlign w:val="bottom"/>
        </w:tcPr>
        <w:p w:rsidR="00685649" w:rsidRDefault="00600553">
          <w:pPr>
            <w:pStyle w:val="HeaderTextLeft"/>
          </w:pPr>
          <w:r>
            <w:fldChar w:fldCharType="begin"/>
          </w:r>
          <w:r>
            <w:instrText xml:space="preserve"> styleref CharPartText </w:instrText>
          </w:r>
          <w:r>
            <w:fldChar w:fldCharType="end"/>
          </w:r>
        </w:p>
      </w:tc>
    </w:tr>
    <w:tr w:rsidR="00685649">
      <w:tc>
        <w:tcPr>
          <w:tcW w:w="1548" w:type="dxa"/>
        </w:tcPr>
        <w:p w:rsidR="00685649" w:rsidRDefault="00600553">
          <w:pPr>
            <w:pStyle w:val="HeaderNumberLeft"/>
          </w:pPr>
          <w:r>
            <w:fldChar w:fldCharType="begin"/>
          </w:r>
          <w:r>
            <w:instrText xml:space="preserve"> styleref CharDivNo </w:instrText>
          </w:r>
          <w:r>
            <w:fldChar w:fldCharType="end"/>
          </w:r>
        </w:p>
      </w:tc>
      <w:tc>
        <w:tcPr>
          <w:tcW w:w="5715" w:type="dxa"/>
          <w:vAlign w:val="bottom"/>
        </w:tcPr>
        <w:p w:rsidR="00685649" w:rsidRDefault="00600553">
          <w:pPr>
            <w:pStyle w:val="HeaderTextLeft"/>
          </w:pPr>
          <w:r>
            <w:fldChar w:fldCharType="begin"/>
          </w:r>
          <w:r>
            <w:instrText xml:space="preserve"> styleref CharDivText </w:instrText>
          </w:r>
          <w:r>
            <w:fldChar w:fldCharType="end"/>
          </w:r>
        </w:p>
      </w:tc>
    </w:tr>
    <w:tr w:rsidR="00685649">
      <w:trPr>
        <w:cantSplit/>
      </w:trPr>
      <w:tc>
        <w:tcPr>
          <w:tcW w:w="7263" w:type="dxa"/>
          <w:gridSpan w:val="2"/>
        </w:tcPr>
        <w:p w:rsidR="00685649" w:rsidRDefault="00600553">
          <w:pPr>
            <w:pStyle w:val="HeaderSectionLeft"/>
          </w:pPr>
          <w:r>
            <w:t xml:space="preserve">bl. </w:t>
          </w:r>
          <w:fldSimple w:instr=" styleref CharSectno ">
            <w:r w:rsidR="007E0CA8">
              <w:rPr>
                <w:noProof/>
              </w:rPr>
              <w:t>1.0</w:t>
            </w:r>
          </w:fldSimple>
        </w:p>
      </w:tc>
    </w:tr>
  </w:tbl>
  <w:p w:rsidR="00685649" w:rsidRDefault="00685649">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685649">
      <w:trPr>
        <w:cantSplit/>
      </w:trPr>
      <w:tc>
        <w:tcPr>
          <w:tcW w:w="7263" w:type="dxa"/>
          <w:gridSpan w:val="2"/>
        </w:tcPr>
        <w:p w:rsidR="00685649" w:rsidRDefault="00600553">
          <w:pPr>
            <w:pStyle w:val="HeaderActNameRight"/>
            <w:ind w:right="17"/>
          </w:pPr>
          <w:fldSimple w:instr=" Styleref &quot;Name of Act/Reg&quot; ">
            <w:r w:rsidR="007E0CA8">
              <w:rPr>
                <w:noProof/>
              </w:rPr>
              <w:t>Metropolitan Water Supply, Sewerage and Drainage By-laws 1981</w:t>
            </w:r>
          </w:fldSimple>
        </w:p>
      </w:tc>
    </w:tr>
    <w:tr w:rsidR="00685649">
      <w:tc>
        <w:tcPr>
          <w:tcW w:w="5715" w:type="dxa"/>
          <w:vAlign w:val="bottom"/>
        </w:tcPr>
        <w:p w:rsidR="00685649" w:rsidRDefault="00600553">
          <w:pPr>
            <w:pStyle w:val="HeaderTextRight"/>
          </w:pPr>
          <w:r>
            <w:fldChar w:fldCharType="begin"/>
          </w:r>
          <w:r>
            <w:instrText xml:space="preserve"> styleref CharPartText </w:instrText>
          </w:r>
          <w:r>
            <w:fldChar w:fldCharType="end"/>
          </w:r>
        </w:p>
      </w:tc>
      <w:tc>
        <w:tcPr>
          <w:tcW w:w="1548" w:type="dxa"/>
        </w:tcPr>
        <w:p w:rsidR="00685649" w:rsidRDefault="00600553">
          <w:pPr>
            <w:pStyle w:val="HeaderNumberRight"/>
            <w:ind w:right="17"/>
          </w:pPr>
          <w:r>
            <w:fldChar w:fldCharType="begin"/>
          </w:r>
          <w:r>
            <w:instrText xml:space="preserve"> styleref CharPartNo </w:instrText>
          </w:r>
          <w:r>
            <w:fldChar w:fldCharType="end"/>
          </w:r>
        </w:p>
      </w:tc>
    </w:tr>
    <w:tr w:rsidR="00685649">
      <w:tc>
        <w:tcPr>
          <w:tcW w:w="5715" w:type="dxa"/>
          <w:vAlign w:val="bottom"/>
        </w:tcPr>
        <w:p w:rsidR="00685649" w:rsidRDefault="00600553">
          <w:pPr>
            <w:pStyle w:val="HeaderTextRight"/>
          </w:pPr>
          <w:r>
            <w:fldChar w:fldCharType="begin"/>
          </w:r>
          <w:r>
            <w:instrText xml:space="preserve"> styleref CharDivText </w:instrText>
          </w:r>
          <w:r>
            <w:fldChar w:fldCharType="end"/>
          </w:r>
        </w:p>
      </w:tc>
      <w:tc>
        <w:tcPr>
          <w:tcW w:w="1548" w:type="dxa"/>
        </w:tcPr>
        <w:p w:rsidR="00685649" w:rsidRDefault="00600553">
          <w:pPr>
            <w:pStyle w:val="HeaderNumberRight"/>
            <w:ind w:right="17"/>
          </w:pPr>
          <w:r>
            <w:fldChar w:fldCharType="begin"/>
          </w:r>
          <w:r>
            <w:instrText xml:space="preserve"> styleref CharDivNo </w:instrText>
          </w:r>
          <w:r>
            <w:fldChar w:fldCharType="end"/>
          </w:r>
        </w:p>
      </w:tc>
    </w:tr>
    <w:tr w:rsidR="00685649">
      <w:trPr>
        <w:cantSplit/>
      </w:trPr>
      <w:tc>
        <w:tcPr>
          <w:tcW w:w="7263" w:type="dxa"/>
          <w:gridSpan w:val="2"/>
        </w:tcPr>
        <w:p w:rsidR="00685649" w:rsidRDefault="00600553">
          <w:pPr>
            <w:pStyle w:val="HeaderSectionRight"/>
            <w:ind w:right="17"/>
          </w:pPr>
          <w:r>
            <w:t xml:space="preserve">bl. </w:t>
          </w:r>
          <w:fldSimple w:instr=" styleref CharSectno ">
            <w:r w:rsidR="007E0CA8">
              <w:rPr>
                <w:noProof/>
              </w:rPr>
              <w:t>1.0</w:t>
            </w:r>
          </w:fldSimple>
        </w:p>
      </w:tc>
    </w:tr>
  </w:tbl>
  <w:p w:rsidR="00685649" w:rsidRDefault="00685649">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649" w:rsidRDefault="006856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bordersDoNotSurroundHeader/>
  <w:bordersDoNotSurroundFooter/>
  <w:hideGrammaticalErrors/>
  <w:activeWritingStyle w:appName="MSWord" w:lang="en-AU" w:vendorID="8" w:dllVersion="513" w:checkStyle="1"/>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553"/>
    <w:rsid w:val="003271F6"/>
    <w:rsid w:val="004F581C"/>
    <w:rsid w:val="00600553"/>
    <w:rsid w:val="00685649"/>
    <w:rsid w:val="007E0C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footer" Target="footer7.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107</Pages>
  <Words>23298</Words>
  <Characters>121155</Characters>
  <Application>Microsoft Office Word</Application>
  <DocSecurity>0</DocSecurity>
  <Lines>3461</Lines>
  <Paragraphs>1699</Paragraphs>
  <ScaleCrop>false</ScaleCrop>
  <HeadingPairs>
    <vt:vector size="2" baseType="variant">
      <vt:variant>
        <vt:lpstr>Title</vt:lpstr>
      </vt:variant>
      <vt:variant>
        <vt:i4>1</vt:i4>
      </vt:variant>
    </vt:vector>
  </HeadingPairs>
  <TitlesOfParts>
    <vt:vector size="1" baseType="lpstr">
      <vt:lpstr>WESTERN AUSTRALIA</vt:lpstr>
    </vt:vector>
  </TitlesOfParts>
  <Company>Ministry of Justice</Company>
  <LinksUpToDate>false</LinksUpToDate>
  <CharactersWithSpaces>142754</CharactersWithSpaces>
  <SharedDoc>false</SharedDoc>
  <HLinks>
    <vt:vector size="42" baseType="variant">
      <vt:variant>
        <vt:i4>8192092</vt:i4>
      </vt:variant>
      <vt:variant>
        <vt:i4>15429</vt:i4>
      </vt:variant>
      <vt:variant>
        <vt:i4>1025</vt:i4>
      </vt:variant>
      <vt:variant>
        <vt:i4>1</vt:i4>
      </vt:variant>
      <vt:variant>
        <vt:lpwstr>P:\Isobel\Scanning\mwssd.gif</vt:lpwstr>
      </vt:variant>
      <vt:variant>
        <vt:lpwstr/>
      </vt:variant>
      <vt:variant>
        <vt:i4>7274582</vt:i4>
      </vt:variant>
      <vt:variant>
        <vt:i4>54110</vt:i4>
      </vt:variant>
      <vt:variant>
        <vt:i4>1026</vt:i4>
      </vt:variant>
      <vt:variant>
        <vt:i4>1</vt:i4>
      </vt:variant>
      <vt:variant>
        <vt:lpwstr>P:\Isobel\Water\Plan 1.gif</vt:lpwstr>
      </vt:variant>
      <vt:variant>
        <vt:lpwstr/>
      </vt:variant>
      <vt:variant>
        <vt:i4>7077974</vt:i4>
      </vt:variant>
      <vt:variant>
        <vt:i4>54171</vt:i4>
      </vt:variant>
      <vt:variant>
        <vt:i4>1027</vt:i4>
      </vt:variant>
      <vt:variant>
        <vt:i4>1</vt:i4>
      </vt:variant>
      <vt:variant>
        <vt:lpwstr>P:\Isobel\Water\Plan 2.gif</vt:lpwstr>
      </vt:variant>
      <vt:variant>
        <vt:lpwstr/>
      </vt:variant>
      <vt:variant>
        <vt:i4>7143510</vt:i4>
      </vt:variant>
      <vt:variant>
        <vt:i4>54232</vt:i4>
      </vt:variant>
      <vt:variant>
        <vt:i4>1028</vt:i4>
      </vt:variant>
      <vt:variant>
        <vt:i4>1</vt:i4>
      </vt:variant>
      <vt:variant>
        <vt:lpwstr>P:\Isobel\Water\Plan 3.gif</vt:lpwstr>
      </vt:variant>
      <vt:variant>
        <vt:lpwstr/>
      </vt:variant>
      <vt:variant>
        <vt:i4>3276899</vt:i4>
      </vt:variant>
      <vt:variant>
        <vt:i4>54293</vt:i4>
      </vt:variant>
      <vt:variant>
        <vt:i4>1029</vt:i4>
      </vt:variant>
      <vt:variant>
        <vt:i4>1</vt:i4>
      </vt:variant>
      <vt:variant>
        <vt:lpwstr>\\Pcosrv01\PUBLIC$\Isobel\Water\Plan ABC.gif</vt:lpwstr>
      </vt:variant>
      <vt:variant>
        <vt:lpwstr/>
      </vt:variant>
      <vt:variant>
        <vt:i4>327681</vt:i4>
      </vt:variant>
      <vt:variant>
        <vt:i4>54359</vt:i4>
      </vt:variant>
      <vt:variant>
        <vt:i4>1030</vt:i4>
      </vt:variant>
      <vt:variant>
        <vt:i4>1</vt:i4>
      </vt:variant>
      <vt:variant>
        <vt:lpwstr>\\Pcosrv01\PUBLIC$\Isobel\Water\Plan 5.gif</vt:lpwstr>
      </vt:variant>
      <vt:variant>
        <vt:lpwstr/>
      </vt:variant>
      <vt:variant>
        <vt:i4>1638498</vt:i4>
      </vt:variant>
      <vt:variant>
        <vt:i4>73177</vt:i4>
      </vt:variant>
      <vt:variant>
        <vt:i4>1031</vt:i4>
      </vt:variant>
      <vt:variant>
        <vt:i4>1</vt:i4>
      </vt:variant>
      <vt:variant>
        <vt:lpwstr>\\Pcosrv\public$\Scanning\m3.gif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1981 - 05-d0-01</dc:title>
  <dc:subject/>
  <dc:creator>svcMRProcess</dc:creator>
  <cp:keywords/>
  <cp:lastModifiedBy>svcMRProcess</cp:lastModifiedBy>
  <cp:revision>4</cp:revision>
  <cp:lastPrinted>2006-07-17T00:35:00Z</cp:lastPrinted>
  <dcterms:created xsi:type="dcterms:W3CDTF">2013-02-16T08:54:00Z</dcterms:created>
  <dcterms:modified xsi:type="dcterms:W3CDTF">2013-02-16T08:55:00Z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20070701</vt:lpwstr>
  </property>
  <property fmtid="{D5CDD505-2E9C-101B-9397-08002B2CF9AE}" pid="4" name="DocumentType">
    <vt:lpwstr>Reg</vt:lpwstr>
  </property>
  <property fmtid="{D5CDD505-2E9C-101B-9397-08002B2CF9AE}" pid="5" name="OwlsUID">
    <vt:i4>4638</vt:i4>
  </property>
  <property fmtid="{D5CDD505-2E9C-101B-9397-08002B2CF9AE}" pid="6" name="AsAtDate">
    <vt:lpwstr>01 Jul 2007</vt:lpwstr>
  </property>
  <property fmtid="{D5CDD505-2E9C-101B-9397-08002B2CF9AE}" pid="7" name="Suffix">
    <vt:lpwstr>05-d0-01</vt:lpwstr>
  </property>
</Properties>
</file>