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_Toc173654536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_Toc173654537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_Toc173654538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_Toc173654539 \h </w:instrText>
      </w:r>
      <w:r>
        <w:fldChar w:fldCharType="separate"/>
      </w:r>
      <w:r>
        <w:t>2</w:t>
      </w:r>
      <w:r>
        <w:fldChar w:fldCharType="end"/>
      </w:r>
    </w:p>
    <w:p>
      <w:pPr>
        <w:pStyle w:val="TOC2"/>
        <w:tabs>
          <w:tab w:val="right" w:leader="dot" w:pos="7086"/>
        </w:tabs>
        <w:rPr>
          <w:b w:val="0"/>
          <w:sz w:val="24"/>
          <w:szCs w:val="24"/>
        </w:rPr>
      </w:pPr>
      <w:r>
        <w:rPr>
          <w:szCs w:val="30"/>
        </w:rPr>
        <w:t>Part 2 — Firearms and other weapons</w:t>
      </w:r>
    </w:p>
    <w:p>
      <w:pPr>
        <w:pStyle w:val="TOC8"/>
        <w:rPr>
          <w:sz w:val="24"/>
          <w:szCs w:val="24"/>
        </w:rPr>
      </w:pPr>
      <w:r>
        <w:rPr>
          <w:szCs w:val="24"/>
        </w:rPr>
        <w:t>4</w:t>
      </w:r>
      <w:r>
        <w:rPr>
          <w:snapToGrid w:val="0"/>
          <w:szCs w:val="24"/>
        </w:rPr>
        <w:t>.</w:t>
      </w:r>
      <w:r>
        <w:rPr>
          <w:snapToGrid w:val="0"/>
          <w:szCs w:val="24"/>
        </w:rPr>
        <w:tab/>
        <w:t>Giving up possession of firearms</w:t>
      </w:r>
      <w:r>
        <w:tab/>
      </w:r>
      <w:r>
        <w:fldChar w:fldCharType="begin"/>
      </w:r>
      <w:r>
        <w:instrText xml:space="preserve"> PAGEREF _Toc173654541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Dealing with firearms surrendered under section 14 of the Act or seized under section 62E of the Act</w:t>
      </w:r>
      <w:r>
        <w:tab/>
      </w:r>
      <w:r>
        <w:fldChar w:fldCharType="begin"/>
      </w:r>
      <w:r>
        <w:instrText xml:space="preserve"> PAGEREF _Toc173654542 \h </w:instrText>
      </w:r>
      <w:r>
        <w:fldChar w:fldCharType="separate"/>
      </w:r>
      <w:r>
        <w:t>4</w:t>
      </w:r>
      <w:r>
        <w:fldChar w:fldCharType="end"/>
      </w:r>
    </w:p>
    <w:p>
      <w:pPr>
        <w:pStyle w:val="TOC8"/>
        <w:rPr>
          <w:sz w:val="24"/>
          <w:szCs w:val="24"/>
        </w:rPr>
      </w:pPr>
      <w:r>
        <w:rPr>
          <w:szCs w:val="24"/>
        </w:rPr>
        <w:t>5A.</w:t>
      </w:r>
      <w:r>
        <w:rPr>
          <w:szCs w:val="24"/>
        </w:rPr>
        <w:tab/>
        <w:t>Dealing with firearms seized under section 62B(2)(c) of the Act</w:t>
      </w:r>
      <w:r>
        <w:tab/>
      </w:r>
      <w:r>
        <w:fldChar w:fldCharType="begin"/>
      </w:r>
      <w:r>
        <w:instrText xml:space="preserve"> PAGEREF _Toc173654543 \h </w:instrText>
      </w:r>
      <w:r>
        <w:fldChar w:fldCharType="separate"/>
      </w:r>
      <w:r>
        <w:t>5</w:t>
      </w:r>
      <w:r>
        <w:fldChar w:fldCharType="end"/>
      </w:r>
    </w:p>
    <w:p>
      <w:pPr>
        <w:pStyle w:val="TOC8"/>
        <w:rPr>
          <w:sz w:val="24"/>
          <w:szCs w:val="24"/>
        </w:rPr>
      </w:pPr>
      <w:r>
        <w:rPr>
          <w:szCs w:val="24"/>
        </w:rPr>
        <w:t>5B.</w:t>
      </w:r>
      <w:r>
        <w:rPr>
          <w:szCs w:val="24"/>
        </w:rPr>
        <w:tab/>
        <w:t>Dealing with other weapons seized under section 62B(2)(c) of the Act</w:t>
      </w:r>
      <w:r>
        <w:tab/>
      </w:r>
      <w:r>
        <w:fldChar w:fldCharType="begin"/>
      </w:r>
      <w:r>
        <w:instrText xml:space="preserve"> PAGEREF _Toc173654544 \h </w:instrText>
      </w:r>
      <w:r>
        <w:fldChar w:fldCharType="separate"/>
      </w:r>
      <w:r>
        <w:t>5</w:t>
      </w:r>
      <w:r>
        <w:fldChar w:fldCharType="end"/>
      </w:r>
    </w:p>
    <w:p>
      <w:pPr>
        <w:pStyle w:val="TOC2"/>
        <w:tabs>
          <w:tab w:val="right" w:leader="dot" w:pos="7086"/>
        </w:tabs>
        <w:rPr>
          <w:b w:val="0"/>
          <w:sz w:val="24"/>
          <w:szCs w:val="24"/>
        </w:rPr>
      </w:pPr>
      <w:r>
        <w:rPr>
          <w:szCs w:val="30"/>
        </w:rPr>
        <w:t>Part 3 — Practice and procedure</w:t>
      </w:r>
    </w:p>
    <w:p>
      <w:pPr>
        <w:pStyle w:val="TOC8"/>
        <w:rPr>
          <w:sz w:val="24"/>
          <w:szCs w:val="24"/>
        </w:rPr>
      </w:pPr>
      <w:r>
        <w:rPr>
          <w:szCs w:val="24"/>
        </w:rPr>
        <w:t>6</w:t>
      </w:r>
      <w:r>
        <w:rPr>
          <w:snapToGrid w:val="0"/>
          <w:szCs w:val="24"/>
        </w:rPr>
        <w:t>.</w:t>
      </w:r>
      <w:r>
        <w:rPr>
          <w:snapToGrid w:val="0"/>
          <w:szCs w:val="24"/>
        </w:rPr>
        <w:tab/>
        <w:t>Record of telephone application</w:t>
      </w:r>
      <w:r>
        <w:tab/>
      </w:r>
      <w:r>
        <w:fldChar w:fldCharType="begin"/>
      </w:r>
      <w:r>
        <w:instrText xml:space="preserve"> PAGEREF _Toc173654546 \h </w:instrText>
      </w:r>
      <w:r>
        <w:fldChar w:fldCharType="separate"/>
      </w:r>
      <w:r>
        <w:t>6</w:t>
      </w:r>
      <w:r>
        <w:fldChar w:fldCharType="end"/>
      </w:r>
    </w:p>
    <w:p>
      <w:pPr>
        <w:pStyle w:val="TOC8"/>
        <w:rPr>
          <w:sz w:val="24"/>
          <w:szCs w:val="24"/>
        </w:rPr>
      </w:pPr>
      <w:r>
        <w:rPr>
          <w:szCs w:val="24"/>
        </w:rPr>
        <w:t>6A.</w:t>
      </w:r>
      <w:r>
        <w:rPr>
          <w:szCs w:val="24"/>
        </w:rPr>
        <w:tab/>
        <w:t>Application to correct minor error in restraining orders — section 49A of the Act</w:t>
      </w:r>
      <w:r>
        <w:tab/>
      </w:r>
      <w:r>
        <w:fldChar w:fldCharType="begin"/>
      </w:r>
      <w:r>
        <w:instrText xml:space="preserve"> PAGEREF _Toc173654547 \h </w:instrText>
      </w:r>
      <w:r>
        <w:fldChar w:fldCharType="separate"/>
      </w:r>
      <w:r>
        <w:t>6</w:t>
      </w:r>
      <w:r>
        <w:fldChar w:fldCharType="end"/>
      </w:r>
    </w:p>
    <w:p>
      <w:pPr>
        <w:pStyle w:val="TOC8"/>
        <w:rPr>
          <w:sz w:val="24"/>
          <w:szCs w:val="24"/>
        </w:rPr>
      </w:pPr>
      <w:r>
        <w:rPr>
          <w:szCs w:val="24"/>
        </w:rPr>
        <w:t>6B.</w:t>
      </w:r>
      <w:r>
        <w:rPr>
          <w:szCs w:val="24"/>
        </w:rPr>
        <w:tab/>
        <w:t>Order that child be allowed to give oral evidence — section 53A of the Act</w:t>
      </w:r>
      <w:r>
        <w:tab/>
      </w:r>
      <w:r>
        <w:fldChar w:fldCharType="begin"/>
      </w:r>
      <w:r>
        <w:instrText xml:space="preserve"> PAGEREF _Toc173654548 \h </w:instrText>
      </w:r>
      <w:r>
        <w:fldChar w:fldCharType="separate"/>
      </w:r>
      <w:r>
        <w:t>7</w:t>
      </w:r>
      <w:r>
        <w:fldChar w:fldCharType="end"/>
      </w:r>
    </w:p>
    <w:p>
      <w:pPr>
        <w:pStyle w:val="TOC8"/>
        <w:rPr>
          <w:sz w:val="24"/>
          <w:szCs w:val="24"/>
        </w:rPr>
      </w:pPr>
      <w:r>
        <w:rPr>
          <w:szCs w:val="24"/>
        </w:rPr>
        <w:t>6C.</w:t>
      </w:r>
      <w:r>
        <w:rPr>
          <w:szCs w:val="24"/>
        </w:rPr>
        <w:tab/>
        <w:t>Attendance at hearings</w:t>
      </w:r>
      <w:r>
        <w:tab/>
      </w:r>
      <w:r>
        <w:fldChar w:fldCharType="begin"/>
      </w:r>
      <w:r>
        <w:instrText xml:space="preserve"> PAGEREF _Toc173654549 \h </w:instrText>
      </w:r>
      <w:r>
        <w:fldChar w:fldCharType="separate"/>
      </w:r>
      <w:r>
        <w:t>7</w:t>
      </w:r>
      <w:r>
        <w:fldChar w:fldCharType="end"/>
      </w:r>
    </w:p>
    <w:p>
      <w:pPr>
        <w:pStyle w:val="TOC8"/>
        <w:rPr>
          <w:sz w:val="24"/>
          <w:szCs w:val="24"/>
        </w:rPr>
      </w:pPr>
      <w:r>
        <w:rPr>
          <w:szCs w:val="24"/>
        </w:rPr>
        <w:t>6D.</w:t>
      </w:r>
      <w:r>
        <w:rPr>
          <w:szCs w:val="24"/>
        </w:rPr>
        <w:tab/>
        <w:t xml:space="preserve">Certificate to the effect that the person who is bound by a restraining order was present in court </w:t>
      </w:r>
      <w:r>
        <w:rPr>
          <w:szCs w:val="24"/>
        </w:rPr>
        <w:lastRenderedPageBreak/>
        <w:t>when the order was made — section 55(3a) of the Act</w:t>
      </w:r>
      <w:r>
        <w:tab/>
      </w:r>
      <w:r>
        <w:fldChar w:fldCharType="begin"/>
      </w:r>
      <w:r>
        <w:instrText xml:space="preserve"> PAGEREF _Toc173654550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Adjournment of telephone applications</w:t>
      </w:r>
      <w:r>
        <w:tab/>
      </w:r>
      <w:r>
        <w:fldChar w:fldCharType="begin"/>
      </w:r>
      <w:r>
        <w:instrText xml:space="preserve"> PAGEREF _Toc173654551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Procedure when restraining order made during bail hearing</w:t>
      </w:r>
      <w:r>
        <w:tab/>
      </w:r>
      <w:r>
        <w:fldChar w:fldCharType="begin"/>
      </w:r>
      <w:r>
        <w:instrText xml:space="preserve"> PAGEREF _Toc173654552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when restraining order made during other proceedings</w:t>
      </w:r>
      <w:r>
        <w:tab/>
      </w:r>
      <w:r>
        <w:fldChar w:fldCharType="begin"/>
      </w:r>
      <w:r>
        <w:instrText xml:space="preserve"> PAGEREF _Toc173654553 \h </w:instrText>
      </w:r>
      <w:r>
        <w:fldChar w:fldCharType="separate"/>
      </w:r>
      <w:r>
        <w:t>9</w:t>
      </w:r>
      <w:r>
        <w:fldChar w:fldCharType="end"/>
      </w:r>
    </w:p>
    <w:p>
      <w:pPr>
        <w:pStyle w:val="TOC8"/>
        <w:rPr>
          <w:sz w:val="24"/>
          <w:szCs w:val="24"/>
        </w:rPr>
      </w:pPr>
      <w:r>
        <w:rPr>
          <w:szCs w:val="24"/>
        </w:rPr>
        <w:t>9A.</w:t>
      </w:r>
      <w:r>
        <w:rPr>
          <w:szCs w:val="24"/>
        </w:rPr>
        <w:tab/>
        <w:t>Procedure for applying for oral or substituted service</w:t>
      </w:r>
      <w:r>
        <w:tab/>
      </w:r>
      <w:r>
        <w:fldChar w:fldCharType="begin"/>
      </w:r>
      <w:r>
        <w:instrText xml:space="preserve"> PAGEREF _Toc173654554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Service of documents</w:t>
      </w:r>
      <w:r>
        <w:tab/>
      </w:r>
      <w:r>
        <w:fldChar w:fldCharType="begin"/>
      </w:r>
      <w:r>
        <w:instrText xml:space="preserve"> PAGEREF _Toc173654555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Use of closed circuit television or screening arrangements</w:t>
      </w:r>
      <w:r>
        <w:tab/>
      </w:r>
      <w:r>
        <w:fldChar w:fldCharType="begin"/>
      </w:r>
      <w:r>
        <w:instrText xml:space="preserve"> PAGEREF _Toc173654556 \h </w:instrText>
      </w:r>
      <w:r>
        <w:fldChar w:fldCharType="separate"/>
      </w:r>
      <w:r>
        <w:t>11</w:t>
      </w:r>
      <w:r>
        <w:fldChar w:fldCharType="end"/>
      </w:r>
    </w:p>
    <w:p>
      <w:pPr>
        <w:pStyle w:val="TOC2"/>
        <w:tabs>
          <w:tab w:val="right" w:leader="dot" w:pos="7086"/>
        </w:tabs>
        <w:rPr>
          <w:b w:val="0"/>
          <w:sz w:val="24"/>
          <w:szCs w:val="24"/>
        </w:rPr>
      </w:pPr>
      <w:r>
        <w:rPr>
          <w:szCs w:val="30"/>
        </w:rPr>
        <w:t>Part 4 — Interstate restraining orders</w:t>
      </w:r>
    </w:p>
    <w:p>
      <w:pPr>
        <w:pStyle w:val="TOC8"/>
        <w:rPr>
          <w:sz w:val="24"/>
          <w:szCs w:val="24"/>
        </w:rPr>
      </w:pPr>
      <w:r>
        <w:rPr>
          <w:szCs w:val="24"/>
        </w:rPr>
        <w:t>12</w:t>
      </w:r>
      <w:r>
        <w:rPr>
          <w:snapToGrid w:val="0"/>
          <w:szCs w:val="24"/>
        </w:rPr>
        <w:t>.</w:t>
      </w:r>
      <w:r>
        <w:rPr>
          <w:snapToGrid w:val="0"/>
          <w:szCs w:val="24"/>
        </w:rPr>
        <w:tab/>
        <w:t>Application for registration of interstate order</w:t>
      </w:r>
      <w:r>
        <w:tab/>
      </w:r>
      <w:r>
        <w:fldChar w:fldCharType="begin"/>
      </w:r>
      <w:r>
        <w:instrText xml:space="preserve"> PAGEREF _Toc173654558 \h </w:instrText>
      </w:r>
      <w:r>
        <w:fldChar w:fldCharType="separate"/>
      </w:r>
      <w:r>
        <w:t>13</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13.</w:t>
      </w:r>
      <w:r>
        <w:rPr>
          <w:szCs w:val="24"/>
        </w:rPr>
        <w:tab/>
        <w:t>Property that may be recovered when restraining order made — section 13(5) of the Act</w:t>
      </w:r>
      <w:r>
        <w:tab/>
      </w:r>
      <w:r>
        <w:fldChar w:fldCharType="begin"/>
      </w:r>
      <w:r>
        <w:instrText xml:space="preserve"> PAGEREF _Toc173654560 \h </w:instrText>
      </w:r>
      <w:r>
        <w:fldChar w:fldCharType="separate"/>
      </w:r>
      <w:r>
        <w:t>14</w:t>
      </w:r>
      <w:r>
        <w:fldChar w:fldCharType="end"/>
      </w:r>
    </w:p>
    <w:p>
      <w:pPr>
        <w:pStyle w:val="TOC8"/>
        <w:rPr>
          <w:sz w:val="24"/>
          <w:szCs w:val="24"/>
        </w:rPr>
      </w:pPr>
      <w:r>
        <w:rPr>
          <w:szCs w:val="24"/>
        </w:rPr>
        <w:t>14.</w:t>
      </w:r>
      <w:r>
        <w:rPr>
          <w:szCs w:val="24"/>
        </w:rPr>
        <w:tab/>
        <w:t>Procedures for recovering property under terms of a violence restraining order — section 13(5)(b) of the Act</w:t>
      </w:r>
      <w:r>
        <w:tab/>
      </w:r>
      <w:r>
        <w:fldChar w:fldCharType="begin"/>
      </w:r>
      <w:r>
        <w:instrText xml:space="preserve"> PAGEREF _Toc173654561 \h </w:instrText>
      </w:r>
      <w:r>
        <w:fldChar w:fldCharType="separate"/>
      </w:r>
      <w:r>
        <w:t>14</w:t>
      </w:r>
      <w:r>
        <w:fldChar w:fldCharType="end"/>
      </w:r>
    </w:p>
    <w:p>
      <w:pPr>
        <w:pStyle w:val="TOC8"/>
        <w:rPr>
          <w:sz w:val="24"/>
          <w:szCs w:val="24"/>
        </w:rPr>
      </w:pPr>
      <w:r>
        <w:rPr>
          <w:szCs w:val="24"/>
        </w:rPr>
        <w:t>15.</w:t>
      </w:r>
      <w:r>
        <w:rPr>
          <w:szCs w:val="24"/>
        </w:rPr>
        <w:tab/>
        <w:t>Exchange of information — section 70A of the Act</w:t>
      </w:r>
      <w:r>
        <w:tab/>
      </w:r>
      <w:r>
        <w:fldChar w:fldCharType="begin"/>
      </w:r>
      <w:r>
        <w:instrText xml:space="preserve"> PAGEREF _Toc173654562 \h </w:instrText>
      </w:r>
      <w:r>
        <w:fldChar w:fldCharType="separate"/>
      </w:r>
      <w:r>
        <w:t>15</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_Toc173654565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Restraining Orders Act 1997</w:t>
      </w:r>
    </w:p>
    <w:p>
      <w:pPr>
        <w:pStyle w:val="NameofActReg"/>
        <w:spacing w:after="1080"/>
      </w:pPr>
      <w:r>
        <w:t>Restraining Orders Regulations 1997</w:t>
      </w:r>
    </w:p>
    <w:p>
      <w:pPr>
        <w:pStyle w:val="Heading2"/>
        <w:pageBreakBefore w:val="0"/>
      </w:pPr>
      <w:bookmarkStart w:id="2" w:name="_Toc67979101"/>
      <w:bookmarkStart w:id="3" w:name="_Toc89583844"/>
      <w:bookmarkStart w:id="4" w:name="_Toc89666101"/>
      <w:bookmarkStart w:id="5" w:name="_Toc156037146"/>
      <w:bookmarkStart w:id="6" w:name="_Toc157403262"/>
      <w:bookmarkStart w:id="7" w:name="_Toc157483570"/>
      <w:bookmarkStart w:id="8" w:name="_Toc160965058"/>
      <w:bookmarkStart w:id="9" w:name="_Toc161025048"/>
      <w:bookmarkStart w:id="10" w:name="_Toc163291649"/>
      <w:bookmarkStart w:id="11" w:name="_Toc173654463"/>
      <w:bookmarkStart w:id="12" w:name="_Toc1736545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35050241"/>
      <w:bookmarkStart w:id="14" w:name="_Toc89666102"/>
      <w:bookmarkStart w:id="15" w:name="_Toc173654536"/>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16" w:name="_Toc535050242"/>
      <w:bookmarkStart w:id="17" w:name="_Toc89666104"/>
      <w:bookmarkStart w:id="18" w:name="_Toc17365453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9" w:name="_Toc173654538"/>
      <w:bookmarkStart w:id="20" w:name="_Toc535050243"/>
      <w:bookmarkStart w:id="21" w:name="_Toc89666105"/>
      <w:r>
        <w:rPr>
          <w:rStyle w:val="CharSectno"/>
        </w:rPr>
        <w:t>2A</w:t>
      </w:r>
      <w:r>
        <w:t>.</w:t>
      </w:r>
      <w:r>
        <w:tab/>
        <w:t>Terms used in these regulations</w:t>
      </w:r>
      <w:bookmarkEnd w:id="19"/>
    </w:p>
    <w:p>
      <w:pPr>
        <w:pStyle w:val="Subsection"/>
      </w:pPr>
      <w:r>
        <w:tab/>
      </w:r>
      <w:r>
        <w:tab/>
        <w:t xml:space="preserve">In these regulations —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lastRenderedPageBreak/>
        <w:tab/>
        <w:t>[Regulation 2A inserted in Gazette 26 Nov 2004 p. 5259</w:t>
      </w:r>
      <w:r>
        <w:noBreakHyphen/>
        <w:t>60.]</w:t>
      </w:r>
    </w:p>
    <w:p>
      <w:pPr>
        <w:pStyle w:val="Heading5"/>
        <w:rPr>
          <w:snapToGrid w:val="0"/>
        </w:rPr>
      </w:pPr>
      <w:bookmarkStart w:id="22" w:name="_Toc173654539"/>
      <w:r>
        <w:rPr>
          <w:rStyle w:val="CharSectno"/>
        </w:rPr>
        <w:t>3</w:t>
      </w:r>
      <w:r>
        <w:rPr>
          <w:snapToGrid w:val="0"/>
        </w:rPr>
        <w:t>.</w:t>
      </w:r>
      <w:r>
        <w:rPr>
          <w:snapToGrid w:val="0"/>
        </w:rPr>
        <w:tab/>
        <w:t>Forms</w:t>
      </w:r>
      <w:bookmarkEnd w:id="20"/>
      <w:bookmarkEnd w:id="21"/>
      <w:bookmarkEnd w:id="2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23" w:name="_Toc67979105"/>
      <w:bookmarkStart w:id="24" w:name="_Toc89583849"/>
      <w:bookmarkStart w:id="25" w:name="_Toc89666106"/>
      <w:bookmarkStart w:id="26" w:name="_Toc156037151"/>
      <w:bookmarkStart w:id="27" w:name="_Toc157403267"/>
      <w:bookmarkStart w:id="28" w:name="_Toc157483576"/>
      <w:bookmarkStart w:id="29" w:name="_Toc160965063"/>
      <w:bookmarkStart w:id="30" w:name="_Toc161025053"/>
      <w:bookmarkStart w:id="31" w:name="_Toc163291654"/>
      <w:bookmarkStart w:id="32" w:name="_Toc173654468"/>
      <w:bookmarkStart w:id="33" w:name="_Toc173654540"/>
      <w:r>
        <w:rPr>
          <w:rStyle w:val="CharPartNo"/>
        </w:rPr>
        <w:lastRenderedPageBreak/>
        <w:t>Part 2</w:t>
      </w:r>
      <w:r>
        <w:rPr>
          <w:rStyle w:val="CharDivNo"/>
        </w:rPr>
        <w:t> </w:t>
      </w:r>
      <w:r>
        <w:t>—</w:t>
      </w:r>
      <w:r>
        <w:rPr>
          <w:rStyle w:val="CharDivText"/>
        </w:rPr>
        <w:t> </w:t>
      </w:r>
      <w:r>
        <w:rPr>
          <w:rStyle w:val="CharPartText"/>
        </w:rPr>
        <w:t>Firearms</w:t>
      </w:r>
      <w:bookmarkEnd w:id="23"/>
      <w:r>
        <w:rPr>
          <w:rStyle w:val="CharPartText"/>
        </w:rPr>
        <w:t xml:space="preserve"> and other weapons</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34" w:name="_Toc535050244"/>
      <w:bookmarkStart w:id="35" w:name="_Toc89666107"/>
      <w:bookmarkStart w:id="36" w:name="_Toc173654541"/>
      <w:r>
        <w:rPr>
          <w:rStyle w:val="CharSectno"/>
        </w:rPr>
        <w:t>4</w:t>
      </w:r>
      <w:r>
        <w:rPr>
          <w:snapToGrid w:val="0"/>
        </w:rPr>
        <w:t>.</w:t>
      </w:r>
      <w:r>
        <w:rPr>
          <w:snapToGrid w:val="0"/>
        </w:rPr>
        <w:tab/>
        <w:t>Giving up possession of firearms</w:t>
      </w:r>
      <w:bookmarkEnd w:id="34"/>
      <w:bookmarkEnd w:id="35"/>
      <w:bookmarkEnd w:id="36"/>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37" w:name="_Toc535050245"/>
      <w:bookmarkStart w:id="38" w:name="_Toc89666108"/>
      <w:bookmarkStart w:id="39" w:name="_Toc173654542"/>
      <w:r>
        <w:rPr>
          <w:rStyle w:val="CharSectno"/>
        </w:rPr>
        <w:t>5</w:t>
      </w:r>
      <w:r>
        <w:rPr>
          <w:snapToGrid w:val="0"/>
        </w:rPr>
        <w:t>.</w:t>
      </w:r>
      <w:r>
        <w:rPr>
          <w:snapToGrid w:val="0"/>
        </w:rPr>
        <w:tab/>
        <w:t xml:space="preserve">Dealing with </w:t>
      </w:r>
      <w:bookmarkEnd w:id="37"/>
      <w:bookmarkEnd w:id="38"/>
      <w:r>
        <w:rPr>
          <w:snapToGrid w:val="0"/>
        </w:rPr>
        <w:t>firearms surrendered under section 14 of the Act or seized under section 62E of the Act</w:t>
      </w:r>
      <w:bookmarkEnd w:id="39"/>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40" w:name="_Toc89666109"/>
      <w:bookmarkStart w:id="41" w:name="_Toc173654543"/>
      <w:r>
        <w:rPr>
          <w:rStyle w:val="CharSectno"/>
        </w:rPr>
        <w:t>5A</w:t>
      </w:r>
      <w:r>
        <w:t>.</w:t>
      </w:r>
      <w:r>
        <w:tab/>
        <w:t>Dealing with firearms seized under section 62B(2)(c) of the Act</w:t>
      </w:r>
      <w:bookmarkEnd w:id="40"/>
      <w:bookmarkEnd w:id="41"/>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42" w:name="_Toc89666110"/>
      <w:bookmarkStart w:id="43" w:name="_Toc173654544"/>
      <w:r>
        <w:rPr>
          <w:rStyle w:val="CharSectno"/>
        </w:rPr>
        <w:t>5B</w:t>
      </w:r>
      <w:r>
        <w:t>.</w:t>
      </w:r>
      <w:r>
        <w:tab/>
        <w:t>Dealing with other weapons seized under section 62B(2)(c) of the Act</w:t>
      </w:r>
      <w:bookmarkEnd w:id="42"/>
      <w:bookmarkEnd w:id="43"/>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44" w:name="_Toc67979108"/>
      <w:bookmarkStart w:id="45" w:name="_Toc89583854"/>
      <w:bookmarkStart w:id="46" w:name="_Toc89666111"/>
      <w:bookmarkStart w:id="47" w:name="_Toc156037156"/>
      <w:bookmarkStart w:id="48" w:name="_Toc157403272"/>
      <w:bookmarkStart w:id="49" w:name="_Toc157483581"/>
      <w:bookmarkStart w:id="50" w:name="_Toc160965068"/>
      <w:bookmarkStart w:id="51" w:name="_Toc161025058"/>
      <w:bookmarkStart w:id="52" w:name="_Toc163291659"/>
      <w:bookmarkStart w:id="53" w:name="_Toc173654473"/>
      <w:bookmarkStart w:id="54" w:name="_Toc173654545"/>
      <w:r>
        <w:rPr>
          <w:rStyle w:val="CharPartNo"/>
        </w:rPr>
        <w:t>Part 3</w:t>
      </w:r>
      <w:r>
        <w:rPr>
          <w:rStyle w:val="CharDivNo"/>
        </w:rPr>
        <w:t> </w:t>
      </w:r>
      <w:r>
        <w:t>—</w:t>
      </w:r>
      <w:r>
        <w:rPr>
          <w:rStyle w:val="CharDivText"/>
        </w:rPr>
        <w:t> </w:t>
      </w:r>
      <w:r>
        <w:rPr>
          <w:rStyle w:val="CharPartText"/>
        </w:rPr>
        <w:t>Practice and procedure</w:t>
      </w:r>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535050246"/>
      <w:bookmarkStart w:id="56" w:name="_Toc89666112"/>
      <w:bookmarkStart w:id="57" w:name="_Toc173654546"/>
      <w:r>
        <w:rPr>
          <w:rStyle w:val="CharSectno"/>
        </w:rPr>
        <w:t>6</w:t>
      </w:r>
      <w:r>
        <w:rPr>
          <w:snapToGrid w:val="0"/>
        </w:rPr>
        <w:t>.</w:t>
      </w:r>
      <w:r>
        <w:rPr>
          <w:snapToGrid w:val="0"/>
        </w:rPr>
        <w:tab/>
        <w:t>Record of telephone application</w:t>
      </w:r>
      <w:bookmarkEnd w:id="55"/>
      <w:bookmarkEnd w:id="56"/>
      <w:bookmarkEnd w:id="57"/>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58" w:name="_Toc89666113"/>
      <w:bookmarkStart w:id="59" w:name="_Toc173654547"/>
      <w:bookmarkStart w:id="60" w:name="_Toc535050247"/>
      <w:r>
        <w:rPr>
          <w:rStyle w:val="CharSectno"/>
        </w:rPr>
        <w:t>6A</w:t>
      </w:r>
      <w:r>
        <w:t>.</w:t>
      </w:r>
      <w:r>
        <w:tab/>
        <w:t>Application to correct minor error in restraining orders — section 49A of the Act</w:t>
      </w:r>
      <w:bookmarkEnd w:id="58"/>
      <w:bookmarkEnd w:id="59"/>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61" w:name="_Toc89666114"/>
      <w:bookmarkStart w:id="62" w:name="_Toc173654548"/>
      <w:r>
        <w:rPr>
          <w:rStyle w:val="CharSectno"/>
        </w:rPr>
        <w:t>6B</w:t>
      </w:r>
      <w:r>
        <w:t>.</w:t>
      </w:r>
      <w:r>
        <w:tab/>
        <w:t>Order that child be allowed to give oral evidence — section 53A of the Act</w:t>
      </w:r>
      <w:bookmarkEnd w:id="61"/>
      <w:bookmarkEnd w:id="62"/>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 .]</w:t>
      </w:r>
    </w:p>
    <w:p>
      <w:pPr>
        <w:pStyle w:val="Heading5"/>
      </w:pPr>
      <w:bookmarkStart w:id="63" w:name="_Toc89666115"/>
      <w:bookmarkStart w:id="64" w:name="_Toc173654549"/>
      <w:r>
        <w:rPr>
          <w:rStyle w:val="CharSectno"/>
        </w:rPr>
        <w:t>6C</w:t>
      </w:r>
      <w:r>
        <w:t>.</w:t>
      </w:r>
      <w:r>
        <w:tab/>
        <w:t>Attendance at hearings</w:t>
      </w:r>
      <w:bookmarkEnd w:id="63"/>
      <w:bookmarkEnd w:id="64"/>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65" w:name="_Toc89666116"/>
      <w:bookmarkStart w:id="66" w:name="_Toc173654550"/>
      <w:r>
        <w:rPr>
          <w:rStyle w:val="CharSectno"/>
        </w:rPr>
        <w:t>6D</w:t>
      </w:r>
      <w:r>
        <w:t>.</w:t>
      </w:r>
      <w:r>
        <w:tab/>
        <w:t>Certificate to the effect that the person who is bound by a restraining order was present in court when the order was made — section 55(3a) of the Act</w:t>
      </w:r>
      <w:bookmarkEnd w:id="65"/>
      <w:bookmarkEnd w:id="66"/>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 .]</w:t>
      </w:r>
    </w:p>
    <w:p>
      <w:pPr>
        <w:pStyle w:val="Heading5"/>
        <w:rPr>
          <w:snapToGrid w:val="0"/>
        </w:rPr>
      </w:pPr>
      <w:bookmarkStart w:id="67" w:name="_Toc89666117"/>
      <w:bookmarkStart w:id="68" w:name="_Toc173654551"/>
      <w:r>
        <w:rPr>
          <w:rStyle w:val="CharSectno"/>
        </w:rPr>
        <w:t>7</w:t>
      </w:r>
      <w:r>
        <w:rPr>
          <w:snapToGrid w:val="0"/>
        </w:rPr>
        <w:t>.</w:t>
      </w:r>
      <w:r>
        <w:rPr>
          <w:snapToGrid w:val="0"/>
        </w:rPr>
        <w:tab/>
        <w:t>Adjournment of telephone applications</w:t>
      </w:r>
      <w:bookmarkEnd w:id="60"/>
      <w:bookmarkEnd w:id="67"/>
      <w:bookmarkEnd w:id="68"/>
      <w:r>
        <w:rPr>
          <w:snapToGrid w:val="0"/>
        </w:rPr>
        <w:t xml:space="preserve"> </w:t>
      </w:r>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69" w:name="_Toc535050248"/>
      <w:bookmarkStart w:id="70" w:name="_Toc89666118"/>
      <w:bookmarkStart w:id="71" w:name="_Toc173654552"/>
      <w:r>
        <w:rPr>
          <w:rStyle w:val="CharSectno"/>
        </w:rPr>
        <w:t>8</w:t>
      </w:r>
      <w:r>
        <w:rPr>
          <w:snapToGrid w:val="0"/>
        </w:rPr>
        <w:t>.</w:t>
      </w:r>
      <w:r>
        <w:rPr>
          <w:snapToGrid w:val="0"/>
        </w:rPr>
        <w:tab/>
        <w:t>Procedure when restraining order made during bail hearing</w:t>
      </w:r>
      <w:bookmarkEnd w:id="69"/>
      <w:bookmarkEnd w:id="70"/>
      <w:bookmarkEnd w:id="71"/>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72" w:name="_Toc535050249"/>
      <w:bookmarkStart w:id="73" w:name="_Toc89666119"/>
      <w:bookmarkStart w:id="74" w:name="_Toc173654553"/>
      <w:r>
        <w:rPr>
          <w:rStyle w:val="CharSectno"/>
        </w:rPr>
        <w:t>9</w:t>
      </w:r>
      <w:r>
        <w:rPr>
          <w:snapToGrid w:val="0"/>
        </w:rPr>
        <w:t>.</w:t>
      </w:r>
      <w:r>
        <w:rPr>
          <w:snapToGrid w:val="0"/>
        </w:rPr>
        <w:tab/>
        <w:t>Procedure when restraining order made during other proceedings</w:t>
      </w:r>
      <w:bookmarkEnd w:id="72"/>
      <w:bookmarkEnd w:id="73"/>
      <w:bookmarkEnd w:id="74"/>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the Magistrates Court</w:t>
      </w:r>
      <w:r>
        <w:rPr>
          <w:snapToGrid w:val="0"/>
          <w:vertAlign w:val="superscript"/>
        </w:rPr>
        <w:t> 3</w:t>
      </w:r>
      <w:r>
        <w:rPr>
          <w:snapToGrid w:val="0"/>
        </w:rPr>
        <w:t>;</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 xml:space="preserve">any other court when constituted so as not to include a judge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pPr>
      <w:bookmarkStart w:id="75" w:name="_Toc173654554"/>
      <w:bookmarkStart w:id="76" w:name="_Toc535050250"/>
      <w:bookmarkStart w:id="77" w:name="_Toc89666120"/>
      <w:r>
        <w:rPr>
          <w:rStyle w:val="CharSectno"/>
        </w:rPr>
        <w:t>9A</w:t>
      </w:r>
      <w:r>
        <w:t>.</w:t>
      </w:r>
      <w:r>
        <w:tab/>
        <w:t>Procedure for applying for oral or substituted service</w:t>
      </w:r>
      <w:bookmarkEnd w:id="75"/>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78" w:name="_Toc173654555"/>
      <w:r>
        <w:rPr>
          <w:rStyle w:val="CharSectno"/>
        </w:rPr>
        <w:t>10</w:t>
      </w:r>
      <w:r>
        <w:rPr>
          <w:snapToGrid w:val="0"/>
        </w:rPr>
        <w:t>.</w:t>
      </w:r>
      <w:r>
        <w:rPr>
          <w:snapToGrid w:val="0"/>
        </w:rPr>
        <w:tab/>
        <w:t>Service of documents</w:t>
      </w:r>
      <w:bookmarkEnd w:id="76"/>
      <w:bookmarkEnd w:id="77"/>
      <w:bookmarkEnd w:id="78"/>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 .]</w:t>
      </w:r>
    </w:p>
    <w:p>
      <w:pPr>
        <w:pStyle w:val="Heading5"/>
        <w:rPr>
          <w:snapToGrid w:val="0"/>
        </w:rPr>
      </w:pPr>
      <w:bookmarkStart w:id="79" w:name="_Toc535050251"/>
      <w:bookmarkStart w:id="80" w:name="_Toc89666121"/>
      <w:bookmarkStart w:id="81" w:name="_Toc173654556"/>
      <w:r>
        <w:rPr>
          <w:rStyle w:val="CharSectno"/>
        </w:rPr>
        <w:t>10A</w:t>
      </w:r>
      <w:r>
        <w:rPr>
          <w:snapToGrid w:val="0"/>
        </w:rPr>
        <w:t>.</w:t>
      </w:r>
      <w:r>
        <w:rPr>
          <w:snapToGrid w:val="0"/>
        </w:rPr>
        <w:tab/>
        <w:t>Use of closed circuit television or screening arrangements</w:t>
      </w:r>
      <w:bookmarkEnd w:id="79"/>
      <w:bookmarkEnd w:id="80"/>
      <w:bookmarkEnd w:id="81"/>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82" w:name="_Toc67979115"/>
      <w:bookmarkStart w:id="83" w:name="_Toc89583865"/>
      <w:bookmarkStart w:id="84" w:name="_Toc89666122"/>
      <w:bookmarkStart w:id="85" w:name="_Toc156037167"/>
      <w:bookmarkStart w:id="86" w:name="_Toc157403283"/>
      <w:bookmarkStart w:id="87" w:name="_Toc157483592"/>
      <w:bookmarkStart w:id="88" w:name="_Toc160965079"/>
      <w:bookmarkStart w:id="89" w:name="_Toc161025069"/>
      <w:bookmarkStart w:id="90" w:name="_Toc163291670"/>
      <w:bookmarkStart w:id="91" w:name="_Toc173654485"/>
      <w:bookmarkStart w:id="92" w:name="_Toc173654557"/>
      <w:r>
        <w:rPr>
          <w:rStyle w:val="CharPartNo"/>
        </w:rPr>
        <w:t>Part 4</w:t>
      </w:r>
      <w:r>
        <w:rPr>
          <w:rStyle w:val="CharDivNo"/>
        </w:rPr>
        <w:t> </w:t>
      </w:r>
      <w:r>
        <w:t>—</w:t>
      </w:r>
      <w:r>
        <w:rPr>
          <w:rStyle w:val="CharDivText"/>
        </w:rPr>
        <w:t> </w:t>
      </w:r>
      <w:r>
        <w:rPr>
          <w:rStyle w:val="CharPartText"/>
        </w:rPr>
        <w:t>Interstate restraining orders</w:t>
      </w:r>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Ednotesection"/>
      </w:pPr>
      <w:r>
        <w:t>[</w:t>
      </w:r>
      <w:r>
        <w:rPr>
          <w:b/>
        </w:rPr>
        <w:t>11.</w:t>
      </w:r>
      <w:r>
        <w:tab/>
        <w:t>Deleted in Gazette 26 Nov 2004 p. 5264.]</w:t>
      </w:r>
    </w:p>
    <w:p>
      <w:pPr>
        <w:pStyle w:val="Heading5"/>
        <w:rPr>
          <w:snapToGrid w:val="0"/>
        </w:rPr>
      </w:pPr>
      <w:bookmarkStart w:id="93" w:name="_Toc535050253"/>
      <w:bookmarkStart w:id="94" w:name="_Toc89666123"/>
      <w:bookmarkStart w:id="95" w:name="_Toc173654558"/>
      <w:r>
        <w:rPr>
          <w:rStyle w:val="CharSectno"/>
        </w:rPr>
        <w:t>12</w:t>
      </w:r>
      <w:r>
        <w:rPr>
          <w:snapToGrid w:val="0"/>
        </w:rPr>
        <w:t>.</w:t>
      </w:r>
      <w:r>
        <w:rPr>
          <w:snapToGrid w:val="0"/>
        </w:rPr>
        <w:tab/>
        <w:t>Application for registration of interstate order</w:t>
      </w:r>
      <w:bookmarkEnd w:id="93"/>
      <w:bookmarkEnd w:id="94"/>
      <w:bookmarkEnd w:id="95"/>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96" w:name="_Toc89583868"/>
      <w:bookmarkStart w:id="97" w:name="_Toc89666124"/>
      <w:bookmarkStart w:id="98" w:name="_Toc156037169"/>
      <w:bookmarkStart w:id="99" w:name="_Toc157403285"/>
      <w:bookmarkStart w:id="100" w:name="_Toc157483594"/>
      <w:bookmarkStart w:id="101" w:name="_Toc160965081"/>
      <w:bookmarkStart w:id="102" w:name="_Toc161025071"/>
      <w:bookmarkStart w:id="103" w:name="_Toc163291672"/>
      <w:bookmarkStart w:id="104" w:name="_Toc173654487"/>
      <w:bookmarkStart w:id="105" w:name="_Toc173654559"/>
      <w:r>
        <w:rPr>
          <w:rStyle w:val="CharPartNo"/>
        </w:rPr>
        <w:t>Part 5</w:t>
      </w:r>
      <w:r>
        <w:rPr>
          <w:b w:val="0"/>
        </w:rPr>
        <w:t> </w:t>
      </w:r>
      <w:r>
        <w:t>—</w:t>
      </w:r>
      <w:r>
        <w:rPr>
          <w:b w:val="0"/>
        </w:rPr>
        <w:t> </w:t>
      </w:r>
      <w:r>
        <w:rPr>
          <w:rStyle w:val="CharPartText"/>
        </w:rPr>
        <w:t>General</w:t>
      </w:r>
      <w:bookmarkEnd w:id="96"/>
      <w:bookmarkEnd w:id="97"/>
      <w:bookmarkEnd w:id="98"/>
      <w:bookmarkEnd w:id="99"/>
      <w:bookmarkEnd w:id="100"/>
      <w:bookmarkEnd w:id="101"/>
      <w:bookmarkEnd w:id="102"/>
      <w:bookmarkEnd w:id="103"/>
      <w:bookmarkEnd w:id="104"/>
      <w:bookmarkEnd w:id="105"/>
    </w:p>
    <w:p>
      <w:pPr>
        <w:pStyle w:val="Footnoteheading"/>
        <w:tabs>
          <w:tab w:val="left" w:pos="851"/>
        </w:tabs>
      </w:pPr>
      <w:r>
        <w:tab/>
        <w:t>[Heading inserted in Gazette 26 Nov 2004 p. 5264.]</w:t>
      </w:r>
    </w:p>
    <w:p>
      <w:pPr>
        <w:pStyle w:val="Heading5"/>
      </w:pPr>
      <w:bookmarkStart w:id="106" w:name="_Toc89666125"/>
      <w:bookmarkStart w:id="107" w:name="_Toc173654560"/>
      <w:r>
        <w:rPr>
          <w:rStyle w:val="CharSectno"/>
        </w:rPr>
        <w:t>13</w:t>
      </w:r>
      <w:r>
        <w:t>.</w:t>
      </w:r>
      <w:r>
        <w:tab/>
        <w:t>Property that may be recovered when restraining order made — section 13(5) of the Act</w:t>
      </w:r>
      <w:bookmarkEnd w:id="106"/>
      <w:bookmarkEnd w:id="107"/>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108" w:name="_Toc89666126"/>
      <w:bookmarkStart w:id="109" w:name="_Toc173654561"/>
      <w:r>
        <w:rPr>
          <w:rStyle w:val="CharSectno"/>
        </w:rPr>
        <w:t>14</w:t>
      </w:r>
      <w:r>
        <w:t>.</w:t>
      </w:r>
      <w:r>
        <w:tab/>
        <w:t>Procedures for recovering property under terms of a violence restraining order — section 13(5)(b) of the Act</w:t>
      </w:r>
      <w:bookmarkEnd w:id="108"/>
      <w:bookmarkEnd w:id="109"/>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110" w:name="_Toc89666127"/>
      <w:bookmarkStart w:id="111" w:name="_Toc173654562"/>
      <w:r>
        <w:rPr>
          <w:rStyle w:val="CharSectno"/>
        </w:rPr>
        <w:t>15</w:t>
      </w:r>
      <w:r>
        <w:t>.</w:t>
      </w:r>
      <w:r>
        <w:tab/>
        <w:t>Exchange of information — section 70A of the Act</w:t>
      </w:r>
      <w:bookmarkEnd w:id="110"/>
      <w:bookmarkEnd w:id="111"/>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2" w:name="_Toc89666128"/>
      <w:bookmarkStart w:id="113" w:name="_Toc156037173"/>
      <w:bookmarkStart w:id="114" w:name="_Toc157403289"/>
      <w:bookmarkStart w:id="115" w:name="_Toc157483598"/>
      <w:bookmarkStart w:id="116" w:name="_Toc160965085"/>
      <w:bookmarkStart w:id="117" w:name="_Toc161025075"/>
      <w:bookmarkStart w:id="118" w:name="_Toc163291676"/>
      <w:bookmarkStart w:id="119" w:name="_Toc173654491"/>
      <w:bookmarkStart w:id="120" w:name="_Toc173654563"/>
      <w:r>
        <w:rPr>
          <w:rStyle w:val="CharSchNo"/>
        </w:rPr>
        <w:t>Schedule 1 </w:t>
      </w:r>
      <w:r>
        <w:t xml:space="preserve">— </w:t>
      </w:r>
      <w:r>
        <w:rPr>
          <w:rStyle w:val="CharSchText"/>
        </w:rPr>
        <w:t>Forms</w:t>
      </w:r>
      <w:bookmarkEnd w:id="112"/>
      <w:bookmarkEnd w:id="113"/>
      <w:bookmarkEnd w:id="114"/>
      <w:bookmarkEnd w:id="115"/>
      <w:bookmarkEnd w:id="116"/>
      <w:bookmarkEnd w:id="117"/>
      <w:bookmarkEnd w:id="118"/>
      <w:bookmarkEnd w:id="119"/>
      <w:bookmarkEnd w:id="120"/>
    </w:p>
    <w:p>
      <w:pPr>
        <w:pStyle w:val="yShoulderClause"/>
        <w:spacing w:before="0"/>
      </w:pPr>
      <w:r>
        <w:t>[r. 3]</w:t>
      </w:r>
    </w:p>
    <w:p>
      <w:pPr>
        <w:pStyle w:val="yFootnoteheading"/>
      </w:pPr>
      <w:r>
        <w:tab/>
        <w:t>[Heading inserted in Gazette 26 Nov 2004 p. 5267.]</w:t>
      </w:r>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w:t>
      </w:r>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t xml:space="preserve"> </w:t>
            </w:r>
            <w:r>
              <w:rPr>
                <w:sz w:val="14"/>
              </w:rPr>
              <w:t>where this application is made is to provide a copy of the affidavit to the person who made the request.</w:t>
            </w:r>
          </w:p>
        </w:tc>
      </w:tr>
    </w:tbl>
    <w:p>
      <w:pPr>
        <w:pStyle w:val="yFootnotesection"/>
        <w:tabs>
          <w:tab w:val="clear" w:pos="893"/>
        </w:tabs>
        <w:spacing w:before="80"/>
        <w:ind w:left="720" w:hanging="720"/>
      </w:pPr>
      <w:r>
        <w:tab/>
        <w:t>[Form 1 inserted in Gazette 26 Nov 2004 p. 5269; amended in Gazette 31 Jul 2007 p. 3801 and 3802.]</w:t>
      </w:r>
    </w:p>
    <w:p>
      <w:pPr>
        <w:pStyle w:val="yTable"/>
        <w:pageBreakBefore/>
        <w:spacing w:before="120"/>
        <w:jc w:val="center"/>
        <w:rPr>
          <w:sz w:val="20"/>
        </w:rPr>
      </w:pPr>
      <w:r>
        <w:rPr>
          <w:sz w:val="20"/>
        </w:rPr>
        <w:t>Form 2 — Violence restraining order</w:t>
      </w:r>
    </w:p>
    <w:p>
      <w:pPr>
        <w:pStyle w:val="yTable"/>
        <w:spacing w:before="0"/>
        <w:jc w:val="center"/>
        <w:rPr>
          <w:sz w:val="12"/>
        </w:rPr>
      </w:pPr>
      <w:r>
        <w:rPr>
          <w:sz w:val="20"/>
        </w:rPr>
        <w:t>Part A —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29, 32, 43, 49 and 63</w:t>
            </w:r>
          </w:p>
          <w:p>
            <w:pPr>
              <w:pStyle w:val="yTable"/>
              <w:spacing w:before="0"/>
              <w:jc w:val="center"/>
              <w:rPr>
                <w:b/>
              </w:rPr>
            </w:pPr>
            <w:r>
              <w:rPr>
                <w:b/>
              </w:rPr>
              <w:t>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vertAlign w:val="superscript"/>
              </w:rPr>
            </w:pPr>
            <w:r>
              <w:rPr>
                <w:sz w:val="14"/>
                <w:vertAlign w:val="superscript"/>
              </w:rPr>
              <w:t xml:space="preserve"> </w:t>
            </w: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B — Information to be on the copy of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trPr>
          <w:gridAfter w:val="1"/>
          <w:wAfter w:w="26" w:type="dxa"/>
          <w:trHeight w:hRule="exact" w:val="240"/>
        </w:trPr>
        <w:tc>
          <w:tcPr>
            <w:tcW w:w="7204" w:type="dxa"/>
            <w:gridSpan w:val="2"/>
            <w:tcBorders>
              <w:bottom w:val="nil"/>
            </w:tcBorders>
            <w:shd w:val="pct10" w:color="auto" w:fill="auto"/>
          </w:tcPr>
          <w:p>
            <w:pPr>
              <w:pStyle w:val="yTable"/>
              <w:spacing w:before="0"/>
              <w:jc w:val="center"/>
              <w:rPr>
                <w:b/>
                <w:sz w:val="20"/>
              </w:rPr>
            </w:pPr>
            <w:r>
              <w:rPr>
                <w:b/>
                <w:sz w:val="20"/>
              </w:rPr>
              <w:t>If the order is for 72 hours or less</w:t>
            </w:r>
          </w:p>
        </w:tc>
      </w:tr>
      <w:tr>
        <w:trPr>
          <w:gridAfter w:val="1"/>
          <w:wAfter w:w="26" w:type="dxa"/>
          <w:trHeight w:val="640"/>
        </w:trPr>
        <w:tc>
          <w:tcPr>
            <w:tcW w:w="7204" w:type="dxa"/>
            <w:gridSpan w:val="2"/>
            <w:tcBorders>
              <w:bottom w:val="nil"/>
            </w:tcBorders>
          </w:tcPr>
          <w:p>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gridAfter w:val="1"/>
          <w:wAfter w:w="26" w:type="dxa"/>
          <w:trHeight w:val="640"/>
        </w:trPr>
        <w:tc>
          <w:tcPr>
            <w:tcW w:w="7204" w:type="dxa"/>
            <w:gridSpan w:val="2"/>
            <w:tcBorders>
              <w:top w:val="single" w:sz="4" w:space="0" w:color="auto"/>
              <w:bottom w:val="nil"/>
            </w:tcBorders>
          </w:tcPr>
          <w:p>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sz w:val="14"/>
              </w:rPr>
            </w:pPr>
            <w:r>
              <w:rPr>
                <w:sz w:val="14"/>
              </w:rPr>
              <w:t>You have an opportunity to object to the order before it becomes a final order.</w:t>
            </w:r>
          </w:p>
          <w:p>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bCs/>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bCs/>
                <w:sz w:val="14"/>
              </w:rPr>
              <w: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tcBorders>
            <w:shd w:val="pct10" w:color="auto" w:fill="auto"/>
          </w:tcPr>
          <w:p>
            <w:pPr>
              <w:pStyle w:val="yTable"/>
              <w:spacing w:before="0"/>
              <w:jc w:val="center"/>
              <w:rPr>
                <w:b/>
                <w:sz w:val="20"/>
              </w:rPr>
            </w:pPr>
            <w:r>
              <w:rPr>
                <w:b/>
                <w:sz w:val="20"/>
              </w:rPr>
              <w:t>If the order is a final order</w:t>
            </w:r>
          </w:p>
        </w:tc>
      </w:tr>
      <w:tr>
        <w:trPr>
          <w:gridAfter w:val="1"/>
          <w:wAfter w:w="26" w:type="dxa"/>
          <w:trHeight w:val="640"/>
        </w:trPr>
        <w:tc>
          <w:tcPr>
            <w:tcW w:w="7204" w:type="dxa"/>
            <w:gridSpan w:val="2"/>
            <w:tcBorders>
              <w:top w:val="single" w:sz="4" w:space="0" w:color="auto"/>
              <w:bottom w:val="single" w:sz="4" w:space="0" w:color="auto"/>
            </w:tcBorders>
          </w:tcPr>
          <w:p>
            <w:pPr>
              <w:pStyle w:val="yTable"/>
              <w:spacing w:before="0"/>
              <w:jc w:val="both"/>
              <w:rPr>
                <w:sz w:val="14"/>
              </w:rPr>
            </w:pPr>
            <w:r>
              <w:rPr>
                <w:sz w:val="14"/>
              </w:rPr>
              <w:t>A final violence restraining order has been made against you on the terms set out on the front of this order.</w:t>
            </w:r>
          </w:p>
          <w:p>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 or</w:t>
            </w:r>
          </w:p>
          <w:p>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pPr>
              <w:pStyle w:val="yTable"/>
              <w:spacing w:before="0"/>
              <w:jc w:val="both"/>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blPrEx>
          <w:tblCellMar>
            <w:left w:w="28" w:type="dxa"/>
            <w:right w:w="28" w:type="dxa"/>
          </w:tblCellMar>
        </w:tblPrEx>
        <w:trPr>
          <w:cantSplit/>
          <w:trHeight w:val="80"/>
        </w:trPr>
        <w:tc>
          <w:tcPr>
            <w:tcW w:w="7230" w:type="dxa"/>
            <w:gridSpan w:val="3"/>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shd w:val="pct10" w:color="auto" w:fill="FFFFFF"/>
          </w:tcPr>
          <w:p>
            <w:pPr>
              <w:pStyle w:val="yTable"/>
              <w:spacing w:before="0"/>
              <w:rPr>
                <w:sz w:val="14"/>
              </w:rPr>
            </w:pPr>
          </w:p>
        </w:tc>
        <w:tc>
          <w:tcPr>
            <w:tcW w:w="6237" w:type="dxa"/>
            <w:gridSpan w:val="2"/>
          </w:tcPr>
          <w:p>
            <w:pPr>
              <w:pStyle w:val="yTable"/>
              <w:spacing w:before="0"/>
              <w:jc w:val="both"/>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pPr>
              <w:pStyle w:val="yTable"/>
              <w:spacing w:before="0"/>
              <w:jc w:val="center"/>
              <w:rPr>
                <w:sz w:val="14"/>
              </w:rPr>
            </w:pPr>
            <w:r>
              <w:rPr>
                <w:b/>
                <w:sz w:val="20"/>
              </w:rPr>
              <w:t>THIS ORDER COMES INTO FORCE IMMEDIATELY IF YOU WERE PRESENT IN COURT WHEN IT WAS MADE</w:t>
            </w:r>
            <w:r>
              <w:rPr>
                <w:sz w:val="14"/>
              </w:rPr>
              <w:t xml:space="preserve"> </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C — Information to be on the respondent’s endorsed copy of the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pPr>
              <w:pStyle w:val="yTable"/>
              <w:spacing w:before="0"/>
              <w:jc w:val="center"/>
              <w:rPr>
                <w:sz w:val="20"/>
              </w:rPr>
            </w:pPr>
            <w:r>
              <w:rPr>
                <w:sz w:val="20"/>
              </w:rPr>
              <w:t>Objection</w:t>
            </w:r>
          </w:p>
        </w:tc>
      </w:tr>
      <w:tr>
        <w:trPr>
          <w:cantSplit/>
        </w:trPr>
        <w:tc>
          <w:tcPr>
            <w:tcW w:w="851" w:type="dxa"/>
            <w:tcBorders>
              <w:top w:val="nil"/>
              <w:left w:val="single" w:sz="12" w:space="0" w:color="auto"/>
              <w:bottom w:val="nil"/>
              <w:right w:val="nil"/>
            </w:tcBorders>
          </w:tcPr>
          <w:p>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3"/>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val="115"/>
        </w:trPr>
        <w:tc>
          <w:tcPr>
            <w:tcW w:w="7204" w:type="dxa"/>
            <w:gridSpan w:val="3"/>
            <w:tcBorders>
              <w:top w:val="single" w:sz="4" w:space="0" w:color="auto"/>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nil"/>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pPr>
              <w:pStyle w:val="yTable"/>
              <w:tabs>
                <w:tab w:val="left" w:pos="3010"/>
              </w:tabs>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D — Information to be on the copy of the order given to the person protected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tblGrid>
      <w:tr>
        <w:trPr>
          <w:trHeight w:hRule="exact" w:val="240"/>
        </w:trPr>
        <w:tc>
          <w:tcPr>
            <w:tcW w:w="7204" w:type="dxa"/>
            <w:gridSpan w:val="2"/>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gridSpan w:val="2"/>
          </w:tcPr>
          <w:p>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an interim order</w:t>
            </w:r>
          </w:p>
        </w:tc>
      </w:tr>
      <w:tr>
        <w:trPr>
          <w:trHeight w:val="640"/>
        </w:trPr>
        <w:tc>
          <w:tcPr>
            <w:tcW w:w="7204" w:type="dxa"/>
            <w:gridSpan w:val="2"/>
          </w:tcPr>
          <w:p>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sz w:val="14"/>
              </w:rPr>
            </w:pPr>
            <w:r>
              <w:rPr>
                <w:sz w:val="14"/>
              </w:rPr>
              <w:t>The person who is bound by this order has 21 days within which to object to the order before it becomes a final order.</w:t>
            </w:r>
          </w:p>
          <w:p>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sz w:val="14"/>
              </w:rPr>
            </w:pPr>
          </w:p>
          <w:p>
            <w:pPr>
              <w:pStyle w:val="yTable"/>
              <w:spacing w:before="0"/>
              <w:jc w:val="both"/>
              <w:rPr>
                <w:sz w:val="14"/>
              </w:rPr>
            </w:pPr>
            <w:r>
              <w:rPr>
                <w:sz w:val="14"/>
              </w:rPr>
              <w:t>Counselling and support services may be of assistance to you.</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 final order</w:t>
            </w:r>
          </w:p>
        </w:tc>
      </w:tr>
      <w:tr>
        <w:trPr>
          <w:trHeight w:val="640"/>
        </w:trPr>
        <w:tc>
          <w:tcPr>
            <w:tcW w:w="7204" w:type="dxa"/>
            <w:gridSpan w:val="2"/>
          </w:tcPr>
          <w:p>
            <w:pPr>
              <w:pStyle w:val="yTable"/>
              <w:spacing w:before="0"/>
              <w:jc w:val="both"/>
              <w:rPr>
                <w:sz w:val="14"/>
              </w:rPr>
            </w:pPr>
            <w:r>
              <w:rPr>
                <w:sz w:val="14"/>
              </w:rPr>
              <w:t>A final violence restraining order has been made to protect you on the terms set out on the front of this order.</w:t>
            </w:r>
          </w:p>
          <w:p>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w:t>
            </w:r>
          </w:p>
          <w:p>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
              <w:spacing w:before="0"/>
              <w:jc w:val="both"/>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tcBorders>
              <w:bottom w:val="single" w:sz="4" w:space="0" w:color="auto"/>
            </w:tcBorders>
            <w:shd w:val="clear" w:color="auto" w:fill="FFFFFF"/>
          </w:tcPr>
          <w:p>
            <w:pPr>
              <w:pStyle w:val="yTable"/>
              <w:spacing w:before="0"/>
              <w:rPr>
                <w:sz w:val="14"/>
              </w:rPr>
            </w:pPr>
          </w:p>
        </w:tc>
        <w:tc>
          <w:tcPr>
            <w:tcW w:w="6207" w:type="dxa"/>
            <w:tcBorders>
              <w:bottom w:val="single" w:sz="4" w:space="0" w:color="auto"/>
            </w:tcBorders>
          </w:tcPr>
          <w:p>
            <w:pPr>
              <w:pStyle w:val="yTable"/>
              <w:spacing w:before="0"/>
              <w:jc w:val="both"/>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both"/>
              <w:rPr>
                <w:spacing w:val="-2"/>
                <w:sz w:val="14"/>
              </w:rPr>
            </w:pPr>
            <w:r>
              <w:rPr>
                <w:b/>
                <w:spacing w:val="-2"/>
                <w:sz w:val="20"/>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w:t>
      </w:r>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B — Information to be on the copy of the order given to the person who is bound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
              <w:spacing w:before="0"/>
              <w:jc w:val="both"/>
              <w:rPr>
                <w:rFonts w:ascii="Times" w:hAnsi="Times"/>
                <w:b/>
                <w:sz w:val="18"/>
              </w:rPr>
            </w:pP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C — Information to be on the copy of the order given to the person protected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
              <w:spacing w:before="0"/>
              <w:ind w:left="34"/>
              <w:jc w:val="both"/>
              <w:rPr>
                <w:rFonts w:ascii="Times" w:hAnsi="Times"/>
                <w:b/>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4"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Footnotesection"/>
      </w:pPr>
      <w:r>
        <w:tab/>
        <w:t>[Form 3 inserted in Gazette 26 Nov 2004 p. 5276</w:t>
      </w:r>
      <w:r>
        <w:noBreakHyphen/>
        <w:t>7; amended in Gazette 31 Jul 2007 p. 3802.]</w:t>
      </w:r>
    </w:p>
    <w:p>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rPr>
              <w:t>Signature of</w:t>
            </w:r>
            <w:r>
              <w:rPr>
                <w:sz w:val="14"/>
                <w:vertAlign w:val="superscript"/>
              </w:rPr>
              <w:t xml:space="preserve"> </w:t>
            </w:r>
            <w:r>
              <w:rPr>
                <w:sz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 registrar:</w:t>
            </w:r>
          </w:p>
        </w:tc>
      </w:tr>
    </w:tbl>
    <w:p>
      <w:pPr>
        <w:pStyle w:val="yFootnotesection"/>
        <w:tabs>
          <w:tab w:val="clear" w:pos="893"/>
        </w:tabs>
        <w:ind w:left="720" w:hanging="720"/>
      </w:pPr>
      <w:r>
        <w:tab/>
        <w:t>[Form 4 inserted in Gazette 26 Nov 2004 p. 5278; amended in Gazette 31 Jul 2007 p. 3802.]</w:t>
      </w:r>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B — Information to be on the copy of the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0"/>
        <w:jc w:val="right"/>
        <w:rPr>
          <w:sz w:val="12"/>
        </w:rPr>
      </w:pPr>
    </w:p>
    <w:tbl>
      <w:tblPr>
        <w:tblW w:w="7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55"/>
      </w:tblGrid>
      <w:tr>
        <w:trPr>
          <w:trHeight w:hRule="exact" w:val="240"/>
        </w:trPr>
        <w:tc>
          <w:tcPr>
            <w:tcW w:w="7255" w:type="dxa"/>
            <w:shd w:val="pct10" w:color="auto" w:fill="auto"/>
          </w:tcPr>
          <w:p>
            <w:pPr>
              <w:pStyle w:val="yTable"/>
              <w:spacing w:before="0"/>
              <w:jc w:val="center"/>
              <w:rPr>
                <w:b/>
                <w:sz w:val="20"/>
              </w:rPr>
            </w:pPr>
            <w:r>
              <w:rPr>
                <w:b/>
                <w:sz w:val="20"/>
              </w:rPr>
              <w:t>Misconduct Restraining Order</w:t>
            </w:r>
          </w:p>
        </w:tc>
      </w:tr>
      <w:tr>
        <w:trPr>
          <w:trHeight w:val="640"/>
        </w:trPr>
        <w:tc>
          <w:tcPr>
            <w:tcW w:w="7255" w:type="dxa"/>
          </w:tcPr>
          <w:p>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55"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55" w:type="dxa"/>
            <w:shd w:val="clear" w:color="auto" w:fill="FFFFFF"/>
          </w:tcPr>
          <w:p>
            <w:pPr>
              <w:pStyle w:val="yTable"/>
              <w:spacing w:before="0"/>
              <w:ind w:right="57"/>
              <w:jc w:val="both"/>
              <w:rPr>
                <w:rFonts w:ascii="Times" w:hAnsi="Times"/>
                <w:sz w:val="14"/>
              </w:rPr>
            </w:pPr>
            <w:r>
              <w:rPr>
                <w:rFonts w:ascii="Times" w:hAnsi="Times"/>
                <w:sz w:val="14"/>
              </w:rPr>
              <w:t xml:space="preserve">If you, or the person protected by this order, request a copy of any affidavit received in evidence in relation to this order the registrar </w:t>
            </w:r>
            <w:r>
              <w:rPr>
                <w:sz w:val="14"/>
              </w:rPr>
              <w:t xml:space="preserve">of the court </w:t>
            </w:r>
            <w:r>
              <w:rPr>
                <w:rFonts w:ascii="Times" w:hAnsi="Times"/>
                <w:sz w:val="14"/>
              </w:rPr>
              <w:t>where the application for the order was made is to provide a copy of the affidavit to the person who made the request.</w:t>
            </w:r>
          </w:p>
        </w:tc>
      </w:tr>
      <w:tr>
        <w:tblPrEx>
          <w:tblCellMar>
            <w:right w:w="28" w:type="dxa"/>
          </w:tblCellMar>
        </w:tblPrEx>
        <w:trPr>
          <w:cantSplit/>
          <w:trHeight w:val="330"/>
        </w:trPr>
        <w:tc>
          <w:tcPr>
            <w:tcW w:w="7255" w:type="dxa"/>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jc w:val="center"/>
        <w:rPr>
          <w:sz w:val="20"/>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C — Information to be on the copy of the order given to the person protected</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Misconduct Restraining Order</w:t>
            </w:r>
          </w:p>
        </w:tc>
      </w:tr>
      <w:tr>
        <w:trPr>
          <w:trHeight w:val="640"/>
        </w:trPr>
        <w:tc>
          <w:tcPr>
            <w:tcW w:w="7204" w:type="dxa"/>
            <w:tcBorders>
              <w:bottom w:val="single" w:sz="4" w:space="0" w:color="000000"/>
            </w:tcBorders>
          </w:tcPr>
          <w:p>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00"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00" w:type="dxa"/>
            <w:shd w:val="clear" w:color="auto" w:fill="FFFFFF"/>
          </w:tcPr>
          <w:p>
            <w:pPr>
              <w:pStyle w:val="yTable"/>
              <w:spacing w:before="0"/>
              <w:ind w:right="57"/>
              <w:jc w:val="both"/>
              <w:rPr>
                <w:sz w:val="14"/>
              </w:rPr>
            </w:pPr>
            <w:r>
              <w:rPr>
                <w:rFonts w:ascii="Times" w:hAnsi="Times"/>
                <w:sz w:val="14"/>
              </w:rPr>
              <w:t xml:space="preserve">If you, or the person bound by this order, request a copy of any affidavit received in evidence in relation to this order the registrar </w:t>
            </w:r>
            <w:r>
              <w:rPr>
                <w:sz w:val="14"/>
              </w:rPr>
              <w:t xml:space="preserve">of the court </w:t>
            </w:r>
            <w:r>
              <w:rPr>
                <w:rFonts w:ascii="Times" w:hAnsi="Times"/>
                <w:sz w:val="14"/>
              </w:rPr>
              <w:t>where the application for the order was made is to provide a copy of the affidavit to the person who made the request</w:t>
            </w:r>
            <w:r>
              <w:rPr>
                <w:sz w:val="14"/>
              </w:rPr>
              <w:t>.</w:t>
            </w:r>
          </w:p>
        </w:tc>
      </w:tr>
      <w:tr>
        <w:tblPrEx>
          <w:tblCellMar>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w:t>
      </w:r>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C — Information to be on the copy of the order to be given to the person who is bound by the order</w:t>
      </w:r>
    </w:p>
    <w:p>
      <w:pPr>
        <w:pStyle w:val="yTable"/>
        <w:spacing w:before="120"/>
        <w:jc w:val="center"/>
        <w:rPr>
          <w:sz w:val="20"/>
        </w:rPr>
      </w:pPr>
      <w:r>
        <w:rPr>
          <w:b/>
          <w:sz w:val="20"/>
        </w:rPr>
        <w:t>IMPORTANT INFORMATION</w:t>
      </w:r>
    </w:p>
    <w:p>
      <w:pPr>
        <w:pStyle w:val="yTable"/>
        <w:spacing w:before="0"/>
        <w:jc w:val="center"/>
        <w:rPr>
          <w:b/>
          <w:sz w:val="20"/>
        </w:rPr>
      </w:pPr>
      <w:r>
        <w:rPr>
          <w:b/>
          <w:sz w:val="20"/>
        </w:rPr>
        <w:t>FOR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pStyle w:val="yTable"/>
              <w:spacing w:before="0"/>
              <w:jc w:val="both"/>
              <w:rPr>
                <w:sz w:val="14"/>
              </w:rPr>
            </w:pP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rFonts w:ascii="Times" w:hAnsi="Times"/>
                <w:sz w:val="18"/>
              </w:rPr>
            </w:pPr>
            <w:r>
              <w:rPr>
                <w:rFonts w:ascii="Times" w:hAnsi="Times"/>
                <w:sz w:val="18"/>
              </w:rPr>
              <w:t>You have an opportunity to object to the order before it becomes a final order.</w:t>
            </w:r>
          </w:p>
          <w:p>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rFonts w:ascii="Times" w:hAnsi="Times"/>
                <w:bCs/>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r>
              <w:rPr>
                <w:rFonts w:ascii="Times" w:hAnsi="Times"/>
                <w:bCs/>
                <w:sz w:val="18"/>
              </w:rPr>
              <w:t>.</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Cs/>
                <w:sz w:val="18"/>
              </w:rPr>
              <w:t>.</w:t>
            </w: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or the person protected by this order, request a copy of any affidavit received in evidence in relation to this order the registrar of the court</w:t>
            </w:r>
            <w:r>
              <w:rPr>
                <w:sz w:val="14"/>
              </w:rPr>
              <w:t xml:space="preserve"> </w:t>
            </w:r>
            <w:r>
              <w:rPr>
                <w:rFonts w:ascii="Times" w:hAnsi="Times"/>
                <w:sz w:val="18"/>
              </w:rPr>
              <w:t>where the application for the order was made is to provide a copy of the affidavit to the person who made the request.</w:t>
            </w:r>
          </w:p>
        </w:tc>
      </w:tr>
    </w:tbl>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D — Information to be on the respondent’s endorsed copy</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
              <w:spacing w:before="0"/>
              <w:jc w:val="center"/>
              <w:rPr>
                <w:sz w:val="20"/>
              </w:rPr>
            </w:pPr>
            <w:r>
              <w:rPr>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hRule="exact" w:val="240"/>
        </w:trPr>
        <w:tc>
          <w:tcPr>
            <w:tcW w:w="7204" w:type="dxa"/>
            <w:gridSpan w:val="4"/>
            <w:tcBorders>
              <w:top w:val="nil"/>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 xml:space="preserve">Part E — Information to be on the copy of the order given to the person protected </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79"/>
        </w:trPr>
        <w:tc>
          <w:tcPr>
            <w:tcW w:w="7204" w:type="dxa"/>
            <w:tcBorders>
              <w:top w:val="single" w:sz="4" w:space="0" w:color="auto"/>
              <w:left w:val="nil"/>
              <w:bottom w:val="single" w:sz="4" w:space="0" w:color="auto"/>
              <w:right w:val="nil"/>
            </w:tcBorders>
          </w:tcPr>
          <w:p>
            <w:pPr>
              <w:pStyle w:val="yTable"/>
              <w:spacing w:before="0"/>
              <w:jc w:val="both"/>
              <w:rPr>
                <w:rFonts w:ascii="Times" w:hAnsi="Times"/>
                <w:sz w:val="18"/>
              </w:rPr>
            </w:pP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or the person bound by this order, request a copy of any affidavit received in evidence in relation to this order the registrar of the court</w:t>
            </w:r>
            <w:r>
              <w:t xml:space="preserve"> </w:t>
            </w:r>
            <w:r>
              <w:rPr>
                <w:rFonts w:ascii="Times" w:hAnsi="Times"/>
                <w:sz w:val="18"/>
              </w:rPr>
              <w:t>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w:t>
      </w:r>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p>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rPr>
              <w:t>Signature of</w:t>
            </w:r>
            <w:r>
              <w:rPr>
                <w:sz w:val="14"/>
                <w:vertAlign w:val="superscript"/>
              </w:rPr>
              <w:t xml:space="preserve">  </w:t>
            </w:r>
            <w:r>
              <w:rPr>
                <w:sz w:val="14"/>
              </w:rPr>
              <w:t>registrar:</w:t>
            </w:r>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w:t>
            </w:r>
            <w:r>
              <w:rPr>
                <w:sz w:val="14"/>
                <w:vertAlign w:val="superscript"/>
              </w:rPr>
              <w:t xml:space="preserve">  </w:t>
            </w:r>
            <w:r>
              <w:rPr>
                <w:sz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w:t>
      </w:r>
    </w:p>
    <w:p>
      <w:pPr>
        <w:pStyle w:val="yTable"/>
        <w:pageBreakBefore/>
        <w:spacing w:before="120"/>
        <w:jc w:val="center"/>
        <w:rPr>
          <w:rFonts w:ascii="Times" w:hAnsi="Times"/>
          <w:sz w:val="20"/>
        </w:rPr>
      </w:pPr>
      <w:r>
        <w:rPr>
          <w:rFonts w:ascii="Times" w:hAnsi="Times"/>
          <w:sz w:val="20"/>
        </w:rPr>
        <w:t>Form 10 — Police order</w:t>
      </w:r>
    </w:p>
    <w:p>
      <w:pPr>
        <w:jc w:val="center"/>
        <w:rPr>
          <w:rFonts w:ascii="Times" w:hAnsi="Times"/>
          <w:sz w:val="20"/>
        </w:rPr>
      </w:pPr>
      <w:r>
        <w:rPr>
          <w:rFonts w:ascii="Times" w:hAnsi="Times"/>
          <w:sz w:val="20"/>
        </w:rPr>
        <w:t>Part A — Police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Part 2 Division 3A</w:t>
            </w:r>
          </w:p>
          <w:p>
            <w:pPr>
              <w:pStyle w:val="yTable"/>
              <w:spacing w:before="0"/>
              <w:jc w:val="center"/>
              <w:rPr>
                <w:b/>
              </w:rPr>
            </w:pPr>
            <w:r>
              <w:rPr>
                <w:b/>
              </w:rPr>
              <w:t>Police Order</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1106"/>
                <w:tab w:val="left" w:pos="2819"/>
                <w:tab w:val="left" w:pos="4619"/>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5"/>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r>
              <w:rPr>
                <w:sz w:val="14"/>
              </w:rPr>
              <w:t xml:space="preserve">                 </w:t>
            </w: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 xml:space="preserve">This order will expire at              am/pm on the            day of                     20  </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700"/>
        </w:trPr>
        <w:tc>
          <w:tcPr>
            <w:tcW w:w="993" w:type="dxa"/>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rPr>
                <w:sz w:val="14"/>
              </w:rPr>
            </w:pPr>
            <w:r>
              <w:rPr>
                <w:sz w:val="14"/>
              </w:rPr>
              <w:t>Name and other identifying information:</w:t>
            </w:r>
          </w:p>
        </w:tc>
      </w:tr>
      <w:tr>
        <w:trPr>
          <w:cantSplit/>
          <w:trHeight w:val="270"/>
        </w:trPr>
        <w:tc>
          <w:tcPr>
            <w:tcW w:w="993" w:type="dxa"/>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Signature:</w:t>
            </w:r>
          </w:p>
        </w:tc>
      </w:tr>
      <w:tr>
        <w:trPr>
          <w:cantSplit/>
          <w:trHeight w:val="80"/>
        </w:trPr>
        <w:tc>
          <w:tcPr>
            <w:tcW w:w="7230" w:type="dxa"/>
            <w:gridSpan w:val="7"/>
            <w:tcBorders>
              <w:top w:val="nil"/>
              <w:left w:val="nil"/>
              <w:bottom w:val="nil"/>
              <w:right w:val="nil"/>
            </w:tcBorders>
          </w:tcPr>
          <w:p>
            <w:pPr>
              <w:pStyle w:val="yTable"/>
              <w:spacing w:before="0" w:line="0" w:lineRule="atLeast"/>
              <w:rPr>
                <w:sz w:val="14"/>
              </w:rPr>
            </w:pPr>
          </w:p>
        </w:tc>
      </w:tr>
    </w:tbl>
    <w:p>
      <w:pPr>
        <w:pStyle w:val="yTable"/>
        <w:pageBreakBefore/>
        <w:spacing w:before="120"/>
        <w:jc w:val="center"/>
        <w:rPr>
          <w:sz w:val="20"/>
        </w:rPr>
      </w:pPr>
      <w:r>
        <w:rPr>
          <w:sz w:val="20"/>
        </w:rPr>
        <w:t>Form 10 — Police order</w:t>
      </w:r>
    </w:p>
    <w:p>
      <w:pPr>
        <w:pStyle w:val="yTable"/>
        <w:spacing w:before="0" w:after="60"/>
        <w:jc w:val="center"/>
        <w:rPr>
          <w:sz w:val="20"/>
        </w:rPr>
      </w:pPr>
      <w:r>
        <w:rPr>
          <w:sz w:val="20"/>
        </w:rPr>
        <w:t>Part B — Information to be on the proof of service copy</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311"/>
      </w:tblGrid>
      <w:tr>
        <w:trPr>
          <w:cantSplit/>
          <w:trHeight w:val="240"/>
          <w:tblHeader/>
        </w:trPr>
        <w:tc>
          <w:tcPr>
            <w:tcW w:w="7200"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hRule="exact" w:val="79"/>
        </w:trPr>
        <w:tc>
          <w:tcPr>
            <w:tcW w:w="7200" w:type="dxa"/>
            <w:gridSpan w:val="4"/>
            <w:tcBorders>
              <w:top w:val="single" w:sz="12" w:space="0" w:color="000000"/>
              <w:left w:val="nil"/>
              <w:bottom w:val="nil"/>
              <w:right w:val="nil"/>
            </w:tcBorders>
            <w:shd w:val="clear" w:color="auto" w:fill="FFFFFF"/>
          </w:tcPr>
          <w:p>
            <w:pPr>
              <w:pStyle w:val="yTable"/>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07" w:type="dxa"/>
            <w:gridSpan w:val="2"/>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
              <w:spacing w:before="0"/>
              <w:rPr>
                <w:sz w:val="14"/>
              </w:rPr>
            </w:pPr>
          </w:p>
        </w:tc>
        <w:tc>
          <w:tcPr>
            <w:tcW w:w="6207" w:type="dxa"/>
            <w:gridSpan w:val="2"/>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Consent for 72 hour police order</w:t>
            </w:r>
          </w:p>
          <w:p>
            <w:pPr>
              <w:pStyle w:val="yTable"/>
              <w:spacing w:before="0"/>
              <w:rPr>
                <w:sz w:val="14"/>
              </w:rPr>
            </w:pPr>
          </w:p>
          <w:p>
            <w:pPr>
              <w:pStyle w:val="yTable"/>
              <w:spacing w:before="0"/>
              <w:rPr>
                <w:sz w:val="14"/>
              </w:rPr>
            </w:pPr>
          </w:p>
        </w:tc>
        <w:tc>
          <w:tcPr>
            <w:tcW w:w="6207" w:type="dxa"/>
            <w:gridSpan w:val="2"/>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b/>
                <w:sz w:val="16"/>
              </w:rPr>
            </w:pPr>
            <w:r>
              <w:rPr>
                <w:b/>
                <w:sz w:val="16"/>
              </w:rPr>
              <w:t>Order for the protection of an adult</w:t>
            </w:r>
          </w:p>
          <w:p>
            <w:pPr>
              <w:pStyle w:val="yTable"/>
              <w:tabs>
                <w:tab w:val="left" w:pos="680"/>
              </w:tabs>
              <w:spacing w:before="0"/>
              <w:rPr>
                <w:sz w:val="14"/>
              </w:rPr>
            </w:pPr>
            <w:r>
              <w:rPr>
                <w:sz w:val="14"/>
              </w:rPr>
              <w:t>I,……………………………………………………..              Date of birth …………………………</w:t>
            </w:r>
          </w:p>
          <w:p>
            <w:pPr>
              <w:pStyle w:val="yTable"/>
              <w:tabs>
                <w:tab w:val="left" w:pos="680"/>
              </w:tabs>
              <w:spacing w:before="0"/>
              <w:rPr>
                <w:sz w:val="14"/>
              </w:rPr>
            </w:pPr>
            <w:r>
              <w:rPr>
                <w:sz w:val="14"/>
              </w:rPr>
              <w:t xml:space="preserve">   (name of person protected by the police order) consent to the making of this 72 hour police order.</w:t>
            </w:r>
          </w:p>
          <w:p>
            <w:pPr>
              <w:pStyle w:val="yTable"/>
              <w:tabs>
                <w:tab w:val="left" w:pos="680"/>
              </w:tabs>
              <w:rPr>
                <w:sz w:val="14"/>
              </w:rPr>
            </w:pPr>
            <w:r>
              <w:rPr>
                <w:sz w:val="14"/>
              </w:rPr>
              <w:t>Signature…………………….</w:t>
            </w:r>
          </w:p>
        </w:tc>
      </w:tr>
      <w:tr>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0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b/>
                <w:sz w:val="16"/>
              </w:rPr>
              <w:t>Order for the protection of a child</w:t>
            </w:r>
          </w:p>
          <w:p>
            <w:pPr>
              <w:pStyle w:val="yTable"/>
              <w:tabs>
                <w:tab w:val="left" w:pos="680"/>
                <w:tab w:val="center" w:pos="3515"/>
                <w:tab w:val="center" w:pos="4508"/>
                <w:tab w:val="center" w:pos="5500"/>
              </w:tabs>
              <w:spacing w:before="0"/>
              <w:rPr>
                <w:sz w:val="14"/>
              </w:rPr>
            </w:pPr>
            <w:r>
              <w:rPr>
                <w:sz w:val="14"/>
              </w:rPr>
              <w:t>I,………………………..the parent/guardian* of the child to be protected by this police order consent to the making of this order.</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spacing w:before="0"/>
              <w:rPr>
                <w:sz w:val="14"/>
              </w:rPr>
            </w:pPr>
            <w:r>
              <w:rPr>
                <w:sz w:val="20"/>
              </w:rPr>
              <w:t>OR</w:t>
            </w:r>
          </w:p>
          <w:p>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pPr>
              <w:pStyle w:val="yTable"/>
              <w:tabs>
                <w:tab w:val="left" w:pos="680"/>
                <w:tab w:val="center" w:pos="3515"/>
                <w:tab w:val="center" w:pos="4508"/>
                <w:tab w:val="center" w:pos="5500"/>
              </w:tabs>
              <w:spacing w:before="0"/>
              <w:rPr>
                <w:sz w:val="14"/>
              </w:rPr>
            </w:pPr>
            <w:r>
              <w:rPr>
                <w:sz w:val="14"/>
              </w:rPr>
              <w:t>Name and other identifying information …………………….</w:t>
            </w:r>
          </w:p>
          <w:p>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trPr>
          <w:cantSplit/>
          <w:trHeight w:hRule="exact" w:val="80"/>
        </w:trPr>
        <w:tc>
          <w:tcPr>
            <w:tcW w:w="7200" w:type="dxa"/>
            <w:gridSpan w:val="4"/>
            <w:tcBorders>
              <w:left w:val="nil"/>
              <w:bottom w:val="nil"/>
              <w:right w:val="nil"/>
            </w:tcBorders>
          </w:tcPr>
          <w:p>
            <w:pPr>
              <w:pStyle w:val="yTable"/>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311" w:type="dxa"/>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
              <w:spacing w:before="0"/>
              <w:rPr>
                <w:sz w:val="14"/>
              </w:rPr>
            </w:pPr>
          </w:p>
          <w:p>
            <w:pPr>
              <w:pStyle w:val="yTable"/>
              <w:spacing w:before="0"/>
              <w:rPr>
                <w:sz w:val="14"/>
              </w:rPr>
            </w:pPr>
          </w:p>
        </w:tc>
        <w:tc>
          <w:tcPr>
            <w:tcW w:w="6240" w:type="dxa"/>
            <w:gridSpan w:val="3"/>
            <w:tcBorders>
              <w:top w:val="nil"/>
              <w:left w:val="nil"/>
              <w:bottom w:val="nil"/>
              <w:right w:val="nil"/>
            </w:tcBorders>
          </w:tcPr>
          <w:p>
            <w:pPr>
              <w:pStyle w:val="yTable"/>
              <w:tabs>
                <w:tab w:val="left" w:pos="680"/>
              </w:tabs>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Officer servicing order</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Name and other identifying information:</w:t>
            </w:r>
          </w:p>
          <w:p>
            <w:pPr>
              <w:pStyle w:val="yTable"/>
              <w:tabs>
                <w:tab w:val="left" w:pos="2523"/>
                <w:tab w:val="left" w:pos="3515"/>
                <w:tab w:val="left" w:pos="4649"/>
              </w:tabs>
              <w:spacing w:before="0"/>
              <w:rPr>
                <w:sz w:val="14"/>
              </w:rPr>
            </w:pPr>
          </w:p>
          <w:p>
            <w:pPr>
              <w:pStyle w:val="yTable"/>
              <w:tabs>
                <w:tab w:val="left" w:pos="680"/>
              </w:tabs>
              <w:spacing w:before="0"/>
              <w:rPr>
                <w:sz w:val="14"/>
              </w:rPr>
            </w:pPr>
            <w:r>
              <w:rPr>
                <w:sz w:val="14"/>
              </w:rPr>
              <w:t>I certify that on the day and at the time and place set out above:</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10 — Police order</w:t>
      </w:r>
    </w:p>
    <w:p>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trPr>
          <w:cantSplit/>
          <w:trHeight w:hRule="exact" w:val="80"/>
        </w:trPr>
        <w:tc>
          <w:tcPr>
            <w:tcW w:w="7230" w:type="dxa"/>
          </w:tcPr>
          <w:p>
            <w:pPr>
              <w:rPr>
                <w:sz w:val="14"/>
              </w:rPr>
            </w:pPr>
          </w:p>
        </w:tc>
      </w:tr>
    </w:tbl>
    <w:p>
      <w:pPr>
        <w:pStyle w:val="yTable"/>
        <w:spacing w:before="120"/>
        <w:jc w:val="center"/>
        <w:rPr>
          <w:b/>
          <w:sz w:val="20"/>
        </w:rPr>
      </w:pPr>
      <w:r>
        <w:rPr>
          <w:b/>
          <w:sz w:val="20"/>
        </w:rPr>
        <w:t>PERSON BOUND BY THIS ORDER</w:t>
      </w:r>
    </w:p>
    <w:p>
      <w:pPr>
        <w:pStyle w:val="yTable"/>
        <w:spacing w:before="0"/>
        <w:jc w:val="center"/>
        <w:rPr>
          <w:b/>
          <w:sz w:val="20"/>
        </w:rPr>
      </w:pPr>
      <w:r>
        <w:rPr>
          <w:b/>
          <w:sz w:val="20"/>
        </w:rPr>
        <w:t>IMPORTANT INFORMATION</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against you.</w:t>
            </w:r>
          </w:p>
          <w:p>
            <w:pPr>
              <w:pStyle w:val="yTable"/>
              <w:spacing w:before="0"/>
              <w:jc w:val="both"/>
              <w:rPr>
                <w:rFonts w:ascii="Times" w:hAnsi="Times"/>
                <w:sz w:val="18"/>
              </w:rPr>
            </w:pPr>
            <w:r>
              <w:rPr>
                <w:rFonts w:ascii="Times" w:hAnsi="Times"/>
                <w:sz w:val="18"/>
              </w:rPr>
              <w:t>In this police order you are referred to as the person who is bound by this order.</w:t>
            </w:r>
          </w:p>
          <w:p>
            <w:pPr>
              <w:pStyle w:val="yTable"/>
              <w:spacing w:before="0"/>
              <w:jc w:val="both"/>
              <w:rPr>
                <w:rFonts w:ascii="Times" w:hAnsi="Times"/>
                <w:sz w:val="18"/>
              </w:rPr>
            </w:pPr>
            <w:r>
              <w:rPr>
                <w:rFonts w:ascii="Times" w:hAnsi="Times"/>
                <w:sz w:val="18"/>
              </w:rPr>
              <w:t>This police order came into force when it was served on you.</w:t>
            </w:r>
          </w:p>
          <w:p>
            <w:pPr>
              <w:pStyle w:val="yTable"/>
              <w:spacing w:before="0"/>
              <w:jc w:val="both"/>
              <w:rPr>
                <w:rFonts w:ascii="Times" w:hAnsi="Times"/>
                <w:sz w:val="18"/>
              </w:rPr>
            </w:pPr>
            <w:r>
              <w:rPr>
                <w:rFonts w:ascii="Times" w:hAnsi="Times"/>
                <w:sz w:val="18"/>
              </w:rPr>
              <w:t>You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Table"/>
        <w:spacing w:before="0"/>
        <w:rPr>
          <w:sz w:val="12"/>
        </w:rPr>
      </w:pPr>
    </w:p>
    <w:p>
      <w:pPr>
        <w:pStyle w:val="yTable"/>
        <w:pageBreakBefore/>
        <w:spacing w:before="120"/>
        <w:jc w:val="center"/>
        <w:rPr>
          <w:sz w:val="20"/>
        </w:rPr>
      </w:pPr>
      <w:r>
        <w:rPr>
          <w:sz w:val="20"/>
        </w:rPr>
        <w:t>Form 10 — Police order</w:t>
      </w:r>
    </w:p>
    <w:p>
      <w:pPr>
        <w:pStyle w:val="yTable"/>
        <w:spacing w:before="0"/>
        <w:jc w:val="center"/>
        <w:rPr>
          <w:sz w:val="20"/>
        </w:rPr>
      </w:pPr>
      <w:r>
        <w:rPr>
          <w:sz w:val="20"/>
        </w:rPr>
        <w:t xml:space="preserve">Part D — Information to be on the copy of a police order given to a person protected </w:t>
      </w:r>
      <w:r>
        <w:rPr>
          <w:sz w:val="20"/>
        </w:rPr>
        <w:br/>
        <w:t>by a police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PERSON PROTECTED BY A POLICE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for your benefit.</w:t>
            </w:r>
          </w:p>
          <w:p>
            <w:pPr>
              <w:pStyle w:val="yTable"/>
              <w:spacing w:before="0"/>
              <w:jc w:val="both"/>
              <w:rPr>
                <w:rFonts w:ascii="Times" w:hAnsi="Times"/>
                <w:sz w:val="18"/>
              </w:rPr>
            </w:pPr>
            <w:r>
              <w:rPr>
                <w:rFonts w:ascii="Times" w:hAnsi="Times"/>
                <w:sz w:val="18"/>
              </w:rPr>
              <w:t>In this police order you are referred to as the person protected.</w:t>
            </w:r>
          </w:p>
          <w:p>
            <w:pPr>
              <w:pStyle w:val="yTable"/>
              <w:spacing w:before="0"/>
              <w:jc w:val="both"/>
              <w:rPr>
                <w:rFonts w:ascii="Times" w:hAnsi="Times"/>
                <w:sz w:val="18"/>
              </w:rPr>
            </w:pPr>
            <w:r>
              <w:rPr>
                <w:rFonts w:ascii="Times" w:hAnsi="Times"/>
                <w:sz w:val="18"/>
              </w:rPr>
              <w:t>This police order came into force when it was served on the person who is bound by the order.</w:t>
            </w:r>
          </w:p>
          <w:p>
            <w:pPr>
              <w:pStyle w:val="yTable"/>
              <w:spacing w:before="0"/>
              <w:jc w:val="both"/>
              <w:rPr>
                <w:rFonts w:ascii="Times" w:hAnsi="Times"/>
                <w:sz w:val="18"/>
              </w:rPr>
            </w:pPr>
            <w:r>
              <w:rPr>
                <w:rFonts w:ascii="Times" w:hAnsi="Times"/>
                <w:sz w:val="18"/>
              </w:rPr>
              <w:t>The person bound by this order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 xml:space="preserve">You must not — </w:t>
            </w:r>
          </w:p>
          <w:p>
            <w:pPr>
              <w:pStyle w:val="yTable"/>
              <w:numPr>
                <w:ilvl w:val="0"/>
                <w:numId w:val="2"/>
              </w:numPr>
              <w:spacing w:before="0"/>
              <w:jc w:val="both"/>
              <w:rPr>
                <w:rFonts w:ascii="Times" w:hAnsi="Times"/>
                <w:sz w:val="18"/>
              </w:rPr>
            </w:pPr>
            <w:r>
              <w:rPr>
                <w:rFonts w:ascii="Times" w:hAnsi="Times"/>
                <w:sz w:val="18"/>
              </w:rPr>
              <w:t xml:space="preserve">invite or encourage the person bound by this order to breach this order; or </w:t>
            </w:r>
          </w:p>
          <w:p>
            <w:pPr>
              <w:pStyle w:val="yTable"/>
              <w:numPr>
                <w:ilvl w:val="0"/>
                <w:numId w:val="2"/>
              </w:numPr>
              <w:spacing w:before="0"/>
              <w:jc w:val="both"/>
              <w:rPr>
                <w:rFonts w:ascii="Times" w:hAnsi="Times"/>
                <w:sz w:val="18"/>
              </w:rPr>
            </w:pPr>
            <w:r>
              <w:rPr>
                <w:rFonts w:ascii="Times" w:hAnsi="Times"/>
                <w:sz w:val="18"/>
              </w:rPr>
              <w:t>by your actions cause the person bound by this order to breach the order.</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pPr>
              <w:pStyle w:val="yTable"/>
              <w:spacing w:before="0"/>
              <w:ind w:left="34"/>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Footnotesection"/>
        <w:tabs>
          <w:tab w:val="clear" w:pos="893"/>
        </w:tabs>
        <w:ind w:left="0" w:firstLine="0"/>
      </w:pPr>
      <w:r>
        <w:tab/>
        <w:t>[Form 10 inserted in Gazette 26 Nov 2004 p. 5294</w:t>
      </w:r>
      <w:r>
        <w:noBreakHyphen/>
        <w:t>7.]</w:t>
      </w:r>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120"/>
        <w:jc w:val="center"/>
        <w:rPr>
          <w:sz w:val="20"/>
        </w:rPr>
      </w:pPr>
      <w:r>
        <w:rPr>
          <w:sz w:val="20"/>
        </w:rPr>
        <w:t>Form 12 — Application to register an interstate restraining order </w:t>
      </w:r>
    </w:p>
    <w:p>
      <w:pPr>
        <w:pStyle w:val="yTable"/>
        <w:spacing w:before="0" w:after="60"/>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 registrar:</w:t>
            </w:r>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rPr>
              <w:t>Signature of 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120"/>
        <w:jc w:val="center"/>
        <w:rPr>
          <w:sz w:val="20"/>
        </w:rPr>
      </w:pPr>
      <w:r>
        <w:rPr>
          <w:sz w:val="20"/>
        </w:rPr>
        <w:t>Form 12 —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The interstate restraining order described in this form has been registered in Western Australia.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 </w:t>
      </w:r>
    </w:p>
    <w:p>
      <w:pPr>
        <w:pStyle w:val="yTable"/>
        <w:spacing w:before="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The interstate order described in this form has been registered in Western Australia.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The restraining order described above and made in your court has been registered in Western Australia.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w:t>
      </w:r>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Signature of 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w:t>
      </w:r>
    </w:p>
    <w:p>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yTable"/>
        <w:spacing w:before="0"/>
        <w:jc w:val="right"/>
        <w:rPr>
          <w:sz w:val="12"/>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1" w:name="_Toc67979120"/>
      <w:bookmarkStart w:id="122" w:name="_Toc89583875"/>
      <w:bookmarkStart w:id="123" w:name="_Toc89666129"/>
      <w:bookmarkStart w:id="124" w:name="_Toc156037174"/>
      <w:bookmarkStart w:id="125" w:name="_Toc157403290"/>
      <w:bookmarkStart w:id="126" w:name="_Toc157483599"/>
      <w:bookmarkStart w:id="127" w:name="_Toc160965086"/>
      <w:bookmarkStart w:id="128" w:name="_Toc161025076"/>
      <w:bookmarkStart w:id="129" w:name="_Toc163291677"/>
      <w:bookmarkStart w:id="130" w:name="_Toc173654492"/>
      <w:bookmarkStart w:id="131" w:name="_Toc173654564"/>
      <w:r>
        <w:t>Notes</w:t>
      </w:r>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173654565"/>
      <w:r>
        <w:rPr>
          <w:snapToGrid w:val="0"/>
        </w:rP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146 (correction 16 Sep 1997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 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r>
        <w:tc>
          <w:tcPr>
            <w:tcW w:w="3118" w:type="dxa"/>
            <w:tcBorders>
              <w:bottom w:val="single" w:sz="4" w:space="0" w:color="auto"/>
            </w:tcBorders>
          </w:tcPr>
          <w:p>
            <w:pPr>
              <w:pStyle w:val="nTable"/>
              <w:spacing w:after="40"/>
              <w:rPr>
                <w:i/>
                <w:sz w:val="19"/>
              </w:rPr>
            </w:pPr>
            <w:r>
              <w:rPr>
                <w:i/>
                <w:sz w:val="19"/>
              </w:rPr>
              <w:t>Restraining Orders Amendment Regulations 2007</w:t>
            </w:r>
          </w:p>
        </w:tc>
        <w:tc>
          <w:tcPr>
            <w:tcW w:w="1276" w:type="dxa"/>
            <w:tcBorders>
              <w:bottom w:val="single" w:sz="4" w:space="0" w:color="auto"/>
            </w:tcBorders>
          </w:tcPr>
          <w:p>
            <w:pPr>
              <w:pStyle w:val="nTable"/>
              <w:spacing w:after="40"/>
              <w:rPr>
                <w:sz w:val="19"/>
              </w:rPr>
            </w:pPr>
            <w:r>
              <w:rPr>
                <w:sz w:val="19"/>
              </w:rPr>
              <w:t>31 Jul 2007 p. 3800</w:t>
            </w:r>
            <w:r>
              <w:rPr>
                <w:sz w:val="19"/>
              </w:rPr>
              <w:noBreakHyphen/>
              <w:t>2</w:t>
            </w:r>
          </w:p>
        </w:tc>
        <w:tc>
          <w:tcPr>
            <w:tcW w:w="2693" w:type="dxa"/>
            <w:tcBorders>
              <w:bottom w:val="single" w:sz="4" w:space="0" w:color="auto"/>
            </w:tcBorders>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bl>
    <w:p>
      <w:pPr>
        <w:pStyle w:val="nSubsection"/>
      </w:pPr>
      <w:r>
        <w:rPr>
          <w:vertAlign w:val="superscript"/>
        </w:rPr>
        <w:t>2</w:t>
      </w:r>
      <w:r>
        <w:tab/>
        <w:t>Footnote no longer applicable.</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Restraining Orders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240F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BEB1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3855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9EB4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9A1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2E1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2F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AB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9225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5AE6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2E5A1F"/>
    <w:multiLevelType w:val="hybridMultilevel"/>
    <w:tmpl w:val="56ECF2C2"/>
    <w:lvl w:ilvl="0" w:tplc="33B64BC8">
      <w:start w:val="1"/>
      <w:numFmt w:val="bullet"/>
      <w:lvlText w:val=""/>
      <w:lvlJc w:val="left"/>
      <w:pPr>
        <w:tabs>
          <w:tab w:val="num" w:pos="720"/>
        </w:tabs>
        <w:ind w:left="720" w:hanging="360"/>
      </w:pPr>
      <w:rPr>
        <w:rFonts w:ascii="Symbol" w:hAnsi="Symbol" w:hint="default"/>
      </w:rPr>
    </w:lvl>
    <w:lvl w:ilvl="1" w:tplc="BE74E198" w:tentative="1">
      <w:start w:val="1"/>
      <w:numFmt w:val="bullet"/>
      <w:lvlText w:val="o"/>
      <w:lvlJc w:val="left"/>
      <w:pPr>
        <w:tabs>
          <w:tab w:val="num" w:pos="1440"/>
        </w:tabs>
        <w:ind w:left="1440" w:hanging="360"/>
      </w:pPr>
      <w:rPr>
        <w:rFonts w:ascii="Courier New" w:hAnsi="Courier New" w:hint="default"/>
      </w:rPr>
    </w:lvl>
    <w:lvl w:ilvl="2" w:tplc="309EA1D4" w:tentative="1">
      <w:start w:val="1"/>
      <w:numFmt w:val="bullet"/>
      <w:lvlText w:val=""/>
      <w:lvlJc w:val="left"/>
      <w:pPr>
        <w:tabs>
          <w:tab w:val="num" w:pos="2160"/>
        </w:tabs>
        <w:ind w:left="2160" w:hanging="360"/>
      </w:pPr>
      <w:rPr>
        <w:rFonts w:ascii="Wingdings" w:hAnsi="Wingdings" w:hint="default"/>
      </w:rPr>
    </w:lvl>
    <w:lvl w:ilvl="3" w:tplc="B7CA37CE" w:tentative="1">
      <w:start w:val="1"/>
      <w:numFmt w:val="bullet"/>
      <w:lvlText w:val=""/>
      <w:lvlJc w:val="left"/>
      <w:pPr>
        <w:tabs>
          <w:tab w:val="num" w:pos="2880"/>
        </w:tabs>
        <w:ind w:left="2880" w:hanging="360"/>
      </w:pPr>
      <w:rPr>
        <w:rFonts w:ascii="Symbol" w:hAnsi="Symbol" w:hint="default"/>
      </w:rPr>
    </w:lvl>
    <w:lvl w:ilvl="4" w:tplc="2F206A36" w:tentative="1">
      <w:start w:val="1"/>
      <w:numFmt w:val="bullet"/>
      <w:lvlText w:val="o"/>
      <w:lvlJc w:val="left"/>
      <w:pPr>
        <w:tabs>
          <w:tab w:val="num" w:pos="3600"/>
        </w:tabs>
        <w:ind w:left="3600" w:hanging="360"/>
      </w:pPr>
      <w:rPr>
        <w:rFonts w:ascii="Courier New" w:hAnsi="Courier New" w:hint="default"/>
      </w:rPr>
    </w:lvl>
    <w:lvl w:ilvl="5" w:tplc="3A786022" w:tentative="1">
      <w:start w:val="1"/>
      <w:numFmt w:val="bullet"/>
      <w:lvlText w:val=""/>
      <w:lvlJc w:val="left"/>
      <w:pPr>
        <w:tabs>
          <w:tab w:val="num" w:pos="4320"/>
        </w:tabs>
        <w:ind w:left="4320" w:hanging="360"/>
      </w:pPr>
      <w:rPr>
        <w:rFonts w:ascii="Wingdings" w:hAnsi="Wingdings" w:hint="default"/>
      </w:rPr>
    </w:lvl>
    <w:lvl w:ilvl="6" w:tplc="5C56BBA2" w:tentative="1">
      <w:start w:val="1"/>
      <w:numFmt w:val="bullet"/>
      <w:lvlText w:val=""/>
      <w:lvlJc w:val="left"/>
      <w:pPr>
        <w:tabs>
          <w:tab w:val="num" w:pos="5040"/>
        </w:tabs>
        <w:ind w:left="5040" w:hanging="360"/>
      </w:pPr>
      <w:rPr>
        <w:rFonts w:ascii="Symbol" w:hAnsi="Symbol" w:hint="default"/>
      </w:rPr>
    </w:lvl>
    <w:lvl w:ilvl="7" w:tplc="B85C46F4" w:tentative="1">
      <w:start w:val="1"/>
      <w:numFmt w:val="bullet"/>
      <w:lvlText w:val="o"/>
      <w:lvlJc w:val="left"/>
      <w:pPr>
        <w:tabs>
          <w:tab w:val="num" w:pos="5760"/>
        </w:tabs>
        <w:ind w:left="5760" w:hanging="360"/>
      </w:pPr>
      <w:rPr>
        <w:rFonts w:ascii="Courier New" w:hAnsi="Courier New" w:hint="default"/>
      </w:rPr>
    </w:lvl>
    <w:lvl w:ilvl="8" w:tplc="8138D8F6"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AF81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BA626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F271B4"/>
    <w:multiLevelType w:val="hybridMultilevel"/>
    <w:tmpl w:val="9254475C"/>
    <w:lvl w:ilvl="0" w:tplc="FB686656">
      <w:start w:val="1"/>
      <w:numFmt w:val="bullet"/>
      <w:lvlText w:val=""/>
      <w:lvlJc w:val="left"/>
      <w:pPr>
        <w:tabs>
          <w:tab w:val="num" w:pos="760"/>
        </w:tabs>
        <w:ind w:left="760" w:hanging="360"/>
      </w:pPr>
      <w:rPr>
        <w:rFonts w:ascii="Symbol" w:hAnsi="Symbol" w:hint="default"/>
      </w:rPr>
    </w:lvl>
    <w:lvl w:ilvl="1" w:tplc="6CD48A5C" w:tentative="1">
      <w:start w:val="1"/>
      <w:numFmt w:val="bullet"/>
      <w:lvlText w:val="o"/>
      <w:lvlJc w:val="left"/>
      <w:pPr>
        <w:tabs>
          <w:tab w:val="num" w:pos="1480"/>
        </w:tabs>
        <w:ind w:left="1480" w:hanging="360"/>
      </w:pPr>
      <w:rPr>
        <w:rFonts w:ascii="Courier New" w:hAnsi="Courier New" w:hint="default"/>
      </w:rPr>
    </w:lvl>
    <w:lvl w:ilvl="2" w:tplc="807CA12E" w:tentative="1">
      <w:start w:val="1"/>
      <w:numFmt w:val="bullet"/>
      <w:lvlText w:val=""/>
      <w:lvlJc w:val="left"/>
      <w:pPr>
        <w:tabs>
          <w:tab w:val="num" w:pos="2200"/>
        </w:tabs>
        <w:ind w:left="2200" w:hanging="360"/>
      </w:pPr>
      <w:rPr>
        <w:rFonts w:ascii="Wingdings" w:hAnsi="Wingdings" w:hint="default"/>
      </w:rPr>
    </w:lvl>
    <w:lvl w:ilvl="3" w:tplc="0764D5C6" w:tentative="1">
      <w:start w:val="1"/>
      <w:numFmt w:val="bullet"/>
      <w:lvlText w:val=""/>
      <w:lvlJc w:val="left"/>
      <w:pPr>
        <w:tabs>
          <w:tab w:val="num" w:pos="2920"/>
        </w:tabs>
        <w:ind w:left="2920" w:hanging="360"/>
      </w:pPr>
      <w:rPr>
        <w:rFonts w:ascii="Symbol" w:hAnsi="Symbol" w:hint="default"/>
      </w:rPr>
    </w:lvl>
    <w:lvl w:ilvl="4" w:tplc="AE6E645E" w:tentative="1">
      <w:start w:val="1"/>
      <w:numFmt w:val="bullet"/>
      <w:lvlText w:val="o"/>
      <w:lvlJc w:val="left"/>
      <w:pPr>
        <w:tabs>
          <w:tab w:val="num" w:pos="3640"/>
        </w:tabs>
        <w:ind w:left="3640" w:hanging="360"/>
      </w:pPr>
      <w:rPr>
        <w:rFonts w:ascii="Courier New" w:hAnsi="Courier New" w:hint="default"/>
      </w:rPr>
    </w:lvl>
    <w:lvl w:ilvl="5" w:tplc="04B02070" w:tentative="1">
      <w:start w:val="1"/>
      <w:numFmt w:val="bullet"/>
      <w:lvlText w:val=""/>
      <w:lvlJc w:val="left"/>
      <w:pPr>
        <w:tabs>
          <w:tab w:val="num" w:pos="4360"/>
        </w:tabs>
        <w:ind w:left="4360" w:hanging="360"/>
      </w:pPr>
      <w:rPr>
        <w:rFonts w:ascii="Wingdings" w:hAnsi="Wingdings" w:hint="default"/>
      </w:rPr>
    </w:lvl>
    <w:lvl w:ilvl="6" w:tplc="CBE81316" w:tentative="1">
      <w:start w:val="1"/>
      <w:numFmt w:val="bullet"/>
      <w:lvlText w:val=""/>
      <w:lvlJc w:val="left"/>
      <w:pPr>
        <w:tabs>
          <w:tab w:val="num" w:pos="5080"/>
        </w:tabs>
        <w:ind w:left="5080" w:hanging="360"/>
      </w:pPr>
      <w:rPr>
        <w:rFonts w:ascii="Symbol" w:hAnsi="Symbol" w:hint="default"/>
      </w:rPr>
    </w:lvl>
    <w:lvl w:ilvl="7" w:tplc="9DC87EAA" w:tentative="1">
      <w:start w:val="1"/>
      <w:numFmt w:val="bullet"/>
      <w:lvlText w:val="o"/>
      <w:lvlJc w:val="left"/>
      <w:pPr>
        <w:tabs>
          <w:tab w:val="num" w:pos="5800"/>
        </w:tabs>
        <w:ind w:left="5800" w:hanging="360"/>
      </w:pPr>
      <w:rPr>
        <w:rFonts w:ascii="Courier New" w:hAnsi="Courier New" w:hint="default"/>
      </w:rPr>
    </w:lvl>
    <w:lvl w:ilvl="8" w:tplc="E1AAC752" w:tentative="1">
      <w:start w:val="1"/>
      <w:numFmt w:val="bullet"/>
      <w:lvlText w:val=""/>
      <w:lvlJc w:val="left"/>
      <w:pPr>
        <w:tabs>
          <w:tab w:val="num" w:pos="6520"/>
        </w:tabs>
        <w:ind w:left="6520" w:hanging="360"/>
      </w:pPr>
      <w:rPr>
        <w:rFonts w:ascii="Wingdings" w:hAnsi="Wingding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31"/>
    <w:docVar w:name="WAFER_20151209114431" w:val="RemoveTrackChanges"/>
    <w:docVar w:name="WAFER_20151209114431_GUID" w:val="7dab4587-a77e-4221-8c9e-b69a8fbe3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16494</Words>
  <Characters>76206</Characters>
  <Application>Microsoft Office Word</Application>
  <DocSecurity>0</DocSecurity>
  <Lines>3048</Lines>
  <Paragraphs>1972</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1997 - 02-b0-05</dc:title>
  <dc:subject/>
  <dc:creator/>
  <cp:keywords/>
  <dc:description/>
  <cp:lastModifiedBy>svcMRProcess</cp:lastModifiedBy>
  <cp:revision>4</cp:revision>
  <cp:lastPrinted>2007-03-07T02:10:00Z</cp:lastPrinted>
  <dcterms:created xsi:type="dcterms:W3CDTF">2015-12-15T09:21:00Z</dcterms:created>
  <dcterms:modified xsi:type="dcterms:W3CDTF">2015-12-15T09:21:00Z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20070801</vt:lpwstr>
  </property>
  <property fmtid="{D5CDD505-2E9C-101B-9397-08002B2CF9AE}" pid="4" name="ReprintedAsAt">
    <vt:filetime>2007-03-15T16:00:00Z</vt:filetime>
  </property>
  <property fmtid="{D5CDD505-2E9C-101B-9397-08002B2CF9AE}" pid="5" name="DocumentType">
    <vt:lpwstr>Reg</vt:lpwstr>
  </property>
  <property fmtid="{D5CDD505-2E9C-101B-9397-08002B2CF9AE}" pid="6" name="OwlsUID">
    <vt:i4>4745</vt:i4>
  </property>
  <property fmtid="{D5CDD505-2E9C-101B-9397-08002B2CF9AE}" pid="7" name="ReprintNo">
    <vt:lpwstr>2</vt:lpwstr>
  </property>
  <property fmtid="{D5CDD505-2E9C-101B-9397-08002B2CF9AE}" pid="8" name="AsAtDate">
    <vt:lpwstr>01 Aug 2007</vt:lpwstr>
  </property>
  <property fmtid="{D5CDD505-2E9C-101B-9397-08002B2CF9AE}" pid="9" name="Suffix">
    <vt:lpwstr>02-b0-05</vt:lpwstr>
  </property>
</Properties>
</file>