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Curtin University of Technology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Curtin University of Technology Act 1966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_Toc157846102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_Toc157846103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_Toc157846104 \h </w:instrText>
      </w:r>
      <w:r>
        <w:fldChar w:fldCharType="separate"/>
      </w:r>
      <w:r>
        <w:t>1</w:t>
      </w:r>
      <w:r>
        <w:fldChar w:fldCharType="end"/>
      </w:r>
    </w:p>
    <w:p>
      <w:pPr>
        <w:pStyle w:val="TOC2"/>
        <w:tabs>
          <w:tab w:val="right" w:leader="dot" w:pos="7088"/>
        </w:tabs>
        <w:rPr>
          <w:b w:val="0"/>
          <w:sz w:val="24"/>
          <w:szCs w:val="24"/>
        </w:rPr>
      </w:pPr>
      <w:r>
        <w:rPr>
          <w:szCs w:val="30"/>
        </w:rPr>
        <w:t>Part I — The Curtin University of Technology</w:t>
      </w:r>
    </w:p>
    <w:p>
      <w:pPr>
        <w:pStyle w:val="TOC4"/>
        <w:tabs>
          <w:tab w:val="right" w:leader="dot" w:pos="7088"/>
        </w:tabs>
        <w:rPr>
          <w:b w:val="0"/>
          <w:sz w:val="24"/>
          <w:szCs w:val="24"/>
        </w:rPr>
      </w:pPr>
      <w:r>
        <w:rPr>
          <w:szCs w:val="26"/>
        </w:rPr>
        <w:t>Division 1</w:t>
      </w:r>
      <w:r>
        <w:rPr>
          <w:snapToGrid w:val="0"/>
          <w:szCs w:val="26"/>
        </w:rPr>
        <w:t> — </w:t>
      </w:r>
      <w:r>
        <w:rPr>
          <w:szCs w:val="26"/>
        </w:rPr>
        <w:t>The University</w:t>
      </w:r>
    </w:p>
    <w:p>
      <w:pPr>
        <w:pStyle w:val="TOC8"/>
        <w:rPr>
          <w:sz w:val="24"/>
          <w:szCs w:val="24"/>
        </w:rPr>
      </w:pPr>
      <w:r>
        <w:rPr>
          <w:szCs w:val="24"/>
        </w:rPr>
        <w:t>5</w:t>
      </w:r>
      <w:r>
        <w:rPr>
          <w:snapToGrid w:val="0"/>
          <w:szCs w:val="24"/>
        </w:rPr>
        <w:t>.</w:t>
      </w:r>
      <w:r>
        <w:rPr>
          <w:snapToGrid w:val="0"/>
          <w:szCs w:val="24"/>
        </w:rPr>
        <w:tab/>
        <w:t>Establishment of the Curtin University of Technology</w:t>
      </w:r>
      <w:r>
        <w:tab/>
      </w:r>
      <w:r>
        <w:fldChar w:fldCharType="begin"/>
      </w:r>
      <w:r>
        <w:instrText xml:space="preserve"> PAGEREF _Toc157846107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Common seal of the University</w:t>
      </w:r>
      <w:r>
        <w:tab/>
      </w:r>
      <w:r>
        <w:fldChar w:fldCharType="begin"/>
      </w:r>
      <w:r>
        <w:instrText xml:space="preserve"> PAGEREF _Toc157846108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Functions of the University</w:t>
      </w:r>
      <w:r>
        <w:tab/>
      </w:r>
      <w:r>
        <w:fldChar w:fldCharType="begin"/>
      </w:r>
      <w:r>
        <w:instrText xml:space="preserve"> PAGEREF _Toc157846109 \h </w:instrText>
      </w:r>
      <w:r>
        <w:fldChar w:fldCharType="separate"/>
      </w:r>
      <w:r>
        <w:t>5</w:t>
      </w:r>
      <w:r>
        <w:fldChar w:fldCharType="end"/>
      </w:r>
    </w:p>
    <w:p>
      <w:pPr>
        <w:pStyle w:val="TOC4"/>
        <w:tabs>
          <w:tab w:val="right" w:leader="dot" w:pos="7088"/>
        </w:tabs>
        <w:rPr>
          <w:b w:val="0"/>
          <w:sz w:val="24"/>
          <w:szCs w:val="24"/>
        </w:rPr>
      </w:pPr>
      <w:r>
        <w:rPr>
          <w:szCs w:val="26"/>
        </w:rPr>
        <w:t>Division 2  — The Council</w:t>
      </w:r>
    </w:p>
    <w:p>
      <w:pPr>
        <w:pStyle w:val="TOC8"/>
        <w:rPr>
          <w:sz w:val="24"/>
          <w:szCs w:val="24"/>
        </w:rPr>
      </w:pPr>
      <w:r>
        <w:rPr>
          <w:szCs w:val="24"/>
        </w:rPr>
        <w:t>8</w:t>
      </w:r>
      <w:r>
        <w:rPr>
          <w:snapToGrid w:val="0"/>
          <w:szCs w:val="24"/>
        </w:rPr>
        <w:t>.</w:t>
      </w:r>
      <w:r>
        <w:rPr>
          <w:snapToGrid w:val="0"/>
          <w:szCs w:val="24"/>
        </w:rPr>
        <w:tab/>
        <w:t>The Council</w:t>
      </w:r>
      <w:r>
        <w:tab/>
      </w:r>
      <w:r>
        <w:fldChar w:fldCharType="begin"/>
      </w:r>
      <w:r>
        <w:instrText xml:space="preserve"> PAGEREF _Toc157846111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Constitution of the Council</w:t>
      </w:r>
      <w:r>
        <w:tab/>
      </w:r>
      <w:r>
        <w:fldChar w:fldCharType="begin"/>
      </w:r>
      <w:r>
        <w:instrText xml:space="preserve"> PAGEREF _Toc157846112 \h </w:instrText>
      </w:r>
      <w:r>
        <w:fldChar w:fldCharType="separate"/>
      </w:r>
      <w:r>
        <w:t>6</w:t>
      </w:r>
      <w:r>
        <w:fldChar w:fldCharType="end"/>
      </w:r>
    </w:p>
    <w:p>
      <w:pPr>
        <w:pStyle w:val="TOC8"/>
        <w:rPr>
          <w:sz w:val="24"/>
          <w:szCs w:val="24"/>
        </w:rPr>
      </w:pPr>
      <w:r>
        <w:rPr>
          <w:szCs w:val="24"/>
        </w:rPr>
        <w:t>9A</w:t>
      </w:r>
      <w:r>
        <w:rPr>
          <w:snapToGrid w:val="0"/>
          <w:szCs w:val="24"/>
        </w:rPr>
        <w:t xml:space="preserve">. </w:t>
      </w:r>
      <w:r>
        <w:rPr>
          <w:snapToGrid w:val="0"/>
          <w:szCs w:val="24"/>
        </w:rPr>
        <w:tab/>
        <w:t>Term of office of members</w:t>
      </w:r>
      <w:r>
        <w:tab/>
      </w:r>
      <w:r>
        <w:fldChar w:fldCharType="begin"/>
      </w:r>
      <w:r>
        <w:instrText xml:space="preserve"> PAGEREF _Toc157846113 \h </w:instrText>
      </w:r>
      <w:r>
        <w:fldChar w:fldCharType="separate"/>
      </w:r>
      <w:r>
        <w:t>8</w:t>
      </w:r>
      <w:r>
        <w:fldChar w:fldCharType="end"/>
      </w:r>
    </w:p>
    <w:p>
      <w:pPr>
        <w:pStyle w:val="TOC8"/>
        <w:rPr>
          <w:sz w:val="24"/>
          <w:szCs w:val="24"/>
        </w:rPr>
      </w:pPr>
      <w:r>
        <w:rPr>
          <w:szCs w:val="24"/>
        </w:rPr>
        <w:t>9B.</w:t>
      </w:r>
      <w:r>
        <w:rPr>
          <w:szCs w:val="24"/>
        </w:rPr>
        <w:tab/>
        <w:t>Members’ duties</w:t>
      </w:r>
      <w:r>
        <w:tab/>
      </w:r>
      <w:r>
        <w:fldChar w:fldCharType="begin"/>
      </w:r>
      <w:r>
        <w:instrText xml:space="preserve"> PAGEREF _Toc157846114 \h </w:instrText>
      </w:r>
      <w:r>
        <w:fldChar w:fldCharType="separate"/>
      </w:r>
      <w:r>
        <w:t>9</w:t>
      </w:r>
      <w:r>
        <w:fldChar w:fldCharType="end"/>
      </w:r>
    </w:p>
    <w:p>
      <w:pPr>
        <w:pStyle w:val="TOC8"/>
        <w:rPr>
          <w:sz w:val="24"/>
          <w:szCs w:val="24"/>
        </w:rPr>
      </w:pPr>
      <w:r>
        <w:rPr>
          <w:szCs w:val="24"/>
        </w:rPr>
        <w:t>10</w:t>
      </w:r>
      <w:r>
        <w:rPr>
          <w:snapToGrid w:val="0"/>
          <w:szCs w:val="24"/>
        </w:rPr>
        <w:t>.</w:t>
      </w:r>
      <w:r>
        <w:rPr>
          <w:snapToGrid w:val="0"/>
          <w:szCs w:val="24"/>
        </w:rPr>
        <w:tab/>
        <w:t>Vacation of office</w:t>
      </w:r>
      <w:r>
        <w:tab/>
      </w:r>
      <w:r>
        <w:fldChar w:fldCharType="begin"/>
      </w:r>
      <w:r>
        <w:instrText xml:space="preserve"> PAGEREF _Toc157846115 \h </w:instrText>
      </w:r>
      <w:r>
        <w:fldChar w:fldCharType="separate"/>
      </w:r>
      <w:r>
        <w:t>9</w:t>
      </w:r>
      <w:r>
        <w:fldChar w:fldCharType="end"/>
      </w:r>
    </w:p>
    <w:p>
      <w:pPr>
        <w:pStyle w:val="TOC8"/>
        <w:rPr>
          <w:sz w:val="24"/>
          <w:szCs w:val="24"/>
        </w:rPr>
      </w:pPr>
      <w:r>
        <w:rPr>
          <w:szCs w:val="24"/>
        </w:rPr>
        <w:t>10AA.</w:t>
      </w:r>
      <w:r>
        <w:rPr>
          <w:szCs w:val="24"/>
        </w:rPr>
        <w:tab/>
        <w:t>Removal of members for breach of certain duties and suspension pending removal</w:t>
      </w:r>
      <w:r>
        <w:tab/>
      </w:r>
      <w:r>
        <w:fldChar w:fldCharType="begin"/>
      </w:r>
      <w:r>
        <w:instrText xml:space="preserve"> PAGEREF _Toc157846116 \h </w:instrText>
      </w:r>
      <w:r>
        <w:fldChar w:fldCharType="separate"/>
      </w:r>
      <w:r>
        <w:t>10</w:t>
      </w:r>
      <w:r>
        <w:fldChar w:fldCharType="end"/>
      </w:r>
    </w:p>
    <w:p>
      <w:pPr>
        <w:pStyle w:val="TOC8"/>
        <w:rPr>
          <w:sz w:val="24"/>
          <w:szCs w:val="24"/>
        </w:rPr>
      </w:pPr>
      <w:r>
        <w:rPr>
          <w:szCs w:val="24"/>
        </w:rPr>
        <w:t>10A</w:t>
      </w:r>
      <w:r>
        <w:rPr>
          <w:snapToGrid w:val="0"/>
          <w:szCs w:val="24"/>
        </w:rPr>
        <w:t xml:space="preserve">. </w:t>
      </w:r>
      <w:r>
        <w:rPr>
          <w:snapToGrid w:val="0"/>
          <w:szCs w:val="24"/>
        </w:rPr>
        <w:tab/>
        <w:t>Casual vacancies</w:t>
      </w:r>
      <w:r>
        <w:tab/>
      </w:r>
      <w:r>
        <w:fldChar w:fldCharType="begin"/>
      </w:r>
      <w:r>
        <w:instrText xml:space="preserve"> PAGEREF _Toc157846117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Meetings of Council</w:t>
      </w:r>
      <w:r>
        <w:tab/>
      </w:r>
      <w:r>
        <w:fldChar w:fldCharType="begin"/>
      </w:r>
      <w:r>
        <w:instrText xml:space="preserve"> PAGEREF _Toc157846118 \h </w:instrText>
      </w:r>
      <w:r>
        <w:fldChar w:fldCharType="separate"/>
      </w:r>
      <w:r>
        <w:t>12</w:t>
      </w:r>
      <w:r>
        <w:fldChar w:fldCharType="end"/>
      </w:r>
    </w:p>
    <w:p>
      <w:pPr>
        <w:pStyle w:val="TOC8"/>
        <w:rPr>
          <w:sz w:val="24"/>
          <w:szCs w:val="24"/>
        </w:rPr>
      </w:pPr>
      <w:r>
        <w:rPr>
          <w:szCs w:val="24"/>
        </w:rPr>
        <w:t>12.</w:t>
      </w:r>
      <w:r>
        <w:rPr>
          <w:szCs w:val="24"/>
        </w:rPr>
        <w:tab/>
        <w:t>Disclosure of interests</w:t>
      </w:r>
      <w:r>
        <w:tab/>
      </w:r>
      <w:r>
        <w:fldChar w:fldCharType="begin"/>
      </w:r>
      <w:r>
        <w:instrText xml:space="preserve"> PAGEREF _Toc157846119 \h </w:instrText>
      </w:r>
      <w:r>
        <w:fldChar w:fldCharType="separate"/>
      </w:r>
      <w:r>
        <w:t>13</w:t>
      </w:r>
      <w:r>
        <w:fldChar w:fldCharType="end"/>
      </w:r>
    </w:p>
    <w:p>
      <w:pPr>
        <w:pStyle w:val="TOC8"/>
        <w:rPr>
          <w:sz w:val="24"/>
          <w:szCs w:val="24"/>
        </w:rPr>
      </w:pPr>
      <w:r>
        <w:rPr>
          <w:szCs w:val="24"/>
        </w:rPr>
        <w:t>13</w:t>
      </w:r>
      <w:r>
        <w:rPr>
          <w:snapToGrid w:val="0"/>
          <w:szCs w:val="24"/>
        </w:rPr>
        <w:t>.</w:t>
      </w:r>
      <w:r>
        <w:rPr>
          <w:snapToGrid w:val="0"/>
          <w:szCs w:val="24"/>
        </w:rPr>
        <w:tab/>
        <w:t>Quorum</w:t>
      </w:r>
      <w:r>
        <w:tab/>
      </w:r>
      <w:r>
        <w:fldChar w:fldCharType="begin"/>
      </w:r>
      <w:r>
        <w:instrText xml:space="preserve"> PAGEREF _Toc157846120 \h </w:instrText>
      </w:r>
      <w:r>
        <w:fldChar w:fldCharType="separate"/>
      </w:r>
      <w:r>
        <w:t>14</w:t>
      </w:r>
      <w:r>
        <w:fldChar w:fldCharType="end"/>
      </w:r>
    </w:p>
    <w:p>
      <w:pPr>
        <w:pStyle w:val="TOC8"/>
        <w:rPr>
          <w:sz w:val="24"/>
          <w:szCs w:val="24"/>
        </w:rPr>
      </w:pPr>
      <w:r>
        <w:rPr>
          <w:szCs w:val="24"/>
        </w:rPr>
        <w:t>14</w:t>
      </w:r>
      <w:r>
        <w:rPr>
          <w:snapToGrid w:val="0"/>
          <w:szCs w:val="24"/>
        </w:rPr>
        <w:t>.</w:t>
      </w:r>
      <w:r>
        <w:rPr>
          <w:snapToGrid w:val="0"/>
          <w:szCs w:val="24"/>
        </w:rPr>
        <w:tab/>
        <w:t>Chief executive officer</w:t>
      </w:r>
      <w:r>
        <w:tab/>
      </w:r>
      <w:r>
        <w:fldChar w:fldCharType="begin"/>
      </w:r>
      <w:r>
        <w:instrText xml:space="preserve"> PAGEREF _Toc157846121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Delegation by Council</w:t>
      </w:r>
      <w:r>
        <w:tab/>
      </w:r>
      <w:r>
        <w:fldChar w:fldCharType="begin"/>
      </w:r>
      <w:r>
        <w:instrText xml:space="preserve"> PAGEREF _Toc157846122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Power of management of Council</w:t>
      </w:r>
      <w:r>
        <w:tab/>
      </w:r>
      <w:r>
        <w:fldChar w:fldCharType="begin"/>
      </w:r>
      <w:r>
        <w:instrText xml:space="preserve"> PAGEREF _Toc157846123 \h </w:instrText>
      </w:r>
      <w:r>
        <w:fldChar w:fldCharType="separate"/>
      </w:r>
      <w:r>
        <w:t>15</w:t>
      </w:r>
      <w:r>
        <w:fldChar w:fldCharType="end"/>
      </w:r>
    </w:p>
    <w:p>
      <w:pPr>
        <w:pStyle w:val="TOC8"/>
        <w:rPr>
          <w:sz w:val="24"/>
          <w:szCs w:val="24"/>
        </w:rPr>
      </w:pPr>
      <w:r>
        <w:rPr>
          <w:szCs w:val="24"/>
        </w:rPr>
        <w:t>17</w:t>
      </w:r>
      <w:r>
        <w:rPr>
          <w:snapToGrid w:val="0"/>
          <w:szCs w:val="24"/>
        </w:rPr>
        <w:t>.</w:t>
      </w:r>
      <w:r>
        <w:rPr>
          <w:snapToGrid w:val="0"/>
          <w:szCs w:val="24"/>
        </w:rPr>
        <w:tab/>
        <w:t>Power of Council to appoint and dismiss staff</w:t>
      </w:r>
      <w:r>
        <w:tab/>
      </w:r>
      <w:r>
        <w:fldChar w:fldCharType="begin"/>
      </w:r>
      <w:r>
        <w:instrText xml:space="preserve"> PAGEREF _Toc157846124 \h </w:instrText>
      </w:r>
      <w:r>
        <w:fldChar w:fldCharType="separate"/>
      </w:r>
      <w:r>
        <w:t>16</w:t>
      </w:r>
      <w:r>
        <w:fldChar w:fldCharType="end"/>
      </w:r>
    </w:p>
    <w:p>
      <w:pPr>
        <w:pStyle w:val="TOC8"/>
        <w:rPr>
          <w:sz w:val="24"/>
          <w:szCs w:val="24"/>
        </w:rPr>
      </w:pPr>
      <w:r>
        <w:rPr>
          <w:szCs w:val="24"/>
        </w:rPr>
        <w:t>17A</w:t>
      </w:r>
      <w:r>
        <w:rPr>
          <w:snapToGrid w:val="0"/>
          <w:szCs w:val="24"/>
        </w:rPr>
        <w:t xml:space="preserve">. </w:t>
      </w:r>
      <w:r>
        <w:rPr>
          <w:snapToGrid w:val="0"/>
          <w:szCs w:val="24"/>
        </w:rPr>
        <w:tab/>
        <w:t>Power of University to provide housing</w:t>
      </w:r>
      <w:r>
        <w:tab/>
      </w:r>
      <w:r>
        <w:fldChar w:fldCharType="begin"/>
      </w:r>
      <w:r>
        <w:instrText xml:space="preserve"> PAGEREF _Toc157846125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to award degrees, diplomas, etc.</w:t>
      </w:r>
      <w:r>
        <w:tab/>
      </w:r>
      <w:r>
        <w:fldChar w:fldCharType="begin"/>
      </w:r>
      <w:r>
        <w:instrText xml:space="preserve"> PAGEREF _Toc157846126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Vesting and control of certain land</w:t>
      </w:r>
      <w:r>
        <w:tab/>
      </w:r>
      <w:r>
        <w:fldChar w:fldCharType="begin"/>
      </w:r>
      <w:r>
        <w:instrText xml:space="preserve"> PAGEREF _Toc157846127 \h </w:instrText>
      </w:r>
      <w:r>
        <w:fldChar w:fldCharType="separate"/>
      </w:r>
      <w:r>
        <w:t>16</w:t>
      </w:r>
      <w:r>
        <w:fldChar w:fldCharType="end"/>
      </w:r>
    </w:p>
    <w:p>
      <w:pPr>
        <w:pStyle w:val="TOC8"/>
        <w:rPr>
          <w:sz w:val="24"/>
          <w:szCs w:val="24"/>
        </w:rPr>
      </w:pPr>
      <w:r>
        <w:rPr>
          <w:szCs w:val="24"/>
        </w:rPr>
        <w:t>20A</w:t>
      </w:r>
      <w:r>
        <w:rPr>
          <w:snapToGrid w:val="0"/>
          <w:szCs w:val="24"/>
        </w:rPr>
        <w:t xml:space="preserve">. </w:t>
      </w:r>
      <w:r>
        <w:rPr>
          <w:snapToGrid w:val="0"/>
          <w:szCs w:val="24"/>
        </w:rPr>
        <w:tab/>
        <w:t>By</w:t>
      </w:r>
      <w:r>
        <w:rPr>
          <w:snapToGrid w:val="0"/>
          <w:szCs w:val="24"/>
        </w:rPr>
        <w:noBreakHyphen/>
        <w:t>laws</w:t>
      </w:r>
      <w:r>
        <w:tab/>
      </w:r>
      <w:r>
        <w:fldChar w:fldCharType="begin"/>
      </w:r>
      <w:r>
        <w:instrText xml:space="preserve"> PAGEREF _Toc157846128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Powers of Council</w:t>
      </w:r>
      <w:r>
        <w:tab/>
      </w:r>
      <w:r>
        <w:fldChar w:fldCharType="begin"/>
      </w:r>
      <w:r>
        <w:instrText xml:space="preserve"> PAGEREF _Toc157846129 \h </w:instrText>
      </w:r>
      <w:r>
        <w:fldChar w:fldCharType="separate"/>
      </w:r>
      <w:r>
        <w:t>20</w:t>
      </w:r>
      <w:r>
        <w:fldChar w:fldCharType="end"/>
      </w:r>
    </w:p>
    <w:p>
      <w:pPr>
        <w:pStyle w:val="TOC8"/>
        <w:rPr>
          <w:sz w:val="24"/>
          <w:szCs w:val="24"/>
        </w:rPr>
      </w:pPr>
      <w:r>
        <w:rPr>
          <w:szCs w:val="24"/>
        </w:rPr>
        <w:t>21AA.</w:t>
      </w:r>
      <w:r>
        <w:rPr>
          <w:szCs w:val="24"/>
        </w:rPr>
        <w:tab/>
        <w:t>Relief of members from liability</w:t>
      </w:r>
      <w:r>
        <w:tab/>
      </w:r>
      <w:r>
        <w:fldChar w:fldCharType="begin"/>
      </w:r>
      <w:r>
        <w:instrText xml:space="preserve"> PAGEREF _Toc157846130 \h </w:instrText>
      </w:r>
      <w:r>
        <w:fldChar w:fldCharType="separate"/>
      </w:r>
      <w:r>
        <w:t>21</w:t>
      </w:r>
      <w:r>
        <w:fldChar w:fldCharType="end"/>
      </w:r>
    </w:p>
    <w:p>
      <w:pPr>
        <w:pStyle w:val="TOC4"/>
        <w:tabs>
          <w:tab w:val="right" w:leader="dot" w:pos="7088"/>
        </w:tabs>
        <w:rPr>
          <w:b w:val="0"/>
          <w:sz w:val="24"/>
          <w:szCs w:val="24"/>
        </w:rPr>
      </w:pPr>
      <w:r>
        <w:rPr>
          <w:szCs w:val="26"/>
        </w:rPr>
        <w:t>Division 2A</w:t>
      </w:r>
      <w:r>
        <w:rPr>
          <w:snapToGrid w:val="0"/>
          <w:szCs w:val="26"/>
        </w:rPr>
        <w:t> — </w:t>
      </w:r>
      <w:r>
        <w:rPr>
          <w:szCs w:val="26"/>
        </w:rPr>
        <w:t>Branches of the University</w:t>
      </w:r>
    </w:p>
    <w:p>
      <w:pPr>
        <w:pStyle w:val="TOC8"/>
        <w:rPr>
          <w:sz w:val="24"/>
          <w:szCs w:val="24"/>
        </w:rPr>
      </w:pPr>
      <w:r>
        <w:rPr>
          <w:szCs w:val="24"/>
        </w:rPr>
        <w:t>21A</w:t>
      </w:r>
      <w:r>
        <w:rPr>
          <w:snapToGrid w:val="0"/>
          <w:szCs w:val="24"/>
        </w:rPr>
        <w:t xml:space="preserve">. </w:t>
      </w:r>
      <w:r>
        <w:rPr>
          <w:snapToGrid w:val="0"/>
          <w:szCs w:val="24"/>
        </w:rPr>
        <w:tab/>
        <w:t>Power to establish branches</w:t>
      </w:r>
      <w:r>
        <w:tab/>
      </w:r>
      <w:r>
        <w:fldChar w:fldCharType="begin"/>
      </w:r>
      <w:r>
        <w:instrText xml:space="preserve"> PAGEREF _Toc157846132 \h </w:instrText>
      </w:r>
      <w:r>
        <w:fldChar w:fldCharType="separate"/>
      </w:r>
      <w:r>
        <w:t>22</w:t>
      </w:r>
      <w:r>
        <w:fldChar w:fldCharType="end"/>
      </w:r>
    </w:p>
    <w:p>
      <w:pPr>
        <w:pStyle w:val="TOC8"/>
        <w:rPr>
          <w:sz w:val="24"/>
          <w:szCs w:val="24"/>
        </w:rPr>
      </w:pPr>
      <w:r>
        <w:rPr>
          <w:szCs w:val="24"/>
        </w:rPr>
        <w:t>21B</w:t>
      </w:r>
      <w:r>
        <w:rPr>
          <w:snapToGrid w:val="0"/>
          <w:szCs w:val="24"/>
        </w:rPr>
        <w:t xml:space="preserve">. </w:t>
      </w:r>
      <w:r>
        <w:rPr>
          <w:snapToGrid w:val="0"/>
          <w:szCs w:val="24"/>
        </w:rPr>
        <w:tab/>
        <w:t>Management of branch</w:t>
      </w:r>
      <w:r>
        <w:tab/>
      </w:r>
      <w:r>
        <w:fldChar w:fldCharType="begin"/>
      </w:r>
      <w:r>
        <w:instrText xml:space="preserve"> PAGEREF _Toc157846133 \h </w:instrText>
      </w:r>
      <w:r>
        <w:fldChar w:fldCharType="separate"/>
      </w:r>
      <w:r>
        <w:t>22</w:t>
      </w:r>
      <w:r>
        <w:fldChar w:fldCharType="end"/>
      </w:r>
    </w:p>
    <w:p>
      <w:pPr>
        <w:pStyle w:val="TOC8"/>
        <w:rPr>
          <w:sz w:val="24"/>
          <w:szCs w:val="24"/>
        </w:rPr>
      </w:pPr>
      <w:r>
        <w:rPr>
          <w:szCs w:val="24"/>
        </w:rPr>
        <w:t>21C</w:t>
      </w:r>
      <w:r>
        <w:rPr>
          <w:snapToGrid w:val="0"/>
          <w:szCs w:val="24"/>
        </w:rPr>
        <w:t xml:space="preserve">. </w:t>
      </w:r>
      <w:r>
        <w:rPr>
          <w:snapToGrid w:val="0"/>
          <w:szCs w:val="24"/>
        </w:rPr>
        <w:tab/>
        <w:t>Constitution of Board</w:t>
      </w:r>
      <w:r>
        <w:tab/>
      </w:r>
      <w:r>
        <w:fldChar w:fldCharType="begin"/>
      </w:r>
      <w:r>
        <w:instrText xml:space="preserve"> PAGEREF _Toc157846134 \h </w:instrText>
      </w:r>
      <w:r>
        <w:fldChar w:fldCharType="separate"/>
      </w:r>
      <w:r>
        <w:t>22</w:t>
      </w:r>
      <w:r>
        <w:fldChar w:fldCharType="end"/>
      </w:r>
    </w:p>
    <w:p>
      <w:pPr>
        <w:pStyle w:val="TOC8"/>
        <w:rPr>
          <w:sz w:val="24"/>
          <w:szCs w:val="24"/>
        </w:rPr>
      </w:pPr>
      <w:r>
        <w:rPr>
          <w:szCs w:val="24"/>
        </w:rPr>
        <w:t>21D</w:t>
      </w:r>
      <w:r>
        <w:rPr>
          <w:snapToGrid w:val="0"/>
          <w:szCs w:val="24"/>
        </w:rPr>
        <w:t xml:space="preserve">. </w:t>
      </w:r>
      <w:r>
        <w:rPr>
          <w:snapToGrid w:val="0"/>
          <w:szCs w:val="24"/>
        </w:rPr>
        <w:tab/>
        <w:t>Term of office of Board members</w:t>
      </w:r>
      <w:r>
        <w:tab/>
      </w:r>
      <w:r>
        <w:fldChar w:fldCharType="begin"/>
      </w:r>
      <w:r>
        <w:instrText xml:space="preserve"> PAGEREF _Toc157846135 \h </w:instrText>
      </w:r>
      <w:r>
        <w:fldChar w:fldCharType="separate"/>
      </w:r>
      <w:r>
        <w:t>23</w:t>
      </w:r>
      <w:r>
        <w:fldChar w:fldCharType="end"/>
      </w:r>
    </w:p>
    <w:p>
      <w:pPr>
        <w:pStyle w:val="TOC8"/>
        <w:rPr>
          <w:sz w:val="24"/>
          <w:szCs w:val="24"/>
        </w:rPr>
      </w:pPr>
      <w:r>
        <w:rPr>
          <w:szCs w:val="24"/>
        </w:rPr>
        <w:t>21E</w:t>
      </w:r>
      <w:r>
        <w:rPr>
          <w:snapToGrid w:val="0"/>
          <w:szCs w:val="24"/>
        </w:rPr>
        <w:t xml:space="preserve">. </w:t>
      </w:r>
      <w:r>
        <w:rPr>
          <w:snapToGrid w:val="0"/>
          <w:szCs w:val="24"/>
        </w:rPr>
        <w:tab/>
        <w:t>Vacation of office of Board member</w:t>
      </w:r>
      <w:r>
        <w:tab/>
      </w:r>
      <w:r>
        <w:fldChar w:fldCharType="begin"/>
      </w:r>
      <w:r>
        <w:instrText xml:space="preserve"> PAGEREF _Toc157846136 \h </w:instrText>
      </w:r>
      <w:r>
        <w:fldChar w:fldCharType="separate"/>
      </w:r>
      <w:r>
        <w:t>24</w:t>
      </w:r>
      <w:r>
        <w:fldChar w:fldCharType="end"/>
      </w:r>
    </w:p>
    <w:p>
      <w:pPr>
        <w:pStyle w:val="TOC8"/>
        <w:rPr>
          <w:sz w:val="24"/>
          <w:szCs w:val="24"/>
        </w:rPr>
      </w:pPr>
      <w:r>
        <w:rPr>
          <w:szCs w:val="24"/>
        </w:rPr>
        <w:t>21F</w:t>
      </w:r>
      <w:r>
        <w:rPr>
          <w:snapToGrid w:val="0"/>
          <w:szCs w:val="24"/>
        </w:rPr>
        <w:t xml:space="preserve">. </w:t>
      </w:r>
      <w:r>
        <w:rPr>
          <w:snapToGrid w:val="0"/>
          <w:szCs w:val="24"/>
        </w:rPr>
        <w:tab/>
        <w:t>Meetings of Board</w:t>
      </w:r>
      <w:r>
        <w:tab/>
      </w:r>
      <w:r>
        <w:fldChar w:fldCharType="begin"/>
      </w:r>
      <w:r>
        <w:instrText xml:space="preserve"> PAGEREF _Toc157846137 \h </w:instrText>
      </w:r>
      <w:r>
        <w:fldChar w:fldCharType="separate"/>
      </w:r>
      <w:r>
        <w:t>25</w:t>
      </w:r>
      <w:r>
        <w:fldChar w:fldCharType="end"/>
      </w:r>
    </w:p>
    <w:p>
      <w:pPr>
        <w:pStyle w:val="TOC8"/>
        <w:rPr>
          <w:sz w:val="24"/>
          <w:szCs w:val="24"/>
        </w:rPr>
      </w:pPr>
      <w:r>
        <w:rPr>
          <w:szCs w:val="24"/>
        </w:rPr>
        <w:t>21G</w:t>
      </w:r>
      <w:r>
        <w:rPr>
          <w:snapToGrid w:val="0"/>
          <w:szCs w:val="24"/>
        </w:rPr>
        <w:t xml:space="preserve">. </w:t>
      </w:r>
      <w:r>
        <w:rPr>
          <w:snapToGrid w:val="0"/>
          <w:szCs w:val="24"/>
        </w:rPr>
        <w:tab/>
        <w:t>Powers and duties of a Board</w:t>
      </w:r>
      <w:r>
        <w:tab/>
      </w:r>
      <w:r>
        <w:fldChar w:fldCharType="begin"/>
      </w:r>
      <w:r>
        <w:instrText xml:space="preserve"> PAGEREF _Toc157846138 \h </w:instrText>
      </w:r>
      <w:r>
        <w:fldChar w:fldCharType="separate"/>
      </w:r>
      <w:r>
        <w:t>26</w:t>
      </w:r>
      <w:r>
        <w:fldChar w:fldCharType="end"/>
      </w:r>
    </w:p>
    <w:p>
      <w:pPr>
        <w:pStyle w:val="TOC4"/>
        <w:tabs>
          <w:tab w:val="right" w:leader="dot" w:pos="7088"/>
        </w:tabs>
        <w:rPr>
          <w:b w:val="0"/>
          <w:sz w:val="24"/>
          <w:szCs w:val="24"/>
        </w:rPr>
      </w:pPr>
      <w:r>
        <w:rPr>
          <w:szCs w:val="26"/>
        </w:rPr>
        <w:t>Division 2B</w:t>
      </w:r>
      <w:r>
        <w:rPr>
          <w:snapToGrid w:val="0"/>
          <w:szCs w:val="26"/>
        </w:rPr>
        <w:t> — </w:t>
      </w:r>
      <w:r>
        <w:rPr>
          <w:szCs w:val="26"/>
        </w:rPr>
        <w:t>Kalgoorlie Campus</w:t>
      </w:r>
    </w:p>
    <w:p>
      <w:pPr>
        <w:pStyle w:val="TOC8"/>
        <w:rPr>
          <w:sz w:val="24"/>
          <w:szCs w:val="24"/>
        </w:rPr>
      </w:pPr>
      <w:r>
        <w:rPr>
          <w:szCs w:val="24"/>
        </w:rPr>
        <w:t>21H</w:t>
      </w:r>
      <w:r>
        <w:rPr>
          <w:snapToGrid w:val="0"/>
          <w:szCs w:val="24"/>
        </w:rPr>
        <w:t xml:space="preserve">. </w:t>
      </w:r>
      <w:r>
        <w:rPr>
          <w:snapToGrid w:val="0"/>
          <w:szCs w:val="24"/>
        </w:rPr>
        <w:tab/>
        <w:t>Definitions</w:t>
      </w:r>
      <w:r>
        <w:tab/>
      </w:r>
      <w:r>
        <w:fldChar w:fldCharType="begin"/>
      </w:r>
      <w:r>
        <w:instrText xml:space="preserve"> PAGEREF _Toc157846140 \h </w:instrText>
      </w:r>
      <w:r>
        <w:fldChar w:fldCharType="separate"/>
      </w:r>
      <w:r>
        <w:t>27</w:t>
      </w:r>
      <w:r>
        <w:fldChar w:fldCharType="end"/>
      </w:r>
    </w:p>
    <w:p>
      <w:pPr>
        <w:pStyle w:val="TOC8"/>
        <w:rPr>
          <w:sz w:val="24"/>
          <w:szCs w:val="24"/>
        </w:rPr>
      </w:pPr>
      <w:r>
        <w:rPr>
          <w:szCs w:val="24"/>
        </w:rPr>
        <w:t>21I</w:t>
      </w:r>
      <w:r>
        <w:rPr>
          <w:snapToGrid w:val="0"/>
          <w:szCs w:val="24"/>
        </w:rPr>
        <w:t xml:space="preserve">. </w:t>
      </w:r>
      <w:r>
        <w:rPr>
          <w:snapToGrid w:val="0"/>
          <w:szCs w:val="24"/>
        </w:rPr>
        <w:tab/>
        <w:t>Kalgoorlie Campus</w:t>
      </w:r>
      <w:r>
        <w:tab/>
      </w:r>
      <w:r>
        <w:fldChar w:fldCharType="begin"/>
      </w:r>
      <w:r>
        <w:instrText xml:space="preserve"> PAGEREF _Toc157846141 \h </w:instrText>
      </w:r>
      <w:r>
        <w:fldChar w:fldCharType="separate"/>
      </w:r>
      <w:r>
        <w:t>27</w:t>
      </w:r>
      <w:r>
        <w:fldChar w:fldCharType="end"/>
      </w:r>
    </w:p>
    <w:p>
      <w:pPr>
        <w:pStyle w:val="TOC8"/>
        <w:rPr>
          <w:sz w:val="24"/>
          <w:szCs w:val="24"/>
        </w:rPr>
      </w:pPr>
      <w:r>
        <w:rPr>
          <w:szCs w:val="24"/>
        </w:rPr>
        <w:t>21J</w:t>
      </w:r>
      <w:r>
        <w:rPr>
          <w:snapToGrid w:val="0"/>
          <w:szCs w:val="24"/>
        </w:rPr>
        <w:t xml:space="preserve">. </w:t>
      </w:r>
      <w:r>
        <w:rPr>
          <w:snapToGrid w:val="0"/>
          <w:szCs w:val="24"/>
        </w:rPr>
        <w:tab/>
        <w:t>Functions of Kalgoorlie Campus</w:t>
      </w:r>
      <w:r>
        <w:tab/>
      </w:r>
      <w:r>
        <w:fldChar w:fldCharType="begin"/>
      </w:r>
      <w:r>
        <w:instrText xml:space="preserve"> PAGEREF _Toc157846142 \h </w:instrText>
      </w:r>
      <w:r>
        <w:fldChar w:fldCharType="separate"/>
      </w:r>
      <w:r>
        <w:t>28</w:t>
      </w:r>
      <w:r>
        <w:fldChar w:fldCharType="end"/>
      </w:r>
    </w:p>
    <w:p>
      <w:pPr>
        <w:pStyle w:val="TOC8"/>
        <w:rPr>
          <w:sz w:val="24"/>
          <w:szCs w:val="24"/>
        </w:rPr>
      </w:pPr>
      <w:r>
        <w:rPr>
          <w:szCs w:val="24"/>
        </w:rPr>
        <w:t>21K</w:t>
      </w:r>
      <w:r>
        <w:rPr>
          <w:snapToGrid w:val="0"/>
          <w:szCs w:val="24"/>
        </w:rPr>
        <w:t xml:space="preserve">. </w:t>
      </w:r>
      <w:r>
        <w:rPr>
          <w:snapToGrid w:val="0"/>
          <w:szCs w:val="24"/>
        </w:rPr>
        <w:tab/>
        <w:t>Kalgoorlie Campus Council</w:t>
      </w:r>
      <w:r>
        <w:tab/>
      </w:r>
      <w:r>
        <w:fldChar w:fldCharType="begin"/>
      </w:r>
      <w:r>
        <w:instrText xml:space="preserve"> PAGEREF _Toc157846143 \h </w:instrText>
      </w:r>
      <w:r>
        <w:fldChar w:fldCharType="separate"/>
      </w:r>
      <w:r>
        <w:t>29</w:t>
      </w:r>
      <w:r>
        <w:fldChar w:fldCharType="end"/>
      </w:r>
    </w:p>
    <w:p>
      <w:pPr>
        <w:pStyle w:val="TOC8"/>
        <w:rPr>
          <w:sz w:val="24"/>
          <w:szCs w:val="24"/>
        </w:rPr>
      </w:pPr>
      <w:r>
        <w:rPr>
          <w:szCs w:val="24"/>
        </w:rPr>
        <w:t>21L</w:t>
      </w:r>
      <w:r>
        <w:rPr>
          <w:snapToGrid w:val="0"/>
          <w:szCs w:val="24"/>
        </w:rPr>
        <w:t xml:space="preserve">. </w:t>
      </w:r>
      <w:r>
        <w:rPr>
          <w:snapToGrid w:val="0"/>
          <w:szCs w:val="24"/>
        </w:rPr>
        <w:tab/>
        <w:t>Functions of Kalgoorlie Campus Council</w:t>
      </w:r>
      <w:r>
        <w:tab/>
      </w:r>
      <w:r>
        <w:fldChar w:fldCharType="begin"/>
      </w:r>
      <w:r>
        <w:instrText xml:space="preserve"> PAGEREF _Toc157846144 \h </w:instrText>
      </w:r>
      <w:r>
        <w:fldChar w:fldCharType="separate"/>
      </w:r>
      <w:r>
        <w:t>29</w:t>
      </w:r>
      <w:r>
        <w:fldChar w:fldCharType="end"/>
      </w:r>
    </w:p>
    <w:p>
      <w:pPr>
        <w:pStyle w:val="TOC8"/>
        <w:rPr>
          <w:sz w:val="24"/>
          <w:szCs w:val="24"/>
        </w:rPr>
      </w:pPr>
      <w:r>
        <w:rPr>
          <w:szCs w:val="24"/>
        </w:rPr>
        <w:t>21M</w:t>
      </w:r>
      <w:r>
        <w:rPr>
          <w:snapToGrid w:val="0"/>
          <w:szCs w:val="24"/>
        </w:rPr>
        <w:t xml:space="preserve">. </w:t>
      </w:r>
      <w:r>
        <w:rPr>
          <w:snapToGrid w:val="0"/>
          <w:szCs w:val="24"/>
        </w:rPr>
        <w:tab/>
        <w:t>Membership of Kalgoorlie Campus Council</w:t>
      </w:r>
      <w:r>
        <w:tab/>
      </w:r>
      <w:r>
        <w:fldChar w:fldCharType="begin"/>
      </w:r>
      <w:r>
        <w:instrText xml:space="preserve"> PAGEREF _Toc157846145 \h </w:instrText>
      </w:r>
      <w:r>
        <w:fldChar w:fldCharType="separate"/>
      </w:r>
      <w:r>
        <w:t>30</w:t>
      </w:r>
      <w:r>
        <w:fldChar w:fldCharType="end"/>
      </w:r>
    </w:p>
    <w:p>
      <w:pPr>
        <w:pStyle w:val="TOC8"/>
        <w:rPr>
          <w:sz w:val="24"/>
          <w:szCs w:val="24"/>
        </w:rPr>
      </w:pPr>
      <w:r>
        <w:rPr>
          <w:szCs w:val="24"/>
        </w:rPr>
        <w:t>21N</w:t>
      </w:r>
      <w:r>
        <w:rPr>
          <w:snapToGrid w:val="0"/>
          <w:szCs w:val="24"/>
        </w:rPr>
        <w:t xml:space="preserve">. </w:t>
      </w:r>
      <w:r>
        <w:rPr>
          <w:snapToGrid w:val="0"/>
          <w:szCs w:val="24"/>
        </w:rPr>
        <w:tab/>
        <w:t>Constitution and proceedings</w:t>
      </w:r>
      <w:r>
        <w:tab/>
      </w:r>
      <w:r>
        <w:fldChar w:fldCharType="begin"/>
      </w:r>
      <w:r>
        <w:instrText xml:space="preserve"> PAGEREF _Toc157846146 \h </w:instrText>
      </w:r>
      <w:r>
        <w:fldChar w:fldCharType="separate"/>
      </w:r>
      <w:r>
        <w:t>32</w:t>
      </w:r>
      <w:r>
        <w:fldChar w:fldCharType="end"/>
      </w:r>
    </w:p>
    <w:p>
      <w:pPr>
        <w:pStyle w:val="TOC8"/>
        <w:rPr>
          <w:sz w:val="24"/>
          <w:szCs w:val="24"/>
        </w:rPr>
      </w:pPr>
      <w:r>
        <w:rPr>
          <w:szCs w:val="24"/>
        </w:rPr>
        <w:t>21O</w:t>
      </w:r>
      <w:r>
        <w:rPr>
          <w:snapToGrid w:val="0"/>
          <w:szCs w:val="24"/>
        </w:rPr>
        <w:t xml:space="preserve">. </w:t>
      </w:r>
      <w:r>
        <w:rPr>
          <w:snapToGrid w:val="0"/>
          <w:szCs w:val="24"/>
        </w:rPr>
        <w:tab/>
        <w:t>Chief executive officer</w:t>
      </w:r>
      <w:r>
        <w:tab/>
      </w:r>
      <w:r>
        <w:fldChar w:fldCharType="begin"/>
      </w:r>
      <w:r>
        <w:instrText xml:space="preserve"> PAGEREF _Toc157846147 \h </w:instrText>
      </w:r>
      <w:r>
        <w:fldChar w:fldCharType="separate"/>
      </w:r>
      <w:r>
        <w:t>32</w:t>
      </w:r>
      <w:r>
        <w:fldChar w:fldCharType="end"/>
      </w:r>
    </w:p>
    <w:p>
      <w:pPr>
        <w:pStyle w:val="TOC8"/>
        <w:rPr>
          <w:sz w:val="24"/>
          <w:szCs w:val="24"/>
        </w:rPr>
      </w:pPr>
      <w:r>
        <w:rPr>
          <w:szCs w:val="24"/>
        </w:rPr>
        <w:t>21P</w:t>
      </w:r>
      <w:r>
        <w:rPr>
          <w:snapToGrid w:val="0"/>
          <w:szCs w:val="24"/>
        </w:rPr>
        <w:t xml:space="preserve">. </w:t>
      </w:r>
      <w:r>
        <w:rPr>
          <w:snapToGrid w:val="0"/>
          <w:szCs w:val="24"/>
        </w:rPr>
        <w:tab/>
        <w:t>Delegation by Kalgoorlie Campus Council</w:t>
      </w:r>
      <w:r>
        <w:tab/>
      </w:r>
      <w:r>
        <w:fldChar w:fldCharType="begin"/>
      </w:r>
      <w:r>
        <w:instrText xml:space="preserve"> PAGEREF _Toc157846148 \h </w:instrText>
      </w:r>
      <w:r>
        <w:fldChar w:fldCharType="separate"/>
      </w:r>
      <w:r>
        <w:t>32</w:t>
      </w:r>
      <w:r>
        <w:fldChar w:fldCharType="end"/>
      </w:r>
    </w:p>
    <w:p>
      <w:pPr>
        <w:pStyle w:val="TOC4"/>
        <w:tabs>
          <w:tab w:val="right" w:leader="dot" w:pos="7088"/>
        </w:tabs>
        <w:rPr>
          <w:b w:val="0"/>
          <w:sz w:val="24"/>
          <w:szCs w:val="24"/>
        </w:rPr>
      </w:pPr>
      <w:r>
        <w:rPr>
          <w:szCs w:val="26"/>
        </w:rPr>
        <w:t>Division 3</w:t>
      </w:r>
      <w:r>
        <w:rPr>
          <w:snapToGrid w:val="0"/>
          <w:szCs w:val="26"/>
        </w:rPr>
        <w:t> — </w:t>
      </w:r>
      <w:r>
        <w:rPr>
          <w:szCs w:val="26"/>
        </w:rPr>
        <w:t>Financial provisions</w:t>
      </w:r>
    </w:p>
    <w:p>
      <w:pPr>
        <w:pStyle w:val="TOC8"/>
        <w:rPr>
          <w:sz w:val="24"/>
          <w:szCs w:val="24"/>
        </w:rPr>
      </w:pPr>
      <w:r>
        <w:rPr>
          <w:szCs w:val="24"/>
        </w:rPr>
        <w:t>22</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_Toc157846150 \h </w:instrText>
      </w:r>
      <w:r>
        <w:fldChar w:fldCharType="separate"/>
      </w:r>
      <w:r>
        <w:t>33</w:t>
      </w:r>
      <w:r>
        <w:fldChar w:fldCharType="end"/>
      </w:r>
    </w:p>
    <w:p>
      <w:pPr>
        <w:pStyle w:val="TOC8"/>
        <w:rPr>
          <w:sz w:val="24"/>
          <w:szCs w:val="24"/>
        </w:rPr>
      </w:pPr>
      <w:r>
        <w:rPr>
          <w:szCs w:val="24"/>
        </w:rPr>
        <w:t>23</w:t>
      </w:r>
      <w:r>
        <w:rPr>
          <w:snapToGrid w:val="0"/>
          <w:szCs w:val="24"/>
        </w:rPr>
        <w:t>.</w:t>
      </w:r>
      <w:r>
        <w:rPr>
          <w:snapToGrid w:val="0"/>
          <w:szCs w:val="24"/>
        </w:rPr>
        <w:tab/>
        <w:t>Funds of University</w:t>
      </w:r>
      <w:r>
        <w:tab/>
      </w:r>
      <w:r>
        <w:fldChar w:fldCharType="begin"/>
      </w:r>
      <w:r>
        <w:instrText xml:space="preserve"> PAGEREF _Toc157846151 \h </w:instrText>
      </w:r>
      <w:r>
        <w:fldChar w:fldCharType="separate"/>
      </w:r>
      <w:r>
        <w:t>34</w:t>
      </w:r>
      <w:r>
        <w:fldChar w:fldCharType="end"/>
      </w:r>
    </w:p>
    <w:p>
      <w:pPr>
        <w:pStyle w:val="TOC8"/>
        <w:rPr>
          <w:sz w:val="24"/>
          <w:szCs w:val="24"/>
        </w:rPr>
      </w:pPr>
      <w:r>
        <w:rPr>
          <w:szCs w:val="24"/>
        </w:rPr>
        <w:t>24</w:t>
      </w:r>
      <w:r>
        <w:rPr>
          <w:snapToGrid w:val="0"/>
          <w:szCs w:val="24"/>
        </w:rPr>
        <w:t>.</w:t>
      </w:r>
      <w:r>
        <w:rPr>
          <w:snapToGrid w:val="0"/>
          <w:szCs w:val="24"/>
        </w:rPr>
        <w:tab/>
        <w:t>Power of University to borrow</w:t>
      </w:r>
      <w:r>
        <w:tab/>
      </w:r>
      <w:r>
        <w:fldChar w:fldCharType="begin"/>
      </w:r>
      <w:r>
        <w:instrText xml:space="preserve"> PAGEREF _Toc157846152 \h </w:instrText>
      </w:r>
      <w:r>
        <w:fldChar w:fldCharType="separate"/>
      </w:r>
      <w:r>
        <w:t>35</w:t>
      </w:r>
      <w:r>
        <w:fldChar w:fldCharType="end"/>
      </w:r>
    </w:p>
    <w:p>
      <w:pPr>
        <w:pStyle w:val="TOC8"/>
        <w:rPr>
          <w:sz w:val="24"/>
          <w:szCs w:val="24"/>
        </w:rPr>
      </w:pPr>
      <w:r>
        <w:rPr>
          <w:szCs w:val="24"/>
        </w:rPr>
        <w:t>25</w:t>
      </w:r>
      <w:r>
        <w:rPr>
          <w:snapToGrid w:val="0"/>
          <w:szCs w:val="24"/>
        </w:rPr>
        <w:t>.</w:t>
      </w:r>
      <w:r>
        <w:rPr>
          <w:snapToGrid w:val="0"/>
          <w:szCs w:val="24"/>
        </w:rPr>
        <w:tab/>
        <w:t>Power of University to invest certain moneys</w:t>
      </w:r>
      <w:r>
        <w:tab/>
      </w:r>
      <w:r>
        <w:fldChar w:fldCharType="begin"/>
      </w:r>
      <w:r>
        <w:instrText xml:space="preserve"> PAGEREF _Toc157846153 \h </w:instrText>
      </w:r>
      <w:r>
        <w:fldChar w:fldCharType="separate"/>
      </w:r>
      <w:r>
        <w:t>36</w:t>
      </w:r>
      <w:r>
        <w:fldChar w:fldCharType="end"/>
      </w:r>
    </w:p>
    <w:p>
      <w:pPr>
        <w:pStyle w:val="TOC4"/>
        <w:tabs>
          <w:tab w:val="right" w:leader="dot" w:pos="7088"/>
        </w:tabs>
        <w:rPr>
          <w:b w:val="0"/>
          <w:sz w:val="24"/>
          <w:szCs w:val="24"/>
        </w:rPr>
      </w:pPr>
      <w:r>
        <w:rPr>
          <w:szCs w:val="26"/>
        </w:rPr>
        <w:t>Division 4</w:t>
      </w:r>
      <w:r>
        <w:rPr>
          <w:snapToGrid w:val="0"/>
          <w:szCs w:val="26"/>
        </w:rPr>
        <w:t> — </w:t>
      </w:r>
      <w:r>
        <w:rPr>
          <w:szCs w:val="26"/>
        </w:rPr>
        <w:t>Miscellaneous provisions</w:t>
      </w:r>
    </w:p>
    <w:p>
      <w:pPr>
        <w:pStyle w:val="TOC8"/>
        <w:rPr>
          <w:sz w:val="24"/>
          <w:szCs w:val="24"/>
        </w:rPr>
      </w:pPr>
      <w:r>
        <w:rPr>
          <w:szCs w:val="24"/>
        </w:rPr>
        <w:t>27</w:t>
      </w:r>
      <w:r>
        <w:rPr>
          <w:snapToGrid w:val="0"/>
          <w:szCs w:val="24"/>
        </w:rPr>
        <w:t>.</w:t>
      </w:r>
      <w:r>
        <w:rPr>
          <w:snapToGrid w:val="0"/>
          <w:szCs w:val="24"/>
        </w:rPr>
        <w:tab/>
        <w:t>Governor to be Visitor</w:t>
      </w:r>
      <w:r>
        <w:tab/>
      </w:r>
      <w:r>
        <w:fldChar w:fldCharType="begin"/>
      </w:r>
      <w:r>
        <w:instrText xml:space="preserve"> PAGEREF _Toc157846155 \h </w:instrText>
      </w:r>
      <w:r>
        <w:fldChar w:fldCharType="separate"/>
      </w:r>
      <w:r>
        <w:t>36</w:t>
      </w:r>
      <w:r>
        <w:fldChar w:fldCharType="end"/>
      </w:r>
    </w:p>
    <w:p>
      <w:pPr>
        <w:pStyle w:val="TOC8"/>
        <w:rPr>
          <w:sz w:val="24"/>
          <w:szCs w:val="24"/>
        </w:rPr>
      </w:pPr>
      <w:r>
        <w:rPr>
          <w:szCs w:val="24"/>
        </w:rPr>
        <w:t>28</w:t>
      </w:r>
      <w:r>
        <w:rPr>
          <w:snapToGrid w:val="0"/>
          <w:szCs w:val="24"/>
        </w:rPr>
        <w:t>.</w:t>
      </w:r>
      <w:r>
        <w:rPr>
          <w:snapToGrid w:val="0"/>
          <w:szCs w:val="24"/>
        </w:rPr>
        <w:tab/>
        <w:t>Prohibition of religious tests</w:t>
      </w:r>
      <w:r>
        <w:tab/>
      </w:r>
      <w:r>
        <w:fldChar w:fldCharType="begin"/>
      </w:r>
      <w:r>
        <w:instrText xml:space="preserve"> PAGEREF _Toc157846156 \h </w:instrText>
      </w:r>
      <w:r>
        <w:fldChar w:fldCharType="separate"/>
      </w:r>
      <w:r>
        <w:t>37</w:t>
      </w:r>
      <w:r>
        <w:fldChar w:fldCharType="end"/>
      </w:r>
    </w:p>
    <w:p>
      <w:pPr>
        <w:pStyle w:val="TOC8"/>
        <w:rPr>
          <w:sz w:val="24"/>
          <w:szCs w:val="24"/>
        </w:rPr>
      </w:pPr>
      <w:r>
        <w:rPr>
          <w:szCs w:val="24"/>
        </w:rPr>
        <w:t>29</w:t>
      </w:r>
      <w:r>
        <w:rPr>
          <w:snapToGrid w:val="0"/>
          <w:szCs w:val="24"/>
        </w:rPr>
        <w:t>.</w:t>
      </w:r>
      <w:r>
        <w:rPr>
          <w:snapToGrid w:val="0"/>
          <w:szCs w:val="24"/>
        </w:rPr>
        <w:tab/>
        <w:t>Preservation of rights of officers and employees</w:t>
      </w:r>
      <w:r>
        <w:tab/>
      </w:r>
      <w:r>
        <w:fldChar w:fldCharType="begin"/>
      </w:r>
      <w:r>
        <w:instrText xml:space="preserve"> PAGEREF _Toc157846157 \h </w:instrText>
      </w:r>
      <w:r>
        <w:fldChar w:fldCharType="separate"/>
      </w:r>
      <w:r>
        <w:t>37</w:t>
      </w:r>
      <w:r>
        <w:fldChar w:fldCharType="end"/>
      </w:r>
    </w:p>
    <w:p>
      <w:pPr>
        <w:pStyle w:val="TOC8"/>
        <w:rPr>
          <w:sz w:val="24"/>
          <w:szCs w:val="24"/>
        </w:rPr>
      </w:pPr>
      <w:r>
        <w:rPr>
          <w:szCs w:val="24"/>
        </w:rPr>
        <w:t>30A</w:t>
      </w:r>
      <w:r>
        <w:rPr>
          <w:snapToGrid w:val="0"/>
          <w:szCs w:val="24"/>
        </w:rPr>
        <w:t xml:space="preserve">. </w:t>
      </w:r>
      <w:r>
        <w:rPr>
          <w:snapToGrid w:val="0"/>
          <w:szCs w:val="24"/>
        </w:rPr>
        <w:tab/>
        <w:t>Superannuation</w:t>
      </w:r>
      <w:r>
        <w:tab/>
      </w:r>
      <w:r>
        <w:fldChar w:fldCharType="begin"/>
      </w:r>
      <w:r>
        <w:instrText xml:space="preserve"> PAGEREF _Toc157846158 \h </w:instrText>
      </w:r>
      <w:r>
        <w:fldChar w:fldCharType="separate"/>
      </w:r>
      <w:r>
        <w:t>37</w:t>
      </w:r>
      <w:r>
        <w:fldChar w:fldCharType="end"/>
      </w:r>
    </w:p>
    <w:p>
      <w:pPr>
        <w:pStyle w:val="TOC8"/>
        <w:rPr>
          <w:sz w:val="24"/>
          <w:szCs w:val="24"/>
        </w:rPr>
      </w:pPr>
      <w:r>
        <w:rPr>
          <w:szCs w:val="24"/>
        </w:rPr>
        <w:t>30B</w:t>
      </w:r>
      <w:r>
        <w:rPr>
          <w:snapToGrid w:val="0"/>
          <w:szCs w:val="24"/>
        </w:rPr>
        <w:t xml:space="preserve">. </w:t>
      </w:r>
      <w:r>
        <w:rPr>
          <w:snapToGrid w:val="0"/>
          <w:szCs w:val="24"/>
        </w:rPr>
        <w:tab/>
        <w:t>Validation</w:t>
      </w:r>
      <w:r>
        <w:tab/>
      </w:r>
      <w:r>
        <w:fldChar w:fldCharType="begin"/>
      </w:r>
      <w:r>
        <w:instrText xml:space="preserve"> PAGEREF _Toc157846159 \h </w:instrText>
      </w:r>
      <w:r>
        <w:fldChar w:fldCharType="separate"/>
      </w:r>
      <w:r>
        <w:t>38</w:t>
      </w:r>
      <w:r>
        <w:fldChar w:fldCharType="end"/>
      </w:r>
    </w:p>
    <w:p>
      <w:pPr>
        <w:pStyle w:val="TOC8"/>
        <w:rPr>
          <w:sz w:val="24"/>
          <w:szCs w:val="24"/>
        </w:rPr>
      </w:pPr>
      <w:r>
        <w:rPr>
          <w:szCs w:val="24"/>
        </w:rPr>
        <w:t>31</w:t>
      </w:r>
      <w:r>
        <w:rPr>
          <w:snapToGrid w:val="0"/>
          <w:szCs w:val="24"/>
        </w:rPr>
        <w:t>.</w:t>
      </w:r>
      <w:r>
        <w:rPr>
          <w:snapToGrid w:val="0"/>
          <w:szCs w:val="24"/>
        </w:rPr>
        <w:tab/>
        <w:t>Power to vest certain lands in the Council</w:t>
      </w:r>
      <w:r>
        <w:tab/>
      </w:r>
      <w:r>
        <w:fldChar w:fldCharType="begin"/>
      </w:r>
      <w:r>
        <w:instrText xml:space="preserve"> PAGEREF _Toc157846160 \h </w:instrText>
      </w:r>
      <w:r>
        <w:fldChar w:fldCharType="separate"/>
      </w:r>
      <w:r>
        <w:t>39</w:t>
      </w:r>
      <w:r>
        <w:fldChar w:fldCharType="end"/>
      </w:r>
    </w:p>
    <w:p>
      <w:pPr>
        <w:pStyle w:val="TOC8"/>
        <w:rPr>
          <w:sz w:val="24"/>
          <w:szCs w:val="24"/>
        </w:rPr>
      </w:pPr>
      <w:r>
        <w:rPr>
          <w:szCs w:val="24"/>
        </w:rPr>
        <w:t>31A</w:t>
      </w:r>
      <w:r>
        <w:rPr>
          <w:snapToGrid w:val="0"/>
          <w:szCs w:val="24"/>
        </w:rPr>
        <w:t xml:space="preserve">. </w:t>
      </w:r>
      <w:r>
        <w:rPr>
          <w:snapToGrid w:val="0"/>
          <w:szCs w:val="24"/>
        </w:rPr>
        <w:tab/>
        <w:t xml:space="preserve">Application of </w:t>
      </w:r>
      <w:r>
        <w:rPr>
          <w:i/>
          <w:snapToGrid w:val="0"/>
          <w:szCs w:val="24"/>
        </w:rPr>
        <w:t xml:space="preserve">Land Act 1933 </w:t>
      </w:r>
      <w:r>
        <w:rPr>
          <w:snapToGrid w:val="0"/>
          <w:szCs w:val="24"/>
        </w:rPr>
        <w:t xml:space="preserve"> to land that vests under section </w:t>
      </w:r>
      <w:r>
        <w:rPr>
          <w:szCs w:val="24"/>
        </w:rPr>
        <w:t>20 or 31 and past vestings validated, etc</w:t>
      </w:r>
      <w:r>
        <w:rPr>
          <w:snapToGrid w:val="0"/>
          <w:szCs w:val="24"/>
        </w:rPr>
        <w:t>.</w:t>
      </w:r>
      <w:r>
        <w:tab/>
      </w:r>
      <w:r>
        <w:fldChar w:fldCharType="begin"/>
      </w:r>
      <w:r>
        <w:instrText xml:space="preserve"> PAGEREF _Toc157846161 \h </w:instrText>
      </w:r>
      <w:r>
        <w:fldChar w:fldCharType="separate"/>
      </w:r>
      <w:r>
        <w:t>39</w:t>
      </w:r>
      <w:r>
        <w:fldChar w:fldCharType="end"/>
      </w:r>
    </w:p>
    <w:p>
      <w:pPr>
        <w:pStyle w:val="TOC8"/>
        <w:rPr>
          <w:sz w:val="24"/>
          <w:szCs w:val="24"/>
        </w:rPr>
      </w:pPr>
      <w:r>
        <w:rPr>
          <w:szCs w:val="24"/>
        </w:rPr>
        <w:t>32</w:t>
      </w:r>
      <w:r>
        <w:rPr>
          <w:snapToGrid w:val="0"/>
          <w:szCs w:val="24"/>
        </w:rPr>
        <w:t>.</w:t>
      </w:r>
      <w:r>
        <w:rPr>
          <w:snapToGrid w:val="0"/>
          <w:szCs w:val="24"/>
        </w:rPr>
        <w:tab/>
        <w:t>Application of moneys received by Council</w:t>
      </w:r>
      <w:r>
        <w:tab/>
      </w:r>
      <w:r>
        <w:fldChar w:fldCharType="begin"/>
      </w:r>
      <w:r>
        <w:instrText xml:space="preserve"> PAGEREF _Toc157846162 \h </w:instrText>
      </w:r>
      <w:r>
        <w:fldChar w:fldCharType="separate"/>
      </w:r>
      <w:r>
        <w:t>40</w:t>
      </w:r>
      <w:r>
        <w:fldChar w:fldCharType="end"/>
      </w:r>
    </w:p>
    <w:p>
      <w:pPr>
        <w:pStyle w:val="TOC8"/>
        <w:rPr>
          <w:sz w:val="24"/>
          <w:szCs w:val="24"/>
        </w:rPr>
      </w:pPr>
      <w:r>
        <w:rPr>
          <w:szCs w:val="24"/>
        </w:rPr>
        <w:t>33</w:t>
      </w:r>
      <w:r>
        <w:rPr>
          <w:snapToGrid w:val="0"/>
          <w:szCs w:val="24"/>
        </w:rPr>
        <w:t>.</w:t>
      </w:r>
      <w:r>
        <w:rPr>
          <w:snapToGrid w:val="0"/>
          <w:szCs w:val="24"/>
        </w:rPr>
        <w:tab/>
        <w:t>Exemption from tax or rate</w:t>
      </w:r>
      <w:r>
        <w:tab/>
      </w:r>
      <w:r>
        <w:fldChar w:fldCharType="begin"/>
      </w:r>
      <w:r>
        <w:instrText xml:space="preserve"> PAGEREF _Toc157846163 \h </w:instrText>
      </w:r>
      <w:r>
        <w:fldChar w:fldCharType="separate"/>
      </w:r>
      <w:r>
        <w:t>40</w:t>
      </w:r>
      <w:r>
        <w:fldChar w:fldCharType="end"/>
      </w:r>
    </w:p>
    <w:p>
      <w:pPr>
        <w:pStyle w:val="TOC4"/>
        <w:tabs>
          <w:tab w:val="right" w:leader="dot" w:pos="7088"/>
        </w:tabs>
        <w:rPr>
          <w:b w:val="0"/>
          <w:sz w:val="24"/>
          <w:szCs w:val="24"/>
        </w:rPr>
      </w:pPr>
      <w:r>
        <w:rPr>
          <w:szCs w:val="26"/>
        </w:rPr>
        <w:t>Division 5</w:t>
      </w:r>
      <w:r>
        <w:rPr>
          <w:snapToGrid w:val="0"/>
          <w:szCs w:val="26"/>
        </w:rPr>
        <w:t> — </w:t>
      </w:r>
      <w:r>
        <w:rPr>
          <w:szCs w:val="26"/>
        </w:rPr>
        <w:t>Statutes</w:t>
      </w:r>
    </w:p>
    <w:p>
      <w:pPr>
        <w:pStyle w:val="TOC8"/>
        <w:rPr>
          <w:sz w:val="24"/>
          <w:szCs w:val="24"/>
        </w:rPr>
      </w:pPr>
      <w:r>
        <w:rPr>
          <w:szCs w:val="24"/>
        </w:rPr>
        <w:t>34</w:t>
      </w:r>
      <w:r>
        <w:rPr>
          <w:snapToGrid w:val="0"/>
          <w:szCs w:val="24"/>
        </w:rPr>
        <w:t>.</w:t>
      </w:r>
      <w:r>
        <w:rPr>
          <w:snapToGrid w:val="0"/>
          <w:szCs w:val="24"/>
        </w:rPr>
        <w:tab/>
        <w:t>Power to make Statutes</w:t>
      </w:r>
      <w:r>
        <w:tab/>
      </w:r>
      <w:r>
        <w:fldChar w:fldCharType="begin"/>
      </w:r>
      <w:r>
        <w:instrText xml:space="preserve"> PAGEREF _Toc157846165 \h </w:instrText>
      </w:r>
      <w:r>
        <w:fldChar w:fldCharType="separate"/>
      </w:r>
      <w:r>
        <w:t>41</w:t>
      </w:r>
      <w:r>
        <w:fldChar w:fldCharType="end"/>
      </w:r>
    </w:p>
    <w:p>
      <w:pPr>
        <w:pStyle w:val="TOC8"/>
        <w:rPr>
          <w:sz w:val="24"/>
          <w:szCs w:val="24"/>
        </w:rPr>
      </w:pPr>
      <w:r>
        <w:rPr>
          <w:szCs w:val="24"/>
        </w:rPr>
        <w:t>35</w:t>
      </w:r>
      <w:r>
        <w:rPr>
          <w:snapToGrid w:val="0"/>
          <w:szCs w:val="24"/>
        </w:rPr>
        <w:t>.</w:t>
      </w:r>
      <w:r>
        <w:rPr>
          <w:snapToGrid w:val="0"/>
          <w:szCs w:val="24"/>
        </w:rPr>
        <w:tab/>
        <w:t>Statutes to be approved by Governor, published and tabled</w:t>
      </w:r>
      <w:r>
        <w:tab/>
      </w:r>
      <w:r>
        <w:fldChar w:fldCharType="begin"/>
      </w:r>
      <w:r>
        <w:instrText xml:space="preserve"> PAGEREF _Toc157846166 \h </w:instrText>
      </w:r>
      <w:r>
        <w:fldChar w:fldCharType="separate"/>
      </w:r>
      <w:r>
        <w:t>46</w:t>
      </w:r>
      <w:r>
        <w:fldChar w:fldCharType="end"/>
      </w:r>
    </w:p>
    <w:p>
      <w:pPr>
        <w:pStyle w:val="TOC2"/>
        <w:tabs>
          <w:tab w:val="right" w:leader="dot" w:pos="7088"/>
        </w:tabs>
        <w:rPr>
          <w:b w:val="0"/>
          <w:sz w:val="24"/>
          <w:szCs w:val="24"/>
        </w:rPr>
      </w:pPr>
      <w:r>
        <w:rPr>
          <w:szCs w:val="30"/>
        </w:rPr>
        <w:t>Part II — Student Guild</w:t>
      </w:r>
    </w:p>
    <w:p>
      <w:pPr>
        <w:pStyle w:val="TOC8"/>
        <w:rPr>
          <w:sz w:val="24"/>
          <w:szCs w:val="24"/>
        </w:rPr>
      </w:pPr>
      <w:r>
        <w:rPr>
          <w:szCs w:val="24"/>
        </w:rPr>
        <w:t>44</w:t>
      </w:r>
      <w:r>
        <w:rPr>
          <w:snapToGrid w:val="0"/>
          <w:szCs w:val="24"/>
        </w:rPr>
        <w:t>.</w:t>
      </w:r>
      <w:r>
        <w:rPr>
          <w:snapToGrid w:val="0"/>
          <w:szCs w:val="24"/>
        </w:rPr>
        <w:tab/>
        <w:t>Student Guild</w:t>
      </w:r>
      <w:r>
        <w:tab/>
      </w:r>
      <w:r>
        <w:fldChar w:fldCharType="begin"/>
      </w:r>
      <w:r>
        <w:instrText xml:space="preserve"> PAGEREF _Toc157846168 \h </w:instrText>
      </w:r>
      <w:r>
        <w:fldChar w:fldCharType="separate"/>
      </w:r>
      <w:r>
        <w:t>48</w:t>
      </w:r>
      <w:r>
        <w:fldChar w:fldCharType="end"/>
      </w:r>
    </w:p>
    <w:p>
      <w:pPr>
        <w:pStyle w:val="TOC8"/>
        <w:rPr>
          <w:sz w:val="24"/>
          <w:szCs w:val="24"/>
        </w:rPr>
      </w:pPr>
      <w:r>
        <w:rPr>
          <w:szCs w:val="24"/>
        </w:rPr>
        <w:t>45.</w:t>
      </w:r>
      <w:r>
        <w:rPr>
          <w:szCs w:val="24"/>
        </w:rPr>
        <w:tab/>
        <w:t>Amenities and services fee</w:t>
      </w:r>
      <w:r>
        <w:tab/>
      </w:r>
      <w:r>
        <w:fldChar w:fldCharType="begin"/>
      </w:r>
      <w:r>
        <w:instrText xml:space="preserve"> PAGEREF _Toc157846169 \h </w:instrText>
      </w:r>
      <w:r>
        <w:fldChar w:fldCharType="separate"/>
      </w:r>
      <w:r>
        <w:t>49</w:t>
      </w:r>
      <w:r>
        <w:fldChar w:fldCharType="end"/>
      </w:r>
    </w:p>
    <w:p>
      <w:pPr>
        <w:pStyle w:val="TOC8"/>
        <w:rPr>
          <w:sz w:val="24"/>
          <w:szCs w:val="24"/>
        </w:rPr>
      </w:pPr>
      <w:r>
        <w:rPr>
          <w:szCs w:val="24"/>
        </w:rPr>
        <w:t>46.</w:t>
      </w:r>
      <w:r>
        <w:rPr>
          <w:szCs w:val="24"/>
        </w:rPr>
        <w:tab/>
        <w:t>Council to include detail in Statute</w:t>
      </w:r>
      <w:r>
        <w:tab/>
      </w:r>
      <w:r>
        <w:fldChar w:fldCharType="begin"/>
      </w:r>
      <w:r>
        <w:instrText xml:space="preserve"> PAGEREF _Toc157846170 \h </w:instrText>
      </w:r>
      <w:r>
        <w:fldChar w:fldCharType="separate"/>
      </w:r>
      <w:r>
        <w:t>50</w:t>
      </w:r>
      <w:r>
        <w:fldChar w:fldCharType="end"/>
      </w:r>
    </w:p>
    <w:p>
      <w:pPr>
        <w:pStyle w:val="TOC2"/>
        <w:tabs>
          <w:tab w:val="right" w:leader="dot" w:pos="7088"/>
        </w:tabs>
        <w:rPr>
          <w:b w:val="0"/>
          <w:sz w:val="24"/>
          <w:szCs w:val="24"/>
        </w:rPr>
      </w:pPr>
      <w:r>
        <w:rPr>
          <w:szCs w:val="28"/>
        </w:rPr>
        <w:t>Schedule 1</w:t>
      </w:r>
    </w:p>
    <w:p>
      <w:pPr>
        <w:pStyle w:val="TOC2"/>
        <w:tabs>
          <w:tab w:val="right" w:leader="dot" w:pos="7088"/>
        </w:tabs>
        <w:rPr>
          <w:b w:val="0"/>
          <w:sz w:val="24"/>
          <w:szCs w:val="24"/>
        </w:rPr>
      </w:pPr>
      <w:r>
        <w:rPr>
          <w:szCs w:val="28"/>
        </w:rPr>
        <w:t>Schedule 1A — Council members</w:t>
      </w:r>
    </w:p>
    <w:p>
      <w:pPr>
        <w:pStyle w:val="TOC4"/>
        <w:tabs>
          <w:tab w:val="right" w:leader="dot" w:pos="7088"/>
        </w:tabs>
        <w:rPr>
          <w:b w:val="0"/>
          <w:sz w:val="24"/>
          <w:szCs w:val="24"/>
        </w:rPr>
      </w:pPr>
      <w:r>
        <w:rPr>
          <w:szCs w:val="24"/>
        </w:rPr>
        <w:t>Division 1</w:t>
      </w:r>
      <w:r>
        <w:rPr>
          <w:b w:val="0"/>
          <w:szCs w:val="24"/>
        </w:rPr>
        <w:t> — </w:t>
      </w:r>
      <w:r>
        <w:rPr>
          <w:szCs w:val="24"/>
        </w:rPr>
        <w:t>Duties</w:t>
      </w:r>
    </w:p>
    <w:p>
      <w:pPr>
        <w:pStyle w:val="TOC8"/>
        <w:rPr>
          <w:sz w:val="24"/>
          <w:szCs w:val="24"/>
        </w:rPr>
      </w:pPr>
      <w:r>
        <w:rPr>
          <w:szCs w:val="22"/>
        </w:rPr>
        <w:t>1.</w:t>
      </w:r>
      <w:r>
        <w:rPr>
          <w:szCs w:val="22"/>
        </w:rPr>
        <w:tab/>
        <w:t>Duties</w:t>
      </w:r>
      <w:r>
        <w:tab/>
      </w:r>
      <w:r>
        <w:fldChar w:fldCharType="begin"/>
      </w:r>
      <w:r>
        <w:instrText xml:space="preserve"> PAGEREF _Toc157846174 \h </w:instrText>
      </w:r>
      <w:r>
        <w:fldChar w:fldCharType="separate"/>
      </w:r>
      <w:r>
        <w:t>53</w:t>
      </w:r>
      <w:r>
        <w:fldChar w:fldCharType="end"/>
      </w:r>
    </w:p>
    <w:p>
      <w:pPr>
        <w:pStyle w:val="TOC4"/>
        <w:tabs>
          <w:tab w:val="right" w:leader="dot" w:pos="7088"/>
        </w:tabs>
        <w:rPr>
          <w:b w:val="0"/>
          <w:sz w:val="24"/>
          <w:szCs w:val="24"/>
        </w:rPr>
      </w:pPr>
      <w:r>
        <w:rPr>
          <w:szCs w:val="24"/>
        </w:rPr>
        <w:t>Division 2 — Disclosure of interests</w:t>
      </w:r>
    </w:p>
    <w:p>
      <w:pPr>
        <w:pStyle w:val="TOC8"/>
        <w:rPr>
          <w:sz w:val="24"/>
          <w:szCs w:val="24"/>
        </w:rPr>
      </w:pPr>
      <w:r>
        <w:rPr>
          <w:szCs w:val="22"/>
        </w:rPr>
        <w:t>2.</w:t>
      </w:r>
      <w:r>
        <w:rPr>
          <w:szCs w:val="22"/>
        </w:rPr>
        <w:tab/>
        <w:t>Disclosure of interests</w:t>
      </w:r>
      <w:r>
        <w:tab/>
      </w:r>
      <w:r>
        <w:fldChar w:fldCharType="begin"/>
      </w:r>
      <w:r>
        <w:instrText xml:space="preserve"> PAGEREF _Toc157846176 \h </w:instrText>
      </w:r>
      <w:r>
        <w:fldChar w:fldCharType="separate"/>
      </w:r>
      <w:r>
        <w:t>54</w:t>
      </w:r>
      <w:r>
        <w:fldChar w:fldCharType="end"/>
      </w:r>
    </w:p>
    <w:p>
      <w:pPr>
        <w:pStyle w:val="TOC8"/>
        <w:rPr>
          <w:sz w:val="24"/>
          <w:szCs w:val="24"/>
        </w:rPr>
      </w:pPr>
      <w:r>
        <w:rPr>
          <w:szCs w:val="22"/>
        </w:rPr>
        <w:t>3.</w:t>
      </w:r>
      <w:r>
        <w:rPr>
          <w:szCs w:val="22"/>
        </w:rPr>
        <w:tab/>
        <w:t>Voting by interested members</w:t>
      </w:r>
      <w:r>
        <w:tab/>
      </w:r>
      <w:r>
        <w:fldChar w:fldCharType="begin"/>
      </w:r>
      <w:r>
        <w:instrText xml:space="preserve"> PAGEREF _Toc157846177 \h </w:instrText>
      </w:r>
      <w:r>
        <w:fldChar w:fldCharType="separate"/>
      </w:r>
      <w:r>
        <w:t>54</w:t>
      </w:r>
      <w:r>
        <w:fldChar w:fldCharType="end"/>
      </w:r>
    </w:p>
    <w:p>
      <w:pPr>
        <w:pStyle w:val="TOC8"/>
        <w:rPr>
          <w:sz w:val="24"/>
          <w:szCs w:val="24"/>
        </w:rPr>
      </w:pPr>
      <w:r>
        <w:rPr>
          <w:szCs w:val="22"/>
        </w:rPr>
        <w:t>4.</w:t>
      </w:r>
      <w:r>
        <w:rPr>
          <w:szCs w:val="22"/>
        </w:rPr>
        <w:tab/>
        <w:t>Clause 3 may be declared inapplicable</w:t>
      </w:r>
      <w:r>
        <w:tab/>
      </w:r>
      <w:r>
        <w:fldChar w:fldCharType="begin"/>
      </w:r>
      <w:r>
        <w:instrText xml:space="preserve"> PAGEREF _Toc157846178 \h </w:instrText>
      </w:r>
      <w:r>
        <w:fldChar w:fldCharType="separate"/>
      </w:r>
      <w:r>
        <w:t>54</w:t>
      </w:r>
      <w:r>
        <w:fldChar w:fldCharType="end"/>
      </w:r>
    </w:p>
    <w:p>
      <w:pPr>
        <w:pStyle w:val="TOC8"/>
        <w:rPr>
          <w:sz w:val="24"/>
          <w:szCs w:val="24"/>
        </w:rPr>
      </w:pPr>
      <w:r>
        <w:rPr>
          <w:szCs w:val="22"/>
        </w:rPr>
        <w:t>5.</w:t>
      </w:r>
      <w:r>
        <w:rPr>
          <w:szCs w:val="22"/>
        </w:rPr>
        <w:tab/>
        <w:t>Quorum where clause 3 applies</w:t>
      </w:r>
      <w:r>
        <w:tab/>
      </w:r>
      <w:r>
        <w:fldChar w:fldCharType="begin"/>
      </w:r>
      <w:r>
        <w:instrText xml:space="preserve"> PAGEREF _Toc157846179 \h </w:instrText>
      </w:r>
      <w:r>
        <w:fldChar w:fldCharType="separate"/>
      </w:r>
      <w:r>
        <w:t>55</w:t>
      </w:r>
      <w:r>
        <w:fldChar w:fldCharType="end"/>
      </w:r>
    </w:p>
    <w:p>
      <w:pPr>
        <w:pStyle w:val="TOC8"/>
        <w:rPr>
          <w:sz w:val="24"/>
          <w:szCs w:val="24"/>
        </w:rPr>
      </w:pPr>
      <w:r>
        <w:rPr>
          <w:szCs w:val="22"/>
        </w:rPr>
        <w:t>6.</w:t>
      </w:r>
      <w:r>
        <w:rPr>
          <w:szCs w:val="22"/>
        </w:rPr>
        <w:tab/>
        <w:t>Minister may declare clauses 3 and 5 inapplicable</w:t>
      </w:r>
      <w:r>
        <w:tab/>
      </w:r>
      <w:r>
        <w:fldChar w:fldCharType="begin"/>
      </w:r>
      <w:r>
        <w:instrText xml:space="preserve"> PAGEREF _Toc157846180 \h </w:instrText>
      </w:r>
      <w:r>
        <w:fldChar w:fldCharType="separate"/>
      </w:r>
      <w:r>
        <w:t>55</w:t>
      </w:r>
      <w:r>
        <w:fldChar w:fldCharType="end"/>
      </w:r>
    </w:p>
    <w:p>
      <w:pPr>
        <w:pStyle w:val="TOC2"/>
        <w:tabs>
          <w:tab w:val="right" w:leader="dot" w:pos="7088"/>
        </w:tabs>
        <w:rPr>
          <w:b w:val="0"/>
          <w:sz w:val="24"/>
          <w:szCs w:val="24"/>
        </w:rPr>
      </w:pPr>
      <w:r>
        <w:rPr>
          <w:szCs w:val="28"/>
        </w:rPr>
        <w:t>Schedule 2</w:t>
      </w:r>
    </w:p>
    <w:p>
      <w:pPr>
        <w:pStyle w:val="TOC2"/>
        <w:tabs>
          <w:tab w:val="right" w:leader="dot" w:pos="7088"/>
        </w:tabs>
        <w:rPr>
          <w:b w:val="0"/>
          <w:sz w:val="24"/>
          <w:szCs w:val="24"/>
        </w:rPr>
      </w:pPr>
      <w:r>
        <w:rPr>
          <w:szCs w:val="28"/>
        </w:rPr>
        <w:t>Provisions as to constitution and proceedings of the Kalgoorlie Campus Council</w:t>
      </w:r>
    </w:p>
    <w:p>
      <w:pPr>
        <w:pStyle w:val="TOC8"/>
        <w:rPr>
          <w:sz w:val="24"/>
          <w:szCs w:val="24"/>
        </w:rPr>
      </w:pPr>
      <w:r>
        <w:rPr>
          <w:szCs w:val="22"/>
        </w:rPr>
        <w:t>1</w:t>
      </w:r>
      <w:r>
        <w:rPr>
          <w:snapToGrid w:val="0"/>
          <w:szCs w:val="22"/>
        </w:rPr>
        <w:t>.</w:t>
      </w:r>
      <w:r>
        <w:rPr>
          <w:snapToGrid w:val="0"/>
          <w:szCs w:val="22"/>
        </w:rPr>
        <w:tab/>
        <w:t>Interpretation</w:t>
      </w:r>
      <w:r>
        <w:tab/>
      </w:r>
      <w:r>
        <w:fldChar w:fldCharType="begin"/>
      </w:r>
      <w:r>
        <w:instrText xml:space="preserve"> PAGEREF _Toc157846183 \h </w:instrText>
      </w:r>
      <w:r>
        <w:fldChar w:fldCharType="separate"/>
      </w:r>
      <w:r>
        <w:t>57</w:t>
      </w:r>
      <w:r>
        <w:fldChar w:fldCharType="end"/>
      </w:r>
    </w:p>
    <w:p>
      <w:pPr>
        <w:pStyle w:val="TOC8"/>
        <w:rPr>
          <w:sz w:val="24"/>
          <w:szCs w:val="24"/>
        </w:rPr>
      </w:pPr>
      <w:r>
        <w:rPr>
          <w:szCs w:val="22"/>
        </w:rPr>
        <w:t>2</w:t>
      </w:r>
      <w:r>
        <w:rPr>
          <w:snapToGrid w:val="0"/>
          <w:szCs w:val="22"/>
        </w:rPr>
        <w:t>.</w:t>
      </w:r>
      <w:r>
        <w:rPr>
          <w:snapToGrid w:val="0"/>
          <w:szCs w:val="22"/>
        </w:rPr>
        <w:tab/>
        <w:t>Term of office</w:t>
      </w:r>
      <w:r>
        <w:tab/>
      </w:r>
      <w:r>
        <w:fldChar w:fldCharType="begin"/>
      </w:r>
      <w:r>
        <w:instrText xml:space="preserve"> PAGEREF _Toc157846184 \h </w:instrText>
      </w:r>
      <w:r>
        <w:fldChar w:fldCharType="separate"/>
      </w:r>
      <w:r>
        <w:t>57</w:t>
      </w:r>
      <w:r>
        <w:fldChar w:fldCharType="end"/>
      </w:r>
    </w:p>
    <w:p>
      <w:pPr>
        <w:pStyle w:val="TOC8"/>
        <w:rPr>
          <w:sz w:val="24"/>
          <w:szCs w:val="24"/>
        </w:rPr>
      </w:pPr>
      <w:r>
        <w:rPr>
          <w:szCs w:val="22"/>
        </w:rPr>
        <w:t>3</w:t>
      </w:r>
      <w:r>
        <w:rPr>
          <w:snapToGrid w:val="0"/>
          <w:szCs w:val="22"/>
        </w:rPr>
        <w:t>.</w:t>
      </w:r>
      <w:r>
        <w:rPr>
          <w:snapToGrid w:val="0"/>
          <w:szCs w:val="22"/>
        </w:rPr>
        <w:tab/>
        <w:t>Casual vacancies</w:t>
      </w:r>
      <w:r>
        <w:tab/>
      </w:r>
      <w:r>
        <w:fldChar w:fldCharType="begin"/>
      </w:r>
      <w:r>
        <w:instrText xml:space="preserve"> PAGEREF _Toc157846185 \h </w:instrText>
      </w:r>
      <w:r>
        <w:fldChar w:fldCharType="separate"/>
      </w:r>
      <w:r>
        <w:t>58</w:t>
      </w:r>
      <w:r>
        <w:fldChar w:fldCharType="end"/>
      </w:r>
    </w:p>
    <w:p>
      <w:pPr>
        <w:pStyle w:val="TOC8"/>
        <w:rPr>
          <w:sz w:val="24"/>
          <w:szCs w:val="24"/>
        </w:rPr>
      </w:pPr>
      <w:r>
        <w:rPr>
          <w:szCs w:val="22"/>
        </w:rPr>
        <w:t>4</w:t>
      </w:r>
      <w:r>
        <w:rPr>
          <w:snapToGrid w:val="0"/>
          <w:szCs w:val="22"/>
        </w:rPr>
        <w:t>.</w:t>
      </w:r>
      <w:r>
        <w:rPr>
          <w:snapToGrid w:val="0"/>
          <w:szCs w:val="22"/>
        </w:rPr>
        <w:tab/>
        <w:t>Resignation, removal, etc.</w:t>
      </w:r>
      <w:r>
        <w:tab/>
      </w:r>
      <w:r>
        <w:fldChar w:fldCharType="begin"/>
      </w:r>
      <w:r>
        <w:instrText xml:space="preserve"> PAGEREF _Toc157846186 \h </w:instrText>
      </w:r>
      <w:r>
        <w:fldChar w:fldCharType="separate"/>
      </w:r>
      <w:r>
        <w:t>58</w:t>
      </w:r>
      <w:r>
        <w:fldChar w:fldCharType="end"/>
      </w:r>
    </w:p>
    <w:p>
      <w:pPr>
        <w:pStyle w:val="TOC8"/>
        <w:rPr>
          <w:sz w:val="24"/>
          <w:szCs w:val="24"/>
        </w:rPr>
      </w:pPr>
      <w:r>
        <w:rPr>
          <w:szCs w:val="22"/>
        </w:rPr>
        <w:t>5</w:t>
      </w:r>
      <w:r>
        <w:rPr>
          <w:snapToGrid w:val="0"/>
          <w:szCs w:val="22"/>
        </w:rPr>
        <w:t>.</w:t>
      </w:r>
      <w:r>
        <w:rPr>
          <w:snapToGrid w:val="0"/>
          <w:szCs w:val="22"/>
        </w:rPr>
        <w:tab/>
        <w:t>Meetings</w:t>
      </w:r>
      <w:r>
        <w:tab/>
      </w:r>
      <w:r>
        <w:fldChar w:fldCharType="begin"/>
      </w:r>
      <w:r>
        <w:instrText xml:space="preserve"> PAGEREF _Toc157846187 \h </w:instrText>
      </w:r>
      <w:r>
        <w:fldChar w:fldCharType="separate"/>
      </w:r>
      <w:r>
        <w:t>59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_Toc157846189 \h </w:instrText>
      </w:r>
      <w:r>
        <w:fldChar w:fldCharType="separate"/>
      </w:r>
      <w:r>
        <w:t>61</w:t>
      </w:r>
      <w:r>
        <w:fldChar w:fldCharType="end"/>
      </w:r>
    </w:p>
    <w:p>
      <w:pPr>
        <w:pStyle w:val="TOC8"/>
        <w:rPr>
          <w:sz w:val="24"/>
        </w:rPr>
      </w:pPr>
      <w:r>
        <w:rPr>
          <w:snapToGrid w:val="0"/>
        </w:rPr>
        <w:tab/>
        <w:t>Provisions that have not come into operation</w:t>
      </w:r>
      <w:r>
        <w:tab/>
      </w:r>
      <w:r>
        <w:fldChar w:fldCharType="begin"/>
      </w:r>
      <w:r>
        <w:instrText xml:space="preserve"> PAGEREF _Toc157846190 \h </w:instrText>
      </w:r>
      <w:r>
        <w:fldChar w:fldCharType="separate"/>
      </w:r>
      <w:r>
        <w:t>64</w:t>
      </w:r>
      <w:r>
        <w:fldChar w:fldCharType="end"/>
      </w:r>
    </w:p>
    <w:p>
      <w:pPr>
        <w:rPr>
          <w:sz w:val="28"/>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4" w:bottom="3544" w:left="2404" w:header="709" w:footer="3380" w:gutter="0"/>
          <w:pgNumType w:fmt="lowerRoman" w:start="1"/>
          <w:cols w:space="720"/>
          <w:noEndnote/>
          <w:titlePg/>
          <w:docGrid w:linePitch="326"/>
        </w:sectPr>
      </w:pPr>
    </w:p>
    <w:p>
      <w:pPr>
        <w:pStyle w:val="WA"/>
      </w:pPr>
      <w:r>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1" w:name="_Toc435842532"/>
      <w:bookmarkStart w:id="2" w:name="_Toc517596737"/>
      <w:bookmarkStart w:id="3" w:name="_Toc517596861"/>
      <w:bookmarkStart w:id="4" w:name="_Toc517597249"/>
      <w:bookmarkStart w:id="5" w:name="_Toc157846102"/>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6" w:name="_Toc435842533"/>
      <w:bookmarkStart w:id="7" w:name="_Toc517596738"/>
      <w:bookmarkStart w:id="8" w:name="_Toc517596862"/>
      <w:bookmarkStart w:id="9" w:name="_Toc517597250"/>
      <w:bookmarkStart w:id="10" w:name="_Toc157846103"/>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r>
        <w:t xml:space="preserve">Deleted by No. 37 of 1981 s. 4.] </w:t>
      </w:r>
    </w:p>
    <w:p>
      <w:pPr>
        <w:pStyle w:val="Heading5"/>
        <w:spacing w:before="240"/>
        <w:rPr>
          <w:snapToGrid w:val="0"/>
        </w:rPr>
      </w:pPr>
      <w:bookmarkStart w:id="11" w:name="_Toc435842534"/>
      <w:bookmarkStart w:id="12" w:name="_Toc517596739"/>
      <w:bookmarkStart w:id="13" w:name="_Toc517596863"/>
      <w:bookmarkStart w:id="14" w:name="_Toc517597251"/>
      <w:bookmarkStart w:id="15" w:name="_Toc157846104"/>
      <w:r>
        <w:rPr>
          <w:rStyle w:val="CharSectno"/>
        </w:rPr>
        <w:t>4</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Board</w:t>
      </w:r>
      <w:r>
        <w:t xml:space="preserve"> means the Board of a branch of the University;</w:t>
      </w:r>
    </w:p>
    <w:p>
      <w:pPr>
        <w:pStyle w:val="Defstart"/>
        <w:spacing w:before="160"/>
      </w:pPr>
      <w:r>
        <w:rPr>
          <w:b/>
        </w:rPr>
        <w:tab/>
      </w:r>
      <w:r>
        <w:rPr>
          <w:rStyle w:val="CharDefText"/>
        </w:rPr>
        <w:t>branch</w:t>
      </w:r>
      <w:r>
        <w:t xml:space="preserve"> means a branch of the University established by the Council in accordance with section 21A;</w:t>
      </w:r>
    </w:p>
    <w:p>
      <w:pPr>
        <w:pStyle w:val="Defstart"/>
        <w:spacing w:before="160"/>
      </w:pPr>
      <w:r>
        <w:rPr>
          <w:b/>
        </w:rPr>
        <w:tab/>
      </w:r>
      <w:r>
        <w:rPr>
          <w:rStyle w:val="CharDefText"/>
        </w:rPr>
        <w:t>casual vacancy</w:t>
      </w:r>
      <w:r>
        <w:t xml:space="preserve"> means a vacancy arising in the office of a member of the Council or a member of a Board otherwise than by reason of the effluxion of time;</w:t>
      </w:r>
    </w:p>
    <w:p>
      <w:pPr>
        <w:pStyle w:val="Defstart"/>
        <w:spacing w:before="160"/>
      </w:pPr>
      <w:r>
        <w:rPr>
          <w:b/>
        </w:rPr>
        <w:tab/>
      </w:r>
      <w:r>
        <w:rPr>
          <w:rStyle w:val="CharDefText"/>
        </w:rPr>
        <w:t>Chancellor</w:t>
      </w:r>
      <w:r>
        <w:t xml:space="preserve"> means the Chancellor of the University; </w:t>
      </w:r>
    </w:p>
    <w:p>
      <w:pPr>
        <w:pStyle w:val="Defstart"/>
        <w:spacing w:before="160"/>
      </w:pPr>
      <w:r>
        <w:rPr>
          <w:b/>
        </w:rPr>
        <w:tab/>
      </w:r>
      <w:r>
        <w:rPr>
          <w:rStyle w:val="CharDefText"/>
        </w:rPr>
        <w:t>Council</w:t>
      </w:r>
      <w:r>
        <w:t xml:space="preserve"> means the Council of the University;</w:t>
      </w:r>
    </w:p>
    <w:p>
      <w:pPr>
        <w:pStyle w:val="Defstart"/>
        <w:spacing w:before="160"/>
      </w:pPr>
      <w:r>
        <w:rPr>
          <w:b/>
        </w:rPr>
        <w:tab/>
      </w:r>
      <w:r>
        <w:rPr>
          <w:rStyle w:val="CharDefText"/>
        </w:rPr>
        <w:t>enrolled student</w:t>
      </w:r>
      <w:r>
        <w:t xml:space="preserve"> means a student enrolled in the University;</w:t>
      </w:r>
    </w:p>
    <w:p>
      <w:pPr>
        <w:pStyle w:val="Defstart"/>
        <w:spacing w:before="160"/>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r>
        <w:rPr>
          <w:rStyle w:val="CharDefText"/>
        </w:rPr>
        <w:t>Kalgoorlie Campus</w:t>
      </w:r>
      <w:r>
        <w:t xml:space="preserve"> means the educational facility established under section 21I;</w:t>
      </w:r>
    </w:p>
    <w:p>
      <w:pPr>
        <w:pStyle w:val="Defstart"/>
        <w:spacing w:before="160"/>
      </w:pPr>
      <w:r>
        <w:rPr>
          <w:b/>
        </w:rPr>
        <w:tab/>
      </w:r>
      <w:r>
        <w:rPr>
          <w:rStyle w:val="CharDefText"/>
        </w:rPr>
        <w:t>member</w:t>
      </w:r>
      <w:r>
        <w:t xml:space="preserve"> means a member of the Council;</w:t>
      </w:r>
    </w:p>
    <w:p>
      <w:pPr>
        <w:pStyle w:val="Defstart"/>
        <w:spacing w:before="160"/>
      </w:pPr>
      <w:r>
        <w:rPr>
          <w:b/>
        </w:rPr>
        <w:tab/>
      </w:r>
      <w:r>
        <w:rPr>
          <w:rStyle w:val="CharDefText"/>
        </w:rPr>
        <w:t>prescribed</w:t>
      </w:r>
      <w:r>
        <w:t xml:space="preserve"> means prescribed by this Act, by a by</w:t>
      </w:r>
      <w:r>
        <w:noBreakHyphen/>
        <w:t>law made under this Act, by a Statute, or by a by</w:t>
      </w:r>
      <w:r>
        <w:noBreakHyphen/>
        <w:t>law or rule made under a Statute;</w:t>
      </w:r>
    </w:p>
    <w:p>
      <w:pPr>
        <w:pStyle w:val="Defstart"/>
        <w:spacing w:before="160"/>
      </w:pPr>
      <w:r>
        <w:rPr>
          <w:b/>
        </w:rPr>
        <w:tab/>
      </w:r>
      <w:r>
        <w:rPr>
          <w:rStyle w:val="CharDefText"/>
        </w:rPr>
        <w:t>Statute</w:t>
      </w:r>
      <w:r>
        <w:t xml:space="preserve"> means a Statute of the University in force in pursuance of this Act;</w:t>
      </w:r>
    </w:p>
    <w:p>
      <w:pPr>
        <w:pStyle w:val="Defstart"/>
        <w:spacing w:before="160"/>
      </w:pPr>
      <w:r>
        <w:rPr>
          <w:b/>
        </w:rPr>
        <w:tab/>
      </w:r>
      <w:r>
        <w:rPr>
          <w:rStyle w:val="CharDefText"/>
        </w:rPr>
        <w:t>Student Guild</w:t>
      </w:r>
      <w:r>
        <w:t xml:space="preserve"> means the Student Guild incorporated under section 44;</w:t>
      </w:r>
    </w:p>
    <w:p>
      <w:pPr>
        <w:pStyle w:val="Defstart"/>
        <w:spacing w:before="160"/>
      </w:pPr>
      <w:r>
        <w:rPr>
          <w:b/>
        </w:rPr>
        <w:tab/>
      </w:r>
      <w:r>
        <w:rPr>
          <w:rStyle w:val="CharDefText"/>
        </w:rPr>
        <w:t>University</w:t>
      </w:r>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16" w:name="_Toc97106349"/>
      <w:bookmarkStart w:id="17" w:name="_Toc103064859"/>
      <w:bookmarkStart w:id="18" w:name="_Toc108844394"/>
      <w:bookmarkStart w:id="19" w:name="_Toc108846861"/>
      <w:bookmarkStart w:id="20" w:name="_Toc111529286"/>
      <w:bookmarkStart w:id="21" w:name="_Toc112575692"/>
      <w:bookmarkStart w:id="22" w:name="_Toc112575781"/>
      <w:bookmarkStart w:id="23" w:name="_Toc112575870"/>
      <w:bookmarkStart w:id="24" w:name="_Toc112575959"/>
      <w:bookmarkStart w:id="25" w:name="_Toc112576048"/>
      <w:bookmarkStart w:id="26" w:name="_Toc112731454"/>
      <w:bookmarkStart w:id="27" w:name="_Toc113697999"/>
      <w:r>
        <w:t xml:space="preserve">7 of 1988 s. 15; No. 35 of 1996 s. 4.] </w:t>
      </w:r>
    </w:p>
    <w:p>
      <w:pPr>
        <w:pStyle w:val="Heading2"/>
      </w:pPr>
      <w:bookmarkStart w:id="28" w:name="_Toc72638684"/>
      <w:bookmarkStart w:id="29" w:name="_Toc72638787"/>
      <w:bookmarkStart w:id="30" w:name="_Toc89521406"/>
      <w:bookmarkStart w:id="31" w:name="_Toc96495785"/>
      <w:bookmarkStart w:id="32" w:name="_Toc102368316"/>
      <w:bookmarkStart w:id="33" w:name="_Toc102721228"/>
      <w:bookmarkStart w:id="34" w:name="_Toc104363643"/>
      <w:bookmarkStart w:id="35" w:name="_Toc114299566"/>
      <w:bookmarkStart w:id="36" w:name="_Toc114299776"/>
      <w:bookmarkStart w:id="37" w:name="_Toc114300026"/>
      <w:bookmarkStart w:id="38" w:name="_Toc114301166"/>
      <w:bookmarkStart w:id="39" w:name="_Toc116901400"/>
      <w:bookmarkStart w:id="40" w:name="_Toc116960730"/>
      <w:bookmarkStart w:id="41" w:name="_Toc116983458"/>
      <w:bookmarkStart w:id="42" w:name="_Toc118693694"/>
      <w:bookmarkStart w:id="43" w:name="_Toc118704822"/>
      <w:bookmarkStart w:id="44" w:name="_Toc118783798"/>
      <w:bookmarkStart w:id="45" w:name="_Toc157846105"/>
      <w:r>
        <w:rPr>
          <w:rStyle w:val="CharPartNo"/>
        </w:rPr>
        <w:t>Part I </w:t>
      </w:r>
      <w:r>
        <w:t>— </w:t>
      </w:r>
      <w:r>
        <w:rPr>
          <w:rStyle w:val="CharPartText"/>
        </w:rPr>
        <w:t>The Curtin University of Technology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Footnotesection"/>
        <w:rPr>
          <w:b/>
          <w:i w:val="0"/>
        </w:rPr>
      </w:pPr>
      <w:bookmarkStart w:id="46" w:name="_Toc114299567"/>
      <w:bookmarkStart w:id="47" w:name="_Toc114299777"/>
      <w:bookmarkStart w:id="48" w:name="_Toc114300027"/>
      <w:bookmarkStart w:id="49" w:name="_Toc97106350"/>
      <w:bookmarkStart w:id="50" w:name="_Toc103064860"/>
      <w:bookmarkStart w:id="51" w:name="_Toc108844395"/>
      <w:bookmarkStart w:id="52" w:name="_Toc108846862"/>
      <w:bookmarkStart w:id="53" w:name="_Toc111529287"/>
      <w:bookmarkStart w:id="54" w:name="_Toc112575693"/>
      <w:bookmarkStart w:id="55" w:name="_Toc112575782"/>
      <w:bookmarkStart w:id="56" w:name="_Toc112575871"/>
      <w:bookmarkStart w:id="57" w:name="_Toc112575960"/>
      <w:bookmarkStart w:id="58" w:name="_Toc112576049"/>
      <w:bookmarkStart w:id="59" w:name="_Toc112731455"/>
      <w:bookmarkStart w:id="60" w:name="_Toc113698000"/>
      <w:r>
        <w:tab/>
        <w:t>[Heading amended by No. 96 of 1986 s. 11.]</w:t>
      </w:r>
      <w:bookmarkEnd w:id="46"/>
      <w:bookmarkEnd w:id="47"/>
      <w:bookmarkEnd w:id="48"/>
    </w:p>
    <w:p>
      <w:pPr>
        <w:pStyle w:val="Heading3"/>
        <w:keepNext w:val="0"/>
        <w:rPr>
          <w:snapToGrid w:val="0"/>
        </w:rPr>
      </w:pPr>
      <w:bookmarkStart w:id="61" w:name="_Toc114299568"/>
      <w:bookmarkStart w:id="62" w:name="_Toc114299778"/>
      <w:bookmarkStart w:id="63" w:name="_Toc114300028"/>
      <w:bookmarkStart w:id="64" w:name="_Toc114301167"/>
      <w:bookmarkStart w:id="65" w:name="_Toc116901401"/>
      <w:bookmarkStart w:id="66" w:name="_Toc116960731"/>
      <w:bookmarkStart w:id="67" w:name="_Toc116983459"/>
      <w:bookmarkStart w:id="68" w:name="_Toc118693695"/>
      <w:bookmarkStart w:id="69" w:name="_Toc118704823"/>
      <w:bookmarkStart w:id="70" w:name="_Toc118783799"/>
      <w:bookmarkStart w:id="71" w:name="_Toc157846106"/>
      <w:r>
        <w:rPr>
          <w:rStyle w:val="CharDivNo"/>
        </w:rPr>
        <w:t>Division 1</w:t>
      </w:r>
      <w:r>
        <w:rPr>
          <w:snapToGrid w:val="0"/>
        </w:rPr>
        <w:t> — </w:t>
      </w:r>
      <w:r>
        <w:rPr>
          <w:rStyle w:val="CharDivText"/>
        </w:rPr>
        <w:t>The University</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72" w:name="_Toc435842535"/>
      <w:bookmarkStart w:id="73" w:name="_Toc517596740"/>
      <w:bookmarkStart w:id="74" w:name="_Toc517596864"/>
      <w:bookmarkStart w:id="75" w:name="_Toc517597252"/>
      <w:bookmarkStart w:id="76" w:name="_Toc157846107"/>
      <w:r>
        <w:rPr>
          <w:rStyle w:val="CharSectno"/>
        </w:rPr>
        <w:t>5</w:t>
      </w:r>
      <w:r>
        <w:rPr>
          <w:snapToGrid w:val="0"/>
        </w:rPr>
        <w:t>.</w:t>
      </w:r>
      <w:r>
        <w:rPr>
          <w:snapToGrid w:val="0"/>
        </w:rPr>
        <w:tab/>
        <w:t>Establishment of the Curtin University of Technology</w:t>
      </w:r>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r>
        <w:rPr>
          <w:rStyle w:val="CharDefText"/>
        </w:rPr>
        <w:t>the proclaimed date</w:t>
      </w:r>
      <w:r>
        <w:rPr>
          <w:snapToGrid w:val="0"/>
        </w:rPr>
        <w:t>)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77" w:name="_Toc435842536"/>
      <w:bookmarkStart w:id="78" w:name="_Toc517596741"/>
      <w:bookmarkStart w:id="79" w:name="_Toc517596865"/>
      <w:bookmarkStart w:id="80" w:name="_Toc517597253"/>
      <w:bookmarkStart w:id="81" w:name="_Toc157846108"/>
      <w:r>
        <w:rPr>
          <w:rStyle w:val="CharSectno"/>
        </w:rPr>
        <w:t>6</w:t>
      </w:r>
      <w:r>
        <w:rPr>
          <w:snapToGrid w:val="0"/>
        </w:rPr>
        <w:t>.</w:t>
      </w:r>
      <w:r>
        <w:rPr>
          <w:snapToGrid w:val="0"/>
        </w:rPr>
        <w:tab/>
        <w:t>Common seal of the University</w:t>
      </w:r>
      <w:bookmarkEnd w:id="77"/>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82" w:name="_Toc435842537"/>
      <w:bookmarkStart w:id="83" w:name="_Toc517596742"/>
      <w:bookmarkStart w:id="84" w:name="_Toc517596866"/>
      <w:bookmarkStart w:id="85" w:name="_Toc517597254"/>
      <w:bookmarkStart w:id="86" w:name="_Toc157846109"/>
      <w:r>
        <w:rPr>
          <w:rStyle w:val="CharSectno"/>
        </w:rPr>
        <w:t>7</w:t>
      </w:r>
      <w:r>
        <w:rPr>
          <w:snapToGrid w:val="0"/>
        </w:rPr>
        <w:t>.</w:t>
      </w:r>
      <w:r>
        <w:rPr>
          <w:snapToGrid w:val="0"/>
        </w:rPr>
        <w:tab/>
        <w:t>Functions of the University</w:t>
      </w:r>
      <w:bookmarkEnd w:id="82"/>
      <w:bookmarkEnd w:id="83"/>
      <w:bookmarkEnd w:id="84"/>
      <w:bookmarkEnd w:id="85"/>
      <w:bookmarkEnd w:id="86"/>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87" w:name="_Toc97106354"/>
      <w:bookmarkStart w:id="88" w:name="_Toc103064864"/>
      <w:bookmarkStart w:id="89" w:name="_Toc108844399"/>
      <w:bookmarkStart w:id="90" w:name="_Toc108846866"/>
      <w:bookmarkStart w:id="91" w:name="_Toc111529291"/>
      <w:bookmarkStart w:id="92" w:name="_Toc112575697"/>
      <w:bookmarkStart w:id="93" w:name="_Toc112575786"/>
      <w:bookmarkStart w:id="94" w:name="_Toc112575875"/>
      <w:bookmarkStart w:id="95" w:name="_Toc112575964"/>
      <w:bookmarkStart w:id="96" w:name="_Toc112576053"/>
      <w:bookmarkStart w:id="97" w:name="_Toc112731459"/>
      <w:bookmarkStart w:id="98" w:name="_Toc113698004"/>
      <w:bookmarkStart w:id="99" w:name="_Toc114299572"/>
      <w:bookmarkStart w:id="100" w:name="_Toc114299782"/>
      <w:bookmarkStart w:id="101" w:name="_Toc114300032"/>
      <w:bookmarkStart w:id="102" w:name="_Toc114301171"/>
      <w:bookmarkStart w:id="103" w:name="_Toc116901405"/>
      <w:bookmarkStart w:id="104" w:name="_Toc116960735"/>
      <w:bookmarkStart w:id="105" w:name="_Toc116983463"/>
      <w:bookmarkStart w:id="106" w:name="_Toc118693699"/>
      <w:bookmarkStart w:id="107" w:name="_Toc118704827"/>
      <w:bookmarkStart w:id="108" w:name="_Toc118783803"/>
      <w:bookmarkStart w:id="109" w:name="_Toc157846110"/>
      <w:r>
        <w:rPr>
          <w:rStyle w:val="CharDivNo"/>
        </w:rPr>
        <w:t xml:space="preserve">Division 2 </w:t>
      </w:r>
      <w:r>
        <w:t> — </w:t>
      </w:r>
      <w:r>
        <w:rPr>
          <w:rStyle w:val="CharDivText"/>
        </w:rPr>
        <w:t>The Council</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Heading5"/>
        <w:rPr>
          <w:snapToGrid w:val="0"/>
        </w:rPr>
      </w:pPr>
      <w:bookmarkStart w:id="110" w:name="_Toc435842538"/>
      <w:bookmarkStart w:id="111" w:name="_Toc517596743"/>
      <w:bookmarkStart w:id="112" w:name="_Toc517596867"/>
      <w:bookmarkStart w:id="113" w:name="_Toc517597255"/>
      <w:bookmarkStart w:id="114" w:name="_Toc157846111"/>
      <w:r>
        <w:rPr>
          <w:rStyle w:val="CharSectno"/>
        </w:rPr>
        <w:t>8</w:t>
      </w:r>
      <w:r>
        <w:rPr>
          <w:snapToGrid w:val="0"/>
        </w:rPr>
        <w:t>.</w:t>
      </w:r>
      <w:r>
        <w:rPr>
          <w:snapToGrid w:val="0"/>
        </w:rPr>
        <w:tab/>
        <w:t>The Council</w:t>
      </w:r>
      <w:bookmarkEnd w:id="110"/>
      <w:bookmarkEnd w:id="111"/>
      <w:bookmarkEnd w:id="112"/>
      <w:bookmarkEnd w:id="113"/>
      <w:bookmarkEnd w:id="114"/>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15" w:name="_Toc435842539"/>
      <w:bookmarkStart w:id="116" w:name="_Toc517596744"/>
      <w:bookmarkStart w:id="117" w:name="_Toc517596868"/>
      <w:bookmarkStart w:id="118" w:name="_Toc517597256"/>
      <w:bookmarkStart w:id="119" w:name="_Toc157846112"/>
      <w:r>
        <w:rPr>
          <w:rStyle w:val="CharSectno"/>
        </w:rPr>
        <w:t>9</w:t>
      </w:r>
      <w:r>
        <w:rPr>
          <w:snapToGrid w:val="0"/>
        </w:rPr>
        <w:t>.</w:t>
      </w:r>
      <w:r>
        <w:rPr>
          <w:snapToGrid w:val="0"/>
        </w:rPr>
        <w:tab/>
        <w:t>Constitution of the Council</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20" w:name="_Toc435842540"/>
      <w:bookmarkStart w:id="121" w:name="_Toc517596745"/>
      <w:bookmarkStart w:id="122" w:name="_Toc517596869"/>
      <w:bookmarkStart w:id="123" w:name="_Toc517597257"/>
      <w:bookmarkStart w:id="124" w:name="_Toc157846113"/>
      <w:r>
        <w:rPr>
          <w:rStyle w:val="CharSectno"/>
        </w:rPr>
        <w:t>9A</w:t>
      </w:r>
      <w:r>
        <w:rPr>
          <w:snapToGrid w:val="0"/>
        </w:rPr>
        <w:t xml:space="preserve">. </w:t>
      </w:r>
      <w:r>
        <w:rPr>
          <w:snapToGrid w:val="0"/>
        </w:rPr>
        <w:tab/>
        <w:t>Term of office of members</w:t>
      </w:r>
      <w:bookmarkEnd w:id="120"/>
      <w:bookmarkEnd w:id="121"/>
      <w:bookmarkEnd w:id="122"/>
      <w:bookmarkEnd w:id="123"/>
      <w:bookmarkEnd w:id="124"/>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25" w:name="_Toc157846114"/>
      <w:bookmarkStart w:id="126" w:name="_Toc435842541"/>
      <w:bookmarkStart w:id="127" w:name="_Toc517596746"/>
      <w:bookmarkStart w:id="128" w:name="_Toc517596870"/>
      <w:bookmarkStart w:id="129" w:name="_Toc517597258"/>
      <w:r>
        <w:rPr>
          <w:rStyle w:val="CharSectno"/>
        </w:rPr>
        <w:t>9B</w:t>
      </w:r>
      <w:r>
        <w:t>.</w:t>
      </w:r>
      <w:r>
        <w:tab/>
        <w:t>Members’ duties</w:t>
      </w:r>
      <w:bookmarkEnd w:id="125"/>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30" w:name="_Toc157846115"/>
      <w:r>
        <w:rPr>
          <w:rStyle w:val="CharSectno"/>
        </w:rPr>
        <w:t>10</w:t>
      </w:r>
      <w:r>
        <w:rPr>
          <w:snapToGrid w:val="0"/>
        </w:rPr>
        <w:t>.</w:t>
      </w:r>
      <w:r>
        <w:rPr>
          <w:snapToGrid w:val="0"/>
        </w:rPr>
        <w:tab/>
        <w:t>Vacation of office</w:t>
      </w:r>
      <w:bookmarkEnd w:id="126"/>
      <w:bookmarkEnd w:id="127"/>
      <w:bookmarkEnd w:id="128"/>
      <w:bookmarkEnd w:id="129"/>
      <w:bookmarkEnd w:id="130"/>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pPr>
      <w:r>
        <w:tab/>
        <w:t>(ea)</w:t>
      </w:r>
      <w:r>
        <w:tab/>
        <w:t xml:space="preserve">is removed from office by the Council under section 10AA; </w:t>
      </w:r>
    </w:p>
    <w:p>
      <w:pPr>
        <w:pStyle w:val="Indenta"/>
      </w:pPr>
      <w:r>
        <w:tab/>
        <w:t>(eb)</w:t>
      </w:r>
      <w:r>
        <w:tab/>
        <w:t xml:space="preserve">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w:t>
      </w:r>
    </w:p>
    <w:p>
      <w:pPr>
        <w:pStyle w:val="Heading5"/>
      </w:pPr>
      <w:bookmarkStart w:id="131" w:name="_Toc157846116"/>
      <w:bookmarkStart w:id="132" w:name="_Toc435842542"/>
      <w:bookmarkStart w:id="133" w:name="_Toc517596747"/>
      <w:bookmarkStart w:id="134" w:name="_Toc517596871"/>
      <w:bookmarkStart w:id="135" w:name="_Toc517597259"/>
      <w:r>
        <w:rPr>
          <w:rStyle w:val="CharSectno"/>
        </w:rPr>
        <w:t>10AA</w:t>
      </w:r>
      <w:r>
        <w:t>.</w:t>
      </w:r>
      <w:r>
        <w:tab/>
        <w:t>Removal of members for breach of certain duties and suspension pending removal</w:t>
      </w:r>
      <w:bookmarkEnd w:id="131"/>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36" w:name="_Toc157846117"/>
      <w:r>
        <w:rPr>
          <w:rStyle w:val="CharSectno"/>
        </w:rPr>
        <w:t>10A</w:t>
      </w:r>
      <w:r>
        <w:rPr>
          <w:snapToGrid w:val="0"/>
        </w:rPr>
        <w:t xml:space="preserve">. </w:t>
      </w:r>
      <w:r>
        <w:rPr>
          <w:snapToGrid w:val="0"/>
        </w:rPr>
        <w:tab/>
        <w:t>Casual vacancies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37" w:name="_Toc435842543"/>
      <w:bookmarkStart w:id="138" w:name="_Toc517596748"/>
      <w:bookmarkStart w:id="139" w:name="_Toc517596872"/>
      <w:bookmarkStart w:id="140" w:name="_Toc517597260"/>
      <w:bookmarkStart w:id="141" w:name="_Toc157846118"/>
      <w:r>
        <w:rPr>
          <w:rStyle w:val="CharSectno"/>
        </w:rPr>
        <w:t>11</w:t>
      </w:r>
      <w:r>
        <w:rPr>
          <w:snapToGrid w:val="0"/>
        </w:rPr>
        <w:t>.</w:t>
      </w:r>
      <w:r>
        <w:rPr>
          <w:snapToGrid w:val="0"/>
        </w:rPr>
        <w:tab/>
        <w:t>Meetings of Council</w:t>
      </w:r>
      <w:bookmarkEnd w:id="137"/>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42" w:name="_Toc157846119"/>
      <w:bookmarkStart w:id="143" w:name="_Toc435842545"/>
      <w:bookmarkStart w:id="144" w:name="_Toc517596750"/>
      <w:bookmarkStart w:id="145" w:name="_Toc517596874"/>
      <w:bookmarkStart w:id="146" w:name="_Toc517597262"/>
      <w:r>
        <w:rPr>
          <w:rStyle w:val="CharSectno"/>
        </w:rPr>
        <w:t>12</w:t>
      </w:r>
      <w:r>
        <w:t>.</w:t>
      </w:r>
      <w:r>
        <w:tab/>
        <w:t>Disclosure of interests</w:t>
      </w:r>
      <w:bookmarkEnd w:id="142"/>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147" w:name="_Toc157846120"/>
      <w:r>
        <w:rPr>
          <w:rStyle w:val="CharSectno"/>
        </w:rPr>
        <w:t>13</w:t>
      </w:r>
      <w:r>
        <w:rPr>
          <w:snapToGrid w:val="0"/>
        </w:rPr>
        <w:t>.</w:t>
      </w:r>
      <w:r>
        <w:rPr>
          <w:snapToGrid w:val="0"/>
        </w:rPr>
        <w:tab/>
        <w:t>Quorum</w:t>
      </w:r>
      <w:bookmarkEnd w:id="143"/>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148" w:name="_Toc435842546"/>
      <w:bookmarkStart w:id="149" w:name="_Toc517596751"/>
      <w:bookmarkStart w:id="150" w:name="_Toc517596875"/>
      <w:bookmarkStart w:id="151" w:name="_Toc517597263"/>
      <w:bookmarkStart w:id="152" w:name="_Toc157846121"/>
      <w:r>
        <w:rPr>
          <w:rStyle w:val="CharSectno"/>
        </w:rPr>
        <w:t>14</w:t>
      </w:r>
      <w:r>
        <w:rPr>
          <w:snapToGrid w:val="0"/>
        </w:rPr>
        <w:t>.</w:t>
      </w:r>
      <w:r>
        <w:rPr>
          <w:snapToGrid w:val="0"/>
        </w:rPr>
        <w:tab/>
        <w:t>Chief executive officer</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153" w:name="_Toc435842547"/>
      <w:bookmarkStart w:id="154" w:name="_Toc517596752"/>
      <w:bookmarkStart w:id="155" w:name="_Toc517596876"/>
      <w:bookmarkStart w:id="156" w:name="_Toc517597264"/>
      <w:bookmarkStart w:id="157" w:name="_Toc157846122"/>
      <w:r>
        <w:rPr>
          <w:rStyle w:val="CharSectno"/>
        </w:rPr>
        <w:t>15</w:t>
      </w:r>
      <w:r>
        <w:rPr>
          <w:snapToGrid w:val="0"/>
        </w:rPr>
        <w:t>.</w:t>
      </w:r>
      <w:r>
        <w:rPr>
          <w:snapToGrid w:val="0"/>
        </w:rPr>
        <w:tab/>
        <w:t>Delegation by Council</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158" w:name="_Toc435842548"/>
      <w:bookmarkStart w:id="159" w:name="_Toc517596753"/>
      <w:bookmarkStart w:id="160" w:name="_Toc517596877"/>
      <w:bookmarkStart w:id="161" w:name="_Toc517597265"/>
      <w:bookmarkStart w:id="162" w:name="_Toc157846123"/>
      <w:r>
        <w:rPr>
          <w:rStyle w:val="CharSectno"/>
        </w:rPr>
        <w:t>16</w:t>
      </w:r>
      <w:r>
        <w:rPr>
          <w:snapToGrid w:val="0"/>
        </w:rPr>
        <w:t>.</w:t>
      </w:r>
      <w:r>
        <w:rPr>
          <w:snapToGrid w:val="0"/>
        </w:rPr>
        <w:tab/>
        <w:t>Power of management of Council</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163" w:name="_Toc435842549"/>
      <w:bookmarkStart w:id="164" w:name="_Toc517596754"/>
      <w:bookmarkStart w:id="165" w:name="_Toc517596878"/>
      <w:bookmarkStart w:id="166" w:name="_Toc517597266"/>
      <w:bookmarkStart w:id="167" w:name="_Toc157846124"/>
      <w:r>
        <w:rPr>
          <w:rStyle w:val="CharSectno"/>
        </w:rPr>
        <w:t>17</w:t>
      </w:r>
      <w:r>
        <w:rPr>
          <w:snapToGrid w:val="0"/>
        </w:rPr>
        <w:t>.</w:t>
      </w:r>
      <w:r>
        <w:rPr>
          <w:snapToGrid w:val="0"/>
        </w:rPr>
        <w:tab/>
        <w:t>Power of Council to appoint and dismiss staff</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168" w:name="_Toc435842550"/>
      <w:bookmarkStart w:id="169" w:name="_Toc517596755"/>
      <w:bookmarkStart w:id="170" w:name="_Toc517596879"/>
      <w:bookmarkStart w:id="171" w:name="_Toc517597267"/>
      <w:bookmarkStart w:id="172" w:name="_Toc157846125"/>
      <w:r>
        <w:rPr>
          <w:rStyle w:val="CharSectno"/>
        </w:rPr>
        <w:t>17A</w:t>
      </w:r>
      <w:r>
        <w:rPr>
          <w:snapToGrid w:val="0"/>
        </w:rPr>
        <w:t xml:space="preserve">. </w:t>
      </w:r>
      <w:r>
        <w:rPr>
          <w:snapToGrid w:val="0"/>
        </w:rPr>
        <w:tab/>
        <w:t>Power of University to provide housing</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173" w:name="_Toc435842551"/>
      <w:bookmarkStart w:id="174" w:name="_Toc517596756"/>
      <w:bookmarkStart w:id="175" w:name="_Toc517596880"/>
      <w:bookmarkStart w:id="176" w:name="_Toc517597268"/>
      <w:bookmarkStart w:id="177" w:name="_Toc157846126"/>
      <w:r>
        <w:rPr>
          <w:rStyle w:val="CharSectno"/>
        </w:rPr>
        <w:t>18</w:t>
      </w:r>
      <w:r>
        <w:rPr>
          <w:snapToGrid w:val="0"/>
        </w:rPr>
        <w:t>.</w:t>
      </w:r>
      <w:r>
        <w:rPr>
          <w:snapToGrid w:val="0"/>
        </w:rPr>
        <w:tab/>
        <w:t>Power to award degrees, diplomas, etc.</w:t>
      </w:r>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r>
        <w:t xml:space="preserve">Deleted by No. 59 of 1982 s. 8.] </w:t>
      </w:r>
    </w:p>
    <w:p>
      <w:pPr>
        <w:pStyle w:val="Heading5"/>
        <w:rPr>
          <w:snapToGrid w:val="0"/>
        </w:rPr>
      </w:pPr>
      <w:bookmarkStart w:id="178" w:name="_Toc435842552"/>
      <w:bookmarkStart w:id="179" w:name="_Toc517596757"/>
      <w:bookmarkStart w:id="180" w:name="_Toc517596881"/>
      <w:bookmarkStart w:id="181" w:name="_Toc517597269"/>
      <w:bookmarkStart w:id="182" w:name="_Toc157846127"/>
      <w:r>
        <w:rPr>
          <w:rStyle w:val="CharSectno"/>
        </w:rPr>
        <w:t>20</w:t>
      </w:r>
      <w:r>
        <w:rPr>
          <w:snapToGrid w:val="0"/>
        </w:rPr>
        <w:t>.</w:t>
      </w:r>
      <w:r>
        <w:rPr>
          <w:snapToGrid w:val="0"/>
        </w:rPr>
        <w:tab/>
        <w:t>Vesting and control of certain land</w:t>
      </w:r>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183" w:name="_Toc435842553"/>
      <w:bookmarkStart w:id="184" w:name="_Toc517596758"/>
      <w:bookmarkStart w:id="185" w:name="_Toc517596882"/>
      <w:bookmarkStart w:id="186" w:name="_Toc517597270"/>
      <w:bookmarkStart w:id="187" w:name="_Toc157846128"/>
      <w:r>
        <w:rPr>
          <w:rStyle w:val="CharSectno"/>
        </w:rPr>
        <w:t>20A</w:t>
      </w:r>
      <w:r>
        <w:rPr>
          <w:snapToGrid w:val="0"/>
        </w:rPr>
        <w:t xml:space="preserve">. </w:t>
      </w:r>
      <w:r>
        <w:rPr>
          <w:snapToGrid w:val="0"/>
        </w:rPr>
        <w:tab/>
        <w:t>By</w:t>
      </w:r>
      <w:r>
        <w:rPr>
          <w:snapToGrid w:val="0"/>
        </w:rPr>
        <w:noBreakHyphen/>
        <w:t>laws</w:t>
      </w:r>
      <w:bookmarkEnd w:id="183"/>
      <w:bookmarkEnd w:id="184"/>
      <w:bookmarkEnd w:id="185"/>
      <w:bookmarkEnd w:id="186"/>
      <w:bookmarkEnd w:id="187"/>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r>
        <w:rPr>
          <w:rStyle w:val="CharDefText"/>
        </w:rPr>
        <w:t>authorised person</w:t>
      </w:r>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r>
        <w:rPr>
          <w:rStyle w:val="CharDefText"/>
        </w:rPr>
        <w:t>University lands</w:t>
      </w:r>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188" w:name="_Toc435842554"/>
      <w:bookmarkStart w:id="189" w:name="_Toc517596759"/>
      <w:bookmarkStart w:id="190" w:name="_Toc517596883"/>
      <w:bookmarkStart w:id="191" w:name="_Toc517597271"/>
      <w:bookmarkStart w:id="192" w:name="_Toc157846129"/>
      <w:r>
        <w:rPr>
          <w:rStyle w:val="CharSectno"/>
        </w:rPr>
        <w:t>21</w:t>
      </w:r>
      <w:r>
        <w:rPr>
          <w:snapToGrid w:val="0"/>
        </w:rPr>
        <w:t>.</w:t>
      </w:r>
      <w:r>
        <w:rPr>
          <w:snapToGrid w:val="0"/>
        </w:rPr>
        <w:tab/>
        <w:t>Powers of Council</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193" w:name="_Toc157846130"/>
      <w:bookmarkStart w:id="194" w:name="_Toc97106372"/>
      <w:bookmarkStart w:id="195" w:name="_Toc103064882"/>
      <w:bookmarkStart w:id="196" w:name="_Toc108844417"/>
      <w:bookmarkStart w:id="197" w:name="_Toc108846884"/>
      <w:bookmarkStart w:id="198" w:name="_Toc111529312"/>
      <w:r>
        <w:rPr>
          <w:rStyle w:val="CharSectno"/>
        </w:rPr>
        <w:t>21AA</w:t>
      </w:r>
      <w:r>
        <w:t>.</w:t>
      </w:r>
      <w:r>
        <w:tab/>
        <w:t>Relief of members from liability</w:t>
      </w:r>
      <w:bookmarkEnd w:id="193"/>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199" w:name="_Toc112575718"/>
      <w:bookmarkStart w:id="200" w:name="_Toc112575807"/>
      <w:bookmarkStart w:id="201" w:name="_Toc112575896"/>
      <w:bookmarkStart w:id="202" w:name="_Toc112575985"/>
      <w:bookmarkStart w:id="203" w:name="_Toc112576074"/>
      <w:bookmarkStart w:id="204" w:name="_Toc112731480"/>
      <w:bookmarkStart w:id="205" w:name="_Toc113698025"/>
      <w:bookmarkStart w:id="206" w:name="_Toc114299593"/>
      <w:bookmarkStart w:id="207" w:name="_Toc114299803"/>
      <w:bookmarkStart w:id="208" w:name="_Toc114300053"/>
      <w:bookmarkStart w:id="209" w:name="_Toc114301192"/>
      <w:bookmarkStart w:id="210" w:name="_Toc116901426"/>
      <w:bookmarkStart w:id="211" w:name="_Toc116960756"/>
      <w:bookmarkStart w:id="212" w:name="_Toc116983484"/>
      <w:bookmarkStart w:id="213" w:name="_Toc118693720"/>
      <w:bookmarkStart w:id="214" w:name="_Toc118704848"/>
      <w:bookmarkStart w:id="215" w:name="_Toc118783824"/>
      <w:bookmarkStart w:id="216" w:name="_Toc157846131"/>
      <w:r>
        <w:rPr>
          <w:rStyle w:val="CharDivNo"/>
        </w:rPr>
        <w:t>Division 2A</w:t>
      </w:r>
      <w:r>
        <w:rPr>
          <w:snapToGrid w:val="0"/>
        </w:rPr>
        <w:t> — </w:t>
      </w:r>
      <w:r>
        <w:rPr>
          <w:rStyle w:val="CharDivText"/>
        </w:rPr>
        <w:t>Branches of the University</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17" w:name="_Toc435842555"/>
      <w:bookmarkStart w:id="218" w:name="_Toc517596760"/>
      <w:bookmarkStart w:id="219" w:name="_Toc517596884"/>
      <w:bookmarkStart w:id="220" w:name="_Toc517597272"/>
      <w:bookmarkStart w:id="221" w:name="_Toc157846132"/>
      <w:r>
        <w:rPr>
          <w:rStyle w:val="CharSectno"/>
        </w:rPr>
        <w:t>21A</w:t>
      </w:r>
      <w:r>
        <w:rPr>
          <w:snapToGrid w:val="0"/>
        </w:rPr>
        <w:t xml:space="preserve">. </w:t>
      </w:r>
      <w:r>
        <w:rPr>
          <w:snapToGrid w:val="0"/>
        </w:rPr>
        <w:tab/>
        <w:t>Power to establish branches</w:t>
      </w:r>
      <w:bookmarkEnd w:id="217"/>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22" w:name="_Toc435842556"/>
      <w:bookmarkStart w:id="223" w:name="_Toc517596761"/>
      <w:bookmarkStart w:id="224" w:name="_Toc517596885"/>
      <w:bookmarkStart w:id="225" w:name="_Toc517597273"/>
      <w:bookmarkStart w:id="226" w:name="_Toc157846133"/>
      <w:r>
        <w:rPr>
          <w:rStyle w:val="CharSectno"/>
        </w:rPr>
        <w:t>21B</w:t>
      </w:r>
      <w:r>
        <w:rPr>
          <w:snapToGrid w:val="0"/>
        </w:rPr>
        <w:t xml:space="preserve">. </w:t>
      </w:r>
      <w:r>
        <w:rPr>
          <w:snapToGrid w:val="0"/>
        </w:rPr>
        <w:tab/>
        <w:t>Management of branch</w:t>
      </w:r>
      <w:bookmarkEnd w:id="222"/>
      <w:bookmarkEnd w:id="223"/>
      <w:bookmarkEnd w:id="224"/>
      <w:bookmarkEnd w:id="225"/>
      <w:bookmarkEnd w:id="226"/>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227" w:name="_Toc435842557"/>
      <w:bookmarkStart w:id="228" w:name="_Toc517596762"/>
      <w:bookmarkStart w:id="229" w:name="_Toc517596886"/>
      <w:bookmarkStart w:id="230" w:name="_Toc517597274"/>
      <w:bookmarkStart w:id="231" w:name="_Toc157846134"/>
      <w:r>
        <w:rPr>
          <w:rStyle w:val="CharSectno"/>
        </w:rPr>
        <w:t>21C</w:t>
      </w:r>
      <w:r>
        <w:rPr>
          <w:snapToGrid w:val="0"/>
        </w:rPr>
        <w:t xml:space="preserve">. </w:t>
      </w:r>
      <w:r>
        <w:rPr>
          <w:snapToGrid w:val="0"/>
        </w:rPr>
        <w:tab/>
        <w:t>Constitution of Board</w:t>
      </w:r>
      <w:bookmarkEnd w:id="227"/>
      <w:bookmarkEnd w:id="228"/>
      <w:bookmarkEnd w:id="229"/>
      <w:bookmarkEnd w:id="230"/>
      <w:bookmarkEnd w:id="231"/>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232" w:name="_Toc435842558"/>
      <w:bookmarkStart w:id="233" w:name="_Toc517596763"/>
      <w:bookmarkStart w:id="234" w:name="_Toc517596887"/>
      <w:bookmarkStart w:id="235" w:name="_Toc517597275"/>
      <w:bookmarkStart w:id="236" w:name="_Toc157846135"/>
      <w:r>
        <w:rPr>
          <w:rStyle w:val="CharSectno"/>
        </w:rPr>
        <w:t>21D</w:t>
      </w:r>
      <w:r>
        <w:rPr>
          <w:snapToGrid w:val="0"/>
        </w:rPr>
        <w:t xml:space="preserve">. </w:t>
      </w:r>
      <w:r>
        <w:rPr>
          <w:snapToGrid w:val="0"/>
        </w:rPr>
        <w:tab/>
        <w:t>Term of office of Board members</w:t>
      </w:r>
      <w:bookmarkEnd w:id="232"/>
      <w:bookmarkEnd w:id="233"/>
      <w:bookmarkEnd w:id="234"/>
      <w:bookmarkEnd w:id="235"/>
      <w:bookmarkEnd w:id="236"/>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r>
        <w:rPr>
          <w:rStyle w:val="CharDefText"/>
        </w:rPr>
        <w:t>appointed member</w:t>
      </w:r>
      <w:r>
        <w:t xml:space="preserve"> means a member of a Board referred to in section 21C(a), (b), (d), or (h); and</w:t>
      </w:r>
    </w:p>
    <w:p>
      <w:pPr>
        <w:pStyle w:val="Defstart"/>
      </w:pPr>
      <w:r>
        <w:rPr>
          <w:b/>
        </w:rPr>
        <w:tab/>
      </w:r>
      <w:r>
        <w:rPr>
          <w:rStyle w:val="CharDefText"/>
        </w:rPr>
        <w:t>elected member</w:t>
      </w:r>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237" w:name="_Toc435842559"/>
      <w:bookmarkStart w:id="238" w:name="_Toc517596764"/>
      <w:bookmarkStart w:id="239" w:name="_Toc517596888"/>
      <w:bookmarkStart w:id="240" w:name="_Toc517597276"/>
      <w:bookmarkStart w:id="241" w:name="_Toc157846136"/>
      <w:r>
        <w:rPr>
          <w:rStyle w:val="CharSectno"/>
        </w:rPr>
        <w:t>21E</w:t>
      </w:r>
      <w:r>
        <w:rPr>
          <w:snapToGrid w:val="0"/>
        </w:rPr>
        <w:t xml:space="preserve">. </w:t>
      </w:r>
      <w:r>
        <w:rPr>
          <w:snapToGrid w:val="0"/>
        </w:rPr>
        <w:tab/>
        <w:t>Vacation of office of Board member</w:t>
      </w:r>
      <w:bookmarkEnd w:id="237"/>
      <w:bookmarkEnd w:id="238"/>
      <w:bookmarkEnd w:id="239"/>
      <w:bookmarkEnd w:id="240"/>
      <w:bookmarkEnd w:id="241"/>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 of the Board;</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w:t>
      </w:r>
    </w:p>
    <w:p>
      <w:pPr>
        <w:pStyle w:val="Heading5"/>
        <w:rPr>
          <w:snapToGrid w:val="0"/>
        </w:rPr>
      </w:pPr>
      <w:bookmarkStart w:id="242" w:name="_Toc435842560"/>
      <w:bookmarkStart w:id="243" w:name="_Toc517596765"/>
      <w:bookmarkStart w:id="244" w:name="_Toc517596889"/>
      <w:bookmarkStart w:id="245" w:name="_Toc517597277"/>
      <w:bookmarkStart w:id="246" w:name="_Toc157846137"/>
      <w:r>
        <w:rPr>
          <w:rStyle w:val="CharSectno"/>
        </w:rPr>
        <w:t>21F</w:t>
      </w:r>
      <w:r>
        <w:rPr>
          <w:snapToGrid w:val="0"/>
        </w:rPr>
        <w:t xml:space="preserve">. </w:t>
      </w:r>
      <w:r>
        <w:rPr>
          <w:snapToGrid w:val="0"/>
        </w:rPr>
        <w:tab/>
        <w:t>Meetings of Board</w:t>
      </w:r>
      <w:bookmarkEnd w:id="242"/>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247" w:name="_Toc435842561"/>
      <w:bookmarkStart w:id="248" w:name="_Toc517596766"/>
      <w:bookmarkStart w:id="249" w:name="_Toc517596890"/>
      <w:bookmarkStart w:id="250" w:name="_Toc517597278"/>
      <w:bookmarkStart w:id="251" w:name="_Toc157846138"/>
      <w:r>
        <w:rPr>
          <w:rStyle w:val="CharSectno"/>
        </w:rPr>
        <w:t>21G</w:t>
      </w:r>
      <w:r>
        <w:rPr>
          <w:snapToGrid w:val="0"/>
        </w:rPr>
        <w:t xml:space="preserve">. </w:t>
      </w:r>
      <w:r>
        <w:rPr>
          <w:snapToGrid w:val="0"/>
        </w:rPr>
        <w:tab/>
        <w:t>Powers and duties of a Board</w:t>
      </w:r>
      <w:bookmarkEnd w:id="247"/>
      <w:bookmarkEnd w:id="248"/>
      <w:bookmarkEnd w:id="249"/>
      <w:bookmarkEnd w:id="250"/>
      <w:bookmarkEnd w:id="251"/>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252" w:name="_Toc97106380"/>
      <w:bookmarkStart w:id="253" w:name="_Toc103064890"/>
      <w:bookmarkStart w:id="254" w:name="_Toc108844425"/>
      <w:bookmarkStart w:id="255" w:name="_Toc108846892"/>
      <w:bookmarkStart w:id="256" w:name="_Toc111529321"/>
      <w:bookmarkStart w:id="257" w:name="_Toc112575726"/>
      <w:bookmarkStart w:id="258" w:name="_Toc112575815"/>
      <w:bookmarkStart w:id="259" w:name="_Toc112575904"/>
      <w:bookmarkStart w:id="260" w:name="_Toc112575993"/>
      <w:bookmarkStart w:id="261" w:name="_Toc112576082"/>
      <w:bookmarkStart w:id="262" w:name="_Toc112731488"/>
      <w:bookmarkStart w:id="263" w:name="_Toc113698033"/>
      <w:bookmarkStart w:id="264" w:name="_Toc114299601"/>
      <w:bookmarkStart w:id="265" w:name="_Toc114299811"/>
      <w:bookmarkStart w:id="266" w:name="_Toc114300061"/>
      <w:bookmarkStart w:id="267" w:name="_Toc114301200"/>
      <w:bookmarkStart w:id="268" w:name="_Toc116901434"/>
      <w:bookmarkStart w:id="269" w:name="_Toc116960764"/>
      <w:bookmarkStart w:id="270" w:name="_Toc116983492"/>
      <w:bookmarkStart w:id="271" w:name="_Toc118693728"/>
      <w:bookmarkStart w:id="272" w:name="_Toc118704856"/>
      <w:bookmarkStart w:id="273" w:name="_Toc118783832"/>
      <w:bookmarkStart w:id="274" w:name="_Toc157846139"/>
      <w:r>
        <w:rPr>
          <w:rStyle w:val="CharDivNo"/>
        </w:rPr>
        <w:t>Division 2B</w:t>
      </w:r>
      <w:r>
        <w:rPr>
          <w:snapToGrid w:val="0"/>
        </w:rPr>
        <w:t> — </w:t>
      </w:r>
      <w:r>
        <w:rPr>
          <w:rStyle w:val="CharDivText"/>
        </w:rPr>
        <w:t>Kalgoorlie Campus</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keepNext/>
        <w:rPr>
          <w:snapToGrid w:val="0"/>
        </w:rPr>
      </w:pPr>
      <w:r>
        <w:rPr>
          <w:snapToGrid w:val="0"/>
        </w:rPr>
        <w:tab/>
        <w:t>[Heading inserted by No. 35 of 1996 s. 10.]</w:t>
      </w:r>
    </w:p>
    <w:p>
      <w:pPr>
        <w:pStyle w:val="Heading5"/>
        <w:rPr>
          <w:snapToGrid w:val="0"/>
        </w:rPr>
      </w:pPr>
      <w:bookmarkStart w:id="275" w:name="_Toc435842562"/>
      <w:bookmarkStart w:id="276" w:name="_Toc517596767"/>
      <w:bookmarkStart w:id="277" w:name="_Toc517596891"/>
      <w:bookmarkStart w:id="278" w:name="_Toc517597279"/>
      <w:bookmarkStart w:id="279" w:name="_Toc157846140"/>
      <w:r>
        <w:rPr>
          <w:rStyle w:val="CharSectno"/>
        </w:rPr>
        <w:t>21H</w:t>
      </w:r>
      <w:r>
        <w:rPr>
          <w:snapToGrid w:val="0"/>
        </w:rPr>
        <w:t xml:space="preserve">. </w:t>
      </w:r>
      <w:r>
        <w:rPr>
          <w:snapToGrid w:val="0"/>
        </w:rPr>
        <w:tab/>
        <w:t>Definitions</w:t>
      </w:r>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higher education</w:t>
      </w:r>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Defstart"/>
      </w:pPr>
      <w:r>
        <w:rPr>
          <w:b/>
        </w:rPr>
        <w:tab/>
      </w:r>
      <w:r>
        <w:rPr>
          <w:rStyle w:val="CharDefText"/>
        </w:rPr>
        <w:t>technical and further education</w:t>
      </w:r>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280" w:name="_Toc435842563"/>
      <w:bookmarkStart w:id="281" w:name="_Toc517596768"/>
      <w:bookmarkStart w:id="282" w:name="_Toc517596892"/>
      <w:bookmarkStart w:id="283" w:name="_Toc517597280"/>
      <w:bookmarkStart w:id="284" w:name="_Toc157846141"/>
      <w:r>
        <w:rPr>
          <w:rStyle w:val="CharSectno"/>
        </w:rPr>
        <w:t>21I</w:t>
      </w:r>
      <w:r>
        <w:rPr>
          <w:snapToGrid w:val="0"/>
        </w:rPr>
        <w:t xml:space="preserve">. </w:t>
      </w:r>
      <w:r>
        <w:rPr>
          <w:snapToGrid w:val="0"/>
        </w:rPr>
        <w:tab/>
        <w:t>Kalgoorlie Campus</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285" w:name="_Toc435842564"/>
      <w:bookmarkStart w:id="286" w:name="_Toc517596769"/>
      <w:bookmarkStart w:id="287" w:name="_Toc517596893"/>
      <w:bookmarkStart w:id="288" w:name="_Toc517597281"/>
      <w:bookmarkStart w:id="289" w:name="_Toc157846142"/>
      <w:r>
        <w:rPr>
          <w:rStyle w:val="CharSectno"/>
        </w:rPr>
        <w:t>21J</w:t>
      </w:r>
      <w:r>
        <w:rPr>
          <w:snapToGrid w:val="0"/>
        </w:rPr>
        <w:t xml:space="preserve">. </w:t>
      </w:r>
      <w:r>
        <w:rPr>
          <w:snapToGrid w:val="0"/>
        </w:rPr>
        <w:tab/>
        <w:t>Functions of Kalgoorlie Campus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290" w:name="_Toc435842565"/>
      <w:bookmarkStart w:id="291" w:name="_Toc517596770"/>
      <w:bookmarkStart w:id="292" w:name="_Toc517596894"/>
      <w:bookmarkStart w:id="293" w:name="_Toc517597282"/>
      <w:bookmarkStart w:id="294" w:name="_Toc157846143"/>
      <w:r>
        <w:rPr>
          <w:rStyle w:val="CharSectno"/>
        </w:rPr>
        <w:t>21K</w:t>
      </w:r>
      <w:r>
        <w:rPr>
          <w:snapToGrid w:val="0"/>
        </w:rPr>
        <w:t xml:space="preserve">. </w:t>
      </w:r>
      <w:r>
        <w:rPr>
          <w:snapToGrid w:val="0"/>
        </w:rPr>
        <w:tab/>
        <w:t>Kalgoorlie Campus Council</w:t>
      </w:r>
      <w:bookmarkEnd w:id="290"/>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295" w:name="_Toc435842566"/>
      <w:bookmarkStart w:id="296" w:name="_Toc517596771"/>
      <w:bookmarkStart w:id="297" w:name="_Toc517596895"/>
      <w:bookmarkStart w:id="298" w:name="_Toc517597283"/>
      <w:bookmarkStart w:id="299" w:name="_Toc157846144"/>
      <w:r>
        <w:rPr>
          <w:rStyle w:val="CharSectno"/>
        </w:rPr>
        <w:t>21L</w:t>
      </w:r>
      <w:r>
        <w:rPr>
          <w:snapToGrid w:val="0"/>
        </w:rPr>
        <w:t xml:space="preserve">. </w:t>
      </w:r>
      <w:r>
        <w:rPr>
          <w:snapToGrid w:val="0"/>
        </w:rPr>
        <w:tab/>
        <w:t>Functions of Kalgoorlie Campus Council</w:t>
      </w:r>
      <w:bookmarkEnd w:id="295"/>
      <w:bookmarkEnd w:id="296"/>
      <w:bookmarkEnd w:id="297"/>
      <w:bookmarkEnd w:id="298"/>
      <w:bookmarkEnd w:id="299"/>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300" w:name="_Toc435842567"/>
      <w:bookmarkStart w:id="301" w:name="_Toc517596772"/>
      <w:bookmarkStart w:id="302" w:name="_Toc517596896"/>
      <w:bookmarkStart w:id="303" w:name="_Toc517597284"/>
      <w:bookmarkStart w:id="304" w:name="_Toc157846145"/>
      <w:r>
        <w:rPr>
          <w:rStyle w:val="CharSectno"/>
        </w:rPr>
        <w:t>21M</w:t>
      </w:r>
      <w:r>
        <w:rPr>
          <w:snapToGrid w:val="0"/>
        </w:rPr>
        <w:t xml:space="preserve">. </w:t>
      </w:r>
      <w:r>
        <w:rPr>
          <w:snapToGrid w:val="0"/>
        </w:rPr>
        <w:tab/>
        <w:t>Membership of Kalgoorlie Campus Council</w:t>
      </w:r>
      <w:bookmarkEnd w:id="300"/>
      <w:bookmarkEnd w:id="301"/>
      <w:bookmarkEnd w:id="302"/>
      <w:bookmarkEnd w:id="303"/>
      <w:bookmarkEnd w:id="304"/>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305" w:name="_Toc435842568"/>
      <w:bookmarkStart w:id="306" w:name="_Toc517596773"/>
      <w:bookmarkStart w:id="307" w:name="_Toc517596897"/>
      <w:bookmarkStart w:id="308" w:name="_Toc517597285"/>
      <w:bookmarkStart w:id="309" w:name="_Toc157846146"/>
      <w:r>
        <w:rPr>
          <w:rStyle w:val="CharSectno"/>
        </w:rPr>
        <w:t>21N</w:t>
      </w:r>
      <w:r>
        <w:rPr>
          <w:snapToGrid w:val="0"/>
        </w:rPr>
        <w:t xml:space="preserve">. </w:t>
      </w:r>
      <w:r>
        <w:rPr>
          <w:snapToGrid w:val="0"/>
        </w:rPr>
        <w:tab/>
        <w:t>Constitution and proceedings</w:t>
      </w:r>
      <w:bookmarkEnd w:id="305"/>
      <w:bookmarkEnd w:id="306"/>
      <w:bookmarkEnd w:id="307"/>
      <w:bookmarkEnd w:id="308"/>
      <w:bookmarkEnd w:id="309"/>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310" w:name="_Toc435842569"/>
      <w:bookmarkStart w:id="311" w:name="_Toc517596774"/>
      <w:bookmarkStart w:id="312" w:name="_Toc517596898"/>
      <w:bookmarkStart w:id="313" w:name="_Toc517597286"/>
      <w:bookmarkStart w:id="314" w:name="_Toc157846147"/>
      <w:r>
        <w:rPr>
          <w:rStyle w:val="CharSectno"/>
        </w:rPr>
        <w:t>21O</w:t>
      </w:r>
      <w:r>
        <w:rPr>
          <w:snapToGrid w:val="0"/>
        </w:rPr>
        <w:t xml:space="preserve">. </w:t>
      </w:r>
      <w:r>
        <w:rPr>
          <w:snapToGrid w:val="0"/>
        </w:rPr>
        <w:tab/>
        <w:t>Chief executive officer</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315" w:name="_Toc435842570"/>
      <w:bookmarkStart w:id="316" w:name="_Toc517596775"/>
      <w:bookmarkStart w:id="317" w:name="_Toc517596899"/>
      <w:bookmarkStart w:id="318" w:name="_Toc517597287"/>
      <w:bookmarkStart w:id="319" w:name="_Toc157846148"/>
      <w:r>
        <w:rPr>
          <w:rStyle w:val="CharSectno"/>
        </w:rPr>
        <w:t>21P</w:t>
      </w:r>
      <w:r>
        <w:rPr>
          <w:snapToGrid w:val="0"/>
        </w:rPr>
        <w:t xml:space="preserve">. </w:t>
      </w:r>
      <w:r>
        <w:rPr>
          <w:snapToGrid w:val="0"/>
        </w:rPr>
        <w:tab/>
        <w:t>Delegation by Kalgoorlie Campus Council</w:t>
      </w:r>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320" w:name="_Toc97106390"/>
      <w:bookmarkStart w:id="321" w:name="_Toc103064900"/>
      <w:bookmarkStart w:id="322" w:name="_Toc108844435"/>
      <w:bookmarkStart w:id="323" w:name="_Toc108846902"/>
      <w:bookmarkStart w:id="324" w:name="_Toc111529331"/>
      <w:bookmarkStart w:id="325" w:name="_Toc112575736"/>
      <w:bookmarkStart w:id="326" w:name="_Toc112575825"/>
      <w:bookmarkStart w:id="327" w:name="_Toc112575914"/>
      <w:bookmarkStart w:id="328" w:name="_Toc112576003"/>
      <w:bookmarkStart w:id="329" w:name="_Toc112576092"/>
      <w:bookmarkStart w:id="330" w:name="_Toc112731498"/>
      <w:bookmarkStart w:id="331" w:name="_Toc113698043"/>
      <w:bookmarkStart w:id="332" w:name="_Toc114299611"/>
      <w:bookmarkStart w:id="333" w:name="_Toc114299821"/>
      <w:bookmarkStart w:id="334" w:name="_Toc114300071"/>
      <w:bookmarkStart w:id="335" w:name="_Toc114301210"/>
      <w:bookmarkStart w:id="336" w:name="_Toc116901444"/>
      <w:bookmarkStart w:id="337" w:name="_Toc116960774"/>
      <w:bookmarkStart w:id="338" w:name="_Toc116983502"/>
      <w:bookmarkStart w:id="339" w:name="_Toc118693738"/>
      <w:bookmarkStart w:id="340" w:name="_Toc118704866"/>
      <w:bookmarkStart w:id="341" w:name="_Toc118783842"/>
      <w:bookmarkStart w:id="342" w:name="_Toc157846149"/>
      <w:r>
        <w:rPr>
          <w:rStyle w:val="CharDivNo"/>
        </w:rPr>
        <w:t>Division 3</w:t>
      </w:r>
      <w:r>
        <w:rPr>
          <w:snapToGrid w:val="0"/>
        </w:rPr>
        <w:t> — </w:t>
      </w:r>
      <w:r>
        <w:rPr>
          <w:rStyle w:val="CharDivText"/>
        </w:rPr>
        <w:t>Financial provisions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35842571"/>
      <w:bookmarkStart w:id="344" w:name="_Toc517596776"/>
      <w:bookmarkStart w:id="345" w:name="_Toc517596900"/>
      <w:bookmarkStart w:id="346" w:name="_Toc517597288"/>
      <w:bookmarkStart w:id="347" w:name="_Toc157846150"/>
      <w:r>
        <w:rPr>
          <w:rStyle w:val="CharSectno"/>
        </w:rPr>
        <w:t>22</w:t>
      </w:r>
      <w:r>
        <w:rPr>
          <w:snapToGrid w:val="0"/>
        </w:rPr>
        <w:t>.</w:t>
      </w:r>
      <w:r>
        <w:rPr>
          <w:snapToGrid w:val="0"/>
        </w:rPr>
        <w:tab/>
        <w:t xml:space="preserve">Application of </w:t>
      </w:r>
      <w:bookmarkEnd w:id="343"/>
      <w:bookmarkEnd w:id="344"/>
      <w:bookmarkEnd w:id="345"/>
      <w:bookmarkEnd w:id="346"/>
      <w:r>
        <w:rPr>
          <w:i/>
          <w:iCs/>
        </w:rPr>
        <w:t>Financial Management Act 2006</w:t>
      </w:r>
      <w:r>
        <w:t xml:space="preserve"> and </w:t>
      </w:r>
      <w:r>
        <w:rPr>
          <w:i/>
          <w:iCs/>
        </w:rPr>
        <w:t>Auditor General Act 2006</w:t>
      </w:r>
      <w:bookmarkEnd w:id="347"/>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MiscOpen"/>
        <w:spacing w:before="20"/>
        <w:ind w:left="601"/>
      </w:pPr>
      <w:r>
        <w:t xml:space="preserve">“    </w:t>
      </w:r>
    </w:p>
    <w:p>
      <w:pPr>
        <w:pStyle w:val="zSubsection"/>
      </w:pPr>
      <w:r>
        <w:tab/>
        <w:t>(1)</w:t>
      </w:r>
      <w:r>
        <w:tab/>
        <w:t xml:space="preserve">The Treasurer may issue, amend or revoke instructions concerning — </w:t>
      </w:r>
    </w:p>
    <w:p>
      <w:pPr>
        <w:pStyle w:val="zIndenta"/>
      </w:pPr>
      <w:r>
        <w:tab/>
        <w:t>(a)</w:t>
      </w:r>
      <w:r>
        <w:tab/>
        <w:t>the annual report required to be prepared under Part 5; and</w:t>
      </w:r>
    </w:p>
    <w:p>
      <w:pPr>
        <w:pStyle w:val="zIndenta"/>
      </w:pPr>
      <w:r>
        <w:tab/>
        <w:t>(b)</w:t>
      </w:r>
      <w:r>
        <w:tab/>
        <w:t>the establishment and keeping of the accounts of statutory authorities, including the accounts of subsidiary bodies and related bodies; and</w:t>
      </w:r>
    </w:p>
    <w:p>
      <w:pPr>
        <w:pStyle w:val="zIndenta"/>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zIndenta"/>
      </w:pPr>
      <w:r>
        <w:tab/>
        <w:t>(d)</w:t>
      </w:r>
      <w:r>
        <w:tab/>
        <w:t>the preparation of key performance indicators of statutory authorities and their subsidiary bodies and related bodies.</w:t>
      </w:r>
    </w:p>
    <w:p>
      <w:pPr>
        <w:pStyle w:val="MiscClose"/>
        <w:ind w:right="284"/>
      </w:pPr>
      <w:r>
        <w:t xml:space="preserve">    ”.</w:t>
      </w:r>
    </w:p>
    <w:p>
      <w:pPr>
        <w:pStyle w:val="Footnotesection"/>
      </w:pPr>
      <w:r>
        <w:tab/>
        <w:t xml:space="preserve">[Section 22 inserted by No. 98 of 1985 s. 3; amended by No. 96 of 1986 s. 11; No. 32 of 1991 s. 2; No. 35 of 1996 s. 36; No. 77 of 2006 s. 17.] </w:t>
      </w:r>
    </w:p>
    <w:p>
      <w:pPr>
        <w:pStyle w:val="Heading5"/>
        <w:spacing w:before="120"/>
        <w:rPr>
          <w:snapToGrid w:val="0"/>
        </w:rPr>
      </w:pPr>
      <w:bookmarkStart w:id="348" w:name="_Toc435842572"/>
      <w:bookmarkStart w:id="349" w:name="_Toc517596777"/>
      <w:bookmarkStart w:id="350" w:name="_Toc517596901"/>
      <w:bookmarkStart w:id="351" w:name="_Toc517597289"/>
      <w:bookmarkStart w:id="352" w:name="_Toc157846151"/>
      <w:r>
        <w:rPr>
          <w:rStyle w:val="CharSectno"/>
        </w:rPr>
        <w:t>23</w:t>
      </w:r>
      <w:r>
        <w:rPr>
          <w:snapToGrid w:val="0"/>
        </w:rPr>
        <w:t>.</w:t>
      </w:r>
      <w:r>
        <w:rPr>
          <w:snapToGrid w:val="0"/>
        </w:rPr>
        <w:tab/>
        <w:t>Funds of University</w:t>
      </w:r>
      <w:bookmarkEnd w:id="348"/>
      <w:bookmarkEnd w:id="349"/>
      <w:bookmarkEnd w:id="350"/>
      <w:bookmarkEnd w:id="351"/>
      <w:bookmarkEnd w:id="352"/>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with the approval of the Treasurer, 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 xml:space="preserve">[Section 23 amended by No. 57 of 1969 s. 4; No. 37 of 1981 s. 11; No. 96 of 1986 s. 11; No. 49 of 1996 s. 52 and 64; No. 77 of 2006 s. 17.] </w:t>
      </w:r>
    </w:p>
    <w:p>
      <w:pPr>
        <w:pStyle w:val="Heading5"/>
        <w:spacing w:before="120"/>
        <w:rPr>
          <w:snapToGrid w:val="0"/>
        </w:rPr>
      </w:pPr>
      <w:bookmarkStart w:id="353" w:name="_Toc435842573"/>
      <w:bookmarkStart w:id="354" w:name="_Toc517596778"/>
      <w:bookmarkStart w:id="355" w:name="_Toc517596902"/>
      <w:bookmarkStart w:id="356" w:name="_Toc517597290"/>
      <w:bookmarkStart w:id="357" w:name="_Toc157846152"/>
      <w:r>
        <w:rPr>
          <w:rStyle w:val="CharSectno"/>
        </w:rPr>
        <w:t>24</w:t>
      </w:r>
      <w:r>
        <w:rPr>
          <w:snapToGrid w:val="0"/>
        </w:rPr>
        <w:t>.</w:t>
      </w:r>
      <w:r>
        <w:rPr>
          <w:snapToGrid w:val="0"/>
        </w:rPr>
        <w:tab/>
        <w:t>Power of University to borrow</w:t>
      </w:r>
      <w:bookmarkEnd w:id="353"/>
      <w:bookmarkEnd w:id="354"/>
      <w:bookmarkEnd w:id="355"/>
      <w:bookmarkEnd w:id="356"/>
      <w:bookmarkEnd w:id="357"/>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Account.</w:t>
      </w:r>
    </w:p>
    <w:p>
      <w:pPr>
        <w:pStyle w:val="Footnotesection"/>
        <w:keepLines w:val="0"/>
        <w:ind w:left="890" w:hanging="890"/>
      </w:pPr>
      <w:r>
        <w:tab/>
        <w:t xml:space="preserve">[Section 24 amended by No. 98 of 1985 s. 3; No. 96 of 1986 s. 11; No. 6 of 1993 s. 11; No. 49 of 1996 s. 64; No. 77 of 2006 s. 4.] </w:t>
      </w:r>
    </w:p>
    <w:p>
      <w:pPr>
        <w:pStyle w:val="Heading5"/>
        <w:rPr>
          <w:snapToGrid w:val="0"/>
        </w:rPr>
      </w:pPr>
      <w:bookmarkStart w:id="358" w:name="_Toc435842574"/>
      <w:bookmarkStart w:id="359" w:name="_Toc517596779"/>
      <w:bookmarkStart w:id="360" w:name="_Toc517596903"/>
      <w:bookmarkStart w:id="361" w:name="_Toc517597291"/>
      <w:bookmarkStart w:id="362" w:name="_Toc157846153"/>
      <w:r>
        <w:rPr>
          <w:rStyle w:val="CharSectno"/>
        </w:rPr>
        <w:t>25</w:t>
      </w:r>
      <w:r>
        <w:rPr>
          <w:snapToGrid w:val="0"/>
        </w:rPr>
        <w:t>.</w:t>
      </w:r>
      <w:r>
        <w:rPr>
          <w:snapToGrid w:val="0"/>
        </w:rPr>
        <w:tab/>
        <w:t>Power of University to invest certain moneys</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r>
        <w:t xml:space="preserve">Deleted by No. 98 of 1985 s. 3.] </w:t>
      </w:r>
    </w:p>
    <w:p>
      <w:pPr>
        <w:pStyle w:val="Heading3"/>
        <w:rPr>
          <w:snapToGrid w:val="0"/>
        </w:rPr>
      </w:pPr>
      <w:bookmarkStart w:id="363" w:name="_Toc97106395"/>
      <w:bookmarkStart w:id="364" w:name="_Toc103064905"/>
      <w:bookmarkStart w:id="365" w:name="_Toc108844440"/>
      <w:bookmarkStart w:id="366" w:name="_Toc108846907"/>
      <w:bookmarkStart w:id="367" w:name="_Toc111529336"/>
      <w:bookmarkStart w:id="368" w:name="_Toc112575741"/>
      <w:bookmarkStart w:id="369" w:name="_Toc112575830"/>
      <w:bookmarkStart w:id="370" w:name="_Toc112575919"/>
      <w:bookmarkStart w:id="371" w:name="_Toc112576008"/>
      <w:bookmarkStart w:id="372" w:name="_Toc112576097"/>
      <w:bookmarkStart w:id="373" w:name="_Toc112731503"/>
      <w:bookmarkStart w:id="374" w:name="_Toc113698048"/>
      <w:bookmarkStart w:id="375" w:name="_Toc114299616"/>
      <w:bookmarkStart w:id="376" w:name="_Toc114299826"/>
      <w:bookmarkStart w:id="377" w:name="_Toc114300076"/>
      <w:bookmarkStart w:id="378" w:name="_Toc114301215"/>
      <w:bookmarkStart w:id="379" w:name="_Toc116901449"/>
      <w:bookmarkStart w:id="380" w:name="_Toc116960779"/>
      <w:bookmarkStart w:id="381" w:name="_Toc116983507"/>
      <w:bookmarkStart w:id="382" w:name="_Toc118693743"/>
      <w:bookmarkStart w:id="383" w:name="_Toc118704871"/>
      <w:bookmarkStart w:id="384" w:name="_Toc118783847"/>
      <w:bookmarkStart w:id="385" w:name="_Toc157846154"/>
      <w:r>
        <w:rPr>
          <w:rStyle w:val="CharDivNo"/>
        </w:rPr>
        <w:t>Division 4</w:t>
      </w:r>
      <w:r>
        <w:rPr>
          <w:snapToGrid w:val="0"/>
        </w:rPr>
        <w:t> — </w:t>
      </w:r>
      <w:r>
        <w:rPr>
          <w:rStyle w:val="CharDivText"/>
        </w:rPr>
        <w:t>Miscellaneous provisions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5"/>
        <w:rPr>
          <w:snapToGrid w:val="0"/>
        </w:rPr>
      </w:pPr>
      <w:bookmarkStart w:id="386" w:name="_Toc435842575"/>
      <w:bookmarkStart w:id="387" w:name="_Toc517596780"/>
      <w:bookmarkStart w:id="388" w:name="_Toc517596904"/>
      <w:bookmarkStart w:id="389" w:name="_Toc517597292"/>
      <w:bookmarkStart w:id="390" w:name="_Toc157846155"/>
      <w:r>
        <w:rPr>
          <w:rStyle w:val="CharSectno"/>
        </w:rPr>
        <w:t>27</w:t>
      </w:r>
      <w:r>
        <w:rPr>
          <w:snapToGrid w:val="0"/>
        </w:rPr>
        <w:t>.</w:t>
      </w:r>
      <w:r>
        <w:rPr>
          <w:snapToGrid w:val="0"/>
        </w:rPr>
        <w:tab/>
        <w:t>Governor to be Visitor</w:t>
      </w:r>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391" w:name="_Toc435842576"/>
      <w:bookmarkStart w:id="392" w:name="_Toc517596781"/>
      <w:bookmarkStart w:id="393" w:name="_Toc517596905"/>
      <w:bookmarkStart w:id="394" w:name="_Toc517597293"/>
      <w:bookmarkStart w:id="395" w:name="_Toc157846156"/>
      <w:r>
        <w:rPr>
          <w:rStyle w:val="CharSectno"/>
        </w:rPr>
        <w:t>28</w:t>
      </w:r>
      <w:r>
        <w:rPr>
          <w:snapToGrid w:val="0"/>
        </w:rPr>
        <w:t>.</w:t>
      </w:r>
      <w:r>
        <w:rPr>
          <w:snapToGrid w:val="0"/>
        </w:rPr>
        <w:tab/>
        <w:t>Prohibition of religious tests</w:t>
      </w:r>
      <w:bookmarkEnd w:id="391"/>
      <w:bookmarkEnd w:id="392"/>
      <w:bookmarkEnd w:id="393"/>
      <w:bookmarkEnd w:id="394"/>
      <w:bookmarkEnd w:id="395"/>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396" w:name="_Toc435842577"/>
      <w:bookmarkStart w:id="397" w:name="_Toc517596782"/>
      <w:bookmarkStart w:id="398" w:name="_Toc517596906"/>
      <w:bookmarkStart w:id="399" w:name="_Toc517597294"/>
      <w:bookmarkStart w:id="400" w:name="_Toc157846157"/>
      <w:r>
        <w:rPr>
          <w:rStyle w:val="CharSectno"/>
        </w:rPr>
        <w:t>29</w:t>
      </w:r>
      <w:r>
        <w:rPr>
          <w:snapToGrid w:val="0"/>
        </w:rPr>
        <w:t>.</w:t>
      </w:r>
      <w:r>
        <w:rPr>
          <w:snapToGrid w:val="0"/>
        </w:rPr>
        <w:tab/>
        <w:t>Preservation of rights of officers and employees</w:t>
      </w:r>
      <w:bookmarkEnd w:id="396"/>
      <w:bookmarkEnd w:id="397"/>
      <w:bookmarkEnd w:id="398"/>
      <w:bookmarkEnd w:id="399"/>
      <w:bookmarkEnd w:id="400"/>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t xml:space="preserve">Deleted by No. 77 of 1985 s. 6.] </w:t>
      </w:r>
    </w:p>
    <w:p>
      <w:pPr>
        <w:pStyle w:val="Heading5"/>
        <w:rPr>
          <w:snapToGrid w:val="0"/>
        </w:rPr>
      </w:pPr>
      <w:bookmarkStart w:id="401" w:name="_Toc435842578"/>
      <w:bookmarkStart w:id="402" w:name="_Toc517596783"/>
      <w:bookmarkStart w:id="403" w:name="_Toc517596907"/>
      <w:bookmarkStart w:id="404" w:name="_Toc517597295"/>
      <w:bookmarkStart w:id="405" w:name="_Toc157846158"/>
      <w:r>
        <w:rPr>
          <w:rStyle w:val="CharSectno"/>
        </w:rPr>
        <w:t>30A</w:t>
      </w:r>
      <w:r>
        <w:rPr>
          <w:snapToGrid w:val="0"/>
        </w:rPr>
        <w:t xml:space="preserve">. </w:t>
      </w:r>
      <w:r>
        <w:rPr>
          <w:snapToGrid w:val="0"/>
        </w:rPr>
        <w:tab/>
        <w:t>Superannuation</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406" w:name="_Toc435842579"/>
      <w:bookmarkStart w:id="407" w:name="_Toc517596784"/>
      <w:bookmarkStart w:id="408" w:name="_Toc517596908"/>
      <w:bookmarkStart w:id="409" w:name="_Toc517597296"/>
      <w:bookmarkStart w:id="410" w:name="_Toc157846159"/>
      <w:r>
        <w:rPr>
          <w:rStyle w:val="CharSectno"/>
        </w:rPr>
        <w:t>30B</w:t>
      </w:r>
      <w:r>
        <w:rPr>
          <w:snapToGrid w:val="0"/>
        </w:rPr>
        <w:t xml:space="preserve">. </w:t>
      </w:r>
      <w:r>
        <w:rPr>
          <w:snapToGrid w:val="0"/>
        </w:rPr>
        <w:tab/>
        <w:t>Validation</w:t>
      </w:r>
      <w:bookmarkEnd w:id="406"/>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411" w:name="_Toc435842580"/>
      <w:bookmarkStart w:id="412" w:name="_Toc517596785"/>
      <w:bookmarkStart w:id="413" w:name="_Toc517596909"/>
      <w:bookmarkStart w:id="414" w:name="_Toc517597297"/>
      <w:bookmarkStart w:id="415" w:name="_Toc157846160"/>
      <w:r>
        <w:rPr>
          <w:rStyle w:val="CharSectno"/>
        </w:rPr>
        <w:t>31</w:t>
      </w:r>
      <w:r>
        <w:rPr>
          <w:snapToGrid w:val="0"/>
        </w:rPr>
        <w:t>.</w:t>
      </w:r>
      <w:r>
        <w:rPr>
          <w:snapToGrid w:val="0"/>
        </w:rPr>
        <w:tab/>
        <w:t>Power to vest certain lands in the Council</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416" w:name="_Toc435842581"/>
      <w:bookmarkStart w:id="417" w:name="_Toc517596786"/>
      <w:bookmarkStart w:id="418" w:name="_Toc517596910"/>
      <w:bookmarkStart w:id="419" w:name="_Toc517597298"/>
      <w:bookmarkStart w:id="420" w:name="_Toc157846161"/>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416"/>
      <w:bookmarkEnd w:id="417"/>
      <w:bookmarkEnd w:id="418"/>
      <w:bookmarkEnd w:id="419"/>
      <w:bookmarkEnd w:id="420"/>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421" w:name="_Toc435842582"/>
      <w:bookmarkStart w:id="422" w:name="_Toc517596787"/>
      <w:bookmarkStart w:id="423" w:name="_Toc517596911"/>
      <w:bookmarkStart w:id="424" w:name="_Toc517597299"/>
      <w:bookmarkStart w:id="425" w:name="_Toc157846162"/>
      <w:r>
        <w:rPr>
          <w:rStyle w:val="CharSectno"/>
        </w:rPr>
        <w:t>32</w:t>
      </w:r>
      <w:r>
        <w:rPr>
          <w:snapToGrid w:val="0"/>
        </w:rPr>
        <w:t>.</w:t>
      </w:r>
      <w:r>
        <w:rPr>
          <w:snapToGrid w:val="0"/>
        </w:rPr>
        <w:tab/>
        <w:t>Application of moneys received by Council</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426" w:name="_Toc435842583"/>
      <w:bookmarkStart w:id="427" w:name="_Toc517596788"/>
      <w:bookmarkStart w:id="428" w:name="_Toc517596912"/>
      <w:bookmarkStart w:id="429" w:name="_Toc517597300"/>
      <w:bookmarkStart w:id="430" w:name="_Toc157846163"/>
      <w:r>
        <w:rPr>
          <w:rStyle w:val="CharSectno"/>
        </w:rPr>
        <w:t>33</w:t>
      </w:r>
      <w:r>
        <w:rPr>
          <w:snapToGrid w:val="0"/>
        </w:rPr>
        <w:t>.</w:t>
      </w:r>
      <w:r>
        <w:rPr>
          <w:snapToGrid w:val="0"/>
        </w:rPr>
        <w:tab/>
        <w:t>Exemption from tax or rate</w:t>
      </w:r>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431" w:name="_Toc97106405"/>
      <w:bookmarkStart w:id="432" w:name="_Toc103064915"/>
      <w:bookmarkStart w:id="433" w:name="_Toc108844450"/>
      <w:bookmarkStart w:id="434" w:name="_Toc108846917"/>
      <w:bookmarkStart w:id="435" w:name="_Toc111529346"/>
      <w:bookmarkStart w:id="436" w:name="_Toc112575751"/>
      <w:bookmarkStart w:id="437" w:name="_Toc112575840"/>
      <w:bookmarkStart w:id="438" w:name="_Toc112575929"/>
      <w:bookmarkStart w:id="439" w:name="_Toc112576018"/>
      <w:bookmarkStart w:id="440" w:name="_Toc112576107"/>
      <w:bookmarkStart w:id="441" w:name="_Toc112731513"/>
      <w:bookmarkStart w:id="442" w:name="_Toc113698058"/>
      <w:bookmarkStart w:id="443" w:name="_Toc114299626"/>
      <w:bookmarkStart w:id="444" w:name="_Toc114299836"/>
      <w:bookmarkStart w:id="445" w:name="_Toc114300086"/>
      <w:bookmarkStart w:id="446" w:name="_Toc114301225"/>
      <w:bookmarkStart w:id="447" w:name="_Toc116901459"/>
      <w:bookmarkStart w:id="448" w:name="_Toc116960789"/>
      <w:bookmarkStart w:id="449" w:name="_Toc116983517"/>
      <w:bookmarkStart w:id="450" w:name="_Toc118693753"/>
      <w:bookmarkStart w:id="451" w:name="_Toc118704881"/>
      <w:bookmarkStart w:id="452" w:name="_Toc118783857"/>
      <w:bookmarkStart w:id="453" w:name="_Toc157846164"/>
      <w:r>
        <w:rPr>
          <w:rStyle w:val="CharDivNo"/>
        </w:rPr>
        <w:t>Division 5</w:t>
      </w:r>
      <w:r>
        <w:rPr>
          <w:snapToGrid w:val="0"/>
        </w:rPr>
        <w:t> — </w:t>
      </w:r>
      <w:r>
        <w:rPr>
          <w:rStyle w:val="CharDivText"/>
        </w:rPr>
        <w:t>Statutes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r>
        <w:rPr>
          <w:rStyle w:val="CharDivText"/>
        </w:rPr>
        <w:t xml:space="preserve"> </w:t>
      </w:r>
    </w:p>
    <w:p>
      <w:pPr>
        <w:pStyle w:val="Heading5"/>
        <w:rPr>
          <w:snapToGrid w:val="0"/>
        </w:rPr>
      </w:pPr>
      <w:bookmarkStart w:id="454" w:name="_Toc435842584"/>
      <w:bookmarkStart w:id="455" w:name="_Toc517596789"/>
      <w:bookmarkStart w:id="456" w:name="_Toc517596913"/>
      <w:bookmarkStart w:id="457" w:name="_Toc517597301"/>
      <w:bookmarkStart w:id="458" w:name="_Toc157846165"/>
      <w:r>
        <w:rPr>
          <w:rStyle w:val="CharSectno"/>
        </w:rPr>
        <w:t>34</w:t>
      </w:r>
      <w:r>
        <w:rPr>
          <w:snapToGrid w:val="0"/>
        </w:rPr>
        <w:t>.</w:t>
      </w:r>
      <w:r>
        <w:rPr>
          <w:snapToGrid w:val="0"/>
        </w:rPr>
        <w:tab/>
        <w:t>Power to make Statutes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459" w:name="_Toc435842585"/>
      <w:bookmarkStart w:id="460" w:name="_Toc517596790"/>
      <w:bookmarkStart w:id="461" w:name="_Toc517596914"/>
      <w:bookmarkStart w:id="462" w:name="_Toc517597302"/>
      <w:bookmarkStart w:id="463" w:name="_Toc157846166"/>
      <w:r>
        <w:rPr>
          <w:rStyle w:val="CharSectno"/>
        </w:rPr>
        <w:t>35</w:t>
      </w:r>
      <w:r>
        <w:rPr>
          <w:snapToGrid w:val="0"/>
        </w:rPr>
        <w:t>.</w:t>
      </w:r>
      <w:r>
        <w:rPr>
          <w:snapToGrid w:val="0"/>
        </w:rPr>
        <w:tab/>
        <w:t>Statutes to be approved by Governor, published</w:t>
      </w:r>
      <w:bookmarkEnd w:id="459"/>
      <w:r>
        <w:rPr>
          <w:snapToGrid w:val="0"/>
        </w:rPr>
        <w:t xml:space="preserve"> and tabled</w:t>
      </w:r>
      <w:bookmarkEnd w:id="460"/>
      <w:bookmarkEnd w:id="461"/>
      <w:bookmarkEnd w:id="462"/>
      <w:bookmarkEnd w:id="463"/>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464" w:name="_Toc97106408"/>
      <w:bookmarkStart w:id="465" w:name="_Toc103064918"/>
      <w:bookmarkStart w:id="466" w:name="_Toc108844453"/>
      <w:bookmarkStart w:id="467" w:name="_Toc108846920"/>
      <w:bookmarkStart w:id="468" w:name="_Toc111529349"/>
      <w:bookmarkStart w:id="469" w:name="_Toc112575754"/>
      <w:bookmarkStart w:id="470" w:name="_Toc112575843"/>
      <w:bookmarkStart w:id="471" w:name="_Toc112575932"/>
      <w:bookmarkStart w:id="472" w:name="_Toc112576021"/>
      <w:bookmarkStart w:id="473" w:name="_Toc112576110"/>
      <w:bookmarkStart w:id="474" w:name="_Toc112731516"/>
      <w:bookmarkStart w:id="475" w:name="_Toc113698061"/>
      <w:bookmarkStart w:id="476" w:name="_Toc114299629"/>
      <w:bookmarkStart w:id="477" w:name="_Toc114299839"/>
      <w:bookmarkStart w:id="478" w:name="_Toc114300089"/>
      <w:bookmarkStart w:id="479" w:name="_Toc114301228"/>
      <w:bookmarkStart w:id="480" w:name="_Toc116901462"/>
      <w:bookmarkStart w:id="481" w:name="_Toc116960792"/>
      <w:bookmarkStart w:id="482" w:name="_Toc116983520"/>
      <w:bookmarkStart w:id="483" w:name="_Toc118693756"/>
      <w:bookmarkStart w:id="484" w:name="_Toc118704884"/>
      <w:bookmarkStart w:id="485" w:name="_Toc118783860"/>
      <w:bookmarkStart w:id="486" w:name="_Toc157846167"/>
      <w:r>
        <w:rPr>
          <w:rStyle w:val="CharPartNo"/>
        </w:rPr>
        <w:t>Part II</w:t>
      </w:r>
      <w:r>
        <w:rPr>
          <w:rStyle w:val="CharDivNo"/>
        </w:rPr>
        <w:t> </w:t>
      </w:r>
      <w:r>
        <w:t>—</w:t>
      </w:r>
      <w:r>
        <w:rPr>
          <w:rStyle w:val="CharDivText"/>
        </w:rPr>
        <w:t> </w:t>
      </w:r>
      <w:r>
        <w:rPr>
          <w:rStyle w:val="CharPartText"/>
        </w:rPr>
        <w:t>Student Guild</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t xml:space="preserve">Deleted by No. 37 of 1981 s. 13.] </w:t>
      </w:r>
    </w:p>
    <w:p>
      <w:pPr>
        <w:pStyle w:val="Heading5"/>
        <w:rPr>
          <w:snapToGrid w:val="0"/>
        </w:rPr>
      </w:pPr>
      <w:bookmarkStart w:id="487" w:name="_Toc435842586"/>
      <w:bookmarkStart w:id="488" w:name="_Toc517596791"/>
      <w:bookmarkStart w:id="489" w:name="_Toc517596915"/>
      <w:bookmarkStart w:id="490" w:name="_Toc517597303"/>
      <w:bookmarkStart w:id="491" w:name="_Toc157846168"/>
      <w:r>
        <w:rPr>
          <w:rStyle w:val="CharSectno"/>
        </w:rPr>
        <w:t>44</w:t>
      </w:r>
      <w:r>
        <w:rPr>
          <w:snapToGrid w:val="0"/>
        </w:rPr>
        <w:t>.</w:t>
      </w:r>
      <w:r>
        <w:rPr>
          <w:snapToGrid w:val="0"/>
        </w:rPr>
        <w:tab/>
        <w:t>Student Guild</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492" w:name="_Toc157846169"/>
      <w:r>
        <w:rPr>
          <w:rStyle w:val="CharSectno"/>
        </w:rPr>
        <w:t>45</w:t>
      </w:r>
      <w:r>
        <w:t>.</w:t>
      </w:r>
      <w:r>
        <w:tab/>
        <w:t>Amenities and services fee</w:t>
      </w:r>
      <w:bookmarkEnd w:id="492"/>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493" w:name="_Toc157846170"/>
      <w:r>
        <w:rPr>
          <w:rStyle w:val="CharSectno"/>
        </w:rPr>
        <w:t>46</w:t>
      </w:r>
      <w:r>
        <w:t>.</w:t>
      </w:r>
      <w:r>
        <w:tab/>
        <w:t>Council to include detail in Statute</w:t>
      </w:r>
      <w:bookmarkEnd w:id="493"/>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10" w:bottom="3544" w:left="2410" w:header="720" w:footer="3380" w:gutter="0"/>
          <w:pgNumType w:start="1"/>
          <w:cols w:space="720"/>
          <w:noEndnote/>
          <w:titlePg/>
          <w:docGrid w:linePitch="326"/>
        </w:sectPr>
      </w:pPr>
      <w:bookmarkStart w:id="494" w:name="_Toc517596918"/>
      <w:bookmarkStart w:id="495" w:name="_Toc517597306"/>
      <w:bookmarkStart w:id="496" w:name="_Toc112575936"/>
      <w:bookmarkStart w:id="497" w:name="_Toc112576025"/>
      <w:bookmarkStart w:id="498" w:name="_Toc112576114"/>
      <w:bookmarkStart w:id="499" w:name="_Toc112731520"/>
      <w:bookmarkStart w:id="500" w:name="_Toc113698065"/>
      <w:bookmarkStart w:id="501" w:name="_Toc114299633"/>
      <w:bookmarkStart w:id="502" w:name="_Toc114299843"/>
      <w:bookmarkStart w:id="503" w:name="_Toc114300093"/>
      <w:bookmarkStart w:id="504" w:name="_Toc114301232"/>
    </w:p>
    <w:p>
      <w:pPr>
        <w:pStyle w:val="yScheduleHeading"/>
        <w:rPr>
          <w:snapToGrid/>
        </w:rPr>
      </w:pPr>
      <w:bookmarkStart w:id="505" w:name="_Toc116901466"/>
      <w:bookmarkStart w:id="506" w:name="_Toc116960796"/>
      <w:bookmarkStart w:id="507" w:name="_Toc116983524"/>
      <w:bookmarkStart w:id="508" w:name="_Toc118693760"/>
      <w:bookmarkStart w:id="509" w:name="_Toc118704888"/>
      <w:bookmarkStart w:id="510" w:name="_Toc118783864"/>
      <w:bookmarkStart w:id="511" w:name="_Toc157846171"/>
      <w:r>
        <w:rPr>
          <w:rStyle w:val="CharSchNo"/>
        </w:rPr>
        <w:t>Schedule 1</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512" w:name="_Toc517596919"/>
      <w:bookmarkStart w:id="513" w:name="_Toc517597307"/>
    </w:p>
    <w:p>
      <w:pPr>
        <w:pStyle w:val="yScheduleHeading"/>
      </w:pPr>
      <w:bookmarkStart w:id="514" w:name="_Toc112575937"/>
      <w:bookmarkStart w:id="515" w:name="_Toc112576026"/>
      <w:bookmarkStart w:id="516" w:name="_Toc112576115"/>
      <w:bookmarkStart w:id="517" w:name="_Toc112731521"/>
      <w:bookmarkStart w:id="518" w:name="_Toc113698066"/>
      <w:bookmarkStart w:id="519" w:name="_Toc114299634"/>
      <w:bookmarkStart w:id="520" w:name="_Toc114299844"/>
      <w:bookmarkStart w:id="521" w:name="_Toc114300094"/>
      <w:bookmarkStart w:id="522" w:name="_Toc114301233"/>
      <w:bookmarkStart w:id="523" w:name="_Toc116901467"/>
      <w:bookmarkStart w:id="524" w:name="_Toc116960797"/>
      <w:bookmarkStart w:id="525" w:name="_Toc116983525"/>
      <w:bookmarkStart w:id="526" w:name="_Toc118693761"/>
      <w:bookmarkStart w:id="527" w:name="_Toc118704889"/>
      <w:bookmarkStart w:id="528" w:name="_Toc118783865"/>
      <w:bookmarkStart w:id="529" w:name="_Toc157846172"/>
      <w:r>
        <w:rPr>
          <w:rStyle w:val="CharSchNo"/>
        </w:rPr>
        <w:t>Schedule 1A</w:t>
      </w:r>
      <w:r>
        <w:t> — </w:t>
      </w:r>
      <w:r>
        <w:rPr>
          <w:rStyle w:val="CharSchText"/>
        </w:rPr>
        <w:t>Council members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yShoulderClause"/>
      </w:pPr>
      <w:r>
        <w:t>[s. 9B, 10AA, 12]</w:t>
      </w:r>
    </w:p>
    <w:p>
      <w:pPr>
        <w:pStyle w:val="yFootnoteheading"/>
      </w:pPr>
      <w:r>
        <w:tab/>
        <w:t>[Heading inserted by No.</w:t>
      </w:r>
      <w:r>
        <w:rPr>
          <w:sz w:val="28"/>
        </w:rPr>
        <w:t> </w:t>
      </w:r>
      <w:r>
        <w:t>8 of 2005 s. 12.]</w:t>
      </w:r>
    </w:p>
    <w:p>
      <w:pPr>
        <w:pStyle w:val="yHeading3"/>
      </w:pPr>
      <w:bookmarkStart w:id="530" w:name="_Toc112575938"/>
      <w:bookmarkStart w:id="531" w:name="_Toc112576027"/>
      <w:bookmarkStart w:id="532" w:name="_Toc112576116"/>
      <w:bookmarkStart w:id="533" w:name="_Toc112731522"/>
      <w:bookmarkStart w:id="534" w:name="_Toc113698067"/>
      <w:bookmarkStart w:id="535" w:name="_Toc114299635"/>
      <w:bookmarkStart w:id="536" w:name="_Toc114299845"/>
      <w:bookmarkStart w:id="537" w:name="_Toc114300095"/>
      <w:bookmarkStart w:id="538" w:name="_Toc114301234"/>
      <w:bookmarkStart w:id="539" w:name="_Toc116901468"/>
      <w:bookmarkStart w:id="540" w:name="_Toc116960798"/>
      <w:bookmarkStart w:id="541" w:name="_Toc116983526"/>
      <w:bookmarkStart w:id="542" w:name="_Toc118693762"/>
      <w:bookmarkStart w:id="543" w:name="_Toc118704890"/>
      <w:bookmarkStart w:id="544" w:name="_Toc118783866"/>
      <w:bookmarkStart w:id="545" w:name="_Toc157846173"/>
      <w:r>
        <w:rPr>
          <w:rStyle w:val="CharSDivNo"/>
        </w:rPr>
        <w:t>Division 1</w:t>
      </w:r>
      <w:r>
        <w:rPr>
          <w:b w:val="0"/>
        </w:rPr>
        <w:t> — </w:t>
      </w:r>
      <w:r>
        <w:rPr>
          <w:rStyle w:val="CharSDivText"/>
        </w:rPr>
        <w:t>Duties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yFootnoteheading"/>
      </w:pPr>
      <w:r>
        <w:tab/>
        <w:t>[Heading inserted by No. 8 of 2005 s. 12.]</w:t>
      </w:r>
    </w:p>
    <w:p>
      <w:pPr>
        <w:pStyle w:val="yHeading5"/>
        <w:outlineLvl w:val="9"/>
      </w:pPr>
      <w:bookmarkStart w:id="546" w:name="_Toc157846174"/>
      <w:r>
        <w:rPr>
          <w:rStyle w:val="CharSClsNo"/>
        </w:rPr>
        <w:t>1</w:t>
      </w:r>
      <w:r>
        <w:t>.</w:t>
      </w:r>
      <w:r>
        <w:rPr>
          <w:b w:val="0"/>
        </w:rPr>
        <w:tab/>
      </w:r>
      <w:r>
        <w:t>Duties</w:t>
      </w:r>
      <w:bookmarkEnd w:id="546"/>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547" w:name="_Toc112575940"/>
      <w:bookmarkStart w:id="548" w:name="_Toc112576029"/>
      <w:bookmarkStart w:id="549" w:name="_Toc112576118"/>
      <w:bookmarkStart w:id="550" w:name="_Toc112731524"/>
      <w:bookmarkStart w:id="551" w:name="_Toc113698069"/>
      <w:bookmarkStart w:id="552" w:name="_Toc114299637"/>
      <w:bookmarkStart w:id="553" w:name="_Toc114299847"/>
      <w:bookmarkStart w:id="554" w:name="_Toc114300097"/>
      <w:bookmarkStart w:id="555" w:name="_Toc114301236"/>
      <w:bookmarkStart w:id="556" w:name="_Toc116901470"/>
      <w:bookmarkStart w:id="557" w:name="_Toc116960800"/>
      <w:bookmarkStart w:id="558" w:name="_Toc116983528"/>
      <w:bookmarkStart w:id="559" w:name="_Toc118693764"/>
      <w:bookmarkStart w:id="560" w:name="_Toc118704892"/>
      <w:bookmarkStart w:id="561" w:name="_Toc118783868"/>
      <w:bookmarkStart w:id="562" w:name="_Toc157846175"/>
      <w:r>
        <w:rPr>
          <w:rStyle w:val="CharSDivNo"/>
        </w:rPr>
        <w:t>Division 2</w:t>
      </w:r>
      <w:r>
        <w:t> — </w:t>
      </w:r>
      <w:r>
        <w:rPr>
          <w:rStyle w:val="CharSDivText"/>
        </w:rPr>
        <w:t>Disclosure of interests</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keepNext/>
        <w:keepLines/>
      </w:pPr>
      <w:r>
        <w:tab/>
        <w:t>[Heading inserted by No.</w:t>
      </w:r>
      <w:r>
        <w:rPr>
          <w:sz w:val="28"/>
        </w:rPr>
        <w:t> </w:t>
      </w:r>
      <w:r>
        <w:t>8 of 2005 s. 12.]</w:t>
      </w:r>
    </w:p>
    <w:p>
      <w:pPr>
        <w:pStyle w:val="yHeading5"/>
      </w:pPr>
      <w:bookmarkStart w:id="563" w:name="_Toc157846176"/>
      <w:r>
        <w:rPr>
          <w:rStyle w:val="CharSClsNo"/>
        </w:rPr>
        <w:t>2</w:t>
      </w:r>
      <w:r>
        <w:t>.</w:t>
      </w:r>
      <w:r>
        <w:rPr>
          <w:b w:val="0"/>
        </w:rPr>
        <w:tab/>
      </w:r>
      <w:r>
        <w:t>Disclosure of interests</w:t>
      </w:r>
      <w:bookmarkEnd w:id="563"/>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564" w:name="_Toc157846177"/>
      <w:r>
        <w:rPr>
          <w:rStyle w:val="CharSClsNo"/>
        </w:rPr>
        <w:t>3</w:t>
      </w:r>
      <w:r>
        <w:t>.</w:t>
      </w:r>
      <w:r>
        <w:rPr>
          <w:b w:val="0"/>
        </w:rPr>
        <w:tab/>
      </w:r>
      <w:r>
        <w:t>Voting by interested members</w:t>
      </w:r>
      <w:bookmarkEnd w:id="564"/>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565" w:name="_Toc157846178"/>
      <w:r>
        <w:rPr>
          <w:rStyle w:val="CharSClsNo"/>
        </w:rPr>
        <w:t>4</w:t>
      </w:r>
      <w:r>
        <w:t>.</w:t>
      </w:r>
      <w:r>
        <w:rPr>
          <w:b w:val="0"/>
        </w:rPr>
        <w:tab/>
      </w:r>
      <w:r>
        <w:t>Clause 3 may be declared inapplicable</w:t>
      </w:r>
      <w:bookmarkEnd w:id="565"/>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566" w:name="_Toc157846179"/>
      <w:r>
        <w:rPr>
          <w:rStyle w:val="CharSClsNo"/>
        </w:rPr>
        <w:t>5</w:t>
      </w:r>
      <w:r>
        <w:t>.</w:t>
      </w:r>
      <w:r>
        <w:rPr>
          <w:b w:val="0"/>
        </w:rPr>
        <w:tab/>
      </w:r>
      <w:r>
        <w:t>Quorum where clause 3 applies</w:t>
      </w:r>
      <w:bookmarkEnd w:id="566"/>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567" w:name="_Toc157846180"/>
      <w:r>
        <w:rPr>
          <w:rStyle w:val="CharSClsNo"/>
        </w:rPr>
        <w:t>6</w:t>
      </w:r>
      <w:r>
        <w:t>.</w:t>
      </w:r>
      <w:r>
        <w:rPr>
          <w:b w:val="0"/>
        </w:rPr>
        <w:tab/>
      </w:r>
      <w:r>
        <w:t>Minister may declare clauses 3 and 5 inapplicable</w:t>
      </w:r>
      <w:bookmarkEnd w:id="567"/>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bookmarkStart w:id="568" w:name="_Toc112575946"/>
      <w:bookmarkStart w:id="569" w:name="_Toc112576035"/>
      <w:bookmarkStart w:id="570" w:name="_Toc112576124"/>
      <w:bookmarkStart w:id="571" w:name="_Toc112731530"/>
      <w:bookmarkStart w:id="572" w:name="_Toc113698075"/>
      <w:bookmarkStart w:id="573" w:name="_Toc114299643"/>
      <w:bookmarkStart w:id="574" w:name="_Toc114299853"/>
      <w:bookmarkStart w:id="575" w:name="_Toc114300103"/>
      <w:bookmarkStart w:id="576" w:name="_Toc114301242"/>
    </w:p>
    <w:p>
      <w:pPr>
        <w:pStyle w:val="yScheduleHeading"/>
      </w:pPr>
      <w:bookmarkStart w:id="577" w:name="_Toc116901476"/>
      <w:bookmarkStart w:id="578" w:name="_Toc116960806"/>
      <w:bookmarkStart w:id="579" w:name="_Toc116983534"/>
      <w:bookmarkStart w:id="580" w:name="_Toc118693770"/>
      <w:bookmarkStart w:id="581" w:name="_Toc118704898"/>
      <w:bookmarkStart w:id="582" w:name="_Toc118783874"/>
      <w:bookmarkStart w:id="583" w:name="_Toc157846181"/>
      <w:r>
        <w:rPr>
          <w:rStyle w:val="CharSchNo"/>
        </w:rPr>
        <w:t>Schedule 2</w:t>
      </w:r>
      <w:bookmarkEnd w:id="512"/>
      <w:bookmarkEnd w:id="513"/>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584" w:name="_Toc517596920"/>
      <w:bookmarkStart w:id="585" w:name="_Toc517597308"/>
      <w:bookmarkStart w:id="586" w:name="_Toc112575947"/>
      <w:bookmarkStart w:id="587" w:name="_Toc112576036"/>
      <w:bookmarkStart w:id="588" w:name="_Toc112576125"/>
      <w:bookmarkStart w:id="589" w:name="_Toc112731531"/>
      <w:bookmarkStart w:id="590" w:name="_Toc113698076"/>
      <w:bookmarkStart w:id="591" w:name="_Toc114299644"/>
      <w:bookmarkStart w:id="592" w:name="_Toc114299854"/>
      <w:bookmarkStart w:id="593" w:name="_Toc114300104"/>
      <w:bookmarkStart w:id="594" w:name="_Toc114301243"/>
      <w:bookmarkStart w:id="595" w:name="_Toc116901477"/>
      <w:bookmarkStart w:id="596" w:name="_Toc116960807"/>
      <w:bookmarkStart w:id="597" w:name="_Toc116983535"/>
      <w:bookmarkStart w:id="598" w:name="_Toc118693771"/>
      <w:bookmarkStart w:id="599" w:name="_Toc118704899"/>
      <w:bookmarkStart w:id="600" w:name="_Toc118783875"/>
      <w:bookmarkStart w:id="601" w:name="_Toc157846182"/>
      <w:r>
        <w:rPr>
          <w:rStyle w:val="CharSchText"/>
        </w:rPr>
        <w:t>Provisions as to constitution and proceedings of the Kalgoorlie Campus Council</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yFootnoteheading"/>
      </w:pPr>
      <w:r>
        <w:tab/>
        <w:t>[Heading inserted by No. 35 of 1996 s. 13.]</w:t>
      </w:r>
    </w:p>
    <w:p>
      <w:pPr>
        <w:pStyle w:val="yHeading5"/>
        <w:spacing w:before="120"/>
        <w:outlineLvl w:val="9"/>
        <w:rPr>
          <w:snapToGrid w:val="0"/>
        </w:rPr>
      </w:pPr>
      <w:bookmarkStart w:id="602" w:name="_Toc517596921"/>
      <w:bookmarkStart w:id="603" w:name="_Toc517597309"/>
      <w:bookmarkStart w:id="604" w:name="_Toc157846183"/>
      <w:r>
        <w:rPr>
          <w:rStyle w:val="CharSClsNo"/>
        </w:rPr>
        <w:t>1</w:t>
      </w:r>
      <w:r>
        <w:rPr>
          <w:snapToGrid w:val="0"/>
        </w:rPr>
        <w:t>.</w:t>
      </w:r>
      <w:r>
        <w:rPr>
          <w:snapToGrid w:val="0"/>
        </w:rPr>
        <w:tab/>
        <w:t>Interpretation</w:t>
      </w:r>
      <w:bookmarkEnd w:id="602"/>
      <w:bookmarkEnd w:id="603"/>
      <w:bookmarkEnd w:id="60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605" w:name="_Toc517596922"/>
      <w:bookmarkStart w:id="606" w:name="_Toc517597310"/>
      <w:bookmarkStart w:id="607" w:name="_Toc157846184"/>
      <w:r>
        <w:rPr>
          <w:rStyle w:val="CharSClsNo"/>
        </w:rPr>
        <w:t>2</w:t>
      </w:r>
      <w:r>
        <w:rPr>
          <w:snapToGrid w:val="0"/>
        </w:rPr>
        <w:t>.</w:t>
      </w:r>
      <w:r>
        <w:rPr>
          <w:snapToGrid w:val="0"/>
        </w:rPr>
        <w:tab/>
        <w:t>Term of office</w:t>
      </w:r>
      <w:bookmarkEnd w:id="605"/>
      <w:bookmarkEnd w:id="606"/>
      <w:bookmarkEnd w:id="607"/>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608" w:name="_Toc517596923"/>
      <w:bookmarkStart w:id="609" w:name="_Toc517597311"/>
      <w:bookmarkStart w:id="610" w:name="_Toc157846185"/>
      <w:r>
        <w:rPr>
          <w:rStyle w:val="CharSClsNo"/>
        </w:rPr>
        <w:t>3</w:t>
      </w:r>
      <w:r>
        <w:rPr>
          <w:snapToGrid w:val="0"/>
        </w:rPr>
        <w:t>.</w:t>
      </w:r>
      <w:r>
        <w:rPr>
          <w:snapToGrid w:val="0"/>
        </w:rPr>
        <w:tab/>
        <w:t>Casual vacancies</w:t>
      </w:r>
      <w:bookmarkEnd w:id="608"/>
      <w:bookmarkEnd w:id="609"/>
      <w:bookmarkEnd w:id="610"/>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611" w:name="_Toc517596924"/>
      <w:bookmarkStart w:id="612" w:name="_Toc517597312"/>
      <w:bookmarkStart w:id="613" w:name="_Toc157846186"/>
      <w:r>
        <w:rPr>
          <w:rStyle w:val="CharSClsNo"/>
        </w:rPr>
        <w:t>4</w:t>
      </w:r>
      <w:r>
        <w:rPr>
          <w:snapToGrid w:val="0"/>
        </w:rPr>
        <w:t>.</w:t>
      </w:r>
      <w:r>
        <w:rPr>
          <w:snapToGrid w:val="0"/>
        </w:rPr>
        <w:tab/>
        <w:t>Resignation, removal, etc.</w:t>
      </w:r>
      <w:bookmarkEnd w:id="611"/>
      <w:bookmarkEnd w:id="612"/>
      <w:bookmarkEnd w:id="613"/>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w:t>
      </w:r>
    </w:p>
    <w:p>
      <w:pPr>
        <w:pStyle w:val="yHeading5"/>
        <w:outlineLvl w:val="9"/>
        <w:rPr>
          <w:snapToGrid w:val="0"/>
        </w:rPr>
      </w:pPr>
      <w:bookmarkStart w:id="614" w:name="_Toc517596925"/>
      <w:bookmarkStart w:id="615" w:name="_Toc517597313"/>
      <w:bookmarkStart w:id="616" w:name="_Toc157846187"/>
      <w:r>
        <w:rPr>
          <w:rStyle w:val="CharSClsNo"/>
        </w:rPr>
        <w:t>5</w:t>
      </w:r>
      <w:r>
        <w:rPr>
          <w:snapToGrid w:val="0"/>
        </w:rPr>
        <w:t>.</w:t>
      </w:r>
      <w:r>
        <w:rPr>
          <w:snapToGrid w:val="0"/>
        </w:rPr>
        <w:tab/>
        <w:t>Meetings</w:t>
      </w:r>
      <w:bookmarkEnd w:id="614"/>
      <w:bookmarkEnd w:id="615"/>
      <w:bookmarkEnd w:id="616"/>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bookmarkStart w:id="617" w:name="_Toc97106420"/>
      <w:bookmarkStart w:id="618" w:name="_Toc103064930"/>
      <w:bookmarkStart w:id="619" w:name="_Toc108844465"/>
      <w:bookmarkStart w:id="620" w:name="_Toc108846932"/>
      <w:bookmarkStart w:id="621" w:name="_Toc111529370"/>
      <w:bookmarkStart w:id="622" w:name="_Toc112575775"/>
      <w:bookmarkStart w:id="623" w:name="_Toc112575864"/>
      <w:bookmarkStart w:id="624" w:name="_Toc112575953"/>
      <w:bookmarkStart w:id="625" w:name="_Toc112576042"/>
      <w:bookmarkStart w:id="626" w:name="_Toc112576131"/>
      <w:bookmarkStart w:id="627" w:name="_Toc112731537"/>
      <w:bookmarkStart w:id="628" w:name="_Toc113698082"/>
      <w:bookmarkStart w:id="629" w:name="_Toc114299650"/>
      <w:bookmarkStart w:id="630" w:name="_Toc114299860"/>
      <w:bookmarkStart w:id="631" w:name="_Toc114300110"/>
      <w:bookmarkStart w:id="632" w:name="_Toc114301249"/>
    </w:p>
    <w:p>
      <w:pPr>
        <w:pStyle w:val="nHeading2"/>
      </w:pPr>
      <w:bookmarkStart w:id="633" w:name="_Toc116901483"/>
      <w:bookmarkStart w:id="634" w:name="_Toc116960813"/>
      <w:bookmarkStart w:id="635" w:name="_Toc116983541"/>
      <w:bookmarkStart w:id="636" w:name="_Toc118693777"/>
      <w:bookmarkStart w:id="637" w:name="_Toc118704905"/>
      <w:bookmarkStart w:id="638" w:name="_Toc118783881"/>
      <w:bookmarkStart w:id="639" w:name="_Toc157846188"/>
      <w:r>
        <w:t>Notes</w:t>
      </w:r>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nSubsection"/>
        <w:rPr>
          <w:snapToGrid w:val="0"/>
        </w:rPr>
      </w:pPr>
      <w:r>
        <w:rPr>
          <w:snapToGrid w:val="0"/>
          <w:vertAlign w:val="superscript"/>
        </w:rPr>
        <w:t>1</w:t>
      </w:r>
      <w:r>
        <w:rPr>
          <w:snapToGrid w:val="0"/>
        </w:rPr>
        <w:tab/>
        <w:t xml:space="preserve">This is a compilation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640" w:name="_Toc157846189"/>
      <w:r>
        <w:rPr>
          <w:snapToGrid w:val="0"/>
        </w:rPr>
        <w:t>Compilation table</w:t>
      </w:r>
      <w:bookmarkEnd w:id="640"/>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3"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cantSplit/>
        </w:trPr>
        <w:tc>
          <w:tcPr>
            <w:tcW w:w="2266"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3" w:type="dxa"/>
          </w:tcPr>
          <w:p>
            <w:pPr>
              <w:pStyle w:val="nTable"/>
              <w:spacing w:after="40"/>
              <w:rPr>
                <w:sz w:val="19"/>
              </w:rPr>
            </w:pPr>
            <w:r>
              <w:rPr>
                <w:sz w:val="19"/>
              </w:rPr>
              <w:t>4 Nov 1968</w:t>
            </w:r>
          </w:p>
        </w:tc>
      </w:tr>
      <w:tr>
        <w:trPr>
          <w:cantSplit/>
        </w:trPr>
        <w:tc>
          <w:tcPr>
            <w:tcW w:w="2266"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3" w:type="dxa"/>
          </w:tcPr>
          <w:p>
            <w:pPr>
              <w:pStyle w:val="nTable"/>
              <w:spacing w:after="40"/>
              <w:rPr>
                <w:sz w:val="19"/>
              </w:rPr>
            </w:pPr>
            <w:r>
              <w:rPr>
                <w:sz w:val="19"/>
              </w:rPr>
              <w:t>29 Sep 1969</w:t>
            </w:r>
          </w:p>
        </w:tc>
      </w:tr>
      <w:tr>
        <w:trPr>
          <w:cantSplit/>
        </w:trPr>
        <w:tc>
          <w:tcPr>
            <w:tcW w:w="2266"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3" w:type="dxa"/>
          </w:tcPr>
          <w:p>
            <w:pPr>
              <w:pStyle w:val="nTable"/>
              <w:spacing w:after="40"/>
              <w:rPr>
                <w:sz w:val="19"/>
              </w:rPr>
            </w:pPr>
            <w:r>
              <w:rPr>
                <w:sz w:val="19"/>
              </w:rPr>
              <w:t>5 Nov 1970</w:t>
            </w:r>
          </w:p>
        </w:tc>
      </w:tr>
      <w:tr>
        <w:trPr>
          <w:cantSplit/>
        </w:trPr>
        <w:tc>
          <w:tcPr>
            <w:tcW w:w="2266"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3" w:type="dxa"/>
          </w:tcPr>
          <w:p>
            <w:pPr>
              <w:pStyle w:val="nTable"/>
              <w:spacing w:after="40"/>
              <w:rPr>
                <w:sz w:val="19"/>
              </w:rPr>
            </w:pPr>
            <w:r>
              <w:rPr>
                <w:sz w:val="19"/>
              </w:rPr>
              <w:t>10 Dec 1971</w:t>
            </w:r>
          </w:p>
        </w:tc>
      </w:tr>
      <w:tr>
        <w:trPr>
          <w:cantSplit/>
        </w:trPr>
        <w:tc>
          <w:tcPr>
            <w:tcW w:w="2266"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3" w:type="dxa"/>
          </w:tcPr>
          <w:p>
            <w:pPr>
              <w:pStyle w:val="nTable"/>
              <w:spacing w:after="40"/>
              <w:rPr>
                <w:sz w:val="19"/>
              </w:rPr>
            </w:pPr>
            <w:r>
              <w:rPr>
                <w:sz w:val="19"/>
              </w:rPr>
              <w:t>4 Nov 1974</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cantSplit/>
        </w:trPr>
        <w:tc>
          <w:tcPr>
            <w:tcW w:w="2266"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3" w:type="dxa"/>
          </w:tcPr>
          <w:p>
            <w:pPr>
              <w:pStyle w:val="nTable"/>
              <w:spacing w:after="40"/>
              <w:rPr>
                <w:sz w:val="19"/>
              </w:rPr>
            </w:pPr>
            <w:r>
              <w:rPr>
                <w:sz w:val="19"/>
              </w:rPr>
              <w:t>1 Jan 1978 (see s. 2)</w:t>
            </w:r>
          </w:p>
        </w:tc>
      </w:tr>
      <w:tr>
        <w:trPr>
          <w:cantSplit/>
        </w:trPr>
        <w:tc>
          <w:tcPr>
            <w:tcW w:w="2266"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3"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cantSplit/>
        </w:trPr>
        <w:tc>
          <w:tcPr>
            <w:tcW w:w="2266"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3" w:type="dxa"/>
          </w:tcPr>
          <w:p>
            <w:pPr>
              <w:pStyle w:val="nTable"/>
              <w:spacing w:after="40"/>
              <w:rPr>
                <w:sz w:val="19"/>
              </w:rPr>
            </w:pPr>
            <w:r>
              <w:rPr>
                <w:sz w:val="19"/>
              </w:rPr>
              <w:t>1 Jan 1983 (see s. 2)</w:t>
            </w:r>
          </w:p>
        </w:tc>
      </w:tr>
      <w:tr>
        <w:trPr>
          <w:cantSplit/>
        </w:trPr>
        <w:tc>
          <w:tcPr>
            <w:tcW w:w="2266"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3" w:type="dxa"/>
          </w:tcPr>
          <w:p>
            <w:pPr>
              <w:pStyle w:val="nTable"/>
              <w:spacing w:after="40"/>
              <w:rPr>
                <w:sz w:val="19"/>
              </w:rPr>
            </w:pPr>
            <w:r>
              <w:rPr>
                <w:sz w:val="19"/>
              </w:rPr>
              <w:t>5 Dec 1983</w:t>
            </w:r>
          </w:p>
        </w:tc>
      </w:tr>
      <w:tr>
        <w:trPr>
          <w:cantSplit/>
        </w:trPr>
        <w:tc>
          <w:tcPr>
            <w:tcW w:w="2266"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3"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1 Jul 1986 (see s. 2 and </w:t>
            </w:r>
            <w:r>
              <w:rPr>
                <w:i/>
                <w:sz w:val="19"/>
              </w:rPr>
              <w:t xml:space="preserve">Gazette </w:t>
            </w:r>
            <w:r>
              <w:rPr>
                <w:sz w:val="19"/>
              </w:rPr>
              <w:t>30 Jun 1986 p. 2255)</w:t>
            </w:r>
          </w:p>
        </w:tc>
      </w:tr>
      <w:tr>
        <w:trPr>
          <w:cantSplit/>
        </w:trPr>
        <w:tc>
          <w:tcPr>
            <w:tcW w:w="2266"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3"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cantSplit/>
        </w:trPr>
        <w:tc>
          <w:tcPr>
            <w:tcW w:w="2266"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cantSplit/>
        </w:trPr>
        <w:tc>
          <w:tcPr>
            <w:tcW w:w="2266"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3" w:type="dxa"/>
          </w:tcPr>
          <w:p>
            <w:pPr>
              <w:pStyle w:val="nTable"/>
              <w:spacing w:after="40"/>
              <w:rPr>
                <w:sz w:val="19"/>
              </w:rPr>
            </w:pPr>
            <w:r>
              <w:rPr>
                <w:sz w:val="19"/>
              </w:rPr>
              <w:t>1 Jan 1990 (see s. 2)</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3" w:type="dxa"/>
          </w:tcPr>
          <w:p>
            <w:pPr>
              <w:pStyle w:val="nTable"/>
              <w:spacing w:after="40"/>
              <w:rPr>
                <w:sz w:val="19"/>
              </w:rPr>
            </w:pPr>
            <w:r>
              <w:rPr>
                <w:sz w:val="19"/>
              </w:rPr>
              <w:t>1 Jan 1992</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3" w:type="dxa"/>
          </w:tcPr>
          <w:p>
            <w:pPr>
              <w:pStyle w:val="nTable"/>
              <w:spacing w:after="40"/>
              <w:rPr>
                <w:sz w:val="19"/>
              </w:rPr>
            </w:pPr>
            <w:r>
              <w:rPr>
                <w:sz w:val="19"/>
              </w:rPr>
              <w:t>5 Jan 1995 (see s. 2)</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cantSplit/>
        </w:trPr>
        <w:tc>
          <w:tcPr>
            <w:tcW w:w="2266"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3"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3" w:type="dxa"/>
          </w:tcPr>
          <w:p>
            <w:pPr>
              <w:pStyle w:val="nTable"/>
              <w:spacing w:after="40"/>
              <w:rPr>
                <w:sz w:val="19"/>
              </w:rPr>
            </w:pPr>
            <w:r>
              <w:rPr>
                <w:sz w:val="19"/>
              </w:rPr>
              <w:t>5 Nov 1998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cantSplit/>
        </w:trPr>
        <w:tc>
          <w:tcPr>
            <w:tcW w:w="2266"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3"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3"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7" w:type="dxa"/>
            <w:gridSpan w:val="4"/>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cantSplit/>
        </w:trPr>
        <w:tc>
          <w:tcPr>
            <w:tcW w:w="2266" w:type="dxa"/>
            <w:tcBorders>
              <w:bottom w:val="single" w:sz="4" w:space="0" w:color="auto"/>
            </w:tcBorders>
          </w:tcPr>
          <w:p>
            <w:pPr>
              <w:pStyle w:val="nTable"/>
              <w:spacing w:after="40"/>
              <w:ind w:right="113"/>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3"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keepNext/>
        <w:keepLines/>
        <w:spacing w:before="360"/>
        <w:ind w:left="482" w:hanging="482"/>
      </w:pPr>
      <w:r>
        <w:rPr>
          <w:vertAlign w:val="superscript"/>
        </w:rPr>
        <w:t>1a</w:t>
      </w:r>
      <w:r>
        <w:tab/>
        <w:t>On the date as at which thi</w:t>
      </w:r>
      <w:bookmarkStart w:id="641" w:name="_Hlt507390729"/>
      <w:bookmarkEnd w:id="641"/>
      <w:r>
        <w:t>s c</w:t>
      </w:r>
      <w:bookmarkStart w:id="642" w:name="UpToHere"/>
      <w:bookmarkEnd w:id="642"/>
      <w:r>
        <w:t>ompilation was prepared, provisions referred to in the following table had not come into operation and were therefore not included in this compilation.  For the text of the provisions see the endnote referred to in the table.</w:t>
      </w:r>
    </w:p>
    <w:p>
      <w:pPr>
        <w:pStyle w:val="nHeading3"/>
        <w:rPr>
          <w:snapToGrid w:val="0"/>
        </w:rPr>
      </w:pPr>
      <w:bookmarkStart w:id="643" w:name="_Toc157846190"/>
      <w:r>
        <w:rPr>
          <w:snapToGrid w:val="0"/>
        </w:rPr>
        <w:t>Provisions that have not come into operation</w:t>
      </w:r>
      <w:bookmarkEnd w:id="643"/>
    </w:p>
    <w:tbl>
      <w:tblPr>
        <w:tblW w:w="7088" w:type="dxa"/>
        <w:tblInd w:w="2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644" w:name="_Toc101943825"/>
      <w:bookmarkStart w:id="645" w:name="_Toc108232046"/>
      <w:r>
        <w:t>5.</w:t>
      </w:r>
      <w:r>
        <w:tab/>
        <w:t>Transitional provision</w:t>
      </w:r>
      <w:bookmarkEnd w:id="644"/>
      <w:bookmarkEnd w:id="645"/>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Duties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fldSimple w:instr=" styleref CharSDivText ">
            <w:r>
              <w:rPr>
                <w:noProof/>
              </w:rPr>
              <w:t>Duties</w:t>
            </w:r>
          </w:fldSimple>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17794</Words>
  <Characters>82747</Characters>
  <Application>Microsoft Office Word</Application>
  <DocSecurity>0</DocSecurity>
  <Lines>2298</Lines>
  <Paragraphs>1241</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1966 - 04-b0-07</dc:title>
  <dc:subject/>
  <dc:creator/>
  <cp:keywords/>
  <dc:description/>
  <cp:lastModifiedBy>svcMRProcess</cp:lastModifiedBy>
  <cp:revision>4</cp:revision>
  <cp:lastPrinted>2005-11-02T03:55:00Z</cp:lastPrinted>
  <dcterms:created xsi:type="dcterms:W3CDTF">2018-08-23T08:33:00Z</dcterms:created>
  <dcterms:modified xsi:type="dcterms:W3CDTF">2018-08-23T08:33:00Z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201</vt:i4>
  </property>
  <property fmtid="{D5CDD505-2E9C-101B-9397-08002B2CF9AE}" pid="6" name="AsAtDate">
    <vt:lpwstr>01 Feb 2007</vt:lpwstr>
  </property>
  <property fmtid="{D5CDD505-2E9C-101B-9397-08002B2CF9AE}" pid="7" name="Suffix">
    <vt:lpwstr>04-b0-07</vt:lpwstr>
  </property>
</Properties>
</file>