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9 September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_Toc204497585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_Toc204497586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_Toc204497587 \h </w:instrText>
      </w:r>
      <w:r>
        <w:fldChar w:fldCharType="separate"/>
      </w:r>
      <w:r>
        <w:t>2</w:t>
      </w:r>
      <w:r>
        <w:fldChar w:fldCharType="end"/>
      </w:r>
    </w:p>
    <w:p>
      <w:pPr>
        <w:pStyle w:val="TOC2"/>
        <w:tabs>
          <w:tab w:val="right" w:pos="7086"/>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_Toc204497589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_Toc204497590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_Toc204497591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_Toc204497592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_Toc204497593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_Toc204497594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_Toc204497595 \h </w:instrText>
      </w:r>
      <w:r>
        <w:fldChar w:fldCharType="separate"/>
      </w:r>
      <w:r>
        <w:t>10</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_Toc204497596 \h </w:instrText>
      </w:r>
      <w:r>
        <w:fldChar w:fldCharType="separate"/>
      </w:r>
      <w:r>
        <w:t>11</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_Toc204497597 \h </w:instrText>
      </w:r>
      <w:r>
        <w:fldChar w:fldCharType="separate"/>
      </w:r>
      <w:r>
        <w:t>12</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_Toc204497598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_Toc204497599 \h </w:instrText>
      </w:r>
      <w:r>
        <w:fldChar w:fldCharType="separate"/>
      </w:r>
      <w:r>
        <w:t>13</w:t>
      </w:r>
      <w:r>
        <w:fldChar w:fldCharType="end"/>
      </w:r>
    </w:p>
    <w:p>
      <w:pPr>
        <w:pStyle w:val="TOC8"/>
        <w:rPr>
          <w:sz w:val="24"/>
          <w:szCs w:val="24"/>
        </w:rPr>
      </w:pPr>
      <w:r>
        <w:rPr>
          <w:szCs w:val="24"/>
        </w:rPr>
        <w:lastRenderedPageBreak/>
        <w:t>7</w:t>
      </w:r>
      <w:r>
        <w:rPr>
          <w:snapToGrid w:val="0"/>
          <w:szCs w:val="24"/>
        </w:rPr>
        <w:t>.</w:t>
      </w:r>
      <w:r>
        <w:rPr>
          <w:snapToGrid w:val="0"/>
          <w:szCs w:val="24"/>
        </w:rPr>
        <w:tab/>
        <w:t>Substitutes</w:t>
      </w:r>
      <w:r>
        <w:tab/>
      </w:r>
      <w:r>
        <w:fldChar w:fldCharType="begin"/>
      </w:r>
      <w:r>
        <w:instrText xml:space="preserve"> PAGEREF _Toc204497600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_Toc204497601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_Toc204497602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_Toc204497603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Death, resignation or removal of Returning Officer after issue of writ</w:t>
      </w:r>
      <w:r>
        <w:tab/>
      </w:r>
      <w:r>
        <w:fldChar w:fldCharType="begin"/>
      </w:r>
      <w:r>
        <w:instrText xml:space="preserve"> PAGEREF _Toc204497604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_Toc204497605 \h </w:instrText>
      </w:r>
      <w:r>
        <w:fldChar w:fldCharType="separate"/>
      </w:r>
      <w:r>
        <w:t>15</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_Toc204497606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_Toc204497607 \h </w:instrText>
      </w:r>
      <w:r>
        <w:fldChar w:fldCharType="separate"/>
      </w:r>
      <w:r>
        <w:t>16</w:t>
      </w:r>
      <w:r>
        <w:fldChar w:fldCharType="end"/>
      </w:r>
    </w:p>
    <w:p>
      <w:pPr>
        <w:pStyle w:val="TOC2"/>
        <w:tabs>
          <w:tab w:val="right" w:pos="7086"/>
        </w:tabs>
        <w:rPr>
          <w:b w:val="0"/>
          <w:sz w:val="24"/>
          <w:szCs w:val="24"/>
        </w:rPr>
      </w:pPr>
      <w:r>
        <w:rPr>
          <w:szCs w:val="30"/>
        </w:rPr>
        <w:t>Part IIA — Representation in Parliament</w:t>
      </w:r>
    </w:p>
    <w:p>
      <w:pPr>
        <w:pStyle w:val="TOC4"/>
        <w:tabs>
          <w:tab w:val="right" w:pos="7086"/>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_Toc204497610 \h </w:instrText>
      </w:r>
      <w:r>
        <w:fldChar w:fldCharType="separate"/>
      </w:r>
      <w:r>
        <w:t>17</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_Toc204497611 \h </w:instrText>
      </w:r>
      <w:r>
        <w:fldChar w:fldCharType="separate"/>
      </w:r>
      <w:r>
        <w:t>17</w:t>
      </w:r>
      <w:r>
        <w:fldChar w:fldCharType="end"/>
      </w:r>
    </w:p>
    <w:p>
      <w:pPr>
        <w:pStyle w:val="TOC4"/>
        <w:tabs>
          <w:tab w:val="right" w:pos="7086"/>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_Toc204497613 \h </w:instrText>
      </w:r>
      <w:r>
        <w:fldChar w:fldCharType="separate"/>
      </w:r>
      <w:r>
        <w:t>19</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_Toc204497614 \h </w:instrText>
      </w:r>
      <w:r>
        <w:fldChar w:fldCharType="separate"/>
      </w:r>
      <w:r>
        <w:t>19</w:t>
      </w:r>
      <w:r>
        <w:fldChar w:fldCharType="end"/>
      </w:r>
    </w:p>
    <w:p>
      <w:pPr>
        <w:pStyle w:val="TOC4"/>
        <w:tabs>
          <w:tab w:val="right" w:pos="7086"/>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_Toc204497616 \h </w:instrText>
      </w:r>
      <w:r>
        <w:fldChar w:fldCharType="separate"/>
      </w:r>
      <w:r>
        <w:t>19</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_Toc204497617 \h </w:instrText>
      </w:r>
      <w:r>
        <w:fldChar w:fldCharType="separate"/>
      </w:r>
      <w:r>
        <w:t>19</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_Toc204497618 \h </w:instrText>
      </w:r>
      <w:r>
        <w:fldChar w:fldCharType="separate"/>
      </w:r>
      <w:r>
        <w:t>21</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_Toc204497619 \h </w:instrText>
      </w:r>
      <w:r>
        <w:fldChar w:fldCharType="separate"/>
      </w:r>
      <w:r>
        <w:t>22</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_Toc204497620 \h </w:instrText>
      </w:r>
      <w:r>
        <w:fldChar w:fldCharType="separate"/>
      </w:r>
      <w:r>
        <w:t>23</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_Toc204497621 \h </w:instrText>
      </w:r>
      <w:r>
        <w:fldChar w:fldCharType="separate"/>
      </w:r>
      <w:r>
        <w:t>24</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_Toc204497622 \h </w:instrText>
      </w:r>
      <w:r>
        <w:fldChar w:fldCharType="separate"/>
      </w:r>
      <w:r>
        <w:t>24</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_Toc204497623 \h </w:instrText>
      </w:r>
      <w:r>
        <w:fldChar w:fldCharType="separate"/>
      </w:r>
      <w:r>
        <w:t>24</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_Toc204497624 \h </w:instrText>
      </w:r>
      <w:r>
        <w:fldChar w:fldCharType="separate"/>
      </w:r>
      <w:r>
        <w:t>25</w:t>
      </w:r>
      <w:r>
        <w:fldChar w:fldCharType="end"/>
      </w:r>
    </w:p>
    <w:p>
      <w:pPr>
        <w:pStyle w:val="TOC2"/>
        <w:tabs>
          <w:tab w:val="right" w:pos="7086"/>
        </w:tabs>
        <w:rPr>
          <w:b w:val="0"/>
          <w:sz w:val="24"/>
          <w:szCs w:val="24"/>
        </w:rPr>
      </w:pPr>
      <w:r>
        <w:rPr>
          <w:szCs w:val="30"/>
        </w:rPr>
        <w:t>Part III — Enrolment</w:t>
      </w:r>
    </w:p>
    <w:p>
      <w:pPr>
        <w:pStyle w:val="TOC4"/>
        <w:tabs>
          <w:tab w:val="right" w:pos="7086"/>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_Toc204497627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_Toc204497628 \h </w:instrText>
      </w:r>
      <w:r>
        <w:fldChar w:fldCharType="separate"/>
      </w:r>
      <w:r>
        <w:t>30</w:t>
      </w:r>
      <w:r>
        <w:fldChar w:fldCharType="end"/>
      </w:r>
    </w:p>
    <w:p>
      <w:pPr>
        <w:pStyle w:val="TOC4"/>
        <w:tabs>
          <w:tab w:val="right" w:pos="7086"/>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_Toc204497630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_Toc204497631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_Toc204497632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_Toc204497633 \h </w:instrText>
      </w:r>
      <w:r>
        <w:fldChar w:fldCharType="separate"/>
      </w:r>
      <w:r>
        <w:t>32</w:t>
      </w:r>
      <w:r>
        <w:fldChar w:fldCharType="end"/>
      </w:r>
    </w:p>
    <w:p>
      <w:pPr>
        <w:pStyle w:val="TOC8"/>
        <w:rPr>
          <w:sz w:val="24"/>
          <w:szCs w:val="24"/>
        </w:rPr>
      </w:pPr>
      <w:r>
        <w:rPr>
          <w:szCs w:val="24"/>
        </w:rPr>
        <w:t>25.</w:t>
      </w:r>
      <w:r>
        <w:rPr>
          <w:szCs w:val="24"/>
        </w:rPr>
        <w:tab/>
        <w:t>Inspection and purchase of rolls</w:t>
      </w:r>
      <w:r>
        <w:tab/>
      </w:r>
      <w:r>
        <w:fldChar w:fldCharType="begin"/>
      </w:r>
      <w:r>
        <w:instrText xml:space="preserve"> PAGEREF _Toc204497634 \h </w:instrText>
      </w:r>
      <w:r>
        <w:fldChar w:fldCharType="separate"/>
      </w:r>
      <w:r>
        <w:t>32</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_Toc204497635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_Toc204497636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_Toc204497637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_Toc204497638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_Toc204497639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_Toc204497640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_Toc204497641 \h </w:instrText>
      </w:r>
      <w:r>
        <w:fldChar w:fldCharType="separate"/>
      </w:r>
      <w:r>
        <w:t>36</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_Toc204497642 \h </w:instrText>
      </w:r>
      <w:r>
        <w:fldChar w:fldCharType="separate"/>
      </w:r>
      <w:r>
        <w:t>37</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_Toc204497643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_Toc204497644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_Toc204497645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_Toc204497646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_Toc204497647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_Toc204497648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_Toc204497649 \h </w:instrText>
      </w:r>
      <w:r>
        <w:fldChar w:fldCharType="separate"/>
      </w:r>
      <w:r>
        <w:t>42</w:t>
      </w:r>
      <w:r>
        <w:fldChar w:fldCharType="end"/>
      </w:r>
    </w:p>
    <w:p>
      <w:pPr>
        <w:pStyle w:val="TOC4"/>
        <w:tabs>
          <w:tab w:val="right" w:pos="7086"/>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_Toc204497651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_Toc204497652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_Toc204497653 \h </w:instrText>
      </w:r>
      <w:r>
        <w:fldChar w:fldCharType="separate"/>
      </w:r>
      <w:r>
        <w:t>43</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_Toc204497654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_Toc204497655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_Toc204497656 \h </w:instrText>
      </w:r>
      <w:r>
        <w:fldChar w:fldCharType="separate"/>
      </w:r>
      <w:r>
        <w:t>47</w:t>
      </w:r>
      <w:r>
        <w:fldChar w:fldCharType="end"/>
      </w:r>
    </w:p>
    <w:p>
      <w:pPr>
        <w:pStyle w:val="TOC4"/>
        <w:tabs>
          <w:tab w:val="right" w:pos="7086"/>
        </w:tabs>
        <w:rPr>
          <w:b w:val="0"/>
          <w:sz w:val="24"/>
          <w:szCs w:val="24"/>
        </w:rPr>
      </w:pPr>
      <w:r>
        <w:rPr>
          <w:szCs w:val="26"/>
        </w:rPr>
        <w:t>Division (4)</w:t>
      </w:r>
      <w:r>
        <w:rPr>
          <w:snapToGrid w:val="0"/>
          <w:szCs w:val="26"/>
        </w:rPr>
        <w:t> — </w:t>
      </w:r>
      <w:r>
        <w:rPr>
          <w:szCs w:val="26"/>
        </w:rPr>
        <w:t>Objections</w:t>
      </w:r>
    </w:p>
    <w:p>
      <w:pPr>
        <w:pStyle w:val="TOC6"/>
        <w:tabs>
          <w:tab w:val="right" w:pos="7086"/>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_Toc204497659 \h </w:instrText>
      </w:r>
      <w:r>
        <w:fldChar w:fldCharType="separate"/>
      </w:r>
      <w:r>
        <w:t>48</w:t>
      </w:r>
      <w:r>
        <w:fldChar w:fldCharType="end"/>
      </w:r>
    </w:p>
    <w:p>
      <w:pPr>
        <w:pStyle w:val="TOC6"/>
        <w:tabs>
          <w:tab w:val="right" w:pos="7086"/>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_Toc204497661 \h </w:instrText>
      </w:r>
      <w:r>
        <w:fldChar w:fldCharType="separate"/>
      </w:r>
      <w:r>
        <w:t>50</w:t>
      </w:r>
      <w:r>
        <w:fldChar w:fldCharType="end"/>
      </w:r>
    </w:p>
    <w:p>
      <w:pPr>
        <w:pStyle w:val="TOC6"/>
        <w:tabs>
          <w:tab w:val="right" w:pos="7086"/>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_Toc204497663 \h </w:instrText>
      </w:r>
      <w:r>
        <w:fldChar w:fldCharType="separate"/>
      </w:r>
      <w:r>
        <w:t>52</w:t>
      </w:r>
      <w:r>
        <w:fldChar w:fldCharType="end"/>
      </w:r>
    </w:p>
    <w:p>
      <w:pPr>
        <w:pStyle w:val="TOC4"/>
        <w:tabs>
          <w:tab w:val="righ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_Toc204497665 \h </w:instrText>
      </w:r>
      <w:r>
        <w:fldChar w:fldCharType="separate"/>
      </w:r>
      <w:r>
        <w:t>53</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_Toc204497666 \h </w:instrText>
      </w:r>
      <w:r>
        <w:fldChar w:fldCharType="separate"/>
      </w:r>
      <w:r>
        <w:t>53</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_Toc204497667 \h </w:instrText>
      </w:r>
      <w:r>
        <w:fldChar w:fldCharType="separate"/>
      </w:r>
      <w:r>
        <w:t>55</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_Toc204497668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_Toc204497669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_Toc204497670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_Toc204497671 \h </w:instrText>
      </w:r>
      <w:r>
        <w:fldChar w:fldCharType="separate"/>
      </w:r>
      <w:r>
        <w:t>59</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_Toc204497672 \h </w:instrText>
      </w:r>
      <w:r>
        <w:fldChar w:fldCharType="separate"/>
      </w:r>
      <w:r>
        <w:t>59</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_Toc204497673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Returns in respect of certain prisoners and other persons under detention</w:t>
      </w:r>
      <w:r>
        <w:tab/>
      </w:r>
      <w:r>
        <w:fldChar w:fldCharType="begin"/>
      </w:r>
      <w:r>
        <w:instrText xml:space="preserve"> PAGEREF _Toc204497674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Electoral Commissioner to cause certain names to be struck off the rolls</w:t>
      </w:r>
      <w:r>
        <w:tab/>
      </w:r>
      <w:r>
        <w:fldChar w:fldCharType="begin"/>
      </w:r>
      <w:r>
        <w:instrText xml:space="preserve"> PAGEREF _Toc204497675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Electoral Commissioner may request married women to nominate surname</w:t>
      </w:r>
      <w:r>
        <w:tab/>
      </w:r>
      <w:r>
        <w:fldChar w:fldCharType="begin"/>
      </w:r>
      <w:r>
        <w:instrText xml:space="preserve"> PAGEREF _Toc204497676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_Toc204497677 \h </w:instrText>
      </w:r>
      <w:r>
        <w:fldChar w:fldCharType="separate"/>
      </w:r>
      <w:r>
        <w:t>62</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_Toc204497678 \h </w:instrText>
      </w:r>
      <w:r>
        <w:fldChar w:fldCharType="separate"/>
      </w:r>
      <w:r>
        <w:t>62</w:t>
      </w:r>
      <w:r>
        <w:fldChar w:fldCharType="end"/>
      </w:r>
    </w:p>
    <w:p>
      <w:pPr>
        <w:pStyle w:val="TOC2"/>
        <w:tabs>
          <w:tab w:val="right" w:pos="7086"/>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_Toc204497680 \h </w:instrText>
      </w:r>
      <w:r>
        <w:fldChar w:fldCharType="separate"/>
      </w:r>
      <w:r>
        <w:t>64</w:t>
      </w:r>
      <w:r>
        <w:fldChar w:fldCharType="end"/>
      </w:r>
    </w:p>
    <w:p>
      <w:pPr>
        <w:pStyle w:val="TOC8"/>
        <w:rPr>
          <w:sz w:val="24"/>
          <w:szCs w:val="24"/>
        </w:rPr>
      </w:pPr>
      <w:r>
        <w:rPr>
          <w:szCs w:val="24"/>
        </w:rPr>
        <w:t>62C.</w:t>
      </w:r>
      <w:r>
        <w:rPr>
          <w:szCs w:val="24"/>
        </w:rPr>
        <w:tab/>
        <w:t>Definitions and interpretation</w:t>
      </w:r>
      <w:r>
        <w:tab/>
      </w:r>
      <w:r>
        <w:fldChar w:fldCharType="begin"/>
      </w:r>
      <w:r>
        <w:instrText xml:space="preserve"> PAGEREF _Toc204497681 \h </w:instrText>
      </w:r>
      <w:r>
        <w:fldChar w:fldCharType="separate"/>
      </w:r>
      <w:r>
        <w:t>64</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_Toc204497682 \h </w:instrText>
      </w:r>
      <w:r>
        <w:fldChar w:fldCharType="separate"/>
      </w:r>
      <w:r>
        <w:t>65</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_Toc204497683 \h </w:instrText>
      </w:r>
      <w:r>
        <w:fldChar w:fldCharType="separate"/>
      </w:r>
      <w:r>
        <w:t>65</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_Toc204497684 \h </w:instrText>
      </w:r>
      <w:r>
        <w:fldChar w:fldCharType="separate"/>
      </w:r>
      <w:r>
        <w:t>66</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_Toc204497685 \h </w:instrText>
      </w:r>
      <w:r>
        <w:fldChar w:fldCharType="separate"/>
      </w:r>
      <w:r>
        <w:t>67</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_Toc204497686 \h </w:instrText>
      </w:r>
      <w:r>
        <w:fldChar w:fldCharType="separate"/>
      </w:r>
      <w:r>
        <w:t>68</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_Toc204497687 \h </w:instrText>
      </w:r>
      <w:r>
        <w:fldChar w:fldCharType="separate"/>
      </w:r>
      <w:r>
        <w:t>69</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_Toc204497688 \h </w:instrText>
      </w:r>
      <w:r>
        <w:fldChar w:fldCharType="separate"/>
      </w:r>
      <w:r>
        <w:t>70</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_Toc204497689 \h </w:instrText>
      </w:r>
      <w:r>
        <w:fldChar w:fldCharType="separate"/>
      </w:r>
      <w:r>
        <w:t>71</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_Toc204497690 \h </w:instrText>
      </w:r>
      <w:r>
        <w:fldChar w:fldCharType="separate"/>
      </w:r>
      <w:r>
        <w:t>72</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_Toc204497691 \h </w:instrText>
      </w:r>
      <w:r>
        <w:fldChar w:fldCharType="separate"/>
      </w:r>
      <w:r>
        <w:t>74</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_Toc204497692 \h </w:instrText>
      </w:r>
      <w:r>
        <w:fldChar w:fldCharType="separate"/>
      </w:r>
      <w:r>
        <w:t>74</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_Toc204497693 \h </w:instrText>
      </w:r>
      <w:r>
        <w:fldChar w:fldCharType="separate"/>
      </w:r>
      <w:r>
        <w:t>75</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_Toc204497694 \h </w:instrText>
      </w:r>
      <w:r>
        <w:fldChar w:fldCharType="separate"/>
      </w:r>
      <w:r>
        <w:t>75</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_Toc204497695 \h </w:instrText>
      </w:r>
      <w:r>
        <w:fldChar w:fldCharType="separate"/>
      </w:r>
      <w:r>
        <w:t>76</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_Toc204497696 \h </w:instrText>
      </w:r>
      <w:r>
        <w:fldChar w:fldCharType="separate"/>
      </w:r>
      <w:r>
        <w:t>76</w:t>
      </w:r>
      <w:r>
        <w:fldChar w:fldCharType="end"/>
      </w:r>
    </w:p>
    <w:p>
      <w:pPr>
        <w:pStyle w:val="TOC2"/>
        <w:tabs>
          <w:tab w:val="right" w:pos="7086"/>
        </w:tabs>
        <w:rPr>
          <w:b w:val="0"/>
          <w:sz w:val="24"/>
          <w:szCs w:val="24"/>
        </w:rPr>
      </w:pPr>
      <w:r>
        <w:rPr>
          <w:szCs w:val="30"/>
        </w:rPr>
        <w:t>Part IV — Elections</w:t>
      </w:r>
    </w:p>
    <w:p>
      <w:pPr>
        <w:pStyle w:val="TOC4"/>
        <w:tabs>
          <w:tab w:val="right" w:pos="7086"/>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_Toc204497699 \h </w:instrText>
      </w:r>
      <w:r>
        <w:fldChar w:fldCharType="separate"/>
      </w:r>
      <w:r>
        <w:t>77</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_Toc204497700 \h </w:instrText>
      </w:r>
      <w:r>
        <w:fldChar w:fldCharType="separate"/>
      </w:r>
      <w:r>
        <w:t>77</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_Toc204497701 \h </w:instrText>
      </w:r>
      <w:r>
        <w:fldChar w:fldCharType="separate"/>
      </w:r>
      <w:r>
        <w:t>77</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_Toc204497702 \h </w:instrText>
      </w:r>
      <w:r>
        <w:fldChar w:fldCharType="separate"/>
      </w:r>
      <w:r>
        <w:t>79</w:t>
      </w:r>
      <w:r>
        <w:fldChar w:fldCharType="end"/>
      </w:r>
    </w:p>
    <w:p>
      <w:pPr>
        <w:pStyle w:val="TOC8"/>
        <w:rPr>
          <w:sz w:val="24"/>
          <w:szCs w:val="24"/>
        </w:rPr>
      </w:pPr>
      <w:r>
        <w:rPr>
          <w:szCs w:val="24"/>
        </w:rPr>
        <w:t>69.</w:t>
      </w:r>
      <w:r>
        <w:rPr>
          <w:szCs w:val="24"/>
        </w:rPr>
        <w:tab/>
        <w:t>Form of writ</w:t>
      </w:r>
      <w:r>
        <w:tab/>
      </w:r>
      <w:r>
        <w:fldChar w:fldCharType="begin"/>
      </w:r>
      <w:r>
        <w:instrText xml:space="preserve"> PAGEREF _Toc204497703 \h </w:instrText>
      </w:r>
      <w:r>
        <w:fldChar w:fldCharType="separate"/>
      </w:r>
      <w:r>
        <w:t>79</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_Toc204497704 \h </w:instrText>
      </w:r>
      <w:r>
        <w:fldChar w:fldCharType="separate"/>
      </w:r>
      <w:r>
        <w:t>79</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_Toc204497705 \h </w:instrText>
      </w:r>
      <w:r>
        <w:fldChar w:fldCharType="separate"/>
      </w:r>
      <w:r>
        <w:t>79</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_Toc204497706 \h </w:instrText>
      </w:r>
      <w:r>
        <w:fldChar w:fldCharType="separate"/>
      </w:r>
      <w:r>
        <w:t>79</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_Toc204497707 \h </w:instrText>
      </w:r>
      <w:r>
        <w:fldChar w:fldCharType="separate"/>
      </w:r>
      <w:r>
        <w:t>80</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_Toc204497708 \h </w:instrText>
      </w:r>
      <w:r>
        <w:fldChar w:fldCharType="separate"/>
      </w:r>
      <w:r>
        <w:t>80</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_Toc204497709 \h </w:instrText>
      </w:r>
      <w:r>
        <w:fldChar w:fldCharType="separate"/>
      </w:r>
      <w:r>
        <w:t>81</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_Toc204497710 \h </w:instrText>
      </w:r>
      <w:r>
        <w:fldChar w:fldCharType="separate"/>
      </w:r>
      <w:r>
        <w:t>81</w:t>
      </w:r>
      <w:r>
        <w:fldChar w:fldCharType="end"/>
      </w:r>
    </w:p>
    <w:p>
      <w:pPr>
        <w:pStyle w:val="TOC4"/>
        <w:tabs>
          <w:tab w:val="right" w:pos="7086"/>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_Toc204497712 \h </w:instrText>
      </w:r>
      <w:r>
        <w:fldChar w:fldCharType="separate"/>
      </w:r>
      <w:r>
        <w:t>82</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_Toc204497713 \h </w:instrText>
      </w:r>
      <w:r>
        <w:fldChar w:fldCharType="separate"/>
      </w:r>
      <w:r>
        <w:t>83</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_Toc204497714 \h </w:instrText>
      </w:r>
      <w:r>
        <w:fldChar w:fldCharType="separate"/>
      </w:r>
      <w:r>
        <w:t>84</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_Toc204497715 \h </w:instrText>
      </w:r>
      <w:r>
        <w:fldChar w:fldCharType="separate"/>
      </w:r>
      <w:r>
        <w:t>84</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_Toc204497716 \h </w:instrText>
      </w:r>
      <w:r>
        <w:fldChar w:fldCharType="separate"/>
      </w:r>
      <w:r>
        <w:t>85</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_Toc204497717 \h </w:instrText>
      </w:r>
      <w:r>
        <w:fldChar w:fldCharType="separate"/>
      </w:r>
      <w:r>
        <w:t>86</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_Toc204497718 \h </w:instrText>
      </w:r>
      <w:r>
        <w:fldChar w:fldCharType="separate"/>
      </w:r>
      <w:r>
        <w:t>87</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_Toc204497719 \h </w:instrText>
      </w:r>
      <w:r>
        <w:fldChar w:fldCharType="separate"/>
      </w:r>
      <w:r>
        <w:t>87</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_Toc204497720 \h </w:instrText>
      </w:r>
      <w:r>
        <w:fldChar w:fldCharType="separate"/>
      </w:r>
      <w:r>
        <w:t>88</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_Toc204497721 \h </w:instrText>
      </w:r>
      <w:r>
        <w:fldChar w:fldCharType="separate"/>
      </w:r>
      <w:r>
        <w:t>89</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_Toc204497722 \h </w:instrText>
      </w:r>
      <w:r>
        <w:fldChar w:fldCharType="separate"/>
      </w:r>
      <w:r>
        <w:t>89</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_Toc204497723 \h </w:instrText>
      </w:r>
      <w:r>
        <w:fldChar w:fldCharType="separate"/>
      </w:r>
      <w:r>
        <w:t>90</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_Toc204497724 \h </w:instrText>
      </w:r>
      <w:r>
        <w:fldChar w:fldCharType="separate"/>
      </w:r>
      <w:r>
        <w:t>92</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_Toc204497725 \h </w:instrText>
      </w:r>
      <w:r>
        <w:fldChar w:fldCharType="separate"/>
      </w:r>
      <w:r>
        <w:t>92</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_Toc204497726 \h </w:instrText>
      </w:r>
      <w:r>
        <w:fldChar w:fldCharType="separate"/>
      </w:r>
      <w:r>
        <w:t>95</w:t>
      </w:r>
      <w:r>
        <w:fldChar w:fldCharType="end"/>
      </w:r>
    </w:p>
    <w:p>
      <w:pPr>
        <w:pStyle w:val="TOC4"/>
        <w:tabs>
          <w:tab w:val="right" w:pos="7086"/>
        </w:tabs>
        <w:rPr>
          <w:b w:val="0"/>
          <w:sz w:val="24"/>
          <w:szCs w:val="24"/>
        </w:rPr>
      </w:pPr>
      <w:r>
        <w:rPr>
          <w:szCs w:val="26"/>
        </w:rPr>
        <w:t>Division (3)</w:t>
      </w:r>
      <w:r>
        <w:rPr>
          <w:snapToGrid w:val="0"/>
          <w:szCs w:val="26"/>
        </w:rPr>
        <w:t> — </w:t>
      </w:r>
      <w:r>
        <w:rPr>
          <w:szCs w:val="26"/>
        </w:rPr>
        <w:t>Voting</w:t>
      </w:r>
    </w:p>
    <w:p>
      <w:pPr>
        <w:pStyle w:val="TOC6"/>
        <w:tabs>
          <w:tab w:val="right" w:pos="7086"/>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Voting by post</w:t>
      </w:r>
      <w:r>
        <w:tab/>
      </w:r>
      <w:r>
        <w:fldChar w:fldCharType="begin"/>
      </w:r>
      <w:r>
        <w:instrText xml:space="preserve"> PAGEREF _Toc204497729 \h </w:instrText>
      </w:r>
      <w:r>
        <w:fldChar w:fldCharType="separate"/>
      </w:r>
      <w:r>
        <w:t>95</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_Toc204497730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_Toc204497731 \h </w:instrText>
      </w:r>
      <w:r>
        <w:fldChar w:fldCharType="separate"/>
      </w:r>
      <w:r>
        <w:t>107</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_Toc204497732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_Toc204497733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_Toc204497734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_Toc204497735 \h </w:instrText>
      </w:r>
      <w:r>
        <w:fldChar w:fldCharType="separate"/>
      </w:r>
      <w:r>
        <w:t>111</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_Toc204497736 \h </w:instrText>
      </w:r>
      <w:r>
        <w:fldChar w:fldCharType="separate"/>
      </w:r>
      <w:r>
        <w:t>111</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_Toc204497737 \h </w:instrText>
      </w:r>
      <w:r>
        <w:fldChar w:fldCharType="separate"/>
      </w:r>
      <w:r>
        <w:t>111</w:t>
      </w:r>
      <w:r>
        <w:fldChar w:fldCharType="end"/>
      </w:r>
    </w:p>
    <w:p>
      <w:pPr>
        <w:pStyle w:val="TOC6"/>
        <w:tabs>
          <w:tab w:val="right" w:pos="7086"/>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_Toc204497739 \h </w:instrText>
      </w:r>
      <w:r>
        <w:fldChar w:fldCharType="separate"/>
      </w:r>
      <w:r>
        <w:t>113</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_Toc204497740 \h </w:instrText>
      </w:r>
      <w:r>
        <w:fldChar w:fldCharType="separate"/>
      </w:r>
      <w:r>
        <w:t>115</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_Toc204497741 \h </w:instrText>
      </w:r>
      <w:r>
        <w:fldChar w:fldCharType="separate"/>
      </w:r>
      <w:r>
        <w:t>116</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_Toc204497742 \h </w:instrText>
      </w:r>
      <w:r>
        <w:fldChar w:fldCharType="separate"/>
      </w:r>
      <w:r>
        <w:t>117</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_Toc204497743 \h </w:instrText>
      </w:r>
      <w:r>
        <w:fldChar w:fldCharType="separate"/>
      </w:r>
      <w:r>
        <w:t>117</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_Toc204497744 \h </w:instrText>
      </w:r>
      <w:r>
        <w:fldChar w:fldCharType="separate"/>
      </w:r>
      <w:r>
        <w:t>117</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_Toc204497745 \h </w:instrText>
      </w:r>
      <w:r>
        <w:fldChar w:fldCharType="separate"/>
      </w:r>
      <w:r>
        <w:t>118</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_Toc204497746 \h </w:instrText>
      </w:r>
      <w:r>
        <w:fldChar w:fldCharType="separate"/>
      </w:r>
      <w:r>
        <w:t>119</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_Toc204497747 \h </w:instrText>
      </w:r>
      <w:r>
        <w:fldChar w:fldCharType="separate"/>
      </w:r>
      <w:r>
        <w:t>119</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_Toc204497748 \h </w:instrText>
      </w:r>
      <w:r>
        <w:fldChar w:fldCharType="separate"/>
      </w:r>
      <w:r>
        <w:t>119</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_Toc204497749 \h </w:instrText>
      </w:r>
      <w:r>
        <w:fldChar w:fldCharType="separate"/>
      </w:r>
      <w:r>
        <w:t>120</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_Toc204497750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_Toc204497751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_Toc204497752 \h </w:instrText>
      </w:r>
      <w:r>
        <w:fldChar w:fldCharType="separate"/>
      </w:r>
      <w:r>
        <w:t>121</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_Toc204497753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_Toc204497754 \h </w:instrText>
      </w:r>
      <w:r>
        <w:fldChar w:fldCharType="separate"/>
      </w:r>
      <w:r>
        <w:t>121</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_Toc204497755 \h </w:instrText>
      </w:r>
      <w:r>
        <w:fldChar w:fldCharType="separate"/>
      </w:r>
      <w:r>
        <w:t>122</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_Toc204497756 \h </w:instrText>
      </w:r>
      <w:r>
        <w:fldChar w:fldCharType="separate"/>
      </w:r>
      <w:r>
        <w:t>123</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_Toc204497757 \h </w:instrText>
      </w:r>
      <w:r>
        <w:fldChar w:fldCharType="separate"/>
      </w:r>
      <w:r>
        <w:t>125</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_Toc204497758 \h </w:instrText>
      </w:r>
      <w:r>
        <w:fldChar w:fldCharType="separate"/>
      </w:r>
      <w:r>
        <w:t>125</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_Toc204497759 \h </w:instrText>
      </w:r>
      <w:r>
        <w:fldChar w:fldCharType="separate"/>
      </w:r>
      <w:r>
        <w:t>127</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_Toc204497760 \h </w:instrText>
      </w:r>
      <w:r>
        <w:fldChar w:fldCharType="separate"/>
      </w:r>
      <w:r>
        <w:t>128</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_Toc204497761 \h </w:instrText>
      </w:r>
      <w:r>
        <w:fldChar w:fldCharType="separate"/>
      </w:r>
      <w:r>
        <w:t>129</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_Toc204497762 \h </w:instrText>
      </w:r>
      <w:r>
        <w:fldChar w:fldCharType="separate"/>
      </w:r>
      <w:r>
        <w:t>129</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_Toc204497763 \h </w:instrText>
      </w:r>
      <w:r>
        <w:fldChar w:fldCharType="separate"/>
      </w:r>
      <w:r>
        <w:t>130</w:t>
      </w:r>
      <w:r>
        <w:fldChar w:fldCharType="end"/>
      </w:r>
    </w:p>
    <w:p>
      <w:pPr>
        <w:pStyle w:val="TOC8"/>
        <w:rPr>
          <w:sz w:val="24"/>
          <w:szCs w:val="24"/>
        </w:rPr>
      </w:pPr>
      <w:r>
        <w:rPr>
          <w:szCs w:val="24"/>
        </w:rPr>
        <w:t>118</w:t>
      </w:r>
      <w:r>
        <w:rPr>
          <w:snapToGrid w:val="0"/>
          <w:szCs w:val="24"/>
        </w:rPr>
        <w:t>.</w:t>
      </w:r>
      <w:r>
        <w:rPr>
          <w:snapToGrid w:val="0"/>
          <w:szCs w:val="24"/>
        </w:rPr>
        <w:tab/>
        <w:t>Persons claiming to vote to give name etc.</w:t>
      </w:r>
      <w:r>
        <w:tab/>
      </w:r>
      <w:r>
        <w:fldChar w:fldCharType="begin"/>
      </w:r>
      <w:r>
        <w:instrText xml:space="preserve"> PAGEREF _Toc204497764 \h </w:instrText>
      </w:r>
      <w:r>
        <w:fldChar w:fldCharType="separate"/>
      </w:r>
      <w:r>
        <w:t>131</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_Toc204497765 \h </w:instrText>
      </w:r>
      <w:r>
        <w:fldChar w:fldCharType="separate"/>
      </w:r>
      <w:r>
        <w:t>131</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_Toc204497766 \h </w:instrText>
      </w:r>
      <w:r>
        <w:fldChar w:fldCharType="separate"/>
      </w:r>
      <w:r>
        <w:t>133</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_Toc204497767 \h </w:instrText>
      </w:r>
      <w:r>
        <w:fldChar w:fldCharType="separate"/>
      </w:r>
      <w:r>
        <w:t>133</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_Toc204497768 \h </w:instrText>
      </w:r>
      <w:r>
        <w:fldChar w:fldCharType="separate"/>
      </w:r>
      <w:r>
        <w:t>133</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_Toc204497769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_Toc204497770 \h </w:instrText>
      </w:r>
      <w:r>
        <w:fldChar w:fldCharType="separate"/>
      </w:r>
      <w:r>
        <w:t>135</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_Toc204497771 \h </w:instrText>
      </w:r>
      <w:r>
        <w:fldChar w:fldCharType="separate"/>
      </w:r>
      <w:r>
        <w:t>136</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_Toc204497772 \h </w:instrText>
      </w:r>
      <w:r>
        <w:fldChar w:fldCharType="separate"/>
      </w:r>
      <w:r>
        <w:t>136</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_Toc204497773 \h </w:instrText>
      </w:r>
      <w:r>
        <w:fldChar w:fldCharType="separate"/>
      </w:r>
      <w:r>
        <w:t>137</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_Toc204497774 \h </w:instrText>
      </w:r>
      <w:r>
        <w:fldChar w:fldCharType="separate"/>
      </w:r>
      <w:r>
        <w:t>137</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_Toc204497775 \h </w:instrText>
      </w:r>
      <w:r>
        <w:fldChar w:fldCharType="separate"/>
      </w:r>
      <w:r>
        <w:t>138</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_Toc204497776 \h </w:instrText>
      </w:r>
      <w:r>
        <w:fldChar w:fldCharType="separate"/>
      </w:r>
      <w:r>
        <w:t>139</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_Toc204497777 \h </w:instrText>
      </w:r>
      <w:r>
        <w:fldChar w:fldCharType="separate"/>
      </w:r>
      <w:r>
        <w:t>140</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_Toc204497778 \h </w:instrText>
      </w:r>
      <w:r>
        <w:fldChar w:fldCharType="separate"/>
      </w:r>
      <w:r>
        <w:t>141</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_Toc204497779 \h </w:instrText>
      </w:r>
      <w:r>
        <w:fldChar w:fldCharType="separate"/>
      </w:r>
      <w:r>
        <w:t>141</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_Toc204497780 \h </w:instrText>
      </w:r>
      <w:r>
        <w:fldChar w:fldCharType="separate"/>
      </w:r>
      <w:r>
        <w:t>141</w:t>
      </w:r>
      <w:r>
        <w:fldChar w:fldCharType="end"/>
      </w:r>
    </w:p>
    <w:p>
      <w:pPr>
        <w:pStyle w:val="TOC4"/>
        <w:tabs>
          <w:tab w:val="right" w:pos="7086"/>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_Toc204497782 \h </w:instrText>
      </w:r>
      <w:r>
        <w:fldChar w:fldCharType="separate"/>
      </w:r>
      <w:r>
        <w:t>141</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_Toc204497783 \h </w:instrText>
      </w:r>
      <w:r>
        <w:fldChar w:fldCharType="separate"/>
      </w:r>
      <w:r>
        <w:t>142</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_Toc204497784 \h </w:instrText>
      </w:r>
      <w:r>
        <w:fldChar w:fldCharType="separate"/>
      </w:r>
      <w:r>
        <w:t>143</w:t>
      </w:r>
      <w:r>
        <w:fldChar w:fldCharType="end"/>
      </w:r>
    </w:p>
    <w:p>
      <w:pPr>
        <w:pStyle w:val="TOC4"/>
        <w:tabs>
          <w:tab w:val="right" w:pos="7086"/>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_Toc204497786 \h </w:instrText>
      </w:r>
      <w:r>
        <w:fldChar w:fldCharType="separate"/>
      </w:r>
      <w:r>
        <w:t>143</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_Toc204497787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_Toc204497788 \h </w:instrText>
      </w:r>
      <w:r>
        <w:fldChar w:fldCharType="separate"/>
      </w:r>
      <w:r>
        <w:t>144</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_Toc204497789 \h </w:instrText>
      </w:r>
      <w:r>
        <w:fldChar w:fldCharType="separate"/>
      </w:r>
      <w:r>
        <w:t>144</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_Toc204497790 \h </w:instrText>
      </w:r>
      <w:r>
        <w:fldChar w:fldCharType="separate"/>
      </w:r>
      <w:r>
        <w:t>145</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_Toc204497791 \h </w:instrText>
      </w:r>
      <w:r>
        <w:fldChar w:fldCharType="separate"/>
      </w:r>
      <w:r>
        <w:t>146</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_Toc204497792 \h </w:instrText>
      </w:r>
      <w:r>
        <w:fldChar w:fldCharType="separate"/>
      </w:r>
      <w:r>
        <w:t>147</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_Toc204497793 \h </w:instrText>
      </w:r>
      <w:r>
        <w:fldChar w:fldCharType="separate"/>
      </w:r>
      <w:r>
        <w:t>147</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_Toc204497794 \h </w:instrText>
      </w:r>
      <w:r>
        <w:fldChar w:fldCharType="separate"/>
      </w:r>
      <w:r>
        <w:t>149</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_Toc204497795 \h </w:instrText>
      </w:r>
      <w:r>
        <w:fldChar w:fldCharType="separate"/>
      </w:r>
      <w:r>
        <w:t>150</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_Toc204497796 \h </w:instrText>
      </w:r>
      <w:r>
        <w:fldChar w:fldCharType="separate"/>
      </w:r>
      <w:r>
        <w:t>150</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_Toc204497797 \h </w:instrText>
      </w:r>
      <w:r>
        <w:fldChar w:fldCharType="separate"/>
      </w:r>
      <w:r>
        <w:t>155</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_Toc204497798 \h </w:instrText>
      </w:r>
      <w:r>
        <w:fldChar w:fldCharType="separate"/>
      </w:r>
      <w:r>
        <w:t>156</w:t>
      </w:r>
      <w:r>
        <w:fldChar w:fldCharType="end"/>
      </w:r>
    </w:p>
    <w:p>
      <w:pPr>
        <w:pStyle w:val="TOC4"/>
        <w:tabs>
          <w:tab w:val="right" w:pos="7086"/>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_Toc204497800 \h </w:instrText>
      </w:r>
      <w:r>
        <w:fldChar w:fldCharType="separate"/>
      </w:r>
      <w:r>
        <w:t>157</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_Toc204497801 \h </w:instrText>
      </w:r>
      <w:r>
        <w:fldChar w:fldCharType="separate"/>
      </w:r>
      <w:r>
        <w:t>157</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_Toc204497802 \h </w:instrText>
      </w:r>
      <w:r>
        <w:fldChar w:fldCharType="separate"/>
      </w:r>
      <w:r>
        <w:t>158</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_Toc204497803 \h </w:instrText>
      </w:r>
      <w:r>
        <w:fldChar w:fldCharType="separate"/>
      </w:r>
      <w:r>
        <w:t>159</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_Toc204497804 \h </w:instrText>
      </w:r>
      <w:r>
        <w:fldChar w:fldCharType="separate"/>
      </w:r>
      <w:r>
        <w:t>159</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_Toc204497805 \h </w:instrText>
      </w:r>
      <w:r>
        <w:fldChar w:fldCharType="separate"/>
      </w:r>
      <w:r>
        <w:t>160</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_Toc204497806 \h </w:instrText>
      </w:r>
      <w:r>
        <w:fldChar w:fldCharType="separate"/>
      </w:r>
      <w:r>
        <w:t>161</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_Toc204497807 \h </w:instrText>
      </w:r>
      <w:r>
        <w:fldChar w:fldCharType="separate"/>
      </w:r>
      <w:r>
        <w:t>162</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_Toc204497808 \h </w:instrText>
      </w:r>
      <w:r>
        <w:fldChar w:fldCharType="separate"/>
      </w:r>
      <w:r>
        <w:t>164</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_Toc204497809 \h </w:instrText>
      </w:r>
      <w:r>
        <w:fldChar w:fldCharType="separate"/>
      </w:r>
      <w:r>
        <w:t>165</w:t>
      </w:r>
      <w:r>
        <w:fldChar w:fldCharType="end"/>
      </w:r>
    </w:p>
    <w:p>
      <w:pPr>
        <w:pStyle w:val="TOC4"/>
        <w:tabs>
          <w:tab w:val="right" w:pos="7086"/>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_Toc204497811 \h </w:instrText>
      </w:r>
      <w:r>
        <w:fldChar w:fldCharType="separate"/>
      </w:r>
      <w:r>
        <w:t>166</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_Toc204497812 \h </w:instrText>
      </w:r>
      <w:r>
        <w:fldChar w:fldCharType="separate"/>
      </w:r>
      <w:r>
        <w:t>168</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_Toc204497813 \h </w:instrText>
      </w:r>
      <w:r>
        <w:fldChar w:fldCharType="separate"/>
      </w:r>
      <w:r>
        <w:t>168</w:t>
      </w:r>
      <w:r>
        <w:fldChar w:fldCharType="end"/>
      </w:r>
    </w:p>
    <w:p>
      <w:pPr>
        <w:pStyle w:val="TOC4"/>
        <w:tabs>
          <w:tab w:val="right" w:pos="7086"/>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_Toc204497815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_Toc204497816 \h </w:instrText>
      </w:r>
      <w:r>
        <w:fldChar w:fldCharType="separate"/>
      </w:r>
      <w:r>
        <w:t>169</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_Toc204497817 \h </w:instrText>
      </w:r>
      <w:r>
        <w:fldChar w:fldCharType="separate"/>
      </w:r>
      <w:r>
        <w:t>170</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_Toc204497818 \h </w:instrText>
      </w:r>
      <w:r>
        <w:fldChar w:fldCharType="separate"/>
      </w:r>
      <w:r>
        <w:t>171</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_Toc204497819 \h </w:instrText>
      </w:r>
      <w:r>
        <w:fldChar w:fldCharType="separate"/>
      </w:r>
      <w:r>
        <w:t>171</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_Toc204497820 \h </w:instrText>
      </w:r>
      <w:r>
        <w:fldChar w:fldCharType="separate"/>
      </w:r>
      <w:r>
        <w:t>172</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_Toc204497821 \h </w:instrText>
      </w:r>
      <w:r>
        <w:fldChar w:fldCharType="separate"/>
      </w:r>
      <w:r>
        <w:t>172</w:t>
      </w:r>
      <w:r>
        <w:fldChar w:fldCharType="end"/>
      </w:r>
    </w:p>
    <w:p>
      <w:pPr>
        <w:pStyle w:val="TOC4"/>
        <w:tabs>
          <w:tab w:val="right" w:pos="7086"/>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_Toc204497823 \h </w:instrText>
      </w:r>
      <w:r>
        <w:fldChar w:fldCharType="separate"/>
      </w:r>
      <w:r>
        <w:t>172</w:t>
      </w:r>
      <w:r>
        <w:fldChar w:fldCharType="end"/>
      </w:r>
    </w:p>
    <w:p>
      <w:pPr>
        <w:pStyle w:val="TOC2"/>
        <w:tabs>
          <w:tab w:val="right" w:pos="7086"/>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Interpretation of this Part</w:t>
      </w:r>
      <w:r>
        <w:tab/>
      </w:r>
      <w:r>
        <w:fldChar w:fldCharType="begin"/>
      </w:r>
      <w:r>
        <w:instrText xml:space="preserve"> PAGEREF _Toc204497825 \h </w:instrText>
      </w:r>
      <w:r>
        <w:fldChar w:fldCharType="separate"/>
      </w:r>
      <w:r>
        <w:t>178</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_Toc204497826 \h </w:instrText>
      </w:r>
      <w:r>
        <w:fldChar w:fldCharType="separate"/>
      </w:r>
      <w:r>
        <w:t>179</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_Toc204497827 \h </w:instrText>
      </w:r>
      <w:r>
        <w:fldChar w:fldCharType="separate"/>
      </w:r>
      <w:r>
        <w:t>179</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_Toc204497828 \h </w:instrText>
      </w:r>
      <w:r>
        <w:fldChar w:fldCharType="separate"/>
      </w:r>
      <w:r>
        <w:t>181</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_Toc204497829 \h </w:instrText>
      </w:r>
      <w:r>
        <w:fldChar w:fldCharType="separate"/>
      </w:r>
      <w:r>
        <w:t>183</w:t>
      </w:r>
      <w:r>
        <w:fldChar w:fldCharType="end"/>
      </w:r>
    </w:p>
    <w:p>
      <w:pPr>
        <w:pStyle w:val="TOC2"/>
        <w:tabs>
          <w:tab w:val="right" w:pos="7086"/>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_Toc204497831 \h </w:instrText>
      </w:r>
      <w:r>
        <w:fldChar w:fldCharType="separate"/>
      </w:r>
      <w:r>
        <w:t>184</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_Toc204497832 \h </w:instrText>
      </w:r>
      <w:r>
        <w:fldChar w:fldCharType="separate"/>
      </w:r>
      <w:r>
        <w:t>184</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_Toc204497833 \h </w:instrText>
      </w:r>
      <w:r>
        <w:fldChar w:fldCharType="separate"/>
      </w:r>
      <w:r>
        <w:t>184</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_Toc204497834 \h </w:instrText>
      </w:r>
      <w:r>
        <w:fldChar w:fldCharType="separate"/>
      </w:r>
      <w:r>
        <w:t>185</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_Toc204497835 \h </w:instrText>
      </w:r>
      <w:r>
        <w:fldChar w:fldCharType="separate"/>
      </w:r>
      <w:r>
        <w:t>185</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_Toc204497836 \h </w:instrText>
      </w:r>
      <w:r>
        <w:fldChar w:fldCharType="separate"/>
      </w:r>
      <w:r>
        <w:t>185</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_Toc204497837 \h </w:instrText>
      </w:r>
      <w:r>
        <w:fldChar w:fldCharType="separate"/>
      </w:r>
      <w:r>
        <w:t>186</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_Toc204497838 \h </w:instrText>
      </w:r>
      <w:r>
        <w:fldChar w:fldCharType="separate"/>
      </w:r>
      <w:r>
        <w:t>187</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_Toc204497839 \h </w:instrText>
      </w:r>
      <w:r>
        <w:fldChar w:fldCharType="separate"/>
      </w:r>
      <w:r>
        <w:t>187</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_Toc204497840 \h </w:instrText>
      </w:r>
      <w:r>
        <w:fldChar w:fldCharType="separate"/>
      </w:r>
      <w:r>
        <w:t>187</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_Toc204497841 \h </w:instrText>
      </w:r>
      <w:r>
        <w:fldChar w:fldCharType="separate"/>
      </w:r>
      <w:r>
        <w:t>188</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_Toc204497842 \h </w:instrText>
      </w:r>
      <w:r>
        <w:fldChar w:fldCharType="separate"/>
      </w:r>
      <w:r>
        <w:t>188</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_Toc204497843 \h </w:instrText>
      </w:r>
      <w:r>
        <w:fldChar w:fldCharType="separate"/>
      </w:r>
      <w:r>
        <w:t>188</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_Toc204497844 \h </w:instrText>
      </w:r>
      <w:r>
        <w:fldChar w:fldCharType="separate"/>
      </w:r>
      <w:r>
        <w:t>188</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_Toc204497845 \h </w:instrText>
      </w:r>
      <w:r>
        <w:fldChar w:fldCharType="separate"/>
      </w:r>
      <w:r>
        <w:t>188</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_Toc204497846 \h </w:instrText>
      </w:r>
      <w:r>
        <w:fldChar w:fldCharType="separate"/>
      </w:r>
      <w:r>
        <w:t>189</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_Toc204497847 \h </w:instrText>
      </w:r>
      <w:r>
        <w:fldChar w:fldCharType="separate"/>
      </w:r>
      <w:r>
        <w:t>190</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_Toc204497848 \h </w:instrText>
      </w:r>
      <w:r>
        <w:fldChar w:fldCharType="separate"/>
      </w:r>
      <w:r>
        <w:t>190</w:t>
      </w:r>
      <w:r>
        <w:fldChar w:fldCharType="end"/>
      </w:r>
    </w:p>
    <w:p>
      <w:pPr>
        <w:pStyle w:val="TOC2"/>
        <w:tabs>
          <w:tab w:val="right" w:pos="7086"/>
        </w:tabs>
        <w:rPr>
          <w:b w:val="0"/>
          <w:sz w:val="24"/>
          <w:szCs w:val="24"/>
        </w:rPr>
      </w:pPr>
      <w:r>
        <w:rPr>
          <w:szCs w:val="30"/>
        </w:rPr>
        <w:t>Part VI — Disclosure of gifts, income and expenditure</w:t>
      </w:r>
    </w:p>
    <w:p>
      <w:pPr>
        <w:pStyle w:val="TOC4"/>
        <w:tabs>
          <w:tab w:val="righ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Definitions</w:t>
      </w:r>
      <w:r>
        <w:tab/>
      </w:r>
      <w:r>
        <w:fldChar w:fldCharType="begin"/>
      </w:r>
      <w:r>
        <w:instrText xml:space="preserve"> PAGEREF _Toc204497851 \h </w:instrText>
      </w:r>
      <w:r>
        <w:fldChar w:fldCharType="separate"/>
      </w:r>
      <w:r>
        <w:t>192</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_Toc204497852 \h </w:instrText>
      </w:r>
      <w:r>
        <w:fldChar w:fldCharType="separate"/>
      </w:r>
      <w:r>
        <w:t>197</w:t>
      </w:r>
      <w:r>
        <w:fldChar w:fldCharType="end"/>
      </w:r>
    </w:p>
    <w:p>
      <w:pPr>
        <w:pStyle w:val="TOC4"/>
        <w:tabs>
          <w:tab w:val="right" w:pos="7086"/>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_Toc204497854 \h </w:instrText>
      </w:r>
      <w:r>
        <w:fldChar w:fldCharType="separate"/>
      </w:r>
      <w:r>
        <w:t>198</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_Toc204497855 \h </w:instrText>
      </w:r>
      <w:r>
        <w:fldChar w:fldCharType="separate"/>
      </w:r>
      <w:r>
        <w:t>198</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_Toc204497856 \h </w:instrText>
      </w:r>
      <w:r>
        <w:fldChar w:fldCharType="separate"/>
      </w:r>
      <w:r>
        <w:t>199</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_Toc204497857 \h </w:instrText>
      </w:r>
      <w:r>
        <w:fldChar w:fldCharType="separate"/>
      </w:r>
      <w:r>
        <w:t>199</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_Toc204497858 \h </w:instrText>
      </w:r>
      <w:r>
        <w:fldChar w:fldCharType="separate"/>
      </w:r>
      <w:r>
        <w:t>200</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_Toc204497859 \h </w:instrText>
      </w:r>
      <w:r>
        <w:fldChar w:fldCharType="separate"/>
      </w:r>
      <w:r>
        <w:t>200</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_Toc204497860 \h </w:instrText>
      </w:r>
      <w:r>
        <w:fldChar w:fldCharType="separate"/>
      </w:r>
      <w:r>
        <w:t>201</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_Toc204497861 \h </w:instrText>
      </w:r>
      <w:r>
        <w:fldChar w:fldCharType="separate"/>
      </w:r>
      <w:r>
        <w:t>201</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_Toc204497862 \h </w:instrText>
      </w:r>
      <w:r>
        <w:fldChar w:fldCharType="separate"/>
      </w:r>
      <w:r>
        <w:t>201</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_Toc204497863 \h </w:instrText>
      </w:r>
      <w:r>
        <w:fldChar w:fldCharType="separate"/>
      </w:r>
      <w:r>
        <w:t>201</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_Toc204497864 \h </w:instrText>
      </w:r>
      <w:r>
        <w:fldChar w:fldCharType="separate"/>
      </w:r>
      <w:r>
        <w:t>202</w:t>
      </w:r>
      <w:r>
        <w:fldChar w:fldCharType="end"/>
      </w:r>
    </w:p>
    <w:p>
      <w:pPr>
        <w:pStyle w:val="TOC4"/>
        <w:tabs>
          <w:tab w:val="right" w:pos="7086"/>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_Toc204497866 \h </w:instrText>
      </w:r>
      <w:r>
        <w:fldChar w:fldCharType="separate"/>
      </w:r>
      <w:r>
        <w:t>202</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_Toc204497867 \h </w:instrText>
      </w:r>
      <w:r>
        <w:fldChar w:fldCharType="separate"/>
      </w:r>
      <w:r>
        <w:t>203</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_Toc204497868 \h </w:instrText>
      </w:r>
      <w:r>
        <w:fldChar w:fldCharType="separate"/>
      </w:r>
      <w:r>
        <w:t>204</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_Toc204497869 \h </w:instrText>
      </w:r>
      <w:r>
        <w:fldChar w:fldCharType="separate"/>
      </w:r>
      <w:r>
        <w:t>205</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_Toc204497870 \h </w:instrText>
      </w:r>
      <w:r>
        <w:fldChar w:fldCharType="separate"/>
      </w:r>
      <w:r>
        <w:t>206</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_Toc204497871 \h </w:instrText>
      </w:r>
      <w:r>
        <w:fldChar w:fldCharType="separate"/>
      </w:r>
      <w:r>
        <w:t>207</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_Toc204497872 \h </w:instrText>
      </w:r>
      <w:r>
        <w:fldChar w:fldCharType="separate"/>
      </w:r>
      <w:r>
        <w:t>209</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_Toc204497873 \h </w:instrText>
      </w:r>
      <w:r>
        <w:fldChar w:fldCharType="separate"/>
      </w:r>
      <w:r>
        <w:t>212</w:t>
      </w:r>
      <w:r>
        <w:fldChar w:fldCharType="end"/>
      </w:r>
    </w:p>
    <w:p>
      <w:pPr>
        <w:pStyle w:val="TOC4"/>
        <w:tabs>
          <w:tab w:val="right" w:pos="7086"/>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_Toc204497875 \h </w:instrText>
      </w:r>
      <w:r>
        <w:fldChar w:fldCharType="separate"/>
      </w:r>
      <w:r>
        <w:t>212</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_Toc204497876 \h </w:instrText>
      </w:r>
      <w:r>
        <w:fldChar w:fldCharType="separate"/>
      </w:r>
      <w:r>
        <w:t>213</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_Toc204497877 \h </w:instrText>
      </w:r>
      <w:r>
        <w:fldChar w:fldCharType="separate"/>
      </w:r>
      <w:r>
        <w:t>213</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_Toc204497878 \h </w:instrText>
      </w:r>
      <w:r>
        <w:fldChar w:fldCharType="separate"/>
      </w:r>
      <w:r>
        <w:t>213</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_Toc204497879 \h </w:instrText>
      </w:r>
      <w:r>
        <w:fldChar w:fldCharType="separate"/>
      </w:r>
      <w:r>
        <w:t>214</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_Toc204497880 \h </w:instrText>
      </w:r>
      <w:r>
        <w:fldChar w:fldCharType="separate"/>
      </w:r>
      <w:r>
        <w:t>214</w:t>
      </w:r>
      <w:r>
        <w:fldChar w:fldCharType="end"/>
      </w:r>
    </w:p>
    <w:p>
      <w:pPr>
        <w:pStyle w:val="TOC4"/>
        <w:tabs>
          <w:tab w:val="righ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_Toc204497882 \h </w:instrText>
      </w:r>
      <w:r>
        <w:fldChar w:fldCharType="separate"/>
      </w:r>
      <w:r>
        <w:t>215</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_Toc204497883 \h </w:instrText>
      </w:r>
      <w:r>
        <w:fldChar w:fldCharType="separate"/>
      </w:r>
      <w:r>
        <w:t>215</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_Toc204497884 \h </w:instrText>
      </w:r>
      <w:r>
        <w:fldChar w:fldCharType="separate"/>
      </w:r>
      <w:r>
        <w:t>217</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_Toc204497885 \h </w:instrText>
      </w:r>
      <w:r>
        <w:fldChar w:fldCharType="separate"/>
      </w:r>
      <w:r>
        <w:t>217</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_Toc204497886 \h </w:instrText>
      </w:r>
      <w:r>
        <w:fldChar w:fldCharType="separate"/>
      </w:r>
      <w:r>
        <w:t>221</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_Toc204497887 \h </w:instrText>
      </w:r>
      <w:r>
        <w:fldChar w:fldCharType="separate"/>
      </w:r>
      <w:r>
        <w:t>223</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_Toc204497888 \h </w:instrText>
      </w:r>
      <w:r>
        <w:fldChar w:fldCharType="separate"/>
      </w:r>
      <w:r>
        <w:t>223</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_Toc204497889 \h </w:instrText>
      </w:r>
      <w:r>
        <w:fldChar w:fldCharType="separate"/>
      </w:r>
      <w:r>
        <w:t>223</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_Toc204497890 \h </w:instrText>
      </w:r>
      <w:r>
        <w:fldChar w:fldCharType="separate"/>
      </w:r>
      <w:r>
        <w:t>224</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_Toc204497891 \h </w:instrText>
      </w:r>
      <w:r>
        <w:fldChar w:fldCharType="separate"/>
      </w:r>
      <w:r>
        <w:t>225</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_Toc204497892 \h </w:instrText>
      </w:r>
      <w:r>
        <w:fldChar w:fldCharType="separate"/>
      </w:r>
      <w:r>
        <w:t>226</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_Toc204497893 \h </w:instrText>
      </w:r>
      <w:r>
        <w:fldChar w:fldCharType="separate"/>
      </w:r>
      <w:r>
        <w:t>226</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_Toc204497894 \h </w:instrText>
      </w:r>
      <w:r>
        <w:fldChar w:fldCharType="separate"/>
      </w:r>
      <w:r>
        <w:t>227</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_Toc204497895 \h </w:instrText>
      </w:r>
      <w:r>
        <w:fldChar w:fldCharType="separate"/>
      </w:r>
      <w:r>
        <w:t>229</w:t>
      </w:r>
      <w:r>
        <w:fldChar w:fldCharType="end"/>
      </w:r>
    </w:p>
    <w:p>
      <w:pPr>
        <w:pStyle w:val="TOC2"/>
        <w:tabs>
          <w:tab w:val="right" w:pos="7086"/>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_Toc204497897 \h </w:instrText>
      </w:r>
      <w:r>
        <w:fldChar w:fldCharType="separate"/>
      </w:r>
      <w:r>
        <w:t>230</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_Toc204497898 \h </w:instrText>
      </w:r>
      <w:r>
        <w:fldChar w:fldCharType="separate"/>
      </w:r>
      <w:r>
        <w:t>230</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_Toc204497899 \h </w:instrText>
      </w:r>
      <w:r>
        <w:fldChar w:fldCharType="separate"/>
      </w:r>
      <w:r>
        <w:t>230</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_Toc204497900 \h </w:instrText>
      </w:r>
      <w:r>
        <w:fldChar w:fldCharType="separate"/>
      </w:r>
      <w:r>
        <w:t>231</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_Toc204497901 \h </w:instrText>
      </w:r>
      <w:r>
        <w:fldChar w:fldCharType="separate"/>
      </w:r>
      <w:r>
        <w:t>232</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_Toc204497902 \h </w:instrText>
      </w:r>
      <w:r>
        <w:fldChar w:fldCharType="separate"/>
      </w:r>
      <w:r>
        <w:t>233</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_Toc204497903 \h </w:instrText>
      </w:r>
      <w:r>
        <w:fldChar w:fldCharType="separate"/>
      </w:r>
      <w:r>
        <w:t>233</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_Toc204497904 \h </w:instrText>
      </w:r>
      <w:r>
        <w:fldChar w:fldCharType="separate"/>
      </w:r>
      <w:r>
        <w:t>233</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_Toc204497905 \h </w:instrText>
      </w:r>
      <w:r>
        <w:fldChar w:fldCharType="separate"/>
      </w:r>
      <w:r>
        <w:t>234</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_Toc204497906 \h </w:instrText>
      </w:r>
      <w:r>
        <w:fldChar w:fldCharType="separate"/>
      </w:r>
      <w:r>
        <w:t>235</w:t>
      </w:r>
      <w:r>
        <w:fldChar w:fldCharType="end"/>
      </w:r>
    </w:p>
    <w:p>
      <w:pPr>
        <w:pStyle w:val="TOC8"/>
        <w:rPr>
          <w:sz w:val="24"/>
          <w:szCs w:val="24"/>
        </w:rPr>
      </w:pPr>
      <w:r>
        <w:rPr>
          <w:szCs w:val="24"/>
        </w:rPr>
        <w:t>188</w:t>
      </w:r>
      <w:r>
        <w:rPr>
          <w:snapToGrid w:val="0"/>
          <w:szCs w:val="24"/>
        </w:rPr>
        <w:t>.</w:t>
      </w:r>
      <w:r>
        <w:rPr>
          <w:snapToGrid w:val="0"/>
          <w:szCs w:val="24"/>
        </w:rPr>
        <w:tab/>
        <w:t>Punishment</w:t>
      </w:r>
      <w:r>
        <w:tab/>
      </w:r>
      <w:r>
        <w:fldChar w:fldCharType="begin"/>
      </w:r>
      <w:r>
        <w:instrText xml:space="preserve"> PAGEREF _Toc204497907 \h </w:instrText>
      </w:r>
      <w:r>
        <w:fldChar w:fldCharType="separate"/>
      </w:r>
      <w:r>
        <w:t>236</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_Toc204497908 \h </w:instrText>
      </w:r>
      <w:r>
        <w:fldChar w:fldCharType="separate"/>
      </w:r>
      <w:r>
        <w:t>236</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_Toc204497909 \h </w:instrText>
      </w:r>
      <w:r>
        <w:fldChar w:fldCharType="separate"/>
      </w:r>
      <w:r>
        <w:t>236</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_Toc204497910 \h </w:instrText>
      </w:r>
      <w:r>
        <w:fldChar w:fldCharType="separate"/>
      </w:r>
      <w:r>
        <w:t>239</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_Toc204497911 \h </w:instrText>
      </w:r>
      <w:r>
        <w:fldChar w:fldCharType="separate"/>
      </w:r>
      <w:r>
        <w:t>239</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_Toc204497912 \h </w:instrText>
      </w:r>
      <w:r>
        <w:fldChar w:fldCharType="separate"/>
      </w:r>
      <w:r>
        <w:t>240</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_Toc204497913 \h </w:instrText>
      </w:r>
      <w:r>
        <w:fldChar w:fldCharType="separate"/>
      </w:r>
      <w:r>
        <w:t>241</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_Toc204497914 \h </w:instrText>
      </w:r>
      <w:r>
        <w:fldChar w:fldCharType="separate"/>
      </w:r>
      <w:r>
        <w:t>242</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_Toc204497915 \h </w:instrText>
      </w:r>
      <w:r>
        <w:fldChar w:fldCharType="separate"/>
      </w:r>
      <w:r>
        <w:t>242</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_Toc204497916 \h </w:instrText>
      </w:r>
      <w:r>
        <w:fldChar w:fldCharType="separate"/>
      </w:r>
      <w:r>
        <w:t>243</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_Toc204497917 \h </w:instrText>
      </w:r>
      <w:r>
        <w:fldChar w:fldCharType="separate"/>
      </w:r>
      <w:r>
        <w:t>243</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_Toc204497918 \h </w:instrText>
      </w:r>
      <w:r>
        <w:fldChar w:fldCharType="separate"/>
      </w:r>
      <w:r>
        <w:t>244</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_Toc204497919 \h </w:instrText>
      </w:r>
      <w:r>
        <w:fldChar w:fldCharType="separate"/>
      </w:r>
      <w:r>
        <w:t>244</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_Toc204497920 \h </w:instrText>
      </w:r>
      <w:r>
        <w:fldChar w:fldCharType="separate"/>
      </w:r>
      <w:r>
        <w:t>244</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_Toc204497921 \h </w:instrText>
      </w:r>
      <w:r>
        <w:fldChar w:fldCharType="separate"/>
      </w:r>
      <w:r>
        <w:t>244</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_Toc204497922 \h </w:instrText>
      </w:r>
      <w:r>
        <w:fldChar w:fldCharType="separate"/>
      </w:r>
      <w:r>
        <w:t>245</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_Toc204497923 \h </w:instrText>
      </w:r>
      <w:r>
        <w:fldChar w:fldCharType="separate"/>
      </w:r>
      <w:r>
        <w:t>245</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_Toc204497924 \h </w:instrText>
      </w:r>
      <w:r>
        <w:fldChar w:fldCharType="separate"/>
      </w:r>
      <w:r>
        <w:t>245</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_Toc204497925 \h </w:instrText>
      </w:r>
      <w:r>
        <w:fldChar w:fldCharType="separate"/>
      </w:r>
      <w:r>
        <w:t>245</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_Toc204497926 \h </w:instrText>
      </w:r>
      <w:r>
        <w:fldChar w:fldCharType="separate"/>
      </w:r>
      <w:r>
        <w:t>245</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_Toc204497927 \h </w:instrText>
      </w:r>
      <w:r>
        <w:fldChar w:fldCharType="separate"/>
      </w:r>
      <w:r>
        <w:t>246</w:t>
      </w:r>
      <w:r>
        <w:fldChar w:fldCharType="end"/>
      </w:r>
    </w:p>
    <w:p>
      <w:pPr>
        <w:pStyle w:val="TOC2"/>
        <w:tabs>
          <w:tab w:val="right" w:pos="7086"/>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_Toc204497929 \h </w:instrText>
      </w:r>
      <w:r>
        <w:fldChar w:fldCharType="separate"/>
      </w:r>
      <w:r>
        <w:t>247</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_Toc204497930 \h </w:instrText>
      </w:r>
      <w:r>
        <w:fldChar w:fldCharType="separate"/>
      </w:r>
      <w:r>
        <w:t>247</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_Toc204497931 \h </w:instrText>
      </w:r>
      <w:r>
        <w:fldChar w:fldCharType="separate"/>
      </w:r>
      <w:r>
        <w:t>247</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_Toc204497932 \h </w:instrText>
      </w:r>
      <w:r>
        <w:fldChar w:fldCharType="separate"/>
      </w:r>
      <w:r>
        <w:t>248</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_Toc204497933 \h </w:instrText>
      </w:r>
      <w:r>
        <w:fldChar w:fldCharType="separate"/>
      </w:r>
      <w:r>
        <w:t>248</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_Toc204497934 \h </w:instrText>
      </w:r>
      <w:r>
        <w:fldChar w:fldCharType="separate"/>
      </w:r>
      <w:r>
        <w:t>249</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_Toc204497935 \h </w:instrText>
      </w:r>
      <w:r>
        <w:fldChar w:fldCharType="separate"/>
      </w:r>
      <w:r>
        <w:t>249</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_Toc204497936 \h </w:instrText>
      </w:r>
      <w:r>
        <w:fldChar w:fldCharType="separate"/>
      </w:r>
      <w:r>
        <w:t>251</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Counting of votes at Legislative Council elections</w:t>
      </w:r>
    </w:p>
    <w:p>
      <w:pPr>
        <w:pStyle w:val="TOC8"/>
        <w:rPr>
          <w:sz w:val="24"/>
          <w:szCs w:val="24"/>
        </w:rPr>
      </w:pPr>
      <w:r>
        <w:rPr>
          <w:snapToGrid w:val="0"/>
          <w:szCs w:val="22"/>
        </w:rPr>
        <w:t>1.</w:t>
      </w:r>
      <w:r>
        <w:tab/>
      </w:r>
      <w:r>
        <w:fldChar w:fldCharType="begin"/>
      </w:r>
      <w:r>
        <w:instrText xml:space="preserve"> PAGEREF _Toc204497939 \h </w:instrText>
      </w:r>
      <w:r>
        <w:fldChar w:fldCharType="separate"/>
      </w:r>
      <w:r>
        <w:t>253</w:t>
      </w:r>
      <w:r>
        <w:fldChar w:fldCharType="end"/>
      </w:r>
    </w:p>
    <w:p>
      <w:pPr>
        <w:pStyle w:val="TOC8"/>
        <w:rPr>
          <w:sz w:val="24"/>
          <w:szCs w:val="24"/>
        </w:rPr>
      </w:pPr>
      <w:r>
        <w:rPr>
          <w:snapToGrid w:val="0"/>
          <w:szCs w:val="22"/>
        </w:rPr>
        <w:t>2.</w:t>
      </w:r>
      <w:r>
        <w:tab/>
      </w:r>
      <w:r>
        <w:fldChar w:fldCharType="begin"/>
      </w:r>
      <w:r>
        <w:instrText xml:space="preserve"> PAGEREF _Toc204497940 \h </w:instrText>
      </w:r>
      <w:r>
        <w:fldChar w:fldCharType="separate"/>
      </w:r>
      <w:r>
        <w:t>253</w:t>
      </w:r>
      <w:r>
        <w:fldChar w:fldCharType="end"/>
      </w:r>
    </w:p>
    <w:p>
      <w:pPr>
        <w:pStyle w:val="TOC8"/>
        <w:rPr>
          <w:sz w:val="24"/>
          <w:szCs w:val="24"/>
        </w:rPr>
      </w:pPr>
      <w:r>
        <w:rPr>
          <w:snapToGrid w:val="0"/>
          <w:szCs w:val="22"/>
        </w:rPr>
        <w:t>3.</w:t>
      </w:r>
      <w:r>
        <w:tab/>
      </w:r>
      <w:r>
        <w:fldChar w:fldCharType="begin"/>
      </w:r>
      <w:r>
        <w:instrText xml:space="preserve"> PAGEREF _Toc204497941 \h </w:instrText>
      </w:r>
      <w:r>
        <w:fldChar w:fldCharType="separate"/>
      </w:r>
      <w:r>
        <w:t>253</w:t>
      </w:r>
      <w:r>
        <w:fldChar w:fldCharType="end"/>
      </w:r>
    </w:p>
    <w:p>
      <w:pPr>
        <w:pStyle w:val="TOC8"/>
        <w:rPr>
          <w:sz w:val="24"/>
          <w:szCs w:val="24"/>
        </w:rPr>
      </w:pPr>
      <w:r>
        <w:rPr>
          <w:snapToGrid w:val="0"/>
          <w:szCs w:val="22"/>
        </w:rPr>
        <w:t>4.</w:t>
      </w:r>
      <w:r>
        <w:tab/>
      </w:r>
      <w:r>
        <w:fldChar w:fldCharType="begin"/>
      </w:r>
      <w:r>
        <w:instrText xml:space="preserve"> PAGEREF _Toc204497942 \h </w:instrText>
      </w:r>
      <w:r>
        <w:fldChar w:fldCharType="separate"/>
      </w:r>
      <w:r>
        <w:t>253</w:t>
      </w:r>
      <w:r>
        <w:fldChar w:fldCharType="end"/>
      </w:r>
    </w:p>
    <w:p>
      <w:pPr>
        <w:pStyle w:val="TOC8"/>
        <w:rPr>
          <w:sz w:val="24"/>
          <w:szCs w:val="24"/>
        </w:rPr>
      </w:pPr>
      <w:r>
        <w:rPr>
          <w:snapToGrid w:val="0"/>
          <w:szCs w:val="22"/>
        </w:rPr>
        <w:t>5.</w:t>
      </w:r>
      <w:r>
        <w:tab/>
      </w:r>
      <w:r>
        <w:fldChar w:fldCharType="begin"/>
      </w:r>
      <w:r>
        <w:instrText xml:space="preserve"> PAGEREF _Toc204497943 \h </w:instrText>
      </w:r>
      <w:r>
        <w:fldChar w:fldCharType="separate"/>
      </w:r>
      <w:r>
        <w:t>254</w:t>
      </w:r>
      <w:r>
        <w:fldChar w:fldCharType="end"/>
      </w:r>
    </w:p>
    <w:p>
      <w:pPr>
        <w:pStyle w:val="TOC8"/>
        <w:rPr>
          <w:sz w:val="24"/>
          <w:szCs w:val="24"/>
        </w:rPr>
      </w:pPr>
      <w:r>
        <w:rPr>
          <w:snapToGrid w:val="0"/>
          <w:szCs w:val="22"/>
        </w:rPr>
        <w:t>6.</w:t>
      </w:r>
      <w:r>
        <w:tab/>
      </w:r>
      <w:r>
        <w:fldChar w:fldCharType="begin"/>
      </w:r>
      <w:r>
        <w:instrText xml:space="preserve"> PAGEREF _Toc204497944 \h </w:instrText>
      </w:r>
      <w:r>
        <w:fldChar w:fldCharType="separate"/>
      </w:r>
      <w:r>
        <w:t>254</w:t>
      </w:r>
      <w:r>
        <w:fldChar w:fldCharType="end"/>
      </w:r>
    </w:p>
    <w:p>
      <w:pPr>
        <w:pStyle w:val="TOC8"/>
        <w:rPr>
          <w:sz w:val="24"/>
          <w:szCs w:val="24"/>
        </w:rPr>
      </w:pPr>
      <w:r>
        <w:rPr>
          <w:snapToGrid w:val="0"/>
          <w:szCs w:val="22"/>
        </w:rPr>
        <w:t>7.</w:t>
      </w:r>
      <w:r>
        <w:tab/>
      </w:r>
      <w:r>
        <w:fldChar w:fldCharType="begin"/>
      </w:r>
      <w:r>
        <w:instrText xml:space="preserve"> PAGEREF _Toc204497945 \h </w:instrText>
      </w:r>
      <w:r>
        <w:fldChar w:fldCharType="separate"/>
      </w:r>
      <w:r>
        <w:t>254</w:t>
      </w:r>
      <w:r>
        <w:fldChar w:fldCharType="end"/>
      </w:r>
    </w:p>
    <w:p>
      <w:pPr>
        <w:pStyle w:val="TOC8"/>
        <w:rPr>
          <w:sz w:val="24"/>
          <w:szCs w:val="24"/>
        </w:rPr>
      </w:pPr>
      <w:r>
        <w:rPr>
          <w:snapToGrid w:val="0"/>
          <w:szCs w:val="22"/>
        </w:rPr>
        <w:t>8.</w:t>
      </w:r>
      <w:r>
        <w:tab/>
      </w:r>
      <w:r>
        <w:fldChar w:fldCharType="begin"/>
      </w:r>
      <w:r>
        <w:instrText xml:space="preserve"> PAGEREF _Toc204497946 \h </w:instrText>
      </w:r>
      <w:r>
        <w:fldChar w:fldCharType="separate"/>
      </w:r>
      <w:r>
        <w:t>255</w:t>
      </w:r>
      <w:r>
        <w:fldChar w:fldCharType="end"/>
      </w:r>
    </w:p>
    <w:p>
      <w:pPr>
        <w:pStyle w:val="TOC8"/>
        <w:rPr>
          <w:sz w:val="24"/>
          <w:szCs w:val="24"/>
        </w:rPr>
      </w:pPr>
      <w:r>
        <w:rPr>
          <w:snapToGrid w:val="0"/>
          <w:szCs w:val="22"/>
        </w:rPr>
        <w:t>9.</w:t>
      </w:r>
      <w:r>
        <w:tab/>
      </w:r>
      <w:r>
        <w:fldChar w:fldCharType="begin"/>
      </w:r>
      <w:r>
        <w:instrText xml:space="preserve"> PAGEREF _Toc204497947 \h </w:instrText>
      </w:r>
      <w:r>
        <w:fldChar w:fldCharType="separate"/>
      </w:r>
      <w:r>
        <w:t>255</w:t>
      </w:r>
      <w:r>
        <w:fldChar w:fldCharType="end"/>
      </w:r>
    </w:p>
    <w:p>
      <w:pPr>
        <w:pStyle w:val="TOC8"/>
        <w:rPr>
          <w:sz w:val="24"/>
          <w:szCs w:val="24"/>
        </w:rPr>
      </w:pPr>
      <w:r>
        <w:rPr>
          <w:snapToGrid w:val="0"/>
          <w:szCs w:val="22"/>
        </w:rPr>
        <w:t>10.</w:t>
      </w:r>
      <w:r>
        <w:tab/>
      </w:r>
      <w:r>
        <w:fldChar w:fldCharType="begin"/>
      </w:r>
      <w:r>
        <w:instrText xml:space="preserve"> PAGEREF _Toc204497948 \h </w:instrText>
      </w:r>
      <w:r>
        <w:fldChar w:fldCharType="separate"/>
      </w:r>
      <w:r>
        <w:t>256</w:t>
      </w:r>
      <w:r>
        <w:fldChar w:fldCharType="end"/>
      </w:r>
    </w:p>
    <w:p>
      <w:pPr>
        <w:pStyle w:val="TOC8"/>
        <w:rPr>
          <w:sz w:val="24"/>
          <w:szCs w:val="24"/>
        </w:rPr>
      </w:pPr>
      <w:r>
        <w:rPr>
          <w:snapToGrid w:val="0"/>
          <w:szCs w:val="22"/>
        </w:rPr>
        <w:t>11.</w:t>
      </w:r>
      <w:r>
        <w:tab/>
      </w:r>
      <w:r>
        <w:fldChar w:fldCharType="begin"/>
      </w:r>
      <w:r>
        <w:instrText xml:space="preserve"> PAGEREF _Toc204497949 \h </w:instrText>
      </w:r>
      <w:r>
        <w:fldChar w:fldCharType="separate"/>
      </w:r>
      <w:r>
        <w:t>256</w:t>
      </w:r>
      <w:r>
        <w:fldChar w:fldCharType="end"/>
      </w:r>
    </w:p>
    <w:p>
      <w:pPr>
        <w:pStyle w:val="TOC8"/>
        <w:rPr>
          <w:sz w:val="24"/>
          <w:szCs w:val="24"/>
        </w:rPr>
      </w:pPr>
      <w:r>
        <w:rPr>
          <w:snapToGrid w:val="0"/>
          <w:szCs w:val="22"/>
        </w:rPr>
        <w:t>12.</w:t>
      </w:r>
      <w:r>
        <w:tab/>
      </w:r>
      <w:r>
        <w:fldChar w:fldCharType="begin"/>
      </w:r>
      <w:r>
        <w:instrText xml:space="preserve"> PAGEREF _Toc204497950 \h </w:instrText>
      </w:r>
      <w:r>
        <w:fldChar w:fldCharType="separate"/>
      </w:r>
      <w:r>
        <w:t>256</w:t>
      </w:r>
      <w:r>
        <w:fldChar w:fldCharType="end"/>
      </w:r>
    </w:p>
    <w:p>
      <w:pPr>
        <w:pStyle w:val="TOC8"/>
        <w:rPr>
          <w:sz w:val="24"/>
          <w:szCs w:val="24"/>
        </w:rPr>
      </w:pPr>
      <w:r>
        <w:rPr>
          <w:snapToGrid w:val="0"/>
          <w:szCs w:val="22"/>
        </w:rPr>
        <w:t>13.</w:t>
      </w:r>
      <w:r>
        <w:tab/>
      </w:r>
      <w:r>
        <w:fldChar w:fldCharType="begin"/>
      </w:r>
      <w:r>
        <w:instrText xml:space="preserve"> PAGEREF _Toc204497951 \h </w:instrText>
      </w:r>
      <w:r>
        <w:fldChar w:fldCharType="separate"/>
      </w:r>
      <w:r>
        <w:t>256</w:t>
      </w:r>
      <w:r>
        <w:fldChar w:fldCharType="end"/>
      </w:r>
    </w:p>
    <w:p>
      <w:pPr>
        <w:pStyle w:val="TOC8"/>
        <w:rPr>
          <w:sz w:val="24"/>
          <w:szCs w:val="24"/>
        </w:rPr>
      </w:pPr>
      <w:r>
        <w:rPr>
          <w:snapToGrid w:val="0"/>
          <w:szCs w:val="22"/>
        </w:rPr>
        <w:t>14.</w:t>
      </w:r>
      <w:r>
        <w:tab/>
      </w:r>
      <w:r>
        <w:fldChar w:fldCharType="begin"/>
      </w:r>
      <w:r>
        <w:instrText xml:space="preserve"> PAGEREF _Toc204497952 \h </w:instrText>
      </w:r>
      <w:r>
        <w:fldChar w:fldCharType="separate"/>
      </w:r>
      <w:r>
        <w:t>257</w:t>
      </w:r>
      <w:r>
        <w:fldChar w:fldCharType="end"/>
      </w:r>
    </w:p>
    <w:p>
      <w:pPr>
        <w:pStyle w:val="TOC8"/>
        <w:rPr>
          <w:sz w:val="24"/>
          <w:szCs w:val="24"/>
        </w:rPr>
      </w:pPr>
      <w:r>
        <w:rPr>
          <w:snapToGrid w:val="0"/>
          <w:szCs w:val="22"/>
        </w:rPr>
        <w:t>15.</w:t>
      </w:r>
      <w:r>
        <w:tab/>
      </w:r>
      <w:r>
        <w:fldChar w:fldCharType="begin"/>
      </w:r>
      <w:r>
        <w:instrText xml:space="preserve"> PAGEREF _Toc204497953 \h </w:instrText>
      </w:r>
      <w:r>
        <w:fldChar w:fldCharType="separate"/>
      </w:r>
      <w:r>
        <w:t>257</w:t>
      </w:r>
      <w:r>
        <w:fldChar w:fldCharType="end"/>
      </w:r>
    </w:p>
    <w:p>
      <w:pPr>
        <w:pStyle w:val="TOC8"/>
        <w:rPr>
          <w:sz w:val="24"/>
          <w:szCs w:val="24"/>
        </w:rPr>
      </w:pPr>
      <w:r>
        <w:rPr>
          <w:snapToGrid w:val="0"/>
          <w:szCs w:val="22"/>
        </w:rPr>
        <w:t>16.</w:t>
      </w:r>
      <w:r>
        <w:tab/>
      </w:r>
      <w:r>
        <w:fldChar w:fldCharType="begin"/>
      </w:r>
      <w:r>
        <w:instrText xml:space="preserve"> PAGEREF _Toc204497954 \h </w:instrText>
      </w:r>
      <w:r>
        <w:fldChar w:fldCharType="separate"/>
      </w:r>
      <w:r>
        <w:t>257</w:t>
      </w:r>
      <w:r>
        <w:fldChar w:fldCharType="end"/>
      </w:r>
    </w:p>
    <w:p>
      <w:pPr>
        <w:pStyle w:val="TOC8"/>
        <w:rPr>
          <w:sz w:val="24"/>
          <w:szCs w:val="24"/>
        </w:rPr>
      </w:pPr>
      <w:r>
        <w:rPr>
          <w:snapToGrid w:val="0"/>
          <w:szCs w:val="22"/>
        </w:rPr>
        <w:t>17.</w:t>
      </w:r>
      <w:r>
        <w:tab/>
      </w:r>
      <w:r>
        <w:fldChar w:fldCharType="begin"/>
      </w:r>
      <w:r>
        <w:instrText xml:space="preserve"> PAGEREF _Toc204497955 \h </w:instrText>
      </w:r>
      <w:r>
        <w:fldChar w:fldCharType="separate"/>
      </w:r>
      <w:r>
        <w:t>257</w:t>
      </w:r>
      <w:r>
        <w:fldChar w:fldCharType="end"/>
      </w:r>
    </w:p>
    <w:p>
      <w:pPr>
        <w:pStyle w:val="TOC8"/>
        <w:rPr>
          <w:sz w:val="24"/>
          <w:szCs w:val="24"/>
        </w:rPr>
      </w:pPr>
      <w:r>
        <w:rPr>
          <w:snapToGrid w:val="0"/>
          <w:szCs w:val="22"/>
        </w:rPr>
        <w:t>18.</w:t>
      </w:r>
      <w:r>
        <w:tab/>
      </w:r>
      <w:r>
        <w:fldChar w:fldCharType="begin"/>
      </w:r>
      <w:r>
        <w:instrText xml:space="preserve"> PAGEREF _Toc204497956 \h </w:instrText>
      </w:r>
      <w:r>
        <w:fldChar w:fldCharType="separate"/>
      </w:r>
      <w:r>
        <w:t>258</w:t>
      </w:r>
      <w:r>
        <w:fldChar w:fldCharType="end"/>
      </w:r>
    </w:p>
    <w:p>
      <w:pPr>
        <w:pStyle w:val="TOC8"/>
        <w:rPr>
          <w:sz w:val="24"/>
          <w:szCs w:val="24"/>
        </w:rPr>
      </w:pPr>
      <w:r>
        <w:rPr>
          <w:snapToGrid w:val="0"/>
          <w:szCs w:val="22"/>
        </w:rPr>
        <w:t>19.</w:t>
      </w:r>
      <w:r>
        <w:tab/>
      </w:r>
      <w:r>
        <w:fldChar w:fldCharType="begin"/>
      </w:r>
      <w:r>
        <w:instrText xml:space="preserve"> PAGEREF _Toc204497957 \h </w:instrText>
      </w:r>
      <w:r>
        <w:fldChar w:fldCharType="separate"/>
      </w:r>
      <w:r>
        <w:t>258</w:t>
      </w:r>
      <w:r>
        <w:fldChar w:fldCharType="end"/>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Ballot procedure</w:t>
      </w:r>
    </w:p>
    <w:p>
      <w:pPr>
        <w:pStyle w:val="TOC8"/>
        <w:rPr>
          <w:sz w:val="24"/>
          <w:szCs w:val="24"/>
        </w:rPr>
      </w:pPr>
      <w:r>
        <w:rPr>
          <w:snapToGrid w:val="0"/>
          <w:szCs w:val="22"/>
        </w:rPr>
        <w:t>1.</w:t>
      </w:r>
      <w:r>
        <w:tab/>
      </w:r>
      <w:r>
        <w:fldChar w:fldCharType="begin"/>
      </w:r>
      <w:r>
        <w:instrText xml:space="preserve"> PAGEREF _Toc204497960 \h </w:instrText>
      </w:r>
      <w:r>
        <w:fldChar w:fldCharType="separate"/>
      </w:r>
      <w:r>
        <w:t>259</w:t>
      </w:r>
      <w:r>
        <w:fldChar w:fldCharType="end"/>
      </w:r>
    </w:p>
    <w:p>
      <w:pPr>
        <w:pStyle w:val="TOC8"/>
        <w:rPr>
          <w:sz w:val="24"/>
          <w:szCs w:val="24"/>
        </w:rPr>
      </w:pPr>
      <w:r>
        <w:rPr>
          <w:snapToGrid w:val="0"/>
          <w:szCs w:val="22"/>
        </w:rPr>
        <w:t>2.</w:t>
      </w:r>
      <w:r>
        <w:tab/>
      </w:r>
      <w:r>
        <w:fldChar w:fldCharType="begin"/>
      </w:r>
      <w:r>
        <w:instrText xml:space="preserve"> PAGEREF _Toc204497961 \h </w:instrText>
      </w:r>
      <w:r>
        <w:fldChar w:fldCharType="separate"/>
      </w:r>
      <w:r>
        <w:t>259</w:t>
      </w:r>
      <w:r>
        <w:fldChar w:fldCharType="end"/>
      </w:r>
    </w:p>
    <w:p>
      <w:pPr>
        <w:pStyle w:val="TOC8"/>
        <w:rPr>
          <w:sz w:val="24"/>
          <w:szCs w:val="24"/>
        </w:rPr>
      </w:pPr>
      <w:r>
        <w:rPr>
          <w:snapToGrid w:val="0"/>
          <w:szCs w:val="22"/>
        </w:rPr>
        <w:t>3.</w:t>
      </w:r>
      <w:r>
        <w:tab/>
      </w:r>
      <w:r>
        <w:fldChar w:fldCharType="begin"/>
      </w:r>
      <w:r>
        <w:instrText xml:space="preserve"> PAGEREF _Toc204497962 \h </w:instrText>
      </w:r>
      <w:r>
        <w:fldChar w:fldCharType="separate"/>
      </w:r>
      <w:r>
        <w:t>259</w:t>
      </w:r>
      <w:r>
        <w:fldChar w:fldCharType="end"/>
      </w:r>
    </w:p>
    <w:p>
      <w:pPr>
        <w:pStyle w:val="TOC8"/>
        <w:rPr>
          <w:sz w:val="24"/>
          <w:szCs w:val="24"/>
        </w:rPr>
      </w:pPr>
      <w:r>
        <w:rPr>
          <w:snapToGrid w:val="0"/>
          <w:szCs w:val="22"/>
        </w:rPr>
        <w:t>4.</w:t>
      </w:r>
      <w:r>
        <w:tab/>
      </w:r>
      <w:r>
        <w:fldChar w:fldCharType="begin"/>
      </w:r>
      <w:r>
        <w:instrText xml:space="preserve"> PAGEREF _Toc204497963 \h </w:instrText>
      </w:r>
      <w:r>
        <w:fldChar w:fldCharType="separate"/>
      </w:r>
      <w:r>
        <w:t>259</w:t>
      </w:r>
      <w:r>
        <w:fldChar w:fldCharType="end"/>
      </w:r>
    </w:p>
    <w:p>
      <w:pPr>
        <w:pStyle w:val="TOC8"/>
        <w:rPr>
          <w:sz w:val="24"/>
          <w:szCs w:val="24"/>
        </w:rPr>
      </w:pPr>
      <w:r>
        <w:rPr>
          <w:snapToGrid w:val="0"/>
          <w:szCs w:val="22"/>
        </w:rPr>
        <w:t>5.</w:t>
      </w:r>
      <w:r>
        <w:tab/>
      </w:r>
      <w:r>
        <w:fldChar w:fldCharType="begin"/>
      </w:r>
      <w:r>
        <w:instrText xml:space="preserve"> PAGEREF _Toc204497964 \h </w:instrText>
      </w:r>
      <w:r>
        <w:fldChar w:fldCharType="separate"/>
      </w:r>
      <w:r>
        <w:t>259</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_Toc204497966 \h </w:instrText>
      </w:r>
      <w:r>
        <w:fldChar w:fldCharType="separate"/>
      </w:r>
      <w:r>
        <w:t>261</w:t>
      </w:r>
      <w:r>
        <w:fldChar w:fldCharType="end"/>
      </w:r>
    </w:p>
    <w:p>
      <w:pPr>
        <w:pStyle w:val="TOC8"/>
        <w:rPr>
          <w:sz w:val="24"/>
          <w:szCs w:val="24"/>
        </w:rPr>
      </w:pPr>
      <w:r>
        <w:rPr>
          <w:szCs w:val="24"/>
        </w:rPr>
        <w:t>Provisions that have not come into operation</w:t>
      </w:r>
      <w:r>
        <w:tab/>
      </w:r>
      <w:r>
        <w:fldChar w:fldCharType="begin"/>
      </w:r>
      <w:r>
        <w:instrText xml:space="preserve"> PAGEREF _Toc204497967 \h </w:instrText>
      </w:r>
      <w:r>
        <w:fldChar w:fldCharType="separate"/>
      </w:r>
      <w:r>
        <w:t>267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9 September 2005</w:t>
            </w:r>
          </w:p>
        </w:tc>
      </w:tr>
    </w:tbl>
    <w:p>
      <w:pPr>
        <w:pStyle w:val="WA"/>
        <w:spacing w:before="120"/>
      </w:pPr>
      <w:r>
        <w:t>Western Australia</w:t>
      </w:r>
    </w:p>
    <w:p>
      <w:pPr>
        <w:pStyle w:val="NameofActReg"/>
      </w:pPr>
      <w:r>
        <w:t>Electoral Act 1907</w:t>
      </w:r>
    </w:p>
    <w:p>
      <w:pPr>
        <w:pStyle w:val="LongTitle"/>
      </w:pPr>
      <w:r>
        <w:t>An Act to regulate Parliamentary elections.</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2044975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98763735"/>
      <w:bookmarkStart w:id="20" w:name="_Toc51564894"/>
      <w:bookmarkStart w:id="21" w:name="_Toc115598871"/>
      <w:bookmarkStart w:id="22" w:name="_Toc204497585"/>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3" w:name="_Toc498763736"/>
      <w:bookmarkStart w:id="24" w:name="_Toc51564895"/>
      <w:bookmarkStart w:id="25" w:name="_Toc115598872"/>
      <w:bookmarkStart w:id="26" w:name="_Toc204497586"/>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27" w:name="_Toc498763737"/>
      <w:bookmarkStart w:id="28" w:name="_Toc51564896"/>
      <w:bookmarkStart w:id="29" w:name="_Toc115598873"/>
      <w:bookmarkStart w:id="30" w:name="_Toc204497587"/>
      <w:r>
        <w:rPr>
          <w:rStyle w:val="CharSectno"/>
        </w:rPr>
        <w:t>4</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bCs/>
        </w:rPr>
        <w:t>“</w:t>
      </w:r>
      <w:r>
        <w:rPr>
          <w:rStyle w:val="CharDefText"/>
        </w:rPr>
        <w:t>political party</w:t>
      </w:r>
      <w:r>
        <w:rPr>
          <w:b/>
          <w:bCs/>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31" w:name="_Toc72574039"/>
      <w:bookmarkStart w:id="32" w:name="_Toc72896870"/>
      <w:bookmarkStart w:id="33" w:name="_Toc89515758"/>
      <w:bookmarkStart w:id="34" w:name="_Toc97025570"/>
      <w:bookmarkStart w:id="35" w:name="_Toc102288533"/>
      <w:bookmarkStart w:id="36" w:name="_Toc102871777"/>
      <w:bookmarkStart w:id="37" w:name="_Toc104362903"/>
      <w:bookmarkStart w:id="38" w:name="_Toc104363264"/>
      <w:bookmarkStart w:id="39" w:name="_Toc104615544"/>
      <w:bookmarkStart w:id="40" w:name="_Toc104615905"/>
      <w:bookmarkStart w:id="41" w:name="_Toc109440811"/>
      <w:bookmarkStart w:id="42" w:name="_Toc113076795"/>
      <w:bookmarkStart w:id="43" w:name="_Toc113687462"/>
      <w:bookmarkStart w:id="44" w:name="_Toc113847201"/>
      <w:bookmarkStart w:id="45" w:name="_Toc113853078"/>
      <w:bookmarkStart w:id="46" w:name="_Toc115598516"/>
      <w:bookmarkStart w:id="47" w:name="_Toc115598874"/>
      <w:bookmarkStart w:id="48" w:name="_Toc204497588"/>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98763738"/>
      <w:bookmarkStart w:id="50" w:name="_Toc51564897"/>
      <w:bookmarkStart w:id="51" w:name="_Toc115598875"/>
      <w:bookmarkStart w:id="52" w:name="_Toc204497589"/>
      <w:r>
        <w:rPr>
          <w:rStyle w:val="CharSectno"/>
        </w:rPr>
        <w:t>4A</w:t>
      </w:r>
      <w:r>
        <w:rPr>
          <w:snapToGrid w:val="0"/>
        </w:rPr>
        <w:t xml:space="preserve">. </w:t>
      </w:r>
      <w:r>
        <w:rPr>
          <w:snapToGrid w:val="0"/>
        </w:rPr>
        <w:tab/>
        <w:t>Western Australian Electoral Commission</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53" w:name="_Toc498763739"/>
      <w:bookmarkStart w:id="54" w:name="_Toc51564898"/>
      <w:bookmarkStart w:id="55" w:name="_Toc115598876"/>
      <w:bookmarkStart w:id="56" w:name="_Toc204497590"/>
      <w:r>
        <w:rPr>
          <w:rStyle w:val="CharSectno"/>
        </w:rPr>
        <w:t>5</w:t>
      </w:r>
      <w:r>
        <w:rPr>
          <w:snapToGrid w:val="0"/>
        </w:rPr>
        <w:t>.</w:t>
      </w:r>
      <w:r>
        <w:rPr>
          <w:snapToGrid w:val="0"/>
        </w:rPr>
        <w:tab/>
        <w:t>Electoral Commissioner</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57" w:name="_Toc498763740"/>
      <w:bookmarkStart w:id="58" w:name="_Toc51564899"/>
      <w:bookmarkStart w:id="59" w:name="_Toc115598877"/>
      <w:bookmarkStart w:id="60" w:name="_Toc204497591"/>
      <w:r>
        <w:rPr>
          <w:rStyle w:val="CharSectno"/>
        </w:rPr>
        <w:t>5A</w:t>
      </w:r>
      <w:r>
        <w:rPr>
          <w:snapToGrid w:val="0"/>
        </w:rPr>
        <w:t xml:space="preserve">. </w:t>
      </w:r>
      <w:r>
        <w:rPr>
          <w:snapToGrid w:val="0"/>
        </w:rPr>
        <w:tab/>
        <w:t>Deputy Electoral Commissioner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61" w:name="_Toc498763741"/>
      <w:bookmarkStart w:id="62" w:name="_Toc51564900"/>
      <w:bookmarkStart w:id="63" w:name="_Toc115598878"/>
      <w:bookmarkStart w:id="64" w:name="_Toc204497592"/>
      <w:r>
        <w:rPr>
          <w:rStyle w:val="CharSectno"/>
        </w:rPr>
        <w:t>5B</w:t>
      </w:r>
      <w:r>
        <w:rPr>
          <w:snapToGrid w:val="0"/>
        </w:rPr>
        <w:t xml:space="preserve">. </w:t>
      </w:r>
      <w:r>
        <w:rPr>
          <w:snapToGrid w:val="0"/>
        </w:rPr>
        <w:tab/>
        <w:t>Appointment, terms and conditions etc. of Electoral Commissioner and Deputy Electoral Commissioner</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Fund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w:t>
      </w:r>
    </w:p>
    <w:p>
      <w:pPr>
        <w:pStyle w:val="Heading5"/>
        <w:rPr>
          <w:snapToGrid w:val="0"/>
        </w:rPr>
      </w:pPr>
      <w:bookmarkStart w:id="65" w:name="_Toc498763742"/>
      <w:bookmarkStart w:id="66" w:name="_Toc51564901"/>
      <w:bookmarkStart w:id="67" w:name="_Toc115598879"/>
      <w:bookmarkStart w:id="68" w:name="_Toc204497593"/>
      <w:r>
        <w:rPr>
          <w:rStyle w:val="CharSectno"/>
        </w:rPr>
        <w:t>5C</w:t>
      </w:r>
      <w:r>
        <w:rPr>
          <w:snapToGrid w:val="0"/>
        </w:rPr>
        <w:t xml:space="preserve">. </w:t>
      </w:r>
      <w:r>
        <w:rPr>
          <w:snapToGrid w:val="0"/>
        </w:rPr>
        <w:tab/>
        <w:t>Removal or suspension of Electoral Commissioner or Deputy Electoral Commissioner</w:t>
      </w:r>
      <w:bookmarkEnd w:id="65"/>
      <w:bookmarkEnd w:id="66"/>
      <w:bookmarkEnd w:id="67"/>
      <w:bookmarkEnd w:id="68"/>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69" w:name="_Toc498763743"/>
      <w:bookmarkStart w:id="70" w:name="_Toc51564902"/>
      <w:bookmarkStart w:id="71" w:name="_Toc115598880"/>
      <w:bookmarkStart w:id="72" w:name="_Toc204497594"/>
      <w:r>
        <w:rPr>
          <w:rStyle w:val="CharSectno"/>
        </w:rPr>
        <w:t>5D</w:t>
      </w:r>
      <w:r>
        <w:rPr>
          <w:snapToGrid w:val="0"/>
        </w:rPr>
        <w:t xml:space="preserve">. </w:t>
      </w:r>
      <w:r>
        <w:rPr>
          <w:snapToGrid w:val="0"/>
        </w:rPr>
        <w:tab/>
        <w:t>Acting appointments</w:t>
      </w:r>
      <w:bookmarkEnd w:id="69"/>
      <w:bookmarkEnd w:id="70"/>
      <w:bookmarkEnd w:id="71"/>
      <w:bookmarkEnd w:id="72"/>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73" w:name="_Toc498763744"/>
      <w:bookmarkStart w:id="74" w:name="_Toc51564903"/>
      <w:bookmarkStart w:id="75" w:name="_Toc115598881"/>
      <w:bookmarkStart w:id="76" w:name="_Toc204497595"/>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77" w:name="_Toc498763745"/>
      <w:bookmarkStart w:id="78" w:name="_Toc51564904"/>
      <w:bookmarkStart w:id="79" w:name="_Toc115598882"/>
      <w:bookmarkStart w:id="80" w:name="_Toc204497596"/>
      <w:r>
        <w:rPr>
          <w:rStyle w:val="CharSectno"/>
        </w:rPr>
        <w:t>5F</w:t>
      </w:r>
      <w:r>
        <w:rPr>
          <w:snapToGrid w:val="0"/>
        </w:rPr>
        <w:t xml:space="preserve">. </w:t>
      </w:r>
      <w:r>
        <w:rPr>
          <w:snapToGrid w:val="0"/>
        </w:rPr>
        <w:tab/>
        <w:t>Functions of Electoral Commissioner</w:t>
      </w:r>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81" w:name="_Toc498763746"/>
      <w:bookmarkStart w:id="82" w:name="_Toc51564905"/>
      <w:bookmarkStart w:id="83" w:name="_Toc115598883"/>
      <w:bookmarkStart w:id="84" w:name="_Toc204497597"/>
      <w:r>
        <w:rPr>
          <w:rStyle w:val="CharSectno"/>
        </w:rPr>
        <w:t>5G</w:t>
      </w:r>
      <w:r>
        <w:rPr>
          <w:snapToGrid w:val="0"/>
        </w:rPr>
        <w:t xml:space="preserve">. </w:t>
      </w:r>
      <w:r>
        <w:rPr>
          <w:snapToGrid w:val="0"/>
        </w:rPr>
        <w:tab/>
        <w:t>Delegation by Electoral Commissioner</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85" w:name="_Toc498763747"/>
      <w:bookmarkStart w:id="86" w:name="_Toc51564906"/>
      <w:bookmarkStart w:id="87" w:name="_Toc115598884"/>
      <w:bookmarkStart w:id="88" w:name="_Toc204497598"/>
      <w:r>
        <w:rPr>
          <w:rStyle w:val="CharSectno"/>
        </w:rPr>
        <w:t>5H</w:t>
      </w:r>
      <w:r>
        <w:rPr>
          <w:snapToGrid w:val="0"/>
        </w:rPr>
        <w:t xml:space="preserve">. </w:t>
      </w:r>
      <w:r>
        <w:rPr>
          <w:snapToGrid w:val="0"/>
        </w:rPr>
        <w:tab/>
        <w:t>Functions of Deputy Electoral Commissioner</w:t>
      </w:r>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89" w:name="_Toc498763748"/>
      <w:bookmarkStart w:id="90" w:name="_Toc51564907"/>
      <w:bookmarkStart w:id="91" w:name="_Toc115598885"/>
      <w:bookmarkStart w:id="92" w:name="_Toc204497599"/>
      <w:r>
        <w:rPr>
          <w:rStyle w:val="CharSectno"/>
        </w:rPr>
        <w:t>6</w:t>
      </w:r>
      <w:r>
        <w:rPr>
          <w:snapToGrid w:val="0"/>
        </w:rPr>
        <w:t>.</w:t>
      </w:r>
      <w:r>
        <w:rPr>
          <w:snapToGrid w:val="0"/>
        </w:rPr>
        <w:tab/>
        <w:t>Enrolment officers and Returning Officers</w:t>
      </w:r>
      <w:bookmarkEnd w:id="89"/>
      <w:bookmarkEnd w:id="90"/>
      <w:bookmarkEnd w:id="91"/>
      <w:bookmarkEnd w:id="92"/>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93" w:name="_Toc498763749"/>
      <w:bookmarkStart w:id="94" w:name="_Toc51564908"/>
      <w:bookmarkStart w:id="95" w:name="_Toc115598886"/>
      <w:bookmarkStart w:id="96" w:name="_Toc204497600"/>
      <w:r>
        <w:rPr>
          <w:rStyle w:val="CharSectno"/>
        </w:rPr>
        <w:t>7</w:t>
      </w:r>
      <w:r>
        <w:rPr>
          <w:snapToGrid w:val="0"/>
        </w:rPr>
        <w:t>.</w:t>
      </w:r>
      <w:r>
        <w:rPr>
          <w:snapToGrid w:val="0"/>
        </w:rPr>
        <w:tab/>
        <w:t>Substitutes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97" w:name="_Toc498763750"/>
      <w:bookmarkStart w:id="98" w:name="_Toc51564909"/>
      <w:bookmarkStart w:id="99" w:name="_Toc115598887"/>
      <w:bookmarkStart w:id="100" w:name="_Toc204497601"/>
      <w:r>
        <w:rPr>
          <w:rStyle w:val="CharSectno"/>
        </w:rPr>
        <w:t>9</w:t>
      </w:r>
      <w:r>
        <w:rPr>
          <w:snapToGrid w:val="0"/>
        </w:rPr>
        <w:t>.</w:t>
      </w:r>
      <w:r>
        <w:rPr>
          <w:snapToGrid w:val="0"/>
        </w:rPr>
        <w:tab/>
        <w:t>Returning Officers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01" w:name="_Toc498763751"/>
      <w:bookmarkStart w:id="102" w:name="_Toc51564910"/>
      <w:bookmarkStart w:id="103" w:name="_Toc115598888"/>
      <w:bookmarkStart w:id="104" w:name="_Toc204497602"/>
      <w:r>
        <w:rPr>
          <w:rStyle w:val="CharSectno"/>
        </w:rPr>
        <w:t>10</w:t>
      </w:r>
      <w:r>
        <w:rPr>
          <w:snapToGrid w:val="0"/>
        </w:rPr>
        <w:t>.</w:t>
      </w:r>
      <w:r>
        <w:rPr>
          <w:snapToGrid w:val="0"/>
        </w:rPr>
        <w:tab/>
        <w:t>Deputy Returning Officers</w:t>
      </w:r>
      <w:bookmarkEnd w:id="101"/>
      <w:bookmarkEnd w:id="102"/>
      <w:bookmarkEnd w:id="103"/>
      <w:bookmarkEnd w:id="104"/>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05" w:name="_Toc498763752"/>
      <w:bookmarkStart w:id="106" w:name="_Toc51564911"/>
      <w:bookmarkStart w:id="107" w:name="_Toc115598889"/>
      <w:bookmarkStart w:id="108" w:name="_Toc204497603"/>
      <w:r>
        <w:rPr>
          <w:rStyle w:val="CharSectno"/>
        </w:rPr>
        <w:t>13</w:t>
      </w:r>
      <w:r>
        <w:rPr>
          <w:snapToGrid w:val="0"/>
        </w:rPr>
        <w:t>.</w:t>
      </w:r>
      <w:r>
        <w:rPr>
          <w:snapToGrid w:val="0"/>
        </w:rPr>
        <w:tab/>
        <w:t>Resignation of Returning Officer after issue of writ</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09" w:name="_Toc498763753"/>
      <w:bookmarkStart w:id="110" w:name="_Toc51564912"/>
      <w:bookmarkStart w:id="111" w:name="_Toc115598890"/>
      <w:bookmarkStart w:id="112" w:name="_Toc204497604"/>
      <w:r>
        <w:rPr>
          <w:rStyle w:val="CharSectno"/>
        </w:rPr>
        <w:t>14</w:t>
      </w:r>
      <w:r>
        <w:rPr>
          <w:snapToGrid w:val="0"/>
        </w:rPr>
        <w:t>.</w:t>
      </w:r>
      <w:r>
        <w:rPr>
          <w:snapToGrid w:val="0"/>
        </w:rPr>
        <w:tab/>
        <w:t>Death, resignation or removal of Returning Officer after issue of writ</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13" w:name="_Toc498763754"/>
      <w:bookmarkStart w:id="114" w:name="_Toc51564913"/>
      <w:bookmarkStart w:id="115" w:name="_Toc115598891"/>
      <w:bookmarkStart w:id="116" w:name="_Toc204497605"/>
      <w:r>
        <w:rPr>
          <w:rStyle w:val="CharSectno"/>
        </w:rPr>
        <w:t>15</w:t>
      </w:r>
      <w:r>
        <w:rPr>
          <w:snapToGrid w:val="0"/>
        </w:rPr>
        <w:t>.</w:t>
      </w:r>
      <w:r>
        <w:rPr>
          <w:snapToGrid w:val="0"/>
        </w:rPr>
        <w:tab/>
        <w:t>Temporary assistan</w:t>
      </w:r>
      <w:bookmarkEnd w:id="113"/>
      <w:r>
        <w:rPr>
          <w:snapToGrid w:val="0"/>
        </w:rPr>
        <w:t>ts</w:t>
      </w:r>
      <w:bookmarkEnd w:id="114"/>
      <w:bookmarkEnd w:id="115"/>
      <w:bookmarkEnd w:id="116"/>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17" w:name="_Toc498763755"/>
      <w:bookmarkStart w:id="118" w:name="_Toc51564914"/>
      <w:bookmarkStart w:id="119" w:name="_Toc115598892"/>
      <w:bookmarkStart w:id="120" w:name="_Toc204497606"/>
      <w:r>
        <w:rPr>
          <w:rStyle w:val="CharSectno"/>
        </w:rPr>
        <w:t>15A</w:t>
      </w:r>
      <w:r>
        <w:rPr>
          <w:snapToGrid w:val="0"/>
        </w:rPr>
        <w:t xml:space="preserve">. </w:t>
      </w:r>
      <w:r>
        <w:rPr>
          <w:snapToGrid w:val="0"/>
        </w:rPr>
        <w:tab/>
        <w:t>Declarations by officers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21" w:name="_Toc498763756"/>
      <w:bookmarkStart w:id="122" w:name="_Toc51564915"/>
      <w:bookmarkStart w:id="123" w:name="_Toc115598893"/>
      <w:bookmarkStart w:id="124" w:name="_Toc204497607"/>
      <w:r>
        <w:rPr>
          <w:rStyle w:val="CharSectno"/>
        </w:rPr>
        <w:t>16</w:t>
      </w:r>
      <w:r>
        <w:rPr>
          <w:snapToGrid w:val="0"/>
        </w:rPr>
        <w:t>.</w:t>
      </w:r>
      <w:r>
        <w:rPr>
          <w:snapToGrid w:val="0"/>
        </w:rPr>
        <w:tab/>
        <w:t>Disqualification of officers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25" w:name="_Toc104362923"/>
      <w:bookmarkStart w:id="126" w:name="_Toc104363284"/>
      <w:bookmarkStart w:id="127" w:name="_Toc104615564"/>
      <w:bookmarkStart w:id="128" w:name="_Toc104615925"/>
      <w:bookmarkStart w:id="129" w:name="_Toc109440831"/>
      <w:bookmarkStart w:id="130" w:name="_Toc113076815"/>
      <w:bookmarkStart w:id="131" w:name="_Toc113687482"/>
      <w:bookmarkStart w:id="132" w:name="_Toc113847221"/>
      <w:bookmarkStart w:id="133" w:name="_Toc113853098"/>
      <w:bookmarkStart w:id="134" w:name="_Toc115598536"/>
      <w:bookmarkStart w:id="135" w:name="_Toc115598894"/>
      <w:bookmarkStart w:id="136" w:name="_Toc204497608"/>
      <w:bookmarkStart w:id="137" w:name="_Toc72574059"/>
      <w:bookmarkStart w:id="138" w:name="_Toc72896890"/>
      <w:bookmarkStart w:id="139" w:name="_Toc89515778"/>
      <w:bookmarkStart w:id="140" w:name="_Toc97025590"/>
      <w:bookmarkStart w:id="141" w:name="_Toc102288553"/>
      <w:bookmarkStart w:id="142" w:name="_Toc102871797"/>
      <w:r>
        <w:rPr>
          <w:rStyle w:val="CharPartNo"/>
        </w:rPr>
        <w:t>Part IIA</w:t>
      </w:r>
      <w:r>
        <w:t> — </w:t>
      </w:r>
      <w:r>
        <w:rPr>
          <w:rStyle w:val="CharPartText"/>
        </w:rPr>
        <w:t>Representation in Parliament</w:t>
      </w:r>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tabs>
          <w:tab w:val="left" w:pos="851"/>
        </w:tabs>
      </w:pPr>
      <w:r>
        <w:tab/>
        <w:t xml:space="preserve">[Heading inserted by No. 1 of 2005 s. 4.] </w:t>
      </w:r>
    </w:p>
    <w:p>
      <w:pPr>
        <w:pStyle w:val="Heading3"/>
      </w:pPr>
      <w:bookmarkStart w:id="143" w:name="_Toc104362924"/>
      <w:bookmarkStart w:id="144" w:name="_Toc104363285"/>
      <w:bookmarkStart w:id="145" w:name="_Toc104615565"/>
      <w:bookmarkStart w:id="146" w:name="_Toc104615926"/>
      <w:bookmarkStart w:id="147" w:name="_Toc109440832"/>
      <w:bookmarkStart w:id="148" w:name="_Toc113076816"/>
      <w:bookmarkStart w:id="149" w:name="_Toc113687483"/>
      <w:bookmarkStart w:id="150" w:name="_Toc113847222"/>
      <w:bookmarkStart w:id="151" w:name="_Toc113853099"/>
      <w:bookmarkStart w:id="152" w:name="_Toc115598537"/>
      <w:bookmarkStart w:id="153" w:name="_Toc115598895"/>
      <w:bookmarkStart w:id="154" w:name="_Toc204497609"/>
      <w:r>
        <w:rPr>
          <w:rStyle w:val="CharDivNo"/>
        </w:rPr>
        <w:t>Division 1</w:t>
      </w:r>
      <w:r>
        <w:t> — </w:t>
      </w:r>
      <w:r>
        <w:rPr>
          <w:rStyle w:val="CharDivText"/>
        </w:rPr>
        <w:t>Preliminary</w:t>
      </w:r>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tabs>
          <w:tab w:val="left" w:pos="851"/>
        </w:tabs>
      </w:pPr>
      <w:r>
        <w:tab/>
        <w:t xml:space="preserve">[Heading inserted by No. 1 of 2005 s. 4.] </w:t>
      </w:r>
    </w:p>
    <w:p>
      <w:pPr>
        <w:pStyle w:val="Heading5"/>
      </w:pPr>
      <w:bookmarkStart w:id="155" w:name="_Toc115598896"/>
      <w:bookmarkStart w:id="156" w:name="_Toc204497610"/>
      <w:r>
        <w:rPr>
          <w:rStyle w:val="CharSectno"/>
        </w:rPr>
        <w:t>16A</w:t>
      </w:r>
      <w:r>
        <w:t>.</w:t>
      </w:r>
      <w:r>
        <w:tab/>
        <w:t>Terms used in this Part</w:t>
      </w:r>
      <w:bookmarkEnd w:id="155"/>
      <w:bookmarkEnd w:id="156"/>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57" w:name="_Toc115598897"/>
      <w:bookmarkStart w:id="158" w:name="_Toc204497611"/>
      <w:r>
        <w:rPr>
          <w:rStyle w:val="CharSectno"/>
        </w:rPr>
        <w:t>16B</w:t>
      </w:r>
      <w:r>
        <w:t>.</w:t>
      </w:r>
      <w:r>
        <w:tab/>
        <w:t>Electoral Distribution Commissioners</w:t>
      </w:r>
      <w:bookmarkEnd w:id="157"/>
      <w:bookmarkEnd w:id="158"/>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The moneys reasonably required for the purposes of the Commissioners shall be charged, on the certificate of the Auditor General, to the Consolidated Fund, which this subsection appropriates to the necessary extent.</w:t>
      </w:r>
    </w:p>
    <w:p>
      <w:pPr>
        <w:pStyle w:val="Footnotesection"/>
        <w:ind w:left="890" w:hanging="890"/>
      </w:pPr>
      <w:r>
        <w:tab/>
        <w:t xml:space="preserve">[Section 16B inserted by No. 1 of 2005 s. 4.] </w:t>
      </w:r>
    </w:p>
    <w:p>
      <w:pPr>
        <w:pStyle w:val="Heading3"/>
      </w:pPr>
      <w:bookmarkStart w:id="159" w:name="_Toc104362927"/>
      <w:bookmarkStart w:id="160" w:name="_Toc104363288"/>
      <w:bookmarkStart w:id="161" w:name="_Toc104615568"/>
      <w:bookmarkStart w:id="162" w:name="_Toc104615929"/>
      <w:bookmarkStart w:id="163" w:name="_Toc109440835"/>
      <w:bookmarkStart w:id="164" w:name="_Toc113076819"/>
      <w:bookmarkStart w:id="165" w:name="_Toc113687486"/>
      <w:bookmarkStart w:id="166" w:name="_Toc113847225"/>
      <w:bookmarkStart w:id="167" w:name="_Toc113853102"/>
      <w:bookmarkStart w:id="168" w:name="_Toc115598540"/>
      <w:bookmarkStart w:id="169" w:name="_Toc115598898"/>
      <w:bookmarkStart w:id="170" w:name="_Toc204497612"/>
      <w:r>
        <w:rPr>
          <w:rStyle w:val="CharDivNo"/>
        </w:rPr>
        <w:t>Division 2</w:t>
      </w:r>
      <w:r>
        <w:t xml:space="preserve"> — </w:t>
      </w:r>
      <w:r>
        <w:rPr>
          <w:rStyle w:val="CharDivText"/>
        </w:rPr>
        <w:t>Districts, regions and representation</w:t>
      </w:r>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keepNext/>
        <w:tabs>
          <w:tab w:val="left" w:pos="851"/>
        </w:tabs>
      </w:pPr>
      <w:r>
        <w:tab/>
        <w:t xml:space="preserve">[Heading inserted by No. 1 of 2005 s. 4.] </w:t>
      </w:r>
    </w:p>
    <w:p>
      <w:pPr>
        <w:pStyle w:val="Heading5"/>
      </w:pPr>
      <w:bookmarkStart w:id="171" w:name="_Toc115598899"/>
      <w:bookmarkStart w:id="172" w:name="_Toc204497613"/>
      <w:r>
        <w:rPr>
          <w:rStyle w:val="CharSectno"/>
        </w:rPr>
        <w:t>16C</w:t>
      </w:r>
      <w:r>
        <w:t>.</w:t>
      </w:r>
      <w:r>
        <w:tab/>
        <w:t>Electoral districts and representation</w:t>
      </w:r>
      <w:bookmarkEnd w:id="171"/>
      <w:bookmarkEnd w:id="17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173" w:name="_Toc115598900"/>
      <w:bookmarkStart w:id="174" w:name="_Toc204497614"/>
      <w:r>
        <w:rPr>
          <w:rStyle w:val="CharSectno"/>
        </w:rPr>
        <w:t>16D</w:t>
      </w:r>
      <w:r>
        <w:t>.</w:t>
      </w:r>
      <w:r>
        <w:tab/>
        <w:t>Electoral regions and representation</w:t>
      </w:r>
      <w:bookmarkEnd w:id="173"/>
      <w:bookmarkEnd w:id="17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175" w:name="_Toc104362930"/>
      <w:bookmarkStart w:id="176" w:name="_Toc104363291"/>
      <w:bookmarkStart w:id="177" w:name="_Toc104615571"/>
      <w:bookmarkStart w:id="178" w:name="_Toc104615932"/>
      <w:bookmarkStart w:id="179" w:name="_Toc109440838"/>
      <w:bookmarkStart w:id="180" w:name="_Toc113076822"/>
      <w:bookmarkStart w:id="181" w:name="_Toc113687489"/>
      <w:bookmarkStart w:id="182" w:name="_Toc113847228"/>
      <w:bookmarkStart w:id="183" w:name="_Toc113853105"/>
      <w:bookmarkStart w:id="184" w:name="_Toc115598543"/>
      <w:bookmarkStart w:id="185" w:name="_Toc115598901"/>
      <w:bookmarkStart w:id="186" w:name="_Toc204497615"/>
      <w:r>
        <w:rPr>
          <w:rStyle w:val="CharDivNo"/>
        </w:rPr>
        <w:t>Division 3</w:t>
      </w:r>
      <w:r>
        <w:t xml:space="preserve"> — </w:t>
      </w:r>
      <w:r>
        <w:rPr>
          <w:rStyle w:val="CharDivText"/>
        </w:rPr>
        <w:t>Division of State into districts and regions</w:t>
      </w:r>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tabs>
          <w:tab w:val="left" w:pos="851"/>
        </w:tabs>
      </w:pPr>
      <w:r>
        <w:tab/>
        <w:t xml:space="preserve">[Heading inserted by No. 1 of 2005 s. 4.] </w:t>
      </w:r>
    </w:p>
    <w:p>
      <w:pPr>
        <w:pStyle w:val="Heading5"/>
      </w:pPr>
      <w:bookmarkStart w:id="187" w:name="_Toc115598902"/>
      <w:bookmarkStart w:id="188" w:name="_Toc204497616"/>
      <w:r>
        <w:rPr>
          <w:rStyle w:val="CharSectno"/>
        </w:rPr>
        <w:t>16E</w:t>
      </w:r>
      <w:r>
        <w:t>.</w:t>
      </w:r>
      <w:r>
        <w:tab/>
        <w:t>Division required after each election</w:t>
      </w:r>
      <w:bookmarkEnd w:id="187"/>
      <w:bookmarkEnd w:id="188"/>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189" w:name="_Toc115598903"/>
      <w:bookmarkStart w:id="190" w:name="_Toc204497617"/>
      <w:r>
        <w:rPr>
          <w:rStyle w:val="CharSectno"/>
        </w:rPr>
        <w:t>16F</w:t>
      </w:r>
      <w:r>
        <w:rPr>
          <w:snapToGrid w:val="0"/>
        </w:rPr>
        <w:t>.</w:t>
      </w:r>
      <w:r>
        <w:rPr>
          <w:snapToGrid w:val="0"/>
        </w:rPr>
        <w:tab/>
      </w:r>
      <w:r>
        <w:t>Commissioners’ functions</w:t>
      </w:r>
      <w:bookmarkEnd w:id="189"/>
      <w:bookmarkEnd w:id="190"/>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191" w:name="_Toc411927662"/>
      <w:r>
        <w:tab/>
        <w:t xml:space="preserve">[Section 16F inserted by No. 1 of 2005 s. 4; amended by No. 2 of 2005 s. 4(3).] </w:t>
      </w:r>
    </w:p>
    <w:p>
      <w:pPr>
        <w:pStyle w:val="Heading5"/>
        <w:rPr>
          <w:snapToGrid w:val="0"/>
        </w:rPr>
      </w:pPr>
      <w:bookmarkStart w:id="192" w:name="_Toc115598904"/>
      <w:bookmarkStart w:id="193" w:name="_Toc204497618"/>
      <w:r>
        <w:rPr>
          <w:rStyle w:val="CharSectno"/>
        </w:rPr>
        <w:t>16G</w:t>
      </w:r>
      <w:r>
        <w:rPr>
          <w:snapToGrid w:val="0"/>
        </w:rPr>
        <w:t>.</w:t>
      </w:r>
      <w:r>
        <w:rPr>
          <w:snapToGrid w:val="0"/>
        </w:rPr>
        <w:tab/>
        <w:t>Basis for division of the State into districts</w:t>
      </w:r>
      <w:bookmarkEnd w:id="191"/>
      <w:bookmarkEnd w:id="192"/>
      <w:bookmarkEnd w:id="193"/>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194" w:name="_Toc411927663"/>
      <w:r>
        <w:tab/>
        <w:t xml:space="preserve">[Section 16G inserted by No. 1 of 2005 s. 4.] </w:t>
      </w:r>
    </w:p>
    <w:p>
      <w:pPr>
        <w:pStyle w:val="Heading5"/>
        <w:rPr>
          <w:snapToGrid w:val="0"/>
        </w:rPr>
      </w:pPr>
      <w:bookmarkStart w:id="195" w:name="_Toc115598905"/>
      <w:bookmarkStart w:id="196" w:name="_Toc204497619"/>
      <w:r>
        <w:rPr>
          <w:rStyle w:val="CharSectno"/>
        </w:rPr>
        <w:t>16H</w:t>
      </w:r>
      <w:r>
        <w:rPr>
          <w:snapToGrid w:val="0"/>
        </w:rPr>
        <w:t>.</w:t>
      </w:r>
      <w:r>
        <w:rPr>
          <w:snapToGrid w:val="0"/>
        </w:rPr>
        <w:tab/>
        <w:t>Basis for division of the State into regions</w:t>
      </w:r>
      <w:bookmarkEnd w:id="195"/>
      <w:bookmarkEnd w:id="196"/>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197" w:name="_Toc115598906"/>
      <w:bookmarkStart w:id="198" w:name="_Toc204497620"/>
      <w:r>
        <w:rPr>
          <w:rStyle w:val="CharSectno"/>
        </w:rPr>
        <w:t>16I</w:t>
      </w:r>
      <w:r>
        <w:rPr>
          <w:snapToGrid w:val="0"/>
        </w:rPr>
        <w:t>.</w:t>
      </w:r>
      <w:r>
        <w:rPr>
          <w:snapToGrid w:val="0"/>
        </w:rPr>
        <w:tab/>
        <w:t>Matters to be considered in dividing the State into regions and districts</w:t>
      </w:r>
      <w:bookmarkEnd w:id="194"/>
      <w:bookmarkEnd w:id="197"/>
      <w:bookmarkEnd w:id="198"/>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199" w:name="_Toc411927664"/>
      <w:r>
        <w:tab/>
        <w:t xml:space="preserve">[Section 16I inserted by No. 1 of 2005 s. 4.] </w:t>
      </w:r>
    </w:p>
    <w:p>
      <w:pPr>
        <w:pStyle w:val="Heading5"/>
        <w:rPr>
          <w:snapToGrid w:val="0"/>
        </w:rPr>
      </w:pPr>
      <w:bookmarkStart w:id="200" w:name="_Toc115598907"/>
      <w:bookmarkStart w:id="201" w:name="_Toc204497621"/>
      <w:r>
        <w:rPr>
          <w:rStyle w:val="CharSectno"/>
        </w:rPr>
        <w:t>16J</w:t>
      </w:r>
      <w:r>
        <w:rPr>
          <w:snapToGrid w:val="0"/>
        </w:rPr>
        <w:t>.</w:t>
      </w:r>
      <w:r>
        <w:rPr>
          <w:snapToGrid w:val="0"/>
        </w:rPr>
        <w:tab/>
        <w:t>Power of Commissioners to modify boundaries of districts</w:t>
      </w:r>
      <w:bookmarkEnd w:id="199"/>
      <w:bookmarkEnd w:id="200"/>
      <w:bookmarkEnd w:id="201"/>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02" w:name="_Toc411927666"/>
      <w:r>
        <w:tab/>
        <w:t xml:space="preserve">[Section 16J inserted by No. 1 of 2005 s. 4.] </w:t>
      </w:r>
    </w:p>
    <w:p>
      <w:pPr>
        <w:pStyle w:val="Heading5"/>
        <w:rPr>
          <w:snapToGrid w:val="0"/>
        </w:rPr>
      </w:pPr>
      <w:bookmarkStart w:id="203" w:name="_Toc115598908"/>
      <w:bookmarkStart w:id="204" w:name="_Toc204497622"/>
      <w:r>
        <w:rPr>
          <w:rStyle w:val="CharSectno"/>
        </w:rPr>
        <w:t>16K</w:t>
      </w:r>
      <w:r>
        <w:rPr>
          <w:snapToGrid w:val="0"/>
        </w:rPr>
        <w:t>.</w:t>
      </w:r>
      <w:r>
        <w:rPr>
          <w:snapToGrid w:val="0"/>
        </w:rPr>
        <w:tab/>
        <w:t>Effect of notice dividing the State into districts and regions</w:t>
      </w:r>
      <w:bookmarkEnd w:id="202"/>
      <w:bookmarkEnd w:id="203"/>
      <w:bookmarkEnd w:id="204"/>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05" w:name="_Toc115598909"/>
      <w:bookmarkStart w:id="206" w:name="_Toc204497623"/>
      <w:r>
        <w:rPr>
          <w:rStyle w:val="CharSectno"/>
        </w:rPr>
        <w:t>16L</w:t>
      </w:r>
      <w:r>
        <w:rPr>
          <w:snapToGrid w:val="0"/>
        </w:rPr>
        <w:t>.</w:t>
      </w:r>
      <w:r>
        <w:rPr>
          <w:snapToGrid w:val="0"/>
        </w:rPr>
        <w:tab/>
        <w:t>Transitional provisions</w:t>
      </w:r>
      <w:bookmarkEnd w:id="205"/>
      <w:bookmarkEnd w:id="206"/>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07" w:name="_Toc115598910"/>
      <w:bookmarkStart w:id="208" w:name="_Toc204497624"/>
      <w:r>
        <w:rPr>
          <w:rStyle w:val="CharSectno"/>
        </w:rPr>
        <w:t>16M</w:t>
      </w:r>
      <w:r>
        <w:t>.</w:t>
      </w:r>
      <w:r>
        <w:tab/>
        <w:t>Absolute majorities required for Bills affecting one vote one value principle</w:t>
      </w:r>
      <w:bookmarkEnd w:id="207"/>
      <w:bookmarkEnd w:id="208"/>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09" w:name="_Toc104362940"/>
      <w:bookmarkStart w:id="210" w:name="_Toc104363301"/>
      <w:bookmarkStart w:id="211" w:name="_Toc104615581"/>
      <w:bookmarkStart w:id="212" w:name="_Toc104615942"/>
      <w:bookmarkStart w:id="213" w:name="_Toc109440848"/>
      <w:bookmarkStart w:id="214" w:name="_Toc113076832"/>
      <w:bookmarkStart w:id="215" w:name="_Toc113687499"/>
      <w:bookmarkStart w:id="216" w:name="_Toc113847238"/>
      <w:bookmarkStart w:id="217" w:name="_Toc113853115"/>
      <w:bookmarkStart w:id="218" w:name="_Toc115598553"/>
      <w:bookmarkStart w:id="219" w:name="_Toc115598911"/>
      <w:bookmarkStart w:id="220" w:name="_Toc204497625"/>
      <w:r>
        <w:rPr>
          <w:rStyle w:val="CharPartNo"/>
        </w:rPr>
        <w:t>Part III</w:t>
      </w:r>
      <w:r>
        <w:t> — </w:t>
      </w:r>
      <w:r>
        <w:rPr>
          <w:rStyle w:val="CharPartText"/>
        </w:rPr>
        <w:t>Enrolment</w:t>
      </w:r>
      <w:bookmarkEnd w:id="137"/>
      <w:bookmarkEnd w:id="138"/>
      <w:bookmarkEnd w:id="139"/>
      <w:bookmarkEnd w:id="140"/>
      <w:bookmarkEnd w:id="141"/>
      <w:bookmarkEnd w:id="142"/>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3"/>
        <w:rPr>
          <w:snapToGrid w:val="0"/>
        </w:rPr>
      </w:pPr>
      <w:bookmarkStart w:id="221" w:name="_Toc72574060"/>
      <w:bookmarkStart w:id="222" w:name="_Toc72896891"/>
      <w:bookmarkStart w:id="223" w:name="_Toc89515779"/>
      <w:bookmarkStart w:id="224" w:name="_Toc97025591"/>
      <w:bookmarkStart w:id="225" w:name="_Toc102288554"/>
      <w:bookmarkStart w:id="226" w:name="_Toc102871798"/>
      <w:bookmarkStart w:id="227" w:name="_Toc104362941"/>
      <w:bookmarkStart w:id="228" w:name="_Toc104363302"/>
      <w:bookmarkStart w:id="229" w:name="_Toc104615582"/>
      <w:bookmarkStart w:id="230" w:name="_Toc104615943"/>
      <w:bookmarkStart w:id="231" w:name="_Toc109440849"/>
      <w:bookmarkStart w:id="232" w:name="_Toc113076833"/>
      <w:bookmarkStart w:id="233" w:name="_Toc113687500"/>
      <w:bookmarkStart w:id="234" w:name="_Toc113847239"/>
      <w:bookmarkStart w:id="235" w:name="_Toc113853116"/>
      <w:bookmarkStart w:id="236" w:name="_Toc115598554"/>
      <w:bookmarkStart w:id="237" w:name="_Toc115598912"/>
      <w:bookmarkStart w:id="238" w:name="_Toc204497626"/>
      <w:r>
        <w:rPr>
          <w:rStyle w:val="CharDivNo"/>
        </w:rPr>
        <w:t>Division (1)</w:t>
      </w:r>
      <w:r>
        <w:rPr>
          <w:snapToGrid w:val="0"/>
        </w:rPr>
        <w:t> — </w:t>
      </w:r>
      <w:r>
        <w:rPr>
          <w:rStyle w:val="CharDivText"/>
        </w:rPr>
        <w:t>Qualification of electors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98763757"/>
      <w:bookmarkStart w:id="240" w:name="_Toc51564916"/>
      <w:bookmarkStart w:id="241" w:name="_Toc115598913"/>
      <w:bookmarkStart w:id="242" w:name="_Toc204497627"/>
      <w:r>
        <w:rPr>
          <w:rStyle w:val="CharSectno"/>
        </w:rPr>
        <w:t>17</w:t>
      </w:r>
      <w:r>
        <w:rPr>
          <w:snapToGrid w:val="0"/>
        </w:rPr>
        <w:t>.</w:t>
      </w:r>
      <w:r>
        <w:rPr>
          <w:snapToGrid w:val="0"/>
        </w:rPr>
        <w:tab/>
        <w:t>Qualification of electors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243" w:name="_Toc498763758"/>
      <w:bookmarkStart w:id="244" w:name="_Toc51564917"/>
      <w:bookmarkStart w:id="245" w:name="_Toc115598914"/>
      <w:bookmarkStart w:id="246" w:name="_Toc204497628"/>
      <w:r>
        <w:rPr>
          <w:rStyle w:val="CharSectno"/>
        </w:rPr>
        <w:t>18</w:t>
      </w:r>
      <w:r>
        <w:rPr>
          <w:snapToGrid w:val="0"/>
        </w:rPr>
        <w:t>.</w:t>
      </w:r>
      <w:r>
        <w:rPr>
          <w:snapToGrid w:val="0"/>
        </w:rPr>
        <w:tab/>
        <w:t>Disqualifications</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xml:space="preserve"> or the </w:t>
      </w:r>
      <w:r>
        <w:rPr>
          <w:i/>
          <w:snapToGrid w:val="0"/>
        </w:rPr>
        <w:t>Child Welfare Act 1947</w:t>
      </w:r>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 xml:space="preserve">[Section 18 amended by No. 39 of 1934 s. 2; No. 58 of 1951 s. 3; No. 51 of 1962 s. 3; No. 68 of 1964 s. 6; No. 39 of 1979 s. 7; No. 78 of 1995 s. 35; No. 69 of 1996 s. 23; No. 84 of 2004 s. 82.] </w:t>
      </w:r>
    </w:p>
    <w:p>
      <w:pPr>
        <w:pStyle w:val="Heading3"/>
        <w:rPr>
          <w:snapToGrid w:val="0"/>
        </w:rPr>
      </w:pPr>
      <w:bookmarkStart w:id="247" w:name="_Toc72574063"/>
      <w:bookmarkStart w:id="248" w:name="_Toc72896894"/>
      <w:bookmarkStart w:id="249" w:name="_Toc89515782"/>
      <w:bookmarkStart w:id="250" w:name="_Toc97025594"/>
      <w:bookmarkStart w:id="251" w:name="_Toc102288557"/>
      <w:bookmarkStart w:id="252" w:name="_Toc102871801"/>
      <w:bookmarkStart w:id="253" w:name="_Toc104362944"/>
      <w:bookmarkStart w:id="254" w:name="_Toc104363305"/>
      <w:bookmarkStart w:id="255" w:name="_Toc104615585"/>
      <w:bookmarkStart w:id="256" w:name="_Toc104615946"/>
      <w:bookmarkStart w:id="257" w:name="_Toc109440852"/>
      <w:bookmarkStart w:id="258" w:name="_Toc113076836"/>
      <w:bookmarkStart w:id="259" w:name="_Toc113687503"/>
      <w:bookmarkStart w:id="260" w:name="_Toc113847242"/>
      <w:bookmarkStart w:id="261" w:name="_Toc113853119"/>
      <w:bookmarkStart w:id="262" w:name="_Toc115598557"/>
      <w:bookmarkStart w:id="263" w:name="_Toc115598915"/>
      <w:bookmarkStart w:id="264" w:name="_Toc204497629"/>
      <w:r>
        <w:rPr>
          <w:rStyle w:val="CharDivNo"/>
        </w:rPr>
        <w:t>Division (2)</w:t>
      </w:r>
      <w:r>
        <w:rPr>
          <w:snapToGrid w:val="0"/>
        </w:rPr>
        <w:t> — </w:t>
      </w:r>
      <w:r>
        <w:rPr>
          <w:rStyle w:val="CharDivText"/>
        </w:rPr>
        <w:t>Electoral rolls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98763759"/>
      <w:bookmarkStart w:id="266" w:name="_Toc51564918"/>
      <w:bookmarkStart w:id="267" w:name="_Toc115598916"/>
      <w:bookmarkStart w:id="268" w:name="_Toc204497630"/>
      <w:r>
        <w:rPr>
          <w:rStyle w:val="CharSectno"/>
        </w:rPr>
        <w:t>19</w:t>
      </w:r>
      <w:r>
        <w:rPr>
          <w:snapToGrid w:val="0"/>
        </w:rPr>
        <w:t>.</w:t>
      </w:r>
      <w:r>
        <w:rPr>
          <w:snapToGrid w:val="0"/>
        </w:rPr>
        <w:tab/>
        <w:t>Electoral rolls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269" w:name="_Toc498763761"/>
      <w:r>
        <w:t>[</w:t>
      </w:r>
      <w:r>
        <w:rPr>
          <w:b/>
          <w:bCs/>
        </w:rPr>
        <w:t>21.</w:t>
      </w:r>
      <w:r>
        <w:tab/>
        <w:t xml:space="preserve">Omitted under the Reprints Act 1984 s. 7(4)(e).] </w:t>
      </w:r>
    </w:p>
    <w:p>
      <w:pPr>
        <w:pStyle w:val="Heading5"/>
        <w:rPr>
          <w:snapToGrid w:val="0"/>
        </w:rPr>
      </w:pPr>
      <w:bookmarkStart w:id="270" w:name="_Toc51564920"/>
      <w:bookmarkStart w:id="271" w:name="_Toc115598917"/>
      <w:bookmarkStart w:id="272" w:name="_Toc204497631"/>
      <w:r>
        <w:rPr>
          <w:rStyle w:val="CharSectno"/>
        </w:rPr>
        <w:t>22</w:t>
      </w:r>
      <w:r>
        <w:rPr>
          <w:snapToGrid w:val="0"/>
        </w:rPr>
        <w:t>.</w:t>
      </w:r>
      <w:r>
        <w:rPr>
          <w:snapToGrid w:val="0"/>
        </w:rPr>
        <w:tab/>
        <w:t>Form of roll</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273" w:name="_Toc498763762"/>
      <w:bookmarkStart w:id="274" w:name="_Toc51564921"/>
      <w:bookmarkStart w:id="275" w:name="_Toc115598918"/>
      <w:bookmarkStart w:id="276" w:name="_Toc204497632"/>
      <w:r>
        <w:rPr>
          <w:rStyle w:val="CharSectno"/>
        </w:rPr>
        <w:t>23</w:t>
      </w:r>
      <w:r>
        <w:rPr>
          <w:snapToGrid w:val="0"/>
        </w:rPr>
        <w:t>.</w:t>
      </w:r>
      <w:r>
        <w:rPr>
          <w:snapToGrid w:val="0"/>
        </w:rPr>
        <w:tab/>
        <w:t>Arrangement of rolls</w:t>
      </w:r>
      <w:bookmarkEnd w:id="273"/>
      <w:bookmarkEnd w:id="274"/>
      <w:bookmarkEnd w:id="275"/>
      <w:bookmarkEnd w:id="276"/>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277" w:name="_Toc498763763"/>
      <w:bookmarkStart w:id="278" w:name="_Toc51564922"/>
      <w:bookmarkStart w:id="279" w:name="_Toc115598919"/>
      <w:bookmarkStart w:id="280" w:name="_Toc204497633"/>
      <w:r>
        <w:rPr>
          <w:rStyle w:val="CharSectno"/>
        </w:rPr>
        <w:t>24</w:t>
      </w:r>
      <w:r>
        <w:rPr>
          <w:snapToGrid w:val="0"/>
        </w:rPr>
        <w:t>.</w:t>
      </w:r>
      <w:r>
        <w:rPr>
          <w:snapToGrid w:val="0"/>
        </w:rPr>
        <w:tab/>
        <w:t>Printing of rolls</w:t>
      </w:r>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281" w:name="_Toc498763764"/>
      <w:bookmarkStart w:id="282" w:name="_Toc51564923"/>
      <w:bookmarkStart w:id="283" w:name="_Toc115598920"/>
      <w:bookmarkStart w:id="284" w:name="_Toc204497634"/>
      <w:r>
        <w:rPr>
          <w:rStyle w:val="CharSectno"/>
        </w:rPr>
        <w:t>25</w:t>
      </w:r>
      <w:r>
        <w:t>.</w:t>
      </w:r>
      <w:r>
        <w:tab/>
        <w:t>Inspection and purchase of rolls</w:t>
      </w:r>
      <w:bookmarkEnd w:id="281"/>
      <w:bookmarkEnd w:id="282"/>
      <w:bookmarkEnd w:id="283"/>
      <w:bookmarkEnd w:id="284"/>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285" w:name="_Toc498763765"/>
      <w:bookmarkStart w:id="286" w:name="_Toc51564924"/>
      <w:bookmarkStart w:id="287" w:name="_Toc115598921"/>
      <w:bookmarkStart w:id="288" w:name="_Toc204497635"/>
      <w:r>
        <w:rPr>
          <w:rStyle w:val="CharSectno"/>
        </w:rPr>
        <w:t>25A</w:t>
      </w:r>
      <w:r>
        <w:rPr>
          <w:snapToGrid w:val="0"/>
        </w:rPr>
        <w:t xml:space="preserve">. </w:t>
      </w:r>
      <w:r>
        <w:rPr>
          <w:snapToGrid w:val="0"/>
        </w:rPr>
        <w:tab/>
        <w:t>Provision of rolls and habitation indexes to parliamentary parties and members of Parliament</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289" w:name="_Toc498763766"/>
      <w:bookmarkStart w:id="290" w:name="_Toc51564925"/>
      <w:bookmarkStart w:id="291" w:name="_Toc115598922"/>
      <w:bookmarkStart w:id="292" w:name="_Toc204497636"/>
      <w:r>
        <w:rPr>
          <w:rStyle w:val="CharSectno"/>
        </w:rPr>
        <w:t>26</w:t>
      </w:r>
      <w:r>
        <w:rPr>
          <w:snapToGrid w:val="0"/>
        </w:rPr>
        <w:t>.</w:t>
      </w:r>
      <w:r>
        <w:rPr>
          <w:snapToGrid w:val="0"/>
        </w:rPr>
        <w:tab/>
        <w:t>Supplementary rolls</w:t>
      </w:r>
      <w:bookmarkEnd w:id="289"/>
      <w:bookmarkEnd w:id="290"/>
      <w:bookmarkEnd w:id="291"/>
      <w:bookmarkEnd w:id="292"/>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293" w:name="_Toc498763767"/>
      <w:bookmarkStart w:id="294" w:name="_Toc51564926"/>
      <w:bookmarkStart w:id="295" w:name="_Toc115598923"/>
      <w:bookmarkStart w:id="296" w:name="_Toc204497637"/>
      <w:r>
        <w:rPr>
          <w:rStyle w:val="CharSectno"/>
        </w:rPr>
        <w:t>27</w:t>
      </w:r>
      <w:r>
        <w:rPr>
          <w:snapToGrid w:val="0"/>
        </w:rPr>
        <w:t>.</w:t>
      </w:r>
      <w:r>
        <w:rPr>
          <w:snapToGrid w:val="0"/>
        </w:rPr>
        <w:tab/>
        <w:t>Incorporation of supplementary rolls</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297" w:name="_Toc498763768"/>
      <w:bookmarkStart w:id="298" w:name="_Toc51564927"/>
      <w:bookmarkStart w:id="299" w:name="_Toc115598924"/>
      <w:bookmarkStart w:id="300" w:name="_Toc204497638"/>
      <w:r>
        <w:rPr>
          <w:rStyle w:val="CharSectno"/>
        </w:rPr>
        <w:t>28</w:t>
      </w:r>
      <w:r>
        <w:rPr>
          <w:snapToGrid w:val="0"/>
        </w:rPr>
        <w:t>.</w:t>
      </w:r>
      <w:r>
        <w:rPr>
          <w:snapToGrid w:val="0"/>
        </w:rPr>
        <w:tab/>
        <w:t>Amalgamation of rolls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301" w:name="_Toc498763769"/>
      <w:bookmarkStart w:id="302" w:name="_Toc51564928"/>
      <w:bookmarkStart w:id="303" w:name="_Toc115598925"/>
      <w:bookmarkStart w:id="304" w:name="_Toc204497639"/>
      <w:r>
        <w:rPr>
          <w:rStyle w:val="CharSectno"/>
        </w:rPr>
        <w:t>29</w:t>
      </w:r>
      <w:r>
        <w:rPr>
          <w:snapToGrid w:val="0"/>
        </w:rPr>
        <w:t>.</w:t>
      </w:r>
      <w:r>
        <w:rPr>
          <w:snapToGrid w:val="0"/>
        </w:rPr>
        <w:tab/>
        <w:t>Rolls to be dated</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305" w:name="_Toc498763770"/>
      <w:bookmarkStart w:id="306" w:name="_Toc51564929"/>
      <w:bookmarkStart w:id="307" w:name="_Toc115598926"/>
      <w:bookmarkStart w:id="308" w:name="_Toc204497640"/>
      <w:r>
        <w:rPr>
          <w:rStyle w:val="CharSectno"/>
        </w:rPr>
        <w:t>30</w:t>
      </w:r>
      <w:r>
        <w:rPr>
          <w:snapToGrid w:val="0"/>
        </w:rPr>
        <w:t>.</w:t>
      </w:r>
      <w:r>
        <w:rPr>
          <w:snapToGrid w:val="0"/>
        </w:rPr>
        <w:tab/>
        <w:t>Supplementary rolls to be numbered and dated</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309" w:name="_Toc498763771"/>
      <w:bookmarkStart w:id="310" w:name="_Toc51564930"/>
      <w:bookmarkStart w:id="311" w:name="_Toc115598927"/>
      <w:bookmarkStart w:id="312" w:name="_Toc204497641"/>
      <w:r>
        <w:rPr>
          <w:rStyle w:val="CharSectno"/>
        </w:rPr>
        <w:t>31</w:t>
      </w:r>
      <w:r>
        <w:rPr>
          <w:snapToGrid w:val="0"/>
        </w:rPr>
        <w:t>.</w:t>
      </w:r>
      <w:r>
        <w:rPr>
          <w:snapToGrid w:val="0"/>
        </w:rPr>
        <w:tab/>
        <w:t>Arrangement with Commonwealth for single enrolment procedure</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313" w:name="_Toc498763772"/>
      <w:bookmarkStart w:id="314" w:name="_Toc51564931"/>
      <w:bookmarkStart w:id="315" w:name="_Toc115598928"/>
      <w:bookmarkStart w:id="316" w:name="_Toc204497642"/>
      <w:r>
        <w:rPr>
          <w:rStyle w:val="CharSectno"/>
        </w:rPr>
        <w:t>31A</w:t>
      </w:r>
      <w:r>
        <w:rPr>
          <w:snapToGrid w:val="0"/>
        </w:rPr>
        <w:t xml:space="preserve">. </w:t>
      </w:r>
      <w:r>
        <w:rPr>
          <w:snapToGrid w:val="0"/>
        </w:rPr>
        <w:tab/>
        <w:t>Arrangement with Commonwealth for sharing of certain information for revision of rolls</w:t>
      </w:r>
      <w:bookmarkEnd w:id="313"/>
      <w:bookmarkEnd w:id="314"/>
      <w:bookmarkEnd w:id="315"/>
      <w:bookmarkEnd w:id="316"/>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317" w:name="_Toc498763773"/>
      <w:bookmarkStart w:id="318" w:name="_Toc51564932"/>
      <w:bookmarkStart w:id="319" w:name="_Toc115598929"/>
      <w:bookmarkStart w:id="320" w:name="_Toc204497643"/>
      <w:r>
        <w:rPr>
          <w:rStyle w:val="CharSectno"/>
        </w:rPr>
        <w:t>31B</w:t>
      </w:r>
      <w:r>
        <w:rPr>
          <w:snapToGrid w:val="0"/>
        </w:rPr>
        <w:t xml:space="preserve">. </w:t>
      </w:r>
      <w:r>
        <w:rPr>
          <w:snapToGrid w:val="0"/>
        </w:rPr>
        <w:tab/>
        <w:t>Arrangement with Commonwealth in relation to addresses on roll</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321" w:name="_Toc498763774"/>
      <w:bookmarkStart w:id="322" w:name="_Toc51564933"/>
      <w:bookmarkStart w:id="323" w:name="_Toc115598930"/>
      <w:bookmarkStart w:id="324" w:name="_Toc204497644"/>
      <w:r>
        <w:rPr>
          <w:rStyle w:val="CharSectno"/>
        </w:rPr>
        <w:t>34</w:t>
      </w:r>
      <w:r>
        <w:rPr>
          <w:snapToGrid w:val="0"/>
        </w:rPr>
        <w:t>.</w:t>
      </w:r>
      <w:r>
        <w:rPr>
          <w:snapToGrid w:val="0"/>
        </w:rPr>
        <w:tab/>
        <w:t>Rolls and documents not be invalidated</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325" w:name="_Toc498763775"/>
      <w:bookmarkStart w:id="326" w:name="_Toc51564934"/>
      <w:bookmarkStart w:id="327" w:name="_Toc115598931"/>
      <w:bookmarkStart w:id="328" w:name="_Toc204497645"/>
      <w:r>
        <w:rPr>
          <w:rStyle w:val="CharSectno"/>
        </w:rPr>
        <w:t>35</w:t>
      </w:r>
      <w:r>
        <w:rPr>
          <w:snapToGrid w:val="0"/>
        </w:rPr>
        <w:t>.</w:t>
      </w:r>
      <w:r>
        <w:rPr>
          <w:snapToGrid w:val="0"/>
        </w:rPr>
        <w:tab/>
        <w:t>Officers to furnish information</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329" w:name="_Toc498763776"/>
      <w:bookmarkStart w:id="330" w:name="_Toc51564935"/>
      <w:bookmarkStart w:id="331" w:name="_Toc115598932"/>
      <w:bookmarkStart w:id="332" w:name="_Toc204497646"/>
      <w:r>
        <w:rPr>
          <w:rStyle w:val="CharSectno"/>
        </w:rPr>
        <w:t>37</w:t>
      </w:r>
      <w:r>
        <w:rPr>
          <w:snapToGrid w:val="0"/>
        </w:rPr>
        <w:t>.</w:t>
      </w:r>
      <w:r>
        <w:rPr>
          <w:snapToGrid w:val="0"/>
        </w:rPr>
        <w:tab/>
        <w:t>New rolls</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333" w:name="_Toc498763777"/>
      <w:bookmarkStart w:id="334" w:name="_Toc51564936"/>
      <w:bookmarkStart w:id="335" w:name="_Toc115598933"/>
      <w:bookmarkStart w:id="336" w:name="_Toc204497647"/>
      <w:r>
        <w:rPr>
          <w:rStyle w:val="CharSectno"/>
        </w:rPr>
        <w:t>38</w:t>
      </w:r>
      <w:r>
        <w:rPr>
          <w:snapToGrid w:val="0"/>
        </w:rPr>
        <w:t>.</w:t>
      </w:r>
      <w:r>
        <w:rPr>
          <w:snapToGrid w:val="0"/>
        </w:rPr>
        <w:tab/>
        <w:t>Regulations relating to preparation of rolls and compulsory enrolment</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337" w:name="_Toc498763778"/>
      <w:bookmarkStart w:id="338" w:name="_Toc51564937"/>
      <w:bookmarkStart w:id="339" w:name="_Toc115598934"/>
      <w:bookmarkStart w:id="340" w:name="_Toc204497648"/>
      <w:r>
        <w:rPr>
          <w:rStyle w:val="CharSectno"/>
        </w:rPr>
        <w:t>39</w:t>
      </w:r>
      <w:r>
        <w:rPr>
          <w:snapToGrid w:val="0"/>
        </w:rPr>
        <w:t>.</w:t>
      </w:r>
      <w:r>
        <w:rPr>
          <w:snapToGrid w:val="0"/>
        </w:rPr>
        <w:tab/>
        <w:t>Electoral census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341" w:name="_Toc498763779"/>
      <w:bookmarkStart w:id="342" w:name="_Toc51564938"/>
      <w:bookmarkStart w:id="343" w:name="_Toc115598935"/>
      <w:bookmarkStart w:id="344" w:name="_Toc204497649"/>
      <w:r>
        <w:rPr>
          <w:rStyle w:val="CharSectno"/>
        </w:rPr>
        <w:t>40</w:t>
      </w:r>
      <w:r>
        <w:rPr>
          <w:snapToGrid w:val="0"/>
        </w:rPr>
        <w:t>.</w:t>
      </w:r>
      <w:r>
        <w:rPr>
          <w:snapToGrid w:val="0"/>
        </w:rPr>
        <w:tab/>
        <w:t>Insertion or omission of names</w:t>
      </w:r>
      <w:bookmarkEnd w:id="341"/>
      <w:bookmarkEnd w:id="342"/>
      <w:bookmarkEnd w:id="343"/>
      <w:bookmarkEnd w:id="344"/>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345" w:name="_Toc72574085"/>
      <w:bookmarkStart w:id="346" w:name="_Toc72896916"/>
      <w:bookmarkStart w:id="347" w:name="_Toc89515804"/>
      <w:bookmarkStart w:id="348" w:name="_Toc97025616"/>
      <w:bookmarkStart w:id="349" w:name="_Toc102288579"/>
      <w:bookmarkStart w:id="350" w:name="_Toc102871823"/>
      <w:bookmarkStart w:id="351" w:name="_Toc104362966"/>
      <w:bookmarkStart w:id="352" w:name="_Toc104363327"/>
      <w:bookmarkStart w:id="353" w:name="_Toc104615607"/>
      <w:bookmarkStart w:id="354" w:name="_Toc104615968"/>
      <w:bookmarkStart w:id="355" w:name="_Toc109440874"/>
      <w:bookmarkStart w:id="356" w:name="_Toc113076858"/>
      <w:bookmarkStart w:id="357" w:name="_Toc113687524"/>
      <w:bookmarkStart w:id="358" w:name="_Toc113847263"/>
      <w:bookmarkStart w:id="359" w:name="_Toc113853140"/>
      <w:bookmarkStart w:id="360" w:name="_Toc115598578"/>
      <w:bookmarkStart w:id="361" w:name="_Toc115598936"/>
      <w:bookmarkStart w:id="362" w:name="_Toc204497650"/>
      <w:r>
        <w:rPr>
          <w:rStyle w:val="CharDivNo"/>
        </w:rPr>
        <w:t>Division (3)</w:t>
      </w:r>
      <w:r>
        <w:rPr>
          <w:snapToGrid w:val="0"/>
        </w:rPr>
        <w:t> — </w:t>
      </w:r>
      <w:r>
        <w:rPr>
          <w:rStyle w:val="CharDivText"/>
        </w:rPr>
        <w:t>Additions to rolls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spacing w:before="160"/>
        <w:rPr>
          <w:snapToGrid w:val="0"/>
        </w:rPr>
      </w:pPr>
      <w:bookmarkStart w:id="363" w:name="_Toc498763780"/>
      <w:bookmarkStart w:id="364" w:name="_Toc51564939"/>
      <w:bookmarkStart w:id="365" w:name="_Toc115598937"/>
      <w:bookmarkStart w:id="366" w:name="_Toc204497651"/>
      <w:r>
        <w:rPr>
          <w:rStyle w:val="CharSectno"/>
        </w:rPr>
        <w:t>41</w:t>
      </w:r>
      <w:r>
        <w:rPr>
          <w:snapToGrid w:val="0"/>
        </w:rPr>
        <w:t>.</w:t>
      </w:r>
      <w:r>
        <w:rPr>
          <w:snapToGrid w:val="0"/>
        </w:rPr>
        <w:tab/>
        <w:t>Addition of names</w:t>
      </w:r>
      <w:bookmarkEnd w:id="363"/>
      <w:bookmarkEnd w:id="364"/>
      <w:bookmarkEnd w:id="365"/>
      <w:bookmarkEnd w:id="36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367" w:name="_Toc498763781"/>
      <w:bookmarkStart w:id="368" w:name="_Toc51564940"/>
      <w:bookmarkStart w:id="369" w:name="_Toc115598938"/>
      <w:bookmarkStart w:id="370" w:name="_Toc204497652"/>
      <w:r>
        <w:rPr>
          <w:rStyle w:val="CharSectno"/>
        </w:rPr>
        <w:t>42</w:t>
      </w:r>
      <w:r>
        <w:rPr>
          <w:snapToGrid w:val="0"/>
        </w:rPr>
        <w:t>.</w:t>
      </w:r>
      <w:r>
        <w:rPr>
          <w:snapToGrid w:val="0"/>
        </w:rPr>
        <w:tab/>
        <w:t>Claims</w:t>
      </w:r>
      <w:bookmarkEnd w:id="367"/>
      <w:bookmarkEnd w:id="368"/>
      <w:bookmarkEnd w:id="369"/>
      <w:bookmarkEnd w:id="370"/>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bCs/>
        </w:rPr>
        <w:t>42A.</w:t>
      </w:r>
      <w:r>
        <w:rPr>
          <w:b/>
          <w:bCs/>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371" w:name="_Toc498763783"/>
      <w:bookmarkStart w:id="372" w:name="_Toc51564942"/>
      <w:bookmarkStart w:id="373" w:name="_Toc115598939"/>
      <w:bookmarkStart w:id="374" w:name="_Toc204497653"/>
      <w:r>
        <w:rPr>
          <w:rStyle w:val="CharSectno"/>
        </w:rPr>
        <w:t>44</w:t>
      </w:r>
      <w:r>
        <w:rPr>
          <w:snapToGrid w:val="0"/>
        </w:rPr>
        <w:t>.</w:t>
      </w:r>
      <w:r>
        <w:rPr>
          <w:snapToGrid w:val="0"/>
        </w:rPr>
        <w:tab/>
        <w:t>Essential particulars</w:t>
      </w:r>
      <w:bookmarkEnd w:id="371"/>
      <w:bookmarkEnd w:id="372"/>
      <w:bookmarkEnd w:id="373"/>
      <w:bookmarkEnd w:id="37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375" w:name="_Toc498763784"/>
      <w:bookmarkStart w:id="376" w:name="_Toc51564943"/>
      <w:bookmarkStart w:id="377" w:name="_Toc115598940"/>
      <w:bookmarkStart w:id="378" w:name="_Toc204497654"/>
      <w:r>
        <w:rPr>
          <w:rStyle w:val="CharSectno"/>
        </w:rPr>
        <w:t>44A</w:t>
      </w:r>
      <w:r>
        <w:rPr>
          <w:snapToGrid w:val="0"/>
        </w:rPr>
        <w:t xml:space="preserve">. </w:t>
      </w:r>
      <w:r>
        <w:rPr>
          <w:snapToGrid w:val="0"/>
        </w:rPr>
        <w:tab/>
        <w:t>Enrolment of claimants and rejection of claims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379" w:name="_Toc498763785"/>
      <w:bookmarkStart w:id="380" w:name="_Toc51564944"/>
      <w:bookmarkStart w:id="381" w:name="_Toc115598941"/>
      <w:bookmarkStart w:id="382" w:name="_Toc204497655"/>
      <w:r>
        <w:rPr>
          <w:rStyle w:val="CharSectno"/>
        </w:rPr>
        <w:t>45</w:t>
      </w:r>
      <w:r>
        <w:rPr>
          <w:snapToGrid w:val="0"/>
        </w:rPr>
        <w:t>.</w:t>
      </w:r>
      <w:r>
        <w:rPr>
          <w:snapToGrid w:val="0"/>
        </w:rPr>
        <w:tab/>
        <w:t>Compulsory enrolment</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383" w:name="_Toc498763786"/>
      <w:bookmarkStart w:id="384" w:name="_Toc51564945"/>
      <w:bookmarkStart w:id="385" w:name="_Toc115598942"/>
      <w:bookmarkStart w:id="386" w:name="_Toc204497656"/>
      <w:r>
        <w:rPr>
          <w:rStyle w:val="CharSectno"/>
        </w:rPr>
        <w:t>46</w:t>
      </w:r>
      <w:r>
        <w:rPr>
          <w:snapToGrid w:val="0"/>
        </w:rPr>
        <w:t>.</w:t>
      </w:r>
      <w:r>
        <w:rPr>
          <w:snapToGrid w:val="0"/>
        </w:rPr>
        <w:tab/>
        <w:t>Where enrolment officer considers qualification insufficient or incorrect</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387" w:name="_Toc72574093"/>
      <w:bookmarkStart w:id="388" w:name="_Toc72896924"/>
      <w:bookmarkStart w:id="389" w:name="_Toc89515812"/>
      <w:bookmarkStart w:id="390" w:name="_Toc97025624"/>
      <w:bookmarkStart w:id="391" w:name="_Toc102288587"/>
      <w:bookmarkStart w:id="392" w:name="_Toc102871831"/>
      <w:bookmarkStart w:id="393" w:name="_Toc104362974"/>
      <w:bookmarkStart w:id="394" w:name="_Toc104363335"/>
      <w:bookmarkStart w:id="395" w:name="_Toc104615615"/>
      <w:bookmarkStart w:id="396" w:name="_Toc104615976"/>
      <w:bookmarkStart w:id="397" w:name="_Toc109440882"/>
      <w:bookmarkStart w:id="398" w:name="_Toc113076866"/>
      <w:bookmarkStart w:id="399" w:name="_Toc113687531"/>
      <w:bookmarkStart w:id="400" w:name="_Toc113847270"/>
      <w:bookmarkStart w:id="401" w:name="_Toc113853147"/>
      <w:bookmarkStart w:id="402" w:name="_Toc115598585"/>
      <w:bookmarkStart w:id="403" w:name="_Toc115598943"/>
      <w:bookmarkStart w:id="404" w:name="_Toc204497657"/>
      <w:r>
        <w:rPr>
          <w:rStyle w:val="CharDivNo"/>
        </w:rPr>
        <w:t>Division (4)</w:t>
      </w:r>
      <w:r>
        <w:rPr>
          <w:snapToGrid w:val="0"/>
        </w:rPr>
        <w:t> — </w:t>
      </w:r>
      <w:r>
        <w:rPr>
          <w:rStyle w:val="CharDivText"/>
        </w:rPr>
        <w:t>Objections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4"/>
        <w:rPr>
          <w:i/>
          <w:snapToGrid w:val="0"/>
        </w:rPr>
      </w:pPr>
      <w:bookmarkStart w:id="405" w:name="_Toc72574094"/>
      <w:bookmarkStart w:id="406" w:name="_Toc72896925"/>
      <w:bookmarkStart w:id="407" w:name="_Toc89515813"/>
      <w:bookmarkStart w:id="408" w:name="_Toc97025625"/>
      <w:bookmarkStart w:id="409" w:name="_Toc102288588"/>
      <w:bookmarkStart w:id="410" w:name="_Toc102871832"/>
      <w:bookmarkStart w:id="411" w:name="_Toc104362975"/>
      <w:bookmarkStart w:id="412" w:name="_Toc104363336"/>
      <w:bookmarkStart w:id="413" w:name="_Toc104615616"/>
      <w:bookmarkStart w:id="414" w:name="_Toc104615977"/>
      <w:bookmarkStart w:id="415" w:name="_Toc109440883"/>
      <w:bookmarkStart w:id="416" w:name="_Toc113076867"/>
      <w:bookmarkStart w:id="417" w:name="_Toc113687532"/>
      <w:bookmarkStart w:id="418" w:name="_Toc113847271"/>
      <w:bookmarkStart w:id="419" w:name="_Toc113853148"/>
      <w:bookmarkStart w:id="420" w:name="_Toc115598586"/>
      <w:bookmarkStart w:id="421" w:name="_Toc115598944"/>
      <w:bookmarkStart w:id="422" w:name="_Toc204497658"/>
      <w:r>
        <w:rPr>
          <w:i/>
          <w:snapToGrid w:val="0"/>
        </w:rPr>
        <w:t>(i) To claims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498763787"/>
      <w:bookmarkStart w:id="424" w:name="_Toc51564946"/>
      <w:bookmarkStart w:id="425" w:name="_Toc115598945"/>
      <w:bookmarkStart w:id="426" w:name="_Toc204497659"/>
      <w:r>
        <w:rPr>
          <w:rStyle w:val="CharSectno"/>
        </w:rPr>
        <w:t>47</w:t>
      </w:r>
      <w:r>
        <w:rPr>
          <w:snapToGrid w:val="0"/>
        </w:rPr>
        <w:t>.</w:t>
      </w:r>
      <w:r>
        <w:rPr>
          <w:snapToGrid w:val="0"/>
        </w:rPr>
        <w:tab/>
        <w:t>Objections to claims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427" w:name="_Toc72574096"/>
      <w:bookmarkStart w:id="428" w:name="_Toc72896927"/>
      <w:bookmarkStart w:id="429" w:name="_Toc89515815"/>
      <w:bookmarkStart w:id="430" w:name="_Toc97025627"/>
      <w:bookmarkStart w:id="431" w:name="_Toc102288590"/>
      <w:bookmarkStart w:id="432" w:name="_Toc102871834"/>
      <w:bookmarkStart w:id="433" w:name="_Toc104362977"/>
      <w:bookmarkStart w:id="434" w:name="_Toc104363338"/>
      <w:bookmarkStart w:id="435" w:name="_Toc104615618"/>
      <w:bookmarkStart w:id="436" w:name="_Toc104615979"/>
      <w:bookmarkStart w:id="437" w:name="_Toc109440885"/>
      <w:bookmarkStart w:id="438" w:name="_Toc113076869"/>
      <w:bookmarkStart w:id="439" w:name="_Toc113687534"/>
      <w:bookmarkStart w:id="440" w:name="_Toc113847273"/>
      <w:bookmarkStart w:id="441" w:name="_Toc113853150"/>
      <w:bookmarkStart w:id="442" w:name="_Toc115598588"/>
      <w:bookmarkStart w:id="443" w:name="_Toc115598946"/>
      <w:bookmarkStart w:id="444" w:name="_Toc204497660"/>
      <w:r>
        <w:rPr>
          <w:i/>
          <w:snapToGrid w:val="0"/>
        </w:rPr>
        <w:t>(ii) To enrolment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498763788"/>
      <w:bookmarkStart w:id="446" w:name="_Toc51564947"/>
      <w:bookmarkStart w:id="447" w:name="_Toc115598947"/>
      <w:bookmarkStart w:id="448" w:name="_Toc204497661"/>
      <w:r>
        <w:rPr>
          <w:rStyle w:val="CharSectno"/>
        </w:rPr>
        <w:t>48</w:t>
      </w:r>
      <w:r>
        <w:rPr>
          <w:snapToGrid w:val="0"/>
        </w:rPr>
        <w:t>.</w:t>
      </w:r>
      <w:r>
        <w:rPr>
          <w:snapToGrid w:val="0"/>
        </w:rPr>
        <w:tab/>
        <w:t>Objections to enrolment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449" w:name="_Toc72574098"/>
      <w:bookmarkStart w:id="450" w:name="_Toc72896929"/>
      <w:bookmarkStart w:id="451" w:name="_Toc89515817"/>
      <w:bookmarkStart w:id="452" w:name="_Toc97025629"/>
      <w:bookmarkStart w:id="453" w:name="_Toc102288592"/>
      <w:bookmarkStart w:id="454" w:name="_Toc102871836"/>
      <w:bookmarkStart w:id="455" w:name="_Toc104362979"/>
      <w:bookmarkStart w:id="456" w:name="_Toc104363340"/>
      <w:bookmarkStart w:id="457" w:name="_Toc104615620"/>
      <w:bookmarkStart w:id="458" w:name="_Toc104615981"/>
      <w:bookmarkStart w:id="459" w:name="_Toc109440887"/>
      <w:bookmarkStart w:id="460" w:name="_Toc113076871"/>
      <w:bookmarkStart w:id="461" w:name="_Toc113687536"/>
      <w:bookmarkStart w:id="462" w:name="_Toc113847275"/>
      <w:bookmarkStart w:id="463" w:name="_Toc113853152"/>
      <w:bookmarkStart w:id="464" w:name="_Toc115598590"/>
      <w:bookmarkStart w:id="465" w:name="_Toc115598948"/>
      <w:bookmarkStart w:id="466" w:name="_Toc204497662"/>
      <w:r>
        <w:rPr>
          <w:i/>
          <w:snapToGrid w:val="0"/>
        </w:rPr>
        <w:t>(iii) Powers of Electoral Commissioner on appeal</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467" w:name="_Toc498763789"/>
      <w:bookmarkStart w:id="468" w:name="_Toc51564948"/>
      <w:bookmarkStart w:id="469" w:name="_Toc115598949"/>
      <w:bookmarkStart w:id="470" w:name="_Toc204497663"/>
      <w:r>
        <w:rPr>
          <w:rStyle w:val="CharSectno"/>
        </w:rPr>
        <w:t>49</w:t>
      </w:r>
      <w:r>
        <w:rPr>
          <w:snapToGrid w:val="0"/>
        </w:rPr>
        <w:t>.</w:t>
      </w:r>
      <w:r>
        <w:rPr>
          <w:snapToGrid w:val="0"/>
        </w:rPr>
        <w:tab/>
        <w:t>Powers of Electoral Commissioner</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471" w:name="_Toc72574100"/>
      <w:bookmarkStart w:id="472" w:name="_Toc72896931"/>
      <w:bookmarkStart w:id="473" w:name="_Toc89515819"/>
      <w:bookmarkStart w:id="474" w:name="_Toc97025631"/>
      <w:bookmarkStart w:id="475" w:name="_Toc102288594"/>
      <w:bookmarkStart w:id="476" w:name="_Toc102871838"/>
      <w:bookmarkStart w:id="477" w:name="_Toc104362981"/>
      <w:bookmarkStart w:id="478" w:name="_Toc104363342"/>
      <w:bookmarkStart w:id="479" w:name="_Toc104615622"/>
      <w:bookmarkStart w:id="480" w:name="_Toc104615983"/>
      <w:bookmarkStart w:id="481" w:name="_Toc109440889"/>
      <w:bookmarkStart w:id="482" w:name="_Toc113076873"/>
      <w:bookmarkStart w:id="483" w:name="_Toc113687538"/>
      <w:bookmarkStart w:id="484" w:name="_Toc113847277"/>
      <w:bookmarkStart w:id="485" w:name="_Toc113853154"/>
      <w:bookmarkStart w:id="486" w:name="_Toc115598592"/>
      <w:bookmarkStart w:id="487" w:name="_Toc115598950"/>
      <w:bookmarkStart w:id="488" w:name="_Toc204497664"/>
      <w:r>
        <w:rPr>
          <w:rStyle w:val="CharDivNo"/>
        </w:rPr>
        <w:t>Division (5)</w:t>
      </w:r>
      <w:r>
        <w:rPr>
          <w:snapToGrid w:val="0"/>
        </w:rPr>
        <w:t> — </w:t>
      </w:r>
      <w:r>
        <w:rPr>
          <w:rStyle w:val="CharDivText"/>
        </w:rPr>
        <w:t>Miscellaneous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Ednotesection"/>
        <w:ind w:left="890" w:hanging="890"/>
      </w:pPr>
      <w:r>
        <w:t>[</w:t>
      </w:r>
      <w:r>
        <w:rPr>
          <w:b/>
        </w:rPr>
        <w:t>50.</w:t>
      </w:r>
      <w:r>
        <w:tab/>
        <w:t xml:space="preserve">Repealed by No. 33 of 1964 s. 18.] </w:t>
      </w:r>
    </w:p>
    <w:p>
      <w:pPr>
        <w:pStyle w:val="Heading5"/>
        <w:rPr>
          <w:snapToGrid w:val="0"/>
        </w:rPr>
      </w:pPr>
      <w:bookmarkStart w:id="489" w:name="_Toc498763790"/>
      <w:bookmarkStart w:id="490" w:name="_Toc51564949"/>
      <w:bookmarkStart w:id="491" w:name="_Toc115598951"/>
      <w:bookmarkStart w:id="492" w:name="_Toc204497665"/>
      <w:r>
        <w:rPr>
          <w:rStyle w:val="CharSectno"/>
        </w:rPr>
        <w:t>51</w:t>
      </w:r>
      <w:r>
        <w:rPr>
          <w:snapToGrid w:val="0"/>
        </w:rPr>
        <w:t>.</w:t>
      </w:r>
      <w:r>
        <w:rPr>
          <w:snapToGrid w:val="0"/>
        </w:rPr>
        <w:tab/>
        <w:t>Removal of names repeated on roll</w:t>
      </w:r>
      <w:bookmarkEnd w:id="489"/>
      <w:bookmarkEnd w:id="490"/>
      <w:bookmarkEnd w:id="491"/>
      <w:bookmarkEnd w:id="492"/>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493" w:name="_Toc498763791"/>
      <w:bookmarkStart w:id="494" w:name="_Toc51564950"/>
      <w:bookmarkStart w:id="495" w:name="_Toc115598952"/>
      <w:bookmarkStart w:id="496" w:name="_Toc204497666"/>
      <w:r>
        <w:rPr>
          <w:rStyle w:val="CharSectno"/>
        </w:rPr>
        <w:t>51A</w:t>
      </w:r>
      <w:r>
        <w:rPr>
          <w:snapToGrid w:val="0"/>
        </w:rPr>
        <w:t xml:space="preserve">. </w:t>
      </w:r>
      <w:r>
        <w:rPr>
          <w:snapToGrid w:val="0"/>
        </w:rPr>
        <w:tab/>
        <w:t>Power of Electoral Commissioner to remove names of incapacitated electors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497" w:name="_Toc498763792"/>
      <w:bookmarkStart w:id="498" w:name="_Toc51564951"/>
      <w:bookmarkStart w:id="499" w:name="_Toc115598953"/>
      <w:bookmarkStart w:id="500" w:name="_Toc204497667"/>
      <w:r>
        <w:rPr>
          <w:rStyle w:val="CharSectno"/>
        </w:rPr>
        <w:t>51AA</w:t>
      </w:r>
      <w:r>
        <w:rPr>
          <w:snapToGrid w:val="0"/>
        </w:rPr>
        <w:t xml:space="preserve">. </w:t>
      </w:r>
      <w:r>
        <w:rPr>
          <w:snapToGrid w:val="0"/>
        </w:rPr>
        <w:tab/>
        <w:t xml:space="preserve">Removal of name following declaration by State </w:t>
      </w:r>
      <w:bookmarkEnd w:id="497"/>
      <w:bookmarkEnd w:id="498"/>
      <w:r>
        <w:rPr>
          <w:snapToGrid w:val="0"/>
        </w:rPr>
        <w:t>Administrative Tribunal</w:t>
      </w:r>
      <w:bookmarkEnd w:id="499"/>
      <w:bookmarkEnd w:id="500"/>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501" w:name="_Toc498763793"/>
      <w:bookmarkStart w:id="502" w:name="_Toc51564952"/>
      <w:bookmarkStart w:id="503" w:name="_Toc115598954"/>
      <w:bookmarkStart w:id="504" w:name="_Toc204497668"/>
      <w:r>
        <w:rPr>
          <w:rStyle w:val="CharSectno"/>
        </w:rPr>
        <w:t>51B</w:t>
      </w:r>
      <w:r>
        <w:rPr>
          <w:snapToGrid w:val="0"/>
        </w:rPr>
        <w:t xml:space="preserve">. </w:t>
      </w:r>
      <w:r>
        <w:rPr>
          <w:snapToGrid w:val="0"/>
        </w:rPr>
        <w:tab/>
        <w:t>Request for address not to be shown on roll</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505" w:name="_Toc498763794"/>
      <w:bookmarkStart w:id="506" w:name="_Toc51564953"/>
      <w:bookmarkStart w:id="507" w:name="_Toc115598955"/>
      <w:bookmarkStart w:id="508" w:name="_Toc204497669"/>
      <w:r>
        <w:rPr>
          <w:rStyle w:val="CharSectno"/>
        </w:rPr>
        <w:t>52</w:t>
      </w:r>
      <w:r>
        <w:rPr>
          <w:snapToGrid w:val="0"/>
        </w:rPr>
        <w:t>.</w:t>
      </w:r>
      <w:r>
        <w:rPr>
          <w:snapToGrid w:val="0"/>
        </w:rPr>
        <w:tab/>
        <w:t>Alteration of rolls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509" w:name="_Toc498763795"/>
      <w:bookmarkStart w:id="510" w:name="_Toc51564954"/>
      <w:bookmarkStart w:id="511" w:name="_Toc115598956"/>
      <w:bookmarkStart w:id="512" w:name="_Toc204497670"/>
      <w:r>
        <w:rPr>
          <w:rStyle w:val="CharSectno"/>
        </w:rPr>
        <w:t>53</w:t>
      </w:r>
      <w:r>
        <w:rPr>
          <w:snapToGrid w:val="0"/>
        </w:rPr>
        <w:t>.</w:t>
      </w:r>
      <w:r>
        <w:rPr>
          <w:snapToGrid w:val="0"/>
        </w:rPr>
        <w:tab/>
        <w:t>Time for altering rolls</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513" w:name="_Toc498763796"/>
      <w:bookmarkStart w:id="514" w:name="_Toc51564955"/>
      <w:bookmarkStart w:id="515" w:name="_Toc115598957"/>
      <w:bookmarkStart w:id="516" w:name="_Toc204497671"/>
      <w:r>
        <w:rPr>
          <w:rStyle w:val="CharSectno"/>
        </w:rPr>
        <w:t>54</w:t>
      </w:r>
      <w:r>
        <w:rPr>
          <w:snapToGrid w:val="0"/>
        </w:rPr>
        <w:t>.</w:t>
      </w:r>
      <w:r>
        <w:rPr>
          <w:snapToGrid w:val="0"/>
        </w:rPr>
        <w:tab/>
        <w:t>Alterations, how to be made</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517" w:name="_Toc498763797"/>
      <w:bookmarkStart w:id="518" w:name="_Toc51564956"/>
      <w:bookmarkStart w:id="519" w:name="_Toc115598958"/>
      <w:bookmarkStart w:id="520" w:name="_Toc204497672"/>
      <w:r>
        <w:rPr>
          <w:rStyle w:val="CharSectno"/>
        </w:rPr>
        <w:t>55</w:t>
      </w:r>
      <w:r>
        <w:rPr>
          <w:snapToGrid w:val="0"/>
        </w:rPr>
        <w:t xml:space="preserve">. </w:t>
      </w:r>
      <w:r>
        <w:rPr>
          <w:snapToGrid w:val="0"/>
        </w:rPr>
        <w:tab/>
        <w:t>Method of removing names from a printed roll</w:t>
      </w:r>
      <w:bookmarkEnd w:id="517"/>
      <w:bookmarkEnd w:id="518"/>
      <w:bookmarkEnd w:id="519"/>
      <w:bookmarkEnd w:id="520"/>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521" w:name="_Toc498763798"/>
      <w:bookmarkStart w:id="522" w:name="_Toc51564957"/>
      <w:bookmarkStart w:id="523" w:name="_Toc115598959"/>
      <w:bookmarkStart w:id="524" w:name="_Toc204497673"/>
      <w:r>
        <w:rPr>
          <w:rStyle w:val="CharSectno"/>
        </w:rPr>
        <w:t>56</w:t>
      </w:r>
      <w:r>
        <w:t>.</w:t>
      </w:r>
      <w:r>
        <w:tab/>
        <w:t>Lists of deaths occurring in the State</w:t>
      </w:r>
      <w:bookmarkEnd w:id="521"/>
      <w:bookmarkEnd w:id="522"/>
      <w:bookmarkEnd w:id="523"/>
      <w:bookmarkEnd w:id="52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525" w:name="_Toc498763799"/>
      <w:bookmarkStart w:id="526" w:name="_Toc51564958"/>
      <w:bookmarkStart w:id="527" w:name="_Toc115598960"/>
      <w:bookmarkStart w:id="528" w:name="_Toc204497674"/>
      <w:r>
        <w:rPr>
          <w:rStyle w:val="CharSectno"/>
        </w:rPr>
        <w:t>59</w:t>
      </w:r>
      <w:r>
        <w:rPr>
          <w:snapToGrid w:val="0"/>
        </w:rPr>
        <w:t>.</w:t>
      </w:r>
      <w:r>
        <w:rPr>
          <w:snapToGrid w:val="0"/>
        </w:rPr>
        <w:tab/>
        <w:t>Returns in respect of certain prisoners and other persons under detention</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529" w:name="_Toc498763800"/>
      <w:bookmarkStart w:id="530" w:name="_Toc51564959"/>
      <w:bookmarkStart w:id="531" w:name="_Toc115598961"/>
      <w:bookmarkStart w:id="532" w:name="_Toc204497675"/>
      <w:r>
        <w:rPr>
          <w:rStyle w:val="CharSectno"/>
        </w:rPr>
        <w:t>60</w:t>
      </w:r>
      <w:r>
        <w:rPr>
          <w:snapToGrid w:val="0"/>
        </w:rPr>
        <w:t>.</w:t>
      </w:r>
      <w:r>
        <w:rPr>
          <w:snapToGrid w:val="0"/>
        </w:rPr>
        <w:tab/>
        <w:t>Electoral Commissioner to cause certain names to be struck off the rolls</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533" w:name="_Toc498763801"/>
      <w:bookmarkStart w:id="534" w:name="_Toc51564960"/>
      <w:bookmarkStart w:id="535" w:name="_Toc115598962"/>
      <w:bookmarkStart w:id="536" w:name="_Toc204497676"/>
      <w:r>
        <w:rPr>
          <w:rStyle w:val="CharSectno"/>
        </w:rPr>
        <w:t>61</w:t>
      </w:r>
      <w:r>
        <w:rPr>
          <w:snapToGrid w:val="0"/>
        </w:rPr>
        <w:t>.</w:t>
      </w:r>
      <w:r>
        <w:rPr>
          <w:snapToGrid w:val="0"/>
        </w:rPr>
        <w:tab/>
        <w:t>Electoral Commissioner may request married women to nominate surname</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537" w:name="_Toc498763802"/>
      <w:bookmarkStart w:id="538" w:name="_Toc51564961"/>
      <w:bookmarkStart w:id="539" w:name="_Toc115598963"/>
      <w:bookmarkStart w:id="540" w:name="_Toc204497677"/>
      <w:r>
        <w:rPr>
          <w:rStyle w:val="CharSectno"/>
        </w:rPr>
        <w:t>62</w:t>
      </w:r>
      <w:r>
        <w:rPr>
          <w:snapToGrid w:val="0"/>
        </w:rPr>
        <w:t>.</w:t>
      </w:r>
      <w:r>
        <w:rPr>
          <w:snapToGrid w:val="0"/>
        </w:rPr>
        <w:tab/>
        <w:t>Method for re</w:t>
      </w:r>
      <w:r>
        <w:rPr>
          <w:snapToGrid w:val="0"/>
        </w:rPr>
        <w:noBreakHyphen/>
        <w:t>enrolment when elector no longer disqualified</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541" w:name="_Toc498763803"/>
      <w:bookmarkStart w:id="542" w:name="_Toc51564962"/>
      <w:bookmarkStart w:id="543" w:name="_Toc115598964"/>
      <w:bookmarkStart w:id="544" w:name="_Toc204497678"/>
      <w:r>
        <w:rPr>
          <w:rStyle w:val="CharSectno"/>
        </w:rPr>
        <w:t>62A</w:t>
      </w:r>
      <w:r>
        <w:rPr>
          <w:snapToGrid w:val="0"/>
        </w:rPr>
        <w:t xml:space="preserve">. </w:t>
      </w:r>
      <w:r>
        <w:rPr>
          <w:snapToGrid w:val="0"/>
        </w:rPr>
        <w:tab/>
        <w:t>Computer records relating to roll</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545" w:name="_Toc72574115"/>
      <w:bookmarkStart w:id="546" w:name="_Toc72896946"/>
      <w:bookmarkStart w:id="547" w:name="_Toc89515834"/>
      <w:bookmarkStart w:id="548" w:name="_Toc97025646"/>
      <w:bookmarkStart w:id="549" w:name="_Toc102288609"/>
      <w:bookmarkStart w:id="550" w:name="_Toc102871853"/>
      <w:bookmarkStart w:id="551" w:name="_Toc104362996"/>
      <w:bookmarkStart w:id="552" w:name="_Toc104363357"/>
      <w:bookmarkStart w:id="553" w:name="_Toc104615637"/>
      <w:bookmarkStart w:id="554" w:name="_Toc104615998"/>
      <w:bookmarkStart w:id="555" w:name="_Toc109440904"/>
      <w:bookmarkStart w:id="556" w:name="_Toc113076888"/>
      <w:bookmarkStart w:id="557" w:name="_Toc113687553"/>
      <w:bookmarkStart w:id="558" w:name="_Toc113847292"/>
      <w:bookmarkStart w:id="559" w:name="_Toc113853169"/>
      <w:bookmarkStart w:id="560" w:name="_Toc115598607"/>
      <w:bookmarkStart w:id="561" w:name="_Toc115598965"/>
      <w:bookmarkStart w:id="562" w:name="_Toc204497679"/>
      <w:r>
        <w:rPr>
          <w:rStyle w:val="CharPartNo"/>
        </w:rPr>
        <w:t>Part IIIA</w:t>
      </w:r>
      <w:r>
        <w:rPr>
          <w:rStyle w:val="CharDivNo"/>
        </w:rPr>
        <w:t> </w:t>
      </w:r>
      <w:r>
        <w:t>—</w:t>
      </w:r>
      <w:r>
        <w:rPr>
          <w:rStyle w:val="CharDivText"/>
        </w:rPr>
        <w:t> </w:t>
      </w:r>
      <w:r>
        <w:rPr>
          <w:rStyle w:val="CharPartText"/>
        </w:rPr>
        <w:t>Registration of political parties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by No. 36 of 2000 s. 63.]</w:t>
      </w:r>
    </w:p>
    <w:p>
      <w:pPr>
        <w:pStyle w:val="Heading5"/>
      </w:pPr>
      <w:bookmarkStart w:id="563" w:name="_Toc473968714"/>
      <w:bookmarkStart w:id="564" w:name="_Toc498763804"/>
      <w:bookmarkStart w:id="565" w:name="_Toc51564963"/>
      <w:bookmarkStart w:id="566" w:name="_Toc115598966"/>
      <w:bookmarkStart w:id="567" w:name="_Toc204497680"/>
      <w:r>
        <w:rPr>
          <w:rStyle w:val="CharSectno"/>
        </w:rPr>
        <w:t>62B</w:t>
      </w:r>
      <w:r>
        <w:t>.</w:t>
      </w:r>
      <w:r>
        <w:tab/>
        <w:t>Scope of Part</w:t>
      </w:r>
      <w:bookmarkEnd w:id="563"/>
      <w:bookmarkEnd w:id="564"/>
      <w:bookmarkEnd w:id="565"/>
      <w:bookmarkEnd w:id="566"/>
      <w:bookmarkEnd w:id="567"/>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568" w:name="_Toc498763805"/>
      <w:bookmarkStart w:id="569" w:name="_Toc51564964"/>
      <w:bookmarkStart w:id="570" w:name="_Toc115598967"/>
      <w:bookmarkStart w:id="571" w:name="_Toc204497681"/>
      <w:r>
        <w:rPr>
          <w:rStyle w:val="CharSectno"/>
        </w:rPr>
        <w:t>62C</w:t>
      </w:r>
      <w:r>
        <w:t>.</w:t>
      </w:r>
      <w:r>
        <w:tab/>
        <w:t>Definitions and interpretation</w:t>
      </w:r>
      <w:bookmarkEnd w:id="568"/>
      <w:bookmarkEnd w:id="569"/>
      <w:bookmarkEnd w:id="570"/>
      <w:bookmarkEnd w:id="571"/>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fldChar w:fldCharType="begin"/>
      </w:r>
      <w:r>
        <w:instrText xml:space="preserve"> LISTNUM DefinitionNumbers \l1 </w:instrText>
      </w:r>
      <w:r>
        <w:fldChar w:fldCharType="end"/>
      </w: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572" w:name="_Toc498763806"/>
      <w:bookmarkStart w:id="573" w:name="_Toc51564965"/>
      <w:bookmarkStart w:id="574" w:name="_Toc115598968"/>
      <w:bookmarkStart w:id="575" w:name="_Toc204497682"/>
      <w:r>
        <w:rPr>
          <w:rStyle w:val="CharSectno"/>
        </w:rPr>
        <w:t>62D</w:t>
      </w:r>
      <w:r>
        <w:t>.</w:t>
      </w:r>
      <w:r>
        <w:tab/>
        <w:t>Register of political parties</w:t>
      </w:r>
      <w:bookmarkEnd w:id="572"/>
      <w:bookmarkEnd w:id="573"/>
      <w:bookmarkEnd w:id="574"/>
      <w:bookmarkEnd w:id="575"/>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576" w:name="_Toc473968716"/>
      <w:r>
        <w:rPr>
          <w:lang w:val="en-GB"/>
        </w:rPr>
        <w:tab/>
        <w:t>[Section 62D inserted by No. 36 of 2000 s. 63.]</w:t>
      </w:r>
    </w:p>
    <w:p>
      <w:pPr>
        <w:pStyle w:val="Heading5"/>
      </w:pPr>
      <w:bookmarkStart w:id="577" w:name="_Toc498763807"/>
      <w:bookmarkStart w:id="578" w:name="_Toc51564966"/>
      <w:bookmarkStart w:id="579" w:name="_Toc115598969"/>
      <w:bookmarkStart w:id="580" w:name="_Toc204497683"/>
      <w:r>
        <w:rPr>
          <w:rStyle w:val="CharSectno"/>
        </w:rPr>
        <w:t>62E</w:t>
      </w:r>
      <w:r>
        <w:t>.</w:t>
      </w:r>
      <w:r>
        <w:tab/>
        <w:t>Applications for registration</w:t>
      </w:r>
      <w:bookmarkEnd w:id="576"/>
      <w:bookmarkEnd w:id="577"/>
      <w:bookmarkEnd w:id="578"/>
      <w:bookmarkEnd w:id="579"/>
      <w:bookmarkEnd w:id="580"/>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581" w:name="_Toc498763808"/>
      <w:bookmarkStart w:id="582" w:name="_Toc51564967"/>
      <w:bookmarkStart w:id="583" w:name="_Toc115598970"/>
      <w:bookmarkStart w:id="584" w:name="_Toc204497684"/>
      <w:r>
        <w:rPr>
          <w:rStyle w:val="CharSectno"/>
        </w:rPr>
        <w:t>62F</w:t>
      </w:r>
      <w:r>
        <w:rPr>
          <w:lang w:val="en-GB"/>
        </w:rPr>
        <w:t>.</w:t>
      </w:r>
      <w:r>
        <w:rPr>
          <w:lang w:val="en-GB"/>
        </w:rPr>
        <w:tab/>
      </w:r>
      <w:r>
        <w:t>Variation of application</w:t>
      </w:r>
      <w:bookmarkEnd w:id="581"/>
      <w:bookmarkEnd w:id="582"/>
      <w:bookmarkEnd w:id="583"/>
      <w:bookmarkEnd w:id="584"/>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585" w:name="_Toc473968717"/>
      <w:r>
        <w:rPr>
          <w:lang w:val="en-GB"/>
        </w:rPr>
        <w:tab/>
        <w:t>[Section 62F inserted by No. 36 of 2000 s. 63.]</w:t>
      </w:r>
    </w:p>
    <w:p>
      <w:pPr>
        <w:pStyle w:val="Heading5"/>
      </w:pPr>
      <w:bookmarkStart w:id="586" w:name="_Toc498763809"/>
      <w:bookmarkStart w:id="587" w:name="_Toc51564968"/>
      <w:bookmarkStart w:id="588" w:name="_Toc115598971"/>
      <w:bookmarkStart w:id="589" w:name="_Toc204497685"/>
      <w:r>
        <w:rPr>
          <w:rStyle w:val="CharSectno"/>
        </w:rPr>
        <w:t>62G</w:t>
      </w:r>
      <w:r>
        <w:t>.</w:t>
      </w:r>
      <w:r>
        <w:tab/>
        <w:t>Publication of notice of application</w:t>
      </w:r>
      <w:bookmarkEnd w:id="585"/>
      <w:bookmarkEnd w:id="586"/>
      <w:bookmarkEnd w:id="587"/>
      <w:bookmarkEnd w:id="588"/>
      <w:bookmarkEnd w:id="589"/>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590" w:name="_Toc473968718"/>
      <w:r>
        <w:rPr>
          <w:lang w:val="en-GB"/>
        </w:rPr>
        <w:tab/>
        <w:t>[Section 62G inserted by No. 36 of 2000 s. 63.]</w:t>
      </w:r>
    </w:p>
    <w:p>
      <w:pPr>
        <w:pStyle w:val="Heading5"/>
      </w:pPr>
      <w:bookmarkStart w:id="591" w:name="_Toc498763810"/>
      <w:bookmarkStart w:id="592" w:name="_Toc51564969"/>
      <w:bookmarkStart w:id="593" w:name="_Toc115598972"/>
      <w:bookmarkStart w:id="594" w:name="_Toc204497686"/>
      <w:r>
        <w:rPr>
          <w:rStyle w:val="CharSectno"/>
        </w:rPr>
        <w:t>62H</w:t>
      </w:r>
      <w:r>
        <w:t>.</w:t>
      </w:r>
      <w:r>
        <w:tab/>
        <w:t>Registration</w:t>
      </w:r>
      <w:bookmarkEnd w:id="590"/>
      <w:bookmarkEnd w:id="591"/>
      <w:bookmarkEnd w:id="592"/>
      <w:bookmarkEnd w:id="593"/>
      <w:bookmarkEnd w:id="594"/>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iCs/>
          <w:lang w:val="en-GB"/>
        </w:rPr>
        <w:t>G</w:t>
      </w:r>
      <w:r>
        <w:rPr>
          <w:i/>
          <w:lang w:val="en-GB"/>
        </w:rPr>
        <w:t>azette</w:t>
      </w:r>
      <w:r>
        <w:rPr>
          <w:lang w:val="en-GB"/>
        </w:rPr>
        <w:t>.</w:t>
      </w:r>
    </w:p>
    <w:p>
      <w:pPr>
        <w:pStyle w:val="Footnotesection"/>
        <w:rPr>
          <w:lang w:val="en-GB"/>
        </w:rPr>
      </w:pPr>
      <w:r>
        <w:rPr>
          <w:lang w:val="en-GB"/>
        </w:rPr>
        <w:tab/>
        <w:t>[Section 62H inserted by No. 36 of 2000 s. 63.]</w:t>
      </w:r>
    </w:p>
    <w:p>
      <w:pPr>
        <w:pStyle w:val="Heading5"/>
      </w:pPr>
      <w:bookmarkStart w:id="595" w:name="_Toc498763811"/>
      <w:bookmarkStart w:id="596" w:name="_Toc51564970"/>
      <w:bookmarkStart w:id="597" w:name="_Toc115598973"/>
      <w:bookmarkStart w:id="598" w:name="_Toc204497687"/>
      <w:r>
        <w:rPr>
          <w:rStyle w:val="CharSectno"/>
        </w:rPr>
        <w:t>62I</w:t>
      </w:r>
      <w:r>
        <w:t>.</w:t>
      </w:r>
      <w:r>
        <w:rPr>
          <w:lang w:val="en-GB"/>
        </w:rPr>
        <w:tab/>
      </w:r>
      <w:r>
        <w:t>Registration of existing parliamentary parties</w:t>
      </w:r>
      <w:bookmarkEnd w:id="595"/>
      <w:bookmarkEnd w:id="596"/>
      <w:bookmarkEnd w:id="597"/>
      <w:bookmarkEnd w:id="598"/>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599" w:name="_Toc473968720"/>
      <w:r>
        <w:rPr>
          <w:lang w:val="en-GB"/>
        </w:rPr>
        <w:tab/>
        <w:t>[Section 62I inserted by No. 36 of 2000 s. 63.]</w:t>
      </w:r>
    </w:p>
    <w:p>
      <w:pPr>
        <w:pStyle w:val="Heading5"/>
      </w:pPr>
      <w:bookmarkStart w:id="600" w:name="_Toc498763812"/>
      <w:bookmarkStart w:id="601" w:name="_Toc51564971"/>
      <w:bookmarkStart w:id="602" w:name="_Toc115598974"/>
      <w:bookmarkStart w:id="603" w:name="_Toc204497688"/>
      <w:r>
        <w:rPr>
          <w:rStyle w:val="CharSectno"/>
        </w:rPr>
        <w:t>62J</w:t>
      </w:r>
      <w:r>
        <w:t>.</w:t>
      </w:r>
      <w:r>
        <w:tab/>
        <w:t>Refusal of registration</w:t>
      </w:r>
      <w:bookmarkEnd w:id="599"/>
      <w:bookmarkEnd w:id="600"/>
      <w:bookmarkEnd w:id="601"/>
      <w:bookmarkEnd w:id="602"/>
      <w:bookmarkEnd w:id="603"/>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604" w:name="_Toc473968721"/>
      <w:r>
        <w:rPr>
          <w:lang w:val="en-GB"/>
        </w:rPr>
        <w:tab/>
        <w:t>[Section 62J inserted by No. 36 of 2000 s. 63.]</w:t>
      </w:r>
    </w:p>
    <w:p>
      <w:pPr>
        <w:pStyle w:val="Heading5"/>
      </w:pPr>
      <w:bookmarkStart w:id="605" w:name="_Toc498763813"/>
      <w:bookmarkStart w:id="606" w:name="_Toc51564972"/>
      <w:bookmarkStart w:id="607" w:name="_Toc115598975"/>
      <w:bookmarkStart w:id="608" w:name="_Toc204497689"/>
      <w:r>
        <w:rPr>
          <w:rStyle w:val="CharSectno"/>
        </w:rPr>
        <w:t>62K</w:t>
      </w:r>
      <w:r>
        <w:t>.</w:t>
      </w:r>
      <w:r>
        <w:tab/>
        <w:t>Amendment of register</w:t>
      </w:r>
      <w:bookmarkEnd w:id="604"/>
      <w:bookmarkEnd w:id="605"/>
      <w:bookmarkEnd w:id="606"/>
      <w:bookmarkEnd w:id="607"/>
      <w:bookmarkEnd w:id="608"/>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609" w:name="_Toc473968722"/>
      <w:r>
        <w:rPr>
          <w:lang w:val="en-GB"/>
        </w:rPr>
        <w:tab/>
        <w:t>[Section 62K inserted by No. 36 of 2000 s. 63.]</w:t>
      </w:r>
    </w:p>
    <w:p>
      <w:pPr>
        <w:pStyle w:val="Heading5"/>
      </w:pPr>
      <w:bookmarkStart w:id="610" w:name="_Toc498763814"/>
      <w:bookmarkStart w:id="611" w:name="_Toc51564973"/>
      <w:bookmarkStart w:id="612" w:name="_Toc115598976"/>
      <w:bookmarkStart w:id="613" w:name="_Toc204497690"/>
      <w:r>
        <w:rPr>
          <w:rStyle w:val="CharSectno"/>
        </w:rPr>
        <w:t>62L</w:t>
      </w:r>
      <w:r>
        <w:t>.</w:t>
      </w:r>
      <w:r>
        <w:tab/>
        <w:t>Cancellation of registration</w:t>
      </w:r>
      <w:bookmarkEnd w:id="609"/>
      <w:bookmarkEnd w:id="610"/>
      <w:bookmarkEnd w:id="611"/>
      <w:bookmarkEnd w:id="612"/>
      <w:bookmarkEnd w:id="613"/>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614" w:name="_Toc473968723"/>
      <w:r>
        <w:rPr>
          <w:lang w:val="en-GB"/>
        </w:rPr>
        <w:tab/>
        <w:t>[Section 62L inserted by No. 36 of 2000 s. 63.]</w:t>
      </w:r>
    </w:p>
    <w:p>
      <w:pPr>
        <w:pStyle w:val="Heading5"/>
      </w:pPr>
      <w:bookmarkStart w:id="615" w:name="_Toc498763815"/>
      <w:bookmarkStart w:id="616" w:name="_Toc51564974"/>
      <w:bookmarkStart w:id="617" w:name="_Toc115598977"/>
      <w:bookmarkStart w:id="618" w:name="_Toc204497691"/>
      <w:r>
        <w:rPr>
          <w:rStyle w:val="CharSectno"/>
        </w:rPr>
        <w:t>62M</w:t>
      </w:r>
      <w:r>
        <w:t>.</w:t>
      </w:r>
      <w:r>
        <w:tab/>
        <w:t>Public access to register</w:t>
      </w:r>
      <w:bookmarkEnd w:id="614"/>
      <w:bookmarkEnd w:id="615"/>
      <w:bookmarkEnd w:id="616"/>
      <w:bookmarkEnd w:id="617"/>
      <w:bookmarkEnd w:id="618"/>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619" w:name="_Toc498763816"/>
      <w:bookmarkStart w:id="620" w:name="_Toc51564975"/>
      <w:bookmarkStart w:id="621" w:name="_Toc115598978"/>
      <w:bookmarkStart w:id="622" w:name="_Toc204497692"/>
      <w:r>
        <w:rPr>
          <w:rStyle w:val="CharSectno"/>
        </w:rPr>
        <w:t>62N</w:t>
      </w:r>
      <w:r>
        <w:rPr>
          <w:lang w:val="en-GB"/>
        </w:rPr>
        <w:t>.</w:t>
      </w:r>
      <w:r>
        <w:rPr>
          <w:lang w:val="en-GB"/>
        </w:rPr>
        <w:tab/>
      </w:r>
      <w:r>
        <w:t>Review of decisions</w:t>
      </w:r>
      <w:bookmarkEnd w:id="619"/>
      <w:bookmarkEnd w:id="620"/>
      <w:bookmarkEnd w:id="621"/>
      <w:bookmarkEnd w:id="622"/>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623" w:name="_Toc498763817"/>
      <w:bookmarkStart w:id="624" w:name="_Toc51564976"/>
      <w:bookmarkStart w:id="625" w:name="_Toc115598979"/>
      <w:bookmarkStart w:id="626" w:name="_Toc204497693"/>
      <w:r>
        <w:rPr>
          <w:rStyle w:val="CharSectno"/>
        </w:rPr>
        <w:t>62O</w:t>
      </w:r>
      <w:r>
        <w:t>.</w:t>
      </w:r>
      <w:r>
        <w:tab/>
        <w:t>False representation as to registration</w:t>
      </w:r>
      <w:bookmarkEnd w:id="623"/>
      <w:bookmarkEnd w:id="624"/>
      <w:bookmarkEnd w:id="625"/>
      <w:bookmarkEnd w:id="626"/>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627" w:name="_Toc498763818"/>
      <w:bookmarkStart w:id="628" w:name="_Toc51564977"/>
      <w:bookmarkStart w:id="629" w:name="_Toc115598980"/>
      <w:bookmarkStart w:id="630" w:name="_Toc204497694"/>
      <w:r>
        <w:rPr>
          <w:rStyle w:val="CharSectno"/>
        </w:rPr>
        <w:t>62P</w:t>
      </w:r>
      <w:r>
        <w:t>.</w:t>
      </w:r>
      <w:r>
        <w:tab/>
        <w:t>Request to provide information</w:t>
      </w:r>
      <w:bookmarkEnd w:id="627"/>
      <w:bookmarkEnd w:id="628"/>
      <w:bookmarkEnd w:id="629"/>
      <w:bookmarkEnd w:id="630"/>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631" w:name="_Toc498763819"/>
      <w:bookmarkStart w:id="632" w:name="_Toc51564978"/>
      <w:bookmarkStart w:id="633" w:name="_Toc115598981"/>
      <w:bookmarkStart w:id="634" w:name="_Toc204497695"/>
      <w:r>
        <w:rPr>
          <w:rStyle w:val="CharSectno"/>
        </w:rPr>
        <w:t>62Q</w:t>
      </w:r>
      <w:r>
        <w:t>.</w:t>
      </w:r>
      <w:r>
        <w:tab/>
        <w:t>Offences relating to information</w:t>
      </w:r>
      <w:bookmarkEnd w:id="631"/>
      <w:bookmarkEnd w:id="632"/>
      <w:bookmarkEnd w:id="633"/>
      <w:bookmarkEnd w:id="634"/>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635" w:name="_Toc498763820"/>
      <w:bookmarkStart w:id="636" w:name="_Toc51564979"/>
      <w:bookmarkStart w:id="637" w:name="_Toc115598982"/>
      <w:bookmarkStart w:id="638" w:name="_Toc204497696"/>
      <w:r>
        <w:rPr>
          <w:rStyle w:val="CharSectno"/>
        </w:rPr>
        <w:t>62R</w:t>
      </w:r>
      <w:r>
        <w:t>.</w:t>
      </w:r>
      <w:r>
        <w:tab/>
        <w:t>Evidence by certificate</w:t>
      </w:r>
      <w:bookmarkEnd w:id="635"/>
      <w:bookmarkEnd w:id="636"/>
      <w:bookmarkEnd w:id="637"/>
      <w:bookmarkEnd w:id="638"/>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639" w:name="_Toc72574133"/>
      <w:bookmarkStart w:id="640" w:name="_Toc72896964"/>
      <w:bookmarkStart w:id="641" w:name="_Toc89515852"/>
      <w:bookmarkStart w:id="642" w:name="_Toc97025664"/>
      <w:bookmarkStart w:id="643" w:name="_Toc102288627"/>
      <w:bookmarkStart w:id="644" w:name="_Toc102871871"/>
      <w:bookmarkStart w:id="645" w:name="_Toc104363014"/>
      <w:bookmarkStart w:id="646" w:name="_Toc104363375"/>
      <w:bookmarkStart w:id="647" w:name="_Toc104615655"/>
      <w:bookmarkStart w:id="648" w:name="_Toc104616016"/>
      <w:bookmarkStart w:id="649" w:name="_Toc109440922"/>
      <w:bookmarkStart w:id="650" w:name="_Toc113076906"/>
      <w:bookmarkStart w:id="651" w:name="_Toc113687571"/>
      <w:bookmarkStart w:id="652" w:name="_Toc113847310"/>
      <w:bookmarkStart w:id="653" w:name="_Toc113853187"/>
      <w:bookmarkStart w:id="654" w:name="_Toc115598625"/>
      <w:bookmarkStart w:id="655" w:name="_Toc115598983"/>
      <w:bookmarkStart w:id="656" w:name="_Toc204497697"/>
      <w:r>
        <w:rPr>
          <w:rStyle w:val="CharPartNo"/>
        </w:rPr>
        <w:t>Part IV</w:t>
      </w:r>
      <w:r>
        <w:t> — </w:t>
      </w:r>
      <w:r>
        <w:rPr>
          <w:rStyle w:val="CharPartText"/>
        </w:rPr>
        <w:t>Elections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3"/>
        <w:rPr>
          <w:snapToGrid w:val="0"/>
        </w:rPr>
      </w:pPr>
      <w:bookmarkStart w:id="657" w:name="_Toc72574134"/>
      <w:bookmarkStart w:id="658" w:name="_Toc72896965"/>
      <w:bookmarkStart w:id="659" w:name="_Toc89515853"/>
      <w:bookmarkStart w:id="660" w:name="_Toc97025665"/>
      <w:bookmarkStart w:id="661" w:name="_Toc102288628"/>
      <w:bookmarkStart w:id="662" w:name="_Toc102871872"/>
      <w:bookmarkStart w:id="663" w:name="_Toc104363015"/>
      <w:bookmarkStart w:id="664" w:name="_Toc104363376"/>
      <w:bookmarkStart w:id="665" w:name="_Toc104615656"/>
      <w:bookmarkStart w:id="666" w:name="_Toc104616017"/>
      <w:bookmarkStart w:id="667" w:name="_Toc109440923"/>
      <w:bookmarkStart w:id="668" w:name="_Toc113076907"/>
      <w:bookmarkStart w:id="669" w:name="_Toc113687572"/>
      <w:bookmarkStart w:id="670" w:name="_Toc113847311"/>
      <w:bookmarkStart w:id="671" w:name="_Toc113853188"/>
      <w:bookmarkStart w:id="672" w:name="_Toc115598626"/>
      <w:bookmarkStart w:id="673" w:name="_Toc115598984"/>
      <w:bookmarkStart w:id="674" w:name="_Toc204497698"/>
      <w:r>
        <w:rPr>
          <w:rStyle w:val="CharDivNo"/>
        </w:rPr>
        <w:t>Division (1)</w:t>
      </w:r>
      <w:r>
        <w:rPr>
          <w:snapToGrid w:val="0"/>
        </w:rPr>
        <w:t> — </w:t>
      </w:r>
      <w:r>
        <w:rPr>
          <w:rStyle w:val="CharDivText"/>
        </w:rPr>
        <w:t>Writs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675" w:name="_Toc498763821"/>
      <w:bookmarkStart w:id="676" w:name="_Toc51564980"/>
      <w:bookmarkStart w:id="677" w:name="_Toc115598985"/>
      <w:bookmarkStart w:id="678" w:name="_Toc204497699"/>
      <w:r>
        <w:rPr>
          <w:rStyle w:val="CharSectno"/>
        </w:rPr>
        <w:t>64</w:t>
      </w:r>
      <w:r>
        <w:rPr>
          <w:snapToGrid w:val="0"/>
        </w:rPr>
        <w:t>.</w:t>
      </w:r>
      <w:r>
        <w:rPr>
          <w:snapToGrid w:val="0"/>
        </w:rPr>
        <w:tab/>
        <w:t>Issue of writs for general election</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679" w:name="_Toc498763822"/>
      <w:bookmarkStart w:id="680" w:name="_Toc51564981"/>
      <w:bookmarkStart w:id="681" w:name="_Toc115598986"/>
      <w:bookmarkStart w:id="682" w:name="_Toc204497700"/>
      <w:r>
        <w:rPr>
          <w:rStyle w:val="CharSectno"/>
        </w:rPr>
        <w:t>65</w:t>
      </w:r>
      <w:r>
        <w:t>.</w:t>
      </w:r>
      <w:r>
        <w:tab/>
        <w:t>Notice to be published</w:t>
      </w:r>
      <w:bookmarkEnd w:id="679"/>
      <w:bookmarkEnd w:id="680"/>
      <w:bookmarkEnd w:id="681"/>
      <w:bookmarkEnd w:id="682"/>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683" w:name="_Toc498763823"/>
      <w:bookmarkStart w:id="684" w:name="_Toc51564982"/>
      <w:bookmarkStart w:id="685" w:name="_Toc115598987"/>
      <w:bookmarkStart w:id="686" w:name="_Toc204497701"/>
      <w:r>
        <w:rPr>
          <w:rStyle w:val="CharSectno"/>
        </w:rPr>
        <w:t>67</w:t>
      </w:r>
      <w:r>
        <w:rPr>
          <w:snapToGrid w:val="0"/>
        </w:rPr>
        <w:t>.</w:t>
      </w:r>
      <w:r>
        <w:rPr>
          <w:snapToGrid w:val="0"/>
        </w:rPr>
        <w:tab/>
        <w:t>Issue of writs in cases of vacancy</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687" w:name="_Toc498763824"/>
      <w:bookmarkStart w:id="688" w:name="_Toc51564983"/>
      <w:bookmarkStart w:id="689" w:name="_Toc115598988"/>
      <w:bookmarkStart w:id="690" w:name="_Toc204497702"/>
      <w:r>
        <w:rPr>
          <w:rStyle w:val="CharSectno"/>
        </w:rPr>
        <w:t>68</w:t>
      </w:r>
      <w:r>
        <w:rPr>
          <w:snapToGrid w:val="0"/>
        </w:rPr>
        <w:t>.</w:t>
      </w:r>
      <w:r>
        <w:rPr>
          <w:snapToGrid w:val="0"/>
        </w:rPr>
        <w:tab/>
        <w:t>Time of issue of writs</w:t>
      </w:r>
      <w:bookmarkEnd w:id="687"/>
      <w:bookmarkEnd w:id="688"/>
      <w:bookmarkEnd w:id="689"/>
      <w:bookmarkEnd w:id="690"/>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691" w:name="_Toc498763825"/>
      <w:bookmarkStart w:id="692" w:name="_Toc51564984"/>
      <w:bookmarkStart w:id="693" w:name="_Toc115598989"/>
      <w:bookmarkStart w:id="694" w:name="_Toc204497703"/>
      <w:r>
        <w:rPr>
          <w:rStyle w:val="CharSectno"/>
        </w:rPr>
        <w:t>69</w:t>
      </w:r>
      <w:r>
        <w:t>.</w:t>
      </w:r>
      <w:r>
        <w:tab/>
        <w:t>Form of writ</w:t>
      </w:r>
      <w:bookmarkEnd w:id="691"/>
      <w:bookmarkEnd w:id="692"/>
      <w:bookmarkEnd w:id="693"/>
      <w:bookmarkEnd w:id="694"/>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695" w:name="_Toc498763826"/>
      <w:bookmarkStart w:id="696" w:name="_Toc51564985"/>
      <w:bookmarkStart w:id="697" w:name="_Toc115598990"/>
      <w:bookmarkStart w:id="698" w:name="_Toc204497704"/>
      <w:r>
        <w:rPr>
          <w:rStyle w:val="CharSectno"/>
        </w:rPr>
        <w:t>69A</w:t>
      </w:r>
      <w:r>
        <w:rPr>
          <w:snapToGrid w:val="0"/>
        </w:rPr>
        <w:t xml:space="preserve">. </w:t>
      </w:r>
      <w:r>
        <w:rPr>
          <w:snapToGrid w:val="0"/>
        </w:rPr>
        <w:tab/>
        <w:t>Close of rolls</w:t>
      </w:r>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699" w:name="_Toc498763827"/>
      <w:bookmarkStart w:id="700" w:name="_Toc51564986"/>
      <w:bookmarkStart w:id="701" w:name="_Toc115598991"/>
      <w:bookmarkStart w:id="702" w:name="_Toc204497705"/>
      <w:r>
        <w:rPr>
          <w:rStyle w:val="CharSectno"/>
        </w:rPr>
        <w:t>70</w:t>
      </w:r>
      <w:r>
        <w:rPr>
          <w:snapToGrid w:val="0"/>
        </w:rPr>
        <w:t>.</w:t>
      </w:r>
      <w:r>
        <w:rPr>
          <w:snapToGrid w:val="0"/>
        </w:rPr>
        <w:tab/>
        <w:t>Date of nomination</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703" w:name="_Toc498763828"/>
      <w:bookmarkStart w:id="704" w:name="_Toc51564987"/>
      <w:bookmarkStart w:id="705" w:name="_Toc115598992"/>
      <w:bookmarkStart w:id="706" w:name="_Toc204497706"/>
      <w:r>
        <w:rPr>
          <w:rStyle w:val="CharSectno"/>
        </w:rPr>
        <w:t>71</w:t>
      </w:r>
      <w:r>
        <w:rPr>
          <w:snapToGrid w:val="0"/>
        </w:rPr>
        <w:t>.</w:t>
      </w:r>
      <w:r>
        <w:rPr>
          <w:snapToGrid w:val="0"/>
        </w:rPr>
        <w:tab/>
        <w:t>Date of polling</w:t>
      </w:r>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707" w:name="_Toc498763829"/>
      <w:bookmarkStart w:id="708" w:name="_Toc51564988"/>
      <w:bookmarkStart w:id="709" w:name="_Toc115598993"/>
      <w:bookmarkStart w:id="710" w:name="_Toc204497707"/>
      <w:r>
        <w:rPr>
          <w:rStyle w:val="CharSectno"/>
        </w:rPr>
        <w:t>72</w:t>
      </w:r>
      <w:r>
        <w:rPr>
          <w:snapToGrid w:val="0"/>
        </w:rPr>
        <w:t>.</w:t>
      </w:r>
      <w:r>
        <w:rPr>
          <w:snapToGrid w:val="0"/>
        </w:rPr>
        <w:tab/>
        <w:t>Date of return of writ</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711" w:name="_Toc498763830"/>
      <w:bookmarkStart w:id="712" w:name="_Toc51564989"/>
      <w:bookmarkStart w:id="713" w:name="_Toc115598994"/>
      <w:bookmarkStart w:id="714" w:name="_Toc204497708"/>
      <w:r>
        <w:rPr>
          <w:rStyle w:val="CharSectno"/>
        </w:rPr>
        <w:t>74</w:t>
      </w:r>
      <w:r>
        <w:t>.</w:t>
      </w:r>
      <w:r>
        <w:tab/>
        <w:t>Address and distribution of writs</w:t>
      </w:r>
      <w:bookmarkEnd w:id="711"/>
      <w:bookmarkEnd w:id="712"/>
      <w:bookmarkEnd w:id="713"/>
      <w:bookmarkEnd w:id="714"/>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715" w:name="_Toc498763831"/>
      <w:bookmarkStart w:id="716" w:name="_Toc51564990"/>
      <w:bookmarkStart w:id="717" w:name="_Toc115598995"/>
      <w:bookmarkStart w:id="718" w:name="_Toc204497709"/>
      <w:r>
        <w:rPr>
          <w:rStyle w:val="CharSectno"/>
        </w:rPr>
        <w:t>75</w:t>
      </w:r>
      <w:r>
        <w:rPr>
          <w:snapToGrid w:val="0"/>
        </w:rPr>
        <w:t>.</w:t>
      </w:r>
      <w:r>
        <w:rPr>
          <w:snapToGrid w:val="0"/>
        </w:rPr>
        <w:tab/>
        <w:t>Duty of officer on receipt of writ</w:t>
      </w:r>
      <w:bookmarkEnd w:id="715"/>
      <w:bookmarkEnd w:id="716"/>
      <w:bookmarkEnd w:id="717"/>
      <w:bookmarkEnd w:id="71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719" w:name="_Toc498763832"/>
      <w:bookmarkStart w:id="720" w:name="_Toc51564991"/>
      <w:bookmarkStart w:id="721" w:name="_Toc115598996"/>
      <w:bookmarkStart w:id="722" w:name="_Toc204497710"/>
      <w:r>
        <w:rPr>
          <w:rStyle w:val="CharSectno"/>
        </w:rPr>
        <w:t>76</w:t>
      </w:r>
      <w:r>
        <w:rPr>
          <w:snapToGrid w:val="0"/>
        </w:rPr>
        <w:t>.</w:t>
      </w:r>
      <w:r>
        <w:rPr>
          <w:snapToGrid w:val="0"/>
        </w:rPr>
        <w:tab/>
        <w:t>Extension of time</w:t>
      </w:r>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723" w:name="_Toc72574147"/>
      <w:bookmarkStart w:id="724" w:name="_Toc72896978"/>
      <w:bookmarkStart w:id="725" w:name="_Toc89515866"/>
      <w:bookmarkStart w:id="726" w:name="_Toc97025678"/>
      <w:bookmarkStart w:id="727" w:name="_Toc102288641"/>
      <w:bookmarkStart w:id="728" w:name="_Toc102871885"/>
      <w:bookmarkStart w:id="729" w:name="_Toc104363028"/>
      <w:bookmarkStart w:id="730" w:name="_Toc104363389"/>
      <w:bookmarkStart w:id="731" w:name="_Toc104615669"/>
      <w:bookmarkStart w:id="732" w:name="_Toc104616030"/>
      <w:bookmarkStart w:id="733" w:name="_Toc109440936"/>
      <w:bookmarkStart w:id="734" w:name="_Toc113076920"/>
      <w:bookmarkStart w:id="735" w:name="_Toc113687585"/>
      <w:bookmarkStart w:id="736" w:name="_Toc113847324"/>
      <w:bookmarkStart w:id="737" w:name="_Toc113853201"/>
      <w:bookmarkStart w:id="738" w:name="_Toc115598639"/>
      <w:bookmarkStart w:id="739" w:name="_Toc115598997"/>
      <w:bookmarkStart w:id="740" w:name="_Toc204497711"/>
      <w:r>
        <w:rPr>
          <w:rStyle w:val="CharDivNo"/>
        </w:rPr>
        <w:t>Division (2)</w:t>
      </w:r>
      <w:r>
        <w:rPr>
          <w:snapToGrid w:val="0"/>
        </w:rPr>
        <w:t> — </w:t>
      </w:r>
      <w:r>
        <w:rPr>
          <w:rStyle w:val="CharDivText"/>
        </w:rPr>
        <w:t>Nominations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98763833"/>
      <w:bookmarkStart w:id="742" w:name="_Toc51564992"/>
      <w:bookmarkStart w:id="743" w:name="_Toc115598998"/>
      <w:bookmarkStart w:id="744" w:name="_Toc204497712"/>
      <w:r>
        <w:rPr>
          <w:rStyle w:val="CharSectno"/>
        </w:rPr>
        <w:t>77</w:t>
      </w:r>
      <w:r>
        <w:rPr>
          <w:snapToGrid w:val="0"/>
        </w:rPr>
        <w:t>.</w:t>
      </w:r>
      <w:r>
        <w:rPr>
          <w:snapToGrid w:val="0"/>
        </w:rPr>
        <w:tab/>
        <w:t>Candidates to nominate</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745" w:name="_Toc498763834"/>
      <w:bookmarkStart w:id="746" w:name="_Toc51564993"/>
      <w:bookmarkStart w:id="747" w:name="_Toc115598999"/>
      <w:bookmarkStart w:id="748" w:name="_Toc204497713"/>
      <w:r>
        <w:rPr>
          <w:rStyle w:val="CharSectno"/>
        </w:rPr>
        <w:t>78</w:t>
      </w:r>
      <w:r>
        <w:rPr>
          <w:snapToGrid w:val="0"/>
        </w:rPr>
        <w:t>.</w:t>
      </w:r>
      <w:r>
        <w:rPr>
          <w:snapToGrid w:val="0"/>
        </w:rPr>
        <w:tab/>
        <w:t>Mode of nomination</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749" w:name="_Toc498763835"/>
      <w:bookmarkStart w:id="750" w:name="_Toc51564994"/>
      <w:bookmarkStart w:id="751" w:name="_Toc115599000"/>
      <w:bookmarkStart w:id="752" w:name="_Toc204497714"/>
      <w:r>
        <w:rPr>
          <w:rStyle w:val="CharSectno"/>
        </w:rPr>
        <w:t>79</w:t>
      </w:r>
      <w:r>
        <w:rPr>
          <w:snapToGrid w:val="0"/>
        </w:rPr>
        <w:t xml:space="preserve">. </w:t>
      </w:r>
      <w:r>
        <w:rPr>
          <w:snapToGrid w:val="0"/>
        </w:rPr>
        <w:tab/>
        <w:t>Time for receipt of nominations</w:t>
      </w:r>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753" w:name="_Toc498763836"/>
      <w:bookmarkStart w:id="754" w:name="_Toc51564995"/>
      <w:bookmarkStart w:id="755" w:name="_Toc115599001"/>
      <w:bookmarkStart w:id="756" w:name="_Toc204497715"/>
      <w:r>
        <w:rPr>
          <w:rStyle w:val="CharSectno"/>
        </w:rPr>
        <w:t>80</w:t>
      </w:r>
      <w:r>
        <w:rPr>
          <w:snapToGrid w:val="0"/>
        </w:rPr>
        <w:t>.</w:t>
      </w:r>
      <w:r>
        <w:rPr>
          <w:snapToGrid w:val="0"/>
        </w:rPr>
        <w:tab/>
        <w:t>Grouping of candidates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757" w:name="_Toc498763837"/>
      <w:bookmarkStart w:id="758" w:name="_Toc51564996"/>
      <w:bookmarkStart w:id="759" w:name="_Toc115599002"/>
      <w:bookmarkStart w:id="760" w:name="_Toc204497716"/>
      <w:r>
        <w:rPr>
          <w:rStyle w:val="CharSectno"/>
        </w:rPr>
        <w:t>81</w:t>
      </w:r>
      <w:r>
        <w:rPr>
          <w:snapToGrid w:val="0"/>
        </w:rPr>
        <w:t>.</w:t>
      </w:r>
      <w:r>
        <w:rPr>
          <w:snapToGrid w:val="0"/>
        </w:rPr>
        <w:tab/>
        <w:t>Nomination paper and deposit</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761" w:name="_Toc498763838"/>
      <w:bookmarkStart w:id="762" w:name="_Toc51564997"/>
      <w:bookmarkStart w:id="763" w:name="_Toc115599003"/>
      <w:bookmarkStart w:id="764" w:name="_Toc204497717"/>
      <w:r>
        <w:rPr>
          <w:rStyle w:val="CharSectno"/>
        </w:rPr>
        <w:t>81A</w:t>
      </w:r>
      <w:r>
        <w:t>.</w:t>
      </w:r>
      <w:r>
        <w:tab/>
        <w:t>Centralised nomination procedure</w:t>
      </w:r>
      <w:bookmarkEnd w:id="761"/>
      <w:bookmarkEnd w:id="762"/>
      <w:bookmarkEnd w:id="763"/>
      <w:bookmarkEnd w:id="764"/>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765" w:name="_Toc498763839"/>
      <w:bookmarkStart w:id="766" w:name="_Toc51564998"/>
      <w:bookmarkStart w:id="767" w:name="_Toc115599004"/>
      <w:bookmarkStart w:id="768" w:name="_Toc204497718"/>
      <w:r>
        <w:rPr>
          <w:rStyle w:val="CharSectno"/>
        </w:rPr>
        <w:t>82</w:t>
      </w:r>
      <w:r>
        <w:rPr>
          <w:snapToGrid w:val="0"/>
        </w:rPr>
        <w:t>.</w:t>
      </w:r>
      <w:r>
        <w:rPr>
          <w:snapToGrid w:val="0"/>
        </w:rPr>
        <w:tab/>
        <w:t>Withdrawal of nomination</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769" w:name="_Toc498763840"/>
      <w:bookmarkStart w:id="770" w:name="_Toc51564999"/>
      <w:bookmarkStart w:id="771" w:name="_Toc115599005"/>
      <w:bookmarkStart w:id="772" w:name="_Toc204497719"/>
      <w:r>
        <w:rPr>
          <w:rStyle w:val="CharSectno"/>
        </w:rPr>
        <w:t>83</w:t>
      </w:r>
      <w:r>
        <w:rPr>
          <w:snapToGrid w:val="0"/>
        </w:rPr>
        <w:t xml:space="preserve">. </w:t>
      </w:r>
      <w:r>
        <w:rPr>
          <w:snapToGrid w:val="0"/>
        </w:rPr>
        <w:tab/>
        <w:t>Formal defects</w:t>
      </w:r>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773" w:name="_Toc498763841"/>
      <w:bookmarkStart w:id="774" w:name="_Toc51565000"/>
      <w:bookmarkStart w:id="775" w:name="_Toc115599006"/>
      <w:bookmarkStart w:id="776" w:name="_Toc204497720"/>
      <w:r>
        <w:rPr>
          <w:rStyle w:val="CharSectno"/>
        </w:rPr>
        <w:t>84</w:t>
      </w:r>
      <w:r>
        <w:rPr>
          <w:snapToGrid w:val="0"/>
        </w:rPr>
        <w:t>.</w:t>
      </w:r>
      <w:r>
        <w:rPr>
          <w:snapToGrid w:val="0"/>
        </w:rPr>
        <w:tab/>
        <w:t>Return or forfeiture of deposit</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in the case of an election in a region where the relevant number is more than one, if the total number of first preference votes polled in his favour or in favour of the members of the group in which he is included is more than one</w:t>
      </w:r>
      <w:r>
        <w:rPr>
          <w:snapToGrid w:val="0"/>
        </w:rPr>
        <w:noBreakHyphen/>
        <w:t>twentieth of the total number of first preference votes polled by all the candidates in the election;</w:t>
      </w:r>
    </w:p>
    <w:p>
      <w:pPr>
        <w:pStyle w:val="Indenta"/>
        <w:rPr>
          <w:snapToGrid w:val="0"/>
        </w:rPr>
      </w:pPr>
      <w:r>
        <w:rPr>
          <w:snapToGrid w:val="0"/>
        </w:rPr>
        <w:tab/>
        <w:t>(b)</w:t>
      </w:r>
      <w:r>
        <w:rPr>
          <w:snapToGrid w:val="0"/>
        </w:rPr>
        <w:tab/>
        <w:t>in the case of a single member election where there are more than 2 candidates, if the total number of first preference votes polled in his favour is more than one</w:t>
      </w:r>
      <w:r>
        <w:rPr>
          <w:snapToGrid w:val="0"/>
        </w:rPr>
        <w:noBreakHyphen/>
        <w:t>tenth of the total number of first preference votes polled by all the candidates in the election;</w:t>
      </w:r>
    </w:p>
    <w:p>
      <w:pPr>
        <w:pStyle w:val="Indenta"/>
        <w:rPr>
          <w:snapToGrid w:val="0"/>
        </w:rPr>
      </w:pPr>
      <w:r>
        <w:rPr>
          <w:snapToGrid w:val="0"/>
        </w:rPr>
        <w:tab/>
        <w:t>(c)</w:t>
      </w:r>
      <w:r>
        <w:rPr>
          <w:snapToGrid w:val="0"/>
        </w:rPr>
        <w:tab/>
        <w:t>in the case of a single member election where there are only 2 candidates, if the number of votes polled in his favour is more than one</w:t>
      </w:r>
      <w:r>
        <w:rPr>
          <w:snapToGrid w:val="0"/>
        </w:rPr>
        <w:noBreakHyphen/>
        <w:t>tenth 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w:t>
      </w:r>
    </w:p>
    <w:p>
      <w:pPr>
        <w:pStyle w:val="Heading5"/>
      </w:pPr>
      <w:bookmarkStart w:id="777" w:name="_Toc498763842"/>
      <w:bookmarkStart w:id="778" w:name="_Toc51565001"/>
      <w:bookmarkStart w:id="779" w:name="_Toc115599007"/>
      <w:bookmarkStart w:id="780" w:name="_Toc204497721"/>
      <w:r>
        <w:rPr>
          <w:rStyle w:val="CharSectno"/>
        </w:rPr>
        <w:t>85</w:t>
      </w:r>
      <w:r>
        <w:t>.</w:t>
      </w:r>
      <w:r>
        <w:tab/>
        <w:t>Place of declaration of nominations and hour of nomination</w:t>
      </w:r>
      <w:bookmarkEnd w:id="777"/>
      <w:bookmarkEnd w:id="778"/>
      <w:bookmarkEnd w:id="779"/>
      <w:bookmarkEnd w:id="780"/>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781" w:name="_Toc498763843"/>
      <w:bookmarkStart w:id="782" w:name="_Toc51565002"/>
      <w:bookmarkStart w:id="783" w:name="_Toc115599008"/>
      <w:bookmarkStart w:id="784" w:name="_Toc204497722"/>
      <w:r>
        <w:rPr>
          <w:rStyle w:val="CharSectno"/>
        </w:rPr>
        <w:t>86</w:t>
      </w:r>
      <w:r>
        <w:rPr>
          <w:snapToGrid w:val="0"/>
        </w:rPr>
        <w:t>.</w:t>
      </w:r>
      <w:r>
        <w:rPr>
          <w:snapToGrid w:val="0"/>
        </w:rPr>
        <w:tab/>
        <w:t>Proceedings on nomination day — Assembly election</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785" w:name="_Toc498763844"/>
      <w:bookmarkStart w:id="786" w:name="_Toc51565003"/>
      <w:bookmarkStart w:id="787" w:name="_Toc115599009"/>
      <w:bookmarkStart w:id="788" w:name="_Toc204497723"/>
      <w:r>
        <w:rPr>
          <w:rStyle w:val="CharSectno"/>
        </w:rPr>
        <w:t>87</w:t>
      </w:r>
      <w:r>
        <w:rPr>
          <w:snapToGrid w:val="0"/>
        </w:rPr>
        <w:t>.</w:t>
      </w:r>
      <w:r>
        <w:rPr>
          <w:snapToGrid w:val="0"/>
        </w:rPr>
        <w:tab/>
        <w:t>Proceedings on nomination day — Council election</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789" w:name="_Toc498763845"/>
      <w:bookmarkStart w:id="790" w:name="_Toc51565004"/>
      <w:bookmarkStart w:id="791" w:name="_Toc115599010"/>
      <w:bookmarkStart w:id="792" w:name="_Toc204497724"/>
      <w:r>
        <w:rPr>
          <w:rStyle w:val="CharSectno"/>
        </w:rPr>
        <w:t>87A</w:t>
      </w:r>
      <w:r>
        <w:rPr>
          <w:snapToGrid w:val="0"/>
        </w:rPr>
        <w:t xml:space="preserve">. </w:t>
      </w:r>
      <w:r>
        <w:rPr>
          <w:snapToGrid w:val="0"/>
        </w:rPr>
        <w:tab/>
        <w:t>Further duties of Returning Officer</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793" w:name="_Toc498763846"/>
      <w:bookmarkStart w:id="794" w:name="_Toc51565005"/>
      <w:bookmarkStart w:id="795" w:name="_Toc115599011"/>
      <w:bookmarkStart w:id="796" w:name="_Toc204497725"/>
      <w:r>
        <w:rPr>
          <w:rStyle w:val="CharSectno"/>
        </w:rPr>
        <w:t>88</w:t>
      </w:r>
      <w:r>
        <w:rPr>
          <w:snapToGrid w:val="0"/>
        </w:rPr>
        <w:t>.</w:t>
      </w:r>
      <w:r>
        <w:rPr>
          <w:snapToGrid w:val="0"/>
        </w:rPr>
        <w:tab/>
        <w:t>Death of candidate after nomination</w:t>
      </w:r>
      <w:bookmarkEnd w:id="793"/>
      <w:bookmarkEnd w:id="794"/>
      <w:bookmarkEnd w:id="795"/>
      <w:bookmarkEnd w:id="79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797" w:name="_Toc498763847"/>
      <w:bookmarkStart w:id="798" w:name="_Toc51565006"/>
      <w:bookmarkStart w:id="799" w:name="_Toc115599012"/>
      <w:bookmarkStart w:id="800" w:name="_Toc204497726"/>
      <w:r>
        <w:rPr>
          <w:rStyle w:val="CharSectno"/>
        </w:rPr>
        <w:t>89</w:t>
      </w:r>
      <w:r>
        <w:rPr>
          <w:snapToGrid w:val="0"/>
        </w:rPr>
        <w:t>.</w:t>
      </w:r>
      <w:r>
        <w:rPr>
          <w:snapToGrid w:val="0"/>
        </w:rPr>
        <w:tab/>
        <w:t>Failure or partial failure of election</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801" w:name="_Toc72574163"/>
      <w:bookmarkStart w:id="802" w:name="_Toc72896994"/>
      <w:bookmarkStart w:id="803" w:name="_Toc89515882"/>
      <w:bookmarkStart w:id="804" w:name="_Toc97025694"/>
      <w:bookmarkStart w:id="805" w:name="_Toc102288657"/>
      <w:bookmarkStart w:id="806" w:name="_Toc102871901"/>
      <w:bookmarkStart w:id="807" w:name="_Toc104363044"/>
      <w:bookmarkStart w:id="808" w:name="_Toc104363405"/>
      <w:bookmarkStart w:id="809" w:name="_Toc104615685"/>
      <w:bookmarkStart w:id="810" w:name="_Toc104616046"/>
      <w:bookmarkStart w:id="811" w:name="_Toc109440952"/>
      <w:bookmarkStart w:id="812" w:name="_Toc113076936"/>
      <w:bookmarkStart w:id="813" w:name="_Toc113687601"/>
      <w:bookmarkStart w:id="814" w:name="_Toc113847340"/>
      <w:bookmarkStart w:id="815" w:name="_Toc113853217"/>
      <w:bookmarkStart w:id="816" w:name="_Toc115598655"/>
      <w:bookmarkStart w:id="817" w:name="_Toc115599013"/>
      <w:bookmarkStart w:id="818" w:name="_Toc204497727"/>
      <w:r>
        <w:rPr>
          <w:rStyle w:val="CharDivNo"/>
        </w:rPr>
        <w:t>Division (3)</w:t>
      </w:r>
      <w:r>
        <w:rPr>
          <w:snapToGrid w:val="0"/>
        </w:rPr>
        <w:t> — </w:t>
      </w:r>
      <w:r>
        <w:rPr>
          <w:rStyle w:val="CharDivText"/>
        </w:rPr>
        <w:t>Voting</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Heading4"/>
        <w:rPr>
          <w:i/>
          <w:snapToGrid w:val="0"/>
        </w:rPr>
      </w:pPr>
      <w:bookmarkStart w:id="819" w:name="_Toc72574164"/>
      <w:bookmarkStart w:id="820" w:name="_Toc72896995"/>
      <w:bookmarkStart w:id="821" w:name="_Toc89515883"/>
      <w:bookmarkStart w:id="822" w:name="_Toc97025695"/>
      <w:bookmarkStart w:id="823" w:name="_Toc102288658"/>
      <w:bookmarkStart w:id="824" w:name="_Toc102871902"/>
      <w:bookmarkStart w:id="825" w:name="_Toc104363045"/>
      <w:bookmarkStart w:id="826" w:name="_Toc104363406"/>
      <w:bookmarkStart w:id="827" w:name="_Toc104615686"/>
      <w:bookmarkStart w:id="828" w:name="_Toc104616047"/>
      <w:bookmarkStart w:id="829" w:name="_Toc109440953"/>
      <w:bookmarkStart w:id="830" w:name="_Toc113076937"/>
      <w:bookmarkStart w:id="831" w:name="_Toc113687602"/>
      <w:bookmarkStart w:id="832" w:name="_Toc113847341"/>
      <w:bookmarkStart w:id="833" w:name="_Toc113853218"/>
      <w:bookmarkStart w:id="834" w:name="_Toc115598656"/>
      <w:bookmarkStart w:id="835" w:name="_Toc115599014"/>
      <w:bookmarkStart w:id="836" w:name="_Toc204497728"/>
      <w:r>
        <w:rPr>
          <w:i/>
          <w:snapToGrid w:val="0"/>
        </w:rPr>
        <w:t>(i)</w:t>
      </w:r>
      <w:r>
        <w:rPr>
          <w:i/>
        </w:rPr>
        <w:t xml:space="preserve"> Early</w:t>
      </w:r>
      <w:r>
        <w:rPr>
          <w:i/>
          <w:snapToGrid w:val="0"/>
        </w:rPr>
        <w:t xml:space="preserve"> and absent voting</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rPr>
          <w:snapToGrid w:val="0"/>
        </w:rPr>
      </w:pPr>
      <w:r>
        <w:rPr>
          <w:snapToGrid w:val="0"/>
        </w:rPr>
        <w:tab/>
        <w:t xml:space="preserve">[Heading amended by No. 63 of 1948 s. 16; No. 36 of 2000 s. 48(5).] </w:t>
      </w:r>
    </w:p>
    <w:p>
      <w:pPr>
        <w:pStyle w:val="Heading5"/>
        <w:rPr>
          <w:snapToGrid w:val="0"/>
        </w:rPr>
      </w:pPr>
      <w:bookmarkStart w:id="837" w:name="_Toc498763848"/>
      <w:bookmarkStart w:id="838" w:name="_Toc51565007"/>
      <w:bookmarkStart w:id="839" w:name="_Toc115599015"/>
      <w:bookmarkStart w:id="840" w:name="_Toc204497729"/>
      <w:r>
        <w:rPr>
          <w:rStyle w:val="CharSectno"/>
        </w:rPr>
        <w:t>90</w:t>
      </w:r>
      <w:r>
        <w:rPr>
          <w:snapToGrid w:val="0"/>
        </w:rPr>
        <w:t>.</w:t>
      </w:r>
      <w:r>
        <w:rPr>
          <w:snapToGrid w:val="0"/>
        </w:rPr>
        <w:tab/>
        <w:t>Voting by post</w:t>
      </w:r>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841" w:name="_Toc498763849"/>
      <w:bookmarkStart w:id="842" w:name="_Toc51565008"/>
      <w:bookmarkStart w:id="843" w:name="_Toc115599016"/>
      <w:bookmarkStart w:id="844" w:name="_Toc204497730"/>
      <w:r>
        <w:rPr>
          <w:rStyle w:val="CharSectno"/>
        </w:rPr>
        <w:t>92</w:t>
      </w:r>
      <w:r>
        <w:rPr>
          <w:snapToGrid w:val="0"/>
        </w:rPr>
        <w:t>.</w:t>
      </w:r>
      <w:r>
        <w:rPr>
          <w:snapToGrid w:val="0"/>
        </w:rPr>
        <w:tab/>
        <w:t>Directions for early voting</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845" w:name="_Toc498763850"/>
      <w:bookmarkStart w:id="846" w:name="_Toc51565009"/>
      <w:bookmarkStart w:id="847" w:name="_Toc115599017"/>
      <w:bookmarkStart w:id="848" w:name="_Toc204497731"/>
      <w:r>
        <w:rPr>
          <w:rStyle w:val="CharSectno"/>
        </w:rPr>
        <w:t>93</w:t>
      </w:r>
      <w:r>
        <w:rPr>
          <w:snapToGrid w:val="0"/>
        </w:rPr>
        <w:t>.</w:t>
      </w:r>
      <w:r>
        <w:rPr>
          <w:snapToGrid w:val="0"/>
        </w:rPr>
        <w:tab/>
        <w:t>Registration of general early voters</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849" w:name="_Toc498763851"/>
      <w:bookmarkStart w:id="850" w:name="_Toc51565010"/>
      <w:bookmarkStart w:id="851" w:name="_Toc115599018"/>
      <w:bookmarkStart w:id="852" w:name="_Toc204497732"/>
      <w:r>
        <w:rPr>
          <w:rStyle w:val="CharSectno"/>
        </w:rPr>
        <w:t>94</w:t>
      </w:r>
      <w:r>
        <w:rPr>
          <w:snapToGrid w:val="0"/>
        </w:rPr>
        <w:t>.</w:t>
      </w:r>
      <w:r>
        <w:rPr>
          <w:snapToGrid w:val="0"/>
        </w:rPr>
        <w:tab/>
        <w:t>Authorised witnesses</w:t>
      </w:r>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853" w:name="_Toc498763852"/>
      <w:bookmarkStart w:id="854" w:name="_Toc51565011"/>
      <w:bookmarkStart w:id="855" w:name="_Toc115599019"/>
      <w:bookmarkStart w:id="856" w:name="_Toc204497733"/>
      <w:r>
        <w:rPr>
          <w:rStyle w:val="CharSectno"/>
        </w:rPr>
        <w:t>95</w:t>
      </w:r>
      <w:r>
        <w:rPr>
          <w:snapToGrid w:val="0"/>
        </w:rPr>
        <w:t>.</w:t>
      </w:r>
      <w:r>
        <w:rPr>
          <w:snapToGrid w:val="0"/>
        </w:rPr>
        <w:tab/>
        <w:t>Offences relating to postal voting</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857" w:name="_Toc498763853"/>
      <w:bookmarkStart w:id="858" w:name="_Toc51565012"/>
      <w:bookmarkStart w:id="859" w:name="_Toc115599020"/>
      <w:bookmarkStart w:id="860" w:name="_Toc204497734"/>
      <w:r>
        <w:rPr>
          <w:rStyle w:val="CharSectno"/>
        </w:rPr>
        <w:t>97</w:t>
      </w:r>
      <w:r>
        <w:rPr>
          <w:snapToGrid w:val="0"/>
        </w:rPr>
        <w:t>.</w:t>
      </w:r>
      <w:r>
        <w:rPr>
          <w:snapToGrid w:val="0"/>
        </w:rPr>
        <w:tab/>
        <w:t>Mistakes</w:t>
      </w:r>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861" w:name="_Toc498763854"/>
      <w:bookmarkStart w:id="862" w:name="_Toc51565013"/>
      <w:bookmarkStart w:id="863" w:name="_Toc115599021"/>
      <w:bookmarkStart w:id="864" w:name="_Toc204497735"/>
      <w:r>
        <w:rPr>
          <w:rStyle w:val="CharSectno"/>
        </w:rPr>
        <w:t>98</w:t>
      </w:r>
      <w:r>
        <w:rPr>
          <w:snapToGrid w:val="0"/>
        </w:rPr>
        <w:t>.</w:t>
      </w:r>
      <w:r>
        <w:rPr>
          <w:snapToGrid w:val="0"/>
        </w:rPr>
        <w:tab/>
        <w:t>Officer to decide</w:t>
      </w:r>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865" w:name="_Toc498763855"/>
      <w:bookmarkStart w:id="866" w:name="_Toc51565014"/>
      <w:bookmarkStart w:id="867" w:name="_Toc115599022"/>
      <w:bookmarkStart w:id="868" w:name="_Toc204497736"/>
      <w:r>
        <w:rPr>
          <w:rStyle w:val="CharSectno"/>
        </w:rPr>
        <w:t>99A</w:t>
      </w:r>
      <w:r>
        <w:rPr>
          <w:snapToGrid w:val="0"/>
        </w:rPr>
        <w:t xml:space="preserve">. </w:t>
      </w:r>
      <w:r>
        <w:rPr>
          <w:snapToGrid w:val="0"/>
        </w:rPr>
        <w:tab/>
        <w:t>Absent voting</w:t>
      </w:r>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869" w:name="_Toc498763856"/>
      <w:bookmarkStart w:id="870" w:name="_Toc51565015"/>
      <w:bookmarkStart w:id="871" w:name="_Toc115599023"/>
      <w:bookmarkStart w:id="872" w:name="_Toc204497737"/>
      <w:r>
        <w:rPr>
          <w:rStyle w:val="CharSectno"/>
        </w:rPr>
        <w:t>99B</w:t>
      </w:r>
      <w:r>
        <w:rPr>
          <w:snapToGrid w:val="0"/>
        </w:rPr>
        <w:t xml:space="preserve">. </w:t>
      </w:r>
      <w:r>
        <w:rPr>
          <w:snapToGrid w:val="0"/>
        </w:rPr>
        <w:tab/>
        <w:t>Regulations relating to early, absent, and provisional voting</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873" w:name="_Toc72574174"/>
      <w:bookmarkStart w:id="874" w:name="_Toc72897005"/>
      <w:bookmarkStart w:id="875" w:name="_Toc89515893"/>
      <w:bookmarkStart w:id="876" w:name="_Toc97025705"/>
      <w:bookmarkStart w:id="877" w:name="_Toc102288668"/>
      <w:bookmarkStart w:id="878" w:name="_Toc102871912"/>
      <w:bookmarkStart w:id="879" w:name="_Toc104363055"/>
      <w:bookmarkStart w:id="880" w:name="_Toc104363416"/>
      <w:bookmarkStart w:id="881" w:name="_Toc104615696"/>
      <w:bookmarkStart w:id="882" w:name="_Toc104616057"/>
      <w:bookmarkStart w:id="883" w:name="_Toc109440963"/>
      <w:bookmarkStart w:id="884" w:name="_Toc113076947"/>
      <w:bookmarkStart w:id="885" w:name="_Toc113687612"/>
      <w:bookmarkStart w:id="886" w:name="_Toc113847351"/>
      <w:bookmarkStart w:id="887" w:name="_Toc113853228"/>
      <w:bookmarkStart w:id="888" w:name="_Toc115598666"/>
      <w:bookmarkStart w:id="889" w:name="_Toc115599024"/>
      <w:bookmarkStart w:id="890" w:name="_Toc204497738"/>
      <w:r>
        <w:rPr>
          <w:i/>
          <w:snapToGrid w:val="0"/>
        </w:rPr>
        <w:t>(ii) At the poll</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498763857"/>
      <w:bookmarkStart w:id="892" w:name="_Toc51565016"/>
      <w:bookmarkStart w:id="893" w:name="_Toc115599025"/>
      <w:bookmarkStart w:id="894" w:name="_Toc204497739"/>
      <w:r>
        <w:rPr>
          <w:rStyle w:val="CharSectno"/>
        </w:rPr>
        <w:t>100</w:t>
      </w:r>
      <w:r>
        <w:rPr>
          <w:snapToGrid w:val="0"/>
        </w:rPr>
        <w:t>.</w:t>
      </w:r>
      <w:r>
        <w:rPr>
          <w:snapToGrid w:val="0"/>
        </w:rPr>
        <w:tab/>
        <w:t>Polling places</w:t>
      </w:r>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after="8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895" w:name="_Toc498763858"/>
      <w:bookmarkStart w:id="896" w:name="_Toc51565017"/>
      <w:bookmarkStart w:id="897" w:name="_Toc115599026"/>
      <w:bookmarkStart w:id="898" w:name="_Toc204497740"/>
      <w:r>
        <w:rPr>
          <w:rStyle w:val="CharSectno"/>
        </w:rPr>
        <w:t>100A</w:t>
      </w:r>
      <w:r>
        <w:rPr>
          <w:snapToGrid w:val="0"/>
        </w:rPr>
        <w:t xml:space="preserve">. </w:t>
      </w:r>
      <w:r>
        <w:rPr>
          <w:snapToGrid w:val="0"/>
        </w:rPr>
        <w:tab/>
        <w:t>Mobile portable ballot boxes at certain institutions and hospitals</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899" w:name="_Toc498763859"/>
      <w:bookmarkStart w:id="900" w:name="_Toc51565018"/>
      <w:bookmarkStart w:id="901" w:name="_Toc115599027"/>
      <w:bookmarkStart w:id="902" w:name="_Toc204497741"/>
      <w:r>
        <w:rPr>
          <w:rStyle w:val="CharSectno"/>
        </w:rPr>
        <w:t>100B</w:t>
      </w:r>
      <w:r>
        <w:rPr>
          <w:snapToGrid w:val="0"/>
        </w:rPr>
        <w:t xml:space="preserve">. </w:t>
      </w:r>
      <w:r>
        <w:rPr>
          <w:snapToGrid w:val="0"/>
        </w:rPr>
        <w:tab/>
        <w:t>Mobile portable ballot boxes in certain remote areas</w:t>
      </w:r>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903" w:name="_Toc498763860"/>
      <w:bookmarkStart w:id="904" w:name="_Toc51565019"/>
      <w:bookmarkStart w:id="905" w:name="_Toc115599028"/>
      <w:bookmarkStart w:id="906" w:name="_Toc204497742"/>
      <w:r>
        <w:rPr>
          <w:rStyle w:val="CharSectno"/>
        </w:rPr>
        <w:t>101</w:t>
      </w:r>
      <w:r>
        <w:rPr>
          <w:snapToGrid w:val="0"/>
        </w:rPr>
        <w:t>.</w:t>
      </w:r>
      <w:r>
        <w:rPr>
          <w:snapToGrid w:val="0"/>
        </w:rPr>
        <w:tab/>
        <w:t>Arrangements for taking the poll</w:t>
      </w:r>
      <w:bookmarkEnd w:id="903"/>
      <w:bookmarkEnd w:id="904"/>
      <w:bookmarkEnd w:id="905"/>
      <w:bookmarkEnd w:id="906"/>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907" w:name="_Toc498763861"/>
      <w:bookmarkStart w:id="908" w:name="_Toc51565020"/>
      <w:bookmarkStart w:id="909" w:name="_Toc115599029"/>
      <w:bookmarkStart w:id="910" w:name="_Toc204497743"/>
      <w:r>
        <w:rPr>
          <w:rStyle w:val="CharSectno"/>
        </w:rPr>
        <w:t>102</w:t>
      </w:r>
      <w:r>
        <w:rPr>
          <w:snapToGrid w:val="0"/>
        </w:rPr>
        <w:t>.</w:t>
      </w:r>
      <w:r>
        <w:rPr>
          <w:snapToGrid w:val="0"/>
        </w:rPr>
        <w:tab/>
        <w:t>Duties of Returning Officer</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911" w:name="_Toc498763862"/>
      <w:bookmarkStart w:id="912" w:name="_Toc51565021"/>
      <w:bookmarkStart w:id="913" w:name="_Toc115599030"/>
      <w:bookmarkStart w:id="914" w:name="_Toc204497744"/>
      <w:r>
        <w:rPr>
          <w:rStyle w:val="CharSectno"/>
        </w:rPr>
        <w:t>102A</w:t>
      </w:r>
      <w:r>
        <w:rPr>
          <w:snapToGrid w:val="0"/>
        </w:rPr>
        <w:t xml:space="preserve">. </w:t>
      </w:r>
      <w:r>
        <w:rPr>
          <w:snapToGrid w:val="0"/>
        </w:rPr>
        <w:tab/>
        <w:t>Conjoint elections</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915" w:name="_Toc498763863"/>
      <w:bookmarkStart w:id="916" w:name="_Toc51565022"/>
      <w:bookmarkStart w:id="917" w:name="_Toc115599031"/>
      <w:bookmarkStart w:id="918" w:name="_Toc204497745"/>
      <w:r>
        <w:rPr>
          <w:rStyle w:val="CharSectno"/>
        </w:rPr>
        <w:t>104</w:t>
      </w:r>
      <w:r>
        <w:rPr>
          <w:snapToGrid w:val="0"/>
        </w:rPr>
        <w:t>.</w:t>
      </w:r>
      <w:r>
        <w:rPr>
          <w:snapToGrid w:val="0"/>
        </w:rPr>
        <w:tab/>
        <w:t>Appointment of polling place officers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919" w:name="_Toc498763864"/>
      <w:bookmarkStart w:id="920" w:name="_Toc51565023"/>
      <w:bookmarkStart w:id="921" w:name="_Toc115599032"/>
      <w:bookmarkStart w:id="922" w:name="_Toc204497746"/>
      <w:r>
        <w:rPr>
          <w:rStyle w:val="CharSectno"/>
        </w:rPr>
        <w:t>105</w:t>
      </w:r>
      <w:r>
        <w:rPr>
          <w:snapToGrid w:val="0"/>
        </w:rPr>
        <w:t>.</w:t>
      </w:r>
      <w:r>
        <w:rPr>
          <w:snapToGrid w:val="0"/>
        </w:rPr>
        <w:tab/>
        <w:t>Substitute presiding officers and powers of assistant presiding officers</w:t>
      </w:r>
      <w:bookmarkEnd w:id="919"/>
      <w:bookmarkEnd w:id="920"/>
      <w:bookmarkEnd w:id="921"/>
      <w:bookmarkEnd w:id="922"/>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923" w:name="_Toc498763865"/>
      <w:bookmarkStart w:id="924" w:name="_Toc51565024"/>
      <w:bookmarkStart w:id="925" w:name="_Toc115599033"/>
      <w:bookmarkStart w:id="926" w:name="_Toc204497747"/>
      <w:r>
        <w:rPr>
          <w:rStyle w:val="CharSectno"/>
        </w:rPr>
        <w:t>106</w:t>
      </w:r>
      <w:r>
        <w:rPr>
          <w:snapToGrid w:val="0"/>
        </w:rPr>
        <w:t>.</w:t>
      </w:r>
      <w:r>
        <w:rPr>
          <w:snapToGrid w:val="0"/>
        </w:rPr>
        <w:tab/>
        <w:t>Absence of Returning Officer or presiding officer not to invalidate election</w:t>
      </w:r>
      <w:bookmarkEnd w:id="923"/>
      <w:bookmarkEnd w:id="924"/>
      <w:bookmarkEnd w:id="925"/>
      <w:bookmarkEnd w:id="92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927" w:name="_Toc498763866"/>
      <w:bookmarkStart w:id="928" w:name="_Toc51565025"/>
      <w:bookmarkStart w:id="929" w:name="_Toc115599034"/>
      <w:bookmarkStart w:id="930" w:name="_Toc204497748"/>
      <w:r>
        <w:rPr>
          <w:rStyle w:val="CharSectno"/>
        </w:rPr>
        <w:t>107</w:t>
      </w:r>
      <w:r>
        <w:rPr>
          <w:snapToGrid w:val="0"/>
        </w:rPr>
        <w:t>.</w:t>
      </w:r>
      <w:r>
        <w:rPr>
          <w:snapToGrid w:val="0"/>
        </w:rPr>
        <w:tab/>
        <w:t>Subdivision of polling places</w:t>
      </w:r>
      <w:bookmarkEnd w:id="927"/>
      <w:bookmarkEnd w:id="928"/>
      <w:bookmarkEnd w:id="929"/>
      <w:bookmarkEnd w:id="93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931" w:name="_Toc498763867"/>
      <w:bookmarkStart w:id="932" w:name="_Toc51565026"/>
      <w:bookmarkStart w:id="933" w:name="_Toc115599035"/>
      <w:bookmarkStart w:id="934" w:name="_Toc204497749"/>
      <w:r>
        <w:rPr>
          <w:rStyle w:val="CharSectno"/>
        </w:rPr>
        <w:t>108</w:t>
      </w:r>
      <w:r>
        <w:rPr>
          <w:snapToGrid w:val="0"/>
        </w:rPr>
        <w:t>.</w:t>
      </w:r>
      <w:r>
        <w:rPr>
          <w:snapToGrid w:val="0"/>
        </w:rPr>
        <w:tab/>
        <w:t>No licensed premises to be used</w:t>
      </w:r>
      <w:bookmarkEnd w:id="931"/>
      <w:bookmarkEnd w:id="932"/>
      <w:bookmarkEnd w:id="933"/>
      <w:bookmarkEnd w:id="934"/>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935" w:name="_Toc498763868"/>
      <w:bookmarkStart w:id="936" w:name="_Toc51565027"/>
      <w:bookmarkStart w:id="937" w:name="_Toc115599036"/>
      <w:bookmarkStart w:id="938" w:name="_Toc204497750"/>
      <w:r>
        <w:rPr>
          <w:rStyle w:val="CharSectno"/>
        </w:rPr>
        <w:t>109</w:t>
      </w:r>
      <w:r>
        <w:rPr>
          <w:snapToGrid w:val="0"/>
        </w:rPr>
        <w:t>.</w:t>
      </w:r>
      <w:r>
        <w:rPr>
          <w:snapToGrid w:val="0"/>
        </w:rPr>
        <w:tab/>
        <w:t>Certain buildings to be used free</w:t>
      </w:r>
      <w:bookmarkEnd w:id="935"/>
      <w:bookmarkEnd w:id="936"/>
      <w:bookmarkEnd w:id="937"/>
      <w:bookmarkEnd w:id="938"/>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939" w:name="_Toc498763869"/>
      <w:bookmarkStart w:id="940" w:name="_Toc51565028"/>
      <w:bookmarkStart w:id="941" w:name="_Toc115599037"/>
      <w:bookmarkStart w:id="942" w:name="_Toc204497751"/>
      <w:r>
        <w:rPr>
          <w:rStyle w:val="CharSectno"/>
        </w:rPr>
        <w:t>110</w:t>
      </w:r>
      <w:r>
        <w:rPr>
          <w:snapToGrid w:val="0"/>
        </w:rPr>
        <w:t>.</w:t>
      </w:r>
      <w:r>
        <w:rPr>
          <w:snapToGrid w:val="0"/>
        </w:rPr>
        <w:tab/>
        <w:t>Separate compartments</w:t>
      </w:r>
      <w:bookmarkEnd w:id="939"/>
      <w:bookmarkEnd w:id="940"/>
      <w:bookmarkEnd w:id="941"/>
      <w:bookmarkEnd w:id="942"/>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943" w:name="_Toc498763870"/>
      <w:bookmarkStart w:id="944" w:name="_Toc51565029"/>
      <w:bookmarkStart w:id="945" w:name="_Toc115599038"/>
      <w:bookmarkStart w:id="946" w:name="_Toc204497752"/>
      <w:r>
        <w:rPr>
          <w:rStyle w:val="CharSectno"/>
        </w:rPr>
        <w:t>111</w:t>
      </w:r>
      <w:r>
        <w:rPr>
          <w:snapToGrid w:val="0"/>
        </w:rPr>
        <w:t>.</w:t>
      </w:r>
      <w:r>
        <w:rPr>
          <w:snapToGrid w:val="0"/>
        </w:rPr>
        <w:tab/>
        <w:t>Ballot boxes</w:t>
      </w:r>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947" w:name="_Toc498763871"/>
      <w:bookmarkStart w:id="948" w:name="_Toc51565030"/>
      <w:bookmarkStart w:id="949" w:name="_Toc115599039"/>
      <w:bookmarkStart w:id="950" w:name="_Toc204497753"/>
      <w:r>
        <w:rPr>
          <w:rStyle w:val="CharSectno"/>
        </w:rPr>
        <w:t>112</w:t>
      </w:r>
      <w:r>
        <w:rPr>
          <w:snapToGrid w:val="0"/>
        </w:rPr>
        <w:t>.</w:t>
      </w:r>
      <w:r>
        <w:rPr>
          <w:snapToGrid w:val="0"/>
        </w:rPr>
        <w:tab/>
        <w:t>Supply of rolls</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951" w:name="_Toc498763872"/>
      <w:bookmarkStart w:id="952" w:name="_Toc51565031"/>
      <w:bookmarkStart w:id="953" w:name="_Toc115599040"/>
      <w:bookmarkStart w:id="954" w:name="_Toc204497754"/>
      <w:r>
        <w:rPr>
          <w:rStyle w:val="CharSectno"/>
        </w:rPr>
        <w:t>113</w:t>
      </w:r>
      <w:r>
        <w:rPr>
          <w:snapToGrid w:val="0"/>
        </w:rPr>
        <w:t>.</w:t>
      </w:r>
      <w:r>
        <w:rPr>
          <w:snapToGrid w:val="0"/>
        </w:rPr>
        <w:tab/>
        <w:t>Ballot papers</w:t>
      </w:r>
      <w:bookmarkEnd w:id="951"/>
      <w:bookmarkEnd w:id="952"/>
      <w:bookmarkEnd w:id="953"/>
      <w:bookmarkEnd w:id="95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955" w:name="_Toc498763873"/>
      <w:bookmarkStart w:id="956" w:name="_Toc51565032"/>
      <w:bookmarkStart w:id="957" w:name="_Toc115599041"/>
      <w:bookmarkStart w:id="958" w:name="_Toc204497755"/>
      <w:r>
        <w:rPr>
          <w:rStyle w:val="CharSectno"/>
        </w:rPr>
        <w:t>113A</w:t>
      </w:r>
      <w:r>
        <w:rPr>
          <w:snapToGrid w:val="0"/>
        </w:rPr>
        <w:t xml:space="preserve">. </w:t>
      </w:r>
      <w:r>
        <w:rPr>
          <w:snapToGrid w:val="0"/>
        </w:rPr>
        <w:tab/>
        <w:t>Voting tickets</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959" w:name="_Toc498763874"/>
      <w:bookmarkStart w:id="960" w:name="_Toc51565033"/>
      <w:bookmarkStart w:id="961" w:name="_Toc115599042"/>
      <w:bookmarkStart w:id="962" w:name="_Toc204497756"/>
      <w:r>
        <w:rPr>
          <w:rStyle w:val="CharSectno"/>
        </w:rPr>
        <w:t>113B</w:t>
      </w:r>
      <w:r>
        <w:rPr>
          <w:snapToGrid w:val="0"/>
        </w:rPr>
        <w:t xml:space="preserve">. </w:t>
      </w:r>
      <w:r>
        <w:rPr>
          <w:snapToGrid w:val="0"/>
        </w:rPr>
        <w:tab/>
        <w:t>Printing Council ballot papers</w:t>
      </w:r>
      <w:bookmarkEnd w:id="959"/>
      <w:bookmarkEnd w:id="960"/>
      <w:bookmarkEnd w:id="961"/>
      <w:bookmarkEnd w:id="962"/>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963" w:name="_Toc498763875"/>
      <w:bookmarkStart w:id="964" w:name="_Toc51565034"/>
      <w:bookmarkStart w:id="965" w:name="_Toc115599043"/>
      <w:bookmarkStart w:id="966" w:name="_Toc204497757"/>
      <w:r>
        <w:rPr>
          <w:rStyle w:val="CharSectno"/>
        </w:rPr>
        <w:t>113BA</w:t>
      </w:r>
      <w:r>
        <w:rPr>
          <w:snapToGrid w:val="0"/>
        </w:rPr>
        <w:t xml:space="preserve">. </w:t>
      </w:r>
      <w:r>
        <w:rPr>
          <w:snapToGrid w:val="0"/>
        </w:rPr>
        <w:tab/>
        <w:t>Printing Assembly ballot papers</w:t>
      </w:r>
      <w:bookmarkEnd w:id="963"/>
      <w:bookmarkEnd w:id="964"/>
      <w:bookmarkEnd w:id="965"/>
      <w:bookmarkEnd w:id="96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967" w:name="_Toc498763876"/>
      <w:bookmarkStart w:id="968" w:name="_Toc51565035"/>
      <w:bookmarkStart w:id="969" w:name="_Toc115599044"/>
      <w:bookmarkStart w:id="970" w:name="_Toc204497758"/>
      <w:r>
        <w:rPr>
          <w:rStyle w:val="CharSectno"/>
        </w:rPr>
        <w:t>113C</w:t>
      </w:r>
      <w:r>
        <w:rPr>
          <w:snapToGrid w:val="0"/>
        </w:rPr>
        <w:t xml:space="preserve">. </w:t>
      </w:r>
      <w:r>
        <w:rPr>
          <w:snapToGrid w:val="0"/>
        </w:rPr>
        <w:tab/>
        <w:t>Printing of political party names or “independent” on ballot papers</w:t>
      </w:r>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971" w:name="_Toc498763877"/>
      <w:bookmarkStart w:id="972" w:name="_Toc51565036"/>
      <w:bookmarkStart w:id="973" w:name="_Toc115599045"/>
      <w:bookmarkStart w:id="974" w:name="_Toc204497759"/>
      <w:r>
        <w:rPr>
          <w:rStyle w:val="CharSectno"/>
        </w:rPr>
        <w:t>113D</w:t>
      </w:r>
      <w:r>
        <w:rPr>
          <w:snapToGrid w:val="0"/>
        </w:rPr>
        <w:t xml:space="preserve">. </w:t>
      </w:r>
      <w:r>
        <w:rPr>
          <w:snapToGrid w:val="0"/>
        </w:rPr>
        <w:tab/>
        <w:t>Claims etc., may be lodged with Electoral Commissioner</w:t>
      </w:r>
      <w:bookmarkEnd w:id="971"/>
      <w:bookmarkEnd w:id="972"/>
      <w:bookmarkEnd w:id="973"/>
      <w:bookmarkEnd w:id="974"/>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975" w:name="_Toc498763878"/>
      <w:bookmarkStart w:id="976" w:name="_Toc51565037"/>
      <w:bookmarkStart w:id="977" w:name="_Toc115599046"/>
      <w:bookmarkStart w:id="978" w:name="_Toc204497760"/>
      <w:r>
        <w:rPr>
          <w:rStyle w:val="CharSectno"/>
        </w:rPr>
        <w:t>114</w:t>
      </w:r>
      <w:r>
        <w:rPr>
          <w:snapToGrid w:val="0"/>
        </w:rPr>
        <w:t>.</w:t>
      </w:r>
      <w:r>
        <w:rPr>
          <w:snapToGrid w:val="0"/>
        </w:rPr>
        <w:tab/>
        <w:t>Scrutineers</w:t>
      </w:r>
      <w:bookmarkEnd w:id="975"/>
      <w:bookmarkEnd w:id="976"/>
      <w:bookmarkEnd w:id="977"/>
      <w:bookmarkEnd w:id="978"/>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979" w:name="_Toc498763879"/>
      <w:bookmarkStart w:id="980" w:name="_Toc51565038"/>
      <w:bookmarkStart w:id="981" w:name="_Toc115599047"/>
      <w:bookmarkStart w:id="982" w:name="_Toc204497761"/>
      <w:r>
        <w:rPr>
          <w:rStyle w:val="CharSectno"/>
        </w:rPr>
        <w:t>115</w:t>
      </w:r>
      <w:r>
        <w:rPr>
          <w:snapToGrid w:val="0"/>
        </w:rPr>
        <w:t>.</w:t>
      </w:r>
      <w:r>
        <w:rPr>
          <w:snapToGrid w:val="0"/>
        </w:rPr>
        <w:tab/>
        <w:t>Persons present at polling</w:t>
      </w:r>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983" w:name="_Toc498763880"/>
      <w:bookmarkStart w:id="984" w:name="_Toc51565039"/>
      <w:bookmarkStart w:id="985" w:name="_Toc115599048"/>
      <w:bookmarkStart w:id="986" w:name="_Toc204497762"/>
      <w:r>
        <w:rPr>
          <w:rStyle w:val="CharSectno"/>
        </w:rPr>
        <w:t>116</w:t>
      </w:r>
      <w:r>
        <w:rPr>
          <w:snapToGrid w:val="0"/>
        </w:rPr>
        <w:t>.</w:t>
      </w:r>
      <w:r>
        <w:rPr>
          <w:snapToGrid w:val="0"/>
        </w:rPr>
        <w:tab/>
        <w:t>Maintenance of order</w:t>
      </w:r>
      <w:bookmarkEnd w:id="983"/>
      <w:bookmarkEnd w:id="984"/>
      <w:bookmarkEnd w:id="985"/>
      <w:bookmarkEnd w:id="986"/>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987" w:name="_Toc498763881"/>
      <w:bookmarkStart w:id="988" w:name="_Toc51565040"/>
      <w:bookmarkStart w:id="989" w:name="_Toc115599049"/>
      <w:bookmarkStart w:id="990" w:name="_Toc204497763"/>
      <w:r>
        <w:rPr>
          <w:rStyle w:val="CharSectno"/>
        </w:rPr>
        <w:t>117</w:t>
      </w:r>
      <w:r>
        <w:rPr>
          <w:snapToGrid w:val="0"/>
        </w:rPr>
        <w:t>.</w:t>
      </w:r>
      <w:r>
        <w:rPr>
          <w:snapToGrid w:val="0"/>
        </w:rPr>
        <w:tab/>
        <w:t>Conduct of the poll</w:t>
      </w:r>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991" w:name="_Toc498763882"/>
      <w:bookmarkStart w:id="992" w:name="_Toc51565041"/>
      <w:bookmarkStart w:id="993" w:name="_Toc115599050"/>
      <w:bookmarkStart w:id="994" w:name="_Toc204497764"/>
      <w:r>
        <w:rPr>
          <w:rStyle w:val="CharSectno"/>
        </w:rPr>
        <w:t>118</w:t>
      </w:r>
      <w:r>
        <w:rPr>
          <w:snapToGrid w:val="0"/>
        </w:rPr>
        <w:t>.</w:t>
      </w:r>
      <w:r>
        <w:rPr>
          <w:snapToGrid w:val="0"/>
        </w:rPr>
        <w:tab/>
        <w:t>Persons claiming to vote to give name etc.</w:t>
      </w:r>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995" w:name="_Toc498763883"/>
      <w:bookmarkStart w:id="996" w:name="_Toc51565042"/>
      <w:bookmarkStart w:id="997" w:name="_Toc115599051"/>
      <w:bookmarkStart w:id="998" w:name="_Toc204497765"/>
      <w:r>
        <w:rPr>
          <w:rStyle w:val="CharSectno"/>
        </w:rPr>
        <w:t>119</w:t>
      </w:r>
      <w:r>
        <w:rPr>
          <w:snapToGrid w:val="0"/>
        </w:rPr>
        <w:t>.</w:t>
      </w:r>
      <w:r>
        <w:rPr>
          <w:snapToGrid w:val="0"/>
        </w:rPr>
        <w:tab/>
        <w:t>Questions to be put to voters</w:t>
      </w:r>
      <w:bookmarkEnd w:id="995"/>
      <w:bookmarkEnd w:id="996"/>
      <w:bookmarkEnd w:id="997"/>
      <w:bookmarkEnd w:id="998"/>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999" w:name="_Toc498763884"/>
      <w:bookmarkStart w:id="1000" w:name="_Toc51565043"/>
      <w:bookmarkStart w:id="1001" w:name="_Toc115599052"/>
      <w:bookmarkStart w:id="1002" w:name="_Toc204497766"/>
      <w:r>
        <w:rPr>
          <w:rStyle w:val="CharSectno"/>
        </w:rPr>
        <w:t>120</w:t>
      </w:r>
      <w:r>
        <w:rPr>
          <w:snapToGrid w:val="0"/>
        </w:rPr>
        <w:t>.</w:t>
      </w:r>
      <w:r>
        <w:rPr>
          <w:snapToGrid w:val="0"/>
        </w:rPr>
        <w:tab/>
        <w:t>Consequences of answers</w:t>
      </w:r>
      <w:bookmarkEnd w:id="999"/>
      <w:bookmarkEnd w:id="1000"/>
      <w:bookmarkEnd w:id="1001"/>
      <w:bookmarkEnd w:id="1002"/>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1003" w:name="_Toc498763885"/>
      <w:bookmarkStart w:id="1004" w:name="_Toc51565044"/>
      <w:bookmarkStart w:id="1005" w:name="_Toc115599053"/>
      <w:bookmarkStart w:id="1006" w:name="_Toc204497767"/>
      <w:r>
        <w:rPr>
          <w:rStyle w:val="CharSectno"/>
        </w:rPr>
        <w:t>121</w:t>
      </w:r>
      <w:r>
        <w:rPr>
          <w:snapToGrid w:val="0"/>
        </w:rPr>
        <w:t>.</w:t>
      </w:r>
      <w:r>
        <w:rPr>
          <w:snapToGrid w:val="0"/>
        </w:rPr>
        <w:tab/>
        <w:t>Answer conclusive</w:t>
      </w:r>
      <w:bookmarkEnd w:id="1003"/>
      <w:bookmarkEnd w:id="1004"/>
      <w:bookmarkEnd w:id="1005"/>
      <w:bookmarkEnd w:id="100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007" w:name="_Toc498763886"/>
      <w:bookmarkStart w:id="1008" w:name="_Toc51565045"/>
      <w:bookmarkStart w:id="1009" w:name="_Toc115599054"/>
      <w:bookmarkStart w:id="1010" w:name="_Toc204497768"/>
      <w:r>
        <w:rPr>
          <w:rStyle w:val="CharSectno"/>
        </w:rPr>
        <w:t>122</w:t>
      </w:r>
      <w:r>
        <w:rPr>
          <w:snapToGrid w:val="0"/>
        </w:rPr>
        <w:t>.</w:t>
      </w:r>
      <w:r>
        <w:rPr>
          <w:snapToGrid w:val="0"/>
        </w:rPr>
        <w:tab/>
        <w:t>Persons objected to — how to vote</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1011" w:name="_Toc498763887"/>
      <w:bookmarkStart w:id="1012" w:name="_Toc51565046"/>
      <w:bookmarkStart w:id="1013" w:name="_Toc115599055"/>
      <w:bookmarkStart w:id="1014" w:name="_Toc204497769"/>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015" w:name="_Toc498763888"/>
      <w:bookmarkStart w:id="1016" w:name="_Toc51565047"/>
      <w:bookmarkStart w:id="1017" w:name="_Toc115599056"/>
      <w:bookmarkStart w:id="1018" w:name="_Toc204497770"/>
      <w:r>
        <w:rPr>
          <w:rStyle w:val="CharSectno"/>
        </w:rPr>
        <w:t>123</w:t>
      </w:r>
      <w:r>
        <w:rPr>
          <w:snapToGrid w:val="0"/>
        </w:rPr>
        <w:t>.</w:t>
      </w:r>
      <w:r>
        <w:rPr>
          <w:snapToGrid w:val="0"/>
        </w:rPr>
        <w:tab/>
        <w:t>No other question or declaration necessary</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019" w:name="_Toc498763889"/>
      <w:bookmarkStart w:id="1020" w:name="_Toc51565048"/>
      <w:bookmarkStart w:id="1021" w:name="_Toc115599057"/>
      <w:bookmarkStart w:id="1022" w:name="_Toc204497771"/>
      <w:r>
        <w:rPr>
          <w:rStyle w:val="CharSectno"/>
        </w:rPr>
        <w:t>124</w:t>
      </w:r>
      <w:r>
        <w:rPr>
          <w:snapToGrid w:val="0"/>
        </w:rPr>
        <w:t>.</w:t>
      </w:r>
      <w:r>
        <w:rPr>
          <w:snapToGrid w:val="0"/>
        </w:rPr>
        <w:tab/>
        <w:t>Right to vote despite error in roll or change of name on marriage</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023" w:name="_Toc498763890"/>
      <w:bookmarkStart w:id="1024" w:name="_Toc51565049"/>
      <w:bookmarkStart w:id="1025" w:name="_Toc115599058"/>
      <w:bookmarkStart w:id="1026" w:name="_Toc204497772"/>
      <w:r>
        <w:rPr>
          <w:rStyle w:val="CharSectno"/>
        </w:rPr>
        <w:t>125</w:t>
      </w:r>
      <w:r>
        <w:rPr>
          <w:snapToGrid w:val="0"/>
        </w:rPr>
        <w:t>.</w:t>
      </w:r>
      <w:r>
        <w:rPr>
          <w:snapToGrid w:val="0"/>
        </w:rPr>
        <w:tab/>
        <w:t>Ballot paper to be handed to elector</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027" w:name="_Toc498763891"/>
      <w:bookmarkStart w:id="1028" w:name="_Toc51565050"/>
      <w:bookmarkStart w:id="1029" w:name="_Toc115599059"/>
      <w:bookmarkStart w:id="1030" w:name="_Toc204497773"/>
      <w:r>
        <w:rPr>
          <w:rStyle w:val="CharSectno"/>
        </w:rPr>
        <w:t>126</w:t>
      </w:r>
      <w:r>
        <w:rPr>
          <w:snapToGrid w:val="0"/>
        </w:rPr>
        <w:t>.</w:t>
      </w:r>
      <w:r>
        <w:rPr>
          <w:snapToGrid w:val="0"/>
        </w:rPr>
        <w:tab/>
        <w:t>Roll to be marked on ballot paper being issued</w:t>
      </w:r>
      <w:bookmarkEnd w:id="1027"/>
      <w:bookmarkEnd w:id="1028"/>
      <w:bookmarkEnd w:id="1029"/>
      <w:bookmarkEnd w:id="1030"/>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031" w:name="_Toc498763892"/>
      <w:bookmarkStart w:id="1032" w:name="_Toc51565051"/>
      <w:bookmarkStart w:id="1033" w:name="_Toc115599060"/>
      <w:bookmarkStart w:id="1034" w:name="_Toc204497774"/>
      <w:r>
        <w:rPr>
          <w:rStyle w:val="CharSectno"/>
        </w:rPr>
        <w:t>127</w:t>
      </w:r>
      <w:r>
        <w:rPr>
          <w:snapToGrid w:val="0"/>
        </w:rPr>
        <w:t>.</w:t>
      </w:r>
      <w:r>
        <w:rPr>
          <w:snapToGrid w:val="0"/>
        </w:rPr>
        <w:tab/>
        <w:t>Vote to be marked in private</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1035" w:name="_Toc498763893"/>
      <w:bookmarkStart w:id="1036" w:name="_Toc51565052"/>
      <w:bookmarkStart w:id="1037" w:name="_Toc115599061"/>
      <w:bookmarkStart w:id="1038" w:name="_Toc204497775"/>
      <w:r>
        <w:rPr>
          <w:rStyle w:val="CharSectno"/>
        </w:rPr>
        <w:t>128</w:t>
      </w:r>
      <w:r>
        <w:rPr>
          <w:snapToGrid w:val="0"/>
        </w:rPr>
        <w:t>.</w:t>
      </w:r>
      <w:r>
        <w:rPr>
          <w:snapToGrid w:val="0"/>
        </w:rPr>
        <w:tab/>
        <w:t>How votes to be marked</w:t>
      </w:r>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039" w:name="_Toc498763894"/>
      <w:bookmarkStart w:id="1040" w:name="_Toc51565053"/>
      <w:bookmarkStart w:id="1041" w:name="_Toc115599062"/>
      <w:bookmarkStart w:id="1042" w:name="_Toc204497776"/>
      <w:r>
        <w:rPr>
          <w:rStyle w:val="CharSectno"/>
        </w:rPr>
        <w:t>129</w:t>
      </w:r>
      <w:r>
        <w:rPr>
          <w:snapToGrid w:val="0"/>
        </w:rPr>
        <w:t>.</w:t>
      </w:r>
      <w:r>
        <w:rPr>
          <w:snapToGrid w:val="0"/>
        </w:rPr>
        <w:tab/>
        <w:t>Assistance to electors</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1043" w:name="_Toc498763895"/>
      <w:bookmarkStart w:id="1044" w:name="_Toc51565054"/>
      <w:bookmarkStart w:id="1045" w:name="_Toc115599063"/>
      <w:bookmarkStart w:id="1046" w:name="_Toc204497777"/>
      <w:r>
        <w:rPr>
          <w:rStyle w:val="CharSectno"/>
        </w:rPr>
        <w:t>130</w:t>
      </w:r>
      <w:r>
        <w:rPr>
          <w:snapToGrid w:val="0"/>
        </w:rPr>
        <w:t>.</w:t>
      </w:r>
      <w:r>
        <w:rPr>
          <w:snapToGrid w:val="0"/>
        </w:rPr>
        <w:tab/>
        <w:t>Spoilt ballot papers</w:t>
      </w:r>
      <w:bookmarkEnd w:id="1043"/>
      <w:bookmarkEnd w:id="1044"/>
      <w:bookmarkEnd w:id="1045"/>
      <w:bookmarkEnd w:id="1046"/>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047" w:name="_Toc498763896"/>
      <w:bookmarkStart w:id="1048" w:name="_Toc51565055"/>
      <w:bookmarkStart w:id="1049" w:name="_Toc115599064"/>
      <w:bookmarkStart w:id="1050" w:name="_Toc204497778"/>
      <w:r>
        <w:rPr>
          <w:rStyle w:val="CharSectno"/>
        </w:rPr>
        <w:t>131</w:t>
      </w:r>
      <w:r>
        <w:rPr>
          <w:snapToGrid w:val="0"/>
        </w:rPr>
        <w:t>.</w:t>
      </w:r>
      <w:r>
        <w:rPr>
          <w:snapToGrid w:val="0"/>
        </w:rPr>
        <w:tab/>
        <w:t>Adjournment of polling on account of riot</w:t>
      </w:r>
      <w:bookmarkEnd w:id="1047"/>
      <w:bookmarkEnd w:id="1048"/>
      <w:bookmarkEnd w:id="1049"/>
      <w:bookmarkEnd w:id="1050"/>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051" w:name="_Toc498763897"/>
      <w:bookmarkStart w:id="1052" w:name="_Toc51565056"/>
      <w:bookmarkStart w:id="1053" w:name="_Toc115599065"/>
      <w:bookmarkStart w:id="1054" w:name="_Toc204497779"/>
      <w:r>
        <w:rPr>
          <w:rStyle w:val="CharSectno"/>
        </w:rPr>
        <w:t>132</w:t>
      </w:r>
      <w:r>
        <w:rPr>
          <w:snapToGrid w:val="0"/>
        </w:rPr>
        <w:t>.</w:t>
      </w:r>
      <w:r>
        <w:rPr>
          <w:snapToGrid w:val="0"/>
        </w:rPr>
        <w:tab/>
        <w:t>Adjournment in other cases</w:t>
      </w:r>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055" w:name="_Toc498763898"/>
      <w:bookmarkStart w:id="1056" w:name="_Toc51565057"/>
      <w:bookmarkStart w:id="1057" w:name="_Toc115599066"/>
      <w:bookmarkStart w:id="1058" w:name="_Toc204497780"/>
      <w:r>
        <w:rPr>
          <w:rStyle w:val="CharSectno"/>
        </w:rPr>
        <w:t>133</w:t>
      </w:r>
      <w:r>
        <w:rPr>
          <w:snapToGrid w:val="0"/>
        </w:rPr>
        <w:t>.</w:t>
      </w:r>
      <w:r>
        <w:rPr>
          <w:snapToGrid w:val="0"/>
        </w:rPr>
        <w:tab/>
        <w:t>Voting at adjourned polling</w:t>
      </w:r>
      <w:bookmarkEnd w:id="1055"/>
      <w:bookmarkEnd w:id="1056"/>
      <w:bookmarkEnd w:id="1057"/>
      <w:bookmarkEnd w:id="1058"/>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059" w:name="_Toc72574217"/>
      <w:bookmarkStart w:id="1060" w:name="_Toc72897048"/>
      <w:bookmarkStart w:id="1061" w:name="_Toc89515936"/>
      <w:bookmarkStart w:id="1062" w:name="_Toc97025748"/>
      <w:bookmarkStart w:id="1063" w:name="_Toc102288711"/>
      <w:bookmarkStart w:id="1064" w:name="_Toc102871955"/>
      <w:bookmarkStart w:id="1065" w:name="_Toc104363098"/>
      <w:bookmarkStart w:id="1066" w:name="_Toc104363459"/>
      <w:bookmarkStart w:id="1067" w:name="_Toc104615739"/>
      <w:bookmarkStart w:id="1068" w:name="_Toc104616100"/>
      <w:bookmarkStart w:id="1069" w:name="_Toc109441006"/>
      <w:bookmarkStart w:id="1070" w:name="_Toc113076990"/>
      <w:bookmarkStart w:id="1071" w:name="_Toc113687655"/>
      <w:bookmarkStart w:id="1072" w:name="_Toc113847394"/>
      <w:bookmarkStart w:id="1073" w:name="_Toc113853271"/>
      <w:bookmarkStart w:id="1074" w:name="_Toc115598709"/>
      <w:bookmarkStart w:id="1075" w:name="_Toc115599067"/>
      <w:bookmarkStart w:id="1076" w:name="_Toc204497781"/>
      <w:r>
        <w:rPr>
          <w:rStyle w:val="CharDivNo"/>
        </w:rPr>
        <w:t>Division (4)</w:t>
      </w:r>
      <w:r>
        <w:rPr>
          <w:snapToGrid w:val="0"/>
        </w:rPr>
        <w:t> — </w:t>
      </w:r>
      <w:r>
        <w:rPr>
          <w:rStyle w:val="CharDivText"/>
        </w:rPr>
        <w:t>Counting of votes (general)</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077" w:name="_Toc498763899"/>
      <w:bookmarkStart w:id="1078" w:name="_Toc51565058"/>
      <w:bookmarkStart w:id="1079" w:name="_Toc115599068"/>
      <w:bookmarkStart w:id="1080" w:name="_Toc204497782"/>
      <w:r>
        <w:rPr>
          <w:rStyle w:val="CharSectno"/>
        </w:rPr>
        <w:t>134</w:t>
      </w:r>
      <w:r>
        <w:rPr>
          <w:snapToGrid w:val="0"/>
        </w:rPr>
        <w:t>.</w:t>
      </w:r>
      <w:r>
        <w:rPr>
          <w:snapToGrid w:val="0"/>
        </w:rPr>
        <w:tab/>
        <w:t>Count of votes — how conducted</w:t>
      </w:r>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081" w:name="_Toc498763900"/>
      <w:bookmarkStart w:id="1082" w:name="_Toc51565059"/>
      <w:bookmarkStart w:id="1083" w:name="_Toc115599069"/>
      <w:bookmarkStart w:id="1084" w:name="_Toc204497783"/>
      <w:r>
        <w:rPr>
          <w:rStyle w:val="CharSectno"/>
        </w:rPr>
        <w:t>135</w:t>
      </w:r>
      <w:r>
        <w:rPr>
          <w:snapToGrid w:val="0"/>
        </w:rPr>
        <w:t>.</w:t>
      </w:r>
      <w:r>
        <w:rPr>
          <w:snapToGrid w:val="0"/>
        </w:rPr>
        <w:tab/>
        <w:t>Adjournment to be announced</w:t>
      </w:r>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085" w:name="_Toc498763901"/>
      <w:bookmarkStart w:id="1086" w:name="_Toc51565060"/>
      <w:bookmarkStart w:id="1087" w:name="_Toc115599070"/>
      <w:bookmarkStart w:id="1088" w:name="_Toc204497784"/>
      <w:r>
        <w:rPr>
          <w:rStyle w:val="CharSectno"/>
        </w:rPr>
        <w:t>136</w:t>
      </w:r>
      <w:r>
        <w:rPr>
          <w:snapToGrid w:val="0"/>
        </w:rPr>
        <w:t>.</w:t>
      </w:r>
      <w:r>
        <w:rPr>
          <w:snapToGrid w:val="0"/>
        </w:rPr>
        <w:tab/>
        <w:t>Before adjourning, ballot papers etc., to be sealed in boxes</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089" w:name="_Toc72574221"/>
      <w:bookmarkStart w:id="1090" w:name="_Toc72897052"/>
      <w:bookmarkStart w:id="1091" w:name="_Toc89515940"/>
      <w:bookmarkStart w:id="1092" w:name="_Toc97025752"/>
      <w:bookmarkStart w:id="1093" w:name="_Toc102288715"/>
      <w:bookmarkStart w:id="1094" w:name="_Toc102871959"/>
      <w:bookmarkStart w:id="1095" w:name="_Toc104363102"/>
      <w:bookmarkStart w:id="1096" w:name="_Toc104363463"/>
      <w:bookmarkStart w:id="1097" w:name="_Toc104615743"/>
      <w:bookmarkStart w:id="1098" w:name="_Toc104616104"/>
      <w:bookmarkStart w:id="1099" w:name="_Toc109441010"/>
      <w:bookmarkStart w:id="1100" w:name="_Toc113076994"/>
      <w:bookmarkStart w:id="1101" w:name="_Toc113687659"/>
      <w:bookmarkStart w:id="1102" w:name="_Toc113847398"/>
      <w:bookmarkStart w:id="1103" w:name="_Toc113853275"/>
      <w:bookmarkStart w:id="1104" w:name="_Toc115598713"/>
      <w:bookmarkStart w:id="1105" w:name="_Toc115599071"/>
      <w:bookmarkStart w:id="1106" w:name="_Toc204497785"/>
      <w:r>
        <w:rPr>
          <w:rStyle w:val="CharDivNo"/>
        </w:rPr>
        <w:t>Division (4a)</w:t>
      </w:r>
      <w:r>
        <w:rPr>
          <w:snapToGrid w:val="0"/>
        </w:rPr>
        <w:t> — </w:t>
      </w:r>
      <w:r>
        <w:rPr>
          <w:rStyle w:val="CharDivText"/>
        </w:rPr>
        <w:t>Scrutiny and count (Assembly elections)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107" w:name="_Toc498763902"/>
      <w:bookmarkStart w:id="1108" w:name="_Toc51565061"/>
      <w:bookmarkStart w:id="1109" w:name="_Toc115599072"/>
      <w:bookmarkStart w:id="1110" w:name="_Toc204497786"/>
      <w:r>
        <w:rPr>
          <w:rStyle w:val="CharSectno"/>
        </w:rPr>
        <w:t>136A</w:t>
      </w:r>
      <w:r>
        <w:rPr>
          <w:snapToGrid w:val="0"/>
        </w:rPr>
        <w:t xml:space="preserve">. </w:t>
      </w:r>
      <w:r>
        <w:rPr>
          <w:snapToGrid w:val="0"/>
        </w:rPr>
        <w:tab/>
        <w:t>Application</w:t>
      </w:r>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111" w:name="_Toc498763903"/>
      <w:bookmarkStart w:id="1112" w:name="_Toc51565062"/>
      <w:bookmarkStart w:id="1113" w:name="_Toc115599073"/>
      <w:bookmarkStart w:id="1114" w:name="_Toc204497787"/>
      <w:r>
        <w:rPr>
          <w:rStyle w:val="CharSectno"/>
        </w:rPr>
        <w:t>137</w:t>
      </w:r>
      <w:r>
        <w:rPr>
          <w:snapToGrid w:val="0"/>
        </w:rPr>
        <w:t>.</w:t>
      </w:r>
      <w:r>
        <w:rPr>
          <w:snapToGrid w:val="0"/>
        </w:rPr>
        <w:tab/>
        <w:t>Power to appoint scrutineers</w:t>
      </w:r>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1115" w:name="_Toc498763904"/>
      <w:bookmarkStart w:id="1116" w:name="_Toc51565063"/>
      <w:bookmarkStart w:id="1117" w:name="_Toc115599074"/>
      <w:bookmarkStart w:id="1118" w:name="_Toc204497788"/>
      <w:r>
        <w:rPr>
          <w:rStyle w:val="CharSectno"/>
        </w:rPr>
        <w:t>138</w:t>
      </w:r>
      <w:r>
        <w:rPr>
          <w:snapToGrid w:val="0"/>
        </w:rPr>
        <w:t>.</w:t>
      </w:r>
      <w:r>
        <w:rPr>
          <w:snapToGrid w:val="0"/>
        </w:rPr>
        <w:tab/>
        <w:t>Submissions by scrutineers</w:t>
      </w:r>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119" w:name="_Toc498763905"/>
      <w:bookmarkStart w:id="1120" w:name="_Toc51565064"/>
      <w:bookmarkStart w:id="1121" w:name="_Toc115599075"/>
      <w:bookmarkStart w:id="1122" w:name="_Toc204497789"/>
      <w:r>
        <w:rPr>
          <w:rStyle w:val="CharSectno"/>
        </w:rPr>
        <w:t>139</w:t>
      </w:r>
      <w:r>
        <w:rPr>
          <w:snapToGrid w:val="0"/>
        </w:rPr>
        <w:t>.</w:t>
      </w:r>
      <w:r>
        <w:rPr>
          <w:snapToGrid w:val="0"/>
        </w:rPr>
        <w:tab/>
        <w:t>Informal ballot papers</w:t>
      </w:r>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123" w:name="_Toc498763906"/>
      <w:bookmarkStart w:id="1124" w:name="_Toc51565065"/>
      <w:bookmarkStart w:id="1125" w:name="_Toc115599076"/>
      <w:bookmarkStart w:id="1126" w:name="_Toc204497790"/>
      <w:r>
        <w:rPr>
          <w:rStyle w:val="CharSectno"/>
        </w:rPr>
        <w:t>140</w:t>
      </w:r>
      <w:r>
        <w:rPr>
          <w:snapToGrid w:val="0"/>
        </w:rPr>
        <w:t>.</w:t>
      </w:r>
      <w:r>
        <w:rPr>
          <w:snapToGrid w:val="0"/>
        </w:rPr>
        <w:tab/>
        <w:t>Effect to be given to elector’s intention</w:t>
      </w:r>
      <w:bookmarkEnd w:id="1123"/>
      <w:bookmarkEnd w:id="1124"/>
      <w:bookmarkEnd w:id="1125"/>
      <w:bookmarkEnd w:id="112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127" w:name="_Toc498763907"/>
      <w:bookmarkStart w:id="1128" w:name="_Toc51565066"/>
      <w:bookmarkStart w:id="1129" w:name="_Toc115599077"/>
      <w:bookmarkStart w:id="1130" w:name="_Toc20449779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131" w:name="_Toc498763908"/>
      <w:bookmarkStart w:id="1132" w:name="_Toc51565067"/>
      <w:bookmarkStart w:id="1133" w:name="_Toc115599078"/>
      <w:bookmarkStart w:id="1134" w:name="_Toc204497792"/>
      <w:r>
        <w:rPr>
          <w:rStyle w:val="CharSectno"/>
        </w:rPr>
        <w:t>141</w:t>
      </w:r>
      <w:r>
        <w:rPr>
          <w:snapToGrid w:val="0"/>
        </w:rPr>
        <w:t>.</w:t>
      </w:r>
      <w:r>
        <w:rPr>
          <w:snapToGrid w:val="0"/>
        </w:rPr>
        <w:tab/>
        <w:t>Counting places and Assistant Returning Officers</w:t>
      </w:r>
      <w:bookmarkEnd w:id="1131"/>
      <w:bookmarkEnd w:id="1132"/>
      <w:bookmarkEnd w:id="1133"/>
      <w:bookmarkEnd w:id="1134"/>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1135" w:name="_Toc498763909"/>
      <w:bookmarkStart w:id="1136" w:name="_Toc51565068"/>
      <w:bookmarkStart w:id="1137" w:name="_Toc115599079"/>
      <w:bookmarkStart w:id="1138" w:name="_Toc204497793"/>
      <w:r>
        <w:rPr>
          <w:rStyle w:val="CharSectno"/>
        </w:rPr>
        <w:t>142</w:t>
      </w:r>
      <w:r>
        <w:rPr>
          <w:snapToGrid w:val="0"/>
        </w:rPr>
        <w:t>.</w:t>
      </w:r>
      <w:r>
        <w:rPr>
          <w:snapToGrid w:val="0"/>
        </w:rPr>
        <w:tab/>
        <w:t>The count of votes by Assistant Returning Officers</w:t>
      </w:r>
      <w:bookmarkEnd w:id="1135"/>
      <w:bookmarkEnd w:id="1136"/>
      <w:bookmarkEnd w:id="1137"/>
      <w:bookmarkEnd w:id="113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139" w:name="_Toc498763910"/>
      <w:bookmarkStart w:id="1140" w:name="_Toc51565069"/>
      <w:bookmarkStart w:id="1141" w:name="_Toc115599080"/>
      <w:bookmarkStart w:id="1142" w:name="_Toc204497794"/>
      <w:r>
        <w:rPr>
          <w:rStyle w:val="CharSectno"/>
        </w:rPr>
        <w:t>142A</w:t>
      </w:r>
      <w:r>
        <w:rPr>
          <w:snapToGrid w:val="0"/>
        </w:rPr>
        <w:t xml:space="preserve">. </w:t>
      </w:r>
      <w:r>
        <w:rPr>
          <w:snapToGrid w:val="0"/>
        </w:rPr>
        <w:tab/>
        <w:t>Appointment of Assistant Returning Officers for counting early, absent and provisional votes</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143" w:name="_Toc498763911"/>
      <w:bookmarkStart w:id="1144" w:name="_Toc51565070"/>
      <w:bookmarkStart w:id="1145" w:name="_Toc115599081"/>
      <w:bookmarkStart w:id="1146" w:name="_Toc204497795"/>
      <w:r>
        <w:rPr>
          <w:rStyle w:val="CharSectno"/>
        </w:rPr>
        <w:t>143</w:t>
      </w:r>
      <w:r>
        <w:rPr>
          <w:snapToGrid w:val="0"/>
        </w:rPr>
        <w:t>.</w:t>
      </w:r>
      <w:r>
        <w:rPr>
          <w:snapToGrid w:val="0"/>
        </w:rPr>
        <w:tab/>
        <w:t>Returning Officer to ascertain result of poll</w:t>
      </w:r>
      <w:bookmarkEnd w:id="1143"/>
      <w:bookmarkEnd w:id="1144"/>
      <w:bookmarkEnd w:id="1145"/>
      <w:bookmarkEnd w:id="1146"/>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147" w:name="_Toc498763912"/>
      <w:bookmarkStart w:id="1148" w:name="_Toc51565071"/>
      <w:bookmarkStart w:id="1149" w:name="_Toc115599082"/>
      <w:bookmarkStart w:id="1150" w:name="_Toc204497796"/>
      <w:r>
        <w:rPr>
          <w:rStyle w:val="CharSectno"/>
        </w:rPr>
        <w:t>144</w:t>
      </w:r>
      <w:r>
        <w:rPr>
          <w:snapToGrid w:val="0"/>
        </w:rPr>
        <w:t>.</w:t>
      </w:r>
      <w:r>
        <w:rPr>
          <w:snapToGrid w:val="0"/>
        </w:rPr>
        <w:tab/>
        <w:t>Counting of votes by Returning Officers</w:t>
      </w:r>
      <w:bookmarkEnd w:id="1147"/>
      <w:bookmarkEnd w:id="1148"/>
      <w:bookmarkEnd w:id="1149"/>
      <w:bookmarkEnd w:id="1150"/>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151" w:name="_Toc498763913"/>
      <w:bookmarkStart w:id="1152" w:name="_Toc51565072"/>
      <w:bookmarkStart w:id="1153" w:name="_Toc115599083"/>
      <w:bookmarkStart w:id="1154" w:name="_Toc204497797"/>
      <w:r>
        <w:rPr>
          <w:rStyle w:val="CharSectno"/>
        </w:rPr>
        <w:t>145</w:t>
      </w:r>
      <w:r>
        <w:rPr>
          <w:snapToGrid w:val="0"/>
        </w:rPr>
        <w:t>.</w:t>
      </w:r>
      <w:r>
        <w:rPr>
          <w:snapToGrid w:val="0"/>
        </w:rPr>
        <w:tab/>
        <w:t>Tied elections</w:t>
      </w:r>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155" w:name="_Toc498763914"/>
      <w:bookmarkStart w:id="1156" w:name="_Toc51565073"/>
      <w:bookmarkStart w:id="1157" w:name="_Toc115599084"/>
      <w:bookmarkStart w:id="1158" w:name="_Toc204497798"/>
      <w:r>
        <w:rPr>
          <w:rStyle w:val="CharSectno"/>
        </w:rPr>
        <w:t>146</w:t>
      </w:r>
      <w:r>
        <w:rPr>
          <w:snapToGrid w:val="0"/>
        </w:rPr>
        <w:t>.</w:t>
      </w:r>
      <w:r>
        <w:rPr>
          <w:snapToGrid w:val="0"/>
        </w:rPr>
        <w:tab/>
        <w:t>Re</w:t>
      </w:r>
      <w:r>
        <w:rPr>
          <w:snapToGrid w:val="0"/>
        </w:rPr>
        <w:noBreakHyphen/>
        <w:t>count</w:t>
      </w:r>
      <w:bookmarkEnd w:id="1155"/>
      <w:bookmarkEnd w:id="1156"/>
      <w:bookmarkEnd w:id="1157"/>
      <w:bookmarkEnd w:id="1158"/>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159" w:name="_Toc72574235"/>
      <w:bookmarkStart w:id="1160" w:name="_Toc72897066"/>
      <w:bookmarkStart w:id="1161" w:name="_Toc89515954"/>
      <w:bookmarkStart w:id="1162" w:name="_Toc97025766"/>
      <w:bookmarkStart w:id="1163" w:name="_Toc102288729"/>
      <w:bookmarkStart w:id="1164" w:name="_Toc102871973"/>
      <w:bookmarkStart w:id="1165" w:name="_Toc104363116"/>
      <w:bookmarkStart w:id="1166" w:name="_Toc104363477"/>
      <w:bookmarkStart w:id="1167" w:name="_Toc104615757"/>
      <w:bookmarkStart w:id="1168" w:name="_Toc104616118"/>
      <w:bookmarkStart w:id="1169" w:name="_Toc109441024"/>
      <w:bookmarkStart w:id="1170" w:name="_Toc113077008"/>
      <w:bookmarkStart w:id="1171" w:name="_Toc113687673"/>
      <w:bookmarkStart w:id="1172" w:name="_Toc113847412"/>
      <w:bookmarkStart w:id="1173" w:name="_Toc113853289"/>
      <w:bookmarkStart w:id="1174" w:name="_Toc115598727"/>
      <w:bookmarkStart w:id="1175" w:name="_Toc115599085"/>
      <w:bookmarkStart w:id="1176" w:name="_Toc204497799"/>
      <w:r>
        <w:rPr>
          <w:rStyle w:val="CharDivNo"/>
        </w:rPr>
        <w:t>Division (4b)</w:t>
      </w:r>
      <w:r>
        <w:rPr>
          <w:snapToGrid w:val="0"/>
        </w:rPr>
        <w:t> — </w:t>
      </w:r>
      <w:r>
        <w:rPr>
          <w:rStyle w:val="CharDivText"/>
        </w:rPr>
        <w:t>Scrutiny and count (Council elections)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177" w:name="_Toc498763915"/>
      <w:bookmarkStart w:id="1178" w:name="_Toc51565074"/>
      <w:bookmarkStart w:id="1179" w:name="_Toc115599086"/>
      <w:bookmarkStart w:id="1180" w:name="_Toc204497800"/>
      <w:r>
        <w:rPr>
          <w:rStyle w:val="CharSectno"/>
        </w:rPr>
        <w:t>146A</w:t>
      </w:r>
      <w:r>
        <w:rPr>
          <w:snapToGrid w:val="0"/>
        </w:rPr>
        <w:t xml:space="preserve">. </w:t>
      </w:r>
      <w:r>
        <w:rPr>
          <w:snapToGrid w:val="0"/>
        </w:rPr>
        <w:tab/>
        <w:t>Application and construction</w:t>
      </w:r>
      <w:bookmarkEnd w:id="1177"/>
      <w:bookmarkEnd w:id="1178"/>
      <w:bookmarkEnd w:id="1179"/>
      <w:bookmarkEnd w:id="1180"/>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181" w:name="_Toc498763916"/>
      <w:bookmarkStart w:id="1182" w:name="_Toc51565075"/>
      <w:bookmarkStart w:id="1183" w:name="_Toc115599087"/>
      <w:bookmarkStart w:id="1184" w:name="_Toc204497801"/>
      <w:r>
        <w:rPr>
          <w:rStyle w:val="CharSectno"/>
        </w:rPr>
        <w:t>146B</w:t>
      </w:r>
      <w:r>
        <w:rPr>
          <w:snapToGrid w:val="0"/>
        </w:rPr>
        <w:t xml:space="preserve">. </w:t>
      </w:r>
      <w:r>
        <w:rPr>
          <w:snapToGrid w:val="0"/>
        </w:rPr>
        <w:tab/>
        <w:t>Appointment of Assistant Returning Officers and counting places</w:t>
      </w:r>
      <w:bookmarkEnd w:id="1181"/>
      <w:bookmarkEnd w:id="1182"/>
      <w:bookmarkEnd w:id="1183"/>
      <w:bookmarkEnd w:id="1184"/>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185" w:name="_Toc498763917"/>
      <w:bookmarkStart w:id="1186" w:name="_Toc51565076"/>
      <w:bookmarkStart w:id="1187" w:name="_Toc115599088"/>
      <w:bookmarkStart w:id="1188" w:name="_Toc204497802"/>
      <w:r>
        <w:rPr>
          <w:rStyle w:val="CharSectno"/>
        </w:rPr>
        <w:t>146C</w:t>
      </w:r>
      <w:r>
        <w:rPr>
          <w:snapToGrid w:val="0"/>
        </w:rPr>
        <w:t xml:space="preserve">. </w:t>
      </w:r>
      <w:r>
        <w:rPr>
          <w:snapToGrid w:val="0"/>
        </w:rPr>
        <w:tab/>
        <w:t>Power to appoint scrutineers</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189" w:name="_Toc498763918"/>
      <w:bookmarkStart w:id="1190" w:name="_Toc51565077"/>
      <w:bookmarkStart w:id="1191" w:name="_Toc115599089"/>
      <w:bookmarkStart w:id="1192" w:name="_Toc204497803"/>
      <w:r>
        <w:rPr>
          <w:rStyle w:val="CharSectno"/>
        </w:rPr>
        <w:t>146D</w:t>
      </w:r>
      <w:r>
        <w:rPr>
          <w:snapToGrid w:val="0"/>
        </w:rPr>
        <w:t xml:space="preserve">. </w:t>
      </w:r>
      <w:r>
        <w:rPr>
          <w:snapToGrid w:val="0"/>
        </w:rPr>
        <w:tab/>
        <w:t>Submissions by scrutineers</w:t>
      </w:r>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193" w:name="_Toc498763919"/>
      <w:bookmarkStart w:id="1194" w:name="_Toc51565078"/>
      <w:bookmarkStart w:id="1195" w:name="_Toc115599090"/>
      <w:bookmarkStart w:id="1196" w:name="_Toc204497804"/>
      <w:r>
        <w:rPr>
          <w:rStyle w:val="CharSectno"/>
        </w:rPr>
        <w:t>146E</w:t>
      </w:r>
      <w:r>
        <w:rPr>
          <w:snapToGrid w:val="0"/>
        </w:rPr>
        <w:t xml:space="preserve">. </w:t>
      </w:r>
      <w:r>
        <w:rPr>
          <w:snapToGrid w:val="0"/>
        </w:rPr>
        <w:tab/>
        <w:t>Informal and formal ballot papers</w:t>
      </w:r>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197" w:name="_Toc498763920"/>
      <w:bookmarkStart w:id="1198" w:name="_Toc51565079"/>
      <w:bookmarkStart w:id="1199" w:name="_Toc115599091"/>
      <w:bookmarkStart w:id="1200" w:name="_Toc204497805"/>
      <w:r>
        <w:rPr>
          <w:rStyle w:val="CharSectno"/>
        </w:rPr>
        <w:t>146F</w:t>
      </w:r>
      <w:r>
        <w:rPr>
          <w:snapToGrid w:val="0"/>
        </w:rPr>
        <w:t xml:space="preserve">. </w:t>
      </w:r>
      <w:r>
        <w:rPr>
          <w:snapToGrid w:val="0"/>
        </w:rPr>
        <w:tab/>
        <w:t>Ballot papers deemed to be marked according to voting tickets</w:t>
      </w:r>
      <w:bookmarkEnd w:id="1197"/>
      <w:bookmarkEnd w:id="1198"/>
      <w:bookmarkEnd w:id="1199"/>
      <w:bookmarkEnd w:id="1200"/>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201" w:name="_Toc498763921"/>
      <w:bookmarkStart w:id="1202" w:name="_Toc51565080"/>
      <w:bookmarkStart w:id="1203" w:name="_Toc115599092"/>
      <w:bookmarkStart w:id="1204" w:name="_Toc204497806"/>
      <w:r>
        <w:rPr>
          <w:rStyle w:val="CharSectno"/>
        </w:rPr>
        <w:t>146G</w:t>
      </w:r>
      <w:r>
        <w:rPr>
          <w:snapToGrid w:val="0"/>
        </w:rPr>
        <w:t xml:space="preserve">. </w:t>
      </w:r>
      <w:r>
        <w:rPr>
          <w:snapToGrid w:val="0"/>
        </w:rPr>
        <w:tab/>
        <w:t>Counting of votes by Assistant Returning Officers</w:t>
      </w:r>
      <w:bookmarkEnd w:id="1201"/>
      <w:bookmarkEnd w:id="1202"/>
      <w:bookmarkEnd w:id="1203"/>
      <w:bookmarkEnd w:id="1204"/>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205" w:name="_Toc498763922"/>
      <w:bookmarkStart w:id="1206" w:name="_Toc51565081"/>
      <w:bookmarkStart w:id="1207" w:name="_Toc115599093"/>
      <w:bookmarkStart w:id="1208" w:name="_Toc204497807"/>
      <w:r>
        <w:rPr>
          <w:rStyle w:val="CharSectno"/>
        </w:rPr>
        <w:t>146H</w:t>
      </w:r>
      <w:r>
        <w:rPr>
          <w:snapToGrid w:val="0"/>
        </w:rPr>
        <w:t xml:space="preserve">. </w:t>
      </w:r>
      <w:r>
        <w:rPr>
          <w:snapToGrid w:val="0"/>
        </w:rPr>
        <w:tab/>
        <w:t>Counting of votes by Deputy Returning Officers</w:t>
      </w:r>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209" w:name="_Toc498763923"/>
      <w:bookmarkStart w:id="1210" w:name="_Toc51565082"/>
      <w:bookmarkStart w:id="1211" w:name="_Toc115599094"/>
      <w:bookmarkStart w:id="1212" w:name="_Toc204497808"/>
      <w:r>
        <w:rPr>
          <w:rStyle w:val="CharSectno"/>
        </w:rPr>
        <w:t>146I</w:t>
      </w:r>
      <w:r>
        <w:rPr>
          <w:snapToGrid w:val="0"/>
        </w:rPr>
        <w:t xml:space="preserve">. </w:t>
      </w:r>
      <w:r>
        <w:rPr>
          <w:snapToGrid w:val="0"/>
        </w:rPr>
        <w:tab/>
        <w:t>Counting of votes by Returning Officers</w:t>
      </w:r>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213" w:name="_Toc498763924"/>
      <w:bookmarkStart w:id="1214" w:name="_Toc51565083"/>
      <w:bookmarkStart w:id="1215" w:name="_Toc115599095"/>
      <w:bookmarkStart w:id="1216" w:name="_Toc204497809"/>
      <w:r>
        <w:rPr>
          <w:rStyle w:val="CharSectno"/>
        </w:rPr>
        <w:t>146J</w:t>
      </w:r>
      <w:r>
        <w:rPr>
          <w:snapToGrid w:val="0"/>
        </w:rPr>
        <w:t xml:space="preserve">. </w:t>
      </w:r>
      <w:r>
        <w:rPr>
          <w:snapToGrid w:val="0"/>
        </w:rPr>
        <w:tab/>
        <w:t>Re</w:t>
      </w:r>
      <w:r>
        <w:rPr>
          <w:snapToGrid w:val="0"/>
        </w:rPr>
        <w:noBreakHyphen/>
        <w:t>count</w:t>
      </w:r>
      <w:bookmarkEnd w:id="1213"/>
      <w:bookmarkEnd w:id="1214"/>
      <w:bookmarkEnd w:id="1215"/>
      <w:bookmarkEnd w:id="1216"/>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217" w:name="_Toc72574246"/>
      <w:bookmarkStart w:id="1218" w:name="_Toc72897077"/>
      <w:bookmarkStart w:id="1219" w:name="_Toc89515965"/>
      <w:bookmarkStart w:id="1220" w:name="_Toc97025777"/>
      <w:bookmarkStart w:id="1221" w:name="_Toc102288740"/>
      <w:bookmarkStart w:id="1222" w:name="_Toc102871984"/>
      <w:bookmarkStart w:id="1223" w:name="_Toc104363127"/>
      <w:bookmarkStart w:id="1224" w:name="_Toc104363488"/>
      <w:bookmarkStart w:id="1225" w:name="_Toc104615768"/>
      <w:bookmarkStart w:id="1226" w:name="_Toc104616129"/>
      <w:bookmarkStart w:id="1227" w:name="_Toc109441035"/>
      <w:bookmarkStart w:id="1228" w:name="_Toc113077019"/>
      <w:bookmarkStart w:id="1229" w:name="_Toc113687684"/>
      <w:bookmarkStart w:id="1230" w:name="_Toc113847423"/>
      <w:bookmarkStart w:id="1231" w:name="_Toc113853300"/>
      <w:bookmarkStart w:id="1232" w:name="_Toc115598738"/>
      <w:bookmarkStart w:id="1233" w:name="_Toc115599096"/>
      <w:bookmarkStart w:id="1234" w:name="_Toc204497810"/>
      <w:r>
        <w:rPr>
          <w:rStyle w:val="CharDivNo"/>
        </w:rPr>
        <w:t>Division (5)</w:t>
      </w:r>
      <w:r>
        <w:rPr>
          <w:snapToGrid w:val="0"/>
        </w:rPr>
        <w:t> — </w:t>
      </w:r>
      <w:r>
        <w:rPr>
          <w:rStyle w:val="CharDivText"/>
        </w:rPr>
        <w:t>Declaration of poll and return of the writ</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Heading5"/>
        <w:spacing w:before="180"/>
      </w:pPr>
      <w:bookmarkStart w:id="1235" w:name="_Toc498763925"/>
      <w:bookmarkStart w:id="1236" w:name="_Toc51565084"/>
      <w:bookmarkStart w:id="1237" w:name="_Toc115599097"/>
      <w:bookmarkStart w:id="1238" w:name="_Toc204497811"/>
      <w:r>
        <w:rPr>
          <w:rStyle w:val="CharSectno"/>
        </w:rPr>
        <w:t>147</w:t>
      </w:r>
      <w:r>
        <w:rPr>
          <w:spacing w:val="-4"/>
        </w:rPr>
        <w:t>.</w:t>
      </w:r>
      <w:r>
        <w:rPr>
          <w:spacing w:val="-4"/>
        </w:rPr>
        <w:tab/>
        <w:t>Declaration of poll and certification and return of writ</w:t>
      </w:r>
      <w:bookmarkEnd w:id="1235"/>
      <w:bookmarkEnd w:id="1236"/>
      <w:bookmarkEnd w:id="1237"/>
      <w:bookmarkEnd w:id="1238"/>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239" w:name="_Toc498763926"/>
      <w:bookmarkStart w:id="1240" w:name="_Toc51565085"/>
      <w:bookmarkStart w:id="1241" w:name="_Toc115599098"/>
      <w:bookmarkStart w:id="1242" w:name="_Toc204497812"/>
      <w:r>
        <w:rPr>
          <w:rStyle w:val="CharSectno"/>
        </w:rPr>
        <w:t>148</w:t>
      </w:r>
      <w:r>
        <w:rPr>
          <w:snapToGrid w:val="0"/>
        </w:rPr>
        <w:t>.</w:t>
      </w:r>
      <w:r>
        <w:rPr>
          <w:snapToGrid w:val="0"/>
        </w:rPr>
        <w:tab/>
        <w:t>Election not to be questioned</w:t>
      </w:r>
      <w:bookmarkEnd w:id="1239"/>
      <w:bookmarkEnd w:id="1240"/>
      <w:bookmarkEnd w:id="1241"/>
      <w:bookmarkEnd w:id="1242"/>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243" w:name="_Toc498763927"/>
      <w:bookmarkStart w:id="1244" w:name="_Toc51565086"/>
      <w:bookmarkStart w:id="1245" w:name="_Toc115599099"/>
      <w:bookmarkStart w:id="1246" w:name="_Toc204497813"/>
      <w:r>
        <w:rPr>
          <w:rStyle w:val="CharSectno"/>
        </w:rPr>
        <w:t>149</w:t>
      </w:r>
      <w:r>
        <w:rPr>
          <w:snapToGrid w:val="0"/>
        </w:rPr>
        <w:t>.</w:t>
      </w:r>
      <w:r>
        <w:rPr>
          <w:snapToGrid w:val="0"/>
        </w:rPr>
        <w:tab/>
        <w:t>Remedy for informalities in election proceedings</w:t>
      </w:r>
      <w:bookmarkEnd w:id="1243"/>
      <w:bookmarkEnd w:id="1244"/>
      <w:bookmarkEnd w:id="1245"/>
      <w:bookmarkEnd w:id="1246"/>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247" w:name="_Toc72574250"/>
      <w:bookmarkStart w:id="1248" w:name="_Toc72897081"/>
      <w:bookmarkStart w:id="1249" w:name="_Toc89515969"/>
      <w:bookmarkStart w:id="1250" w:name="_Toc97025781"/>
      <w:bookmarkStart w:id="1251" w:name="_Toc102288744"/>
      <w:bookmarkStart w:id="1252" w:name="_Toc102871988"/>
      <w:bookmarkStart w:id="1253" w:name="_Toc104363131"/>
      <w:bookmarkStart w:id="1254" w:name="_Toc104363492"/>
      <w:bookmarkStart w:id="1255" w:name="_Toc104615772"/>
      <w:bookmarkStart w:id="1256" w:name="_Toc104616133"/>
      <w:bookmarkStart w:id="1257" w:name="_Toc109441039"/>
      <w:bookmarkStart w:id="1258" w:name="_Toc113077023"/>
      <w:bookmarkStart w:id="1259" w:name="_Toc113687688"/>
      <w:bookmarkStart w:id="1260" w:name="_Toc113847427"/>
      <w:bookmarkStart w:id="1261" w:name="_Toc113853304"/>
      <w:bookmarkStart w:id="1262" w:name="_Toc115598742"/>
      <w:bookmarkStart w:id="1263" w:name="_Toc115599100"/>
      <w:bookmarkStart w:id="1264" w:name="_Toc204497814"/>
      <w:r>
        <w:rPr>
          <w:rStyle w:val="CharDivNo"/>
        </w:rPr>
        <w:t>Division (6)</w:t>
      </w:r>
      <w:r>
        <w:rPr>
          <w:snapToGrid w:val="0"/>
        </w:rPr>
        <w:t> — </w:t>
      </w:r>
      <w:r>
        <w:rPr>
          <w:rStyle w:val="CharDivText"/>
        </w:rPr>
        <w:t>After the poll</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DivText"/>
        </w:rPr>
        <w:t xml:space="preserve"> </w:t>
      </w:r>
    </w:p>
    <w:p>
      <w:pPr>
        <w:pStyle w:val="Heading5"/>
        <w:spacing w:before="180"/>
        <w:rPr>
          <w:snapToGrid w:val="0"/>
        </w:rPr>
      </w:pPr>
      <w:bookmarkStart w:id="1265" w:name="_Toc498763928"/>
      <w:bookmarkStart w:id="1266" w:name="_Toc51565087"/>
      <w:bookmarkStart w:id="1267" w:name="_Toc115599101"/>
      <w:bookmarkStart w:id="1268" w:name="_Toc204497815"/>
      <w:r>
        <w:rPr>
          <w:rStyle w:val="CharSectno"/>
        </w:rPr>
        <w:t>150</w:t>
      </w:r>
      <w:r>
        <w:rPr>
          <w:snapToGrid w:val="0"/>
        </w:rPr>
        <w:t>.</w:t>
      </w:r>
      <w:r>
        <w:rPr>
          <w:snapToGrid w:val="0"/>
        </w:rPr>
        <w:tab/>
        <w:t>Returning Officer to forward statistical return and rolls to Electoral Commissioner</w:t>
      </w:r>
      <w:bookmarkEnd w:id="1265"/>
      <w:bookmarkEnd w:id="1266"/>
      <w:bookmarkEnd w:id="1267"/>
      <w:bookmarkEnd w:id="1268"/>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269" w:name="_Toc498763929"/>
      <w:bookmarkStart w:id="1270" w:name="_Toc51565088"/>
      <w:bookmarkStart w:id="1271" w:name="_Toc115599102"/>
      <w:bookmarkStart w:id="1272" w:name="_Toc204497816"/>
      <w:r>
        <w:rPr>
          <w:rStyle w:val="CharSectno"/>
        </w:rPr>
        <w:t>151</w:t>
      </w:r>
      <w:r>
        <w:rPr>
          <w:snapToGrid w:val="0"/>
        </w:rPr>
        <w:t>.</w:t>
      </w:r>
      <w:r>
        <w:rPr>
          <w:snapToGrid w:val="0"/>
        </w:rPr>
        <w:tab/>
        <w:t>Returning Officer to send election papers to Clerk of Council or Assembly</w:t>
      </w:r>
      <w:bookmarkEnd w:id="1269"/>
      <w:bookmarkEnd w:id="1270"/>
      <w:bookmarkEnd w:id="1271"/>
      <w:bookmarkEnd w:id="1272"/>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273" w:name="_Toc498763930"/>
      <w:bookmarkStart w:id="1274" w:name="_Toc51565089"/>
      <w:bookmarkStart w:id="1275" w:name="_Toc115599103"/>
      <w:bookmarkStart w:id="1276" w:name="_Toc204497817"/>
      <w:r>
        <w:rPr>
          <w:rStyle w:val="CharSectno"/>
        </w:rPr>
        <w:t>152</w:t>
      </w:r>
      <w:r>
        <w:rPr>
          <w:snapToGrid w:val="0"/>
        </w:rPr>
        <w:t>.</w:t>
      </w:r>
      <w:r>
        <w:rPr>
          <w:snapToGrid w:val="0"/>
        </w:rPr>
        <w:tab/>
        <w:t>Preservation of election papers</w:t>
      </w:r>
      <w:bookmarkEnd w:id="1273"/>
      <w:bookmarkEnd w:id="1274"/>
      <w:bookmarkEnd w:id="1275"/>
      <w:bookmarkEnd w:id="1276"/>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277" w:name="_Toc498763931"/>
      <w:bookmarkStart w:id="1278" w:name="_Toc51565090"/>
      <w:bookmarkStart w:id="1279" w:name="_Toc115599104"/>
      <w:bookmarkStart w:id="1280" w:name="_Toc204497818"/>
      <w:r>
        <w:rPr>
          <w:rStyle w:val="CharSectno"/>
        </w:rPr>
        <w:t>153</w:t>
      </w:r>
      <w:r>
        <w:rPr>
          <w:snapToGrid w:val="0"/>
        </w:rPr>
        <w:t>.</w:t>
      </w:r>
      <w:r>
        <w:rPr>
          <w:snapToGrid w:val="0"/>
        </w:rPr>
        <w:tab/>
        <w:t>Production of rolls used at election</w:t>
      </w:r>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281" w:name="_Toc498763932"/>
      <w:bookmarkStart w:id="1282" w:name="_Toc51565091"/>
      <w:bookmarkStart w:id="1283" w:name="_Toc115599105"/>
      <w:bookmarkStart w:id="1284" w:name="_Toc204497819"/>
      <w:r>
        <w:rPr>
          <w:rStyle w:val="CharSectno"/>
        </w:rPr>
        <w:t>154</w:t>
      </w:r>
      <w:r>
        <w:rPr>
          <w:snapToGrid w:val="0"/>
        </w:rPr>
        <w:t>.</w:t>
      </w:r>
      <w:r>
        <w:rPr>
          <w:snapToGrid w:val="0"/>
        </w:rPr>
        <w:tab/>
        <w:t>Election papers to be delivered to Court of Disputed Returns</w:t>
      </w:r>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285" w:name="_Toc498763933"/>
      <w:bookmarkStart w:id="1286" w:name="_Toc51565092"/>
      <w:bookmarkStart w:id="1287" w:name="_Toc115599106"/>
      <w:bookmarkStart w:id="1288" w:name="_Toc204497820"/>
      <w:r>
        <w:rPr>
          <w:rStyle w:val="CharSectno"/>
        </w:rPr>
        <w:t>155</w:t>
      </w:r>
      <w:r>
        <w:rPr>
          <w:snapToGrid w:val="0"/>
        </w:rPr>
        <w:t>.</w:t>
      </w:r>
      <w:r>
        <w:rPr>
          <w:snapToGrid w:val="0"/>
        </w:rPr>
        <w:tab/>
        <w:t>Election papers to be destroyed</w:t>
      </w:r>
      <w:bookmarkEnd w:id="1285"/>
      <w:bookmarkEnd w:id="1286"/>
      <w:bookmarkEnd w:id="1287"/>
      <w:bookmarkEnd w:id="1288"/>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289" w:name="_Toc498763934"/>
      <w:bookmarkStart w:id="1290" w:name="_Toc51565093"/>
      <w:bookmarkStart w:id="1291" w:name="_Toc115599107"/>
      <w:bookmarkStart w:id="1292" w:name="_Toc204497821"/>
      <w:r>
        <w:rPr>
          <w:rStyle w:val="CharSectno"/>
        </w:rPr>
        <w:t>155AA</w:t>
      </w:r>
      <w:r>
        <w:rPr>
          <w:snapToGrid w:val="0"/>
        </w:rPr>
        <w:t xml:space="preserve">. </w:t>
      </w:r>
      <w:r>
        <w:rPr>
          <w:snapToGrid w:val="0"/>
        </w:rPr>
        <w:tab/>
        <w:t>Papers and documents used for dual purposes</w:t>
      </w:r>
      <w:bookmarkEnd w:id="1289"/>
      <w:bookmarkEnd w:id="1290"/>
      <w:bookmarkEnd w:id="1291"/>
      <w:bookmarkEnd w:id="1292"/>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293" w:name="_Toc72574258"/>
      <w:bookmarkStart w:id="1294" w:name="_Toc72897089"/>
      <w:bookmarkStart w:id="1295" w:name="_Toc89515977"/>
      <w:bookmarkStart w:id="1296" w:name="_Toc97025789"/>
      <w:bookmarkStart w:id="1297" w:name="_Toc102288752"/>
      <w:bookmarkStart w:id="1298" w:name="_Toc102871996"/>
      <w:bookmarkStart w:id="1299" w:name="_Toc104363139"/>
      <w:bookmarkStart w:id="1300" w:name="_Toc104363500"/>
      <w:bookmarkStart w:id="1301" w:name="_Toc104615780"/>
      <w:bookmarkStart w:id="1302" w:name="_Toc104616141"/>
      <w:bookmarkStart w:id="1303" w:name="_Toc109441047"/>
      <w:bookmarkStart w:id="1304" w:name="_Toc113077031"/>
      <w:bookmarkStart w:id="1305" w:name="_Toc113687696"/>
      <w:bookmarkStart w:id="1306" w:name="_Toc113847435"/>
      <w:bookmarkStart w:id="1307" w:name="_Toc113853312"/>
      <w:bookmarkStart w:id="1308" w:name="_Toc115598750"/>
      <w:bookmarkStart w:id="1309" w:name="_Toc115599108"/>
      <w:bookmarkStart w:id="1310" w:name="_Toc204497822"/>
      <w:r>
        <w:rPr>
          <w:rStyle w:val="CharDivNo"/>
        </w:rPr>
        <w:t>Division (7)</w:t>
      </w:r>
      <w:r>
        <w:rPr>
          <w:snapToGrid w:val="0"/>
        </w:rPr>
        <w:t> — </w:t>
      </w:r>
      <w:r>
        <w:rPr>
          <w:rStyle w:val="CharDivText"/>
        </w:rPr>
        <w:t>Voting to be compulsory</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311" w:name="_Toc498763935"/>
      <w:bookmarkStart w:id="1312" w:name="_Toc51565094"/>
      <w:bookmarkStart w:id="1313" w:name="_Toc115599109"/>
      <w:bookmarkStart w:id="1314" w:name="_Toc204497823"/>
      <w:r>
        <w:rPr>
          <w:rStyle w:val="CharSectno"/>
        </w:rPr>
        <w:t>156</w:t>
      </w:r>
      <w:r>
        <w:rPr>
          <w:snapToGrid w:val="0"/>
        </w:rPr>
        <w:t>.</w:t>
      </w:r>
      <w:r>
        <w:rPr>
          <w:snapToGrid w:val="0"/>
        </w:rPr>
        <w:tab/>
        <w:t>Compulsory voting</w:t>
      </w:r>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315" w:name="_Toc72574260"/>
      <w:bookmarkStart w:id="1316" w:name="_Toc72897091"/>
      <w:bookmarkStart w:id="1317" w:name="_Toc89515979"/>
      <w:bookmarkStart w:id="1318" w:name="_Toc97025791"/>
      <w:bookmarkStart w:id="1319" w:name="_Toc102288754"/>
      <w:bookmarkStart w:id="1320" w:name="_Toc102871998"/>
      <w:bookmarkStart w:id="1321" w:name="_Toc104363141"/>
      <w:bookmarkStart w:id="1322" w:name="_Toc104363502"/>
      <w:bookmarkStart w:id="1323" w:name="_Toc104615782"/>
      <w:bookmarkStart w:id="1324" w:name="_Toc104616143"/>
      <w:bookmarkStart w:id="1325" w:name="_Toc109441049"/>
      <w:bookmarkStart w:id="1326" w:name="_Toc113077033"/>
      <w:bookmarkStart w:id="1327" w:name="_Toc113687698"/>
      <w:bookmarkStart w:id="1328" w:name="_Toc113847437"/>
      <w:bookmarkStart w:id="1329" w:name="_Toc113853314"/>
      <w:bookmarkStart w:id="1330" w:name="_Toc115598752"/>
      <w:bookmarkStart w:id="1331" w:name="_Toc115599110"/>
      <w:bookmarkStart w:id="1332" w:name="_Toc204497824"/>
      <w:r>
        <w:rPr>
          <w:rStyle w:val="CharPartNo"/>
        </w:rPr>
        <w:t>Part IVA</w:t>
      </w:r>
      <w:r>
        <w:rPr>
          <w:rStyle w:val="CharDivNo"/>
        </w:rPr>
        <w:t> </w:t>
      </w:r>
      <w:r>
        <w:t>—</w:t>
      </w:r>
      <w:r>
        <w:rPr>
          <w:rStyle w:val="CharDivText"/>
        </w:rPr>
        <w:t> </w:t>
      </w:r>
      <w:r>
        <w:rPr>
          <w:rStyle w:val="CharPartText"/>
        </w:rPr>
        <w:t>Filling vacancies in the Council</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333" w:name="_Toc498763936"/>
      <w:bookmarkStart w:id="1334" w:name="_Toc51565095"/>
      <w:bookmarkStart w:id="1335" w:name="_Toc115599111"/>
      <w:bookmarkStart w:id="1336" w:name="_Toc204497825"/>
      <w:r>
        <w:rPr>
          <w:rStyle w:val="CharSectno"/>
        </w:rPr>
        <w:t>156A</w:t>
      </w:r>
      <w:r>
        <w:rPr>
          <w:snapToGrid w:val="0"/>
        </w:rPr>
        <w:t xml:space="preserve">. </w:t>
      </w:r>
      <w:r>
        <w:rPr>
          <w:snapToGrid w:val="0"/>
        </w:rPr>
        <w:tab/>
        <w:t>Interpretation of this Part</w:t>
      </w:r>
      <w:bookmarkEnd w:id="1333"/>
      <w:bookmarkEnd w:id="1334"/>
      <w:bookmarkEnd w:id="1335"/>
      <w:bookmarkEnd w:id="1336"/>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337" w:name="_Toc498763937"/>
      <w:bookmarkStart w:id="1338" w:name="_Toc51565096"/>
      <w:bookmarkStart w:id="1339" w:name="_Toc115599112"/>
      <w:bookmarkStart w:id="1340" w:name="_Toc204497826"/>
      <w:r>
        <w:rPr>
          <w:rStyle w:val="CharSectno"/>
        </w:rPr>
        <w:t>156B</w:t>
      </w:r>
      <w:r>
        <w:rPr>
          <w:snapToGrid w:val="0"/>
        </w:rPr>
        <w:t xml:space="preserve">. </w:t>
      </w:r>
      <w:r>
        <w:rPr>
          <w:snapToGrid w:val="0"/>
        </w:rPr>
        <w:tab/>
        <w:t>Notification of vacancies in the Council</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341" w:name="_Toc498763938"/>
      <w:bookmarkStart w:id="1342" w:name="_Toc51565097"/>
      <w:bookmarkStart w:id="1343" w:name="_Toc115599113"/>
      <w:bookmarkStart w:id="1344" w:name="_Toc204497827"/>
      <w:r>
        <w:rPr>
          <w:rStyle w:val="CharSectno"/>
        </w:rPr>
        <w:t>156C</w:t>
      </w:r>
      <w:r>
        <w:rPr>
          <w:snapToGrid w:val="0"/>
        </w:rPr>
        <w:t xml:space="preserve">. </w:t>
      </w:r>
      <w:r>
        <w:rPr>
          <w:snapToGrid w:val="0"/>
        </w:rPr>
        <w:tab/>
        <w:t>Filling vacancy by re</w:t>
      </w:r>
      <w:r>
        <w:rPr>
          <w:snapToGrid w:val="0"/>
        </w:rPr>
        <w:noBreakHyphen/>
        <w:t>count — nominations</w:t>
      </w:r>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345" w:name="_Toc498763939"/>
      <w:bookmarkStart w:id="1346" w:name="_Toc51565098"/>
      <w:bookmarkStart w:id="1347" w:name="_Toc115599114"/>
      <w:bookmarkStart w:id="1348" w:name="_Toc204497828"/>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349" w:name="_Toc498763940"/>
      <w:bookmarkStart w:id="1350" w:name="_Toc51565099"/>
      <w:bookmarkStart w:id="1351" w:name="_Toc115599115"/>
      <w:bookmarkStart w:id="1352" w:name="_Toc204497829"/>
      <w:r>
        <w:rPr>
          <w:rStyle w:val="CharSectno"/>
        </w:rPr>
        <w:t>156E</w:t>
      </w:r>
      <w:r>
        <w:rPr>
          <w:snapToGrid w:val="0"/>
        </w:rPr>
        <w:t xml:space="preserve">. </w:t>
      </w:r>
      <w:r>
        <w:rPr>
          <w:snapToGrid w:val="0"/>
        </w:rPr>
        <w:tab/>
        <w:t>Filling vacancy by fresh election</w:t>
      </w:r>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353" w:name="_Toc72574266"/>
      <w:bookmarkStart w:id="1354" w:name="_Toc72897097"/>
      <w:bookmarkStart w:id="1355" w:name="_Toc89515985"/>
      <w:bookmarkStart w:id="1356" w:name="_Toc97025797"/>
      <w:bookmarkStart w:id="1357" w:name="_Toc102288760"/>
      <w:bookmarkStart w:id="1358" w:name="_Toc102872004"/>
      <w:bookmarkStart w:id="1359" w:name="_Toc104363147"/>
      <w:bookmarkStart w:id="1360" w:name="_Toc104363508"/>
      <w:bookmarkStart w:id="1361" w:name="_Toc104615788"/>
      <w:bookmarkStart w:id="1362" w:name="_Toc104616149"/>
      <w:bookmarkStart w:id="1363" w:name="_Toc109441055"/>
      <w:bookmarkStart w:id="1364" w:name="_Toc113077039"/>
      <w:bookmarkStart w:id="1365" w:name="_Toc113687704"/>
      <w:bookmarkStart w:id="1366" w:name="_Toc113847443"/>
      <w:bookmarkStart w:id="1367" w:name="_Toc113853320"/>
      <w:bookmarkStart w:id="1368" w:name="_Toc115598758"/>
      <w:bookmarkStart w:id="1369" w:name="_Toc115599116"/>
      <w:bookmarkStart w:id="1370" w:name="_Toc204497830"/>
      <w:r>
        <w:rPr>
          <w:rStyle w:val="CharPartNo"/>
        </w:rPr>
        <w:t>Part V</w:t>
      </w:r>
      <w:r>
        <w:rPr>
          <w:rStyle w:val="CharDivNo"/>
        </w:rPr>
        <w:t> </w:t>
      </w:r>
      <w:r>
        <w:t>—</w:t>
      </w:r>
      <w:r>
        <w:rPr>
          <w:rStyle w:val="CharDivText"/>
        </w:rPr>
        <w:t> </w:t>
      </w:r>
      <w:r>
        <w:rPr>
          <w:rStyle w:val="CharPartText"/>
        </w:rPr>
        <w:t>Disputed returns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PartText"/>
        </w:rPr>
        <w:t xml:space="preserve"> </w:t>
      </w:r>
    </w:p>
    <w:p>
      <w:pPr>
        <w:pStyle w:val="Heading5"/>
        <w:spacing w:before="260"/>
        <w:rPr>
          <w:snapToGrid w:val="0"/>
        </w:rPr>
      </w:pPr>
      <w:bookmarkStart w:id="1371" w:name="_Toc498763941"/>
      <w:bookmarkStart w:id="1372" w:name="_Toc51565100"/>
      <w:bookmarkStart w:id="1373" w:name="_Toc115599117"/>
      <w:bookmarkStart w:id="1374" w:name="_Toc204497831"/>
      <w:r>
        <w:rPr>
          <w:rStyle w:val="CharSectno"/>
        </w:rPr>
        <w:t>157</w:t>
      </w:r>
      <w:r>
        <w:rPr>
          <w:snapToGrid w:val="0"/>
        </w:rPr>
        <w:t>.</w:t>
      </w:r>
      <w:r>
        <w:rPr>
          <w:snapToGrid w:val="0"/>
        </w:rPr>
        <w:tab/>
        <w:t>Method of disputing validity of elections or returns</w:t>
      </w:r>
      <w:bookmarkEnd w:id="1371"/>
      <w:bookmarkEnd w:id="1372"/>
      <w:bookmarkEnd w:id="1373"/>
      <w:bookmarkEnd w:id="137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375" w:name="_Toc498763942"/>
      <w:bookmarkStart w:id="1376" w:name="_Toc51565101"/>
      <w:bookmarkStart w:id="1377" w:name="_Toc115599118"/>
      <w:bookmarkStart w:id="1378" w:name="_Toc204497832"/>
      <w:r>
        <w:rPr>
          <w:rStyle w:val="CharSectno"/>
        </w:rPr>
        <w:t>158</w:t>
      </w:r>
      <w:r>
        <w:rPr>
          <w:snapToGrid w:val="0"/>
        </w:rPr>
        <w:t>.</w:t>
      </w:r>
      <w:r>
        <w:rPr>
          <w:snapToGrid w:val="0"/>
        </w:rPr>
        <w:tab/>
        <w:t>Requisites of petition</w:t>
      </w:r>
      <w:bookmarkEnd w:id="1375"/>
      <w:bookmarkEnd w:id="1376"/>
      <w:bookmarkEnd w:id="1377"/>
      <w:bookmarkEnd w:id="137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379" w:name="_Toc498763943"/>
      <w:bookmarkStart w:id="1380" w:name="_Toc51565102"/>
      <w:bookmarkStart w:id="1381" w:name="_Toc115599119"/>
      <w:bookmarkStart w:id="1382" w:name="_Toc204497833"/>
      <w:r>
        <w:rPr>
          <w:rStyle w:val="CharSectno"/>
        </w:rPr>
        <w:t>159</w:t>
      </w:r>
      <w:r>
        <w:rPr>
          <w:snapToGrid w:val="0"/>
        </w:rPr>
        <w:t>.</w:t>
      </w:r>
      <w:r>
        <w:rPr>
          <w:snapToGrid w:val="0"/>
        </w:rPr>
        <w:tab/>
        <w:t>Presumption as to date of return of writ</w:t>
      </w:r>
      <w:bookmarkEnd w:id="1379"/>
      <w:bookmarkEnd w:id="1380"/>
      <w:bookmarkEnd w:id="1381"/>
      <w:bookmarkEnd w:id="138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383" w:name="_Toc498763944"/>
      <w:bookmarkStart w:id="1384" w:name="_Toc51565103"/>
      <w:bookmarkStart w:id="1385" w:name="_Toc115599120"/>
      <w:bookmarkStart w:id="1386" w:name="_Toc204497834"/>
      <w:r>
        <w:rPr>
          <w:rStyle w:val="CharSectno"/>
        </w:rPr>
        <w:t>160</w:t>
      </w:r>
      <w:r>
        <w:rPr>
          <w:snapToGrid w:val="0"/>
        </w:rPr>
        <w:t>.</w:t>
      </w:r>
      <w:r>
        <w:rPr>
          <w:snapToGrid w:val="0"/>
        </w:rPr>
        <w:tab/>
        <w:t>Deposit as security for costs</w:t>
      </w:r>
      <w:bookmarkEnd w:id="1383"/>
      <w:bookmarkEnd w:id="1384"/>
      <w:bookmarkEnd w:id="1385"/>
      <w:bookmarkEnd w:id="1386"/>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387" w:name="_Toc498763945"/>
      <w:bookmarkStart w:id="1388" w:name="_Toc51565104"/>
      <w:bookmarkStart w:id="1389" w:name="_Toc115599121"/>
      <w:bookmarkStart w:id="1390" w:name="_Toc204497835"/>
      <w:r>
        <w:rPr>
          <w:rStyle w:val="CharSectno"/>
        </w:rPr>
        <w:t>161</w:t>
      </w:r>
      <w:r>
        <w:rPr>
          <w:snapToGrid w:val="0"/>
        </w:rPr>
        <w:t>.</w:t>
      </w:r>
      <w:r>
        <w:rPr>
          <w:snapToGrid w:val="0"/>
        </w:rPr>
        <w:tab/>
        <w:t>No proceedings unless requisites complied with</w:t>
      </w:r>
      <w:bookmarkEnd w:id="1387"/>
      <w:bookmarkEnd w:id="1388"/>
      <w:bookmarkEnd w:id="1389"/>
      <w:bookmarkEnd w:id="1390"/>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391" w:name="_Toc498763946"/>
      <w:bookmarkStart w:id="1392" w:name="_Toc51565105"/>
      <w:bookmarkStart w:id="1393" w:name="_Toc115599122"/>
      <w:bookmarkStart w:id="1394" w:name="_Toc204497836"/>
      <w:r>
        <w:rPr>
          <w:rStyle w:val="CharSectno"/>
        </w:rPr>
        <w:t>162</w:t>
      </w:r>
      <w:r>
        <w:rPr>
          <w:snapToGrid w:val="0"/>
        </w:rPr>
        <w:t>.</w:t>
      </w:r>
      <w:r>
        <w:rPr>
          <w:snapToGrid w:val="0"/>
        </w:rPr>
        <w:tab/>
        <w:t>Powers of Court</w:t>
      </w:r>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395" w:name="_Toc498763947"/>
      <w:bookmarkStart w:id="1396" w:name="_Toc51565106"/>
      <w:bookmarkStart w:id="1397" w:name="_Toc115599123"/>
      <w:bookmarkStart w:id="1398" w:name="_Toc204497837"/>
      <w:r>
        <w:rPr>
          <w:rStyle w:val="CharSectno"/>
        </w:rPr>
        <w:t>163</w:t>
      </w:r>
      <w:r>
        <w:rPr>
          <w:snapToGrid w:val="0"/>
        </w:rPr>
        <w:t>.</w:t>
      </w:r>
      <w:r>
        <w:rPr>
          <w:snapToGrid w:val="0"/>
        </w:rPr>
        <w:tab/>
        <w:t>Inquiries by Court</w:t>
      </w:r>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399" w:name="_Toc498763948"/>
      <w:bookmarkStart w:id="1400" w:name="_Toc51565107"/>
      <w:bookmarkStart w:id="1401" w:name="_Toc115599124"/>
      <w:bookmarkStart w:id="1402" w:name="_Toc204497838"/>
      <w:r>
        <w:rPr>
          <w:rStyle w:val="CharSectno"/>
        </w:rPr>
        <w:t>164</w:t>
      </w:r>
      <w:r>
        <w:rPr>
          <w:snapToGrid w:val="0"/>
        </w:rPr>
        <w:t>.</w:t>
      </w:r>
      <w:r>
        <w:rPr>
          <w:snapToGrid w:val="0"/>
        </w:rPr>
        <w:tab/>
        <w:t>Voiding election for illegal practices</w:t>
      </w:r>
      <w:bookmarkEnd w:id="1399"/>
      <w:bookmarkEnd w:id="1400"/>
      <w:bookmarkEnd w:id="1401"/>
      <w:bookmarkEnd w:id="140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403" w:name="_Toc498763949"/>
      <w:bookmarkStart w:id="1404" w:name="_Toc51565108"/>
      <w:bookmarkStart w:id="1405" w:name="_Toc115599125"/>
      <w:bookmarkStart w:id="1406" w:name="_Toc204497839"/>
      <w:r>
        <w:rPr>
          <w:rStyle w:val="CharSectno"/>
        </w:rPr>
        <w:t>165</w:t>
      </w:r>
      <w:r>
        <w:rPr>
          <w:snapToGrid w:val="0"/>
        </w:rPr>
        <w:t>.</w:t>
      </w:r>
      <w:r>
        <w:rPr>
          <w:snapToGrid w:val="0"/>
        </w:rPr>
        <w:tab/>
        <w:t>Court to report cases of illegal practices</w:t>
      </w:r>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407" w:name="_Toc498763950"/>
      <w:bookmarkStart w:id="1408" w:name="_Toc51565109"/>
      <w:bookmarkStart w:id="1409" w:name="_Toc115599126"/>
      <w:bookmarkStart w:id="1410" w:name="_Toc204497840"/>
      <w:r>
        <w:rPr>
          <w:rStyle w:val="CharSectno"/>
        </w:rPr>
        <w:t>166</w:t>
      </w:r>
      <w:r>
        <w:rPr>
          <w:snapToGrid w:val="0"/>
        </w:rPr>
        <w:t>.</w:t>
      </w:r>
      <w:r>
        <w:rPr>
          <w:snapToGrid w:val="0"/>
        </w:rPr>
        <w:tab/>
        <w:t>Immaterial errors not to vitiate election</w:t>
      </w:r>
      <w:bookmarkEnd w:id="1407"/>
      <w:bookmarkEnd w:id="1408"/>
      <w:bookmarkEnd w:id="1409"/>
      <w:bookmarkEnd w:id="1410"/>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411" w:name="_Toc498763951"/>
      <w:bookmarkStart w:id="1412" w:name="_Toc51565110"/>
      <w:bookmarkStart w:id="1413" w:name="_Toc115599127"/>
      <w:bookmarkStart w:id="1414" w:name="_Toc204497841"/>
      <w:r>
        <w:rPr>
          <w:rStyle w:val="CharSectno"/>
        </w:rPr>
        <w:t>167</w:t>
      </w:r>
      <w:r>
        <w:rPr>
          <w:snapToGrid w:val="0"/>
        </w:rPr>
        <w:t>.</w:t>
      </w:r>
      <w:r>
        <w:rPr>
          <w:snapToGrid w:val="0"/>
        </w:rPr>
        <w:tab/>
        <w:t>Decisions to be final</w:t>
      </w:r>
      <w:bookmarkEnd w:id="1411"/>
      <w:bookmarkEnd w:id="1412"/>
      <w:bookmarkEnd w:id="1413"/>
      <w:bookmarkEnd w:id="141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415" w:name="_Toc498763952"/>
      <w:bookmarkStart w:id="1416" w:name="_Toc51565111"/>
      <w:bookmarkStart w:id="1417" w:name="_Toc115599128"/>
      <w:bookmarkStart w:id="1418" w:name="_Toc204497842"/>
      <w:r>
        <w:rPr>
          <w:rStyle w:val="CharSectno"/>
        </w:rPr>
        <w:t>168</w:t>
      </w:r>
      <w:r>
        <w:rPr>
          <w:snapToGrid w:val="0"/>
        </w:rPr>
        <w:t>.</w:t>
      </w:r>
      <w:r>
        <w:rPr>
          <w:snapToGrid w:val="0"/>
        </w:rPr>
        <w:tab/>
        <w:t>Copies of petition etc., to be sent to House affected</w:t>
      </w:r>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419" w:name="_Toc498763953"/>
      <w:bookmarkStart w:id="1420" w:name="_Toc51565112"/>
      <w:bookmarkStart w:id="1421" w:name="_Toc115599129"/>
      <w:bookmarkStart w:id="1422" w:name="_Toc204497843"/>
      <w:r>
        <w:rPr>
          <w:rStyle w:val="CharSectno"/>
        </w:rPr>
        <w:t>169</w:t>
      </w:r>
      <w:r>
        <w:rPr>
          <w:snapToGrid w:val="0"/>
        </w:rPr>
        <w:t>.</w:t>
      </w:r>
      <w:r>
        <w:rPr>
          <w:snapToGrid w:val="0"/>
        </w:rPr>
        <w:tab/>
        <w:t>Costs</w:t>
      </w:r>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423" w:name="_Toc498763954"/>
      <w:bookmarkStart w:id="1424" w:name="_Toc51565113"/>
      <w:bookmarkStart w:id="1425" w:name="_Toc115599130"/>
      <w:bookmarkStart w:id="1426" w:name="_Toc204497844"/>
      <w:r>
        <w:rPr>
          <w:rStyle w:val="CharSectno"/>
        </w:rPr>
        <w:t>170</w:t>
      </w:r>
      <w:r>
        <w:rPr>
          <w:snapToGrid w:val="0"/>
        </w:rPr>
        <w:t>.</w:t>
      </w:r>
      <w:r>
        <w:rPr>
          <w:snapToGrid w:val="0"/>
        </w:rPr>
        <w:tab/>
        <w:t>Deposit applicable for costs</w:t>
      </w:r>
      <w:bookmarkEnd w:id="1423"/>
      <w:bookmarkEnd w:id="1424"/>
      <w:bookmarkEnd w:id="1425"/>
      <w:bookmarkEnd w:id="142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427" w:name="_Toc498763955"/>
      <w:bookmarkStart w:id="1428" w:name="_Toc51565114"/>
      <w:bookmarkStart w:id="1429" w:name="_Toc115599131"/>
      <w:bookmarkStart w:id="1430" w:name="_Toc204497845"/>
      <w:r>
        <w:rPr>
          <w:rStyle w:val="CharSectno"/>
        </w:rPr>
        <w:t>171</w:t>
      </w:r>
      <w:r>
        <w:rPr>
          <w:snapToGrid w:val="0"/>
        </w:rPr>
        <w:t>.</w:t>
      </w:r>
      <w:r>
        <w:rPr>
          <w:snapToGrid w:val="0"/>
        </w:rPr>
        <w:tab/>
        <w:t>Other costs</w:t>
      </w:r>
      <w:bookmarkEnd w:id="1427"/>
      <w:bookmarkEnd w:id="1428"/>
      <w:bookmarkEnd w:id="1429"/>
      <w:bookmarkEnd w:id="1430"/>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431" w:name="_Toc498763956"/>
      <w:bookmarkStart w:id="1432" w:name="_Toc51565115"/>
      <w:bookmarkStart w:id="1433" w:name="_Toc115599132"/>
      <w:bookmarkStart w:id="1434" w:name="_Toc204497846"/>
      <w:r>
        <w:rPr>
          <w:rStyle w:val="CharSectno"/>
        </w:rPr>
        <w:t>172</w:t>
      </w:r>
      <w:r>
        <w:rPr>
          <w:snapToGrid w:val="0"/>
        </w:rPr>
        <w:t>.</w:t>
      </w:r>
      <w:r>
        <w:rPr>
          <w:snapToGrid w:val="0"/>
        </w:rPr>
        <w:tab/>
        <w:t>Effect of decision</w:t>
      </w:r>
      <w:bookmarkEnd w:id="1431"/>
      <w:bookmarkEnd w:id="1432"/>
      <w:bookmarkEnd w:id="1433"/>
      <w:bookmarkEnd w:id="1434"/>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435" w:name="_Toc498763957"/>
      <w:bookmarkStart w:id="1436" w:name="_Toc51565116"/>
      <w:bookmarkStart w:id="1437" w:name="_Toc115599133"/>
      <w:bookmarkStart w:id="1438" w:name="_Toc204497847"/>
      <w:r>
        <w:rPr>
          <w:rStyle w:val="CharSectno"/>
        </w:rPr>
        <w:t>173</w:t>
      </w:r>
      <w:r>
        <w:rPr>
          <w:snapToGrid w:val="0"/>
        </w:rPr>
        <w:t>.</w:t>
      </w:r>
      <w:r>
        <w:rPr>
          <w:snapToGrid w:val="0"/>
        </w:rPr>
        <w:tab/>
        <w:t>Power to make Rules of Court</w:t>
      </w:r>
      <w:bookmarkEnd w:id="1435"/>
      <w:bookmarkEnd w:id="1436"/>
      <w:bookmarkEnd w:id="1437"/>
      <w:bookmarkEnd w:id="1438"/>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439" w:name="_Toc498763958"/>
      <w:bookmarkStart w:id="1440" w:name="_Toc51565117"/>
      <w:bookmarkStart w:id="1441" w:name="_Toc115599134"/>
      <w:bookmarkStart w:id="1442" w:name="_Toc204497848"/>
      <w:r>
        <w:rPr>
          <w:rStyle w:val="CharSectno"/>
        </w:rPr>
        <w:t>174</w:t>
      </w:r>
      <w:r>
        <w:rPr>
          <w:snapToGrid w:val="0"/>
        </w:rPr>
        <w:t>.</w:t>
      </w:r>
      <w:r>
        <w:rPr>
          <w:snapToGrid w:val="0"/>
        </w:rPr>
        <w:tab/>
        <w:t>Application of Part V to the election of a member of the Council by re</w:t>
      </w:r>
      <w:r>
        <w:rPr>
          <w:snapToGrid w:val="0"/>
        </w:rPr>
        <w:noBreakHyphen/>
        <w:t>count</w:t>
      </w:r>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443" w:name="_Toc72574285"/>
      <w:bookmarkStart w:id="1444" w:name="_Toc72897116"/>
      <w:bookmarkStart w:id="1445" w:name="_Toc89516004"/>
      <w:bookmarkStart w:id="1446" w:name="_Toc97025816"/>
      <w:bookmarkStart w:id="1447" w:name="_Toc102288779"/>
      <w:bookmarkStart w:id="1448" w:name="_Toc102872023"/>
      <w:bookmarkStart w:id="1449" w:name="_Toc104363166"/>
      <w:bookmarkStart w:id="1450" w:name="_Toc104363527"/>
      <w:bookmarkStart w:id="1451" w:name="_Toc104615807"/>
      <w:bookmarkStart w:id="1452" w:name="_Toc104616168"/>
      <w:bookmarkStart w:id="1453" w:name="_Toc109441074"/>
      <w:bookmarkStart w:id="1454" w:name="_Toc113077058"/>
      <w:bookmarkStart w:id="1455" w:name="_Toc113687723"/>
      <w:bookmarkStart w:id="1456" w:name="_Toc113847462"/>
      <w:bookmarkStart w:id="1457" w:name="_Toc113853339"/>
      <w:bookmarkStart w:id="1458" w:name="_Toc115598777"/>
      <w:bookmarkStart w:id="1459" w:name="_Toc115599135"/>
      <w:bookmarkStart w:id="1460" w:name="_Toc204497849"/>
      <w:r>
        <w:rPr>
          <w:rStyle w:val="CharPartNo"/>
        </w:rPr>
        <w:t>Part VI</w:t>
      </w:r>
      <w:r>
        <w:t> — </w:t>
      </w:r>
      <w:r>
        <w:rPr>
          <w:rStyle w:val="CharPartText"/>
        </w:rPr>
        <w:t>Disclosure of gifts, income and expenditure</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t xml:space="preserve"> </w:t>
      </w:r>
    </w:p>
    <w:p>
      <w:pPr>
        <w:pStyle w:val="Footnoteheading"/>
        <w:rPr>
          <w:snapToGrid w:val="0"/>
        </w:rPr>
      </w:pPr>
      <w:r>
        <w:rPr>
          <w:snapToGrid w:val="0"/>
        </w:rPr>
        <w:tab/>
        <w:t>[Heading inserted by No. 36 of 2000 s. 58.]</w:t>
      </w:r>
    </w:p>
    <w:p>
      <w:pPr>
        <w:pStyle w:val="Heading3"/>
        <w:rPr>
          <w:snapToGrid w:val="0"/>
        </w:rPr>
      </w:pPr>
      <w:bookmarkStart w:id="1461" w:name="_Toc72574286"/>
      <w:bookmarkStart w:id="1462" w:name="_Toc72897117"/>
      <w:bookmarkStart w:id="1463" w:name="_Toc89516005"/>
      <w:bookmarkStart w:id="1464" w:name="_Toc97025817"/>
      <w:bookmarkStart w:id="1465" w:name="_Toc102288780"/>
      <w:bookmarkStart w:id="1466" w:name="_Toc102872024"/>
      <w:bookmarkStart w:id="1467" w:name="_Toc104363167"/>
      <w:bookmarkStart w:id="1468" w:name="_Toc104363528"/>
      <w:bookmarkStart w:id="1469" w:name="_Toc104615808"/>
      <w:bookmarkStart w:id="1470" w:name="_Toc104616169"/>
      <w:bookmarkStart w:id="1471" w:name="_Toc109441075"/>
      <w:bookmarkStart w:id="1472" w:name="_Toc113077059"/>
      <w:bookmarkStart w:id="1473" w:name="_Toc113687724"/>
      <w:bookmarkStart w:id="1474" w:name="_Toc113847463"/>
      <w:bookmarkStart w:id="1475" w:name="_Toc113853340"/>
      <w:bookmarkStart w:id="1476" w:name="_Toc115598778"/>
      <w:bookmarkStart w:id="1477" w:name="_Toc115599136"/>
      <w:bookmarkStart w:id="1478" w:name="_Toc204497850"/>
      <w:r>
        <w:rPr>
          <w:rStyle w:val="CharDivNo"/>
        </w:rPr>
        <w:t>Division 1</w:t>
      </w:r>
      <w:r>
        <w:rPr>
          <w:snapToGrid w:val="0"/>
        </w:rPr>
        <w:t> — </w:t>
      </w:r>
      <w:r>
        <w:rPr>
          <w:rStyle w:val="CharDivText"/>
        </w:rPr>
        <w:t>Preliminary</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479" w:name="_Toc498763959"/>
      <w:bookmarkStart w:id="1480" w:name="_Toc51565118"/>
      <w:bookmarkStart w:id="1481" w:name="_Toc115599137"/>
      <w:bookmarkStart w:id="1482" w:name="_Toc204497851"/>
      <w:r>
        <w:rPr>
          <w:rStyle w:val="CharSectno"/>
        </w:rPr>
        <w:t>175</w:t>
      </w:r>
      <w:r>
        <w:rPr>
          <w:snapToGrid w:val="0"/>
        </w:rPr>
        <w:t>.</w:t>
      </w:r>
      <w:r>
        <w:rPr>
          <w:snapToGrid w:val="0"/>
        </w:rPr>
        <w:tab/>
        <w:t>Definitions</w:t>
      </w:r>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483" w:name="_Toc498763960"/>
      <w:bookmarkStart w:id="1484" w:name="_Toc51565119"/>
      <w:bookmarkStart w:id="1485" w:name="_Toc115599138"/>
      <w:bookmarkStart w:id="1486" w:name="_Toc204497852"/>
      <w:r>
        <w:rPr>
          <w:rStyle w:val="CharSectno"/>
        </w:rPr>
        <w:t>175A</w:t>
      </w:r>
      <w:r>
        <w:rPr>
          <w:snapToGrid w:val="0"/>
        </w:rPr>
        <w:t xml:space="preserve">. </w:t>
      </w:r>
      <w:r>
        <w:rPr>
          <w:snapToGrid w:val="0"/>
        </w:rPr>
        <w:tab/>
        <w:t>References and interpretation</w:t>
      </w:r>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487" w:name="_Toc72574289"/>
      <w:bookmarkStart w:id="1488" w:name="_Toc72897120"/>
      <w:bookmarkStart w:id="1489" w:name="_Toc89516008"/>
      <w:bookmarkStart w:id="1490" w:name="_Toc97025820"/>
      <w:bookmarkStart w:id="1491" w:name="_Toc102288783"/>
      <w:bookmarkStart w:id="1492" w:name="_Toc102872027"/>
      <w:bookmarkStart w:id="1493" w:name="_Toc104363170"/>
      <w:bookmarkStart w:id="1494" w:name="_Toc104363531"/>
      <w:bookmarkStart w:id="1495" w:name="_Toc104615811"/>
      <w:bookmarkStart w:id="1496" w:name="_Toc104616172"/>
      <w:bookmarkStart w:id="1497" w:name="_Toc109441078"/>
      <w:bookmarkStart w:id="1498" w:name="_Toc113077062"/>
      <w:bookmarkStart w:id="1499" w:name="_Toc113687727"/>
      <w:bookmarkStart w:id="1500" w:name="_Toc113847466"/>
      <w:bookmarkStart w:id="1501" w:name="_Toc113853343"/>
      <w:bookmarkStart w:id="1502" w:name="_Toc115598781"/>
      <w:bookmarkStart w:id="1503" w:name="_Toc115599139"/>
      <w:bookmarkStart w:id="1504" w:name="_Toc204497853"/>
      <w:r>
        <w:rPr>
          <w:rStyle w:val="CharDivNo"/>
        </w:rPr>
        <w:t>Division 2</w:t>
      </w:r>
      <w:r>
        <w:rPr>
          <w:snapToGrid w:val="0"/>
        </w:rPr>
        <w:t> — </w:t>
      </w:r>
      <w:r>
        <w:rPr>
          <w:rStyle w:val="CharDivText"/>
        </w:rPr>
        <w:t>Agents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505" w:name="_Toc498763961"/>
      <w:bookmarkStart w:id="1506" w:name="_Toc51565120"/>
      <w:bookmarkStart w:id="1507" w:name="_Toc115599140"/>
      <w:bookmarkStart w:id="1508" w:name="_Toc204497854"/>
      <w:r>
        <w:rPr>
          <w:rStyle w:val="CharSectno"/>
        </w:rPr>
        <w:t>175B</w:t>
      </w:r>
      <w:r>
        <w:rPr>
          <w:snapToGrid w:val="0"/>
        </w:rPr>
        <w:t xml:space="preserve">. </w:t>
      </w:r>
      <w:r>
        <w:rPr>
          <w:snapToGrid w:val="0"/>
        </w:rPr>
        <w:tab/>
        <w:t>Agents of political parties</w:t>
      </w:r>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509" w:name="_Toc498763962"/>
      <w:bookmarkStart w:id="1510" w:name="_Toc51565121"/>
      <w:bookmarkStart w:id="1511" w:name="_Toc115599141"/>
      <w:bookmarkStart w:id="1512" w:name="_Toc204497855"/>
      <w:r>
        <w:rPr>
          <w:rStyle w:val="CharSectno"/>
        </w:rPr>
        <w:t>175C</w:t>
      </w:r>
      <w:r>
        <w:rPr>
          <w:snapToGrid w:val="0"/>
        </w:rPr>
        <w:t xml:space="preserve">. </w:t>
      </w:r>
      <w:r>
        <w:rPr>
          <w:snapToGrid w:val="0"/>
        </w:rPr>
        <w:tab/>
        <w:t>Agents of candidates</w:t>
      </w:r>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513" w:name="_Toc498763963"/>
      <w:bookmarkStart w:id="1514" w:name="_Toc51565122"/>
      <w:bookmarkStart w:id="1515" w:name="_Toc115599142"/>
      <w:bookmarkStart w:id="1516" w:name="_Toc204497856"/>
      <w:r>
        <w:rPr>
          <w:rStyle w:val="CharSectno"/>
        </w:rPr>
        <w:t>175D</w:t>
      </w:r>
      <w:r>
        <w:rPr>
          <w:snapToGrid w:val="0"/>
        </w:rPr>
        <w:t xml:space="preserve">. </w:t>
      </w:r>
      <w:r>
        <w:rPr>
          <w:snapToGrid w:val="0"/>
        </w:rPr>
        <w:tab/>
        <w:t>Agents of groups</w:t>
      </w:r>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517" w:name="_Toc498763964"/>
      <w:bookmarkStart w:id="1518" w:name="_Toc51565123"/>
      <w:bookmarkStart w:id="1519" w:name="_Toc115599143"/>
      <w:bookmarkStart w:id="1520" w:name="_Toc204497857"/>
      <w:r>
        <w:rPr>
          <w:rStyle w:val="CharSectno"/>
        </w:rPr>
        <w:t>175E</w:t>
      </w:r>
      <w:r>
        <w:rPr>
          <w:snapToGrid w:val="0"/>
        </w:rPr>
        <w:t xml:space="preserve">. </w:t>
      </w:r>
      <w:r>
        <w:rPr>
          <w:snapToGrid w:val="0"/>
        </w:rPr>
        <w:tab/>
        <w:t>Eligibility for, and notice of, appointment</w:t>
      </w:r>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521" w:name="_Toc498763965"/>
      <w:bookmarkStart w:id="1522" w:name="_Toc51565124"/>
      <w:bookmarkStart w:id="1523" w:name="_Toc115599144"/>
      <w:bookmarkStart w:id="1524" w:name="_Toc204497858"/>
      <w:r>
        <w:rPr>
          <w:rStyle w:val="CharSectno"/>
        </w:rPr>
        <w:t>175F</w:t>
      </w:r>
      <w:r>
        <w:rPr>
          <w:snapToGrid w:val="0"/>
        </w:rPr>
        <w:t xml:space="preserve">. </w:t>
      </w:r>
      <w:r>
        <w:rPr>
          <w:snapToGrid w:val="0"/>
        </w:rPr>
        <w:tab/>
        <w:t>Registration of agents of political parties</w:t>
      </w:r>
      <w:bookmarkEnd w:id="1521"/>
      <w:bookmarkEnd w:id="1522"/>
      <w:bookmarkEnd w:id="1523"/>
      <w:bookmarkEnd w:id="1524"/>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525" w:name="_Toc498763966"/>
      <w:bookmarkStart w:id="1526" w:name="_Toc51565125"/>
      <w:bookmarkStart w:id="1527" w:name="_Toc115599145"/>
      <w:bookmarkStart w:id="1528" w:name="_Toc204497859"/>
      <w:r>
        <w:rPr>
          <w:rStyle w:val="CharSectno"/>
        </w:rPr>
        <w:t>175G</w:t>
      </w:r>
      <w:r>
        <w:rPr>
          <w:snapToGrid w:val="0"/>
        </w:rPr>
        <w:t xml:space="preserve">. </w:t>
      </w:r>
      <w:r>
        <w:rPr>
          <w:snapToGrid w:val="0"/>
        </w:rPr>
        <w:tab/>
        <w:t>Effect of registration</w:t>
      </w:r>
      <w:bookmarkEnd w:id="1525"/>
      <w:bookmarkEnd w:id="1526"/>
      <w:bookmarkEnd w:id="1527"/>
      <w:bookmarkEnd w:id="1528"/>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529" w:name="_Toc498763967"/>
      <w:bookmarkStart w:id="1530" w:name="_Toc51565126"/>
      <w:bookmarkStart w:id="1531" w:name="_Toc115599146"/>
      <w:bookmarkStart w:id="1532" w:name="_Toc204497860"/>
      <w:r>
        <w:rPr>
          <w:rStyle w:val="CharSectno"/>
        </w:rPr>
        <w:t>175H</w:t>
      </w:r>
      <w:r>
        <w:rPr>
          <w:snapToGrid w:val="0"/>
        </w:rPr>
        <w:t xml:space="preserve">. </w:t>
      </w:r>
      <w:r>
        <w:rPr>
          <w:snapToGrid w:val="0"/>
        </w:rPr>
        <w:tab/>
        <w:t>Removal of agent’s name from register</w:t>
      </w:r>
      <w:bookmarkEnd w:id="1529"/>
      <w:bookmarkEnd w:id="1530"/>
      <w:bookmarkEnd w:id="1531"/>
      <w:bookmarkEnd w:id="1532"/>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533" w:name="_Toc498763968"/>
      <w:bookmarkStart w:id="1534" w:name="_Toc51565127"/>
      <w:bookmarkStart w:id="1535" w:name="_Toc115599147"/>
      <w:bookmarkStart w:id="1536" w:name="_Toc204497861"/>
      <w:r>
        <w:rPr>
          <w:rStyle w:val="CharSectno"/>
        </w:rPr>
        <w:t>175I</w:t>
      </w:r>
      <w:r>
        <w:rPr>
          <w:snapToGrid w:val="0"/>
        </w:rPr>
        <w:t xml:space="preserve">. </w:t>
      </w:r>
      <w:r>
        <w:rPr>
          <w:snapToGrid w:val="0"/>
        </w:rPr>
        <w:tab/>
        <w:t>Evidence of appointment</w:t>
      </w:r>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537" w:name="_Toc498763969"/>
      <w:bookmarkStart w:id="1538" w:name="_Toc51565128"/>
      <w:bookmarkStart w:id="1539" w:name="_Toc115599148"/>
      <w:bookmarkStart w:id="1540" w:name="_Toc204497862"/>
      <w:r>
        <w:rPr>
          <w:rStyle w:val="CharSectno"/>
        </w:rPr>
        <w:t>175J</w:t>
      </w:r>
      <w:r>
        <w:rPr>
          <w:snapToGrid w:val="0"/>
        </w:rPr>
        <w:t xml:space="preserve">. </w:t>
      </w:r>
      <w:r>
        <w:rPr>
          <w:snapToGrid w:val="0"/>
        </w:rPr>
        <w:tab/>
        <w:t>Responsibility when office of agent of political party vacant</w:t>
      </w:r>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541" w:name="_Toc498763970"/>
      <w:bookmarkStart w:id="1542" w:name="_Toc51565129"/>
      <w:bookmarkStart w:id="1543" w:name="_Toc115599149"/>
      <w:bookmarkStart w:id="1544" w:name="_Toc204497863"/>
      <w:r>
        <w:rPr>
          <w:rStyle w:val="CharSectno"/>
        </w:rPr>
        <w:t>175K</w:t>
      </w:r>
      <w:r>
        <w:rPr>
          <w:snapToGrid w:val="0"/>
        </w:rPr>
        <w:t xml:space="preserve">. </w:t>
      </w:r>
      <w:r>
        <w:rPr>
          <w:snapToGrid w:val="0"/>
        </w:rPr>
        <w:tab/>
        <w:t>Revocation of appointment of agent of candidate or group</w:t>
      </w:r>
      <w:bookmarkEnd w:id="1541"/>
      <w:bookmarkEnd w:id="1542"/>
      <w:bookmarkEnd w:id="1543"/>
      <w:bookmarkEnd w:id="1544"/>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545" w:name="_Toc498763971"/>
      <w:bookmarkStart w:id="1546" w:name="_Toc51565130"/>
      <w:bookmarkStart w:id="1547" w:name="_Toc115599150"/>
      <w:bookmarkStart w:id="1548" w:name="_Toc204497864"/>
      <w:r>
        <w:rPr>
          <w:rStyle w:val="CharSectno"/>
        </w:rPr>
        <w:t>175L</w:t>
      </w:r>
      <w:r>
        <w:rPr>
          <w:snapToGrid w:val="0"/>
        </w:rPr>
        <w:t xml:space="preserve">. </w:t>
      </w:r>
      <w:r>
        <w:rPr>
          <w:snapToGrid w:val="0"/>
        </w:rPr>
        <w:tab/>
        <w:t>Death or resignation of appointed agent of candidate or group</w:t>
      </w:r>
      <w:bookmarkEnd w:id="1545"/>
      <w:bookmarkEnd w:id="1546"/>
      <w:bookmarkEnd w:id="1547"/>
      <w:bookmarkEnd w:id="1548"/>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spacing w:before="200"/>
        <w:rPr>
          <w:snapToGrid w:val="0"/>
        </w:rPr>
      </w:pPr>
      <w:bookmarkStart w:id="1549" w:name="_Toc72574301"/>
      <w:bookmarkStart w:id="1550" w:name="_Toc72897132"/>
      <w:bookmarkStart w:id="1551" w:name="_Toc89516020"/>
      <w:bookmarkStart w:id="1552" w:name="_Toc97025832"/>
      <w:bookmarkStart w:id="1553" w:name="_Toc102288795"/>
      <w:bookmarkStart w:id="1554" w:name="_Toc102872039"/>
      <w:bookmarkStart w:id="1555" w:name="_Toc104363182"/>
      <w:bookmarkStart w:id="1556" w:name="_Toc104363543"/>
      <w:bookmarkStart w:id="1557" w:name="_Toc104615823"/>
      <w:bookmarkStart w:id="1558" w:name="_Toc104616184"/>
      <w:bookmarkStart w:id="1559" w:name="_Toc109441090"/>
      <w:bookmarkStart w:id="1560" w:name="_Toc113077074"/>
      <w:bookmarkStart w:id="1561" w:name="_Toc113687739"/>
      <w:bookmarkStart w:id="1562" w:name="_Toc113847478"/>
      <w:bookmarkStart w:id="1563" w:name="_Toc113853355"/>
      <w:bookmarkStart w:id="1564" w:name="_Toc115598793"/>
      <w:bookmarkStart w:id="1565" w:name="_Toc115599151"/>
      <w:bookmarkStart w:id="1566" w:name="_Toc204497865"/>
      <w:r>
        <w:rPr>
          <w:rStyle w:val="CharDivNo"/>
        </w:rPr>
        <w:t>Division 3</w:t>
      </w:r>
      <w:r>
        <w:rPr>
          <w:snapToGrid w:val="0"/>
        </w:rPr>
        <w:t> — </w:t>
      </w:r>
      <w:r>
        <w:rPr>
          <w:rStyle w:val="CharDivText"/>
        </w:rPr>
        <w:t>Disclosure of gifts and other income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567" w:name="_Toc498763972"/>
      <w:bookmarkStart w:id="1568" w:name="_Toc51565131"/>
      <w:bookmarkStart w:id="1569" w:name="_Toc115599152"/>
      <w:bookmarkStart w:id="1570" w:name="_Toc204497866"/>
      <w:r>
        <w:rPr>
          <w:rStyle w:val="CharSectno"/>
        </w:rPr>
        <w:t>175M</w:t>
      </w:r>
      <w:r>
        <w:rPr>
          <w:snapToGrid w:val="0"/>
        </w:rPr>
        <w:t xml:space="preserve">. </w:t>
      </w:r>
      <w:r>
        <w:rPr>
          <w:snapToGrid w:val="0"/>
        </w:rPr>
        <w:tab/>
        <w:t>Relevant details of gifts</w:t>
      </w:r>
      <w:bookmarkEnd w:id="1567"/>
      <w:bookmarkEnd w:id="1568"/>
      <w:bookmarkEnd w:id="1569"/>
      <w:bookmarkEnd w:id="1570"/>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spacing w:before="60"/>
        <w:rPr>
          <w:snapToGrid w:val="0"/>
        </w:rPr>
      </w:pPr>
      <w:r>
        <w:rPr>
          <w:snapToGrid w:val="0"/>
        </w:rPr>
        <w:tab/>
        <w:t>(a)</w:t>
      </w:r>
      <w:r>
        <w:rPr>
          <w:snapToGrid w:val="0"/>
        </w:rP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spacing w:before="60"/>
        <w:rPr>
          <w:snapToGrid w:val="0"/>
        </w:rPr>
      </w:pPr>
      <w:r>
        <w:rPr>
          <w:snapToGrid w:val="0"/>
        </w:rPr>
        <w:tab/>
        <w:t>(b)</w:t>
      </w:r>
      <w:r>
        <w:rPr>
          <w:snapToGrid w:val="0"/>
        </w:rP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571" w:name="_Toc498763973"/>
      <w:bookmarkStart w:id="1572" w:name="_Toc51565132"/>
      <w:bookmarkStart w:id="1573" w:name="_Toc115599153"/>
      <w:bookmarkStart w:id="1574" w:name="_Toc204497867"/>
      <w:r>
        <w:rPr>
          <w:rStyle w:val="CharSectno"/>
        </w:rPr>
        <w:t>175N</w:t>
      </w:r>
      <w:r>
        <w:rPr>
          <w:snapToGrid w:val="0"/>
        </w:rPr>
        <w:t xml:space="preserve">. </w:t>
      </w:r>
      <w:r>
        <w:rPr>
          <w:snapToGrid w:val="0"/>
        </w:rPr>
        <w:tab/>
        <w:t>Annual disclosure of gifts and other income received by political parties</w:t>
      </w:r>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w:t>
      </w:r>
    </w:p>
    <w:p>
      <w:pPr>
        <w:pStyle w:val="Heading5"/>
        <w:rPr>
          <w:snapToGrid w:val="0"/>
        </w:rPr>
      </w:pPr>
      <w:bookmarkStart w:id="1575" w:name="_Toc498763974"/>
      <w:bookmarkStart w:id="1576" w:name="_Toc51565133"/>
      <w:bookmarkStart w:id="1577" w:name="_Toc115599154"/>
      <w:bookmarkStart w:id="1578" w:name="_Toc204497868"/>
      <w:r>
        <w:rPr>
          <w:rStyle w:val="CharSectno"/>
        </w:rPr>
        <w:t>175NA</w:t>
      </w:r>
      <w:r>
        <w:rPr>
          <w:snapToGrid w:val="0"/>
        </w:rPr>
        <w:t xml:space="preserve">. </w:t>
      </w:r>
      <w:r>
        <w:rPr>
          <w:snapToGrid w:val="0"/>
        </w:rPr>
        <w:tab/>
        <w:t>Annual disclosure of gifts and other income received by associated entities</w:t>
      </w:r>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579" w:name="_Toc498763975"/>
      <w:bookmarkStart w:id="1580" w:name="_Toc51565134"/>
      <w:bookmarkStart w:id="1581" w:name="_Toc115599155"/>
      <w:bookmarkStart w:id="1582" w:name="_Toc204497869"/>
      <w:r>
        <w:rPr>
          <w:rStyle w:val="CharSectno"/>
        </w:rPr>
        <w:t>175O</w:t>
      </w:r>
      <w:r>
        <w:rPr>
          <w:snapToGrid w:val="0"/>
        </w:rPr>
        <w:t xml:space="preserve">. </w:t>
      </w:r>
      <w:r>
        <w:rPr>
          <w:snapToGrid w:val="0"/>
        </w:rPr>
        <w:tab/>
        <w:t>Disclosure of gifts received by candidates</w:t>
      </w:r>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583" w:name="_Toc498763976"/>
      <w:bookmarkStart w:id="1584" w:name="_Toc51565135"/>
      <w:bookmarkStart w:id="1585" w:name="_Toc115599156"/>
      <w:bookmarkStart w:id="1586" w:name="_Toc204497870"/>
      <w:r>
        <w:rPr>
          <w:rStyle w:val="CharSectno"/>
        </w:rPr>
        <w:t>175P</w:t>
      </w:r>
      <w:r>
        <w:rPr>
          <w:snapToGrid w:val="0"/>
        </w:rPr>
        <w:t xml:space="preserve">. </w:t>
      </w:r>
      <w:r>
        <w:rPr>
          <w:snapToGrid w:val="0"/>
        </w:rPr>
        <w:tab/>
        <w:t>Disclosure of gifts received by groups of candidates</w:t>
      </w:r>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587" w:name="_Toc498763977"/>
      <w:bookmarkStart w:id="1588" w:name="_Toc51565136"/>
      <w:bookmarkStart w:id="1589" w:name="_Toc115599157"/>
      <w:bookmarkStart w:id="1590" w:name="_Toc204497871"/>
      <w:r>
        <w:rPr>
          <w:rStyle w:val="CharSectno"/>
        </w:rPr>
        <w:t>175Q</w:t>
      </w:r>
      <w:r>
        <w:rPr>
          <w:snapToGrid w:val="0"/>
        </w:rPr>
        <w:t xml:space="preserve">. </w:t>
      </w:r>
      <w:r>
        <w:rPr>
          <w:snapToGrid w:val="0"/>
        </w:rPr>
        <w:tab/>
        <w:t>Disclosure of gifts received by other persons who incur expenditure for political purposes</w:t>
      </w:r>
      <w:bookmarkEnd w:id="1587"/>
      <w:bookmarkEnd w:id="1588"/>
      <w:bookmarkEnd w:id="1589"/>
      <w:bookmarkEnd w:id="1590"/>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591" w:name="_Toc498763978"/>
      <w:bookmarkStart w:id="1592" w:name="_Toc51565137"/>
      <w:bookmarkStart w:id="1593" w:name="_Toc115599158"/>
      <w:bookmarkStart w:id="1594" w:name="_Toc204497872"/>
      <w:r>
        <w:rPr>
          <w:rStyle w:val="CharSectno"/>
        </w:rPr>
        <w:t>175R</w:t>
      </w:r>
      <w:r>
        <w:rPr>
          <w:snapToGrid w:val="0"/>
        </w:rPr>
        <w:t xml:space="preserve">. </w:t>
      </w:r>
      <w:r>
        <w:rPr>
          <w:snapToGrid w:val="0"/>
        </w:rPr>
        <w:tab/>
        <w:t>Gifts must not be accepted from unidentified donors</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595" w:name="_Toc498763979"/>
      <w:bookmarkStart w:id="1596" w:name="_Toc51565138"/>
      <w:bookmarkStart w:id="1597" w:name="_Toc115599159"/>
      <w:bookmarkStart w:id="1598" w:name="_Toc204497873"/>
      <w:r>
        <w:rPr>
          <w:rStyle w:val="CharSectno"/>
        </w:rPr>
        <w:t>175S</w:t>
      </w:r>
      <w:r>
        <w:rPr>
          <w:snapToGrid w:val="0"/>
        </w:rPr>
        <w:t xml:space="preserve">. </w:t>
      </w:r>
      <w:r>
        <w:rPr>
          <w:snapToGrid w:val="0"/>
        </w:rPr>
        <w:tab/>
        <w:t>Returns as to gifts and income required in all circumstances</w:t>
      </w:r>
      <w:bookmarkEnd w:id="1595"/>
      <w:bookmarkEnd w:id="1596"/>
      <w:bookmarkEnd w:id="1597"/>
      <w:bookmarkEnd w:id="1598"/>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599" w:name="_Toc72574310"/>
      <w:bookmarkStart w:id="1600" w:name="_Toc72897141"/>
      <w:bookmarkStart w:id="1601" w:name="_Toc89516029"/>
      <w:bookmarkStart w:id="1602" w:name="_Toc97025841"/>
      <w:bookmarkStart w:id="1603" w:name="_Toc102288804"/>
      <w:bookmarkStart w:id="1604" w:name="_Toc102872048"/>
      <w:bookmarkStart w:id="1605" w:name="_Toc104363191"/>
      <w:bookmarkStart w:id="1606" w:name="_Toc104363552"/>
      <w:bookmarkStart w:id="1607" w:name="_Toc104615832"/>
      <w:bookmarkStart w:id="1608" w:name="_Toc104616193"/>
      <w:bookmarkStart w:id="1609" w:name="_Toc109441099"/>
      <w:bookmarkStart w:id="1610" w:name="_Toc113077083"/>
      <w:bookmarkStart w:id="1611" w:name="_Toc113687748"/>
      <w:bookmarkStart w:id="1612" w:name="_Toc113847487"/>
      <w:bookmarkStart w:id="1613" w:name="_Toc113853364"/>
      <w:bookmarkStart w:id="1614" w:name="_Toc115598802"/>
      <w:bookmarkStart w:id="1615" w:name="_Toc115599160"/>
      <w:bookmarkStart w:id="1616" w:name="_Toc204497874"/>
      <w:r>
        <w:rPr>
          <w:rStyle w:val="CharDivNo"/>
        </w:rPr>
        <w:t>Division 4</w:t>
      </w:r>
      <w:r>
        <w:rPr>
          <w:snapToGrid w:val="0"/>
        </w:rPr>
        <w:t> — </w:t>
      </w:r>
      <w:r>
        <w:rPr>
          <w:rStyle w:val="CharDivText"/>
        </w:rPr>
        <w:t>Disclosure of electoral expenditure</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617" w:name="_Toc498763980"/>
      <w:bookmarkStart w:id="1618" w:name="_Toc51565139"/>
      <w:bookmarkStart w:id="1619" w:name="_Toc115599161"/>
      <w:bookmarkStart w:id="1620" w:name="_Toc204497875"/>
      <w:r>
        <w:rPr>
          <w:rStyle w:val="CharSectno"/>
        </w:rPr>
        <w:t>175SA</w:t>
      </w:r>
      <w:r>
        <w:rPr>
          <w:snapToGrid w:val="0"/>
        </w:rPr>
        <w:t xml:space="preserve">. </w:t>
      </w:r>
      <w:r>
        <w:rPr>
          <w:snapToGrid w:val="0"/>
        </w:rPr>
        <w:tab/>
        <w:t>Disclosure of electoral expenditure incurred by political parties</w:t>
      </w:r>
      <w:bookmarkEnd w:id="1617"/>
      <w:bookmarkEnd w:id="1618"/>
      <w:bookmarkEnd w:id="1619"/>
      <w:bookmarkEnd w:id="1620"/>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621" w:name="_Toc498763981"/>
      <w:bookmarkStart w:id="1622" w:name="_Toc51565140"/>
      <w:bookmarkStart w:id="1623" w:name="_Toc115599162"/>
      <w:bookmarkStart w:id="1624" w:name="_Toc204497876"/>
      <w:r>
        <w:rPr>
          <w:rStyle w:val="CharSectno"/>
        </w:rPr>
        <w:t>175SB</w:t>
      </w:r>
      <w:r>
        <w:rPr>
          <w:snapToGrid w:val="0"/>
        </w:rPr>
        <w:t xml:space="preserve">. </w:t>
      </w:r>
      <w:r>
        <w:rPr>
          <w:snapToGrid w:val="0"/>
        </w:rPr>
        <w:tab/>
        <w:t>Disclosure of electoral expenditure incurred by candidates</w:t>
      </w:r>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625" w:name="_Toc498763982"/>
      <w:bookmarkStart w:id="1626" w:name="_Toc51565141"/>
      <w:bookmarkStart w:id="1627" w:name="_Toc115599163"/>
      <w:bookmarkStart w:id="1628" w:name="_Toc204497877"/>
      <w:r>
        <w:rPr>
          <w:rStyle w:val="CharSectno"/>
        </w:rPr>
        <w:t>175SC</w:t>
      </w:r>
      <w:r>
        <w:rPr>
          <w:snapToGrid w:val="0"/>
        </w:rPr>
        <w:t xml:space="preserve">. </w:t>
      </w:r>
      <w:r>
        <w:rPr>
          <w:snapToGrid w:val="0"/>
        </w:rPr>
        <w:tab/>
        <w:t>Disclosure of electoral expenditure incurred by groups</w:t>
      </w:r>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629" w:name="_Toc498763983"/>
      <w:bookmarkStart w:id="1630" w:name="_Toc51565142"/>
      <w:bookmarkStart w:id="1631" w:name="_Toc115599164"/>
      <w:bookmarkStart w:id="1632" w:name="_Toc204497878"/>
      <w:r>
        <w:rPr>
          <w:rStyle w:val="CharSectno"/>
        </w:rPr>
        <w:t>175SD</w:t>
      </w:r>
      <w:r>
        <w:rPr>
          <w:snapToGrid w:val="0"/>
        </w:rPr>
        <w:t xml:space="preserve">. </w:t>
      </w:r>
      <w:r>
        <w:rPr>
          <w:snapToGrid w:val="0"/>
        </w:rPr>
        <w:tab/>
        <w:t>Disclosure of electoral expenditure incurred by other persons</w:t>
      </w:r>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633" w:name="_Toc498763984"/>
      <w:bookmarkStart w:id="1634" w:name="_Toc51565143"/>
      <w:bookmarkStart w:id="1635" w:name="_Toc115599165"/>
      <w:bookmarkStart w:id="1636" w:name="_Toc204497879"/>
      <w:r>
        <w:rPr>
          <w:rStyle w:val="CharSectno"/>
        </w:rPr>
        <w:t>175SE</w:t>
      </w:r>
      <w:r>
        <w:rPr>
          <w:snapToGrid w:val="0"/>
        </w:rPr>
        <w:t xml:space="preserve">. </w:t>
      </w:r>
      <w:r>
        <w:rPr>
          <w:snapToGrid w:val="0"/>
        </w:rPr>
        <w:tab/>
        <w:t>Returns to state that no expenditure, or no other expenditure, was incurred</w:t>
      </w:r>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637" w:name="_Toc498763985"/>
      <w:bookmarkStart w:id="1638" w:name="_Toc51565144"/>
      <w:bookmarkStart w:id="1639" w:name="_Toc115599166"/>
      <w:bookmarkStart w:id="1640" w:name="_Toc204497880"/>
      <w:r>
        <w:rPr>
          <w:rStyle w:val="CharSectno"/>
        </w:rPr>
        <w:t>175SF</w:t>
      </w:r>
      <w:r>
        <w:rPr>
          <w:snapToGrid w:val="0"/>
        </w:rPr>
        <w:t xml:space="preserve">. </w:t>
      </w:r>
      <w:r>
        <w:rPr>
          <w:snapToGrid w:val="0"/>
        </w:rPr>
        <w:tab/>
        <w:t>Two or more elections on the same day</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keepLines/>
        <w:rPr>
          <w:snapToGrid w:val="0"/>
        </w:rPr>
      </w:pPr>
      <w:r>
        <w:rPr>
          <w:snapToGrid w:val="0"/>
        </w:rPr>
        <w:tab/>
        <w:t>(2)</w:t>
      </w:r>
      <w:r>
        <w:rPr>
          <w:snapToGrid w:val="0"/>
        </w:rP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641" w:name="_Toc72574317"/>
      <w:bookmarkStart w:id="1642" w:name="_Toc72897148"/>
      <w:bookmarkStart w:id="1643" w:name="_Toc89516036"/>
      <w:bookmarkStart w:id="1644" w:name="_Toc97025848"/>
      <w:bookmarkStart w:id="1645" w:name="_Toc102288811"/>
      <w:bookmarkStart w:id="1646" w:name="_Toc102872055"/>
      <w:bookmarkStart w:id="1647" w:name="_Toc104363198"/>
      <w:bookmarkStart w:id="1648" w:name="_Toc104363559"/>
      <w:bookmarkStart w:id="1649" w:name="_Toc104615839"/>
      <w:bookmarkStart w:id="1650" w:name="_Toc104616200"/>
      <w:bookmarkStart w:id="1651" w:name="_Toc109441106"/>
      <w:bookmarkStart w:id="1652" w:name="_Toc113077090"/>
      <w:bookmarkStart w:id="1653" w:name="_Toc113687755"/>
      <w:bookmarkStart w:id="1654" w:name="_Toc113847494"/>
      <w:bookmarkStart w:id="1655" w:name="_Toc113853371"/>
      <w:bookmarkStart w:id="1656" w:name="_Toc115598809"/>
      <w:bookmarkStart w:id="1657" w:name="_Toc115599167"/>
      <w:bookmarkStart w:id="1658" w:name="_Toc204497881"/>
      <w:r>
        <w:rPr>
          <w:rStyle w:val="CharDivNo"/>
        </w:rPr>
        <w:t>Division 5</w:t>
      </w:r>
      <w:r>
        <w:rPr>
          <w:snapToGrid w:val="0"/>
        </w:rPr>
        <w:t> — </w:t>
      </w:r>
      <w:r>
        <w:rPr>
          <w:rStyle w:val="CharDivText"/>
        </w:rPr>
        <w:t>Miscellaneous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1659" w:name="_Toc498763986"/>
      <w:bookmarkStart w:id="1660" w:name="_Toc51565145"/>
      <w:bookmarkStart w:id="1661" w:name="_Toc115599168"/>
      <w:bookmarkStart w:id="1662" w:name="_Toc204497882"/>
      <w:r>
        <w:rPr>
          <w:rStyle w:val="CharSectno"/>
        </w:rPr>
        <w:t>175T</w:t>
      </w:r>
      <w:r>
        <w:rPr>
          <w:snapToGrid w:val="0"/>
        </w:rPr>
        <w:t xml:space="preserve">. </w:t>
      </w:r>
      <w:r>
        <w:rPr>
          <w:snapToGrid w:val="0"/>
        </w:rPr>
        <w:tab/>
        <w:t>References</w:t>
      </w:r>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1663" w:name="_Toc498763987"/>
      <w:bookmarkStart w:id="1664" w:name="_Toc51565146"/>
      <w:bookmarkStart w:id="1665" w:name="_Toc115599169"/>
      <w:bookmarkStart w:id="1666" w:name="_Toc204497883"/>
      <w:r>
        <w:rPr>
          <w:rStyle w:val="CharSectno"/>
        </w:rPr>
        <w:t>175U</w:t>
      </w:r>
      <w:r>
        <w:rPr>
          <w:snapToGrid w:val="0"/>
        </w:rPr>
        <w:t xml:space="preserve">. </w:t>
      </w:r>
      <w:r>
        <w:rPr>
          <w:snapToGrid w:val="0"/>
        </w:rPr>
        <w:tab/>
        <w:t>Offences</w:t>
      </w:r>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Where the agent of a political party lodges a return that the agent is required to lodge under Division 3 or 4 and that return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Where a person (not being the agent of a political party) lodges a return that the person is required to lodge under Division 3 or 4 and that return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 information that relates to the return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w:t>
      </w:r>
    </w:p>
    <w:p>
      <w:pPr>
        <w:pStyle w:val="Heading5"/>
        <w:rPr>
          <w:snapToGrid w:val="0"/>
        </w:rPr>
      </w:pPr>
      <w:bookmarkStart w:id="1667" w:name="_Toc498763988"/>
      <w:bookmarkStart w:id="1668" w:name="_Toc51565147"/>
      <w:bookmarkStart w:id="1669" w:name="_Toc115599170"/>
      <w:bookmarkStart w:id="1670" w:name="_Toc204497884"/>
      <w:r>
        <w:rPr>
          <w:rStyle w:val="CharSectno"/>
        </w:rPr>
        <w:t>175V</w:t>
      </w:r>
      <w:r>
        <w:rPr>
          <w:snapToGrid w:val="0"/>
        </w:rPr>
        <w:t xml:space="preserve">. </w:t>
      </w:r>
      <w:r>
        <w:rPr>
          <w:snapToGrid w:val="0"/>
        </w:rPr>
        <w:tab/>
        <w:t>Recovery of payments</w:t>
      </w:r>
      <w:bookmarkEnd w:id="1667"/>
      <w:bookmarkEnd w:id="1668"/>
      <w:bookmarkEnd w:id="1669"/>
      <w:bookmarkEnd w:id="1670"/>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w:t>
      </w:r>
    </w:p>
    <w:p>
      <w:pPr>
        <w:pStyle w:val="Heading5"/>
        <w:spacing w:before="160"/>
        <w:rPr>
          <w:snapToGrid w:val="0"/>
        </w:rPr>
      </w:pPr>
      <w:bookmarkStart w:id="1671" w:name="_Toc498763989"/>
      <w:bookmarkStart w:id="1672" w:name="_Toc51565148"/>
      <w:bookmarkStart w:id="1673" w:name="_Toc115599171"/>
      <w:bookmarkStart w:id="1674" w:name="_Toc204497885"/>
      <w:r>
        <w:rPr>
          <w:rStyle w:val="CharSectno"/>
        </w:rPr>
        <w:t>175W</w:t>
      </w:r>
      <w:r>
        <w:rPr>
          <w:snapToGrid w:val="0"/>
        </w:rPr>
        <w:t xml:space="preserve">. </w:t>
      </w:r>
      <w:r>
        <w:rPr>
          <w:snapToGrid w:val="0"/>
        </w:rPr>
        <w:tab/>
        <w:t>Investigations etc.</w:t>
      </w:r>
      <w:bookmarkEnd w:id="1671"/>
      <w:bookmarkEnd w:id="1672"/>
      <w:bookmarkEnd w:id="1673"/>
      <w:bookmarkEnd w:id="1674"/>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w:t>
      </w:r>
    </w:p>
    <w:p>
      <w:pPr>
        <w:pStyle w:val="Heading5"/>
        <w:rPr>
          <w:snapToGrid w:val="0"/>
        </w:rPr>
      </w:pPr>
      <w:bookmarkStart w:id="1675" w:name="_Toc498763990"/>
      <w:bookmarkStart w:id="1676" w:name="_Toc51565149"/>
      <w:bookmarkStart w:id="1677" w:name="_Toc115599172"/>
      <w:bookmarkStart w:id="1678" w:name="_Toc204497886"/>
      <w:r>
        <w:rPr>
          <w:rStyle w:val="CharSectno"/>
        </w:rPr>
        <w:t>175X</w:t>
      </w:r>
      <w:r>
        <w:rPr>
          <w:snapToGrid w:val="0"/>
        </w:rPr>
        <w:t xml:space="preserve">. </w:t>
      </w:r>
      <w:r>
        <w:rPr>
          <w:snapToGrid w:val="0"/>
        </w:rPr>
        <w:tab/>
        <w:t>Inability to complete returns</w:t>
      </w:r>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1679" w:name="_Toc498763991"/>
      <w:bookmarkStart w:id="1680" w:name="_Toc51565150"/>
      <w:bookmarkStart w:id="1681" w:name="_Toc115599173"/>
      <w:bookmarkStart w:id="1682" w:name="_Toc204497887"/>
      <w:r>
        <w:rPr>
          <w:rStyle w:val="CharSectno"/>
        </w:rPr>
        <w:t>175Y</w:t>
      </w:r>
      <w:r>
        <w:rPr>
          <w:snapToGrid w:val="0"/>
        </w:rPr>
        <w:t xml:space="preserve">. </w:t>
      </w:r>
      <w:r>
        <w:rPr>
          <w:snapToGrid w:val="0"/>
        </w:rPr>
        <w:tab/>
        <w:t>Extension of period for lodging annual returns</w:t>
      </w:r>
      <w:bookmarkEnd w:id="1679"/>
      <w:bookmarkEnd w:id="1680"/>
      <w:bookmarkEnd w:id="1681"/>
      <w:bookmarkEnd w:id="1682"/>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1683" w:name="_Toc498763992"/>
      <w:bookmarkStart w:id="1684" w:name="_Toc51565151"/>
      <w:bookmarkStart w:id="1685" w:name="_Toc115599174"/>
      <w:bookmarkStart w:id="1686" w:name="_Toc204497888"/>
      <w:r>
        <w:rPr>
          <w:rStyle w:val="CharSectno"/>
        </w:rPr>
        <w:t>175Z</w:t>
      </w:r>
      <w:r>
        <w:rPr>
          <w:snapToGrid w:val="0"/>
        </w:rPr>
        <w:t xml:space="preserve">. </w:t>
      </w:r>
      <w:r>
        <w:rPr>
          <w:snapToGrid w:val="0"/>
        </w:rPr>
        <w:tab/>
        <w:t>Verification of information</w:t>
      </w:r>
      <w:bookmarkEnd w:id="1683"/>
      <w:bookmarkEnd w:id="1684"/>
      <w:bookmarkEnd w:id="1685"/>
      <w:bookmarkEnd w:id="1686"/>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1687" w:name="_Toc498763993"/>
      <w:bookmarkStart w:id="1688" w:name="_Toc51565152"/>
      <w:bookmarkStart w:id="1689" w:name="_Toc115599175"/>
      <w:bookmarkStart w:id="1690" w:name="_Toc204497889"/>
      <w:r>
        <w:rPr>
          <w:rStyle w:val="CharSectno"/>
        </w:rPr>
        <w:t>175ZA</w:t>
      </w:r>
      <w:r>
        <w:rPr>
          <w:snapToGrid w:val="0"/>
        </w:rPr>
        <w:t xml:space="preserve">. </w:t>
      </w:r>
      <w:r>
        <w:rPr>
          <w:snapToGrid w:val="0"/>
        </w:rPr>
        <w:tab/>
        <w:t>Non</w:t>
      </w:r>
      <w:r>
        <w:rPr>
          <w:snapToGrid w:val="0"/>
        </w:rPr>
        <w:noBreakHyphen/>
        <w:t>compliance with Part does not affect election</w:t>
      </w:r>
      <w:bookmarkEnd w:id="1687"/>
      <w:bookmarkEnd w:id="1688"/>
      <w:bookmarkEnd w:id="1689"/>
      <w:bookmarkEnd w:id="1690"/>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1691" w:name="_Toc498763994"/>
      <w:bookmarkStart w:id="1692" w:name="_Toc51565153"/>
      <w:bookmarkStart w:id="1693" w:name="_Toc115599176"/>
      <w:bookmarkStart w:id="1694" w:name="_Toc204497890"/>
      <w:r>
        <w:rPr>
          <w:rStyle w:val="CharSectno"/>
        </w:rPr>
        <w:t>175ZB</w:t>
      </w:r>
      <w:r>
        <w:rPr>
          <w:snapToGrid w:val="0"/>
        </w:rPr>
        <w:t xml:space="preserve">. </w:t>
      </w:r>
      <w:r>
        <w:rPr>
          <w:snapToGrid w:val="0"/>
        </w:rPr>
        <w:tab/>
        <w:t>Amendment of returns</w:t>
      </w:r>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Where the Electoral Commissioner is satisfied that a return under this Part contains a formal error or is subject to a formal defect, the Electoral Commissioner may amend the return to the extent necessary to correct the error or remove the defect.</w:t>
      </w:r>
    </w:p>
    <w:p>
      <w:pPr>
        <w:pStyle w:val="Subsection"/>
        <w:rPr>
          <w:snapToGrid w:val="0"/>
        </w:rPr>
      </w:pPr>
      <w:r>
        <w:rPr>
          <w:snapToGrid w:val="0"/>
        </w:rPr>
        <w:tab/>
        <w:t>(2)</w:t>
      </w:r>
      <w:r>
        <w:rPr>
          <w:snapToGrid w:val="0"/>
        </w:rPr>
        <w:tab/>
        <w:t>A person who has lodged a return under this Part may request the permission of the Electoral Commissioner to make a specified amendment of the return for the purpose of correcting an error or omission.</w:t>
      </w:r>
    </w:p>
    <w:p>
      <w:pPr>
        <w:pStyle w:val="Subsection"/>
        <w:rPr>
          <w:snapToGrid w:val="0"/>
        </w:rPr>
      </w:pPr>
      <w:r>
        <w:rPr>
          <w:snapToGrid w:val="0"/>
        </w:rPr>
        <w:tab/>
        <w:t>(2a)</w:t>
      </w:r>
      <w:r>
        <w:rPr>
          <w:snapToGrid w:val="0"/>
        </w:rPr>
        <w:tab/>
        <w:t>If the return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under this section does not affect the liability of a person to be convicted of an offence against section 175U(2), (3) or (4) arising out of the furnishing of the return.</w:t>
      </w:r>
    </w:p>
    <w:p>
      <w:pPr>
        <w:pStyle w:val="Footnotesection"/>
        <w:spacing w:before="100"/>
        <w:ind w:left="890" w:hanging="890"/>
      </w:pPr>
      <w:r>
        <w:tab/>
        <w:t xml:space="preserve">[Section 175ZB inserted by No. 75 of 1992 s. 4 (as amended by No. 43 of 1996 s. 26).] </w:t>
      </w:r>
    </w:p>
    <w:p>
      <w:pPr>
        <w:pStyle w:val="Heading5"/>
        <w:spacing w:before="200"/>
        <w:rPr>
          <w:snapToGrid w:val="0"/>
        </w:rPr>
      </w:pPr>
      <w:bookmarkStart w:id="1695" w:name="_Toc498763995"/>
      <w:bookmarkStart w:id="1696" w:name="_Toc51565154"/>
      <w:bookmarkStart w:id="1697" w:name="_Toc115599177"/>
      <w:bookmarkStart w:id="1698" w:name="_Toc204497891"/>
      <w:r>
        <w:rPr>
          <w:rStyle w:val="CharSectno"/>
        </w:rPr>
        <w:t>175ZC</w:t>
      </w:r>
      <w:r>
        <w:rPr>
          <w:snapToGrid w:val="0"/>
        </w:rPr>
        <w:t xml:space="preserve">. </w:t>
      </w:r>
      <w:r>
        <w:rPr>
          <w:snapToGrid w:val="0"/>
        </w:rPr>
        <w:tab/>
        <w:t>Public may obtain copies of returns</w:t>
      </w:r>
      <w:bookmarkEnd w:id="1695"/>
      <w:bookmarkEnd w:id="1696"/>
      <w:bookmarkEnd w:id="1697"/>
      <w:bookmarkEnd w:id="1698"/>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return was required to be lodged.</w:t>
      </w:r>
    </w:p>
    <w:p>
      <w:pPr>
        <w:pStyle w:val="Footnotesection"/>
        <w:spacing w:before="100"/>
        <w:ind w:left="890" w:hanging="890"/>
      </w:pPr>
      <w:r>
        <w:tab/>
        <w:t xml:space="preserve">[Section 175ZC inserted by No. 75 of 1992 s. 4 (as amended by No. 43 of 1996 s. 26).] </w:t>
      </w:r>
    </w:p>
    <w:p>
      <w:pPr>
        <w:pStyle w:val="Heading5"/>
        <w:spacing w:before="200"/>
        <w:rPr>
          <w:snapToGrid w:val="0"/>
        </w:rPr>
      </w:pPr>
      <w:bookmarkStart w:id="1699" w:name="_Toc498763996"/>
      <w:bookmarkStart w:id="1700" w:name="_Toc51565155"/>
      <w:bookmarkStart w:id="1701" w:name="_Toc115599178"/>
      <w:bookmarkStart w:id="1702" w:name="_Toc204497892"/>
      <w:r>
        <w:rPr>
          <w:rStyle w:val="CharSectno"/>
        </w:rPr>
        <w:t>175ZD</w:t>
      </w:r>
      <w:r>
        <w:rPr>
          <w:snapToGrid w:val="0"/>
        </w:rPr>
        <w:t xml:space="preserve">. </w:t>
      </w:r>
      <w:r>
        <w:rPr>
          <w:snapToGrid w:val="0"/>
        </w:rPr>
        <w:tab/>
        <w:t>Proceedings against unincorporated parties</w:t>
      </w:r>
      <w:bookmarkEnd w:id="1699"/>
      <w:bookmarkEnd w:id="1700"/>
      <w:bookmarkEnd w:id="1701"/>
      <w:bookmarkEnd w:id="1702"/>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w:t>
      </w:r>
    </w:p>
    <w:p>
      <w:pPr>
        <w:pStyle w:val="Heading5"/>
        <w:rPr>
          <w:snapToGrid w:val="0"/>
        </w:rPr>
      </w:pPr>
      <w:bookmarkStart w:id="1703" w:name="_Toc498763997"/>
      <w:bookmarkStart w:id="1704" w:name="_Toc51565156"/>
      <w:bookmarkStart w:id="1705" w:name="_Toc115599179"/>
      <w:bookmarkStart w:id="1706" w:name="_Toc204497893"/>
      <w:r>
        <w:rPr>
          <w:rStyle w:val="CharSectno"/>
        </w:rPr>
        <w:t>175ZE</w:t>
      </w:r>
      <w:r>
        <w:rPr>
          <w:snapToGrid w:val="0"/>
        </w:rPr>
        <w:t xml:space="preserve">. </w:t>
      </w:r>
      <w:r>
        <w:rPr>
          <w:snapToGrid w:val="0"/>
        </w:rPr>
        <w:tab/>
        <w:t>Public agencies to report on certain expenditure</w:t>
      </w:r>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the </w:t>
      </w:r>
      <w:r>
        <w:rPr>
          <w:i/>
          <w:snapToGrid w:val="0"/>
        </w:rPr>
        <w:t>Financial Administration and Audit Act 1985</w:t>
      </w:r>
      <w:r>
        <w:rPr>
          <w:snapToGrid w:val="0"/>
        </w:rPr>
        <w:t xml:space="preserve"> 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w:t>
      </w:r>
    </w:p>
    <w:p>
      <w:pPr>
        <w:pStyle w:val="Heading5"/>
        <w:rPr>
          <w:snapToGrid w:val="0"/>
        </w:rPr>
      </w:pPr>
      <w:bookmarkStart w:id="1707" w:name="_Toc498763998"/>
      <w:bookmarkStart w:id="1708" w:name="_Toc51565157"/>
      <w:bookmarkStart w:id="1709" w:name="_Toc115599180"/>
      <w:bookmarkStart w:id="1710" w:name="_Toc204497894"/>
      <w:r>
        <w:rPr>
          <w:rStyle w:val="CharSectno"/>
        </w:rPr>
        <w:t>175ZF</w:t>
      </w:r>
      <w:r>
        <w:rPr>
          <w:snapToGrid w:val="0"/>
        </w:rPr>
        <w:t xml:space="preserve">. </w:t>
      </w:r>
      <w:r>
        <w:rPr>
          <w:snapToGrid w:val="0"/>
        </w:rPr>
        <w:tab/>
        <w:t>Regulations under this Part</w:t>
      </w:r>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1711" w:name="_Toc498763999"/>
      <w:bookmarkStart w:id="1712" w:name="_Toc51565158"/>
      <w:bookmarkStart w:id="1713" w:name="_Toc115599181"/>
      <w:bookmarkStart w:id="1714" w:name="_Toc204497895"/>
      <w:r>
        <w:rPr>
          <w:rStyle w:val="CharSectno"/>
        </w:rPr>
        <w:t>175ZG</w:t>
      </w:r>
      <w:r>
        <w:rPr>
          <w:snapToGrid w:val="0"/>
        </w:rPr>
        <w:t xml:space="preserve">. </w:t>
      </w:r>
      <w:r>
        <w:rPr>
          <w:snapToGrid w:val="0"/>
        </w:rPr>
        <w:tab/>
        <w:t>Report by Electoral Commissioner</w:t>
      </w:r>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rPr>
          <w:bCs/>
        </w:rPr>
        <w:tab/>
      </w:r>
      <w:r>
        <w:t>Repealed by No. 39 of 1979 s. 25.]</w:t>
      </w:r>
    </w:p>
    <w:p>
      <w:pPr>
        <w:pStyle w:val="Heading2"/>
      </w:pPr>
      <w:bookmarkStart w:id="1715" w:name="_Toc72574332"/>
      <w:bookmarkStart w:id="1716" w:name="_Toc72897163"/>
      <w:bookmarkStart w:id="1717" w:name="_Toc89516051"/>
      <w:bookmarkStart w:id="1718" w:name="_Toc97025863"/>
      <w:bookmarkStart w:id="1719" w:name="_Toc102288826"/>
      <w:bookmarkStart w:id="1720" w:name="_Toc102872070"/>
      <w:bookmarkStart w:id="1721" w:name="_Toc104363213"/>
      <w:bookmarkStart w:id="1722" w:name="_Toc104363574"/>
      <w:bookmarkStart w:id="1723" w:name="_Toc104615854"/>
      <w:bookmarkStart w:id="1724" w:name="_Toc104616215"/>
      <w:bookmarkStart w:id="1725" w:name="_Toc109441121"/>
      <w:bookmarkStart w:id="1726" w:name="_Toc113077105"/>
      <w:bookmarkStart w:id="1727" w:name="_Toc113687770"/>
      <w:bookmarkStart w:id="1728" w:name="_Toc113847509"/>
      <w:bookmarkStart w:id="1729" w:name="_Toc113853386"/>
      <w:bookmarkStart w:id="1730" w:name="_Toc115598824"/>
      <w:bookmarkStart w:id="1731" w:name="_Toc115599182"/>
      <w:bookmarkStart w:id="1732" w:name="_Toc204497896"/>
      <w:r>
        <w:rPr>
          <w:rStyle w:val="CharPartNo"/>
        </w:rPr>
        <w:t>Part VII</w:t>
      </w:r>
      <w:r>
        <w:rPr>
          <w:rStyle w:val="CharDivNo"/>
        </w:rPr>
        <w:t> </w:t>
      </w:r>
      <w:r>
        <w:t>—</w:t>
      </w:r>
      <w:r>
        <w:rPr>
          <w:rStyle w:val="CharDivText"/>
        </w:rPr>
        <w:t> </w:t>
      </w:r>
      <w:r>
        <w:rPr>
          <w:rStyle w:val="CharPartText"/>
        </w:rPr>
        <w:t>Electoral offences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PartText"/>
        </w:rPr>
        <w:t xml:space="preserve"> </w:t>
      </w:r>
    </w:p>
    <w:p>
      <w:pPr>
        <w:pStyle w:val="Heading5"/>
        <w:rPr>
          <w:snapToGrid w:val="0"/>
        </w:rPr>
      </w:pPr>
      <w:bookmarkStart w:id="1733" w:name="_Toc498764000"/>
      <w:bookmarkStart w:id="1734" w:name="_Toc51565159"/>
      <w:bookmarkStart w:id="1735" w:name="_Toc115599183"/>
      <w:bookmarkStart w:id="1736" w:name="_Toc204497897"/>
      <w:r>
        <w:rPr>
          <w:rStyle w:val="CharSectno"/>
        </w:rPr>
        <w:t>179</w:t>
      </w:r>
      <w:r>
        <w:rPr>
          <w:snapToGrid w:val="0"/>
        </w:rPr>
        <w:t>.</w:t>
      </w:r>
      <w:r>
        <w:rPr>
          <w:snapToGrid w:val="0"/>
        </w:rPr>
        <w:tab/>
        <w:t>Offences</w:t>
      </w:r>
      <w:bookmarkEnd w:id="1733"/>
      <w:bookmarkEnd w:id="1734"/>
      <w:bookmarkEnd w:id="1735"/>
      <w:bookmarkEnd w:id="1736"/>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737" w:name="_Toc498764001"/>
      <w:bookmarkStart w:id="1738" w:name="_Toc51565160"/>
      <w:bookmarkStart w:id="1739" w:name="_Toc115599184"/>
      <w:bookmarkStart w:id="1740" w:name="_Toc204497898"/>
      <w:r>
        <w:rPr>
          <w:rStyle w:val="CharSectno"/>
        </w:rPr>
        <w:t>180</w:t>
      </w:r>
      <w:r>
        <w:rPr>
          <w:snapToGrid w:val="0"/>
        </w:rPr>
        <w:t>.</w:t>
      </w:r>
      <w:r>
        <w:rPr>
          <w:snapToGrid w:val="0"/>
        </w:rPr>
        <w:tab/>
        <w:t>Breach or neglect by officers</w:t>
      </w:r>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r>
      <w:r>
        <w:rPr>
          <w:b/>
          <w:bCs/>
          <w:snapToGrid w:val="0"/>
        </w:rPr>
        <w:t>“</w:t>
      </w:r>
      <w:r>
        <w:rPr>
          <w:rStyle w:val="CharDefText"/>
        </w:rPr>
        <w:t>Breach or neglect of official duty</w:t>
      </w:r>
      <w:r>
        <w:rPr>
          <w:b/>
          <w:bCs/>
          <w:snapToGrid w:val="0"/>
        </w:rPr>
        <w:t>”</w:t>
      </w:r>
      <w:r>
        <w:rPr>
          <w:snapToGrid w:val="0"/>
        </w:rP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1741" w:name="_Toc498764002"/>
      <w:bookmarkStart w:id="1742" w:name="_Toc51565161"/>
      <w:bookmarkStart w:id="1743" w:name="_Toc115599185"/>
      <w:bookmarkStart w:id="1744" w:name="_Toc204497899"/>
      <w:r>
        <w:rPr>
          <w:rStyle w:val="CharSectno"/>
        </w:rPr>
        <w:t>181</w:t>
      </w:r>
      <w:r>
        <w:rPr>
          <w:snapToGrid w:val="0"/>
        </w:rPr>
        <w:t>.</w:t>
      </w:r>
      <w:r>
        <w:rPr>
          <w:snapToGrid w:val="0"/>
        </w:rPr>
        <w:tab/>
        <w:t>Bribery</w:t>
      </w:r>
      <w:bookmarkEnd w:id="1741"/>
      <w:bookmarkEnd w:id="1742"/>
      <w:bookmarkEnd w:id="1743"/>
      <w:bookmarkEnd w:id="1744"/>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1745" w:name="_Toc498764003"/>
      <w:bookmarkStart w:id="1746" w:name="_Toc51565162"/>
      <w:bookmarkStart w:id="1747" w:name="_Toc115599186"/>
      <w:bookmarkStart w:id="1748" w:name="_Toc204497900"/>
      <w:r>
        <w:rPr>
          <w:rStyle w:val="CharSectno"/>
        </w:rPr>
        <w:t>182</w:t>
      </w:r>
      <w:r>
        <w:rPr>
          <w:snapToGrid w:val="0"/>
        </w:rPr>
        <w:t>.</w:t>
      </w:r>
      <w:r>
        <w:rPr>
          <w:snapToGrid w:val="0"/>
        </w:rPr>
        <w:tab/>
        <w:t>Definition of bribery</w:t>
      </w:r>
      <w:bookmarkEnd w:id="1745"/>
      <w:bookmarkEnd w:id="1746"/>
      <w:bookmarkEnd w:id="1747"/>
      <w:bookmarkEnd w:id="1748"/>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1749" w:name="_Toc498764004"/>
      <w:bookmarkStart w:id="1750" w:name="_Toc51565163"/>
      <w:bookmarkStart w:id="1751" w:name="_Toc115599187"/>
      <w:bookmarkStart w:id="1752" w:name="_Toc204497901"/>
      <w:r>
        <w:rPr>
          <w:rStyle w:val="CharSectno"/>
        </w:rPr>
        <w:t>183</w:t>
      </w:r>
      <w:r>
        <w:rPr>
          <w:snapToGrid w:val="0"/>
        </w:rPr>
        <w:t>.</w:t>
      </w:r>
      <w:r>
        <w:rPr>
          <w:snapToGrid w:val="0"/>
        </w:rPr>
        <w:tab/>
        <w:t>Undue influence</w:t>
      </w:r>
      <w:bookmarkEnd w:id="1749"/>
      <w:bookmarkEnd w:id="1750"/>
      <w:bookmarkEnd w:id="1751"/>
      <w:bookmarkEnd w:id="1752"/>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1753" w:name="_Toc498764005"/>
      <w:bookmarkStart w:id="1754" w:name="_Toc51565164"/>
      <w:bookmarkStart w:id="1755" w:name="_Toc115599188"/>
      <w:bookmarkStart w:id="1756" w:name="_Toc204497902"/>
      <w:r>
        <w:rPr>
          <w:rStyle w:val="CharSectno"/>
        </w:rPr>
        <w:t>184</w:t>
      </w:r>
      <w:r>
        <w:rPr>
          <w:snapToGrid w:val="0"/>
        </w:rPr>
        <w:t>.</w:t>
      </w:r>
      <w:r>
        <w:rPr>
          <w:snapToGrid w:val="0"/>
        </w:rPr>
        <w:tab/>
        <w:t>Definition of undue influence</w:t>
      </w:r>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1757" w:name="_Toc498764006"/>
      <w:bookmarkStart w:id="1758" w:name="_Toc51565165"/>
      <w:bookmarkStart w:id="1759" w:name="_Toc115599189"/>
      <w:bookmarkStart w:id="1760" w:name="_Toc204497903"/>
      <w:r>
        <w:rPr>
          <w:rStyle w:val="CharSectno"/>
        </w:rPr>
        <w:t>185</w:t>
      </w:r>
      <w:r>
        <w:rPr>
          <w:snapToGrid w:val="0"/>
        </w:rPr>
        <w:t>.</w:t>
      </w:r>
      <w:r>
        <w:rPr>
          <w:snapToGrid w:val="0"/>
        </w:rPr>
        <w:tab/>
        <w:t>Exception</w:t>
      </w:r>
      <w:bookmarkEnd w:id="1757"/>
      <w:bookmarkEnd w:id="1758"/>
      <w:bookmarkEnd w:id="1759"/>
      <w:bookmarkEnd w:id="1760"/>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761" w:name="_Toc498764007"/>
      <w:bookmarkStart w:id="1762" w:name="_Toc51565166"/>
      <w:bookmarkStart w:id="1763" w:name="_Toc115599190"/>
      <w:bookmarkStart w:id="1764" w:name="_Toc204497904"/>
      <w:r>
        <w:rPr>
          <w:rStyle w:val="CharSectno"/>
        </w:rPr>
        <w:t>186</w:t>
      </w:r>
      <w:r>
        <w:rPr>
          <w:snapToGrid w:val="0"/>
        </w:rPr>
        <w:t>.</w:t>
      </w:r>
      <w:r>
        <w:rPr>
          <w:snapToGrid w:val="0"/>
        </w:rPr>
        <w:tab/>
        <w:t>Disqualification for bribery or undue influence</w:t>
      </w:r>
      <w:bookmarkEnd w:id="1761"/>
      <w:bookmarkEnd w:id="1762"/>
      <w:bookmarkEnd w:id="1763"/>
      <w:bookmarkEnd w:id="1764"/>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1765" w:name="_Toc498764008"/>
      <w:bookmarkStart w:id="1766" w:name="_Toc51565167"/>
      <w:bookmarkStart w:id="1767" w:name="_Toc115599191"/>
      <w:bookmarkStart w:id="1768" w:name="_Toc204497905"/>
      <w:r>
        <w:rPr>
          <w:rStyle w:val="CharSectno"/>
        </w:rPr>
        <w:t>187</w:t>
      </w:r>
      <w:r>
        <w:rPr>
          <w:snapToGrid w:val="0"/>
        </w:rPr>
        <w:t>.</w:t>
      </w:r>
      <w:r>
        <w:rPr>
          <w:snapToGrid w:val="0"/>
        </w:rPr>
        <w:tab/>
        <w:t>Illegal practices</w:t>
      </w:r>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1769" w:name="_Toc498764009"/>
      <w:bookmarkStart w:id="1770" w:name="_Toc51565168"/>
      <w:bookmarkStart w:id="1771" w:name="_Toc115599192"/>
      <w:bookmarkStart w:id="1772" w:name="_Toc204497906"/>
      <w:r>
        <w:rPr>
          <w:rStyle w:val="CharSectno"/>
        </w:rPr>
        <w:t>187A</w:t>
      </w:r>
      <w:r>
        <w:rPr>
          <w:snapToGrid w:val="0"/>
        </w:rPr>
        <w:t xml:space="preserve">. </w:t>
      </w:r>
      <w:r>
        <w:rPr>
          <w:snapToGrid w:val="0"/>
        </w:rPr>
        <w:tab/>
        <w:t>Purposely rendering person unable to vote or incapable of voting</w:t>
      </w:r>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1773" w:name="_Toc498764010"/>
      <w:bookmarkStart w:id="1774" w:name="_Toc51565169"/>
      <w:bookmarkStart w:id="1775" w:name="_Toc115599193"/>
      <w:bookmarkStart w:id="1776" w:name="_Toc204497907"/>
      <w:r>
        <w:rPr>
          <w:rStyle w:val="CharSectno"/>
        </w:rPr>
        <w:t>188</w:t>
      </w:r>
      <w:r>
        <w:rPr>
          <w:snapToGrid w:val="0"/>
        </w:rPr>
        <w:t>.</w:t>
      </w:r>
      <w:r>
        <w:rPr>
          <w:snapToGrid w:val="0"/>
        </w:rPr>
        <w:tab/>
        <w:t>Punishment</w:t>
      </w:r>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1777" w:name="_Toc498764011"/>
      <w:bookmarkStart w:id="1778" w:name="_Toc51565170"/>
      <w:bookmarkStart w:id="1779" w:name="_Toc115599194"/>
      <w:bookmarkStart w:id="1780" w:name="_Toc204497908"/>
      <w:r>
        <w:rPr>
          <w:rStyle w:val="CharSectno"/>
        </w:rPr>
        <w:t>189</w:t>
      </w:r>
      <w:r>
        <w:rPr>
          <w:snapToGrid w:val="0"/>
        </w:rPr>
        <w:t>.</w:t>
      </w:r>
      <w:r>
        <w:rPr>
          <w:snapToGrid w:val="0"/>
        </w:rPr>
        <w:tab/>
        <w:t>Gifts by candidates</w:t>
      </w:r>
      <w:bookmarkEnd w:id="1777"/>
      <w:bookmarkEnd w:id="1778"/>
      <w:bookmarkEnd w:id="1779"/>
      <w:bookmarkEnd w:id="1780"/>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1781" w:name="_Toc498764012"/>
      <w:bookmarkStart w:id="1782" w:name="_Toc51565171"/>
      <w:bookmarkStart w:id="1783" w:name="_Toc115599195"/>
      <w:bookmarkStart w:id="1784" w:name="_Toc204497909"/>
      <w:r>
        <w:rPr>
          <w:rStyle w:val="CharSectno"/>
        </w:rPr>
        <w:t>190</w:t>
      </w:r>
      <w:r>
        <w:rPr>
          <w:snapToGrid w:val="0"/>
        </w:rPr>
        <w:t>.</w:t>
      </w:r>
      <w:r>
        <w:rPr>
          <w:snapToGrid w:val="0"/>
        </w:rPr>
        <w:tab/>
        <w:t>Electoral offences</w:t>
      </w:r>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spacing w:after="80"/>
        <w:rPr>
          <w:b/>
        </w:rPr>
      </w:pPr>
      <w:r>
        <w:rPr>
          <w:b/>
        </w:rPr>
        <w:t>Table of Electoral Offences and Punishments</w:t>
      </w:r>
    </w:p>
    <w:tbl>
      <w:tblPr>
        <w:tblW w:w="6120" w:type="dxa"/>
        <w:tblInd w:w="948" w:type="dxa"/>
        <w:tblLayout w:type="fixed"/>
        <w:tblLook w:val="0000" w:firstRow="0" w:lastRow="0" w:firstColumn="0" w:lastColumn="0" w:noHBand="0" w:noVBand="0"/>
      </w:tblPr>
      <w:tblGrid>
        <w:gridCol w:w="3060"/>
        <w:gridCol w:w="3060"/>
      </w:tblGrid>
      <w:tr>
        <w:trPr>
          <w:tblHeader/>
        </w:trPr>
        <w:tc>
          <w:tcPr>
            <w:tcW w:w="3033"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33"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33"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33" w:type="dxa"/>
          </w:tcPr>
          <w:p>
            <w:pPr>
              <w:pStyle w:val="Table"/>
              <w:keepNext/>
              <w:keepLines/>
              <w:ind w:left="284" w:hanging="284"/>
              <w:rPr>
                <w:sz w:val="18"/>
              </w:rPr>
            </w:pPr>
            <w:r>
              <w:rPr>
                <w:sz w:val="18"/>
              </w:rPr>
              <w:t>Imprisonment not exceeding 2 years.</w:t>
            </w:r>
          </w:p>
        </w:tc>
      </w:tr>
      <w:tr>
        <w:tc>
          <w:tcPr>
            <w:tcW w:w="3033" w:type="dxa"/>
          </w:tcPr>
          <w:p>
            <w:pPr>
              <w:pStyle w:val="Table"/>
              <w:tabs>
                <w:tab w:val="left" w:pos="283"/>
              </w:tabs>
              <w:ind w:left="283" w:hanging="283"/>
              <w:rPr>
                <w:sz w:val="18"/>
              </w:rPr>
            </w:pPr>
            <w:r>
              <w:rPr>
                <w:sz w:val="18"/>
              </w:rPr>
              <w:t>Fraudulently destroying or defacing any nomination or ballot paper.</w:t>
            </w:r>
          </w:p>
        </w:tc>
        <w:tc>
          <w:tcPr>
            <w:tcW w:w="3033" w:type="dxa"/>
          </w:tcPr>
          <w:p>
            <w:pPr>
              <w:pStyle w:val="Table"/>
              <w:ind w:left="284" w:hanging="284"/>
              <w:rPr>
                <w:sz w:val="18"/>
              </w:rPr>
            </w:pPr>
            <w:r>
              <w:rPr>
                <w:sz w:val="18"/>
              </w:rPr>
              <w:t>Imprisonment not exceeding 2 years.</w:t>
            </w:r>
          </w:p>
        </w:tc>
      </w:tr>
      <w:tr>
        <w:tc>
          <w:tcPr>
            <w:tcW w:w="3033" w:type="dxa"/>
          </w:tcPr>
          <w:p>
            <w:pPr>
              <w:pStyle w:val="Table"/>
              <w:tabs>
                <w:tab w:val="left" w:pos="283"/>
              </w:tabs>
              <w:ind w:left="283" w:hanging="283"/>
              <w:rPr>
                <w:sz w:val="18"/>
              </w:rPr>
            </w:pPr>
            <w:r>
              <w:rPr>
                <w:sz w:val="18"/>
              </w:rPr>
              <w:t>Fraudulently putting any ballot or other paper into the ballot box.</w:t>
            </w:r>
          </w:p>
        </w:tc>
        <w:tc>
          <w:tcPr>
            <w:tcW w:w="3033" w:type="dxa"/>
          </w:tcPr>
          <w:p>
            <w:pPr>
              <w:pStyle w:val="Table"/>
              <w:ind w:left="284" w:hanging="284"/>
              <w:rPr>
                <w:sz w:val="18"/>
              </w:rPr>
            </w:pPr>
            <w:r>
              <w:rPr>
                <w:sz w:val="18"/>
              </w:rPr>
              <w:t>Penalty not exceeding $6 000.</w:t>
            </w:r>
          </w:p>
        </w:tc>
      </w:tr>
      <w:tr>
        <w:tc>
          <w:tcPr>
            <w:tcW w:w="3033" w:type="dxa"/>
          </w:tcPr>
          <w:p>
            <w:pPr>
              <w:pStyle w:val="Table"/>
              <w:tabs>
                <w:tab w:val="left" w:pos="283"/>
              </w:tabs>
              <w:ind w:left="283" w:hanging="283"/>
              <w:rPr>
                <w:sz w:val="18"/>
              </w:rPr>
            </w:pPr>
            <w:r>
              <w:rPr>
                <w:sz w:val="18"/>
              </w:rPr>
              <w:t>Fraudulently taking any ballot paper out of any polling place.</w:t>
            </w:r>
          </w:p>
        </w:tc>
        <w:tc>
          <w:tcPr>
            <w:tcW w:w="3033" w:type="dxa"/>
          </w:tcPr>
          <w:p>
            <w:pPr>
              <w:pStyle w:val="Table"/>
              <w:ind w:left="284" w:hanging="284"/>
              <w:rPr>
                <w:sz w:val="18"/>
              </w:rPr>
            </w:pPr>
            <w:r>
              <w:rPr>
                <w:sz w:val="18"/>
              </w:rPr>
              <w:t>Penalty not exceeding $6 000.</w:t>
            </w:r>
          </w:p>
        </w:tc>
      </w:tr>
      <w:tr>
        <w:tc>
          <w:tcPr>
            <w:tcW w:w="3033"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33" w:type="dxa"/>
          </w:tcPr>
          <w:p>
            <w:pPr>
              <w:pStyle w:val="Table"/>
              <w:ind w:left="284" w:hanging="284"/>
              <w:rPr>
                <w:sz w:val="18"/>
              </w:rPr>
            </w:pPr>
            <w:r>
              <w:rPr>
                <w:sz w:val="18"/>
              </w:rPr>
              <w:t>Imprisonment not exceeding 2 years.</w:t>
            </w:r>
          </w:p>
        </w:tc>
      </w:tr>
      <w:tr>
        <w:tc>
          <w:tcPr>
            <w:tcW w:w="3033"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33" w:type="dxa"/>
          </w:tcPr>
          <w:p>
            <w:pPr>
              <w:pStyle w:val="Table"/>
              <w:ind w:left="284" w:hanging="284"/>
              <w:rPr>
                <w:sz w:val="18"/>
              </w:rPr>
            </w:pPr>
            <w:r>
              <w:rPr>
                <w:sz w:val="18"/>
              </w:rPr>
              <w:t>Penalty not exceeding $300.</w:t>
            </w:r>
          </w:p>
        </w:tc>
      </w:tr>
      <w:tr>
        <w:tc>
          <w:tcPr>
            <w:tcW w:w="3033" w:type="dxa"/>
          </w:tcPr>
          <w:p>
            <w:pPr>
              <w:pStyle w:val="Table"/>
              <w:tabs>
                <w:tab w:val="left" w:pos="283"/>
              </w:tabs>
              <w:ind w:left="283" w:hanging="283"/>
              <w:rPr>
                <w:sz w:val="18"/>
              </w:rPr>
            </w:pPr>
            <w:r>
              <w:rPr>
                <w:sz w:val="18"/>
              </w:rPr>
              <w:t>Supplying ballot papers without authority.</w:t>
            </w:r>
          </w:p>
        </w:tc>
        <w:tc>
          <w:tcPr>
            <w:tcW w:w="3033" w:type="dxa"/>
          </w:tcPr>
          <w:p>
            <w:pPr>
              <w:pStyle w:val="Table"/>
              <w:ind w:left="284" w:hanging="284"/>
              <w:rPr>
                <w:sz w:val="18"/>
              </w:rPr>
            </w:pPr>
            <w:r>
              <w:rPr>
                <w:sz w:val="18"/>
              </w:rPr>
              <w:t>Penalty not exceeding $6 000.</w:t>
            </w:r>
          </w:p>
        </w:tc>
      </w:tr>
      <w:tr>
        <w:tc>
          <w:tcPr>
            <w:tcW w:w="3033"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33" w:type="dxa"/>
          </w:tcPr>
          <w:p>
            <w:pPr>
              <w:pStyle w:val="Table"/>
              <w:ind w:left="284" w:hanging="284"/>
              <w:rPr>
                <w:sz w:val="18"/>
              </w:rPr>
            </w:pPr>
            <w:r>
              <w:rPr>
                <w:sz w:val="18"/>
              </w:rPr>
              <w:t>Imprisonment not exceeding 9 months.</w:t>
            </w:r>
          </w:p>
        </w:tc>
      </w:tr>
      <w:tr>
        <w:tc>
          <w:tcPr>
            <w:tcW w:w="3033" w:type="dxa"/>
          </w:tcPr>
          <w:p>
            <w:pPr>
              <w:pStyle w:val="Table"/>
              <w:tabs>
                <w:tab w:val="left" w:pos="283"/>
              </w:tabs>
              <w:ind w:left="283" w:hanging="283"/>
              <w:rPr>
                <w:sz w:val="18"/>
              </w:rPr>
            </w:pPr>
            <w:r>
              <w:rPr>
                <w:sz w:val="18"/>
              </w:rPr>
              <w:t>Voting more than once at the same election.</w:t>
            </w:r>
          </w:p>
        </w:tc>
        <w:tc>
          <w:tcPr>
            <w:tcW w:w="3033" w:type="dxa"/>
          </w:tcPr>
          <w:p>
            <w:pPr>
              <w:pStyle w:val="Table"/>
              <w:ind w:left="284" w:hanging="284"/>
              <w:rPr>
                <w:sz w:val="18"/>
              </w:rPr>
            </w:pPr>
            <w:r>
              <w:rPr>
                <w:sz w:val="18"/>
              </w:rPr>
              <w:t>Imprisonment not exceeding 12 months.</w:t>
            </w:r>
          </w:p>
        </w:tc>
      </w:tr>
      <w:tr>
        <w:tc>
          <w:tcPr>
            <w:tcW w:w="3033" w:type="dxa"/>
          </w:tcPr>
          <w:p>
            <w:pPr>
              <w:pStyle w:val="Table"/>
              <w:tabs>
                <w:tab w:val="left" w:pos="283"/>
              </w:tabs>
              <w:ind w:left="283" w:hanging="283"/>
              <w:rPr>
                <w:sz w:val="18"/>
              </w:rPr>
            </w:pPr>
            <w:r>
              <w:rPr>
                <w:sz w:val="18"/>
              </w:rPr>
              <w:t>Wilfully making a false statement in any objection to any claim or to any name on the roll.</w:t>
            </w:r>
          </w:p>
        </w:tc>
        <w:tc>
          <w:tcPr>
            <w:tcW w:w="3033" w:type="dxa"/>
          </w:tcPr>
          <w:p>
            <w:pPr>
              <w:pStyle w:val="Table"/>
              <w:ind w:left="284" w:hanging="284"/>
              <w:rPr>
                <w:sz w:val="18"/>
              </w:rPr>
            </w:pPr>
            <w:r>
              <w:rPr>
                <w:sz w:val="18"/>
              </w:rPr>
              <w:t>Imprisonment not exceeding 12 months.</w:t>
            </w:r>
          </w:p>
        </w:tc>
      </w:tr>
      <w:tr>
        <w:tc>
          <w:tcPr>
            <w:tcW w:w="3033" w:type="dxa"/>
          </w:tcPr>
          <w:p>
            <w:pPr>
              <w:pStyle w:val="Table"/>
              <w:tabs>
                <w:tab w:val="left" w:pos="283"/>
              </w:tabs>
              <w:ind w:left="283" w:hanging="283"/>
              <w:rPr>
                <w:sz w:val="18"/>
              </w:rPr>
            </w:pPr>
            <w:r>
              <w:rPr>
                <w:sz w:val="18"/>
              </w:rPr>
              <w:t>Wagering on the result of any election.</w:t>
            </w:r>
          </w:p>
        </w:tc>
        <w:tc>
          <w:tcPr>
            <w:tcW w:w="3033" w:type="dxa"/>
          </w:tcPr>
          <w:p>
            <w:pPr>
              <w:pStyle w:val="Table"/>
              <w:ind w:left="284" w:hanging="284"/>
              <w:rPr>
                <w:sz w:val="18"/>
              </w:rPr>
            </w:pPr>
            <w:r>
              <w:rPr>
                <w:sz w:val="18"/>
              </w:rPr>
              <w:t>Penalty not exceeding $100.</w:t>
            </w:r>
          </w:p>
        </w:tc>
      </w:tr>
      <w:tr>
        <w:tc>
          <w:tcPr>
            <w:tcW w:w="3033"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33" w:type="dxa"/>
          </w:tcPr>
          <w:p>
            <w:pPr>
              <w:pStyle w:val="Table"/>
              <w:ind w:left="284" w:hanging="284"/>
              <w:rPr>
                <w:sz w:val="18"/>
              </w:rPr>
            </w:pPr>
            <w:r>
              <w:rPr>
                <w:sz w:val="18"/>
              </w:rPr>
              <w:t>Penalty not exceeding $4.</w:t>
            </w:r>
          </w:p>
        </w:tc>
      </w:tr>
      <w:tr>
        <w:tc>
          <w:tcPr>
            <w:tcW w:w="3033"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33" w:type="dxa"/>
          </w:tcPr>
          <w:p>
            <w:pPr>
              <w:pStyle w:val="Table"/>
              <w:ind w:left="284" w:hanging="284"/>
              <w:rPr>
                <w:sz w:val="18"/>
              </w:rPr>
            </w:pPr>
            <w:r>
              <w:rPr>
                <w:sz w:val="18"/>
              </w:rPr>
              <w:t>Imprisonment not exceeding 12 months.</w:t>
            </w:r>
          </w:p>
        </w:tc>
      </w:tr>
      <w:tr>
        <w:tc>
          <w:tcPr>
            <w:tcW w:w="3033"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33" w:type="dxa"/>
          </w:tcPr>
          <w:p>
            <w:pPr>
              <w:pStyle w:val="Table"/>
              <w:ind w:left="284" w:hanging="284"/>
              <w:rPr>
                <w:sz w:val="18"/>
              </w:rPr>
            </w:pPr>
            <w:r>
              <w:rPr>
                <w:sz w:val="18"/>
              </w:rPr>
              <w:t>Penalty not less than $10 nor more than $100.</w:t>
            </w:r>
          </w:p>
        </w:tc>
      </w:tr>
      <w:tr>
        <w:tc>
          <w:tcPr>
            <w:tcW w:w="3033"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33" w:type="dxa"/>
          </w:tcPr>
          <w:p>
            <w:pPr>
              <w:pStyle w:val="Table"/>
              <w:ind w:left="284" w:hanging="284"/>
              <w:rPr>
                <w:sz w:val="18"/>
              </w:rPr>
            </w:pPr>
            <w:r>
              <w:rPr>
                <w:sz w:val="18"/>
              </w:rPr>
              <w:t>Imprisonment not exceeding 12 months.</w:t>
            </w:r>
          </w:p>
        </w:tc>
      </w:tr>
      <w:tr>
        <w:tc>
          <w:tcPr>
            <w:tcW w:w="3033" w:type="dxa"/>
          </w:tcPr>
          <w:p>
            <w:pPr>
              <w:pStyle w:val="Table"/>
              <w:tabs>
                <w:tab w:val="left" w:pos="283"/>
              </w:tabs>
              <w:ind w:left="283" w:hanging="283"/>
              <w:rPr>
                <w:sz w:val="18"/>
              </w:rPr>
            </w:pPr>
            <w:r>
              <w:rPr>
                <w:sz w:val="18"/>
              </w:rPr>
              <w:t>Distributing any advertisement, handbill, or pamphlet published in contravention of section 187.</w:t>
            </w:r>
          </w:p>
        </w:tc>
        <w:tc>
          <w:tcPr>
            <w:tcW w:w="3033" w:type="dxa"/>
          </w:tcPr>
          <w:p>
            <w:pPr>
              <w:pStyle w:val="Table"/>
              <w:ind w:left="284" w:hanging="284"/>
              <w:rPr>
                <w:sz w:val="18"/>
              </w:rPr>
            </w:pPr>
            <w:r>
              <w:rPr>
                <w:sz w:val="18"/>
              </w:rPr>
              <w:t>Penalty not exceeding $300.</w:t>
            </w:r>
          </w:p>
        </w:tc>
      </w:tr>
      <w:tr>
        <w:tc>
          <w:tcPr>
            <w:tcW w:w="3033"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33" w:type="dxa"/>
          </w:tcPr>
          <w:p>
            <w:pPr>
              <w:pStyle w:val="Table"/>
              <w:ind w:left="284" w:hanging="284"/>
              <w:rPr>
                <w:sz w:val="18"/>
              </w:rPr>
            </w:pPr>
            <w:r>
              <w:rPr>
                <w:sz w:val="18"/>
              </w:rPr>
              <w:t>Penalty not exceeding $50.</w:t>
            </w:r>
          </w:p>
        </w:tc>
      </w:tr>
      <w:tr>
        <w:tc>
          <w:tcPr>
            <w:tcW w:w="3033"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33" w:type="dxa"/>
          </w:tcPr>
          <w:p>
            <w:pPr>
              <w:pStyle w:val="Table"/>
              <w:ind w:left="284" w:hanging="284"/>
              <w:rPr>
                <w:sz w:val="18"/>
              </w:rPr>
            </w:pPr>
            <w:r>
              <w:rPr>
                <w:sz w:val="18"/>
              </w:rPr>
              <w:t>Penalty not exceeding $100.</w:t>
            </w:r>
          </w:p>
        </w:tc>
      </w:tr>
      <w:tr>
        <w:tc>
          <w:tcPr>
            <w:tcW w:w="3033"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33"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1785" w:name="_Toc498764013"/>
      <w:bookmarkStart w:id="1786" w:name="_Toc51565172"/>
      <w:bookmarkStart w:id="1787" w:name="_Toc115599196"/>
      <w:bookmarkStart w:id="1788" w:name="_Toc204497910"/>
      <w:r>
        <w:rPr>
          <w:rStyle w:val="CharSectno"/>
        </w:rPr>
        <w:t>191</w:t>
      </w:r>
      <w:r>
        <w:rPr>
          <w:snapToGrid w:val="0"/>
        </w:rPr>
        <w:t>.</w:t>
      </w:r>
      <w:r>
        <w:rPr>
          <w:snapToGrid w:val="0"/>
        </w:rPr>
        <w:tab/>
        <w:t>False statements in electoral papers</w:t>
      </w:r>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1789" w:name="_Toc498764014"/>
      <w:bookmarkStart w:id="1790" w:name="_Toc51565173"/>
      <w:bookmarkStart w:id="1791" w:name="_Toc115599197"/>
      <w:bookmarkStart w:id="1792" w:name="_Toc204497911"/>
      <w:r>
        <w:rPr>
          <w:rStyle w:val="CharSectno"/>
        </w:rPr>
        <w:t>191A</w:t>
      </w:r>
      <w:r>
        <w:rPr>
          <w:snapToGrid w:val="0"/>
        </w:rPr>
        <w:t xml:space="preserve">. </w:t>
      </w:r>
      <w:r>
        <w:rPr>
          <w:snapToGrid w:val="0"/>
        </w:rPr>
        <w:tab/>
        <w:t>Misleading or deceptive publications, etc.</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1793" w:name="_Toc498764015"/>
      <w:bookmarkStart w:id="1794" w:name="_Toc51565174"/>
      <w:bookmarkStart w:id="1795" w:name="_Toc115599198"/>
      <w:bookmarkStart w:id="1796" w:name="_Toc204497912"/>
      <w:r>
        <w:rPr>
          <w:rStyle w:val="CharSectno"/>
        </w:rPr>
        <w:t>192</w:t>
      </w:r>
      <w:r>
        <w:rPr>
          <w:snapToGrid w:val="0"/>
        </w:rPr>
        <w:t>.</w:t>
      </w:r>
      <w:r>
        <w:rPr>
          <w:snapToGrid w:val="0"/>
        </w:rPr>
        <w:tab/>
        <w:t>Prohibition of canvassing near polling place</w:t>
      </w:r>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1797" w:name="_Toc498764016"/>
      <w:bookmarkStart w:id="1798" w:name="_Toc51565175"/>
      <w:bookmarkStart w:id="1799" w:name="_Toc115599199"/>
      <w:bookmarkStart w:id="1800" w:name="_Toc204497913"/>
      <w:r>
        <w:rPr>
          <w:rStyle w:val="CharSectno"/>
        </w:rPr>
        <w:t>192A</w:t>
      </w:r>
      <w:r>
        <w:rPr>
          <w:snapToGrid w:val="0"/>
        </w:rPr>
        <w:t xml:space="preserve">. </w:t>
      </w:r>
      <w:r>
        <w:rPr>
          <w:snapToGrid w:val="0"/>
        </w:rPr>
        <w:tab/>
        <w:t>Prohibition on dissemination of certain matter</w:t>
      </w:r>
      <w:bookmarkEnd w:id="1797"/>
      <w:bookmarkEnd w:id="1798"/>
      <w:bookmarkEnd w:id="1799"/>
      <w:bookmarkEnd w:id="1800"/>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1801" w:name="_Toc498764017"/>
      <w:bookmarkStart w:id="1802" w:name="_Toc51565176"/>
      <w:bookmarkStart w:id="1803" w:name="_Toc115599200"/>
      <w:bookmarkStart w:id="1804" w:name="_Toc204497914"/>
      <w:r>
        <w:rPr>
          <w:rStyle w:val="CharSectno"/>
        </w:rPr>
        <w:t>193</w:t>
      </w:r>
      <w:r>
        <w:rPr>
          <w:snapToGrid w:val="0"/>
        </w:rPr>
        <w:t>.</w:t>
      </w:r>
      <w:r>
        <w:rPr>
          <w:snapToGrid w:val="0"/>
        </w:rPr>
        <w:tab/>
        <w:t>Restrictions as to petitions, etc.</w:t>
      </w:r>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1805" w:name="_Toc498764018"/>
      <w:bookmarkStart w:id="1806" w:name="_Toc51565177"/>
      <w:bookmarkStart w:id="1807" w:name="_Toc115599201"/>
      <w:bookmarkStart w:id="1808" w:name="_Toc204497915"/>
      <w:r>
        <w:rPr>
          <w:rStyle w:val="CharSectno"/>
        </w:rPr>
        <w:t>194</w:t>
      </w:r>
      <w:r>
        <w:rPr>
          <w:snapToGrid w:val="0"/>
        </w:rPr>
        <w:t>.</w:t>
      </w:r>
      <w:r>
        <w:rPr>
          <w:snapToGrid w:val="0"/>
        </w:rPr>
        <w:tab/>
        <w:t>Failure to transmit claim</w:t>
      </w:r>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1809" w:name="_Toc498764019"/>
      <w:bookmarkStart w:id="1810" w:name="_Toc51565178"/>
      <w:bookmarkStart w:id="1811" w:name="_Toc115599202"/>
      <w:bookmarkStart w:id="1812" w:name="_Toc204497916"/>
      <w:r>
        <w:rPr>
          <w:rStyle w:val="CharSectno"/>
        </w:rPr>
        <w:t>195</w:t>
      </w:r>
      <w:r>
        <w:rPr>
          <w:snapToGrid w:val="0"/>
        </w:rPr>
        <w:t>.</w:t>
      </w:r>
      <w:r>
        <w:rPr>
          <w:snapToGrid w:val="0"/>
        </w:rPr>
        <w:tab/>
        <w:t>Collection of information for preparation of rolls</w:t>
      </w:r>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1813" w:name="_Toc498764020"/>
      <w:bookmarkStart w:id="1814" w:name="_Toc51565179"/>
      <w:bookmarkStart w:id="1815" w:name="_Toc115599203"/>
      <w:bookmarkStart w:id="1816" w:name="_Toc204497917"/>
      <w:r>
        <w:rPr>
          <w:rStyle w:val="CharSectno"/>
        </w:rPr>
        <w:t>196</w:t>
      </w:r>
      <w:r>
        <w:rPr>
          <w:snapToGrid w:val="0"/>
        </w:rPr>
        <w:t>.</w:t>
      </w:r>
      <w:r>
        <w:rPr>
          <w:snapToGrid w:val="0"/>
        </w:rPr>
        <w:tab/>
        <w:t>Employers to allow employees leave of absence to vote</w:t>
      </w:r>
      <w:bookmarkEnd w:id="1813"/>
      <w:bookmarkEnd w:id="1814"/>
      <w:bookmarkEnd w:id="1815"/>
      <w:bookmarkEnd w:id="181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817" w:name="_Toc498764021"/>
      <w:bookmarkStart w:id="1818" w:name="_Toc51565180"/>
      <w:bookmarkStart w:id="1819" w:name="_Toc115599204"/>
      <w:bookmarkStart w:id="1820" w:name="_Toc204497918"/>
      <w:r>
        <w:rPr>
          <w:rStyle w:val="CharSectno"/>
        </w:rPr>
        <w:t>197</w:t>
      </w:r>
      <w:r>
        <w:rPr>
          <w:snapToGrid w:val="0"/>
        </w:rPr>
        <w:t>.</w:t>
      </w:r>
      <w:r>
        <w:rPr>
          <w:snapToGrid w:val="0"/>
        </w:rPr>
        <w:tab/>
        <w:t>Offenders may be removed from polling place</w:t>
      </w:r>
      <w:bookmarkEnd w:id="1817"/>
      <w:bookmarkEnd w:id="1818"/>
      <w:bookmarkEnd w:id="1819"/>
      <w:bookmarkEnd w:id="1820"/>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821" w:name="_Toc498764022"/>
      <w:bookmarkStart w:id="1822" w:name="_Toc51565181"/>
      <w:bookmarkStart w:id="1823" w:name="_Toc115599205"/>
      <w:bookmarkStart w:id="1824" w:name="_Toc204497919"/>
      <w:r>
        <w:rPr>
          <w:rStyle w:val="CharSectno"/>
        </w:rPr>
        <w:t>198</w:t>
      </w:r>
      <w:r>
        <w:rPr>
          <w:snapToGrid w:val="0"/>
        </w:rPr>
        <w:t>.</w:t>
      </w:r>
      <w:r>
        <w:rPr>
          <w:snapToGrid w:val="0"/>
        </w:rPr>
        <w:tab/>
        <w:t>Further punishment</w:t>
      </w:r>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1825" w:name="_Toc498764023"/>
      <w:bookmarkStart w:id="1826" w:name="_Toc51565182"/>
      <w:bookmarkStart w:id="1827" w:name="_Toc115599206"/>
      <w:bookmarkStart w:id="1828" w:name="_Toc204497920"/>
      <w:r>
        <w:rPr>
          <w:rStyle w:val="CharSectno"/>
        </w:rPr>
        <w:t>199</w:t>
      </w:r>
      <w:r>
        <w:rPr>
          <w:snapToGrid w:val="0"/>
        </w:rPr>
        <w:t>.</w:t>
      </w:r>
      <w:r>
        <w:rPr>
          <w:snapToGrid w:val="0"/>
        </w:rPr>
        <w:tab/>
        <w:t>Expenditure on behalf of a candidate</w:t>
      </w:r>
      <w:bookmarkEnd w:id="1825"/>
      <w:bookmarkEnd w:id="1826"/>
      <w:bookmarkEnd w:id="1827"/>
      <w:bookmarkEnd w:id="1828"/>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829" w:name="_Toc498764024"/>
      <w:bookmarkStart w:id="1830" w:name="_Toc51565183"/>
      <w:bookmarkStart w:id="1831" w:name="_Toc115599207"/>
      <w:bookmarkStart w:id="1832" w:name="_Toc204497921"/>
      <w:r>
        <w:rPr>
          <w:rStyle w:val="CharSectno"/>
        </w:rPr>
        <w:t>199A</w:t>
      </w:r>
      <w:r>
        <w:rPr>
          <w:snapToGrid w:val="0"/>
        </w:rPr>
        <w:t>.</w:t>
      </w:r>
      <w:r>
        <w:rPr>
          <w:snapToGrid w:val="0"/>
        </w:rPr>
        <w:tab/>
        <w:t>Interference with political liberty</w:t>
      </w:r>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1833" w:name="_Toc498764025"/>
      <w:bookmarkStart w:id="1834" w:name="_Toc51565184"/>
      <w:bookmarkStart w:id="1835" w:name="_Toc115599208"/>
      <w:bookmarkStart w:id="1836" w:name="_Toc204497922"/>
      <w:r>
        <w:rPr>
          <w:rStyle w:val="CharSectno"/>
        </w:rPr>
        <w:t>200</w:t>
      </w:r>
      <w:r>
        <w:rPr>
          <w:snapToGrid w:val="0"/>
        </w:rPr>
        <w:t>.</w:t>
      </w:r>
      <w:r>
        <w:rPr>
          <w:snapToGrid w:val="0"/>
        </w:rPr>
        <w:tab/>
        <w:t>Liability for indirect acts</w:t>
      </w:r>
      <w:bookmarkEnd w:id="1833"/>
      <w:bookmarkEnd w:id="1834"/>
      <w:bookmarkEnd w:id="1835"/>
      <w:bookmarkEnd w:id="1836"/>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837" w:name="_Toc498764026"/>
      <w:bookmarkStart w:id="1838" w:name="_Toc51565185"/>
      <w:bookmarkStart w:id="1839" w:name="_Toc115599209"/>
      <w:bookmarkStart w:id="1840" w:name="_Toc204497923"/>
      <w:r>
        <w:rPr>
          <w:rStyle w:val="CharSectno"/>
        </w:rPr>
        <w:t>201</w:t>
      </w:r>
      <w:r>
        <w:rPr>
          <w:snapToGrid w:val="0"/>
        </w:rPr>
        <w:t>.</w:t>
      </w:r>
      <w:r>
        <w:rPr>
          <w:snapToGrid w:val="0"/>
        </w:rPr>
        <w:tab/>
        <w:t>Attempt to commit an offence</w:t>
      </w:r>
      <w:bookmarkEnd w:id="1837"/>
      <w:bookmarkEnd w:id="1838"/>
      <w:bookmarkEnd w:id="1839"/>
      <w:bookmarkEnd w:id="1840"/>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841" w:name="_Toc498764027"/>
      <w:bookmarkStart w:id="1842" w:name="_Toc51565186"/>
      <w:bookmarkStart w:id="1843" w:name="_Toc115599210"/>
      <w:bookmarkStart w:id="1844" w:name="_Toc204497924"/>
      <w:r>
        <w:rPr>
          <w:rStyle w:val="CharSectno"/>
        </w:rPr>
        <w:t>202</w:t>
      </w:r>
      <w:r>
        <w:rPr>
          <w:snapToGrid w:val="0"/>
        </w:rPr>
        <w:t>.</w:t>
      </w:r>
      <w:r>
        <w:rPr>
          <w:snapToGrid w:val="0"/>
        </w:rPr>
        <w:tab/>
        <w:t>Certificate evidence</w:t>
      </w:r>
      <w:bookmarkEnd w:id="1841"/>
      <w:bookmarkEnd w:id="1842"/>
      <w:bookmarkEnd w:id="1843"/>
      <w:bookmarkEnd w:id="1844"/>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1845" w:name="_Toc498764028"/>
      <w:bookmarkStart w:id="1846" w:name="_Toc51565187"/>
      <w:bookmarkStart w:id="1847" w:name="_Toc115599211"/>
      <w:bookmarkStart w:id="1848" w:name="_Toc204497925"/>
      <w:r>
        <w:rPr>
          <w:rStyle w:val="CharSectno"/>
        </w:rPr>
        <w:t>204</w:t>
      </w:r>
      <w:r>
        <w:rPr>
          <w:snapToGrid w:val="0"/>
        </w:rPr>
        <w:t>.</w:t>
      </w:r>
      <w:r>
        <w:rPr>
          <w:snapToGrid w:val="0"/>
        </w:rPr>
        <w:tab/>
        <w:t>Indictable offences</w:t>
      </w:r>
      <w:bookmarkEnd w:id="1845"/>
      <w:bookmarkEnd w:id="1846"/>
      <w:bookmarkEnd w:id="1847"/>
      <w:bookmarkEnd w:id="1848"/>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1849" w:name="_Toc498764029"/>
      <w:bookmarkStart w:id="1850" w:name="_Toc51565188"/>
      <w:bookmarkStart w:id="1851" w:name="_Toc115599212"/>
      <w:bookmarkStart w:id="1852" w:name="_Toc204497926"/>
      <w:r>
        <w:rPr>
          <w:rStyle w:val="CharSectno"/>
        </w:rPr>
        <w:t>205</w:t>
      </w:r>
      <w:r>
        <w:rPr>
          <w:snapToGrid w:val="0"/>
        </w:rPr>
        <w:t>.</w:t>
      </w:r>
      <w:r>
        <w:rPr>
          <w:snapToGrid w:val="0"/>
        </w:rPr>
        <w:tab/>
        <w:t>Summary convictions</w:t>
      </w:r>
      <w:bookmarkEnd w:id="1849"/>
      <w:bookmarkEnd w:id="1850"/>
      <w:bookmarkEnd w:id="1851"/>
      <w:bookmarkEnd w:id="1852"/>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1853" w:name="_Toc498764030"/>
      <w:bookmarkStart w:id="1854" w:name="_Toc51565189"/>
      <w:bookmarkStart w:id="1855" w:name="_Toc115599213"/>
      <w:bookmarkStart w:id="1856" w:name="_Toc20449792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1853"/>
      <w:bookmarkEnd w:id="1854"/>
      <w:bookmarkEnd w:id="1855"/>
      <w:bookmarkEnd w:id="185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857" w:name="_Toc72574364"/>
      <w:bookmarkStart w:id="1858" w:name="_Toc72897195"/>
      <w:bookmarkStart w:id="1859" w:name="_Toc89516083"/>
      <w:bookmarkStart w:id="1860" w:name="_Toc97025895"/>
      <w:bookmarkStart w:id="1861" w:name="_Toc102288858"/>
      <w:bookmarkStart w:id="1862" w:name="_Toc102872102"/>
      <w:bookmarkStart w:id="1863" w:name="_Toc104363245"/>
      <w:bookmarkStart w:id="1864" w:name="_Toc104363606"/>
      <w:bookmarkStart w:id="1865" w:name="_Toc104615886"/>
      <w:bookmarkStart w:id="1866" w:name="_Toc104616247"/>
      <w:bookmarkStart w:id="1867" w:name="_Toc109441153"/>
      <w:bookmarkStart w:id="1868" w:name="_Toc113077137"/>
      <w:bookmarkStart w:id="1869" w:name="_Toc113687802"/>
      <w:bookmarkStart w:id="1870" w:name="_Toc113847541"/>
      <w:bookmarkStart w:id="1871" w:name="_Toc113853418"/>
      <w:bookmarkStart w:id="1872" w:name="_Toc115598856"/>
      <w:bookmarkStart w:id="1873" w:name="_Toc115599214"/>
      <w:bookmarkStart w:id="1874" w:name="_Toc204497928"/>
      <w:r>
        <w:rPr>
          <w:rStyle w:val="CharPartNo"/>
        </w:rPr>
        <w:t>Part VIII</w:t>
      </w:r>
      <w:r>
        <w:rPr>
          <w:rStyle w:val="CharDivNo"/>
        </w:rPr>
        <w:t> </w:t>
      </w:r>
      <w:r>
        <w:t>—</w:t>
      </w:r>
      <w:r>
        <w:rPr>
          <w:rStyle w:val="CharDivText"/>
        </w:rPr>
        <w:t> </w:t>
      </w:r>
      <w:r>
        <w:rPr>
          <w:rStyle w:val="CharPartText"/>
        </w:rPr>
        <w:t>Miscellaneous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Pr>
          <w:rStyle w:val="CharPartText"/>
        </w:rPr>
        <w:t xml:space="preserve"> </w:t>
      </w:r>
    </w:p>
    <w:p>
      <w:pPr>
        <w:pStyle w:val="Heading5"/>
        <w:rPr>
          <w:snapToGrid w:val="0"/>
        </w:rPr>
      </w:pPr>
      <w:bookmarkStart w:id="1875" w:name="_Toc498764031"/>
      <w:bookmarkStart w:id="1876" w:name="_Toc51565190"/>
      <w:bookmarkStart w:id="1877" w:name="_Toc115599215"/>
      <w:bookmarkStart w:id="1878" w:name="_Toc204497929"/>
      <w:r>
        <w:rPr>
          <w:rStyle w:val="CharSectno"/>
        </w:rPr>
        <w:t>207</w:t>
      </w:r>
      <w:r>
        <w:rPr>
          <w:snapToGrid w:val="0"/>
        </w:rPr>
        <w:t>.</w:t>
      </w:r>
      <w:r>
        <w:rPr>
          <w:snapToGrid w:val="0"/>
        </w:rPr>
        <w:tab/>
        <w:t>Persons who may witness signatures and take declarations</w:t>
      </w:r>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1879" w:name="_Toc498764032"/>
      <w:bookmarkStart w:id="1880" w:name="_Toc51565191"/>
      <w:bookmarkStart w:id="1881" w:name="_Toc115599216"/>
      <w:bookmarkStart w:id="1882" w:name="_Toc204497930"/>
      <w:r>
        <w:rPr>
          <w:rStyle w:val="CharSectno"/>
        </w:rPr>
        <w:t>208</w:t>
      </w:r>
      <w:r>
        <w:rPr>
          <w:snapToGrid w:val="0"/>
        </w:rPr>
        <w:t>.</w:t>
      </w:r>
      <w:r>
        <w:rPr>
          <w:snapToGrid w:val="0"/>
        </w:rPr>
        <w:tab/>
        <w:t>Service of notices</w:t>
      </w:r>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1883" w:name="_Toc498764033"/>
      <w:bookmarkStart w:id="1884" w:name="_Toc51565192"/>
      <w:bookmarkStart w:id="1885" w:name="_Toc115599217"/>
      <w:bookmarkStart w:id="1886" w:name="_Toc204497931"/>
      <w:r>
        <w:rPr>
          <w:rStyle w:val="CharSectno"/>
        </w:rPr>
        <w:t>209</w:t>
      </w:r>
      <w:r>
        <w:rPr>
          <w:snapToGrid w:val="0"/>
        </w:rPr>
        <w:t>.</w:t>
      </w:r>
      <w:r>
        <w:rPr>
          <w:snapToGrid w:val="0"/>
        </w:rPr>
        <w:tab/>
        <w:t>Electoral matter to be sent by post</w:t>
      </w:r>
      <w:bookmarkEnd w:id="1883"/>
      <w:bookmarkEnd w:id="1884"/>
      <w:bookmarkEnd w:id="1885"/>
      <w:bookmarkEnd w:id="1886"/>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887" w:name="_Toc498764034"/>
      <w:bookmarkStart w:id="1888" w:name="_Toc51565193"/>
      <w:bookmarkStart w:id="1889" w:name="_Toc115599218"/>
      <w:bookmarkStart w:id="1890" w:name="_Toc204497932"/>
      <w:r>
        <w:rPr>
          <w:rStyle w:val="CharSectno"/>
        </w:rPr>
        <w:t>210</w:t>
      </w:r>
      <w:r>
        <w:t>.</w:t>
      </w:r>
      <w:r>
        <w:tab/>
        <w:t>Electronic communication of electoral matter</w:t>
      </w:r>
      <w:bookmarkEnd w:id="1887"/>
      <w:bookmarkEnd w:id="1888"/>
      <w:bookmarkEnd w:id="1889"/>
      <w:bookmarkEnd w:id="1890"/>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1891" w:name="_Toc498764035"/>
      <w:bookmarkStart w:id="1892" w:name="_Toc51565194"/>
      <w:bookmarkStart w:id="1893" w:name="_Toc115599219"/>
      <w:bookmarkStart w:id="1894" w:name="_Toc204497933"/>
      <w:r>
        <w:rPr>
          <w:rStyle w:val="CharSectno"/>
        </w:rPr>
        <w:t>211</w:t>
      </w:r>
      <w:r>
        <w:rPr>
          <w:snapToGrid w:val="0"/>
        </w:rPr>
        <w:t>.</w:t>
      </w:r>
      <w:r>
        <w:rPr>
          <w:snapToGrid w:val="0"/>
        </w:rPr>
        <w:tab/>
        <w:t>A person unable to write may make his mark</w:t>
      </w:r>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1895" w:name="_Toc498764036"/>
      <w:bookmarkStart w:id="1896" w:name="_Toc51565195"/>
      <w:bookmarkStart w:id="1897" w:name="_Toc115599220"/>
      <w:bookmarkStart w:id="1898" w:name="_Toc204497934"/>
      <w:r>
        <w:rPr>
          <w:rStyle w:val="CharSectno"/>
        </w:rPr>
        <w:t>212</w:t>
      </w:r>
      <w:r>
        <w:rPr>
          <w:snapToGrid w:val="0"/>
        </w:rPr>
        <w:t>.</w:t>
      </w:r>
      <w:r>
        <w:rPr>
          <w:snapToGrid w:val="0"/>
        </w:rPr>
        <w:tab/>
        <w:t>Forms</w:t>
      </w:r>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1899" w:name="_Toc498764037"/>
      <w:bookmarkStart w:id="1900" w:name="_Toc51565196"/>
      <w:bookmarkStart w:id="1901" w:name="_Toc115599221"/>
      <w:bookmarkStart w:id="1902" w:name="_Toc204497935"/>
      <w:r>
        <w:rPr>
          <w:rStyle w:val="CharSectno"/>
        </w:rPr>
        <w:t>213</w:t>
      </w:r>
      <w:r>
        <w:rPr>
          <w:snapToGrid w:val="0"/>
        </w:rPr>
        <w:t>.</w:t>
      </w:r>
      <w:r>
        <w:rPr>
          <w:snapToGrid w:val="0"/>
        </w:rPr>
        <w:tab/>
        <w:t>Regulations generally</w:t>
      </w:r>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1903" w:name="_Toc498764038"/>
      <w:bookmarkStart w:id="1904" w:name="_Toc51565197"/>
      <w:bookmarkStart w:id="1905" w:name="_Toc115599222"/>
      <w:bookmarkStart w:id="1906" w:name="_Toc204497936"/>
      <w:r>
        <w:rPr>
          <w:rStyle w:val="CharSectno"/>
        </w:rPr>
        <w:t>213A</w:t>
      </w:r>
      <w:r>
        <w:rPr>
          <w:snapToGrid w:val="0"/>
        </w:rPr>
        <w:t xml:space="preserve">. </w:t>
      </w:r>
      <w:r>
        <w:rPr>
          <w:snapToGrid w:val="0"/>
        </w:rPr>
        <w:tab/>
        <w:t>Regulations affecting certain candidates</w:t>
      </w:r>
      <w:bookmarkEnd w:id="1903"/>
      <w:bookmarkEnd w:id="1904"/>
      <w:bookmarkEnd w:id="1905"/>
      <w:bookmarkEnd w:id="1906"/>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bCs/>
        </w:rPr>
        <w:t>214.</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07" w:name="_Toc113847550"/>
      <w:bookmarkStart w:id="1908" w:name="_Toc113853427"/>
      <w:bookmarkStart w:id="1909" w:name="_Toc115598865"/>
      <w:bookmarkStart w:id="1910" w:name="_Toc115599223"/>
      <w:bookmarkStart w:id="1911" w:name="_Toc204497937"/>
      <w:r>
        <w:rPr>
          <w:rStyle w:val="CharSchNo"/>
        </w:rPr>
        <w:t>Schedule 1</w:t>
      </w:r>
      <w:bookmarkEnd w:id="1907"/>
      <w:bookmarkEnd w:id="1908"/>
      <w:bookmarkEnd w:id="1909"/>
      <w:bookmarkEnd w:id="1910"/>
      <w:bookmarkEnd w:id="1911"/>
      <w:r>
        <w:t xml:space="preserve"> </w:t>
      </w:r>
    </w:p>
    <w:p>
      <w:pPr>
        <w:pStyle w:val="yShoulderClause"/>
        <w:rPr>
          <w:snapToGrid w:val="0"/>
        </w:rPr>
      </w:pPr>
      <w:r>
        <w:rPr>
          <w:snapToGrid w:val="0"/>
        </w:rPr>
        <w:t>[Sections 146I, 156D]</w:t>
      </w:r>
    </w:p>
    <w:p>
      <w:pPr>
        <w:pStyle w:val="yHeading2"/>
      </w:pPr>
      <w:bookmarkStart w:id="1912" w:name="_Toc115599224"/>
      <w:bookmarkStart w:id="1913" w:name="_Toc204497938"/>
      <w:r>
        <w:rPr>
          <w:rStyle w:val="CharSchText"/>
        </w:rPr>
        <w:t>Counting of votes at Legislative Council elections</w:t>
      </w:r>
      <w:bookmarkEnd w:id="1912"/>
      <w:bookmarkEnd w:id="1913"/>
    </w:p>
    <w:p>
      <w:pPr>
        <w:pStyle w:val="yFootnoteheading"/>
        <w:rPr>
          <w:b/>
          <w:snapToGrid w:val="0"/>
          <w:sz w:val="28"/>
        </w:rPr>
      </w:pPr>
      <w:r>
        <w:tab/>
        <w:t>[Heading inserted by No. 40 of 1987 s. 83.]</w:t>
      </w:r>
    </w:p>
    <w:p>
      <w:pPr>
        <w:pStyle w:val="yHeading5"/>
        <w:rPr>
          <w:snapToGrid w:val="0"/>
        </w:rPr>
      </w:pPr>
      <w:bookmarkStart w:id="1914" w:name="_Toc204497939"/>
      <w:r>
        <w:rPr>
          <w:snapToGrid w:val="0"/>
        </w:rPr>
        <w:t>1.</w:t>
      </w:r>
      <w:bookmarkEnd w:id="1914"/>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1915" w:name="_Toc204497940"/>
      <w:r>
        <w:rPr>
          <w:snapToGrid w:val="0"/>
        </w:rPr>
        <w:t>2.</w:t>
      </w:r>
      <w:bookmarkEnd w:id="1915"/>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1916" w:name="_Toc204497941"/>
      <w:r>
        <w:rPr>
          <w:snapToGrid w:val="0"/>
        </w:rPr>
        <w:t>3.</w:t>
      </w:r>
      <w:bookmarkEnd w:id="1916"/>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1917" w:name="_Toc204497942"/>
      <w:r>
        <w:rPr>
          <w:snapToGrid w:val="0"/>
        </w:rPr>
        <w:t>4.</w:t>
      </w:r>
      <w:bookmarkEnd w:id="1917"/>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1918" w:name="_Toc204497943"/>
      <w:r>
        <w:rPr>
          <w:snapToGrid w:val="0"/>
        </w:rPr>
        <w:t>5.</w:t>
      </w:r>
      <w:bookmarkEnd w:id="1918"/>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1919" w:name="_Toc204497944"/>
      <w:r>
        <w:rPr>
          <w:snapToGrid w:val="0"/>
        </w:rPr>
        <w:t>6.</w:t>
      </w:r>
      <w:bookmarkEnd w:id="1919"/>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1920" w:name="_Toc204497945"/>
      <w:r>
        <w:rPr>
          <w:snapToGrid w:val="0"/>
        </w:rPr>
        <w:t>7.</w:t>
      </w:r>
      <w:bookmarkEnd w:id="1920"/>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1921" w:name="_Toc204497946"/>
      <w:r>
        <w:rPr>
          <w:snapToGrid w:val="0"/>
        </w:rPr>
        <w:t>8.</w:t>
      </w:r>
      <w:bookmarkEnd w:id="1921"/>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1922" w:name="_Toc204497947"/>
      <w:r>
        <w:rPr>
          <w:snapToGrid w:val="0"/>
        </w:rPr>
        <w:t>9.</w:t>
      </w:r>
      <w:bookmarkEnd w:id="1922"/>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1923" w:name="_Toc204497948"/>
      <w:r>
        <w:rPr>
          <w:snapToGrid w:val="0"/>
        </w:rPr>
        <w:t>10.</w:t>
      </w:r>
      <w:bookmarkEnd w:id="1923"/>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1924" w:name="_Toc204497949"/>
      <w:r>
        <w:rPr>
          <w:snapToGrid w:val="0"/>
        </w:rPr>
        <w:t>11.</w:t>
      </w:r>
      <w:bookmarkEnd w:id="1924"/>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1925" w:name="_Toc204497950"/>
      <w:r>
        <w:rPr>
          <w:snapToGrid w:val="0"/>
        </w:rPr>
        <w:t>12.</w:t>
      </w:r>
      <w:bookmarkEnd w:id="1925"/>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1926" w:name="_Toc204497951"/>
      <w:r>
        <w:rPr>
          <w:snapToGrid w:val="0"/>
        </w:rPr>
        <w:t>13.</w:t>
      </w:r>
      <w:bookmarkEnd w:id="1926"/>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1927" w:name="_Toc204497952"/>
      <w:r>
        <w:rPr>
          <w:snapToGrid w:val="0"/>
        </w:rPr>
        <w:t>14.</w:t>
      </w:r>
      <w:bookmarkEnd w:id="1927"/>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1928" w:name="_Toc204497953"/>
      <w:r>
        <w:rPr>
          <w:snapToGrid w:val="0"/>
        </w:rPr>
        <w:t>15.</w:t>
      </w:r>
      <w:bookmarkEnd w:id="1928"/>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1929" w:name="_Toc204497954"/>
      <w:r>
        <w:rPr>
          <w:snapToGrid w:val="0"/>
        </w:rPr>
        <w:t>16.</w:t>
      </w:r>
      <w:bookmarkEnd w:id="1929"/>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1930" w:name="_Toc204497955"/>
      <w:r>
        <w:rPr>
          <w:snapToGrid w:val="0"/>
        </w:rPr>
        <w:t>17.</w:t>
      </w:r>
      <w:bookmarkEnd w:id="1930"/>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1931" w:name="_Toc204497956"/>
      <w:r>
        <w:rPr>
          <w:snapToGrid w:val="0"/>
        </w:rPr>
        <w:t>18.</w:t>
      </w:r>
      <w:bookmarkEnd w:id="1931"/>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1932" w:name="_Toc204497957"/>
      <w:r>
        <w:rPr>
          <w:snapToGrid w:val="0"/>
        </w:rPr>
        <w:t>19.</w:t>
      </w:r>
      <w:bookmarkEnd w:id="1932"/>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1933" w:name="_Toc113847551"/>
      <w:bookmarkStart w:id="1934" w:name="_Toc113853428"/>
      <w:bookmarkStart w:id="1935" w:name="_Toc115598866"/>
      <w:bookmarkStart w:id="1936" w:name="_Toc115599225"/>
      <w:bookmarkStart w:id="1937" w:name="_Toc204497958"/>
      <w:r>
        <w:rPr>
          <w:rStyle w:val="CharSchNo"/>
        </w:rPr>
        <w:t>Schedule 2</w:t>
      </w:r>
      <w:bookmarkEnd w:id="1933"/>
      <w:bookmarkEnd w:id="1934"/>
      <w:bookmarkEnd w:id="1935"/>
      <w:bookmarkEnd w:id="1936"/>
      <w:bookmarkEnd w:id="193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1938" w:name="_Toc115599226"/>
      <w:bookmarkStart w:id="1939" w:name="_Toc204497959"/>
      <w:r>
        <w:rPr>
          <w:rStyle w:val="CharSchText"/>
        </w:rPr>
        <w:t>Ballot procedure</w:t>
      </w:r>
      <w:bookmarkEnd w:id="1938"/>
      <w:bookmarkEnd w:id="1939"/>
    </w:p>
    <w:p>
      <w:pPr>
        <w:pStyle w:val="yFootnoteheading"/>
        <w:rPr>
          <w:b/>
          <w:snapToGrid w:val="0"/>
          <w:sz w:val="28"/>
        </w:rPr>
      </w:pPr>
      <w:r>
        <w:tab/>
        <w:t>[Heading inserted by No. 40 of 1987 s. 83.]</w:t>
      </w:r>
    </w:p>
    <w:p>
      <w:pPr>
        <w:pStyle w:val="yHeading5"/>
        <w:rPr>
          <w:snapToGrid w:val="0"/>
        </w:rPr>
      </w:pPr>
      <w:bookmarkStart w:id="1940" w:name="_Toc204497960"/>
      <w:r>
        <w:rPr>
          <w:snapToGrid w:val="0"/>
        </w:rPr>
        <w:t>1.</w:t>
      </w:r>
      <w:bookmarkEnd w:id="1940"/>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1941" w:name="_Toc204497961"/>
      <w:r>
        <w:rPr>
          <w:snapToGrid w:val="0"/>
        </w:rPr>
        <w:t>2.</w:t>
      </w:r>
      <w:bookmarkEnd w:id="1941"/>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1942" w:name="_Toc204497962"/>
      <w:r>
        <w:rPr>
          <w:snapToGrid w:val="0"/>
        </w:rPr>
        <w:t>3.</w:t>
      </w:r>
      <w:bookmarkEnd w:id="1942"/>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1943" w:name="_Toc204497963"/>
      <w:r>
        <w:rPr>
          <w:snapToGrid w:val="0"/>
        </w:rPr>
        <w:t>4.</w:t>
      </w:r>
      <w:bookmarkEnd w:id="1943"/>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1944" w:name="_Toc204497964"/>
      <w:r>
        <w:rPr>
          <w:snapToGrid w:val="0"/>
        </w:rPr>
        <w:t>5.</w:t>
      </w:r>
      <w:bookmarkEnd w:id="1944"/>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945" w:name="_Toc72574376"/>
      <w:bookmarkStart w:id="1946" w:name="_Toc72897207"/>
      <w:bookmarkStart w:id="1947" w:name="_Toc89516095"/>
      <w:bookmarkStart w:id="1948" w:name="_Toc97025907"/>
      <w:bookmarkStart w:id="1949" w:name="_Toc102288870"/>
      <w:bookmarkStart w:id="1950" w:name="_Toc102872114"/>
      <w:bookmarkStart w:id="1951" w:name="_Toc104363257"/>
      <w:bookmarkStart w:id="1952" w:name="_Toc104363618"/>
      <w:bookmarkStart w:id="1953" w:name="_Toc104615898"/>
      <w:bookmarkStart w:id="1954" w:name="_Toc104616259"/>
      <w:bookmarkStart w:id="1955" w:name="_Toc109441165"/>
      <w:bookmarkStart w:id="1956" w:name="_Toc113077149"/>
      <w:bookmarkStart w:id="1957" w:name="_Toc113687813"/>
      <w:bookmarkStart w:id="1958" w:name="_Toc113847552"/>
      <w:bookmarkStart w:id="1959" w:name="_Toc113853429"/>
      <w:bookmarkStart w:id="1960" w:name="_Toc115598867"/>
      <w:bookmarkStart w:id="1961" w:name="_Toc115599227"/>
      <w:bookmarkStart w:id="1962" w:name="_Toc204497965"/>
      <w:r>
        <w:t>Notes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nSubsection"/>
        <w:rPr>
          <w:snapToGrid w:val="0"/>
        </w:rPr>
      </w:pPr>
      <w:r>
        <w:rPr>
          <w:snapToGrid w:val="0"/>
          <w:vertAlign w:val="superscript"/>
        </w:rPr>
        <w:t>1</w:t>
      </w:r>
      <w:r>
        <w:rPr>
          <w:snapToGrid w:val="0"/>
        </w:rPr>
        <w:tab/>
        <w:t xml:space="preserve">This reprint is a compilation as at 9 September 2005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 16</w:t>
      </w:r>
      <w:r>
        <w:rPr>
          <w:snapToGrid w:val="0"/>
        </w:rPr>
        <w:t>.  The table also contains information about any reprint.</w:t>
      </w:r>
    </w:p>
    <w:p>
      <w:pPr>
        <w:pStyle w:val="nHeading3"/>
        <w:rPr>
          <w:snapToGrid w:val="0"/>
        </w:rPr>
      </w:pPr>
      <w:bookmarkStart w:id="1963" w:name="_Toc115599228"/>
      <w:bookmarkStart w:id="1964" w:name="_Toc204497966"/>
      <w:r>
        <w:t>Compilation table</w:t>
      </w:r>
      <w:bookmarkEnd w:id="1963"/>
      <w:bookmarkEnd w:id="19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bCs/>
                <w:sz w:val="19"/>
              </w:rPr>
            </w:pPr>
            <w:r>
              <w:rPr>
                <w:b/>
                <w:bCs/>
                <w:sz w:val="19"/>
              </w:rPr>
              <w:t xml:space="preserve">Reprint of the </w:t>
            </w:r>
            <w:r>
              <w:rPr>
                <w:b/>
                <w:bCs/>
                <w:i/>
                <w:iCs/>
                <w:sz w:val="19"/>
              </w:rPr>
              <w:t>Electoral Act 1907</w:t>
            </w:r>
            <w:r>
              <w:rPr>
                <w:b/>
                <w:bCs/>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in Volume 2 of Reprinted Acts </w:t>
            </w:r>
            <w:r>
              <w:rPr>
                <w:bCs/>
                <w:sz w:val="19"/>
                <w:vertAlign w:val="superscript"/>
              </w:rPr>
              <w:t>5</w:t>
            </w:r>
            <w:r>
              <w:rPr>
                <w:b/>
                <w:bCs/>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bCs/>
                <w:sz w:val="19"/>
              </w:rPr>
              <w:t xml:space="preserve">Reprint of the </w:t>
            </w:r>
            <w:r>
              <w:rPr>
                <w:b/>
                <w:bCs/>
                <w:i/>
                <w:iCs/>
                <w:sz w:val="19"/>
              </w:rPr>
              <w:t>Electoral Act 1907</w:t>
            </w:r>
            <w:r>
              <w:rPr>
                <w:b/>
                <w:bCs/>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as at 22 Apr 1997 </w:t>
            </w:r>
            <w:r>
              <w:rPr>
                <w:sz w:val="19"/>
              </w:rPr>
              <w:t xml:space="preserve">(includes amendments listed above except those in the </w:t>
            </w:r>
            <w:r>
              <w:rPr>
                <w:i/>
                <w:sz w:val="19"/>
              </w:rPr>
              <w:t>Mental Health (Consequential Provisions) Act 1996</w:t>
            </w:r>
            <w:r>
              <w:rPr>
                <w:iCs/>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Electoral Act 1907</w:t>
            </w:r>
            <w:r>
              <w:rPr>
                <w:b/>
                <w:bCs/>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iCs/>
                <w:snapToGrid w:val="0"/>
                <w:sz w:val="19"/>
                <w:lang w:val="en-US"/>
              </w:rPr>
            </w:pPr>
            <w:r>
              <w:rPr>
                <w:i/>
                <w:snapToGrid w:val="0"/>
                <w:sz w:val="19"/>
                <w:lang w:val="en-US"/>
              </w:rPr>
              <w:t>Constitution and Electoral Amendment Act 2005</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13: The </w:t>
            </w:r>
            <w:r>
              <w:rPr>
                <w:b/>
                <w:bCs/>
                <w:i/>
                <w:iCs/>
                <w:sz w:val="19"/>
              </w:rPr>
              <w:t>Electoral Act 1907</w:t>
            </w:r>
            <w:r>
              <w:rPr>
                <w:b/>
                <w:bCs/>
                <w:sz w:val="19"/>
              </w:rPr>
              <w:t xml:space="preserve"> as at 9 Sep 2005 </w:t>
            </w:r>
            <w:r>
              <w:rPr>
                <w:sz w:val="19"/>
              </w:rPr>
              <w:t>(includes</w:t>
            </w:r>
            <w:r>
              <w:rPr>
                <w:b/>
                <w:bCs/>
                <w:sz w:val="19"/>
              </w:rPr>
              <w:t xml:space="preserve"> </w:t>
            </w:r>
            <w:r>
              <w:rPr>
                <w:sz w:val="19"/>
              </w:rPr>
              <w:t>amendments listed above)</w:t>
            </w:r>
          </w:p>
        </w:tc>
      </w:tr>
    </w:tbl>
    <w:p>
      <w:pPr>
        <w:pStyle w:val="nSubsection"/>
        <w:keepNext/>
        <w:keepLines/>
        <w:spacing w:before="360"/>
        <w:ind w:left="482" w:hanging="482"/>
      </w:pPr>
      <w:r>
        <w:rPr>
          <w:vertAlign w:val="superscript"/>
        </w:rPr>
        <w:t>1a</w:t>
      </w:r>
      <w:r>
        <w:tab/>
        <w:t>On the date as at which thi</w:t>
      </w:r>
      <w:bookmarkStart w:id="1965" w:name="_Hlt507390729"/>
      <w:bookmarkEnd w:id="196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966" w:name="_Toc511102521"/>
      <w:bookmarkStart w:id="1967" w:name="_Toc115599229"/>
      <w:bookmarkStart w:id="1968" w:name="_Toc204497967"/>
      <w:r>
        <w:t>Provisions that have not come into operation</w:t>
      </w:r>
      <w:bookmarkEnd w:id="1966"/>
      <w:bookmarkEnd w:id="1967"/>
      <w:bookmarkEnd w:id="196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Electoral Amendment (Political Finance) Act 1992</w:t>
            </w:r>
            <w:r>
              <w:rPr>
                <w:snapToGrid w:val="0"/>
                <w:sz w:val="19"/>
              </w:rPr>
              <w:t xml:space="preserve"> s. 5 and 6 </w:t>
            </w:r>
            <w:r>
              <w:rPr>
                <w:snapToGrid w:val="0"/>
                <w:sz w:val="19"/>
                <w:vertAlign w:val="superscript"/>
              </w:rPr>
              <w:t>13</w:t>
            </w:r>
          </w:p>
        </w:tc>
        <w:tc>
          <w:tcPr>
            <w:tcW w:w="1134" w:type="dxa"/>
            <w:tcBorders>
              <w:top w:val="single" w:sz="8" w:space="0" w:color="auto"/>
            </w:tcBorders>
          </w:tcPr>
          <w:p>
            <w:pPr>
              <w:pStyle w:val="nTable"/>
              <w:keepNext/>
              <w:spacing w:after="40"/>
              <w:rPr>
                <w:sz w:val="19"/>
              </w:rPr>
            </w:pPr>
            <w:r>
              <w:rPr>
                <w:sz w:val="19"/>
              </w:rPr>
              <w:t>75 of 1992</w:t>
            </w:r>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80" w:type="dxa"/>
          </w:tcPr>
          <w:p>
            <w:pPr>
              <w:pStyle w:val="nTable"/>
              <w:spacing w:after="40"/>
              <w:rPr>
                <w:sz w:val="19"/>
              </w:rPr>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 xml:space="preserve">Children and Community Services Act 2004 </w:t>
            </w:r>
            <w:r>
              <w:rPr>
                <w:snapToGrid w:val="0"/>
                <w:sz w:val="19"/>
                <w:lang w:val="en-US"/>
              </w:rPr>
              <w:t xml:space="preserve">s. 251 </w:t>
            </w:r>
            <w:r>
              <w:rPr>
                <w:snapToGrid w:val="0"/>
                <w:sz w:val="19"/>
                <w:vertAlign w:val="superscript"/>
                <w:lang w:val="en-US"/>
              </w:rPr>
              <w:t>15</w:t>
            </w:r>
          </w:p>
        </w:tc>
        <w:tc>
          <w:tcPr>
            <w:tcW w:w="1134" w:type="dxa"/>
            <w:tcBorders>
              <w:bottom w:val="single" w:sz="4" w:space="0" w:color="auto"/>
            </w:tcBorders>
          </w:tcPr>
          <w:p>
            <w:pPr>
              <w:pStyle w:val="nTable"/>
              <w:keepNext/>
              <w:spacing w:after="40"/>
              <w:rPr>
                <w:sz w:val="19"/>
              </w:rPr>
            </w:pPr>
            <w:r>
              <w:rPr>
                <w:snapToGrid w:val="0"/>
                <w:sz w:val="19"/>
                <w:lang w:val="en-US"/>
              </w:rPr>
              <w:t>34 of 2004</w:t>
            </w:r>
          </w:p>
        </w:tc>
        <w:tc>
          <w:tcPr>
            <w:tcW w:w="1134" w:type="dxa"/>
            <w:tcBorders>
              <w:bottom w:val="single" w:sz="4" w:space="0" w:color="auto"/>
            </w:tcBorders>
          </w:tcPr>
          <w:p>
            <w:pPr>
              <w:pStyle w:val="nTable"/>
              <w:keepNext/>
              <w:spacing w:after="40"/>
              <w:rPr>
                <w:sz w:val="19"/>
              </w:rPr>
            </w:pPr>
            <w:r>
              <w:rPr>
                <w:sz w:val="19"/>
              </w:rPr>
              <w:t>20 Oct 2004</w:t>
            </w:r>
          </w:p>
        </w:tc>
        <w:tc>
          <w:tcPr>
            <w:tcW w:w="2580"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iCs/>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rPr>
          <w:snapToGrid w:val="0"/>
        </w:rPr>
      </w:pPr>
      <w:r>
        <w:rPr>
          <w:snapToGrid w:val="0"/>
        </w:rPr>
        <w:t xml:space="preserve">6. </w:t>
      </w:r>
      <w:r>
        <w:rPr>
          <w:snapToGrid w:val="0"/>
        </w:rP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1969" w:name="_Toc497533394"/>
      <w:r>
        <w:t>75.</w:t>
      </w:r>
      <w:r>
        <w:tab/>
        <w:t>Various provisions repealed</w:t>
      </w:r>
      <w:bookmarkEnd w:id="1969"/>
    </w:p>
    <w:p>
      <w:pPr>
        <w:pStyle w:val="nzSubsection"/>
      </w:pPr>
      <w:r>
        <w:tab/>
      </w:r>
      <w:r>
        <w:tab/>
        <w:t>The provisions listed in the Table to this section are repealed.</w:t>
      </w:r>
    </w:p>
    <w:p>
      <w:pPr>
        <w:pStyle w:val="nzMiscellaneousHeading"/>
        <w:keepLines/>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reprint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highlight w:val="cyan"/>
        </w:rPr>
      </w:pPr>
      <w:r>
        <w:rPr>
          <w:snapToGrid w:val="0"/>
        </w:rPr>
        <w:t>“</w:t>
      </w:r>
    </w:p>
    <w:p>
      <w:pPr>
        <w:pStyle w:val="nzHeading5"/>
      </w:pPr>
      <w:bookmarkStart w:id="1970" w:name="_Toc85881464"/>
      <w:bookmarkStart w:id="1971" w:name="_Toc86208422"/>
      <w:r>
        <w:rPr>
          <w:rStyle w:val="CharSectno"/>
        </w:rPr>
        <w:t>251</w:t>
      </w:r>
      <w:r>
        <w:t>.</w:t>
      </w:r>
      <w:r>
        <w:tab/>
      </w:r>
      <w:bookmarkStart w:id="1972" w:name="_Toc55275771"/>
      <w:r>
        <w:t>Other Acts amended</w:t>
      </w:r>
      <w:bookmarkEnd w:id="1970"/>
      <w:bookmarkEnd w:id="1971"/>
      <w:bookmarkEnd w:id="1972"/>
    </w:p>
    <w:p>
      <w:pPr>
        <w:pStyle w:val="nzSubsection"/>
      </w:pPr>
      <w:r>
        <w:tab/>
      </w:r>
      <w:r>
        <w:tab/>
        <w:t>Other Acts are amended as set out in Schedule </w:t>
      </w:r>
      <w:bookmarkStart w:id="1973" w:name="_Hlt55630175"/>
      <w:r>
        <w:t>2</w:t>
      </w:r>
      <w:bookmarkEnd w:id="1973"/>
      <w:r>
        <w:t>.</w:t>
      </w:r>
    </w:p>
    <w:p>
      <w:pPr>
        <w:pStyle w:val="MiscClose"/>
        <w:rPr>
          <w:snapToGrid w:val="0"/>
        </w:rPr>
      </w:pPr>
      <w:r>
        <w:rPr>
          <w:snapToGrid w:val="0"/>
        </w:rPr>
        <w:t>”.</w:t>
      </w:r>
    </w:p>
    <w:p>
      <w:pPr>
        <w:pStyle w:val="nSubsection"/>
        <w:rPr>
          <w:snapToGrid w:val="0"/>
        </w:rPr>
      </w:pPr>
      <w:r>
        <w:rPr>
          <w:snapToGrid w:val="0"/>
        </w:rPr>
        <w:tab/>
        <w:t>Schedule 2 cl. 8 reads as follows:</w:t>
      </w:r>
    </w:p>
    <w:p>
      <w:pPr>
        <w:pStyle w:val="MiscOpen"/>
        <w:rPr>
          <w:snapToGrid w:val="0"/>
        </w:rPr>
      </w:pPr>
      <w:r>
        <w:rPr>
          <w:snapToGrid w:val="0"/>
        </w:rPr>
        <w:t>“</w:t>
      </w:r>
    </w:p>
    <w:p>
      <w:pPr>
        <w:pStyle w:val="nzHeading2"/>
      </w:pPr>
      <w:bookmarkStart w:id="1974" w:name="_Toc55113541"/>
      <w:bookmarkStart w:id="1975" w:name="_Toc86208454"/>
      <w:r>
        <w:rPr>
          <w:rStyle w:val="CharSchNo"/>
        </w:rPr>
        <w:t>Schedule 2</w:t>
      </w:r>
      <w:r>
        <w:t> — </w:t>
      </w:r>
      <w:bookmarkEnd w:id="1974"/>
      <w:r>
        <w:rPr>
          <w:rStyle w:val="CharSchText"/>
        </w:rPr>
        <w:t>Amendments to other Acts</w:t>
      </w:r>
      <w:bookmarkEnd w:id="1975"/>
    </w:p>
    <w:p>
      <w:pPr>
        <w:pStyle w:val="nzMiscellaneousBody"/>
        <w:jc w:val="right"/>
      </w:pPr>
      <w:r>
        <w:t>[s. 251]</w:t>
      </w:r>
    </w:p>
    <w:p>
      <w:pPr>
        <w:pStyle w:val="nzHeading5"/>
      </w:pPr>
      <w:bookmarkStart w:id="1976" w:name="_Toc85881497"/>
      <w:bookmarkStart w:id="1977" w:name="_Toc86208462"/>
      <w:r>
        <w:t>8.</w:t>
      </w:r>
      <w:r>
        <w:tab/>
      </w:r>
      <w:r>
        <w:rPr>
          <w:i/>
        </w:rPr>
        <w:t>Electoral Act 1907</w:t>
      </w:r>
      <w:r>
        <w:t xml:space="preserve"> amended</w:t>
      </w:r>
      <w:bookmarkEnd w:id="1976"/>
      <w:bookmarkEnd w:id="1977"/>
    </w:p>
    <w:p>
      <w:pPr>
        <w:pStyle w:val="nzSubsection"/>
      </w:pPr>
      <w:r>
        <w:tab/>
        <w:t>(1)</w:t>
      </w:r>
      <w:r>
        <w:tab/>
        <w:t xml:space="preserve">The amendment in this clause is to the </w:t>
      </w:r>
      <w:r>
        <w:rPr>
          <w:i/>
        </w:rPr>
        <w:t>Electoral Act 1907</w:t>
      </w:r>
      <w:r>
        <w:t>.</w:t>
      </w:r>
    </w:p>
    <w:p>
      <w:pPr>
        <w:pStyle w:val="nzSubsection"/>
      </w:pPr>
      <w:r>
        <w:tab/>
        <w:t>(2)</w:t>
      </w:r>
      <w:r>
        <w:tab/>
        <w:t xml:space="preserve">Section 18(c) is amended by deleting “or the </w:t>
      </w:r>
      <w:r>
        <w:rPr>
          <w:i/>
        </w:rPr>
        <w:t>Child Welfare Act 1947</w:t>
      </w:r>
      <w:r>
        <w:t>”.</w:t>
      </w:r>
    </w:p>
    <w:p>
      <w:pPr>
        <w:pStyle w:val="MiscClose"/>
      </w:pPr>
      <w:r>
        <w:t>”.</w:t>
      </w:r>
    </w:p>
    <w:p>
      <w:pPr>
        <w:ind w:left="454" w:hanging="454"/>
        <w:rPr>
          <w:iCs/>
          <w:sz w:val="20"/>
        </w:rPr>
      </w:pPr>
      <w:r>
        <w:rPr>
          <w:iCs/>
          <w:sz w:val="20"/>
          <w:vertAlign w:val="superscript"/>
        </w:rPr>
        <w:t>16</w:t>
      </w:r>
      <w:r>
        <w:rPr>
          <w:iCs/>
          <w:sz w:val="20"/>
        </w:rPr>
        <w:tab/>
        <w:t xml:space="preserve">As at the date this reprint was prepared, the </w:t>
      </w:r>
      <w:r>
        <w:rPr>
          <w:i/>
          <w:sz w:val="20"/>
        </w:rPr>
        <w:t xml:space="preserve">Electoral Distribution Repeal Act 2001 </w:t>
      </w:r>
      <w:r>
        <w:rPr>
          <w:iCs/>
          <w:sz w:val="20"/>
        </w:rPr>
        <w:t>and</w:t>
      </w:r>
      <w:r>
        <w:rPr>
          <w:i/>
          <w:sz w:val="20"/>
        </w:rPr>
        <w:t xml:space="preserve"> </w:t>
      </w:r>
      <w:r>
        <w:rPr>
          <w:iCs/>
          <w:sz w:val="20"/>
        </w:rPr>
        <w:t xml:space="preserve">the </w:t>
      </w:r>
      <w:r>
        <w:rPr>
          <w:i/>
          <w:sz w:val="20"/>
        </w:rPr>
        <w:t>Electoral Amendment Act 2001</w:t>
      </w:r>
      <w:r>
        <w:rPr>
          <w:iCs/>
          <w:sz w:val="20"/>
        </w:rPr>
        <w:t xml:space="preserve"> have been passed by the Legislative Assembly and the Legislative Council but have not received the Royal Assent.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290</Pages>
  <Words>78061</Words>
  <Characters>363769</Characters>
  <Application>Microsoft Office Word</Application>
  <DocSecurity>0</DocSecurity>
  <Lines>9572</Lines>
  <Paragraphs>4802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1907 - 13-a0-03</dc:title>
  <dc:subject/>
  <dc:creator/>
  <cp:keywords/>
  <dc:description/>
  <cp:lastModifiedBy>svcMRProcess</cp:lastModifiedBy>
  <cp:revision>4</cp:revision>
  <cp:lastPrinted>2005-09-09T07:33:00Z</cp:lastPrinted>
  <dcterms:created xsi:type="dcterms:W3CDTF">2020-02-14T15:26:00Z</dcterms:created>
  <dcterms:modified xsi:type="dcterms:W3CDTF">2020-02-14T15:27:00Z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20050909</vt:lpwstr>
  </property>
  <property fmtid="{D5CDD505-2E9C-101B-9397-08002B2CF9AE}" pid="4" name="DocumentType">
    <vt:lpwstr>Act</vt:lpwstr>
  </property>
  <property fmtid="{D5CDD505-2E9C-101B-9397-08002B2CF9AE}" pid="5" name="OwlsUID">
    <vt:i4>242</vt:i4>
  </property>
  <property fmtid="{D5CDD505-2E9C-101B-9397-08002B2CF9AE}" pid="6" name="ReprintNo">
    <vt:lpwstr>13</vt:lpwstr>
  </property>
  <property fmtid="{D5CDD505-2E9C-101B-9397-08002B2CF9AE}" pid="7" name="AsAtDate">
    <vt:lpwstr>09 Sep 2005</vt:lpwstr>
  </property>
  <property fmtid="{D5CDD505-2E9C-101B-9397-08002B2CF9AE}" pid="8" name="Suffix">
    <vt:lpwstr>13-a0-03</vt:lpwstr>
  </property>
</Properties>
</file>