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Soil and Land Conservation Act 1945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_Toc202238601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This Act to be supplementary to other Acts</w:t>
      </w:r>
      <w:r>
        <w:tab/>
      </w:r>
      <w:r>
        <w:fldChar w:fldCharType="begin"/>
      </w:r>
      <w:r>
        <w:instrText xml:space="preserve"> PAGEREF _Toc202238603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_Toc202238604 \h </w:instrText>
      </w:r>
      <w:r>
        <w:fldChar w:fldCharType="separate"/>
      </w:r>
      <w:r>
        <w:t>2</w:t>
      </w:r>
      <w:r>
        <w:fldChar w:fldCharType="end"/>
      </w:r>
    </w:p>
    <w:p>
      <w:pPr>
        <w:pStyle w:val="TOC8"/>
        <w:rPr>
          <w:sz w:val="24"/>
          <w:szCs w:val="24"/>
        </w:rPr>
      </w:pPr>
      <w:r>
        <w:rPr>
          <w:szCs w:val="24"/>
        </w:rPr>
        <w:t>4A.</w:t>
      </w:r>
      <w:r>
        <w:rPr>
          <w:szCs w:val="24"/>
        </w:rPr>
        <w:tab/>
        <w:t>Regulations and soil conservation notices do not apply to prevent commercial harvest of plantation products</w:t>
      </w:r>
      <w:r>
        <w:tab/>
      </w:r>
      <w:r>
        <w:fldChar w:fldCharType="begin"/>
      </w:r>
      <w:r>
        <w:instrText xml:space="preserve"> PAGEREF _Toc202238605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Administration of Act</w:t>
      </w:r>
      <w:r>
        <w:tab/>
      </w:r>
      <w:r>
        <w:fldChar w:fldCharType="begin"/>
      </w:r>
      <w:r>
        <w:instrText xml:space="preserve"> PAGEREF _Toc202238607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Commissioner</w:t>
      </w:r>
      <w:r>
        <w:tab/>
      </w:r>
      <w:r>
        <w:fldChar w:fldCharType="begin"/>
      </w:r>
      <w:r>
        <w:instrText xml:space="preserve"> PAGEREF _Toc202238608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Deputy Commissioner</w:t>
      </w:r>
      <w:r>
        <w:tab/>
      </w:r>
      <w:r>
        <w:fldChar w:fldCharType="begin"/>
      </w:r>
      <w:r>
        <w:instrText xml:space="preserve"> PAGEREF _Toc202238609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Officers and employees</w:t>
      </w:r>
      <w:r>
        <w:tab/>
      </w:r>
      <w:r>
        <w:fldChar w:fldCharType="begin"/>
      </w:r>
      <w:r>
        <w:instrText xml:space="preserve"> PAGEREF _Toc202238610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Soil and Land Conservation Council</w:t>
      </w:r>
      <w:r>
        <w:tab/>
      </w:r>
      <w:r>
        <w:fldChar w:fldCharType="begin"/>
      </w:r>
      <w:r>
        <w:instrText xml:space="preserve"> PAGEREF _Toc202238611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Deputy members</w:t>
      </w:r>
      <w:r>
        <w:tab/>
      </w:r>
      <w:r>
        <w:fldChar w:fldCharType="begin"/>
      </w:r>
      <w:r>
        <w:instrText xml:space="preserve"> PAGEREF _Toc202238612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Remuneration of Council</w:t>
      </w:r>
      <w:r>
        <w:tab/>
      </w:r>
      <w:r>
        <w:fldChar w:fldCharType="begin"/>
      </w:r>
      <w:r>
        <w:instrText xml:space="preserve"> PAGEREF _Toc202238613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Proceedings of Council</w:t>
      </w:r>
      <w:r>
        <w:tab/>
      </w:r>
      <w:r>
        <w:fldChar w:fldCharType="begin"/>
      </w:r>
      <w:r>
        <w:instrText xml:space="preserve"> PAGEREF _Toc202238614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Secretary to Council</w:t>
      </w:r>
      <w:r>
        <w:tab/>
      </w:r>
      <w:r>
        <w:fldChar w:fldCharType="begin"/>
      </w:r>
      <w:r>
        <w:instrText xml:space="preserve"> PAGEREF _Toc202238615 \h </w:instrText>
      </w:r>
      <w:r>
        <w:fldChar w:fldCharType="separate"/>
      </w:r>
      <w:r>
        <w:t>13</w:t>
      </w:r>
      <w:r>
        <w:fldChar w:fldCharType="end"/>
      </w:r>
    </w:p>
    <w:p>
      <w:pPr>
        <w:pStyle w:val="TOC2"/>
        <w:tabs>
          <w:tab w:val="right" w:leader="dot" w:pos="7086"/>
        </w:tabs>
        <w:rPr>
          <w:b w:val="0"/>
          <w:sz w:val="24"/>
          <w:szCs w:val="24"/>
        </w:rPr>
      </w:pPr>
      <w:r>
        <w:rPr>
          <w:szCs w:val="30"/>
        </w:rPr>
        <w:t>Part III — Functions and powers</w:t>
      </w:r>
    </w:p>
    <w:p>
      <w:pPr>
        <w:pStyle w:val="TOC8"/>
        <w:rPr>
          <w:sz w:val="24"/>
          <w:szCs w:val="24"/>
        </w:rPr>
      </w:pPr>
      <w:r>
        <w:rPr>
          <w:szCs w:val="24"/>
        </w:rPr>
        <w:t>13</w:t>
      </w:r>
      <w:r>
        <w:rPr>
          <w:snapToGrid w:val="0"/>
          <w:szCs w:val="24"/>
        </w:rPr>
        <w:t>.</w:t>
      </w:r>
      <w:r>
        <w:rPr>
          <w:snapToGrid w:val="0"/>
          <w:szCs w:val="24"/>
        </w:rPr>
        <w:tab/>
        <w:t>Functions of Commissioner</w:t>
      </w:r>
      <w:r>
        <w:tab/>
      </w:r>
      <w:r>
        <w:fldChar w:fldCharType="begin"/>
      </w:r>
      <w:r>
        <w:instrText xml:space="preserve"> PAGEREF _Toc202238617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Duties of Commissioner</w:t>
      </w:r>
      <w:r>
        <w:tab/>
      </w:r>
      <w:r>
        <w:fldChar w:fldCharType="begin"/>
      </w:r>
      <w:r>
        <w:instrText xml:space="preserve"> PAGEREF _Toc202238618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Special powers of Commissioner</w:t>
      </w:r>
      <w:r>
        <w:tab/>
      </w:r>
      <w:r>
        <w:fldChar w:fldCharType="begin"/>
      </w:r>
      <w:r>
        <w:instrText xml:space="preserve"> PAGEREF _Toc202238619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Functions of Council</w:t>
      </w:r>
      <w:r>
        <w:tab/>
      </w:r>
      <w:r>
        <w:fldChar w:fldCharType="begin"/>
      </w:r>
      <w:r>
        <w:instrText xml:space="preserve"> PAGEREF _Toc202238620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Coordination of works of Government departments in respect of land degradation and soil conservation and reclamation</w:t>
      </w:r>
      <w:r>
        <w:tab/>
      </w:r>
      <w:r>
        <w:fldChar w:fldCharType="begin"/>
      </w:r>
      <w:r>
        <w:instrText xml:space="preserve"> PAGEREF _Toc202238621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Powers to Government departments and public authorities</w:t>
      </w:r>
      <w:r>
        <w:tab/>
      </w:r>
      <w:r>
        <w:fldChar w:fldCharType="begin"/>
      </w:r>
      <w:r>
        <w:instrText xml:space="preserve"> PAGEREF _Toc202238622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Commissioner may advise as to dealing with Crown land</w:t>
      </w:r>
      <w:r>
        <w:tab/>
      </w:r>
      <w:r>
        <w:fldChar w:fldCharType="begin"/>
      </w:r>
      <w:r>
        <w:instrText xml:space="preserve"> PAGEREF _Toc202238623 \h </w:instrText>
      </w:r>
      <w:r>
        <w:fldChar w:fldCharType="separate"/>
      </w:r>
      <w:r>
        <w:t>17</w:t>
      </w:r>
      <w:r>
        <w:fldChar w:fldCharType="end"/>
      </w:r>
    </w:p>
    <w:p>
      <w:pPr>
        <w:pStyle w:val="TOC8"/>
        <w:rPr>
          <w:sz w:val="24"/>
          <w:szCs w:val="24"/>
        </w:rPr>
      </w:pPr>
      <w:r>
        <w:rPr>
          <w:szCs w:val="24"/>
        </w:rPr>
        <w:t>19A</w:t>
      </w:r>
      <w:r>
        <w:rPr>
          <w:snapToGrid w:val="0"/>
          <w:szCs w:val="24"/>
        </w:rPr>
        <w:t>.</w:t>
      </w:r>
      <w:r>
        <w:rPr>
          <w:snapToGrid w:val="0"/>
          <w:szCs w:val="24"/>
        </w:rPr>
        <w:tab/>
        <w:t>Alteration of covenants etc. of certain leases etc.</w:t>
      </w:r>
      <w:r>
        <w:tab/>
      </w:r>
      <w:r>
        <w:fldChar w:fldCharType="begin"/>
      </w:r>
      <w:r>
        <w:instrText xml:space="preserve"> PAGEREF _Toc202238624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Carrying out of works by Minister or Commissioner</w:t>
      </w:r>
      <w:r>
        <w:tab/>
      </w:r>
      <w:r>
        <w:fldChar w:fldCharType="begin"/>
      </w:r>
      <w:r>
        <w:instrText xml:space="preserve"> PAGEREF _Toc202238625 \h </w:instrText>
      </w:r>
      <w:r>
        <w:fldChar w:fldCharType="separate"/>
      </w:r>
      <w:r>
        <w:t>18</w:t>
      </w:r>
      <w:r>
        <w:fldChar w:fldCharType="end"/>
      </w:r>
    </w:p>
    <w:p>
      <w:pPr>
        <w:pStyle w:val="TOC8"/>
        <w:rPr>
          <w:sz w:val="24"/>
          <w:szCs w:val="24"/>
        </w:rPr>
      </w:pPr>
      <w:r>
        <w:rPr>
          <w:szCs w:val="24"/>
        </w:rPr>
        <w:t>20A</w:t>
      </w:r>
      <w:r>
        <w:rPr>
          <w:snapToGrid w:val="0"/>
          <w:szCs w:val="24"/>
        </w:rPr>
        <w:t>.</w:t>
      </w:r>
      <w:r>
        <w:rPr>
          <w:snapToGrid w:val="0"/>
          <w:szCs w:val="24"/>
        </w:rPr>
        <w:tab/>
        <w:t>Minister may make certain advances and payments</w:t>
      </w:r>
      <w:r>
        <w:tab/>
      </w:r>
      <w:r>
        <w:fldChar w:fldCharType="begin"/>
      </w:r>
      <w:r>
        <w:instrText xml:space="preserve"> PAGEREF _Toc202238626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Power of entry</w:t>
      </w:r>
      <w:r>
        <w:tab/>
      </w:r>
      <w:r>
        <w:fldChar w:fldCharType="begin"/>
      </w:r>
      <w:r>
        <w:instrText xml:space="preserve"> PAGEREF _Toc202238627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Work in relation to State forests and timber reserves</w:t>
      </w:r>
      <w:r>
        <w:tab/>
      </w:r>
      <w:r>
        <w:fldChar w:fldCharType="begin"/>
      </w:r>
      <w:r>
        <w:instrText xml:space="preserve"> PAGEREF _Toc202238628 \h </w:instrText>
      </w:r>
      <w:r>
        <w:fldChar w:fldCharType="separate"/>
      </w:r>
      <w:r>
        <w:t>21</w:t>
      </w:r>
      <w:r>
        <w:fldChar w:fldCharType="end"/>
      </w:r>
    </w:p>
    <w:p>
      <w:pPr>
        <w:pStyle w:val="TOC2"/>
        <w:tabs>
          <w:tab w:val="right" w:leader="dot" w:pos="7086"/>
        </w:tabs>
        <w:rPr>
          <w:b w:val="0"/>
          <w:sz w:val="24"/>
          <w:szCs w:val="24"/>
        </w:rPr>
      </w:pPr>
      <w:r>
        <w:rPr>
          <w:szCs w:val="30"/>
        </w:rPr>
        <w:t>Part IIIA — Land conservation districts</w:t>
      </w:r>
    </w:p>
    <w:p>
      <w:pPr>
        <w:pStyle w:val="TOC4"/>
        <w:tabs>
          <w:tab w:val="right" w:leader="dot" w:pos="7086"/>
        </w:tabs>
        <w:rPr>
          <w:b w:val="0"/>
          <w:sz w:val="24"/>
          <w:szCs w:val="24"/>
        </w:rPr>
      </w:pPr>
      <w:r>
        <w:rPr>
          <w:szCs w:val="26"/>
        </w:rPr>
        <w:t>Division 1</w:t>
      </w:r>
      <w:r>
        <w:rPr>
          <w:snapToGrid w:val="0"/>
          <w:szCs w:val="26"/>
        </w:rPr>
        <w:t> — </w:t>
      </w:r>
      <w:r>
        <w:rPr>
          <w:szCs w:val="26"/>
        </w:rPr>
        <w:t>Constitution of land conservation districts and appointment and functions of district committees</w:t>
      </w:r>
    </w:p>
    <w:p>
      <w:pPr>
        <w:pStyle w:val="TOC8"/>
        <w:rPr>
          <w:sz w:val="24"/>
          <w:szCs w:val="24"/>
        </w:rPr>
      </w:pPr>
      <w:r>
        <w:rPr>
          <w:szCs w:val="24"/>
        </w:rPr>
        <w:t>22</w:t>
      </w:r>
      <w:r>
        <w:rPr>
          <w:snapToGrid w:val="0"/>
          <w:szCs w:val="24"/>
        </w:rPr>
        <w:t>.</w:t>
      </w:r>
      <w:r>
        <w:rPr>
          <w:snapToGrid w:val="0"/>
          <w:szCs w:val="24"/>
        </w:rPr>
        <w:tab/>
        <w:t>Soil conservation districts</w:t>
      </w:r>
      <w:r>
        <w:tab/>
      </w:r>
      <w:r>
        <w:fldChar w:fldCharType="begin"/>
      </w:r>
      <w:r>
        <w:instrText xml:space="preserve"> PAGEREF _Toc202238631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Constitution and membership of district committees</w:t>
      </w:r>
      <w:r>
        <w:tab/>
      </w:r>
      <w:r>
        <w:fldChar w:fldCharType="begin"/>
      </w:r>
      <w:r>
        <w:instrText xml:space="preserve"> PAGEREF _Toc202238632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Functions of district committees</w:t>
      </w:r>
      <w:r>
        <w:tab/>
      </w:r>
      <w:r>
        <w:fldChar w:fldCharType="begin"/>
      </w:r>
      <w:r>
        <w:instrText xml:space="preserve"> PAGEREF _Toc202238633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co</w:t>
      </w:r>
      <w:r>
        <w:rPr>
          <w:snapToGrid w:val="0"/>
          <w:szCs w:val="24"/>
        </w:rPr>
        <w:noBreakHyphen/>
        <w:t>opt certain persons</w:t>
      </w:r>
      <w:r>
        <w:tab/>
      </w:r>
      <w:r>
        <w:fldChar w:fldCharType="begin"/>
      </w:r>
      <w:r>
        <w:instrText xml:space="preserve"> PAGEREF _Toc202238634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Rating and finance</w:t>
      </w:r>
    </w:p>
    <w:p>
      <w:pPr>
        <w:pStyle w:val="TOC8"/>
        <w:rPr>
          <w:sz w:val="24"/>
          <w:szCs w:val="24"/>
        </w:rPr>
      </w:pPr>
      <w:r>
        <w:rPr>
          <w:szCs w:val="24"/>
        </w:rPr>
        <w:t>25A</w:t>
      </w:r>
      <w:r>
        <w:rPr>
          <w:snapToGrid w:val="0"/>
          <w:szCs w:val="24"/>
        </w:rPr>
        <w:t>.</w:t>
      </w:r>
      <w:r>
        <w:rPr>
          <w:snapToGrid w:val="0"/>
          <w:szCs w:val="24"/>
        </w:rPr>
        <w:tab/>
        <w:t>Imposition of rate or service charge</w:t>
      </w:r>
      <w:r>
        <w:tab/>
      </w:r>
      <w:r>
        <w:fldChar w:fldCharType="begin"/>
      </w:r>
      <w:r>
        <w:instrText xml:space="preserve"> PAGEREF _Toc202238636 \h </w:instrText>
      </w:r>
      <w:r>
        <w:fldChar w:fldCharType="separate"/>
      </w:r>
      <w:r>
        <w:t>27</w:t>
      </w:r>
      <w:r>
        <w:fldChar w:fldCharType="end"/>
      </w:r>
    </w:p>
    <w:p>
      <w:pPr>
        <w:pStyle w:val="TOC8"/>
        <w:rPr>
          <w:sz w:val="24"/>
          <w:szCs w:val="24"/>
        </w:rPr>
      </w:pPr>
      <w:r>
        <w:rPr>
          <w:szCs w:val="24"/>
        </w:rPr>
        <w:t>25AA.</w:t>
      </w:r>
      <w:r>
        <w:rPr>
          <w:szCs w:val="24"/>
        </w:rPr>
        <w:tab/>
        <w:t>Use of money raised by service charge</w:t>
      </w:r>
      <w:r>
        <w:tab/>
      </w:r>
      <w:r>
        <w:fldChar w:fldCharType="begin"/>
      </w:r>
      <w:r>
        <w:instrText xml:space="preserve"> PAGEREF _Toc202238637 \h </w:instrText>
      </w:r>
      <w:r>
        <w:fldChar w:fldCharType="separate"/>
      </w:r>
      <w:r>
        <w:t>30</w:t>
      </w:r>
      <w:r>
        <w:fldChar w:fldCharType="end"/>
      </w:r>
    </w:p>
    <w:p>
      <w:pPr>
        <w:pStyle w:val="TOC8"/>
        <w:rPr>
          <w:sz w:val="24"/>
          <w:szCs w:val="24"/>
        </w:rPr>
      </w:pPr>
      <w:r>
        <w:rPr>
          <w:szCs w:val="24"/>
        </w:rPr>
        <w:t>25B</w:t>
      </w:r>
      <w:r>
        <w:rPr>
          <w:snapToGrid w:val="0"/>
          <w:szCs w:val="24"/>
        </w:rPr>
        <w:t>.</w:t>
      </w:r>
      <w:r>
        <w:rPr>
          <w:snapToGrid w:val="0"/>
          <w:szCs w:val="24"/>
        </w:rPr>
        <w:tab/>
        <w:t>Assessment, collection and payment of rate or service charge</w:t>
      </w:r>
      <w:r>
        <w:tab/>
      </w:r>
      <w:r>
        <w:fldChar w:fldCharType="begin"/>
      </w:r>
      <w:r>
        <w:instrText xml:space="preserve"> PAGEREF _Toc202238638 \h </w:instrText>
      </w:r>
      <w:r>
        <w:fldChar w:fldCharType="separate"/>
      </w:r>
      <w:r>
        <w:t>31</w:t>
      </w:r>
      <w:r>
        <w:fldChar w:fldCharType="end"/>
      </w:r>
    </w:p>
    <w:p>
      <w:pPr>
        <w:pStyle w:val="TOC8"/>
        <w:rPr>
          <w:sz w:val="24"/>
          <w:szCs w:val="24"/>
        </w:rPr>
      </w:pPr>
      <w:r>
        <w:rPr>
          <w:szCs w:val="24"/>
        </w:rPr>
        <w:t>25C</w:t>
      </w:r>
      <w:r>
        <w:rPr>
          <w:snapToGrid w:val="0"/>
          <w:szCs w:val="24"/>
        </w:rPr>
        <w:t>.</w:t>
      </w:r>
      <w:r>
        <w:rPr>
          <w:snapToGrid w:val="0"/>
          <w:szCs w:val="24"/>
        </w:rPr>
        <w:tab/>
        <w:t>Land Conservation Districts Account</w:t>
      </w:r>
      <w:r>
        <w:tab/>
      </w:r>
      <w:r>
        <w:fldChar w:fldCharType="begin"/>
      </w:r>
      <w:r>
        <w:instrText xml:space="preserve"> PAGEREF _Toc202238639 \h </w:instrText>
      </w:r>
      <w:r>
        <w:fldChar w:fldCharType="separate"/>
      </w:r>
      <w:r>
        <w:t>34</w:t>
      </w:r>
      <w:r>
        <w:fldChar w:fldCharType="end"/>
      </w:r>
    </w:p>
    <w:p>
      <w:pPr>
        <w:pStyle w:val="TOC8"/>
        <w:rPr>
          <w:sz w:val="24"/>
          <w:szCs w:val="24"/>
        </w:rPr>
      </w:pPr>
      <w:r>
        <w:rPr>
          <w:szCs w:val="24"/>
        </w:rPr>
        <w:t>25D</w:t>
      </w:r>
      <w:r>
        <w:rPr>
          <w:snapToGrid w:val="0"/>
          <w:szCs w:val="24"/>
        </w:rPr>
        <w:t>.</w:t>
      </w:r>
      <w:r>
        <w:rPr>
          <w:snapToGrid w:val="0"/>
          <w:szCs w:val="24"/>
        </w:rPr>
        <w:tab/>
        <w:t>Advances by Treasurer</w:t>
      </w:r>
      <w:r>
        <w:tab/>
      </w:r>
      <w:r>
        <w:fldChar w:fldCharType="begin"/>
      </w:r>
      <w:r>
        <w:instrText xml:space="preserve"> PAGEREF _Toc202238640 \h </w:instrText>
      </w:r>
      <w:r>
        <w:fldChar w:fldCharType="separate"/>
      </w:r>
      <w:r>
        <w:t>36</w:t>
      </w:r>
      <w:r>
        <w:fldChar w:fldCharType="end"/>
      </w:r>
    </w:p>
    <w:p>
      <w:pPr>
        <w:pStyle w:val="TOC8"/>
        <w:rPr>
          <w:sz w:val="24"/>
          <w:szCs w:val="24"/>
        </w:rPr>
      </w:pPr>
      <w:r>
        <w:rPr>
          <w:szCs w:val="24"/>
        </w:rPr>
        <w:t>25E</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_Toc202238641 \h </w:instrText>
      </w:r>
      <w:r>
        <w:fldChar w:fldCharType="separate"/>
      </w:r>
      <w:r>
        <w:t>36</w:t>
      </w:r>
      <w:r>
        <w:fldChar w:fldCharType="end"/>
      </w:r>
    </w:p>
    <w:p>
      <w:pPr>
        <w:pStyle w:val="TOC8"/>
        <w:rPr>
          <w:sz w:val="24"/>
          <w:szCs w:val="24"/>
        </w:rPr>
      </w:pPr>
      <w:r>
        <w:rPr>
          <w:szCs w:val="24"/>
        </w:rPr>
        <w:t>25F</w:t>
      </w:r>
      <w:r>
        <w:rPr>
          <w:snapToGrid w:val="0"/>
          <w:szCs w:val="24"/>
        </w:rPr>
        <w:t>.</w:t>
      </w:r>
      <w:r>
        <w:rPr>
          <w:snapToGrid w:val="0"/>
          <w:szCs w:val="24"/>
        </w:rPr>
        <w:tab/>
        <w:t>Commissioner’s report</w:t>
      </w:r>
      <w:r>
        <w:tab/>
      </w:r>
      <w:r>
        <w:fldChar w:fldCharType="begin"/>
      </w:r>
      <w:r>
        <w:instrText xml:space="preserve"> PAGEREF _Toc202238642 \h </w:instrText>
      </w:r>
      <w:r>
        <w:fldChar w:fldCharType="separate"/>
      </w:r>
      <w:r>
        <w:t>37</w:t>
      </w:r>
      <w:r>
        <w:fldChar w:fldCharType="end"/>
      </w:r>
    </w:p>
    <w:p>
      <w:pPr>
        <w:pStyle w:val="TOC8"/>
        <w:rPr>
          <w:sz w:val="24"/>
          <w:szCs w:val="24"/>
        </w:rPr>
      </w:pPr>
      <w:r>
        <w:rPr>
          <w:szCs w:val="24"/>
        </w:rPr>
        <w:t>25G</w:t>
      </w:r>
      <w:r>
        <w:rPr>
          <w:snapToGrid w:val="0"/>
          <w:szCs w:val="24"/>
        </w:rPr>
        <w:t>.</w:t>
      </w:r>
      <w:r>
        <w:rPr>
          <w:snapToGrid w:val="0"/>
          <w:szCs w:val="24"/>
        </w:rPr>
        <w:tab/>
        <w:t>Commissioner’s annual estimates</w:t>
      </w:r>
      <w:r>
        <w:tab/>
      </w:r>
      <w:r>
        <w:fldChar w:fldCharType="begin"/>
      </w:r>
      <w:r>
        <w:instrText xml:space="preserve"> PAGEREF _Toc202238643 \h </w:instrText>
      </w:r>
      <w:r>
        <w:fldChar w:fldCharType="separate"/>
      </w:r>
      <w:r>
        <w:t>37</w:t>
      </w:r>
      <w:r>
        <w:fldChar w:fldCharType="end"/>
      </w:r>
    </w:p>
    <w:p>
      <w:pPr>
        <w:pStyle w:val="TOC2"/>
        <w:tabs>
          <w:tab w:val="right" w:leader="dot" w:pos="7086"/>
        </w:tabs>
        <w:rPr>
          <w:b w:val="0"/>
          <w:sz w:val="24"/>
          <w:szCs w:val="24"/>
        </w:rPr>
      </w:pPr>
      <w:r>
        <w:rPr>
          <w:szCs w:val="30"/>
        </w:rPr>
        <w:t>Part IV — Soil conservation reserves</w:t>
      </w:r>
    </w:p>
    <w:p>
      <w:pPr>
        <w:pStyle w:val="TOC8"/>
        <w:rPr>
          <w:sz w:val="24"/>
          <w:szCs w:val="24"/>
        </w:rPr>
      </w:pPr>
      <w:r>
        <w:rPr>
          <w:szCs w:val="24"/>
        </w:rPr>
        <w:t>26</w:t>
      </w:r>
      <w:r>
        <w:rPr>
          <w:snapToGrid w:val="0"/>
          <w:szCs w:val="24"/>
        </w:rPr>
        <w:t>.</w:t>
      </w:r>
      <w:r>
        <w:rPr>
          <w:snapToGrid w:val="0"/>
          <w:szCs w:val="24"/>
        </w:rPr>
        <w:tab/>
        <w:t>Soil conservation reserves</w:t>
      </w:r>
      <w:r>
        <w:tab/>
      </w:r>
      <w:r>
        <w:fldChar w:fldCharType="begin"/>
      </w:r>
      <w:r>
        <w:instrText xml:space="preserve"> PAGEREF _Toc202238645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Minister to manage soil conservation reserves</w:t>
      </w:r>
      <w:r>
        <w:tab/>
      </w:r>
      <w:r>
        <w:fldChar w:fldCharType="begin"/>
      </w:r>
      <w:r>
        <w:instrText xml:space="preserve"> PAGEREF _Toc202238646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Offences in relation to soil conservation reserves</w:t>
      </w:r>
      <w:r>
        <w:tab/>
      </w:r>
      <w:r>
        <w:fldChar w:fldCharType="begin"/>
      </w:r>
      <w:r>
        <w:instrText xml:space="preserve"> PAGEREF _Toc202238647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Execution of works for land degradation</w:t>
      </w:r>
      <w:r>
        <w:tab/>
      </w:r>
      <w:r>
        <w:fldChar w:fldCharType="begin"/>
      </w:r>
      <w:r>
        <w:instrText xml:space="preserve"> PAGEREF _Toc202238648 \h </w:instrText>
      </w:r>
      <w:r>
        <w:fldChar w:fldCharType="separate"/>
      </w:r>
      <w:r>
        <w:t>40</w:t>
      </w:r>
      <w:r>
        <w:fldChar w:fldCharType="end"/>
      </w:r>
    </w:p>
    <w:p>
      <w:pPr>
        <w:pStyle w:val="TOC8"/>
        <w:rPr>
          <w:sz w:val="24"/>
          <w:szCs w:val="24"/>
        </w:rPr>
      </w:pPr>
      <w:r>
        <w:rPr>
          <w:szCs w:val="24"/>
        </w:rPr>
        <w:t>29A</w:t>
      </w:r>
      <w:r>
        <w:rPr>
          <w:snapToGrid w:val="0"/>
          <w:szCs w:val="24"/>
        </w:rPr>
        <w:t>.</w:t>
      </w:r>
      <w:r>
        <w:rPr>
          <w:snapToGrid w:val="0"/>
          <w:szCs w:val="24"/>
        </w:rPr>
        <w:tab/>
        <w:t>Vesting of works in public authority</w:t>
      </w:r>
      <w:r>
        <w:tab/>
      </w:r>
      <w:r>
        <w:fldChar w:fldCharType="begin"/>
      </w:r>
      <w:r>
        <w:instrText xml:space="preserve"> PAGEREF _Toc202238649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Leasing of land in soil conservation reserves</w:t>
      </w:r>
      <w:r>
        <w:tab/>
      </w:r>
      <w:r>
        <w:fldChar w:fldCharType="begin"/>
      </w:r>
      <w:r>
        <w:instrText xml:space="preserve"> PAGEREF _Toc202238650 \h </w:instrText>
      </w:r>
      <w:r>
        <w:fldChar w:fldCharType="separate"/>
      </w:r>
      <w:r>
        <w:t>41</w:t>
      </w:r>
      <w:r>
        <w:fldChar w:fldCharType="end"/>
      </w:r>
    </w:p>
    <w:p>
      <w:pPr>
        <w:pStyle w:val="TOC2"/>
        <w:tabs>
          <w:tab w:val="right" w:leader="dot" w:pos="7086"/>
        </w:tabs>
        <w:rPr>
          <w:b w:val="0"/>
          <w:sz w:val="24"/>
          <w:szCs w:val="24"/>
        </w:rPr>
      </w:pPr>
      <w:r>
        <w:rPr>
          <w:szCs w:val="30"/>
        </w:rPr>
        <w:t>Part IVA — Conservation covenants and agreements to reserve</w:t>
      </w:r>
    </w:p>
    <w:p>
      <w:pPr>
        <w:pStyle w:val="TOC8"/>
        <w:rPr>
          <w:sz w:val="24"/>
          <w:szCs w:val="24"/>
        </w:rPr>
      </w:pPr>
      <w:r>
        <w:rPr>
          <w:szCs w:val="24"/>
        </w:rPr>
        <w:t>30A</w:t>
      </w:r>
      <w:r>
        <w:rPr>
          <w:snapToGrid w:val="0"/>
          <w:szCs w:val="24"/>
        </w:rPr>
        <w:t>.</w:t>
      </w:r>
      <w:r>
        <w:rPr>
          <w:snapToGrid w:val="0"/>
          <w:szCs w:val="24"/>
        </w:rPr>
        <w:tab/>
        <w:t>Interpretation</w:t>
      </w:r>
      <w:r>
        <w:tab/>
      </w:r>
      <w:r>
        <w:fldChar w:fldCharType="begin"/>
      </w:r>
      <w:r>
        <w:instrText xml:space="preserve"> PAGEREF _Toc202238652 \h </w:instrText>
      </w:r>
      <w:r>
        <w:fldChar w:fldCharType="separate"/>
      </w:r>
      <w:r>
        <w:t>42</w:t>
      </w:r>
      <w:r>
        <w:fldChar w:fldCharType="end"/>
      </w:r>
    </w:p>
    <w:p>
      <w:pPr>
        <w:pStyle w:val="TOC8"/>
        <w:rPr>
          <w:sz w:val="24"/>
          <w:szCs w:val="24"/>
        </w:rPr>
      </w:pPr>
      <w:r>
        <w:rPr>
          <w:szCs w:val="24"/>
        </w:rPr>
        <w:t>30B</w:t>
      </w:r>
      <w:r>
        <w:rPr>
          <w:snapToGrid w:val="0"/>
          <w:szCs w:val="24"/>
        </w:rPr>
        <w:t>.</w:t>
      </w:r>
      <w:r>
        <w:rPr>
          <w:snapToGrid w:val="0"/>
          <w:szCs w:val="24"/>
        </w:rPr>
        <w:tab/>
        <w:t>Registration and form of covenant or agreement</w:t>
      </w:r>
      <w:r>
        <w:tab/>
      </w:r>
      <w:r>
        <w:fldChar w:fldCharType="begin"/>
      </w:r>
      <w:r>
        <w:instrText xml:space="preserve"> PAGEREF _Toc202238653 \h </w:instrText>
      </w:r>
      <w:r>
        <w:fldChar w:fldCharType="separate"/>
      </w:r>
      <w:r>
        <w:t>42</w:t>
      </w:r>
      <w:r>
        <w:fldChar w:fldCharType="end"/>
      </w:r>
    </w:p>
    <w:p>
      <w:pPr>
        <w:pStyle w:val="TOC8"/>
        <w:rPr>
          <w:sz w:val="24"/>
          <w:szCs w:val="24"/>
        </w:rPr>
      </w:pPr>
      <w:r>
        <w:rPr>
          <w:szCs w:val="24"/>
        </w:rPr>
        <w:t>30C</w:t>
      </w:r>
      <w:r>
        <w:rPr>
          <w:snapToGrid w:val="0"/>
          <w:szCs w:val="24"/>
        </w:rPr>
        <w:t>.</w:t>
      </w:r>
      <w:r>
        <w:rPr>
          <w:snapToGrid w:val="0"/>
          <w:szCs w:val="24"/>
        </w:rPr>
        <w:tab/>
        <w:t>Effect of covenant or agreement</w:t>
      </w:r>
      <w:r>
        <w:tab/>
      </w:r>
      <w:r>
        <w:fldChar w:fldCharType="begin"/>
      </w:r>
      <w:r>
        <w:instrText xml:space="preserve"> PAGEREF _Toc202238654 \h </w:instrText>
      </w:r>
      <w:r>
        <w:fldChar w:fldCharType="separate"/>
      </w:r>
      <w:r>
        <w:t>43</w:t>
      </w:r>
      <w:r>
        <w:fldChar w:fldCharType="end"/>
      </w:r>
    </w:p>
    <w:p>
      <w:pPr>
        <w:pStyle w:val="TOC8"/>
        <w:rPr>
          <w:sz w:val="24"/>
          <w:szCs w:val="24"/>
        </w:rPr>
      </w:pPr>
      <w:r>
        <w:rPr>
          <w:szCs w:val="24"/>
        </w:rPr>
        <w:t>30D</w:t>
      </w:r>
      <w:r>
        <w:rPr>
          <w:snapToGrid w:val="0"/>
          <w:szCs w:val="24"/>
        </w:rPr>
        <w:t>.</w:t>
      </w:r>
      <w:r>
        <w:rPr>
          <w:snapToGrid w:val="0"/>
          <w:szCs w:val="24"/>
        </w:rPr>
        <w:tab/>
        <w:t>Duties upon passing interests in affected land</w:t>
      </w:r>
      <w:r>
        <w:tab/>
      </w:r>
      <w:r>
        <w:fldChar w:fldCharType="begin"/>
      </w:r>
      <w:r>
        <w:instrText xml:space="preserve"> PAGEREF _Toc202238655 \h </w:instrText>
      </w:r>
      <w:r>
        <w:fldChar w:fldCharType="separate"/>
      </w:r>
      <w:r>
        <w:t>43</w:t>
      </w:r>
      <w:r>
        <w:fldChar w:fldCharType="end"/>
      </w:r>
    </w:p>
    <w:p>
      <w:pPr>
        <w:pStyle w:val="TOC8"/>
        <w:rPr>
          <w:sz w:val="24"/>
          <w:szCs w:val="24"/>
        </w:rPr>
      </w:pPr>
      <w:r>
        <w:rPr>
          <w:szCs w:val="24"/>
        </w:rPr>
        <w:t>30E</w:t>
      </w:r>
      <w:r>
        <w:rPr>
          <w:snapToGrid w:val="0"/>
          <w:szCs w:val="24"/>
        </w:rPr>
        <w:t>.</w:t>
      </w:r>
      <w:r>
        <w:rPr>
          <w:snapToGrid w:val="0"/>
          <w:szCs w:val="24"/>
        </w:rPr>
        <w:tab/>
        <w:t>Discharge of agreement to reserve</w:t>
      </w:r>
      <w:r>
        <w:tab/>
      </w:r>
      <w:r>
        <w:fldChar w:fldCharType="begin"/>
      </w:r>
      <w:r>
        <w:instrText xml:space="preserve"> PAGEREF _Toc202238656 \h </w:instrText>
      </w:r>
      <w:r>
        <w:fldChar w:fldCharType="separate"/>
      </w:r>
      <w:r>
        <w:t>44</w:t>
      </w:r>
      <w:r>
        <w:fldChar w:fldCharType="end"/>
      </w:r>
    </w:p>
    <w:p>
      <w:pPr>
        <w:pStyle w:val="TOC8"/>
        <w:rPr>
          <w:sz w:val="24"/>
          <w:szCs w:val="24"/>
        </w:rPr>
      </w:pPr>
      <w:r>
        <w:rPr>
          <w:szCs w:val="24"/>
        </w:rPr>
        <w:t>30F</w:t>
      </w:r>
      <w:r>
        <w:rPr>
          <w:snapToGrid w:val="0"/>
          <w:szCs w:val="24"/>
        </w:rPr>
        <w:t>.</w:t>
      </w:r>
      <w:r>
        <w:rPr>
          <w:snapToGrid w:val="0"/>
          <w:szCs w:val="24"/>
        </w:rPr>
        <w:tab/>
        <w:t>Cancelling registration of memorial</w:t>
      </w:r>
      <w:r>
        <w:tab/>
      </w:r>
      <w:r>
        <w:fldChar w:fldCharType="begin"/>
      </w:r>
      <w:r>
        <w:instrText xml:space="preserve"> PAGEREF _Toc202238657 \h </w:instrText>
      </w:r>
      <w:r>
        <w:fldChar w:fldCharType="separate"/>
      </w:r>
      <w:r>
        <w:t>44</w:t>
      </w:r>
      <w:r>
        <w:fldChar w:fldCharType="end"/>
      </w:r>
    </w:p>
    <w:p>
      <w:pPr>
        <w:pStyle w:val="TOC2"/>
        <w:tabs>
          <w:tab w:val="right" w:leader="dot" w:pos="7086"/>
        </w:tabs>
        <w:rPr>
          <w:b w:val="0"/>
          <w:sz w:val="24"/>
          <w:szCs w:val="24"/>
        </w:rPr>
      </w:pPr>
      <w:r>
        <w:rPr>
          <w:szCs w:val="30"/>
        </w:rPr>
        <w:t>Part V — Soil conservation notices</w:t>
      </w:r>
    </w:p>
    <w:p>
      <w:pPr>
        <w:pStyle w:val="TOC8"/>
        <w:rPr>
          <w:sz w:val="24"/>
          <w:szCs w:val="24"/>
        </w:rPr>
      </w:pPr>
      <w:r>
        <w:rPr>
          <w:szCs w:val="24"/>
        </w:rPr>
        <w:t>31</w:t>
      </w:r>
      <w:r>
        <w:rPr>
          <w:snapToGrid w:val="0"/>
          <w:szCs w:val="24"/>
        </w:rPr>
        <w:t>.</w:t>
      </w:r>
      <w:r>
        <w:rPr>
          <w:snapToGrid w:val="0"/>
          <w:szCs w:val="24"/>
        </w:rPr>
        <w:tab/>
        <w:t>Soil conservation notice</w:t>
      </w:r>
      <w:r>
        <w:tab/>
      </w:r>
      <w:r>
        <w:fldChar w:fldCharType="begin"/>
      </w:r>
      <w:r>
        <w:instrText xml:space="preserve"> PAGEREF _Toc202238659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Service, content and effect of notice</w:t>
      </w:r>
      <w:r>
        <w:tab/>
      </w:r>
      <w:r>
        <w:fldChar w:fldCharType="begin"/>
      </w:r>
      <w:r>
        <w:instrText xml:space="preserve"> PAGEREF _Toc202238660 \h </w:instrText>
      </w:r>
      <w:r>
        <w:fldChar w:fldCharType="separate"/>
      </w:r>
      <w:r>
        <w:t>46</w:t>
      </w:r>
      <w:r>
        <w:fldChar w:fldCharType="end"/>
      </w:r>
    </w:p>
    <w:p>
      <w:pPr>
        <w:pStyle w:val="TOC8"/>
        <w:rPr>
          <w:sz w:val="24"/>
          <w:szCs w:val="24"/>
        </w:rPr>
      </w:pPr>
      <w:r>
        <w:rPr>
          <w:szCs w:val="24"/>
        </w:rPr>
        <w:t>34</w:t>
      </w:r>
      <w:r>
        <w:rPr>
          <w:snapToGrid w:val="0"/>
          <w:szCs w:val="24"/>
        </w:rPr>
        <w:t>.</w:t>
      </w:r>
      <w:r>
        <w:rPr>
          <w:snapToGrid w:val="0"/>
          <w:szCs w:val="24"/>
        </w:rPr>
        <w:tab/>
        <w:t>Appeal to State Administrative Tribunal against issue of notice</w:t>
      </w:r>
      <w:r>
        <w:tab/>
      </w:r>
      <w:r>
        <w:fldChar w:fldCharType="begin"/>
      </w:r>
      <w:r>
        <w:instrText xml:space="preserve"> PAGEREF _Toc202238661 \h </w:instrText>
      </w:r>
      <w:r>
        <w:fldChar w:fldCharType="separate"/>
      </w:r>
      <w:r>
        <w:t>48</w:t>
      </w:r>
      <w:r>
        <w:fldChar w:fldCharType="end"/>
      </w:r>
    </w:p>
    <w:p>
      <w:pPr>
        <w:pStyle w:val="TOC8"/>
        <w:rPr>
          <w:sz w:val="24"/>
          <w:szCs w:val="24"/>
        </w:rPr>
      </w:pPr>
      <w:r>
        <w:rPr>
          <w:szCs w:val="24"/>
        </w:rPr>
        <w:t>34A</w:t>
      </w:r>
      <w:r>
        <w:rPr>
          <w:snapToGrid w:val="0"/>
          <w:szCs w:val="24"/>
        </w:rPr>
        <w:t>.</w:t>
      </w:r>
      <w:r>
        <w:rPr>
          <w:snapToGrid w:val="0"/>
          <w:szCs w:val="24"/>
        </w:rPr>
        <w:tab/>
        <w:t>Registration of memorial of notice</w:t>
      </w:r>
      <w:r>
        <w:tab/>
      </w:r>
      <w:r>
        <w:fldChar w:fldCharType="begin"/>
      </w:r>
      <w:r>
        <w:instrText xml:space="preserve"> PAGEREF _Toc202238662 \h </w:instrText>
      </w:r>
      <w:r>
        <w:fldChar w:fldCharType="separate"/>
      </w:r>
      <w:r>
        <w:t>49</w:t>
      </w:r>
      <w:r>
        <w:fldChar w:fldCharType="end"/>
      </w:r>
    </w:p>
    <w:p>
      <w:pPr>
        <w:pStyle w:val="TOC8"/>
        <w:rPr>
          <w:sz w:val="24"/>
          <w:szCs w:val="24"/>
        </w:rPr>
      </w:pPr>
      <w:r>
        <w:rPr>
          <w:szCs w:val="24"/>
        </w:rPr>
        <w:t>34B</w:t>
      </w:r>
      <w:r>
        <w:rPr>
          <w:snapToGrid w:val="0"/>
          <w:szCs w:val="24"/>
        </w:rPr>
        <w:t>.</w:t>
      </w:r>
      <w:r>
        <w:rPr>
          <w:snapToGrid w:val="0"/>
          <w:szCs w:val="24"/>
        </w:rPr>
        <w:tab/>
        <w:t>Duties upon passing interests in affected land</w:t>
      </w:r>
      <w:r>
        <w:tab/>
      </w:r>
      <w:r>
        <w:fldChar w:fldCharType="begin"/>
      </w:r>
      <w:r>
        <w:instrText xml:space="preserve"> PAGEREF _Toc202238663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Enforcement of notice</w:t>
      </w:r>
      <w:r>
        <w:tab/>
      </w:r>
      <w:r>
        <w:fldChar w:fldCharType="begin"/>
      </w:r>
      <w:r>
        <w:instrText xml:space="preserve"> PAGEREF _Toc202238664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Expense to be charge on land</w:t>
      </w:r>
      <w:r>
        <w:tab/>
      </w:r>
      <w:r>
        <w:fldChar w:fldCharType="begin"/>
      </w:r>
      <w:r>
        <w:instrText xml:space="preserve"> PAGEREF _Toc202238665 \h </w:instrText>
      </w:r>
      <w:r>
        <w:fldChar w:fldCharType="separate"/>
      </w:r>
      <w:r>
        <w:t>53</w:t>
      </w:r>
      <w:r>
        <w:fldChar w:fldCharType="end"/>
      </w:r>
    </w:p>
    <w:p>
      <w:pPr>
        <w:pStyle w:val="TOC8"/>
        <w:rPr>
          <w:sz w:val="24"/>
          <w:szCs w:val="24"/>
        </w:rPr>
      </w:pPr>
      <w:r>
        <w:rPr>
          <w:szCs w:val="24"/>
        </w:rPr>
        <w:t>37</w:t>
      </w:r>
      <w:r>
        <w:rPr>
          <w:snapToGrid w:val="0"/>
          <w:szCs w:val="24"/>
        </w:rPr>
        <w:t>.</w:t>
      </w:r>
      <w:r>
        <w:rPr>
          <w:snapToGrid w:val="0"/>
          <w:szCs w:val="24"/>
        </w:rPr>
        <w:tab/>
        <w:t>Right of mortgagee to add expense to mortgage</w:t>
      </w:r>
      <w:r>
        <w:tab/>
      </w:r>
      <w:r>
        <w:fldChar w:fldCharType="begin"/>
      </w:r>
      <w:r>
        <w:instrText xml:space="preserve"> PAGEREF _Toc202238666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Discharge of notice</w:t>
      </w:r>
      <w:r>
        <w:tab/>
      </w:r>
      <w:r>
        <w:fldChar w:fldCharType="begin"/>
      </w:r>
      <w:r>
        <w:instrText xml:space="preserve"> PAGEREF _Toc202238667 \h </w:instrText>
      </w:r>
      <w:r>
        <w:fldChar w:fldCharType="separate"/>
      </w:r>
      <w:r>
        <w:t>56</w:t>
      </w:r>
      <w:r>
        <w:fldChar w:fldCharType="end"/>
      </w:r>
    </w:p>
    <w:p>
      <w:pPr>
        <w:pStyle w:val="TOC8"/>
        <w:rPr>
          <w:sz w:val="24"/>
          <w:szCs w:val="24"/>
        </w:rPr>
      </w:pPr>
      <w:r>
        <w:rPr>
          <w:szCs w:val="24"/>
        </w:rPr>
        <w:t>39</w:t>
      </w:r>
      <w:r>
        <w:rPr>
          <w:snapToGrid w:val="0"/>
          <w:szCs w:val="24"/>
        </w:rPr>
        <w:t>.</w:t>
      </w:r>
      <w:r>
        <w:rPr>
          <w:snapToGrid w:val="0"/>
          <w:szCs w:val="24"/>
        </w:rPr>
        <w:tab/>
        <w:t>Appeal to State Administrative Tribunal against refusal to discharge notices</w:t>
      </w:r>
      <w:r>
        <w:tab/>
      </w:r>
      <w:r>
        <w:fldChar w:fldCharType="begin"/>
      </w:r>
      <w:r>
        <w:instrText xml:space="preserve"> PAGEREF _Toc202238668 \h </w:instrText>
      </w:r>
      <w:r>
        <w:fldChar w:fldCharType="separate"/>
      </w:r>
      <w:r>
        <w:t>56</w:t>
      </w:r>
      <w:r>
        <w:fldChar w:fldCharType="end"/>
      </w:r>
    </w:p>
    <w:p>
      <w:pPr>
        <w:pStyle w:val="TOC2"/>
        <w:tabs>
          <w:tab w:val="right" w:leader="dot" w:pos="7086"/>
        </w:tabs>
        <w:rPr>
          <w:b w:val="0"/>
          <w:sz w:val="24"/>
          <w:szCs w:val="24"/>
        </w:rPr>
      </w:pPr>
      <w:r>
        <w:rPr>
          <w:szCs w:val="30"/>
        </w:rPr>
        <w:t>Part VA — Landcare Trust</w:t>
      </w:r>
    </w:p>
    <w:p>
      <w:pPr>
        <w:pStyle w:val="TOC8"/>
        <w:rPr>
          <w:sz w:val="24"/>
          <w:szCs w:val="24"/>
        </w:rPr>
      </w:pPr>
      <w:r>
        <w:rPr>
          <w:szCs w:val="24"/>
        </w:rPr>
        <w:t>40</w:t>
      </w:r>
      <w:r>
        <w:rPr>
          <w:snapToGrid w:val="0"/>
          <w:szCs w:val="24"/>
        </w:rPr>
        <w:t>.</w:t>
      </w:r>
      <w:r>
        <w:rPr>
          <w:snapToGrid w:val="0"/>
          <w:szCs w:val="24"/>
        </w:rPr>
        <w:tab/>
        <w:t>Landcare Trust established</w:t>
      </w:r>
      <w:r>
        <w:tab/>
      </w:r>
      <w:r>
        <w:fldChar w:fldCharType="begin"/>
      </w:r>
      <w:r>
        <w:instrText xml:space="preserve"> PAGEREF _Toc202238670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Membership of Trust</w:t>
      </w:r>
      <w:r>
        <w:tab/>
      </w:r>
      <w:r>
        <w:fldChar w:fldCharType="begin"/>
      </w:r>
      <w:r>
        <w:instrText xml:space="preserve"> PAGEREF _Toc202238671 \h </w:instrText>
      </w:r>
      <w:r>
        <w:fldChar w:fldCharType="separate"/>
      </w:r>
      <w:r>
        <w:t>57</w:t>
      </w:r>
      <w:r>
        <w:fldChar w:fldCharType="end"/>
      </w:r>
    </w:p>
    <w:p>
      <w:pPr>
        <w:pStyle w:val="TOC8"/>
        <w:rPr>
          <w:sz w:val="24"/>
          <w:szCs w:val="24"/>
        </w:rPr>
      </w:pPr>
      <w:r>
        <w:rPr>
          <w:szCs w:val="24"/>
        </w:rPr>
        <w:t>41A</w:t>
      </w:r>
      <w:r>
        <w:rPr>
          <w:snapToGrid w:val="0"/>
          <w:szCs w:val="24"/>
        </w:rPr>
        <w:t>.</w:t>
      </w:r>
      <w:r>
        <w:rPr>
          <w:snapToGrid w:val="0"/>
          <w:szCs w:val="24"/>
        </w:rPr>
        <w:tab/>
        <w:t>Functions of Trust</w:t>
      </w:r>
      <w:r>
        <w:tab/>
      </w:r>
      <w:r>
        <w:fldChar w:fldCharType="begin"/>
      </w:r>
      <w:r>
        <w:instrText xml:space="preserve"> PAGEREF _Toc202238672 \h </w:instrText>
      </w:r>
      <w:r>
        <w:fldChar w:fldCharType="separate"/>
      </w:r>
      <w:r>
        <w:t>58</w:t>
      </w:r>
      <w:r>
        <w:fldChar w:fldCharType="end"/>
      </w:r>
    </w:p>
    <w:p>
      <w:pPr>
        <w:pStyle w:val="TOC8"/>
        <w:rPr>
          <w:sz w:val="24"/>
          <w:szCs w:val="24"/>
        </w:rPr>
      </w:pPr>
      <w:r>
        <w:rPr>
          <w:szCs w:val="24"/>
        </w:rPr>
        <w:t>41B</w:t>
      </w:r>
      <w:r>
        <w:rPr>
          <w:snapToGrid w:val="0"/>
          <w:szCs w:val="24"/>
        </w:rPr>
        <w:t>.</w:t>
      </w:r>
      <w:r>
        <w:rPr>
          <w:snapToGrid w:val="0"/>
          <w:szCs w:val="24"/>
        </w:rPr>
        <w:tab/>
        <w:t>Trust Account</w:t>
      </w:r>
      <w:r>
        <w:tab/>
      </w:r>
      <w:r>
        <w:fldChar w:fldCharType="begin"/>
      </w:r>
      <w:r>
        <w:instrText xml:space="preserve"> PAGEREF _Toc202238673 \h </w:instrText>
      </w:r>
      <w:r>
        <w:fldChar w:fldCharType="separate"/>
      </w:r>
      <w:r>
        <w:t>59</w:t>
      </w:r>
      <w:r>
        <w:fldChar w:fldCharType="end"/>
      </w:r>
    </w:p>
    <w:p>
      <w:pPr>
        <w:pStyle w:val="TOC8"/>
        <w:rPr>
          <w:sz w:val="24"/>
          <w:szCs w:val="24"/>
        </w:rPr>
      </w:pPr>
      <w:r>
        <w:rPr>
          <w:szCs w:val="24"/>
        </w:rPr>
        <w:t>41C</w:t>
      </w:r>
      <w:r>
        <w:rPr>
          <w:snapToGrid w:val="0"/>
          <w:szCs w:val="24"/>
        </w:rPr>
        <w:t>.</w:t>
      </w:r>
      <w:r>
        <w:rPr>
          <w:snapToGrid w:val="0"/>
          <w:szCs w:val="24"/>
        </w:rPr>
        <w:tab/>
        <w:t>Ministerial directions</w:t>
      </w:r>
      <w:r>
        <w:tab/>
      </w:r>
      <w:r>
        <w:fldChar w:fldCharType="begin"/>
      </w:r>
      <w:r>
        <w:instrText xml:space="preserve"> PAGEREF _Toc202238674 \h </w:instrText>
      </w:r>
      <w:r>
        <w:fldChar w:fldCharType="separate"/>
      </w:r>
      <w:r>
        <w:t>59</w:t>
      </w:r>
      <w:r>
        <w:fldChar w:fldCharType="end"/>
      </w:r>
    </w:p>
    <w:p>
      <w:pPr>
        <w:pStyle w:val="TOC8"/>
        <w:rPr>
          <w:sz w:val="24"/>
          <w:szCs w:val="24"/>
        </w:rPr>
      </w:pPr>
      <w:r>
        <w:rPr>
          <w:szCs w:val="24"/>
        </w:rPr>
        <w:t>41D</w:t>
      </w:r>
      <w:r>
        <w:rPr>
          <w:snapToGrid w:val="0"/>
          <w:szCs w:val="24"/>
        </w:rPr>
        <w:t>.</w:t>
      </w:r>
      <w:r>
        <w:rPr>
          <w:snapToGrid w:val="0"/>
          <w:szCs w:val="24"/>
        </w:rPr>
        <w:tab/>
        <w:t>Minister to have access to information</w:t>
      </w:r>
      <w:r>
        <w:tab/>
      </w:r>
      <w:r>
        <w:fldChar w:fldCharType="begin"/>
      </w:r>
      <w:r>
        <w:instrText xml:space="preserve"> PAGEREF _Toc202238675 \h </w:instrText>
      </w:r>
      <w:r>
        <w:fldChar w:fldCharType="separate"/>
      </w:r>
      <w:r>
        <w:t>60</w:t>
      </w:r>
      <w:r>
        <w:fldChar w:fldCharType="end"/>
      </w:r>
    </w:p>
    <w:p>
      <w:pPr>
        <w:pStyle w:val="TOC8"/>
        <w:rPr>
          <w:sz w:val="24"/>
          <w:szCs w:val="24"/>
        </w:rPr>
      </w:pPr>
      <w:r>
        <w:rPr>
          <w:szCs w:val="24"/>
        </w:rPr>
        <w:t>41E</w:t>
      </w:r>
      <w:r>
        <w:rPr>
          <w:snapToGrid w:val="0"/>
          <w:szCs w:val="24"/>
        </w:rPr>
        <w:t>.</w:t>
      </w:r>
      <w:r>
        <w:rPr>
          <w:snapToGrid w:val="0"/>
          <w:szCs w:val="24"/>
        </w:rPr>
        <w:tab/>
        <w:t>Staff and support</w:t>
      </w:r>
      <w:r>
        <w:tab/>
      </w:r>
      <w:r>
        <w:fldChar w:fldCharType="begin"/>
      </w:r>
      <w:r>
        <w:instrText xml:space="preserve"> PAGEREF _Toc202238676 \h </w:instrText>
      </w:r>
      <w:r>
        <w:fldChar w:fldCharType="separate"/>
      </w:r>
      <w:r>
        <w:t>61</w:t>
      </w:r>
      <w:r>
        <w:fldChar w:fldCharType="end"/>
      </w:r>
    </w:p>
    <w:p>
      <w:pPr>
        <w:pStyle w:val="TOC8"/>
        <w:rPr>
          <w:sz w:val="24"/>
          <w:szCs w:val="24"/>
        </w:rPr>
      </w:pPr>
      <w:r>
        <w:rPr>
          <w:szCs w:val="24"/>
        </w:rPr>
        <w:t>41F</w:t>
      </w:r>
      <w:r>
        <w:rPr>
          <w:snapToGrid w:val="0"/>
          <w:szCs w:val="24"/>
        </w:rPr>
        <w:t>.</w:t>
      </w:r>
      <w:r>
        <w:rPr>
          <w:snapToGrid w:val="0"/>
          <w:szCs w:val="24"/>
        </w:rPr>
        <w:tab/>
        <w:t>Execution of documents by Trust</w:t>
      </w:r>
      <w:r>
        <w:tab/>
      </w:r>
      <w:r>
        <w:fldChar w:fldCharType="begin"/>
      </w:r>
      <w:r>
        <w:instrText xml:space="preserve"> PAGEREF _Toc202238677 \h </w:instrText>
      </w:r>
      <w:r>
        <w:fldChar w:fldCharType="separate"/>
      </w:r>
      <w:r>
        <w:t>61</w:t>
      </w:r>
      <w:r>
        <w:fldChar w:fldCharType="end"/>
      </w:r>
    </w:p>
    <w:p>
      <w:pPr>
        <w:pStyle w:val="TOC8"/>
        <w:rPr>
          <w:sz w:val="24"/>
          <w:szCs w:val="24"/>
        </w:rPr>
      </w:pPr>
      <w:r>
        <w:rPr>
          <w:szCs w:val="24"/>
        </w:rPr>
        <w:t>41G</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_Toc202238678 \h </w:instrText>
      </w:r>
      <w:r>
        <w:fldChar w:fldCharType="separate"/>
      </w:r>
      <w:r>
        <w:t>62</w:t>
      </w:r>
      <w:r>
        <w:fldChar w:fldCharType="end"/>
      </w:r>
    </w:p>
    <w:p>
      <w:pPr>
        <w:pStyle w:val="TOC8"/>
        <w:rPr>
          <w:sz w:val="24"/>
          <w:szCs w:val="24"/>
        </w:rPr>
      </w:pPr>
      <w:r>
        <w:rPr>
          <w:szCs w:val="24"/>
        </w:rPr>
        <w:t>41H</w:t>
      </w:r>
      <w:r>
        <w:rPr>
          <w:snapToGrid w:val="0"/>
          <w:szCs w:val="24"/>
        </w:rPr>
        <w:t>.</w:t>
      </w:r>
      <w:r>
        <w:rPr>
          <w:snapToGrid w:val="0"/>
          <w:szCs w:val="24"/>
        </w:rPr>
        <w:tab/>
        <w:t>Review</w:t>
      </w:r>
      <w:r>
        <w:tab/>
      </w:r>
      <w:r>
        <w:fldChar w:fldCharType="begin"/>
      </w:r>
      <w:r>
        <w:instrText xml:space="preserve"> PAGEREF _Toc202238679 \h </w:instrText>
      </w:r>
      <w:r>
        <w:fldChar w:fldCharType="separate"/>
      </w:r>
      <w:r>
        <w:t>62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42</w:t>
      </w:r>
      <w:r>
        <w:rPr>
          <w:snapToGrid w:val="0"/>
          <w:szCs w:val="24"/>
        </w:rPr>
        <w:t>.</w:t>
      </w:r>
      <w:r>
        <w:rPr>
          <w:snapToGrid w:val="0"/>
          <w:szCs w:val="24"/>
        </w:rPr>
        <w:tab/>
        <w:t>Interferences with or damage to works, etc.</w:t>
      </w:r>
      <w:r>
        <w:tab/>
      </w:r>
      <w:r>
        <w:fldChar w:fldCharType="begin"/>
      </w:r>
      <w:r>
        <w:instrText xml:space="preserve"> PAGEREF _Toc202238681 \h </w:instrText>
      </w:r>
      <w:r>
        <w:fldChar w:fldCharType="separate"/>
      </w:r>
      <w:r>
        <w:t>63</w:t>
      </w:r>
      <w:r>
        <w:fldChar w:fldCharType="end"/>
      </w:r>
    </w:p>
    <w:p>
      <w:pPr>
        <w:pStyle w:val="TOC8"/>
        <w:rPr>
          <w:sz w:val="24"/>
          <w:szCs w:val="24"/>
        </w:rPr>
      </w:pPr>
      <w:r>
        <w:rPr>
          <w:szCs w:val="24"/>
        </w:rPr>
        <w:t>44</w:t>
      </w:r>
      <w:r>
        <w:rPr>
          <w:snapToGrid w:val="0"/>
          <w:szCs w:val="24"/>
        </w:rPr>
        <w:t>.</w:t>
      </w:r>
      <w:r>
        <w:rPr>
          <w:snapToGrid w:val="0"/>
          <w:szCs w:val="24"/>
        </w:rPr>
        <w:tab/>
        <w:t>Penalties and proceedings for offences</w:t>
      </w:r>
      <w:r>
        <w:tab/>
      </w:r>
      <w:r>
        <w:fldChar w:fldCharType="begin"/>
      </w:r>
      <w:r>
        <w:instrText xml:space="preserve"> PAGEREF _Toc202238682 \h </w:instrText>
      </w:r>
      <w:r>
        <w:fldChar w:fldCharType="separate"/>
      </w:r>
      <w:r>
        <w:t>63</w:t>
      </w:r>
      <w:r>
        <w:fldChar w:fldCharType="end"/>
      </w:r>
    </w:p>
    <w:p>
      <w:pPr>
        <w:pStyle w:val="TOC8"/>
        <w:rPr>
          <w:sz w:val="24"/>
          <w:szCs w:val="24"/>
        </w:rPr>
      </w:pPr>
      <w:r>
        <w:rPr>
          <w:szCs w:val="24"/>
        </w:rPr>
        <w:t>45</w:t>
      </w:r>
      <w:r>
        <w:rPr>
          <w:snapToGrid w:val="0"/>
          <w:szCs w:val="24"/>
        </w:rPr>
        <w:t>.</w:t>
      </w:r>
      <w:r>
        <w:rPr>
          <w:snapToGrid w:val="0"/>
          <w:szCs w:val="24"/>
        </w:rPr>
        <w:tab/>
        <w:t>Commencing proceedings</w:t>
      </w:r>
      <w:r>
        <w:tab/>
      </w:r>
      <w:r>
        <w:fldChar w:fldCharType="begin"/>
      </w:r>
      <w:r>
        <w:instrText xml:space="preserve"> PAGEREF _Toc202238683 \h </w:instrText>
      </w:r>
      <w:r>
        <w:fldChar w:fldCharType="separate"/>
      </w:r>
      <w:r>
        <w:t>64</w:t>
      </w:r>
      <w:r>
        <w:fldChar w:fldCharType="end"/>
      </w:r>
    </w:p>
    <w:p>
      <w:pPr>
        <w:pStyle w:val="TOC8"/>
        <w:rPr>
          <w:sz w:val="24"/>
          <w:szCs w:val="24"/>
        </w:rPr>
      </w:pPr>
      <w:r>
        <w:rPr>
          <w:szCs w:val="24"/>
        </w:rPr>
        <w:t>46</w:t>
      </w:r>
      <w:r>
        <w:rPr>
          <w:snapToGrid w:val="0"/>
          <w:szCs w:val="24"/>
        </w:rPr>
        <w:t>.</w:t>
      </w:r>
      <w:r>
        <w:rPr>
          <w:snapToGrid w:val="0"/>
          <w:szCs w:val="24"/>
        </w:rPr>
        <w:tab/>
        <w:t>Protection of Minister, Commissioner, officers, etc.</w:t>
      </w:r>
      <w:r>
        <w:tab/>
      </w:r>
      <w:r>
        <w:fldChar w:fldCharType="begin"/>
      </w:r>
      <w:r>
        <w:instrText xml:space="preserve"> PAGEREF _Toc202238684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_Toc202238685 \h </w:instrText>
      </w:r>
      <w:r>
        <w:fldChar w:fldCharType="separate"/>
      </w:r>
      <w:r>
        <w:t>65</w:t>
      </w:r>
      <w:r>
        <w:fldChar w:fldCharType="end"/>
      </w:r>
    </w:p>
    <w:p>
      <w:pPr>
        <w:pStyle w:val="TOC2"/>
        <w:tabs>
          <w:tab w:val="right" w:leader="dot" w:pos="7086"/>
        </w:tabs>
        <w:rPr>
          <w:b w:val="0"/>
          <w:sz w:val="24"/>
          <w:szCs w:val="24"/>
        </w:rPr>
      </w:pPr>
      <w:r>
        <w:rPr>
          <w:szCs w:val="28"/>
        </w:rPr>
        <w:t>Schedule — Acts to which this Act is supplementary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_Toc202238689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_Toc202238690 \h </w:instrText>
      </w:r>
      <w:r>
        <w:fldChar w:fldCharType="separate"/>
      </w:r>
      <w:r>
        <w:t>73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Soil and Land Conservation Act 1945 </w:t>
      </w:r>
    </w:p>
    <w:p>
      <w:pPr>
        <w:pStyle w:val="LongTitle"/>
        <w:rPr>
          <w:snapToGrid w:val="0"/>
        </w:rPr>
      </w:pPr>
      <w:r>
        <w:rPr>
          <w:snapToGrid w:val="0"/>
        </w:rPr>
        <w:t xml:space="preserve">An Act relating to the conservation of soil and land resources, and to the mitigation of the effects of erosion, salinity and flooding. </w:t>
      </w:r>
    </w:p>
    <w:p>
      <w:pPr>
        <w:pStyle w:val="Footnotelongtitle"/>
      </w:pPr>
      <w:r>
        <w:tab/>
        <w:t xml:space="preserve">[Long title amended by No. 42 of 1982 s. 4.] </w:t>
      </w:r>
    </w:p>
    <w:p>
      <w:pPr>
        <w:pStyle w:val="Heading5"/>
        <w:spacing w:before="480"/>
        <w:rPr>
          <w:snapToGrid w:val="0"/>
        </w:rPr>
      </w:pPr>
      <w:bookmarkStart w:id="2" w:name="_Toc202238601"/>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 xml:space="preserve">[Section 1 amended by No. 42 of 1982 s. 5.] </w:t>
      </w:r>
    </w:p>
    <w:p>
      <w:pPr>
        <w:pStyle w:val="Ednotesection"/>
      </w:pPr>
      <w:r>
        <w:t>[</w:t>
      </w:r>
      <w:r>
        <w:rPr>
          <w:b/>
        </w:rPr>
        <w:t>2.</w:t>
      </w:r>
      <w:r>
        <w:tab/>
        <w:t xml:space="preserve">Repealed by No. 42 of 1982 s. 6.] </w:t>
      </w:r>
    </w:p>
    <w:p>
      <w:pPr>
        <w:pStyle w:val="Heading2"/>
      </w:pPr>
      <w:bookmarkStart w:id="3" w:name="_Toc189645436"/>
      <w:bookmarkStart w:id="4" w:name="_Toc196025431"/>
      <w:bookmarkStart w:id="5" w:name="_Toc196195324"/>
      <w:bookmarkStart w:id="6" w:name="_Toc20223860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202238603"/>
      <w:r>
        <w:rPr>
          <w:rStyle w:val="CharSectno"/>
        </w:rPr>
        <w:t>3</w:t>
      </w:r>
      <w:r>
        <w:rPr>
          <w:snapToGrid w:val="0"/>
        </w:rPr>
        <w:t>.</w:t>
      </w:r>
      <w:r>
        <w:rPr>
          <w:snapToGrid w:val="0"/>
        </w:rPr>
        <w:tab/>
        <w:t>This Act to be supplementary to other Acts</w:t>
      </w:r>
      <w:bookmarkEnd w:id="7"/>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8" w:name="_Toc202238604"/>
      <w:r>
        <w:rPr>
          <w:rStyle w:val="CharSectno"/>
        </w:rPr>
        <w:t>4</w:t>
      </w:r>
      <w:r>
        <w:rPr>
          <w:snapToGrid w:val="0"/>
        </w:rPr>
        <w:t>.</w:t>
      </w:r>
      <w:r>
        <w:rPr>
          <w:snapToGrid w:val="0"/>
        </w:rPr>
        <w:tab/>
        <w:t>Interpretation</w:t>
      </w:r>
      <w:bookmarkEnd w:id="8"/>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pPr>
      <w:r>
        <w:tab/>
        <w:t>[(e)</w:t>
      </w:r>
      <w: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 xml:space="preserve">(3) and 141; No. 4 of 1999 s. 4; No. 31 of 2003 s. 168; No. 28 of 2006 s. 26; No. 77 of 2006 s. 17; No. 38 of 2007 s. 200.] </w:t>
      </w:r>
    </w:p>
    <w:p>
      <w:pPr>
        <w:pStyle w:val="Heading5"/>
      </w:pPr>
      <w:bookmarkStart w:id="9" w:name="_Toc202238605"/>
      <w:r>
        <w:rPr>
          <w:rStyle w:val="CharSectno"/>
        </w:rPr>
        <w:t>4A</w:t>
      </w:r>
      <w:r>
        <w:t>.</w:t>
      </w:r>
      <w:r>
        <w:tab/>
        <w:t>Regulations and soil conservation notices do not apply to prevent commercial harvest of plantation products</w:t>
      </w:r>
      <w:bookmarkEnd w:id="9"/>
    </w:p>
    <w:p>
      <w:pPr>
        <w:pStyle w:val="Subsection"/>
      </w:pPr>
      <w:r>
        <w:tab/>
        <w:t>(1)</w:t>
      </w:r>
      <w:r>
        <w:tab/>
        <w:t xml:space="preserve">In subsection (2) — </w:t>
      </w:r>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10" w:name="_Toc189645440"/>
      <w:bookmarkStart w:id="11" w:name="_Toc196025435"/>
      <w:bookmarkStart w:id="12" w:name="_Toc196195328"/>
      <w:bookmarkStart w:id="13" w:name="_Toc202238606"/>
      <w:r>
        <w:rPr>
          <w:rStyle w:val="CharPartNo"/>
        </w:rPr>
        <w:t>Part II</w:t>
      </w:r>
      <w:r>
        <w:rPr>
          <w:rStyle w:val="CharDivNo"/>
        </w:rPr>
        <w:t> </w:t>
      </w:r>
      <w:r>
        <w:t>—</w:t>
      </w:r>
      <w:r>
        <w:rPr>
          <w:rStyle w:val="CharDivText"/>
        </w:rPr>
        <w:t> </w:t>
      </w:r>
      <w:r>
        <w:rPr>
          <w:rStyle w:val="CharPartText"/>
        </w:rPr>
        <w:t>Administration</w:t>
      </w:r>
      <w:bookmarkEnd w:id="10"/>
      <w:bookmarkEnd w:id="11"/>
      <w:bookmarkEnd w:id="12"/>
      <w:bookmarkEnd w:id="13"/>
      <w:r>
        <w:rPr>
          <w:rStyle w:val="CharPartText"/>
        </w:rPr>
        <w:t xml:space="preserve"> </w:t>
      </w:r>
    </w:p>
    <w:p>
      <w:pPr>
        <w:pStyle w:val="Heading5"/>
        <w:rPr>
          <w:snapToGrid w:val="0"/>
        </w:rPr>
      </w:pPr>
      <w:bookmarkStart w:id="14" w:name="_Toc202238607"/>
      <w:r>
        <w:rPr>
          <w:rStyle w:val="CharSectno"/>
        </w:rPr>
        <w:t>5</w:t>
      </w:r>
      <w:r>
        <w:rPr>
          <w:snapToGrid w:val="0"/>
        </w:rPr>
        <w:t>.</w:t>
      </w:r>
      <w:r>
        <w:rPr>
          <w:snapToGrid w:val="0"/>
        </w:rPr>
        <w:tab/>
        <w:t>Administration of Act</w:t>
      </w:r>
      <w:bookmarkEnd w:id="14"/>
      <w:r>
        <w:rPr>
          <w:snapToGrid w:val="0"/>
        </w:rPr>
        <w:t xml:space="preserve"> </w:t>
      </w:r>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 xml:space="preserve">Repealed by No. 42 of 1982 s. 8.] </w:t>
      </w:r>
    </w:p>
    <w:p>
      <w:pPr>
        <w:pStyle w:val="Heading5"/>
        <w:rPr>
          <w:snapToGrid w:val="0"/>
        </w:rPr>
      </w:pPr>
      <w:bookmarkStart w:id="15" w:name="_Toc202238608"/>
      <w:r>
        <w:rPr>
          <w:rStyle w:val="CharSectno"/>
        </w:rPr>
        <w:t>7</w:t>
      </w:r>
      <w:r>
        <w:rPr>
          <w:snapToGrid w:val="0"/>
        </w:rPr>
        <w:t>.</w:t>
      </w:r>
      <w:r>
        <w:rPr>
          <w:snapToGrid w:val="0"/>
        </w:rPr>
        <w:tab/>
        <w:t>Commissioner</w:t>
      </w:r>
      <w:bookmarkEnd w:id="15"/>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 xml:space="preserve">[Section 7 amended by No. 32 of 1955 s. 4; No. 42 of 1982 s. 9; No. 46 of 1988 s. 19; No. 91 of 1990 s. 5; No. 32 of 1994 s. 3(2).] </w:t>
      </w:r>
    </w:p>
    <w:p>
      <w:pPr>
        <w:pStyle w:val="Heading5"/>
        <w:rPr>
          <w:snapToGrid w:val="0"/>
        </w:rPr>
      </w:pPr>
      <w:bookmarkStart w:id="16" w:name="_Toc202238609"/>
      <w:r>
        <w:rPr>
          <w:rStyle w:val="CharSectno"/>
        </w:rPr>
        <w:t>7A</w:t>
      </w:r>
      <w:r>
        <w:rPr>
          <w:snapToGrid w:val="0"/>
        </w:rPr>
        <w:t>.</w:t>
      </w:r>
      <w:r>
        <w:rPr>
          <w:snapToGrid w:val="0"/>
        </w:rPr>
        <w:tab/>
        <w:t>Deputy Commissioner</w:t>
      </w:r>
      <w:bookmarkEnd w:id="1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 xml:space="preserve">[Section 7A inserted by No. 40 of 1974 s. 4; amended by No. 42 of 1982 s. 10; No. 91 of 1990 s. 6; No. 32 of 1994 s. 3(2).] </w:t>
      </w:r>
    </w:p>
    <w:p>
      <w:pPr>
        <w:pStyle w:val="Heading5"/>
        <w:rPr>
          <w:snapToGrid w:val="0"/>
        </w:rPr>
      </w:pPr>
      <w:bookmarkStart w:id="17" w:name="_Toc202238610"/>
      <w:r>
        <w:rPr>
          <w:rStyle w:val="CharSectno"/>
        </w:rPr>
        <w:t>8</w:t>
      </w:r>
      <w:r>
        <w:rPr>
          <w:snapToGrid w:val="0"/>
        </w:rPr>
        <w:t>.</w:t>
      </w:r>
      <w:r>
        <w:rPr>
          <w:snapToGrid w:val="0"/>
        </w:rPr>
        <w:tab/>
        <w:t>Officers and employees</w:t>
      </w:r>
      <w:bookmarkEnd w:id="17"/>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 xml:space="preserve">[Section 8 amended by No. 42 of 1982 s. 11; No. 32 of 1994 s. 3(2).] </w:t>
      </w:r>
    </w:p>
    <w:p>
      <w:pPr>
        <w:pStyle w:val="Heading5"/>
        <w:rPr>
          <w:snapToGrid w:val="0"/>
        </w:rPr>
      </w:pPr>
      <w:bookmarkStart w:id="18" w:name="_Toc202238611"/>
      <w:r>
        <w:rPr>
          <w:rStyle w:val="CharSectno"/>
        </w:rPr>
        <w:t>9</w:t>
      </w:r>
      <w:r>
        <w:rPr>
          <w:snapToGrid w:val="0"/>
        </w:rPr>
        <w:t>.</w:t>
      </w:r>
      <w:r>
        <w:rPr>
          <w:snapToGrid w:val="0"/>
        </w:rPr>
        <w:tab/>
        <w:t>Soil and Land Conservation Council</w:t>
      </w:r>
      <w:bookmarkEnd w:id="18"/>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one shall be a person nominated on the recommendation of the body known as the Country Shire Councils’ Association of W.A.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rPr>
          <w:snapToGrid w:val="0"/>
        </w:rPr>
      </w:pPr>
      <w:r>
        <w:rPr>
          <w:snapToGrid w:val="0"/>
        </w:rPr>
        <w:tab/>
        <w:t>(2b)</w:t>
      </w:r>
      <w:r>
        <w:rPr>
          <w:snapToGrid w:val="0"/>
        </w:rPr>
        <w:tab/>
        <w:t>Where a body has been requested, pursuant to subsection (2a), to submit a panel of not fewer than 3 names to the Minister, the Minister —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 xml:space="preserve">[Section 9 amended by No. 67 of 1967 s. 3; No. 94 of 1972 s. 4 (as amended by No. 19 of 1973 s. 4); No. 40 of 1974 s. 5; No. 42 of 1982 s. 12; No. 46 of 1988 s. 5; No. 91 of 1990 s. 7 and 16; No. 47 of 1994 s. 4; No. 14 of 1996 s. 4.] </w:t>
      </w:r>
    </w:p>
    <w:p>
      <w:pPr>
        <w:pStyle w:val="Heading5"/>
        <w:rPr>
          <w:snapToGrid w:val="0"/>
        </w:rPr>
      </w:pPr>
      <w:bookmarkStart w:id="19" w:name="_Toc202238612"/>
      <w:r>
        <w:rPr>
          <w:rStyle w:val="CharSectno"/>
        </w:rPr>
        <w:t>9A</w:t>
      </w:r>
      <w:r>
        <w:rPr>
          <w:snapToGrid w:val="0"/>
        </w:rPr>
        <w:t>.</w:t>
      </w:r>
      <w:r>
        <w:rPr>
          <w:snapToGrid w:val="0"/>
        </w:rPr>
        <w:tab/>
        <w:t>Deputy members</w:t>
      </w:r>
      <w:bookmarkEnd w:id="19"/>
      <w:r>
        <w:rPr>
          <w:snapToGrid w:val="0"/>
        </w:rPr>
        <w:t xml:space="preserve"> </w:t>
      </w:r>
    </w:p>
    <w:p>
      <w:pPr>
        <w:pStyle w:val="Subsection"/>
        <w:rPr>
          <w:snapToGrid w:val="0"/>
        </w:rPr>
      </w:pPr>
      <w:r>
        <w:rPr>
          <w:snapToGrid w:val="0"/>
        </w:rPr>
        <w:tab/>
        <w:t>(1)</w:t>
      </w:r>
      <w:r>
        <w:rPr>
          <w:snapToGrid w:val="0"/>
        </w:rPr>
        <w:tab/>
        <w:t>For each member of the Council appointed under section 9 other than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rPr>
          <w:snapToGrid w:val="0"/>
        </w:rPr>
      </w:pPr>
      <w:r>
        <w:rPr>
          <w:snapToGrid w:val="0"/>
        </w:rPr>
        <w:tab/>
      </w:r>
      <w:r>
        <w:rPr>
          <w:snapToGrid w:val="0"/>
        </w:rPr>
        <w:tab/>
        <w:t>there may be appointed, in the same manner as that member, a deputy member.</w:t>
      </w:r>
    </w:p>
    <w:p>
      <w:pPr>
        <w:pStyle w:val="Subsection"/>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 xml:space="preserve">[Section 9A inserted by No. 47 of 1994 s. 5.] </w:t>
      </w:r>
    </w:p>
    <w:p>
      <w:pPr>
        <w:pStyle w:val="Heading5"/>
        <w:rPr>
          <w:snapToGrid w:val="0"/>
        </w:rPr>
      </w:pPr>
      <w:bookmarkStart w:id="20" w:name="_Toc202238613"/>
      <w:r>
        <w:rPr>
          <w:rStyle w:val="CharSectno"/>
        </w:rPr>
        <w:t>10</w:t>
      </w:r>
      <w:r>
        <w:rPr>
          <w:snapToGrid w:val="0"/>
        </w:rPr>
        <w:t>.</w:t>
      </w:r>
      <w:r>
        <w:rPr>
          <w:snapToGrid w:val="0"/>
        </w:rPr>
        <w:tab/>
        <w:t>Remuneration of Council</w:t>
      </w:r>
      <w:bookmarkEnd w:id="20"/>
      <w:r>
        <w:rPr>
          <w:snapToGrid w:val="0"/>
        </w:rPr>
        <w:t xml:space="preserve"> </w:t>
      </w:r>
    </w:p>
    <w:p>
      <w:pPr>
        <w:pStyle w:val="Subsection"/>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 xml:space="preserve">[Section 10 amended by No. 91 of 1990 s. 16; No. 47 of 1994 s. 6.] </w:t>
      </w:r>
    </w:p>
    <w:p>
      <w:pPr>
        <w:pStyle w:val="Heading5"/>
        <w:rPr>
          <w:snapToGrid w:val="0"/>
        </w:rPr>
      </w:pPr>
      <w:bookmarkStart w:id="21" w:name="_Toc202238614"/>
      <w:r>
        <w:rPr>
          <w:rStyle w:val="CharSectno"/>
        </w:rPr>
        <w:t>11</w:t>
      </w:r>
      <w:r>
        <w:rPr>
          <w:snapToGrid w:val="0"/>
        </w:rPr>
        <w:t>.</w:t>
      </w:r>
      <w:r>
        <w:rPr>
          <w:snapToGrid w:val="0"/>
        </w:rPr>
        <w:tab/>
        <w:t>Proceedings of Council</w:t>
      </w:r>
      <w:bookmarkEnd w:id="21"/>
      <w:r>
        <w:rPr>
          <w:snapToGrid w:val="0"/>
        </w:rPr>
        <w:t xml:space="preserve"> </w:t>
      </w:r>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 xml:space="preserve">[Section 11 amended by No. 67 of 1967 s. 4; No. 40 of 1974 s. 6; No. 42 of 1982 s. 13; No. 46 of 1988 s. 20; No. 91 of 1990 s. 16; No. 47 of 1994 s. 7.] </w:t>
      </w:r>
    </w:p>
    <w:p>
      <w:pPr>
        <w:pStyle w:val="Heading5"/>
        <w:rPr>
          <w:snapToGrid w:val="0"/>
        </w:rPr>
      </w:pPr>
      <w:bookmarkStart w:id="22" w:name="_Toc202238615"/>
      <w:r>
        <w:rPr>
          <w:rStyle w:val="CharSectno"/>
        </w:rPr>
        <w:t>12</w:t>
      </w:r>
      <w:r>
        <w:rPr>
          <w:snapToGrid w:val="0"/>
        </w:rPr>
        <w:t>.</w:t>
      </w:r>
      <w:r>
        <w:rPr>
          <w:snapToGrid w:val="0"/>
        </w:rPr>
        <w:tab/>
        <w:t>Secretary to Council</w:t>
      </w:r>
      <w:bookmarkEnd w:id="22"/>
      <w:r>
        <w:rPr>
          <w:snapToGrid w:val="0"/>
        </w:rPr>
        <w:t xml:space="preserve"> </w:t>
      </w:r>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 xml:space="preserve">[Section 12 inserted by No. 42 of 1982 s. 14; amended by No. 46 of 1988 s. 19; No. 91 of 1990 s. 16.] </w:t>
      </w:r>
    </w:p>
    <w:p>
      <w:pPr>
        <w:pStyle w:val="Heading2"/>
      </w:pPr>
      <w:bookmarkStart w:id="23" w:name="_Toc189645450"/>
      <w:bookmarkStart w:id="24" w:name="_Toc196025445"/>
      <w:bookmarkStart w:id="25" w:name="_Toc196195338"/>
      <w:bookmarkStart w:id="26" w:name="_Toc202238616"/>
      <w:r>
        <w:rPr>
          <w:rStyle w:val="CharPartNo"/>
        </w:rPr>
        <w:t>Part III</w:t>
      </w:r>
      <w:r>
        <w:rPr>
          <w:rStyle w:val="CharDivNo"/>
        </w:rPr>
        <w:t> </w:t>
      </w:r>
      <w:r>
        <w:t>—</w:t>
      </w:r>
      <w:r>
        <w:rPr>
          <w:rStyle w:val="CharDivText"/>
        </w:rPr>
        <w:t> </w:t>
      </w:r>
      <w:r>
        <w:rPr>
          <w:rStyle w:val="CharPartText"/>
        </w:rPr>
        <w:t>Functions and powers</w:t>
      </w:r>
      <w:bookmarkEnd w:id="23"/>
      <w:bookmarkEnd w:id="24"/>
      <w:bookmarkEnd w:id="25"/>
      <w:bookmarkEnd w:id="26"/>
      <w:r>
        <w:rPr>
          <w:rStyle w:val="CharPartText"/>
        </w:rPr>
        <w:t xml:space="preserve"> </w:t>
      </w:r>
    </w:p>
    <w:p>
      <w:pPr>
        <w:pStyle w:val="Footnoteheading"/>
      </w:pPr>
      <w:r>
        <w:tab/>
        <w:t xml:space="preserve">[Heading inserted by No. 42 of 1982 s. 15.] </w:t>
      </w:r>
    </w:p>
    <w:p>
      <w:pPr>
        <w:pStyle w:val="Heading5"/>
        <w:spacing w:before="180"/>
        <w:rPr>
          <w:snapToGrid w:val="0"/>
        </w:rPr>
      </w:pPr>
      <w:bookmarkStart w:id="27" w:name="_Toc202238617"/>
      <w:r>
        <w:rPr>
          <w:rStyle w:val="CharSectno"/>
        </w:rPr>
        <w:t>13</w:t>
      </w:r>
      <w:r>
        <w:rPr>
          <w:snapToGrid w:val="0"/>
        </w:rPr>
        <w:t>.</w:t>
      </w:r>
      <w:r>
        <w:rPr>
          <w:snapToGrid w:val="0"/>
        </w:rPr>
        <w:tab/>
        <w:t>Functions of Commissioner</w:t>
      </w:r>
      <w:bookmarkEnd w:id="27"/>
      <w:r>
        <w:rPr>
          <w:snapToGrid w:val="0"/>
        </w:rPr>
        <w:t xml:space="preserve"> </w:t>
      </w:r>
    </w:p>
    <w:p>
      <w:pPr>
        <w:pStyle w:val="Subsection"/>
        <w:rPr>
          <w:snapToGrid w:val="0"/>
        </w:rPr>
      </w:pPr>
      <w:r>
        <w:rPr>
          <w:snapToGrid w:val="0"/>
        </w:rPr>
        <w:tab/>
      </w:r>
      <w:r>
        <w:rPr>
          <w:snapToGrid w:val="0"/>
        </w:rPr>
        <w:tab/>
        <w:t>The general functions of the Commissioner shall include —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 xml:space="preserve">[Section 13 inserted by No. 42 of 1982 s. 16.] </w:t>
      </w:r>
    </w:p>
    <w:p>
      <w:pPr>
        <w:pStyle w:val="Heading5"/>
        <w:spacing w:before="180"/>
        <w:rPr>
          <w:snapToGrid w:val="0"/>
        </w:rPr>
      </w:pPr>
      <w:bookmarkStart w:id="28" w:name="_Toc202238618"/>
      <w:r>
        <w:rPr>
          <w:rStyle w:val="CharSectno"/>
        </w:rPr>
        <w:t>14</w:t>
      </w:r>
      <w:r>
        <w:rPr>
          <w:snapToGrid w:val="0"/>
        </w:rPr>
        <w:t>.</w:t>
      </w:r>
      <w:r>
        <w:rPr>
          <w:snapToGrid w:val="0"/>
        </w:rPr>
        <w:tab/>
        <w:t>Duties of Commissioner</w:t>
      </w:r>
      <w:bookmarkEnd w:id="28"/>
      <w:r>
        <w:rPr>
          <w:snapToGrid w:val="0"/>
        </w:rPr>
        <w:t xml:space="preserve"> </w:t>
      </w:r>
    </w:p>
    <w:p>
      <w:pPr>
        <w:pStyle w:val="Subsection"/>
        <w:spacing w:before="120"/>
        <w:rPr>
          <w:snapToGrid w:val="0"/>
        </w:rPr>
      </w:pPr>
      <w:r>
        <w:rPr>
          <w:snapToGrid w:val="0"/>
        </w:rPr>
        <w:tab/>
      </w:r>
      <w:r>
        <w:rPr>
          <w:snapToGrid w:val="0"/>
        </w:rPr>
        <w:tab/>
        <w:t>The duties of the Commissioner shall include —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 xml:space="preserve">[Section 14 amended by No. 42 of 1982 s. 17 and 42; No. 47 of 1994 s. 8; No. 4 of 1999 s. 5.] </w:t>
      </w:r>
    </w:p>
    <w:p>
      <w:pPr>
        <w:pStyle w:val="Heading5"/>
        <w:rPr>
          <w:snapToGrid w:val="0"/>
        </w:rPr>
      </w:pPr>
      <w:bookmarkStart w:id="29" w:name="_Toc202238619"/>
      <w:r>
        <w:rPr>
          <w:rStyle w:val="CharSectno"/>
        </w:rPr>
        <w:t>15</w:t>
      </w:r>
      <w:r>
        <w:rPr>
          <w:snapToGrid w:val="0"/>
        </w:rPr>
        <w:t>.</w:t>
      </w:r>
      <w:r>
        <w:rPr>
          <w:snapToGrid w:val="0"/>
        </w:rPr>
        <w:tab/>
        <w:t>Special powers of Commissioner</w:t>
      </w:r>
      <w:bookmarkEnd w:id="29"/>
      <w:r>
        <w:rPr>
          <w:snapToGrid w:val="0"/>
        </w:rPr>
        <w:t xml:space="preserve"> </w:t>
      </w:r>
    </w:p>
    <w:p>
      <w:pPr>
        <w:pStyle w:val="Subsection"/>
        <w:rPr>
          <w:snapToGrid w:val="0"/>
        </w:rPr>
      </w:pPr>
      <w:r>
        <w:rPr>
          <w:snapToGrid w:val="0"/>
        </w:rPr>
        <w:tab/>
      </w:r>
      <w:r>
        <w:rPr>
          <w:snapToGrid w:val="0"/>
        </w:rPr>
        <w:tab/>
        <w:t>With the approval of the Minister, the Commissioner may —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30" w:name="_Toc202238620"/>
      <w:r>
        <w:rPr>
          <w:rStyle w:val="CharSectno"/>
        </w:rPr>
        <w:t>16</w:t>
      </w:r>
      <w:r>
        <w:rPr>
          <w:snapToGrid w:val="0"/>
        </w:rPr>
        <w:t>.</w:t>
      </w:r>
      <w:r>
        <w:rPr>
          <w:snapToGrid w:val="0"/>
        </w:rPr>
        <w:tab/>
        <w:t>Functions of Council</w:t>
      </w:r>
      <w:bookmarkEnd w:id="30"/>
      <w:r>
        <w:rPr>
          <w:snapToGrid w:val="0"/>
        </w:rPr>
        <w:t xml:space="preserve"> </w:t>
      </w:r>
    </w:p>
    <w:p>
      <w:pPr>
        <w:pStyle w:val="Subsection"/>
        <w:rPr>
          <w:snapToGrid w:val="0"/>
        </w:rPr>
      </w:pPr>
      <w:r>
        <w:rPr>
          <w:snapToGrid w:val="0"/>
        </w:rPr>
        <w:tab/>
      </w:r>
      <w:r>
        <w:rPr>
          <w:snapToGrid w:val="0"/>
        </w:rPr>
        <w:tab/>
        <w:t>The functions of the Council are —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 xml:space="preserve">[Section 16 inserted by No. 91 of 1990 s. 8.] </w:t>
      </w:r>
    </w:p>
    <w:p>
      <w:pPr>
        <w:pStyle w:val="Heading5"/>
        <w:rPr>
          <w:snapToGrid w:val="0"/>
        </w:rPr>
      </w:pPr>
      <w:bookmarkStart w:id="31" w:name="_Toc202238621"/>
      <w:r>
        <w:rPr>
          <w:rStyle w:val="CharSectno"/>
        </w:rPr>
        <w:t>17</w:t>
      </w:r>
      <w:r>
        <w:rPr>
          <w:snapToGrid w:val="0"/>
        </w:rPr>
        <w:t>.</w:t>
      </w:r>
      <w:r>
        <w:rPr>
          <w:snapToGrid w:val="0"/>
        </w:rPr>
        <w:tab/>
        <w:t>Coordination of works of Government departments in respect of land degradation and soil conservation and reclamation</w:t>
      </w:r>
      <w:bookmarkEnd w:id="31"/>
      <w:r>
        <w:rPr>
          <w:snapToGrid w:val="0"/>
        </w:rPr>
        <w:t xml:space="preserve"> </w:t>
      </w:r>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repealed]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 xml:space="preserve">[Section 17 amended by No. 42 of 1982 s. 18 and 42.] </w:t>
      </w:r>
    </w:p>
    <w:p>
      <w:pPr>
        <w:pStyle w:val="Heading5"/>
        <w:rPr>
          <w:snapToGrid w:val="0"/>
        </w:rPr>
      </w:pPr>
      <w:bookmarkStart w:id="32" w:name="_Toc202238622"/>
      <w:r>
        <w:rPr>
          <w:rStyle w:val="CharSectno"/>
        </w:rPr>
        <w:t>18</w:t>
      </w:r>
      <w:r>
        <w:rPr>
          <w:snapToGrid w:val="0"/>
        </w:rPr>
        <w:t>.</w:t>
      </w:r>
      <w:r>
        <w:rPr>
          <w:snapToGrid w:val="0"/>
        </w:rPr>
        <w:tab/>
        <w:t>Powers to Government departments and public authorities</w:t>
      </w:r>
      <w:bookmarkEnd w:id="32"/>
      <w:r>
        <w:rPr>
          <w:snapToGrid w:val="0"/>
        </w:rPr>
        <w:t xml:space="preserve"> </w:t>
      </w:r>
    </w:p>
    <w:p>
      <w:pPr>
        <w:pStyle w:val="Subsection"/>
        <w:rPr>
          <w:snapToGrid w:val="0"/>
        </w:rPr>
      </w:pPr>
      <w:r>
        <w:rPr>
          <w:snapToGrid w:val="0"/>
        </w:rPr>
        <w:tab/>
      </w:r>
      <w:r>
        <w:rPr>
          <w:snapToGrid w:val="0"/>
        </w:rPr>
        <w:tab/>
        <w:t>Every Government department and every public authority is hereby authorised —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 xml:space="preserve">[Section 18 amended by No. 42 of 1982 s. 19.] </w:t>
      </w:r>
    </w:p>
    <w:p>
      <w:pPr>
        <w:pStyle w:val="Heading5"/>
        <w:rPr>
          <w:snapToGrid w:val="0"/>
        </w:rPr>
      </w:pPr>
      <w:bookmarkStart w:id="33" w:name="_Toc202238623"/>
      <w:r>
        <w:rPr>
          <w:rStyle w:val="CharSectno"/>
        </w:rPr>
        <w:t>19</w:t>
      </w:r>
      <w:r>
        <w:rPr>
          <w:snapToGrid w:val="0"/>
        </w:rPr>
        <w:t>.</w:t>
      </w:r>
      <w:r>
        <w:rPr>
          <w:snapToGrid w:val="0"/>
        </w:rPr>
        <w:tab/>
        <w:t>Commissioner may advise as to dealing with Crown land</w:t>
      </w:r>
      <w:bookmarkEnd w:id="33"/>
      <w:r>
        <w:rPr>
          <w:snapToGrid w:val="0"/>
        </w:rPr>
        <w:t xml:space="preserve"> </w:t>
      </w:r>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 xml:space="preserve">[Section 19 amended by No. 42 of 1982 s. 20 and 42; No. 47 of 1994 s. 9.] </w:t>
      </w:r>
    </w:p>
    <w:p>
      <w:pPr>
        <w:pStyle w:val="Heading5"/>
        <w:rPr>
          <w:snapToGrid w:val="0"/>
        </w:rPr>
      </w:pPr>
      <w:bookmarkStart w:id="34" w:name="_Toc202238624"/>
      <w:r>
        <w:rPr>
          <w:rStyle w:val="CharSectno"/>
        </w:rPr>
        <w:t>19A</w:t>
      </w:r>
      <w:r>
        <w:rPr>
          <w:snapToGrid w:val="0"/>
        </w:rPr>
        <w:t>.</w:t>
      </w:r>
      <w:r>
        <w:rPr>
          <w:snapToGrid w:val="0"/>
        </w:rPr>
        <w:tab/>
        <w:t>Alteration of covenants etc. of certain leases etc.</w:t>
      </w:r>
      <w:bookmarkEnd w:id="34"/>
      <w:r>
        <w:rPr>
          <w:snapToGrid w:val="0"/>
        </w:rPr>
        <w:t xml:space="preserve"> </w:t>
      </w:r>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 xml:space="preserve">[Section 19A inserted by No. 42 of 1982 s. 21; amended by No. 31 of 1997 s. 141.] </w:t>
      </w:r>
    </w:p>
    <w:p>
      <w:pPr>
        <w:pStyle w:val="Heading5"/>
        <w:rPr>
          <w:snapToGrid w:val="0"/>
        </w:rPr>
      </w:pPr>
      <w:bookmarkStart w:id="35" w:name="_Toc202238625"/>
      <w:r>
        <w:rPr>
          <w:rStyle w:val="CharSectno"/>
        </w:rPr>
        <w:t>20</w:t>
      </w:r>
      <w:r>
        <w:rPr>
          <w:snapToGrid w:val="0"/>
        </w:rPr>
        <w:t>.</w:t>
      </w:r>
      <w:r>
        <w:rPr>
          <w:snapToGrid w:val="0"/>
        </w:rPr>
        <w:tab/>
        <w:t>Carrying out of works by Minister or Commissioner</w:t>
      </w:r>
      <w:bookmarkEnd w:id="35"/>
      <w:r>
        <w:rPr>
          <w:snapToGrid w:val="0"/>
        </w:rPr>
        <w:t xml:space="preserve"> </w:t>
      </w:r>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repealed]</w:t>
      </w:r>
    </w:p>
    <w:p>
      <w:pPr>
        <w:pStyle w:val="Footnotesection"/>
      </w:pPr>
      <w:r>
        <w:tab/>
        <w:t xml:space="preserve">[Section 20 amended by No. 32 of 1955 s. 5; No. 42 of 1982 s. 42.] </w:t>
      </w:r>
    </w:p>
    <w:p>
      <w:pPr>
        <w:pStyle w:val="Heading5"/>
        <w:rPr>
          <w:snapToGrid w:val="0"/>
        </w:rPr>
      </w:pPr>
      <w:bookmarkStart w:id="36" w:name="_Toc202238626"/>
      <w:r>
        <w:rPr>
          <w:rStyle w:val="CharSectno"/>
        </w:rPr>
        <w:t>20A</w:t>
      </w:r>
      <w:r>
        <w:rPr>
          <w:snapToGrid w:val="0"/>
        </w:rPr>
        <w:t>.</w:t>
      </w:r>
      <w:r>
        <w:rPr>
          <w:snapToGrid w:val="0"/>
        </w:rPr>
        <w:tab/>
        <w:t>Minister may make certain advances and payments</w:t>
      </w:r>
      <w:bookmarkEnd w:id="36"/>
      <w:r>
        <w:rPr>
          <w:snapToGrid w:val="0"/>
        </w:rPr>
        <w:t xml:space="preserve"> </w:t>
      </w:r>
    </w:p>
    <w:p>
      <w:pPr>
        <w:pStyle w:val="Subsection"/>
        <w:rPr>
          <w:snapToGrid w:val="0"/>
        </w:rPr>
      </w:pPr>
      <w:r>
        <w:rPr>
          <w:snapToGrid w:val="0"/>
        </w:rPr>
        <w:tab/>
      </w:r>
      <w:r>
        <w:rPr>
          <w:snapToGrid w:val="0"/>
        </w:rPr>
        <w:tab/>
        <w:t>The Minister may, out of moneys provided by Parliament —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 xml:space="preserve">[Section 20A inserted by No. 32 of 1955 s. 6; amended by No. 42 of 1982 s. 42.] </w:t>
      </w:r>
    </w:p>
    <w:p>
      <w:pPr>
        <w:pStyle w:val="Heading5"/>
        <w:rPr>
          <w:snapToGrid w:val="0"/>
        </w:rPr>
      </w:pPr>
      <w:bookmarkStart w:id="37" w:name="_Toc202238627"/>
      <w:r>
        <w:rPr>
          <w:rStyle w:val="CharSectno"/>
        </w:rPr>
        <w:t>21</w:t>
      </w:r>
      <w:r>
        <w:rPr>
          <w:snapToGrid w:val="0"/>
        </w:rPr>
        <w:t>.</w:t>
      </w:r>
      <w:r>
        <w:rPr>
          <w:snapToGrid w:val="0"/>
        </w:rPr>
        <w:tab/>
        <w:t>Power of entry</w:t>
      </w:r>
      <w:bookmarkEnd w:id="37"/>
      <w:r>
        <w:rPr>
          <w:snapToGrid w:val="0"/>
        </w:rPr>
        <w:t xml:space="preserve"> </w:t>
      </w:r>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 xml:space="preserve">[Section 21 amended by No. 113 of 1965 s. 8; No. 42 of 1982 s. 22; No. 20 of 1989 s. 3.] </w:t>
      </w:r>
    </w:p>
    <w:p>
      <w:pPr>
        <w:pStyle w:val="Heading5"/>
        <w:rPr>
          <w:snapToGrid w:val="0"/>
        </w:rPr>
      </w:pPr>
      <w:bookmarkStart w:id="38" w:name="_Toc202238628"/>
      <w:r>
        <w:rPr>
          <w:rStyle w:val="CharSectno"/>
        </w:rPr>
        <w:t>21A</w:t>
      </w:r>
      <w:r>
        <w:rPr>
          <w:snapToGrid w:val="0"/>
        </w:rPr>
        <w:t>.</w:t>
      </w:r>
      <w:r>
        <w:rPr>
          <w:snapToGrid w:val="0"/>
        </w:rPr>
        <w:tab/>
        <w:t>Work in relation to State forests and timber reserves</w:t>
      </w:r>
      <w:bookmarkEnd w:id="38"/>
      <w:r>
        <w:rPr>
          <w:snapToGrid w:val="0"/>
        </w:rPr>
        <w:t xml:space="preserve"> </w:t>
      </w:r>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 xml:space="preserve">[Section 21A inserted by No. 32 of 1955 s. 7.] </w:t>
      </w:r>
    </w:p>
    <w:p>
      <w:pPr>
        <w:pStyle w:val="Heading2"/>
      </w:pPr>
      <w:bookmarkStart w:id="39" w:name="_Toc189645463"/>
      <w:bookmarkStart w:id="40" w:name="_Toc196025458"/>
      <w:bookmarkStart w:id="41" w:name="_Toc196195351"/>
      <w:bookmarkStart w:id="42" w:name="_Toc202238629"/>
      <w:r>
        <w:rPr>
          <w:rStyle w:val="CharPartNo"/>
        </w:rPr>
        <w:t>Part IIIA</w:t>
      </w:r>
      <w:r>
        <w:t> — </w:t>
      </w:r>
      <w:r>
        <w:rPr>
          <w:rStyle w:val="CharPartText"/>
        </w:rPr>
        <w:t>Land conservation districts</w:t>
      </w:r>
      <w:bookmarkEnd w:id="39"/>
      <w:bookmarkEnd w:id="40"/>
      <w:bookmarkEnd w:id="41"/>
      <w:bookmarkEnd w:id="42"/>
      <w:r>
        <w:rPr>
          <w:rStyle w:val="CharPartText"/>
        </w:rPr>
        <w:t xml:space="preserve"> </w:t>
      </w:r>
    </w:p>
    <w:p>
      <w:pPr>
        <w:pStyle w:val="Footnoteheading"/>
      </w:pPr>
      <w:r>
        <w:tab/>
        <w:t xml:space="preserve">[Heading inserted by No. 42 of 1982 s. 23; amended by No. 46 of 1988 s. 6.] </w:t>
      </w:r>
    </w:p>
    <w:p>
      <w:pPr>
        <w:pStyle w:val="Heading3"/>
        <w:rPr>
          <w:snapToGrid w:val="0"/>
        </w:rPr>
      </w:pPr>
      <w:bookmarkStart w:id="43" w:name="_Toc189645464"/>
      <w:bookmarkStart w:id="44" w:name="_Toc196025459"/>
      <w:bookmarkStart w:id="45" w:name="_Toc196195352"/>
      <w:bookmarkStart w:id="46" w:name="_Toc202238630"/>
      <w:r>
        <w:rPr>
          <w:rStyle w:val="CharDivNo"/>
        </w:rPr>
        <w:t>Division 1</w:t>
      </w:r>
      <w:r>
        <w:rPr>
          <w:snapToGrid w:val="0"/>
        </w:rPr>
        <w:t> — </w:t>
      </w:r>
      <w:r>
        <w:rPr>
          <w:rStyle w:val="CharDivText"/>
        </w:rPr>
        <w:t>Constitution of land conservation districts and appointment and functions of district committees</w:t>
      </w:r>
      <w:bookmarkEnd w:id="43"/>
      <w:bookmarkEnd w:id="44"/>
      <w:bookmarkEnd w:id="45"/>
      <w:bookmarkEnd w:id="46"/>
      <w:r>
        <w:rPr>
          <w:rStyle w:val="CharDivText"/>
        </w:rPr>
        <w:t xml:space="preserve"> </w:t>
      </w:r>
    </w:p>
    <w:p>
      <w:pPr>
        <w:pStyle w:val="Footnoteheading"/>
      </w:pPr>
      <w:r>
        <w:tab/>
        <w:t xml:space="preserve">[Heading inserted by No. 42 of 1982 s. 23; amended by No. 46 of 1988 s. 7.] </w:t>
      </w:r>
    </w:p>
    <w:p>
      <w:pPr>
        <w:pStyle w:val="Heading5"/>
        <w:rPr>
          <w:snapToGrid w:val="0"/>
        </w:rPr>
      </w:pPr>
      <w:bookmarkStart w:id="47" w:name="_Toc202238631"/>
      <w:r>
        <w:rPr>
          <w:rStyle w:val="CharSectno"/>
        </w:rPr>
        <w:t>22</w:t>
      </w:r>
      <w:r>
        <w:rPr>
          <w:snapToGrid w:val="0"/>
        </w:rPr>
        <w:t>.</w:t>
      </w:r>
      <w:r>
        <w:rPr>
          <w:snapToGrid w:val="0"/>
        </w:rPr>
        <w:tab/>
        <w:t>Soil conservation districts</w:t>
      </w:r>
      <w:bookmarkEnd w:id="47"/>
      <w:r>
        <w:rPr>
          <w:snapToGrid w:val="0"/>
        </w:rPr>
        <w:t xml:space="preserve"> </w:t>
      </w:r>
    </w:p>
    <w:p>
      <w:pPr>
        <w:pStyle w:val="Subsection"/>
        <w:rPr>
          <w:snapToGrid w:val="0"/>
        </w:rPr>
      </w:pPr>
      <w:r>
        <w:rPr>
          <w:snapToGrid w:val="0"/>
        </w:rPr>
        <w:tab/>
        <w:t>(1)</w:t>
      </w:r>
      <w:r>
        <w:rPr>
          <w:snapToGrid w:val="0"/>
        </w:rPr>
        <w:tab/>
        <w:t>The Governor may by Order in Council made on the recommendation of the Minister —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snapToGrid w:val="0"/>
          <w:spacing w:val="-4"/>
        </w:rPr>
      </w:pPr>
      <w:r>
        <w:rPr>
          <w:snapToGrid w:val="0"/>
          <w:spacing w:val="-4"/>
        </w:rPr>
        <w:tab/>
        <w:t>(1aa)</w:t>
      </w:r>
      <w:r>
        <w:rPr>
          <w:snapToGrid w:val="0"/>
          <w:spacing w:val="-4"/>
        </w:rPr>
        <w:tab/>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rPr>
          <w:snapToGrid w:val="0"/>
        </w:rPr>
      </w:pPr>
      <w:r>
        <w:rPr>
          <w:snapToGrid w:val="0"/>
        </w:rPr>
        <w:tab/>
        <w:t>(3)</w:t>
      </w:r>
      <w:r>
        <w:rPr>
          <w:snapToGrid w:val="0"/>
        </w:rPr>
        <w:tab/>
        <w:t>Any regulation made under subsection (2) —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pPr>
      <w:r>
        <w:tab/>
        <w:t xml:space="preserve">[Section 22 amended by No. 113 of 1965 s. 8; No. 42 of 1982 s. 24 and 42; No. 46 of 1988 s. 21; No. 20 of 1989 s. 3; No. 47 of 1994 s. 10; No. 14 of 1996 s. 4.] </w:t>
      </w:r>
    </w:p>
    <w:p>
      <w:pPr>
        <w:pStyle w:val="Heading5"/>
        <w:rPr>
          <w:snapToGrid w:val="0"/>
        </w:rPr>
      </w:pPr>
      <w:bookmarkStart w:id="48" w:name="_Toc202238632"/>
      <w:r>
        <w:rPr>
          <w:rStyle w:val="CharSectno"/>
        </w:rPr>
        <w:t>23</w:t>
      </w:r>
      <w:r>
        <w:rPr>
          <w:snapToGrid w:val="0"/>
        </w:rPr>
        <w:t>.</w:t>
      </w:r>
      <w:r>
        <w:rPr>
          <w:snapToGrid w:val="0"/>
        </w:rPr>
        <w:tab/>
        <w:t>Constitution and membership of district committees</w:t>
      </w:r>
      <w:bookmarkEnd w:id="4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 xml:space="preserve">[Section 23 amended by No. 42 of 1982 s. 25; No. 46 of 1988 s. 8, 20 and 21; No. 47 of 1994 s. 11; No. 14 of 1996 s. 4.] </w:t>
      </w:r>
    </w:p>
    <w:p>
      <w:pPr>
        <w:pStyle w:val="Heading5"/>
        <w:rPr>
          <w:snapToGrid w:val="0"/>
        </w:rPr>
      </w:pPr>
      <w:bookmarkStart w:id="49" w:name="_Toc202238633"/>
      <w:r>
        <w:rPr>
          <w:rStyle w:val="CharSectno"/>
        </w:rPr>
        <w:t>24</w:t>
      </w:r>
      <w:r>
        <w:rPr>
          <w:snapToGrid w:val="0"/>
        </w:rPr>
        <w:t>.</w:t>
      </w:r>
      <w:r>
        <w:rPr>
          <w:snapToGrid w:val="0"/>
        </w:rPr>
        <w:tab/>
        <w:t>Functions of district committees</w:t>
      </w:r>
      <w:bookmarkEnd w:id="49"/>
      <w:r>
        <w:rPr>
          <w:snapToGrid w:val="0"/>
        </w:rPr>
        <w:t xml:space="preserve"> </w:t>
      </w:r>
    </w:p>
    <w:p>
      <w:pPr>
        <w:pStyle w:val="Subsection"/>
        <w:spacing w:before="120"/>
        <w:rPr>
          <w:snapToGrid w:val="0"/>
        </w:rPr>
      </w:pPr>
      <w:r>
        <w:rPr>
          <w:snapToGrid w:val="0"/>
        </w:rPr>
        <w:tab/>
        <w:t>(1)</w:t>
      </w:r>
      <w:r>
        <w:rPr>
          <w:snapToGrid w:val="0"/>
        </w:rPr>
        <w:tab/>
        <w:t>The functions of a district committee are —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 xml:space="preserve">[Section 24 inserted by No. 46 of 1988 s. 9; amended by No. 91 of 1990 s. 16; No. 47 of 1994 s. 12; No. 4 of 1999 s. 6.] </w:t>
      </w:r>
    </w:p>
    <w:p>
      <w:pPr>
        <w:pStyle w:val="Heading5"/>
        <w:rPr>
          <w:snapToGrid w:val="0"/>
        </w:rPr>
      </w:pPr>
      <w:bookmarkStart w:id="50" w:name="_Toc202238634"/>
      <w:r>
        <w:rPr>
          <w:rStyle w:val="CharSectno"/>
        </w:rPr>
        <w:t>25</w:t>
      </w:r>
      <w:r>
        <w:rPr>
          <w:snapToGrid w:val="0"/>
        </w:rPr>
        <w:t>.</w:t>
      </w:r>
      <w:r>
        <w:rPr>
          <w:snapToGrid w:val="0"/>
        </w:rPr>
        <w:tab/>
        <w:t>Power to co</w:t>
      </w:r>
      <w:r>
        <w:rPr>
          <w:snapToGrid w:val="0"/>
        </w:rPr>
        <w:noBreakHyphen/>
        <w:t>opt certain persons</w:t>
      </w:r>
      <w:bookmarkEnd w:id="50"/>
      <w:r>
        <w:rPr>
          <w:snapToGrid w:val="0"/>
        </w:rPr>
        <w:t xml:space="preserve"> </w:t>
      </w:r>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 xml:space="preserve">[Section 25 amended by No. 42 of 1982 s. 27; No. 46 of 1988 s. 10 and 20; No. 91 of 1990 s. 16.] </w:t>
      </w:r>
    </w:p>
    <w:p>
      <w:pPr>
        <w:pStyle w:val="Heading3"/>
        <w:rPr>
          <w:snapToGrid w:val="0"/>
        </w:rPr>
      </w:pPr>
      <w:bookmarkStart w:id="51" w:name="_Toc189645469"/>
      <w:bookmarkStart w:id="52" w:name="_Toc196025464"/>
      <w:bookmarkStart w:id="53" w:name="_Toc196195357"/>
      <w:bookmarkStart w:id="54" w:name="_Toc202238635"/>
      <w:r>
        <w:rPr>
          <w:rStyle w:val="CharDivNo"/>
        </w:rPr>
        <w:t>Division 2</w:t>
      </w:r>
      <w:r>
        <w:rPr>
          <w:snapToGrid w:val="0"/>
        </w:rPr>
        <w:t> — </w:t>
      </w:r>
      <w:r>
        <w:rPr>
          <w:rStyle w:val="CharDivText"/>
        </w:rPr>
        <w:t>Rating and finance</w:t>
      </w:r>
      <w:bookmarkEnd w:id="51"/>
      <w:bookmarkEnd w:id="52"/>
      <w:bookmarkEnd w:id="53"/>
      <w:bookmarkEnd w:id="54"/>
      <w:r>
        <w:rPr>
          <w:rStyle w:val="CharDivText"/>
        </w:rPr>
        <w:t xml:space="preserve"> </w:t>
      </w:r>
    </w:p>
    <w:p>
      <w:pPr>
        <w:pStyle w:val="Footnoteheading"/>
      </w:pPr>
      <w:r>
        <w:tab/>
        <w:t xml:space="preserve">[Heading inserted by No. 42 of 1982 s. 28.] </w:t>
      </w:r>
    </w:p>
    <w:p>
      <w:pPr>
        <w:pStyle w:val="Heading5"/>
        <w:rPr>
          <w:snapToGrid w:val="0"/>
        </w:rPr>
      </w:pPr>
      <w:bookmarkStart w:id="55" w:name="_Toc202238636"/>
      <w:r>
        <w:rPr>
          <w:rStyle w:val="CharSectno"/>
        </w:rPr>
        <w:t>25A</w:t>
      </w:r>
      <w:r>
        <w:rPr>
          <w:snapToGrid w:val="0"/>
        </w:rPr>
        <w:t>.</w:t>
      </w:r>
      <w:r>
        <w:rPr>
          <w:snapToGrid w:val="0"/>
        </w:rPr>
        <w:tab/>
        <w:t>Imposition of rate or service charge</w:t>
      </w:r>
      <w:bookmarkEnd w:id="55"/>
      <w:r>
        <w:rPr>
          <w:snapToGrid w:val="0"/>
        </w:rPr>
        <w:t xml:space="preserve"> </w:t>
      </w:r>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 xml:space="preserve">Subject to subsection (5), a service charge imposed under subsection (1a) —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 xml:space="preserve">[Section 25A inserted by No. 42 of 1982 s. 28; amended by No. 46 of 1988 s. 20 and 21; No. 14 of 1996 s. 4; No. 4 of 1999 s. 7.] </w:t>
      </w:r>
    </w:p>
    <w:p>
      <w:pPr>
        <w:pStyle w:val="Heading5"/>
      </w:pPr>
      <w:bookmarkStart w:id="56" w:name="_Toc202238637"/>
      <w:r>
        <w:rPr>
          <w:rStyle w:val="CharSectno"/>
        </w:rPr>
        <w:t>25AA</w:t>
      </w:r>
      <w:r>
        <w:t>.</w:t>
      </w:r>
      <w:r>
        <w:tab/>
        <w:t>Use of money raised by service charge</w:t>
      </w:r>
      <w:bookmarkEnd w:id="56"/>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57" w:name="_Toc202238638"/>
      <w:r>
        <w:rPr>
          <w:rStyle w:val="CharSectno"/>
        </w:rPr>
        <w:t>25B</w:t>
      </w:r>
      <w:r>
        <w:rPr>
          <w:snapToGrid w:val="0"/>
        </w:rPr>
        <w:t>.</w:t>
      </w:r>
      <w:r>
        <w:rPr>
          <w:snapToGrid w:val="0"/>
        </w:rPr>
        <w:tab/>
        <w:t>Assessment, collection and payment of rate or service charge</w:t>
      </w:r>
      <w:bookmarkEnd w:id="57"/>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 xml:space="preserve">Where a service charge applies to any land the chief executive officer shall —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 xml:space="preserve">Service charges — </w:t>
      </w:r>
    </w:p>
    <w:p>
      <w:pPr>
        <w:pStyle w:val="Indenta"/>
      </w:pPr>
      <w:r>
        <w:tab/>
        <w:t>(a)</w:t>
      </w:r>
      <w:r>
        <w:tab/>
        <w:t>shall be due and payable 30 days after the notice of assessment of the service charge is served; and</w:t>
      </w:r>
    </w:p>
    <w:p>
      <w:pPr>
        <w:pStyle w:val="Indenta"/>
      </w:pPr>
      <w:r>
        <w:tab/>
        <w:t>(b)</w:t>
      </w:r>
      <w:r>
        <w:tab/>
        <w:t xml:space="preserve">when payable are a debt due to the Crown payable —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 </w:t>
      </w:r>
    </w:p>
    <w:p>
      <w:pPr>
        <w:pStyle w:val="Indenta"/>
        <w:rPr>
          <w:snapToGrid w:val="0"/>
        </w:rPr>
      </w:pPr>
      <w:r>
        <w:rPr>
          <w:snapToGrid w:val="0"/>
        </w:rPr>
        <w:tab/>
        <w:t>(a)</w:t>
      </w:r>
      <w:r>
        <w:rPr>
          <w:snapToGrid w:val="0"/>
        </w:rPr>
        <w:tab/>
        <w:t>they are a debt due to the Crown payable —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pPr>
      <w:r>
        <w:rPr>
          <w:spacing w:val="-4"/>
        </w:rPr>
        <w:tab/>
        <w:t>(b)</w:t>
      </w:r>
      <w:r>
        <w:rPr>
          <w:spacing w:val="-4"/>
        </w:rPr>
        <w:tab/>
        <w:t xml:space="preserve">Part 6 Division 2 of the </w:t>
      </w:r>
      <w:r>
        <w:rPr>
          <w:i/>
          <w:spacing w:val="-4"/>
        </w:rPr>
        <w:t>Taxation Administration Act 2003</w:t>
      </w:r>
      <w:r>
        <w:rPr>
          <w:spacing w:val="-4"/>
        </w:rPr>
        <w:t xml:space="preserve"> applies to them as if —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 xml:space="preserve">[Section 25B inserted by No. 42 of 1982 s. 28; amended by No. 46 of 1988 s. 21; No. 31 of 1992 s. 52(2); No. 27 of 1994 s. 42; No. 47 of 1994 s. 13; No. 14 of 1996 s. 4; No. 4 of 1999 s. 9; No. 45 of 2002 s. 22; No. 55 of 2004 s. 1096.] </w:t>
      </w:r>
    </w:p>
    <w:p>
      <w:pPr>
        <w:pStyle w:val="Heading5"/>
        <w:rPr>
          <w:snapToGrid w:val="0"/>
        </w:rPr>
      </w:pPr>
      <w:bookmarkStart w:id="58" w:name="_Toc202238639"/>
      <w:r>
        <w:rPr>
          <w:rStyle w:val="CharSectno"/>
        </w:rPr>
        <w:t>25C</w:t>
      </w:r>
      <w:r>
        <w:rPr>
          <w:snapToGrid w:val="0"/>
        </w:rPr>
        <w:t>.</w:t>
      </w:r>
      <w:r>
        <w:rPr>
          <w:snapToGrid w:val="0"/>
        </w:rPr>
        <w:tab/>
        <w:t>Land Conservation Districts Account</w:t>
      </w:r>
      <w:bookmarkEnd w:id="58"/>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spacing w:before="200"/>
      </w:pPr>
      <w:r>
        <w:tab/>
        <w:t>[(2)</w:t>
      </w:r>
      <w:r>
        <w:tab/>
        <w:t>repealed]</w:t>
      </w:r>
    </w:p>
    <w:p>
      <w:pPr>
        <w:pStyle w:val="Subsection"/>
        <w:spacing w:before="200"/>
        <w:rPr>
          <w:snapToGrid w:val="0"/>
        </w:rPr>
      </w:pPr>
      <w:r>
        <w:rPr>
          <w:snapToGrid w:val="0"/>
        </w:rPr>
        <w:tab/>
        <w:t>(3)</w:t>
      </w:r>
      <w:r>
        <w:rPr>
          <w:snapToGrid w:val="0"/>
        </w:rPr>
        <w:tab/>
        <w:t>The following moneys shall be credited to the account maintained under subsection (1) —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spacing w:before="200"/>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keepNext/>
        <w:spacing w:before="200"/>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 xml:space="preserve">[Section 25C inserted by No. 42 of 1982 s. 28; amended by No. 98 of 1985 s. 3; No. 46 of 1988 s. 11, 20 and 21; No. 47 of 1994 s. 14; No. 49 of 1996 s. 64; No. 4 of 1999 s. 10; No. 28 of 2006 s. 27; No. 77 of 2006 s. 17.] </w:t>
      </w:r>
    </w:p>
    <w:p>
      <w:pPr>
        <w:pStyle w:val="Heading5"/>
        <w:rPr>
          <w:snapToGrid w:val="0"/>
        </w:rPr>
      </w:pPr>
      <w:bookmarkStart w:id="59" w:name="_Toc202238640"/>
      <w:r>
        <w:rPr>
          <w:rStyle w:val="CharSectno"/>
        </w:rPr>
        <w:t>25D</w:t>
      </w:r>
      <w:r>
        <w:rPr>
          <w:snapToGrid w:val="0"/>
        </w:rPr>
        <w:t>.</w:t>
      </w:r>
      <w:r>
        <w:rPr>
          <w:snapToGrid w:val="0"/>
        </w:rPr>
        <w:tab/>
        <w:t>Advances by Treasurer</w:t>
      </w:r>
      <w:bookmarkEnd w:id="59"/>
      <w:r>
        <w:rPr>
          <w:snapToGrid w:val="0"/>
        </w:rPr>
        <w:t xml:space="preserve"> </w:t>
      </w:r>
    </w:p>
    <w:p>
      <w:pPr>
        <w:pStyle w:val="Subsection"/>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 xml:space="preserve">[Section 25D inserted by No. 42 of 1982 s. 28; amended by No. 98 of 1985 s. 3; No. 46 of 1988 s. 12 and 19; No. 47 of 1994 s. 15; No. 77 of 2006 s. 17.] </w:t>
      </w:r>
    </w:p>
    <w:p>
      <w:pPr>
        <w:pStyle w:val="Heading5"/>
        <w:rPr>
          <w:snapToGrid w:val="0"/>
        </w:rPr>
      </w:pPr>
      <w:bookmarkStart w:id="60" w:name="_Toc202238641"/>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60"/>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rPr>
          <w:snapToGrid w:val="0"/>
        </w:rPr>
      </w:pPr>
      <w:r>
        <w:rPr>
          <w:snapToGrid w:val="0"/>
        </w:rPr>
        <w:tab/>
        <w:t>(2)</w:t>
      </w:r>
      <w:r>
        <w:rPr>
          <w:snapToGrid w:val="0"/>
        </w:rPr>
        <w:tab/>
        <w:t>The Department of Agriculture</w:t>
      </w:r>
      <w:r>
        <w:rPr>
          <w:snapToGrid w:val="0"/>
          <w:vertAlign w:val="superscript"/>
        </w:rPr>
        <w:t> 2</w:t>
      </w:r>
      <w:r>
        <w:rPr>
          <w:snapToGrid w:val="0"/>
        </w:rPr>
        <w:t xml:space="preserve"> shall —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 xml:space="preserve">[Section 25E inserted by No. 98 of 1985 s. 3; amended by No. 47 of 1994 s. 16; No. 77 of 2006 s. 6 and 17.] </w:t>
      </w:r>
    </w:p>
    <w:p>
      <w:pPr>
        <w:pStyle w:val="Heading5"/>
        <w:rPr>
          <w:snapToGrid w:val="0"/>
        </w:rPr>
      </w:pPr>
      <w:bookmarkStart w:id="61" w:name="_Toc202238642"/>
      <w:r>
        <w:rPr>
          <w:rStyle w:val="CharSectno"/>
        </w:rPr>
        <w:t>25F</w:t>
      </w:r>
      <w:r>
        <w:rPr>
          <w:snapToGrid w:val="0"/>
        </w:rPr>
        <w:t>.</w:t>
      </w:r>
      <w:r>
        <w:rPr>
          <w:snapToGrid w:val="0"/>
        </w:rPr>
        <w:tab/>
        <w:t>Commissioner’s report</w:t>
      </w:r>
      <w:bookmarkEnd w:id="61"/>
      <w:r>
        <w:rPr>
          <w:snapToGrid w:val="0"/>
        </w:rPr>
        <w:t xml:space="preserve"> </w:t>
      </w:r>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 xml:space="preserve">[Section 25F inserted by No. 98 of 1985 s. 3; amended by No. 77 of 2006 s. 6.] </w:t>
      </w:r>
    </w:p>
    <w:p>
      <w:pPr>
        <w:pStyle w:val="Heading5"/>
        <w:rPr>
          <w:snapToGrid w:val="0"/>
        </w:rPr>
      </w:pPr>
      <w:bookmarkStart w:id="62" w:name="_Toc202238643"/>
      <w:r>
        <w:rPr>
          <w:rStyle w:val="CharSectno"/>
        </w:rPr>
        <w:t>25G</w:t>
      </w:r>
      <w:r>
        <w:rPr>
          <w:snapToGrid w:val="0"/>
        </w:rPr>
        <w:t>.</w:t>
      </w:r>
      <w:r>
        <w:rPr>
          <w:snapToGrid w:val="0"/>
        </w:rPr>
        <w:tab/>
        <w:t>Commissioner’s annual estimates</w:t>
      </w:r>
      <w:bookmarkEnd w:id="62"/>
      <w:r>
        <w:rPr>
          <w:snapToGrid w:val="0"/>
        </w:rPr>
        <w:t xml:space="preserve"> </w:t>
      </w:r>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 xml:space="preserve">[Section 25G inserted by No. 98 of 1985 s. 3; amended by No. 77 of 2006 s. 6 and 17.] </w:t>
      </w:r>
    </w:p>
    <w:p>
      <w:pPr>
        <w:pStyle w:val="Heading2"/>
      </w:pPr>
      <w:bookmarkStart w:id="63" w:name="_Toc189645478"/>
      <w:bookmarkStart w:id="64" w:name="_Toc196025473"/>
      <w:bookmarkStart w:id="65" w:name="_Toc196195366"/>
      <w:bookmarkStart w:id="66" w:name="_Toc202238644"/>
      <w:r>
        <w:rPr>
          <w:rStyle w:val="CharPartNo"/>
        </w:rPr>
        <w:t>Part IV</w:t>
      </w:r>
      <w:r>
        <w:rPr>
          <w:rStyle w:val="CharDivNo"/>
        </w:rPr>
        <w:t> </w:t>
      </w:r>
      <w:r>
        <w:t>—</w:t>
      </w:r>
      <w:r>
        <w:rPr>
          <w:rStyle w:val="CharDivText"/>
        </w:rPr>
        <w:t> </w:t>
      </w:r>
      <w:r>
        <w:rPr>
          <w:rStyle w:val="CharPartText"/>
        </w:rPr>
        <w:t>Soil conservation reserves</w:t>
      </w:r>
      <w:bookmarkEnd w:id="63"/>
      <w:bookmarkEnd w:id="64"/>
      <w:bookmarkEnd w:id="65"/>
      <w:bookmarkEnd w:id="66"/>
      <w:r>
        <w:rPr>
          <w:rStyle w:val="CharPartText"/>
        </w:rPr>
        <w:t xml:space="preserve"> </w:t>
      </w:r>
    </w:p>
    <w:p>
      <w:pPr>
        <w:pStyle w:val="Heading5"/>
        <w:rPr>
          <w:snapToGrid w:val="0"/>
        </w:rPr>
      </w:pPr>
      <w:bookmarkStart w:id="67" w:name="_Toc202238645"/>
      <w:r>
        <w:rPr>
          <w:rStyle w:val="CharSectno"/>
        </w:rPr>
        <w:t>26</w:t>
      </w:r>
      <w:r>
        <w:rPr>
          <w:snapToGrid w:val="0"/>
        </w:rPr>
        <w:t>.</w:t>
      </w:r>
      <w:r>
        <w:rPr>
          <w:snapToGrid w:val="0"/>
        </w:rPr>
        <w:tab/>
        <w:t>Soil conservation reserves</w:t>
      </w:r>
      <w:bookmarkEnd w:id="67"/>
      <w:r>
        <w:rPr>
          <w:snapToGrid w:val="0"/>
        </w:rPr>
        <w:t xml:space="preserve"> </w:t>
      </w:r>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68" w:name="_Toc202238646"/>
      <w:r>
        <w:rPr>
          <w:rStyle w:val="CharSectno"/>
        </w:rPr>
        <w:t>27</w:t>
      </w:r>
      <w:r>
        <w:rPr>
          <w:snapToGrid w:val="0"/>
        </w:rPr>
        <w:t>.</w:t>
      </w:r>
      <w:r>
        <w:rPr>
          <w:snapToGrid w:val="0"/>
        </w:rPr>
        <w:tab/>
        <w:t>Minister to manage soil conservation reserves</w:t>
      </w:r>
      <w:bookmarkEnd w:id="68"/>
      <w:r>
        <w:rPr>
          <w:snapToGrid w:val="0"/>
        </w:rPr>
        <w:t xml:space="preserve"> </w:t>
      </w:r>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 xml:space="preserve">[Section 27 amended by No. 42 of 1982 s. 29.] </w:t>
      </w:r>
    </w:p>
    <w:p>
      <w:pPr>
        <w:pStyle w:val="Heading5"/>
        <w:rPr>
          <w:snapToGrid w:val="0"/>
        </w:rPr>
      </w:pPr>
      <w:bookmarkStart w:id="69" w:name="_Toc202238647"/>
      <w:r>
        <w:rPr>
          <w:rStyle w:val="CharSectno"/>
        </w:rPr>
        <w:t>28</w:t>
      </w:r>
      <w:r>
        <w:rPr>
          <w:snapToGrid w:val="0"/>
        </w:rPr>
        <w:t>.</w:t>
      </w:r>
      <w:r>
        <w:rPr>
          <w:snapToGrid w:val="0"/>
        </w:rPr>
        <w:tab/>
        <w:t>Offences in relation to soil conservation reserves</w:t>
      </w:r>
      <w:bookmarkEnd w:id="69"/>
      <w:r>
        <w:rPr>
          <w:snapToGrid w:val="0"/>
        </w:rPr>
        <w:t xml:space="preserve"> </w:t>
      </w:r>
    </w:p>
    <w:p>
      <w:pPr>
        <w:pStyle w:val="Subsection"/>
        <w:rPr>
          <w:snapToGrid w:val="0"/>
        </w:rPr>
      </w:pPr>
      <w:r>
        <w:rPr>
          <w:snapToGrid w:val="0"/>
        </w:rPr>
        <w:tab/>
        <w:t>(1)</w:t>
      </w:r>
      <w:r>
        <w:rPr>
          <w:snapToGrid w:val="0"/>
        </w:rPr>
        <w:tab/>
        <w:t>Any person who, without the consent of the Minister —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 xml:space="preserve">[Section 28 amended by No. 113 of 1965 s. 8; No. 42 of 1982 s. 30; No. 20 of 1989 s. 3.] </w:t>
      </w:r>
    </w:p>
    <w:p>
      <w:pPr>
        <w:pStyle w:val="Heading5"/>
        <w:rPr>
          <w:snapToGrid w:val="0"/>
        </w:rPr>
      </w:pPr>
      <w:bookmarkStart w:id="70" w:name="_Toc202238648"/>
      <w:r>
        <w:rPr>
          <w:rStyle w:val="CharSectno"/>
        </w:rPr>
        <w:t>29</w:t>
      </w:r>
      <w:r>
        <w:rPr>
          <w:snapToGrid w:val="0"/>
        </w:rPr>
        <w:t>.</w:t>
      </w:r>
      <w:r>
        <w:rPr>
          <w:snapToGrid w:val="0"/>
        </w:rPr>
        <w:tab/>
        <w:t>Execution of works for land degradation</w:t>
      </w:r>
      <w:bookmarkEnd w:id="70"/>
      <w:r>
        <w:rPr>
          <w:snapToGrid w:val="0"/>
        </w:rPr>
        <w:t xml:space="preserve"> </w:t>
      </w:r>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 xml:space="preserve">[Section 29 amended by No. 42 of 1982 s. 42.] </w:t>
      </w:r>
    </w:p>
    <w:p>
      <w:pPr>
        <w:pStyle w:val="Heading5"/>
        <w:spacing w:before="260"/>
        <w:rPr>
          <w:snapToGrid w:val="0"/>
        </w:rPr>
      </w:pPr>
      <w:bookmarkStart w:id="71" w:name="_Toc202238649"/>
      <w:r>
        <w:rPr>
          <w:rStyle w:val="CharSectno"/>
        </w:rPr>
        <w:t>29A</w:t>
      </w:r>
      <w:r>
        <w:rPr>
          <w:snapToGrid w:val="0"/>
        </w:rPr>
        <w:t>.</w:t>
      </w:r>
      <w:r>
        <w:rPr>
          <w:snapToGrid w:val="0"/>
        </w:rPr>
        <w:tab/>
        <w:t>Vesting of works in public authority</w:t>
      </w:r>
      <w:bookmarkEnd w:id="71"/>
      <w:r>
        <w:rPr>
          <w:snapToGrid w:val="0"/>
        </w:rPr>
        <w:t xml:space="preserve"> </w:t>
      </w:r>
    </w:p>
    <w:p>
      <w:pPr>
        <w:pStyle w:val="Subsection"/>
        <w:spacing w:before="200"/>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spacing w:before="200"/>
        <w:rPr>
          <w:snapToGrid w:val="0"/>
        </w:rPr>
      </w:pPr>
      <w:r>
        <w:rPr>
          <w:snapToGrid w:val="0"/>
        </w:rPr>
        <w:tab/>
        <w:t>(2)</w:t>
      </w:r>
      <w:r>
        <w:rPr>
          <w:snapToGrid w:val="0"/>
        </w:rPr>
        <w:tab/>
        <w:t>The care, control and maintenance of such work shall then devolve on the public authority.</w:t>
      </w:r>
    </w:p>
    <w:p>
      <w:pPr>
        <w:pStyle w:val="Subsection"/>
        <w:spacing w:before="200"/>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 xml:space="preserve">[Section 29A inserted by No. 42 of 1982 s. 31.] </w:t>
      </w:r>
    </w:p>
    <w:p>
      <w:pPr>
        <w:pStyle w:val="Heading5"/>
        <w:rPr>
          <w:snapToGrid w:val="0"/>
        </w:rPr>
      </w:pPr>
      <w:bookmarkStart w:id="72" w:name="_Toc202238650"/>
      <w:r>
        <w:rPr>
          <w:rStyle w:val="CharSectno"/>
        </w:rPr>
        <w:t>30</w:t>
      </w:r>
      <w:r>
        <w:rPr>
          <w:snapToGrid w:val="0"/>
        </w:rPr>
        <w:t>.</w:t>
      </w:r>
      <w:r>
        <w:rPr>
          <w:snapToGrid w:val="0"/>
        </w:rPr>
        <w:tab/>
        <w:t>Leasing of land in soil conservation reserves</w:t>
      </w:r>
      <w:bookmarkEnd w:id="72"/>
      <w:r>
        <w:rPr>
          <w:snapToGrid w:val="0"/>
        </w:rPr>
        <w:t xml:space="preserve"> </w:t>
      </w:r>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 xml:space="preserve">[Section 30 amended by No. 98 of 1985 s. 3; No. 6 of 1993 s. 11; No. 49 of 1996 s. 64; No. 77 of 2006 s. 4.] </w:t>
      </w:r>
    </w:p>
    <w:p>
      <w:pPr>
        <w:pStyle w:val="Heading2"/>
      </w:pPr>
      <w:bookmarkStart w:id="73" w:name="_Toc189645485"/>
      <w:bookmarkStart w:id="74" w:name="_Toc196025480"/>
      <w:bookmarkStart w:id="75" w:name="_Toc196195373"/>
      <w:bookmarkStart w:id="76" w:name="_Toc202238651"/>
      <w:r>
        <w:rPr>
          <w:rStyle w:val="CharPartNo"/>
        </w:rPr>
        <w:t>Part IVA</w:t>
      </w:r>
      <w:r>
        <w:rPr>
          <w:rStyle w:val="CharDivNo"/>
        </w:rPr>
        <w:t> </w:t>
      </w:r>
      <w:r>
        <w:t>—</w:t>
      </w:r>
      <w:r>
        <w:rPr>
          <w:rStyle w:val="CharDivText"/>
        </w:rPr>
        <w:t> </w:t>
      </w:r>
      <w:r>
        <w:rPr>
          <w:rStyle w:val="CharPartText"/>
        </w:rPr>
        <w:t>Conservation covenants and agreements to reserve</w:t>
      </w:r>
      <w:bookmarkEnd w:id="73"/>
      <w:bookmarkEnd w:id="74"/>
      <w:bookmarkEnd w:id="75"/>
      <w:bookmarkEnd w:id="76"/>
      <w:r>
        <w:rPr>
          <w:rStyle w:val="CharPartText"/>
        </w:rPr>
        <w:t xml:space="preserve"> </w:t>
      </w:r>
    </w:p>
    <w:p>
      <w:pPr>
        <w:pStyle w:val="Footnoteheading"/>
      </w:pPr>
      <w:r>
        <w:tab/>
        <w:t xml:space="preserve">[Heading inserted by No. 91 of 1990 s. 9.] </w:t>
      </w:r>
    </w:p>
    <w:p>
      <w:pPr>
        <w:pStyle w:val="Heading5"/>
        <w:rPr>
          <w:snapToGrid w:val="0"/>
        </w:rPr>
      </w:pPr>
      <w:bookmarkStart w:id="77" w:name="_Toc202238652"/>
      <w:r>
        <w:rPr>
          <w:rStyle w:val="CharSectno"/>
        </w:rPr>
        <w:t>30A</w:t>
      </w:r>
      <w:r>
        <w:rPr>
          <w:snapToGrid w:val="0"/>
        </w:rPr>
        <w:t>.</w:t>
      </w:r>
      <w:r>
        <w:rPr>
          <w:snapToGrid w:val="0"/>
        </w:rPr>
        <w:tab/>
        <w:t>Interpretation</w:t>
      </w:r>
      <w:bookmarkEnd w:id="77"/>
      <w:r>
        <w:rPr>
          <w:snapToGrid w:val="0"/>
        </w:rPr>
        <w:t xml:space="preserve"> </w:t>
      </w:r>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 xml:space="preserve">[Section 30A inserted by No. 91 of 1990 s. 9.] </w:t>
      </w:r>
    </w:p>
    <w:p>
      <w:pPr>
        <w:pStyle w:val="Heading5"/>
        <w:rPr>
          <w:snapToGrid w:val="0"/>
        </w:rPr>
      </w:pPr>
      <w:bookmarkStart w:id="78" w:name="_Toc202238653"/>
      <w:r>
        <w:rPr>
          <w:rStyle w:val="CharSectno"/>
        </w:rPr>
        <w:t>30B</w:t>
      </w:r>
      <w:r>
        <w:rPr>
          <w:snapToGrid w:val="0"/>
        </w:rPr>
        <w:t>.</w:t>
      </w:r>
      <w:r>
        <w:rPr>
          <w:snapToGrid w:val="0"/>
        </w:rPr>
        <w:tab/>
        <w:t>Registration and form of covenant or agreement</w:t>
      </w:r>
      <w:bookmarkEnd w:id="78"/>
      <w:r>
        <w:rPr>
          <w:snapToGrid w:val="0"/>
        </w:rPr>
        <w:t xml:space="preserve"> </w:t>
      </w:r>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 xml:space="preserve">[Section 30B inserted by No. 91 of 1990 s. 9; amended by No. 47 of 1994 s. 17; No. 81 of 1996 s. 153(1).] </w:t>
      </w:r>
    </w:p>
    <w:p>
      <w:pPr>
        <w:pStyle w:val="Heading5"/>
        <w:rPr>
          <w:snapToGrid w:val="0"/>
        </w:rPr>
      </w:pPr>
      <w:bookmarkStart w:id="79" w:name="_Toc202238654"/>
      <w:r>
        <w:rPr>
          <w:rStyle w:val="CharSectno"/>
        </w:rPr>
        <w:t>30C</w:t>
      </w:r>
      <w:r>
        <w:rPr>
          <w:snapToGrid w:val="0"/>
        </w:rPr>
        <w:t>.</w:t>
      </w:r>
      <w:r>
        <w:rPr>
          <w:snapToGrid w:val="0"/>
        </w:rPr>
        <w:tab/>
        <w:t>Effect of covenant or agreement</w:t>
      </w:r>
      <w:bookmarkEnd w:id="79"/>
      <w:r>
        <w:rPr>
          <w:snapToGrid w:val="0"/>
        </w:rPr>
        <w:t xml:space="preserve"> </w:t>
      </w:r>
    </w:p>
    <w:p>
      <w:pPr>
        <w:pStyle w:val="Subsection"/>
        <w:rPr>
          <w:snapToGrid w:val="0"/>
        </w:rPr>
      </w:pPr>
      <w:r>
        <w:rPr>
          <w:snapToGrid w:val="0"/>
        </w:rPr>
        <w:tab/>
        <w:t>(1)</w:t>
      </w:r>
      <w:r>
        <w:rPr>
          <w:snapToGrid w:val="0"/>
        </w:rPr>
        <w:tab/>
        <w:t>A covenant or agreement in relation to land —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 xml:space="preserve">[Section 30C inserted by No. 91 of 1990 s. 9.] </w:t>
      </w:r>
    </w:p>
    <w:p>
      <w:pPr>
        <w:pStyle w:val="Heading5"/>
        <w:rPr>
          <w:snapToGrid w:val="0"/>
        </w:rPr>
      </w:pPr>
      <w:bookmarkStart w:id="80" w:name="_Toc202238655"/>
      <w:r>
        <w:rPr>
          <w:rStyle w:val="CharSectno"/>
        </w:rPr>
        <w:t>30D</w:t>
      </w:r>
      <w:r>
        <w:rPr>
          <w:snapToGrid w:val="0"/>
        </w:rPr>
        <w:t>.</w:t>
      </w:r>
      <w:r>
        <w:rPr>
          <w:snapToGrid w:val="0"/>
        </w:rPr>
        <w:tab/>
        <w:t>Duties upon passing interests in affected land</w:t>
      </w:r>
      <w:bookmarkEnd w:id="80"/>
      <w:r>
        <w:rPr>
          <w:snapToGrid w:val="0"/>
        </w:rPr>
        <w:t xml:space="preserve"> </w:t>
      </w:r>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30D inserted by No. 91 of 1990 s. 9.] </w:t>
      </w:r>
    </w:p>
    <w:p>
      <w:pPr>
        <w:pStyle w:val="Heading5"/>
        <w:rPr>
          <w:snapToGrid w:val="0"/>
        </w:rPr>
      </w:pPr>
      <w:bookmarkStart w:id="81" w:name="_Toc202238656"/>
      <w:r>
        <w:rPr>
          <w:rStyle w:val="CharSectno"/>
        </w:rPr>
        <w:t>30E</w:t>
      </w:r>
      <w:r>
        <w:rPr>
          <w:snapToGrid w:val="0"/>
        </w:rPr>
        <w:t>.</w:t>
      </w:r>
      <w:r>
        <w:rPr>
          <w:snapToGrid w:val="0"/>
        </w:rPr>
        <w:tab/>
        <w:t>Discharge of agreement to reserve</w:t>
      </w:r>
      <w:bookmarkEnd w:id="81"/>
      <w:r>
        <w:rPr>
          <w:snapToGrid w:val="0"/>
        </w:rPr>
        <w:t xml:space="preserve"> </w:t>
      </w:r>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 xml:space="preserve">[Section 30E inserted by No. 91 of 1990 s. 9.] </w:t>
      </w:r>
    </w:p>
    <w:p>
      <w:pPr>
        <w:pStyle w:val="Heading5"/>
        <w:rPr>
          <w:snapToGrid w:val="0"/>
        </w:rPr>
      </w:pPr>
      <w:bookmarkStart w:id="82" w:name="_Toc202238657"/>
      <w:r>
        <w:rPr>
          <w:rStyle w:val="CharSectno"/>
        </w:rPr>
        <w:t>30F</w:t>
      </w:r>
      <w:r>
        <w:rPr>
          <w:snapToGrid w:val="0"/>
        </w:rPr>
        <w:t>.</w:t>
      </w:r>
      <w:r>
        <w:rPr>
          <w:snapToGrid w:val="0"/>
        </w:rPr>
        <w:tab/>
        <w:t>Cancelling registration of memorial</w:t>
      </w:r>
      <w:bookmarkEnd w:id="82"/>
      <w:r>
        <w:rPr>
          <w:snapToGrid w:val="0"/>
        </w:rPr>
        <w:t xml:space="preserve"> </w:t>
      </w:r>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 xml:space="preserve">[Section 30F inserted by No. 91 of 1990 s. 9; amended by No. 81 of 1996 s. 153(1).] </w:t>
      </w:r>
    </w:p>
    <w:p>
      <w:pPr>
        <w:pStyle w:val="Heading2"/>
      </w:pPr>
      <w:bookmarkStart w:id="83" w:name="_Toc189645492"/>
      <w:bookmarkStart w:id="84" w:name="_Toc196025487"/>
      <w:bookmarkStart w:id="85" w:name="_Toc196195380"/>
      <w:bookmarkStart w:id="86" w:name="_Toc202238658"/>
      <w:r>
        <w:rPr>
          <w:rStyle w:val="CharPartNo"/>
        </w:rPr>
        <w:t>Part V</w:t>
      </w:r>
      <w:r>
        <w:rPr>
          <w:rStyle w:val="CharDivNo"/>
        </w:rPr>
        <w:t> </w:t>
      </w:r>
      <w:r>
        <w:t>—</w:t>
      </w:r>
      <w:r>
        <w:rPr>
          <w:rStyle w:val="CharDivText"/>
        </w:rPr>
        <w:t> </w:t>
      </w:r>
      <w:r>
        <w:rPr>
          <w:rStyle w:val="CharPartText"/>
        </w:rPr>
        <w:t>Soil conservation notices</w:t>
      </w:r>
      <w:bookmarkEnd w:id="83"/>
      <w:bookmarkEnd w:id="84"/>
      <w:bookmarkEnd w:id="85"/>
      <w:bookmarkEnd w:id="86"/>
      <w:r>
        <w:rPr>
          <w:rStyle w:val="CharPartText"/>
        </w:rPr>
        <w:t xml:space="preserve"> </w:t>
      </w:r>
    </w:p>
    <w:p>
      <w:pPr>
        <w:pStyle w:val="Footnoteheading"/>
      </w:pPr>
      <w:r>
        <w:tab/>
        <w:t xml:space="preserve">[Heading amended by No. 42 of 1982 s. 32.] </w:t>
      </w:r>
    </w:p>
    <w:p>
      <w:pPr>
        <w:pStyle w:val="Heading5"/>
        <w:spacing w:before="180"/>
        <w:rPr>
          <w:snapToGrid w:val="0"/>
        </w:rPr>
      </w:pPr>
      <w:bookmarkStart w:id="87" w:name="_Toc202238659"/>
      <w:r>
        <w:rPr>
          <w:rStyle w:val="CharSectno"/>
        </w:rPr>
        <w:t>31</w:t>
      </w:r>
      <w:r>
        <w:rPr>
          <w:snapToGrid w:val="0"/>
        </w:rPr>
        <w:t>.</w:t>
      </w:r>
      <w:r>
        <w:rPr>
          <w:snapToGrid w:val="0"/>
        </w:rPr>
        <w:tab/>
        <w:t>Soil conservation notice</w:t>
      </w:r>
      <w:bookmarkEnd w:id="87"/>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 xml:space="preserve">[Section 31 inserted by No. 42 of 1982 s. 33.] </w:t>
      </w:r>
    </w:p>
    <w:p>
      <w:pPr>
        <w:pStyle w:val="Heading5"/>
        <w:spacing w:before="180"/>
        <w:rPr>
          <w:snapToGrid w:val="0"/>
        </w:rPr>
      </w:pPr>
      <w:bookmarkStart w:id="88" w:name="_Toc202238660"/>
      <w:r>
        <w:rPr>
          <w:rStyle w:val="CharSectno"/>
        </w:rPr>
        <w:t>32</w:t>
      </w:r>
      <w:r>
        <w:rPr>
          <w:snapToGrid w:val="0"/>
        </w:rPr>
        <w:t>.</w:t>
      </w:r>
      <w:r>
        <w:rPr>
          <w:snapToGrid w:val="0"/>
        </w:rPr>
        <w:tab/>
        <w:t>Service, content and effect of notice</w:t>
      </w:r>
      <w:bookmarkEnd w:id="88"/>
    </w:p>
    <w:p>
      <w:pPr>
        <w:pStyle w:val="Subsection"/>
        <w:spacing w:before="120"/>
        <w:rPr>
          <w:snapToGrid w:val="0"/>
        </w:rPr>
      </w:pPr>
      <w:r>
        <w:rPr>
          <w:snapToGrid w:val="0"/>
        </w:rPr>
        <w:tab/>
        <w:t>(1)</w:t>
      </w:r>
      <w:r>
        <w:rPr>
          <w:snapToGrid w:val="0"/>
        </w:rPr>
        <w:tab/>
        <w:t>Whenever the Commissioner is of the opinion that as a result of —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 </w:t>
      </w:r>
    </w:p>
    <w:p>
      <w:pPr>
        <w:pStyle w:val="Indenta"/>
        <w:rPr>
          <w:snapToGrid w:val="0"/>
        </w:rPr>
      </w:pPr>
      <w:r>
        <w:rPr>
          <w:snapToGrid w:val="0"/>
        </w:rPr>
        <w:tab/>
        <w:t>(a)</w:t>
      </w:r>
      <w:r>
        <w:rPr>
          <w:snapToGrid w:val="0"/>
        </w:rPr>
        <w:tab/>
        <w:t>direct each or any one or more of the persons bound by the soil conservation notice to do all or any of the following things —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 xml:space="preserve">any other matter incidental to the foregoing;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 xml:space="preserve">[Section 32 inserted by No. 42 of 1982 s. 33; amended by No. 46 of 1988 s. 13; No. 91 of 1990 s. 10 and 16; No. 47 of 1994 s. 18.] </w:t>
      </w:r>
    </w:p>
    <w:p>
      <w:pPr>
        <w:pStyle w:val="Ednotesection"/>
      </w:pPr>
      <w:r>
        <w:t>[</w:t>
      </w:r>
      <w:r>
        <w:rPr>
          <w:b/>
        </w:rPr>
        <w:t>33.</w:t>
      </w:r>
      <w:r>
        <w:tab/>
        <w:t xml:space="preserve">Repealed by No. 55 of 2004 s. 1097.] </w:t>
      </w:r>
    </w:p>
    <w:p>
      <w:pPr>
        <w:pStyle w:val="Heading5"/>
        <w:rPr>
          <w:snapToGrid w:val="0"/>
        </w:rPr>
      </w:pPr>
      <w:bookmarkStart w:id="89" w:name="_Toc202238661"/>
      <w:r>
        <w:rPr>
          <w:rStyle w:val="CharSectno"/>
        </w:rPr>
        <w:t>34</w:t>
      </w:r>
      <w:r>
        <w:rPr>
          <w:snapToGrid w:val="0"/>
        </w:rPr>
        <w:t>.</w:t>
      </w:r>
      <w:r>
        <w:rPr>
          <w:snapToGrid w:val="0"/>
        </w:rPr>
        <w:tab/>
        <w:t>Appeal to State Administrative Tribunal against issue of notice</w:t>
      </w:r>
      <w:bookmarkEnd w:id="89"/>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repealed]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 xml:space="preserve">[Section 34 inserted by No. 42 of 1982 s. 33; amended by No. 47 of 1994 s. 19; No. 55 of 2004 s. 1098.] </w:t>
      </w:r>
    </w:p>
    <w:p>
      <w:pPr>
        <w:pStyle w:val="Heading5"/>
        <w:rPr>
          <w:snapToGrid w:val="0"/>
        </w:rPr>
      </w:pPr>
      <w:bookmarkStart w:id="90" w:name="_Toc202238662"/>
      <w:r>
        <w:rPr>
          <w:rStyle w:val="CharSectno"/>
        </w:rPr>
        <w:t>34A</w:t>
      </w:r>
      <w:r>
        <w:rPr>
          <w:snapToGrid w:val="0"/>
        </w:rPr>
        <w:t>.</w:t>
      </w:r>
      <w:r>
        <w:rPr>
          <w:snapToGrid w:val="0"/>
        </w:rPr>
        <w:tab/>
        <w:t>Registration of memorial of notice</w:t>
      </w:r>
      <w:bookmarkEnd w:id="90"/>
      <w:r>
        <w:rPr>
          <w:snapToGrid w:val="0"/>
        </w:rPr>
        <w:t xml:space="preserve"> </w:t>
      </w:r>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 xml:space="preserve">[Section 34A inserted by No. 91 of 1990 s. 11; amended by No. 81 of 1996 s. 153(1); No. 55 of 2004 s. 1099.] </w:t>
      </w:r>
    </w:p>
    <w:p>
      <w:pPr>
        <w:pStyle w:val="Heading5"/>
        <w:rPr>
          <w:snapToGrid w:val="0"/>
        </w:rPr>
      </w:pPr>
      <w:bookmarkStart w:id="91" w:name="_Toc202238663"/>
      <w:r>
        <w:rPr>
          <w:rStyle w:val="CharSectno"/>
        </w:rPr>
        <w:t>34B</w:t>
      </w:r>
      <w:r>
        <w:rPr>
          <w:snapToGrid w:val="0"/>
        </w:rPr>
        <w:t>.</w:t>
      </w:r>
      <w:r>
        <w:rPr>
          <w:snapToGrid w:val="0"/>
        </w:rPr>
        <w:tab/>
        <w:t>Duties upon passing interests in affected land</w:t>
      </w:r>
      <w:bookmarkEnd w:id="91"/>
      <w:r>
        <w:rPr>
          <w:snapToGrid w:val="0"/>
        </w:rPr>
        <w:t xml:space="preserve"> </w:t>
      </w:r>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34B inserted by No. 46 of 1988 s. 14.] </w:t>
      </w:r>
    </w:p>
    <w:p>
      <w:pPr>
        <w:pStyle w:val="Heading5"/>
        <w:rPr>
          <w:snapToGrid w:val="0"/>
        </w:rPr>
      </w:pPr>
      <w:bookmarkStart w:id="92" w:name="_Toc202238664"/>
      <w:r>
        <w:rPr>
          <w:rStyle w:val="CharSectno"/>
        </w:rPr>
        <w:t>35</w:t>
      </w:r>
      <w:r>
        <w:rPr>
          <w:snapToGrid w:val="0"/>
        </w:rPr>
        <w:t>.</w:t>
      </w:r>
      <w:r>
        <w:rPr>
          <w:snapToGrid w:val="0"/>
        </w:rPr>
        <w:tab/>
        <w:t>Enforcement of notice</w:t>
      </w:r>
      <w:bookmarkEnd w:id="92"/>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 xml:space="preserve">[Section 35 inserted by No. 32 of 1955 s. 8; amended by No. 113 of 1965 s. 8; No. 42 of 1982 s. 34; No. 46 of 1988 s. 15; No. 20 of 1989 s. 3; No. 47 of 1994 s. 20; No. 31 of 1997 s. 141.] </w:t>
      </w:r>
    </w:p>
    <w:p>
      <w:pPr>
        <w:pStyle w:val="Heading5"/>
        <w:rPr>
          <w:snapToGrid w:val="0"/>
        </w:rPr>
      </w:pPr>
      <w:bookmarkStart w:id="93" w:name="_Toc202238665"/>
      <w:r>
        <w:rPr>
          <w:rStyle w:val="CharSectno"/>
        </w:rPr>
        <w:t>36</w:t>
      </w:r>
      <w:r>
        <w:rPr>
          <w:snapToGrid w:val="0"/>
        </w:rPr>
        <w:t>.</w:t>
      </w:r>
      <w:r>
        <w:rPr>
          <w:snapToGrid w:val="0"/>
        </w:rPr>
        <w:tab/>
        <w:t>Expense to be charge on land</w:t>
      </w:r>
      <w:bookmarkEnd w:id="93"/>
      <w:r>
        <w:rPr>
          <w:snapToGrid w:val="0"/>
        </w:rPr>
        <w:t xml:space="preserve"> </w:t>
      </w:r>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t xml:space="preserve"> </w:t>
      </w:r>
      <w:r>
        <w:rPr>
          <w:snapToGrid w:val="0"/>
        </w:rPr>
        <w:t>and registration fees.</w:t>
      </w:r>
    </w:p>
    <w:p>
      <w:pPr>
        <w:pStyle w:val="Footnotesection"/>
      </w:pPr>
      <w:r>
        <w:tab/>
        <w:t xml:space="preserve">[Section 36 inserted by No. 32 of 1958 s. 8; amended by No. 46 of 1988 s. 16; No. 6 of 1994 s. 13; No. 14 of 1995 s. 44; No. 81 of 1996 s. 153(1); No. 31 of 1997 s. 81(6), (7) and 141; No. 12 of 2008 s. 52.] </w:t>
      </w:r>
    </w:p>
    <w:p>
      <w:pPr>
        <w:pStyle w:val="Heading5"/>
        <w:rPr>
          <w:snapToGrid w:val="0"/>
        </w:rPr>
      </w:pPr>
      <w:bookmarkStart w:id="94" w:name="_Toc202238666"/>
      <w:r>
        <w:rPr>
          <w:rStyle w:val="CharSectno"/>
        </w:rPr>
        <w:t>37</w:t>
      </w:r>
      <w:r>
        <w:rPr>
          <w:snapToGrid w:val="0"/>
        </w:rPr>
        <w:t>.</w:t>
      </w:r>
      <w:r>
        <w:rPr>
          <w:snapToGrid w:val="0"/>
        </w:rPr>
        <w:tab/>
        <w:t>Right of mortgagee to add expense to mortgage</w:t>
      </w:r>
      <w:bookmarkEnd w:id="94"/>
      <w:r>
        <w:rPr>
          <w:snapToGrid w:val="0"/>
        </w:rPr>
        <w:t xml:space="preserve"> </w:t>
      </w:r>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 xml:space="preserve">[Section 37 inserted by No. 32 of 1958 s. 8; amended by No. 42 of 1982 s. 35.] </w:t>
      </w:r>
    </w:p>
    <w:p>
      <w:pPr>
        <w:pStyle w:val="Heading5"/>
        <w:spacing w:before="260"/>
        <w:rPr>
          <w:snapToGrid w:val="0"/>
        </w:rPr>
      </w:pPr>
      <w:bookmarkStart w:id="95" w:name="_Toc202238667"/>
      <w:r>
        <w:rPr>
          <w:rStyle w:val="CharSectno"/>
        </w:rPr>
        <w:t>38</w:t>
      </w:r>
      <w:r>
        <w:rPr>
          <w:snapToGrid w:val="0"/>
        </w:rPr>
        <w:t>.</w:t>
      </w:r>
      <w:r>
        <w:rPr>
          <w:snapToGrid w:val="0"/>
        </w:rPr>
        <w:tab/>
        <w:t>Discharge of notice</w:t>
      </w:r>
      <w:bookmarkEnd w:id="95"/>
      <w:r>
        <w:rPr>
          <w:snapToGrid w:val="0"/>
        </w:rPr>
        <w:t xml:space="preserve"> </w:t>
      </w:r>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 xml:space="preserve">[Section 38 inserted by No. 42 of 1982 s. 36; amended by No. 47 of 1994 s. 21.] </w:t>
      </w:r>
    </w:p>
    <w:p>
      <w:pPr>
        <w:pStyle w:val="Heading5"/>
        <w:rPr>
          <w:snapToGrid w:val="0"/>
        </w:rPr>
      </w:pPr>
      <w:bookmarkStart w:id="96" w:name="_Toc202238668"/>
      <w:r>
        <w:rPr>
          <w:rStyle w:val="CharSectno"/>
        </w:rPr>
        <w:t>39</w:t>
      </w:r>
      <w:r>
        <w:rPr>
          <w:snapToGrid w:val="0"/>
        </w:rPr>
        <w:t>.</w:t>
      </w:r>
      <w:r>
        <w:rPr>
          <w:snapToGrid w:val="0"/>
        </w:rPr>
        <w:tab/>
        <w:t>Appeal to State Administrative Tribunal against refusal to discharge notices</w:t>
      </w:r>
      <w:bookmarkEnd w:id="96"/>
      <w:r>
        <w:rPr>
          <w:snapToGrid w:val="0"/>
        </w:rPr>
        <w:t xml:space="preserve"> </w:t>
      </w:r>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 (3)</w:t>
      </w:r>
      <w:r>
        <w:tab/>
        <w:t>repealed]</w:t>
      </w:r>
    </w:p>
    <w:p>
      <w:pPr>
        <w:pStyle w:val="Footnotesection"/>
      </w:pPr>
      <w:r>
        <w:tab/>
        <w:t xml:space="preserve">[Section 39 inserted by No. 42 of 1982 s. 36; amended by No. 46 of 1988 s. 17; No. 47 of 1994 s. 22; No. 55 of 2004 s. 1100.] </w:t>
      </w:r>
    </w:p>
    <w:p>
      <w:pPr>
        <w:pStyle w:val="Ednotesection"/>
      </w:pPr>
      <w:r>
        <w:t>[</w:t>
      </w:r>
      <w:r>
        <w:rPr>
          <w:b/>
        </w:rPr>
        <w:t>39A.</w:t>
      </w:r>
      <w:r>
        <w:tab/>
        <w:t xml:space="preserve">Repealed by No. 55 of 2004 s. 1101.] </w:t>
      </w:r>
    </w:p>
    <w:p>
      <w:pPr>
        <w:pStyle w:val="Heading2"/>
      </w:pPr>
      <w:bookmarkStart w:id="97" w:name="_Toc189645503"/>
      <w:bookmarkStart w:id="98" w:name="_Toc196025498"/>
      <w:bookmarkStart w:id="99" w:name="_Toc196195391"/>
      <w:bookmarkStart w:id="100" w:name="_Toc202238669"/>
      <w:r>
        <w:rPr>
          <w:rStyle w:val="CharPartNo"/>
        </w:rPr>
        <w:t>Part VA</w:t>
      </w:r>
      <w:r>
        <w:rPr>
          <w:rStyle w:val="CharDivNo"/>
        </w:rPr>
        <w:t> </w:t>
      </w:r>
      <w:r>
        <w:t>—</w:t>
      </w:r>
      <w:r>
        <w:rPr>
          <w:rStyle w:val="CharDivText"/>
        </w:rPr>
        <w:t> </w:t>
      </w:r>
      <w:r>
        <w:rPr>
          <w:rStyle w:val="CharPartText"/>
        </w:rPr>
        <w:t>Landcare Trust</w:t>
      </w:r>
      <w:bookmarkEnd w:id="97"/>
      <w:bookmarkEnd w:id="98"/>
      <w:bookmarkEnd w:id="99"/>
      <w:bookmarkEnd w:id="100"/>
      <w:r>
        <w:rPr>
          <w:rStyle w:val="CharPartText"/>
        </w:rPr>
        <w:t xml:space="preserve"> </w:t>
      </w:r>
    </w:p>
    <w:p>
      <w:pPr>
        <w:pStyle w:val="Footnoteheading"/>
      </w:pPr>
      <w:r>
        <w:tab/>
        <w:t>[Heading inserted by No. 91 of 1990 s. 12.]</w:t>
      </w:r>
    </w:p>
    <w:p>
      <w:pPr>
        <w:pStyle w:val="Heading5"/>
        <w:rPr>
          <w:snapToGrid w:val="0"/>
        </w:rPr>
      </w:pPr>
      <w:bookmarkStart w:id="101" w:name="_Toc202238670"/>
      <w:r>
        <w:rPr>
          <w:rStyle w:val="CharSectno"/>
        </w:rPr>
        <w:t>40</w:t>
      </w:r>
      <w:r>
        <w:rPr>
          <w:snapToGrid w:val="0"/>
        </w:rPr>
        <w:t>.</w:t>
      </w:r>
      <w:r>
        <w:rPr>
          <w:snapToGrid w:val="0"/>
        </w:rPr>
        <w:tab/>
        <w:t>Landcare Trust established</w:t>
      </w:r>
      <w:bookmarkEnd w:id="101"/>
      <w:r>
        <w:rPr>
          <w:snapToGrid w:val="0"/>
        </w:rPr>
        <w:t xml:space="preserve"> </w:t>
      </w:r>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 xml:space="preserve">[Section 40 inserted by No. 91 of 1990 s. 12.] </w:t>
      </w:r>
    </w:p>
    <w:p>
      <w:pPr>
        <w:pStyle w:val="Heading5"/>
        <w:rPr>
          <w:snapToGrid w:val="0"/>
        </w:rPr>
      </w:pPr>
      <w:bookmarkStart w:id="102" w:name="_Toc202238671"/>
      <w:r>
        <w:rPr>
          <w:rStyle w:val="CharSectno"/>
        </w:rPr>
        <w:t>41</w:t>
      </w:r>
      <w:r>
        <w:rPr>
          <w:snapToGrid w:val="0"/>
        </w:rPr>
        <w:t>.</w:t>
      </w:r>
      <w:r>
        <w:rPr>
          <w:snapToGrid w:val="0"/>
        </w:rPr>
        <w:tab/>
        <w:t>Membership of Trust</w:t>
      </w:r>
      <w:bookmarkEnd w:id="102"/>
      <w:r>
        <w:rPr>
          <w:snapToGrid w:val="0"/>
        </w:rPr>
        <w:t xml:space="preserve"> </w:t>
      </w:r>
    </w:p>
    <w:p>
      <w:pPr>
        <w:pStyle w:val="Subsection"/>
        <w:rPr>
          <w:snapToGrid w:val="0"/>
        </w:rPr>
      </w:pPr>
      <w:r>
        <w:rPr>
          <w:snapToGrid w:val="0"/>
        </w:rPr>
        <w:tab/>
        <w:t>(1)</w:t>
      </w:r>
      <w:r>
        <w:rPr>
          <w:snapToGrid w:val="0"/>
        </w:rPr>
        <w:tab/>
        <w:t>The Trust shall have 5 members of whom —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 xml:space="preserve">[Section 41 inserted by No. 91 of 1990 s. 12.] </w:t>
      </w:r>
    </w:p>
    <w:p>
      <w:pPr>
        <w:pStyle w:val="Heading5"/>
        <w:rPr>
          <w:snapToGrid w:val="0"/>
        </w:rPr>
      </w:pPr>
      <w:bookmarkStart w:id="103" w:name="_Toc202238672"/>
      <w:r>
        <w:rPr>
          <w:rStyle w:val="CharSectno"/>
        </w:rPr>
        <w:t>41A</w:t>
      </w:r>
      <w:r>
        <w:rPr>
          <w:snapToGrid w:val="0"/>
        </w:rPr>
        <w:t>.</w:t>
      </w:r>
      <w:r>
        <w:rPr>
          <w:snapToGrid w:val="0"/>
        </w:rPr>
        <w:tab/>
        <w:t>Functions of Trust</w:t>
      </w:r>
      <w:bookmarkEnd w:id="103"/>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 xml:space="preserve">[Section 41A inserted by No. 91 of 1990 s. 12; amended by No. 77 of 2006 s. 17.] </w:t>
      </w:r>
    </w:p>
    <w:p>
      <w:pPr>
        <w:pStyle w:val="Heading5"/>
        <w:rPr>
          <w:snapToGrid w:val="0"/>
        </w:rPr>
      </w:pPr>
      <w:bookmarkStart w:id="104" w:name="_Toc202238673"/>
      <w:r>
        <w:rPr>
          <w:rStyle w:val="CharSectno"/>
        </w:rPr>
        <w:t>41B</w:t>
      </w:r>
      <w:r>
        <w:rPr>
          <w:snapToGrid w:val="0"/>
        </w:rPr>
        <w:t>.</w:t>
      </w:r>
      <w:r>
        <w:rPr>
          <w:snapToGrid w:val="0"/>
        </w:rPr>
        <w:tab/>
        <w:t>Trust Account</w:t>
      </w:r>
      <w:bookmarkEnd w:id="104"/>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 xml:space="preserve">[Section 41B inserted by No. 91 of 1990 s. 12; amended by No. 77 of 2006 s. 17.] </w:t>
      </w:r>
    </w:p>
    <w:p>
      <w:pPr>
        <w:pStyle w:val="Heading5"/>
        <w:rPr>
          <w:snapToGrid w:val="0"/>
        </w:rPr>
      </w:pPr>
      <w:bookmarkStart w:id="105" w:name="_Toc202238674"/>
      <w:r>
        <w:rPr>
          <w:rStyle w:val="CharSectno"/>
        </w:rPr>
        <w:t>41C</w:t>
      </w:r>
      <w:r>
        <w:rPr>
          <w:snapToGrid w:val="0"/>
        </w:rPr>
        <w:t>.</w:t>
      </w:r>
      <w:r>
        <w:rPr>
          <w:snapToGrid w:val="0"/>
        </w:rPr>
        <w:tab/>
        <w:t>Ministerial directions</w:t>
      </w:r>
      <w:bookmarkEnd w:id="105"/>
      <w:r>
        <w:rPr>
          <w:snapToGrid w:val="0"/>
        </w:rPr>
        <w:t xml:space="preserve"> </w:t>
      </w:r>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 xml:space="preserve">[Section 41C inserted by No. 91 of 1990 s. 12; amended by No. 77 of 2006 s. 17.] </w:t>
      </w:r>
    </w:p>
    <w:p>
      <w:pPr>
        <w:pStyle w:val="Heading5"/>
        <w:rPr>
          <w:snapToGrid w:val="0"/>
        </w:rPr>
      </w:pPr>
      <w:bookmarkStart w:id="106" w:name="_Toc202238675"/>
      <w:r>
        <w:rPr>
          <w:rStyle w:val="CharSectno"/>
        </w:rPr>
        <w:t>41D</w:t>
      </w:r>
      <w:r>
        <w:rPr>
          <w:snapToGrid w:val="0"/>
        </w:rPr>
        <w:t>.</w:t>
      </w:r>
      <w:r>
        <w:rPr>
          <w:snapToGrid w:val="0"/>
        </w:rPr>
        <w:tab/>
        <w:t>Minister to have access to information</w:t>
      </w:r>
      <w:bookmarkEnd w:id="106"/>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41D inserted by No. 91 of 1990 s. 12.] </w:t>
      </w:r>
    </w:p>
    <w:p>
      <w:pPr>
        <w:pStyle w:val="Heading5"/>
        <w:rPr>
          <w:snapToGrid w:val="0"/>
        </w:rPr>
      </w:pPr>
      <w:bookmarkStart w:id="107" w:name="_Toc202238676"/>
      <w:r>
        <w:rPr>
          <w:rStyle w:val="CharSectno"/>
        </w:rPr>
        <w:t>41E</w:t>
      </w:r>
      <w:r>
        <w:rPr>
          <w:snapToGrid w:val="0"/>
        </w:rPr>
        <w:t>.</w:t>
      </w:r>
      <w:r>
        <w:rPr>
          <w:snapToGrid w:val="0"/>
        </w:rPr>
        <w:tab/>
        <w:t>Staff and support</w:t>
      </w:r>
      <w:bookmarkEnd w:id="107"/>
      <w:r>
        <w:rPr>
          <w:snapToGrid w:val="0"/>
        </w:rPr>
        <w:t xml:space="preserve"> </w:t>
      </w:r>
    </w:p>
    <w:p>
      <w:pPr>
        <w:pStyle w:val="Subsection"/>
        <w:spacing w:before="120"/>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 xml:space="preserve">[Section 41E inserted by No. 91 of 1990 s. 12.] </w:t>
      </w:r>
    </w:p>
    <w:p>
      <w:pPr>
        <w:pStyle w:val="Heading5"/>
        <w:spacing w:before="180"/>
        <w:rPr>
          <w:snapToGrid w:val="0"/>
        </w:rPr>
      </w:pPr>
      <w:bookmarkStart w:id="108" w:name="_Toc202238677"/>
      <w:r>
        <w:rPr>
          <w:rStyle w:val="CharSectno"/>
        </w:rPr>
        <w:t>41F</w:t>
      </w:r>
      <w:r>
        <w:rPr>
          <w:snapToGrid w:val="0"/>
        </w:rPr>
        <w:t>.</w:t>
      </w:r>
      <w:r>
        <w:rPr>
          <w:snapToGrid w:val="0"/>
        </w:rPr>
        <w:tab/>
        <w:t>Execution of documents by Trust</w:t>
      </w:r>
      <w:bookmarkEnd w:id="108"/>
      <w:r>
        <w:rPr>
          <w:snapToGrid w:val="0"/>
        </w:rPr>
        <w:t xml:space="preserve"> </w:t>
      </w:r>
    </w:p>
    <w:p>
      <w:pPr>
        <w:pStyle w:val="Subsection"/>
        <w:spacing w:before="120"/>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spacing w:before="120"/>
        <w:rPr>
          <w:snapToGrid w:val="0"/>
        </w:rPr>
      </w:pPr>
      <w:r>
        <w:rPr>
          <w:snapToGrid w:val="0"/>
        </w:rPr>
        <w:tab/>
        <w:t>(2)</w:t>
      </w:r>
      <w:r>
        <w:rPr>
          <w:snapToGrid w:val="0"/>
        </w:rPr>
        <w:tab/>
        <w:t>The common seal of the Trust shall not be affixed to any document except by resolution of the Trust.</w:t>
      </w:r>
    </w:p>
    <w:p>
      <w:pPr>
        <w:pStyle w:val="Subsection"/>
        <w:spacing w:before="120"/>
        <w:rPr>
          <w:snapToGrid w:val="0"/>
        </w:rPr>
      </w:pPr>
      <w:r>
        <w:rPr>
          <w:snapToGrid w:val="0"/>
        </w:rPr>
        <w:tab/>
        <w:t>(3)</w:t>
      </w:r>
      <w:r>
        <w:rPr>
          <w:snapToGrid w:val="0"/>
        </w:rPr>
        <w:tab/>
        <w:t>The common seal of the Trust shall be affixed to a document in the presence of not less than 2 members.</w:t>
      </w:r>
    </w:p>
    <w:p>
      <w:pPr>
        <w:pStyle w:val="Subsection"/>
        <w:spacing w:before="120"/>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spacing w:before="120"/>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spacing w:before="120"/>
        <w:rPr>
          <w:snapToGrid w:val="0"/>
        </w:rPr>
      </w:pPr>
      <w:r>
        <w:rPr>
          <w:snapToGrid w:val="0"/>
        </w:rPr>
        <w:tab/>
        <w:t>(6)</w:t>
      </w:r>
      <w:r>
        <w:rPr>
          <w:snapToGrid w:val="0"/>
        </w:rPr>
        <w:tab/>
        <w:t>All courts and persons acting judicially shall take notice of the common seal of the Trust.</w:t>
      </w:r>
    </w:p>
    <w:p>
      <w:pPr>
        <w:pStyle w:val="Footnotesection"/>
      </w:pPr>
      <w:r>
        <w:tab/>
        <w:t xml:space="preserve">[Section 41F inserted by No. 91 of 1990 s. 12.] </w:t>
      </w:r>
    </w:p>
    <w:p>
      <w:pPr>
        <w:pStyle w:val="Heading5"/>
        <w:keepNext w:val="0"/>
        <w:keepLines w:val="0"/>
        <w:spacing w:before="180"/>
        <w:rPr>
          <w:snapToGrid w:val="0"/>
        </w:rPr>
      </w:pPr>
      <w:bookmarkStart w:id="109" w:name="_Toc202238678"/>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109"/>
    </w:p>
    <w:p>
      <w:pPr>
        <w:pStyle w:val="Subsection"/>
        <w:spacing w:before="120"/>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spacing w:before="80"/>
        <w:ind w:left="890" w:hanging="890"/>
      </w:pPr>
      <w:r>
        <w:tab/>
        <w:t xml:space="preserve">[Section 41G inserted by No. 91 of 1990 s. 12; amended by No. 77 of 2006 s. 17.] </w:t>
      </w:r>
    </w:p>
    <w:p>
      <w:pPr>
        <w:pStyle w:val="Heading5"/>
        <w:rPr>
          <w:snapToGrid w:val="0"/>
        </w:rPr>
      </w:pPr>
      <w:bookmarkStart w:id="110" w:name="_Toc202238679"/>
      <w:r>
        <w:rPr>
          <w:rStyle w:val="CharSectno"/>
        </w:rPr>
        <w:t>41H</w:t>
      </w:r>
      <w:r>
        <w:rPr>
          <w:snapToGrid w:val="0"/>
        </w:rPr>
        <w:t>.</w:t>
      </w:r>
      <w:r>
        <w:rPr>
          <w:snapToGrid w:val="0"/>
        </w:rPr>
        <w:tab/>
        <w:t>Review</w:t>
      </w:r>
      <w:bookmarkEnd w:id="110"/>
      <w:r>
        <w:rPr>
          <w:snapToGrid w:val="0"/>
        </w:rPr>
        <w:t xml:space="preserve"> </w:t>
      </w:r>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 xml:space="preserve">[Section 41H inserted by No. 91 of 1990 s. 12.] </w:t>
      </w:r>
    </w:p>
    <w:p>
      <w:pPr>
        <w:pStyle w:val="Heading2"/>
      </w:pPr>
      <w:bookmarkStart w:id="111" w:name="_Toc189645514"/>
      <w:bookmarkStart w:id="112" w:name="_Toc196025509"/>
      <w:bookmarkStart w:id="113" w:name="_Toc196195402"/>
      <w:bookmarkStart w:id="114" w:name="_Toc202238680"/>
      <w:r>
        <w:rPr>
          <w:rStyle w:val="CharPartNo"/>
        </w:rPr>
        <w:t>Part VI</w:t>
      </w:r>
      <w:r>
        <w:rPr>
          <w:rStyle w:val="CharDivNo"/>
        </w:rPr>
        <w:t> </w:t>
      </w:r>
      <w:r>
        <w:t>— </w:t>
      </w:r>
      <w:r>
        <w:rPr>
          <w:rStyle w:val="CharPartText"/>
        </w:rPr>
        <w:t>Miscellaneous</w:t>
      </w:r>
      <w:bookmarkEnd w:id="111"/>
      <w:bookmarkEnd w:id="112"/>
      <w:bookmarkEnd w:id="113"/>
      <w:bookmarkEnd w:id="114"/>
      <w:r>
        <w:rPr>
          <w:rStyle w:val="CharPartText"/>
        </w:rPr>
        <w:t xml:space="preserve"> </w:t>
      </w:r>
    </w:p>
    <w:p>
      <w:pPr>
        <w:pStyle w:val="Heading5"/>
        <w:rPr>
          <w:snapToGrid w:val="0"/>
        </w:rPr>
      </w:pPr>
      <w:bookmarkStart w:id="115" w:name="_Toc202238681"/>
      <w:r>
        <w:rPr>
          <w:rStyle w:val="CharSectno"/>
        </w:rPr>
        <w:t>42</w:t>
      </w:r>
      <w:r>
        <w:rPr>
          <w:snapToGrid w:val="0"/>
        </w:rPr>
        <w:t>.</w:t>
      </w:r>
      <w:r>
        <w:rPr>
          <w:snapToGrid w:val="0"/>
        </w:rPr>
        <w:tab/>
        <w:t>Interferences with or damage to works, etc.</w:t>
      </w:r>
      <w:bookmarkEnd w:id="115"/>
      <w:r>
        <w:rPr>
          <w:snapToGrid w:val="0"/>
        </w:rPr>
        <w:t xml:space="preserve"> </w:t>
      </w:r>
    </w:p>
    <w:p>
      <w:pPr>
        <w:pStyle w:val="Subsection"/>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rPr>
          <w:snapToGrid w:val="0"/>
        </w:rPr>
      </w:pPr>
      <w:r>
        <w:rPr>
          <w:snapToGrid w:val="0"/>
        </w:rPr>
        <w:tab/>
        <w:t>(2)</w:t>
      </w:r>
      <w:r>
        <w:rPr>
          <w:snapToGrid w:val="0"/>
        </w:rPr>
        <w:tab/>
        <w:t>In addition the offender shall be liable for any loss or damage caused by the offence.</w:t>
      </w:r>
    </w:p>
    <w:p>
      <w:pPr>
        <w:pStyle w:val="Subsection"/>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 xml:space="preserve">[Section 42 amended by No. 113 of 1965 s. 8; No. 42 of 1982 s. 38; No. 2 of 1989 s. 3; No. 73 of 1994 s. 4.] </w:t>
      </w:r>
    </w:p>
    <w:p>
      <w:pPr>
        <w:pStyle w:val="Ednotesection"/>
      </w:pPr>
      <w:r>
        <w:t>[</w:t>
      </w:r>
      <w:r>
        <w:rPr>
          <w:b/>
        </w:rPr>
        <w:t>43.</w:t>
      </w:r>
      <w:r>
        <w:tab/>
        <w:t xml:space="preserve">Repealed by No. 42 of 1982 s. 39.] </w:t>
      </w:r>
    </w:p>
    <w:p>
      <w:pPr>
        <w:pStyle w:val="Heading5"/>
        <w:rPr>
          <w:snapToGrid w:val="0"/>
        </w:rPr>
      </w:pPr>
      <w:bookmarkStart w:id="116" w:name="_Toc202238682"/>
      <w:r>
        <w:rPr>
          <w:rStyle w:val="CharSectno"/>
        </w:rPr>
        <w:t>44</w:t>
      </w:r>
      <w:r>
        <w:rPr>
          <w:snapToGrid w:val="0"/>
        </w:rPr>
        <w:t>.</w:t>
      </w:r>
      <w:r>
        <w:rPr>
          <w:snapToGrid w:val="0"/>
        </w:rPr>
        <w:tab/>
        <w:t>Penalties and proceedings for offences</w:t>
      </w:r>
      <w:bookmarkEnd w:id="116"/>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pPr>
      <w:r>
        <w:tab/>
        <w:t>[(2)</w:t>
      </w:r>
      <w:r>
        <w:tab/>
        <w:t>repealed]</w:t>
      </w:r>
    </w:p>
    <w:p>
      <w:pPr>
        <w:pStyle w:val="Subsection"/>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keepNext/>
        <w:keepLines/>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 xml:space="preserve">[Section 44 amended by No. 113 of 1965 s. 8; No. 42 of 1982 s. 40; No. 20 of 1989 s. 3; No. 91 of 1990 s. 13; No. 47 of 1994 s. 24; No. 59 of 2004 s. 141.] </w:t>
      </w:r>
    </w:p>
    <w:p>
      <w:pPr>
        <w:pStyle w:val="Heading5"/>
        <w:rPr>
          <w:snapToGrid w:val="0"/>
        </w:rPr>
      </w:pPr>
      <w:bookmarkStart w:id="117" w:name="_Toc202238683"/>
      <w:r>
        <w:rPr>
          <w:rStyle w:val="CharSectno"/>
        </w:rPr>
        <w:t>45</w:t>
      </w:r>
      <w:r>
        <w:rPr>
          <w:snapToGrid w:val="0"/>
        </w:rPr>
        <w:t>.</w:t>
      </w:r>
      <w:r>
        <w:rPr>
          <w:snapToGrid w:val="0"/>
        </w:rPr>
        <w:tab/>
        <w:t>Commencing proceedings</w:t>
      </w:r>
      <w:bookmarkEnd w:id="117"/>
      <w:r>
        <w:rPr>
          <w:snapToGrid w:val="0"/>
        </w:rPr>
        <w:t xml:space="preserve"> </w:t>
      </w:r>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 xml:space="preserve">[Section 45 amended by No. 91 of 1990 s. 14; No. 84 of 2004 s. 80.] </w:t>
      </w:r>
    </w:p>
    <w:p>
      <w:pPr>
        <w:pStyle w:val="Heading5"/>
        <w:rPr>
          <w:snapToGrid w:val="0"/>
        </w:rPr>
      </w:pPr>
      <w:bookmarkStart w:id="118" w:name="_Toc202238684"/>
      <w:r>
        <w:rPr>
          <w:rStyle w:val="CharSectno"/>
        </w:rPr>
        <w:t>46</w:t>
      </w:r>
      <w:r>
        <w:rPr>
          <w:snapToGrid w:val="0"/>
        </w:rPr>
        <w:t>.</w:t>
      </w:r>
      <w:r>
        <w:rPr>
          <w:snapToGrid w:val="0"/>
        </w:rPr>
        <w:tab/>
        <w:t>Protection of Minister, Commissioner, officers, etc.</w:t>
      </w:r>
      <w:bookmarkEnd w:id="118"/>
      <w:r>
        <w:rPr>
          <w:snapToGrid w:val="0"/>
        </w:rPr>
        <w:t xml:space="preserve"> </w:t>
      </w:r>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 xml:space="preserve">[Section 46 amended by No. 91 of 1990 s. 16; No. 47 of 1994 s. 25.] </w:t>
      </w:r>
    </w:p>
    <w:p>
      <w:pPr>
        <w:pStyle w:val="Ednotesection"/>
      </w:pPr>
      <w:r>
        <w:t>[</w:t>
      </w:r>
      <w:r>
        <w:rPr>
          <w:b/>
        </w:rPr>
        <w:t>47.</w:t>
      </w:r>
      <w:r>
        <w:tab/>
        <w:t xml:space="preserve">Repealed by No. 98 of 1985 s. 3.] </w:t>
      </w:r>
    </w:p>
    <w:p>
      <w:pPr>
        <w:pStyle w:val="Heading5"/>
        <w:rPr>
          <w:snapToGrid w:val="0"/>
        </w:rPr>
      </w:pPr>
      <w:bookmarkStart w:id="119" w:name="_Toc202238685"/>
      <w:r>
        <w:rPr>
          <w:rStyle w:val="CharSectno"/>
        </w:rPr>
        <w:t>48</w:t>
      </w:r>
      <w:r>
        <w:rPr>
          <w:snapToGrid w:val="0"/>
        </w:rPr>
        <w:t>.</w:t>
      </w:r>
      <w:r>
        <w:rPr>
          <w:snapToGrid w:val="0"/>
        </w:rPr>
        <w:tab/>
        <w:t>Regulations</w:t>
      </w:r>
      <w:bookmarkEnd w:id="119"/>
      <w:r>
        <w:rPr>
          <w:snapToGrid w:val="0"/>
        </w:rPr>
        <w:t xml:space="preserve"> </w:t>
      </w:r>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pPr>
      <w:r>
        <w:tab/>
        <w:t>(g)</w:t>
      </w:r>
      <w:r>
        <w:tab/>
        <w:t xml:space="preserve">subject to section 25A(9) and (10), the procedure to be followed before recommending that a service charge be imposed, including —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rPr>
          <w:snapToGrid w:val="0"/>
        </w:rPr>
      </w:pPr>
      <w:r>
        <w:rPr>
          <w:snapToGrid w:val="0"/>
        </w:rPr>
        <w:tab/>
        <w:t>[(i), (j)</w:t>
      </w:r>
      <w:r>
        <w:rPr>
          <w:snapToGrid w:val="0"/>
        </w:rPr>
        <w:tab/>
        <w:t xml:space="preserve">deleted] </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 xml:space="preserve">[Section 48 amended by No. 32 of 1955 s. 11; No. 113 of 1965 s. 8; No. 42 of 1982 s. 41 and 42; No. 20 of 1989 s. 3; No. 47 of 1994 s. 26; No. 4 of 1999 s. 11; No. 55 of 2004 s. 1102.]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0" w:name="_Toc189645520"/>
      <w:bookmarkStart w:id="121" w:name="_Toc196025515"/>
      <w:bookmarkStart w:id="122" w:name="_Toc196195408"/>
      <w:bookmarkStart w:id="123" w:name="_Toc202238686"/>
      <w:r>
        <w:rPr>
          <w:rStyle w:val="CharSchNo"/>
        </w:rPr>
        <w:t>Schedule</w:t>
      </w:r>
      <w:bookmarkEnd w:id="120"/>
      <w:bookmarkEnd w:id="121"/>
      <w:bookmarkEnd w:id="122"/>
      <w:bookmarkEnd w:id="123"/>
    </w:p>
    <w:p>
      <w:pPr>
        <w:pStyle w:val="yShoulderClause"/>
        <w:rPr>
          <w:snapToGrid w:val="0"/>
        </w:rPr>
      </w:pPr>
      <w:r>
        <w:rPr>
          <w:snapToGrid w:val="0"/>
        </w:rPr>
        <w:t>[Sec 3.]</w:t>
      </w:r>
    </w:p>
    <w:p>
      <w:pPr>
        <w:pStyle w:val="yHeading2"/>
        <w:outlineLvl w:val="9"/>
      </w:pPr>
      <w:bookmarkStart w:id="124" w:name="_Toc189645521"/>
      <w:bookmarkStart w:id="125" w:name="_Toc196025516"/>
      <w:bookmarkStart w:id="126" w:name="_Toc196195409"/>
      <w:bookmarkStart w:id="127" w:name="_Toc202238687"/>
      <w:r>
        <w:rPr>
          <w:rStyle w:val="CharSchText"/>
        </w:rPr>
        <w:t>Acts to which this Act is supplementary</w:t>
      </w:r>
      <w:bookmarkEnd w:id="124"/>
      <w:bookmarkEnd w:id="125"/>
      <w:bookmarkEnd w:id="126"/>
      <w:bookmarkEnd w:id="127"/>
    </w:p>
    <w:p>
      <w:pPr>
        <w:pStyle w:val="yNumberedItem"/>
        <w:rPr>
          <w:i/>
          <w:snapToGrid w:val="0"/>
        </w:rPr>
      </w:pPr>
      <w:r>
        <w:rPr>
          <w:snapToGrid w:val="0"/>
        </w:rPr>
        <w:tab/>
      </w:r>
      <w:r>
        <w:rPr>
          <w:i/>
          <w:snapToGrid w:val="0"/>
        </w:rPr>
        <w:t>Bush Fires Act 1954</w:t>
      </w:r>
    </w:p>
    <w:p>
      <w:pPr>
        <w:pStyle w:val="yNumberedItem"/>
        <w:rPr>
          <w:snapToGrid w:val="0"/>
        </w:rPr>
      </w:pPr>
      <w:r>
        <w:rPr>
          <w:snapToGrid w:val="0"/>
        </w:rPr>
        <w:tab/>
      </w:r>
      <w:r>
        <w:rPr>
          <w:i/>
          <w:snapToGrid w:val="0"/>
        </w:rPr>
        <w:t>Closer Settlement Act 1927</w:t>
      </w:r>
      <w:r>
        <w:rPr>
          <w:snapToGrid w:val="0"/>
        </w:rPr>
        <w:t xml:space="preserve"> </w:t>
      </w:r>
      <w:r>
        <w:rPr>
          <w:snapToGrid w:val="0"/>
          <w:vertAlign w:val="superscript"/>
        </w:rPr>
        <w:t>5</w:t>
      </w:r>
    </w:p>
    <w:p>
      <w:pPr>
        <w:pStyle w:val="yNumberedItem"/>
        <w:rPr>
          <w:i/>
          <w:snapToGrid w:val="0"/>
        </w:rPr>
      </w:pPr>
      <w:r>
        <w:rPr>
          <w:snapToGrid w:val="0"/>
        </w:rPr>
        <w:tab/>
      </w:r>
      <w:r>
        <w:rPr>
          <w:i/>
          <w:snapToGrid w:val="0"/>
        </w:rPr>
        <w:t>Country Areas Water Supply Act 1947</w:t>
      </w:r>
    </w:p>
    <w:p>
      <w:pPr>
        <w:pStyle w:val="yNumberedItem"/>
        <w:rPr>
          <w:snapToGrid w:val="0"/>
        </w:rPr>
      </w:pPr>
      <w:r>
        <w:rPr>
          <w:snapToGrid w:val="0"/>
        </w:rPr>
        <w:tab/>
      </w:r>
      <w:r>
        <w:rPr>
          <w:i/>
          <w:snapToGrid w:val="0"/>
        </w:rPr>
        <w:t>Environmental Protection Act 1971</w:t>
      </w:r>
      <w:r>
        <w:rPr>
          <w:snapToGrid w:val="0"/>
        </w:rPr>
        <w:t xml:space="preserve"> </w:t>
      </w:r>
      <w:r>
        <w:rPr>
          <w:snapToGrid w:val="0"/>
          <w:vertAlign w:val="superscript"/>
        </w:rPr>
        <w:t>6</w:t>
      </w:r>
    </w:p>
    <w:p>
      <w:pPr>
        <w:pStyle w:val="yNumberedItem"/>
        <w:rPr>
          <w:snapToGrid w:val="0"/>
        </w:rPr>
      </w:pPr>
      <w:r>
        <w:rPr>
          <w:snapToGrid w:val="0"/>
        </w:rPr>
        <w:tab/>
      </w:r>
      <w:r>
        <w:rPr>
          <w:i/>
          <w:snapToGrid w:val="0"/>
        </w:rPr>
        <w:t>Forests Act 1918</w:t>
      </w:r>
      <w:r>
        <w:rPr>
          <w:i/>
          <w:snapToGrid w:val="0"/>
          <w:vertAlign w:val="superscript"/>
        </w:rPr>
        <w:t xml:space="preserve"> </w:t>
      </w:r>
      <w:r>
        <w:rPr>
          <w:snapToGrid w:val="0"/>
          <w:vertAlign w:val="superscript"/>
        </w:rPr>
        <w:t>4</w:t>
      </w:r>
      <w:r>
        <w:rPr>
          <w:snapToGrid w:val="0"/>
        </w:rPr>
        <w:t xml:space="preserve"> </w:t>
      </w:r>
    </w:p>
    <w:p>
      <w:pPr>
        <w:pStyle w:val="yNumberedItem"/>
        <w:rPr>
          <w:i/>
          <w:snapToGrid w:val="0"/>
        </w:rPr>
      </w:pPr>
      <w:r>
        <w:rPr>
          <w:snapToGrid w:val="0"/>
        </w:rPr>
        <w:tab/>
      </w:r>
      <w:r>
        <w:rPr>
          <w:i/>
          <w:snapToGrid w:val="0"/>
        </w:rPr>
        <w:t>Land Administration Act 1997</w:t>
      </w:r>
    </w:p>
    <w:p>
      <w:pPr>
        <w:pStyle w:val="yNumberedItem"/>
        <w:rPr>
          <w:i/>
          <w:snapToGrid w:val="0"/>
        </w:rPr>
      </w:pPr>
      <w:r>
        <w:rPr>
          <w:snapToGrid w:val="0"/>
        </w:rPr>
        <w:tab/>
      </w:r>
      <w:r>
        <w:rPr>
          <w:i/>
          <w:snapToGrid w:val="0"/>
        </w:rPr>
        <w:t>Land Drainage Act 1925</w:t>
      </w:r>
    </w:p>
    <w:p>
      <w:pPr>
        <w:pStyle w:val="yNumberedItem"/>
        <w:rPr>
          <w:i/>
          <w:snapToGrid w:val="0"/>
        </w:rPr>
      </w:pPr>
      <w:r>
        <w:rPr>
          <w:snapToGrid w:val="0"/>
        </w:rPr>
        <w:tab/>
      </w:r>
      <w:r>
        <w:rPr>
          <w:i/>
          <w:snapToGrid w:val="0"/>
        </w:rPr>
        <w:t>Local Government Act 1995</w:t>
      </w:r>
    </w:p>
    <w:p>
      <w:pPr>
        <w:pStyle w:val="yNumberedItem"/>
        <w:rPr>
          <w:i/>
          <w:snapToGrid w:val="0"/>
        </w:rPr>
      </w:pPr>
      <w:r>
        <w:rPr>
          <w:snapToGrid w:val="0"/>
        </w:rPr>
        <w:tab/>
      </w:r>
      <w:r>
        <w:rPr>
          <w:i/>
          <w:snapToGrid w:val="0"/>
        </w:rPr>
        <w:t>Local Government (Miscellaneous Provisions) Act 1960</w:t>
      </w:r>
    </w:p>
    <w:p>
      <w:pPr>
        <w:pStyle w:val="yNumberedItem"/>
        <w:rPr>
          <w:i/>
          <w:snapToGrid w:val="0"/>
        </w:rPr>
      </w:pPr>
      <w:r>
        <w:rPr>
          <w:snapToGrid w:val="0"/>
        </w:rPr>
        <w:tab/>
      </w:r>
      <w:r>
        <w:rPr>
          <w:i/>
          <w:snapToGrid w:val="0"/>
        </w:rPr>
        <w:t>Main Roads Act 1930</w:t>
      </w:r>
    </w:p>
    <w:p>
      <w:pPr>
        <w:pStyle w:val="yNumberedItem"/>
        <w:rPr>
          <w:i/>
          <w:snapToGrid w:val="0"/>
        </w:rPr>
      </w:pPr>
      <w:r>
        <w:rPr>
          <w:snapToGrid w:val="0"/>
        </w:rPr>
        <w:tab/>
      </w:r>
      <w:r>
        <w:rPr>
          <w:i/>
          <w:snapToGrid w:val="0"/>
        </w:rPr>
        <w:t>Mining Act 1978</w:t>
      </w:r>
    </w:p>
    <w:p>
      <w:pPr>
        <w:pStyle w:val="yNumberedItem"/>
        <w:rPr>
          <w:i/>
          <w:snapToGrid w:val="0"/>
        </w:rPr>
      </w:pPr>
      <w:r>
        <w:rPr>
          <w:snapToGrid w:val="0"/>
        </w:rPr>
        <w:tab/>
      </w:r>
      <w:r>
        <w:rPr>
          <w:i/>
          <w:iCs/>
        </w:rPr>
        <w:t>Petroleum and Geothermal Energy Resources Act 1967</w:t>
      </w:r>
    </w:p>
    <w:p>
      <w:pPr>
        <w:pStyle w:val="yNumberedItem"/>
        <w:rPr>
          <w:i/>
          <w:snapToGrid w:val="0"/>
        </w:rPr>
      </w:pPr>
      <w:r>
        <w:rPr>
          <w:i/>
          <w:snapToGrid w:val="0"/>
        </w:rPr>
        <w:tab/>
        <w:t>Planning and Development Act 2005</w:t>
      </w:r>
    </w:p>
    <w:p>
      <w:pPr>
        <w:pStyle w:val="yNumberedItem"/>
        <w:rPr>
          <w:i/>
          <w:snapToGrid w:val="0"/>
        </w:rPr>
      </w:pPr>
      <w:r>
        <w:rPr>
          <w:snapToGrid w:val="0"/>
        </w:rPr>
        <w:tab/>
      </w:r>
      <w:r>
        <w:rPr>
          <w:i/>
          <w:snapToGrid w:val="0"/>
        </w:rPr>
        <w:t>Rights in Water and Irrigation Act 1914</w:t>
      </w:r>
    </w:p>
    <w:p>
      <w:pPr>
        <w:pStyle w:val="yNumberedItem"/>
        <w:rPr>
          <w:i/>
          <w:snapToGrid w:val="0"/>
        </w:rPr>
      </w:pPr>
      <w:r>
        <w:rPr>
          <w:snapToGrid w:val="0"/>
        </w:rPr>
        <w:tab/>
      </w:r>
      <w:r>
        <w:rPr>
          <w:i/>
          <w:snapToGrid w:val="0"/>
        </w:rPr>
        <w:t>Sandalwood Act 1929</w:t>
      </w:r>
    </w:p>
    <w:p>
      <w:pPr>
        <w:pStyle w:val="yNumberedItem"/>
        <w:rPr>
          <w:i/>
          <w:snapToGrid w:val="0"/>
        </w:rPr>
      </w:pPr>
      <w:r>
        <w:rPr>
          <w:snapToGrid w:val="0"/>
        </w:rPr>
        <w:tab/>
      </w:r>
      <w:r>
        <w:rPr>
          <w:i/>
          <w:snapToGrid w:val="0"/>
        </w:rPr>
        <w:t>Stock (Identification and Movement) Act 1970</w:t>
      </w:r>
    </w:p>
    <w:p>
      <w:pPr>
        <w:pStyle w:val="yFootnotesection"/>
      </w:pPr>
      <w:r>
        <w:tab/>
        <w:t xml:space="preserve">[Schedule inserted by No. 42 of 1982 s. 43; amended by No. 46 of 1994 s. 40; No. 14 of 1996 s. 4; No. 31 of 1997 s. 141; No. 38 of 2005 s. 15; No. 35 of 2007 s. 105.]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8" w:name="_Toc189645522"/>
      <w:bookmarkStart w:id="129" w:name="_Toc196025517"/>
      <w:bookmarkStart w:id="130" w:name="_Toc196195410"/>
      <w:bookmarkStart w:id="131" w:name="_Toc202238688"/>
      <w:r>
        <w:t>Notes</w:t>
      </w:r>
      <w:bookmarkEnd w:id="128"/>
      <w:bookmarkEnd w:id="129"/>
      <w:bookmarkEnd w:id="130"/>
      <w:bookmarkEnd w:id="131"/>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2" w:name="_Toc202238689"/>
      <w:r>
        <w:rPr>
          <w:snapToGrid w:val="0"/>
        </w:rPr>
        <w:t>Compilation table</w:t>
      </w:r>
      <w:bookmarkEnd w:id="132"/>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3"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3"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3"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3"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3"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3"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73" w:type="dxa"/>
          </w:tcPr>
          <w:p>
            <w:pPr>
              <w:pStyle w:val="nTable"/>
              <w:spacing w:after="40"/>
              <w:rPr>
                <w:sz w:val="19"/>
              </w:rPr>
            </w:pPr>
            <w:r>
              <w:rPr>
                <w:i/>
                <w:sz w:val="19"/>
              </w:rPr>
              <w:t xml:space="preserve">Acts Amendment (Soil Conservation) Act 1982 </w:t>
            </w:r>
            <w:r>
              <w:rPr>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92"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3"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 xml:space="preserve">balance: 20 Jan 1989 (see s. 2(1) and </w:t>
            </w:r>
            <w:r>
              <w:rPr>
                <w:i/>
                <w:sz w:val="19"/>
              </w:rPr>
              <w:t>Gazette</w:t>
            </w:r>
            <w:r>
              <w:rPr>
                <w:sz w:val="19"/>
              </w:rPr>
              <w:t xml:space="preserve"> 20 Jan 1989 p. 110)</w:t>
            </w:r>
          </w:p>
        </w:tc>
      </w:tr>
      <w:tr>
        <w:tc>
          <w:tcPr>
            <w:tcW w:w="2273"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3"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 xml:space="preserve">Act other than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3"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3"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73"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3"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73"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3"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3"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73"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73" w:type="dxa"/>
          </w:tcPr>
          <w:p>
            <w:pPr>
              <w:pStyle w:val="nTable"/>
              <w:spacing w:after="40"/>
              <w:rPr>
                <w:sz w:val="19"/>
              </w:rPr>
            </w:pPr>
            <w:r>
              <w:rPr>
                <w:i/>
                <w:spacing w:val="-2"/>
                <w:sz w:val="19"/>
              </w:rPr>
              <w:t xml:space="preserve">Bank of Western Australia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3"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3"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73"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73"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3"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3"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73"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 xml:space="preserve">12 Jun 1999 (see s. 2 and </w:t>
            </w:r>
            <w:r>
              <w:rPr>
                <w:i/>
                <w:spacing w:val="-2"/>
                <w:sz w:val="19"/>
              </w:rPr>
              <w:t>Gazette</w:t>
            </w:r>
            <w:r>
              <w:rPr>
                <w:spacing w:val="-2"/>
                <w:sz w:val="19"/>
              </w:rPr>
              <w:t xml:space="preserve"> 11 Jun 1999 p. 2533</w:t>
            </w:r>
            <w:r>
              <w:rPr>
                <w:spacing w:val="-2"/>
                <w:sz w:val="19"/>
              </w:rPr>
              <w:noBreakHyphen/>
              <w:t>4)</w:t>
            </w:r>
          </w:p>
        </w:tc>
      </w:tr>
      <w:tr>
        <w:tc>
          <w:tcPr>
            <w:tcW w:w="2273"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92"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3"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3"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3"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3"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92"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t> </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3"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4" w:type="dxa"/>
          </w:tcPr>
          <w:p>
            <w:pPr>
              <w:pStyle w:val="nTable"/>
              <w:keepNext/>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3" w:name="_Toc202238690"/>
      <w:r>
        <w:t>Provisions that have not come into operation</w:t>
      </w:r>
      <w:bookmarkEnd w:id="133"/>
    </w:p>
    <w:tbl>
      <w:tblPr>
        <w:tblW w:w="0" w:type="auto"/>
        <w:tblInd w:w="28" w:type="dxa"/>
        <w:tblLayout w:type="fixed"/>
        <w:tblCellMar>
          <w:left w:w="56" w:type="dxa"/>
          <w:right w:w="56" w:type="dxa"/>
        </w:tblCellMar>
        <w:tblLook w:val="0000" w:firstRow="0" w:lastRow="0" w:firstColumn="0" w:lastColumn="0" w:noHBand="0" w:noVBand="0"/>
      </w:tblPr>
      <w:tblGrid>
        <w:gridCol w:w="2285"/>
        <w:gridCol w:w="1134"/>
        <w:gridCol w:w="1147"/>
        <w:gridCol w:w="2552"/>
      </w:tblGrid>
      <w:tr>
        <w:trPr>
          <w:cantSplit/>
          <w:tblHeader/>
        </w:trPr>
        <w:tc>
          <w:tcPr>
            <w:tcW w:w="2285"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47"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85" w:type="dxa"/>
            <w:tcBorders>
              <w:top w:val="single" w:sz="4"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24 of 2007</w:t>
            </w:r>
          </w:p>
        </w:tc>
        <w:tc>
          <w:tcPr>
            <w:tcW w:w="1147"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 2(2))</w:t>
            </w:r>
          </w:p>
        </w:tc>
      </w:tr>
    </w:tbl>
    <w:p>
      <w:pPr>
        <w:pStyle w:val="nSubsection"/>
        <w:spacing w:before="160"/>
        <w:rPr>
          <w:snapToGrid w:val="0"/>
          <w:vertAlign w:val="superscript"/>
        </w:rPr>
      </w:pPr>
      <w:r>
        <w:rPr>
          <w:snapToGrid w:val="0"/>
          <w:vertAlign w:val="superscript"/>
        </w:rPr>
        <w:t>2</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the Public Service with the designation “Department of Agriculture and Food”, unless the contrary intention appears in the law or the context of the reference otherwise requires.</w:t>
      </w:r>
    </w:p>
    <w:p>
      <w:pPr>
        <w:pStyle w:val="nSubsection"/>
        <w:rPr>
          <w:snapToGrid w:val="0"/>
        </w:rPr>
      </w:pPr>
      <w:r>
        <w:rPr>
          <w:snapToGrid w:val="0"/>
          <w:vertAlign w:val="superscript"/>
        </w:rPr>
        <w:t>3</w:t>
      </w:r>
      <w:r>
        <w:rPr>
          <w:snapToGrid w:val="0"/>
        </w:rPr>
        <w:tab/>
        <w:t>At the time this compilation was prepared, the Minister was called the Minister for Agriculture and Food.</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80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bookmarkStart w:id="134" w:name="AutoSch"/>
      <w:bookmarkEnd w:id="134"/>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Acts to which this Act is supplementary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20168</Words>
  <Characters>94188</Characters>
  <Application>Microsoft Office Word</Application>
  <DocSecurity>0</DocSecurity>
  <Lines>2545</Lines>
  <Paragraphs>1299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1945 - 07-i0-03</dc:title>
  <dc:subject/>
  <dc:creator/>
  <cp:keywords/>
  <dc:description/>
  <cp:lastModifiedBy>svcMRProcess</cp:lastModifiedBy>
  <cp:revision>4</cp:revision>
  <cp:lastPrinted>2006-05-23T05:15:00Z</cp:lastPrinted>
  <dcterms:created xsi:type="dcterms:W3CDTF">2018-09-08T09:05:00Z</dcterms:created>
  <dcterms:modified xsi:type="dcterms:W3CDTF">2018-09-08T09:05:00Z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756</vt:i4>
  </property>
  <property fmtid="{D5CDD505-2E9C-101B-9397-08002B2CF9AE}" pid="6" name="ReprintNo">
    <vt:lpwstr>7</vt:lpwstr>
  </property>
  <property fmtid="{D5CDD505-2E9C-101B-9397-08002B2CF9AE}" pid="7" name="AsAtDate">
    <vt:lpwstr>01 Jul 2008</vt:lpwstr>
  </property>
  <property fmtid="{D5CDD505-2E9C-101B-9397-08002B2CF9AE}" pid="8" name="Suffix">
    <vt:lpwstr>07-i0-03</vt:lpwstr>
  </property>
</Properties>
</file>