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D</w:t>
      </w:r>
    </w:p>
    <w:p>
      <w:pPr>
        <w:pStyle w:val="IActName"/>
      </w:pPr>
      <w:r>
        <w:t>Dampier to Bunbury Pipeline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Dampier to Bunbury Pipeline (Corridor)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Dampier to Bunbury Pipeline (Corridor)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1998</w:t>
            </w:r>
            <w:r>
              <w:br/>
              <w:t>p. 1357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Dampier to Bunbury Pipeline (Corridor)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2005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15(2)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Pipeline Transfer Time (11.00am, 25 Mar 1998)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1998</w:t>
            </w:r>
            <w:r>
              <w:br/>
              <w:t>p. 1655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31(4)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by which land becomes land in the DBNGP corridor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1998</w:t>
            </w:r>
            <w:r>
              <w:br/>
              <w:t>p. 1513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15(1)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DBNGP Transfer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1998</w:t>
            </w:r>
            <w:r>
              <w:br/>
              <w:t>p. 1561‑7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DBNGP Land Access Minister Appointment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1998</w:t>
            </w:r>
            <w:r>
              <w:br/>
              <w:t>p. 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DBNGP Land Access Minister Appointment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2006</w:t>
            </w:r>
            <w:r>
              <w:br/>
              <w:t>p. 1007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DBNGP Land Access Minister Appointment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2008</w:t>
            </w:r>
            <w:r>
              <w:br/>
              <w:t>p. 4543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2008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33(1) - Additional land designations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Location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2001</w:t>
            </w:r>
            <w:r>
              <w:br/>
              <w:t>p. 576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Location (portion)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2001</w:t>
            </w:r>
            <w:r>
              <w:br/>
              <w:t>p. 3014‑15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Victoria, Swan &amp; Melbourne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2001</w:t>
            </w:r>
            <w:r>
              <w:br/>
              <w:t>p. 4592‑3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Ashburton, Lyndon, Murchison, De Witt, Lyons, Gascoyne &amp; Victoria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2001</w:t>
            </w:r>
            <w:r>
              <w:br/>
              <w:t>p. 6200‑2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Victoria, Melbourne &amp; Swan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2001</w:t>
            </w:r>
            <w:r>
              <w:br/>
              <w:t>p. 6202‑3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&amp; Melbourne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2002</w:t>
            </w:r>
            <w:r>
              <w:br/>
              <w:t>p. 650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Victoria, Melbourne &amp; Swan Locations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2002</w:t>
            </w:r>
            <w:r>
              <w:br/>
              <w:t>p. 2126‑9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Victoria, Melbourne &amp; Swan Locations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2002</w:t>
            </w:r>
            <w:r>
              <w:br/>
              <w:t>p. 2129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 Witt, Lyndon, Gascoyne &amp; Lyons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2002</w:t>
            </w:r>
            <w:r>
              <w:br/>
              <w:t>p. 4278‑9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Locations &amp;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2002</w:t>
            </w:r>
            <w:r>
              <w:br/>
              <w:t>p. 4279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 Locations &amp;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2002</w:t>
            </w:r>
            <w:r>
              <w:br/>
              <w:t>p. 4280‑1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lastRenderedPageBreak/>
              <w:t>Victoria, Melbourne &amp; Swan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2002</w:t>
            </w:r>
            <w:r>
              <w:br/>
              <w:t>p. 4281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Swan, Granville Town &amp;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2002</w:t>
            </w:r>
            <w:r>
              <w:br/>
              <w:t>p. 4282‑3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land,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2002</w:t>
            </w:r>
            <w:r>
              <w:br/>
              <w:t>p. 6038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&amp; Mount Erin Estate Locations &amp;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2003</w:t>
            </w:r>
            <w:r>
              <w:br/>
              <w:t>p. 783‑5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Ashburton Location (pastoral)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2003</w:t>
            </w:r>
            <w:r>
              <w:br/>
              <w:t>p. 2128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Victoria Location (freehold) &amp;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2003</w:t>
            </w:r>
            <w:r>
              <w:br/>
              <w:t>p. 2128‑9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2003</w:t>
            </w:r>
            <w:r>
              <w:br/>
              <w:t>p. 2669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2003</w:t>
            </w:r>
            <w:r>
              <w:br/>
              <w:t>p. 3587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Deposited Plan 38427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2004</w:t>
            </w:r>
            <w:r>
              <w:br/>
              <w:t>p. 5031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DBNGP corridor 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2005</w:t>
            </w:r>
            <w:r>
              <w:br/>
              <w:t>p. 4180‑2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16 on Deposited Plan 39040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2006</w:t>
            </w:r>
            <w:r>
              <w:br/>
              <w:t>p. 708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Portions of Lots 700 on Deposited Plan 39025 and 1113 on Deposited Plan 39038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2006</w:t>
            </w:r>
            <w:r>
              <w:br/>
              <w:t>p. 708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Kwinana, Rockingham, Serpentine‑Jarrahdale, Murray &amp; Waroona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2006</w:t>
            </w:r>
            <w:r>
              <w:br/>
              <w:t>p. 895‑6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land,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land, various lots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2006</w:t>
            </w:r>
            <w:r>
              <w:br/>
              <w:t>p. 1795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566 on Deposited Plan 202744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2006</w:t>
            </w:r>
            <w:r>
              <w:br/>
              <w:t>p. 2033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 on Deposited Plan 39004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2006</w:t>
            </w:r>
            <w:r>
              <w:br/>
              <w:t>p. 4664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Additional 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2006</w:t>
            </w:r>
            <w:r>
              <w:br/>
              <w:t>p. 4772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12 on Deposited Plan 39170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2007</w:t>
            </w:r>
            <w:r>
              <w:br/>
              <w:t>p. 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701 on Deposited Plan 100776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2007</w:t>
            </w:r>
            <w:r>
              <w:br/>
              <w:t>p. 934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501 on Diagram 58852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9092 on Deposited Plan 48170, Lot 12442 on Deposited Plan 219066 &amp; Lot 300 on Deposited Plan 50955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2007</w:t>
            </w:r>
            <w:r>
              <w:br/>
              <w:t>p. 2339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942 on Deposited Plan 202758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2007</w:t>
            </w:r>
            <w:r>
              <w:br/>
              <w:t>p. 2339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551 on Deposited Plan 202744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2007</w:t>
            </w:r>
            <w:r>
              <w:br/>
              <w:t>p. 3460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567 on Deposited Plan 202744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2007</w:t>
            </w:r>
            <w:r>
              <w:br/>
              <w:t>p. 5814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520 on Deposited Plan 202741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2007</w:t>
            </w:r>
            <w:r>
              <w:br/>
              <w:t>p. 5966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402 on Deposited Plan 202654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6015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506 on Deposited Plan 82916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6015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Deposited Plan 39005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2008</w:t>
            </w:r>
            <w:r>
              <w:br/>
              <w:t>p. 244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212 on Deposited Plan 44735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2008</w:t>
            </w:r>
            <w:r>
              <w:br/>
              <w:t>p. 1292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 on Deposited Plan 38960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2008</w:t>
            </w:r>
            <w:r>
              <w:br/>
              <w:t>p. 1770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42 &amp; 43 on Deposited Plan 235004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2008</w:t>
            </w:r>
            <w:r>
              <w:br/>
              <w:t>p. 3640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20 on Deposited Plan 29550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2008</w:t>
            </w:r>
            <w:r>
              <w:br/>
              <w:t>p. 5069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292 on Deposited Plan 202704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2009</w:t>
            </w:r>
            <w:r>
              <w:br/>
              <w:t>p. 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 on Deposited Plan 29550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2009</w:t>
            </w:r>
            <w:r>
              <w:br/>
              <w:t>p. 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102 on Deposited Plan 25761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2009</w:t>
            </w:r>
            <w:r>
              <w:br/>
              <w:t>p. 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810 on Deposited Plan 202726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2009</w:t>
            </w:r>
            <w:r>
              <w:br/>
              <w:t>p. 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358 on Deposited Plan 100692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2009</w:t>
            </w:r>
            <w:r>
              <w:br/>
              <w:t>p. 122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B38 on Plan 738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2009</w:t>
            </w:r>
            <w:r>
              <w:br/>
              <w:t>p. 122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392 on Deposited Plan 202726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2009</w:t>
            </w:r>
            <w:r>
              <w:br/>
              <w:t>p. 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389 on Deposited Plan 202726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2009</w:t>
            </w:r>
            <w:r>
              <w:br/>
              <w:t>p. 342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51 on Deposited Plan 44031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2009</w:t>
            </w:r>
            <w:r>
              <w:br/>
              <w:t>p. 1393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Plan 17331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2009</w:t>
            </w:r>
            <w:r>
              <w:br/>
              <w:t>p. 1483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82, 83, 84 &amp; 9000 on Deposited Plan 42377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2009</w:t>
            </w:r>
            <w:r>
              <w:br/>
              <w:t>p. 1546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211 on Deposited Plan 44735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939 on Deposited Plan 202758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4 on Diagram 34161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568 on Deposited Plan 202744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700 on Deposited Plan 17440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936 on Deposited Plan 202758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940 on Deposited Plan 202758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81 on Deposited Plan 42377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943 on Deposited Plan 202758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151 on Plan 10914, Lot 251 on Deposited Plan 35963, Lot 1 on Plan 4496, Lot 221 on Deposited Plan 302638 &amp; Lot 109 on Diagram 60089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156 on Deposited Plan 202726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2504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202 on Deposited Plan 33299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100 on Plan 17618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2009</w:t>
            </w:r>
            <w:r>
              <w:br/>
              <w:t>p. 4800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 on Deposited Plan 38958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2010</w:t>
            </w:r>
            <w:r>
              <w:br/>
              <w:t>p. 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Deposited Plan 38959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2010</w:t>
            </w:r>
            <w:r>
              <w:br/>
              <w:t>p. 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56 on Deposited Plan 235004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788 on Deposited Plan 135311 &amp; Portion of Lot 789 on Deposited Plan 13512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Plan 6659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100 on Plan 18018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628 on Deposited Plan 121492 &amp; Lot 1056 on Deposited Plan 89723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 on Plan 6788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736 on Deposited Plan 135310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 on Deposited Plan 38978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2010</w:t>
            </w:r>
            <w:r>
              <w:br/>
              <w:t>p. 789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 on Deposited Plan 38980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2010</w:t>
            </w:r>
            <w:r>
              <w:br/>
              <w:t>p. 2623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4696 on Deposited Plan 27217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701, 702 &amp; 703 on Plan 17440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 on Deposited Plan 38966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2011</w:t>
            </w:r>
            <w:r>
              <w:br/>
              <w:t>p. 398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Plan on Diagram 26388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2011</w:t>
            </w:r>
            <w:r>
              <w:br/>
              <w:t>p. 835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A38 &amp; A29 on Plan 738, Lots 803 &amp; 801 on Deposited Plan 65175 , Lot 1677 on Deposited Plan 206160, Lot 482 on Deposited Plan 302470 &amp; Lot 100 on Plan 14319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2011</w:t>
            </w:r>
            <w:r>
              <w:br/>
              <w:t>p. 835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 on Diagram 69793 &amp; Portion of Lot 39 on Deposited Plan 235004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2011</w:t>
            </w:r>
            <w:r>
              <w:br/>
              <w:t>p. 1828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500 on Deposited Plan 302681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2011</w:t>
            </w:r>
            <w:r>
              <w:br/>
              <w:t>p. 3172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981 on Deposited Plan 89297 &amp; Portion of Lot 1734 on Deposited Plan 184740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2011</w:t>
            </w:r>
            <w:r>
              <w:br/>
              <w:t>p. 3172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62 on Diagram 89639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2011</w:t>
            </w:r>
            <w:r>
              <w:br/>
              <w:t>p. 3628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8 on Deposited Plan 6788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2011</w:t>
            </w:r>
            <w:r>
              <w:br/>
              <w:t>p. 3722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799 on Deposited Plan 135702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2011</w:t>
            </w:r>
            <w:r>
              <w:br/>
              <w:t>p. 4859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13, 14 &amp; 15 on Plan 23388 &amp; portion of Lot 100 on Deposited Plan 56835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2013</w:t>
            </w:r>
            <w:r>
              <w:br/>
              <w:t>p. 4156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Lots 63 &amp; 64 on Plan 739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2015</w:t>
            </w:r>
            <w:r>
              <w:br/>
              <w:t>p. 558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4 on Diagram 42531 on Deposited Plan 38977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2016</w:t>
            </w:r>
            <w:r>
              <w:br/>
              <w:t>p. 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910 on Deposited Plan 152943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66 on Plan 739 on Deposited Plan 39019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2016</w:t>
            </w:r>
            <w:r>
              <w:br/>
              <w:t>p. 3949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9 on Diagram 22147 on Deposited Plan 38990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2016</w:t>
            </w:r>
            <w:r>
              <w:br/>
              <w:t>p. 3950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3002 on Deposited Plan 46763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2017</w:t>
            </w:r>
            <w:r>
              <w:br/>
              <w:t>p. 670‑1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1080 on Deposited Plan 90021 &amp; Portion of Lot 56 on Diagram 89249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62 on Plan 739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500 on Diagram 58852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20 on Deposited Plan 41621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2017</w:t>
            </w:r>
            <w:r>
              <w:br/>
              <w:t>p. 5907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Portion of Lot 323 on Deposited Plan 100499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2018</w:t>
            </w:r>
            <w:r>
              <w:br/>
              <w:t>p. 3050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2018</w:t>
            </w:r>
          </w:p>
        </w:tc>
      </w:tr>
    </w:tbl>
    <w:p>
      <w:pPr>
        <w:pStyle w:val="IActName"/>
      </w:pPr>
      <w:r>
        <w:t>Dangerous Goods Safety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Dangerous Goods Safety (Explosives)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6541‑717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2: 1 Mar 2008 (see r. 2(b)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2195‑6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2009</w:t>
            </w:r>
            <w:r>
              <w:br/>
              <w:t>p. 3271‑2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2009 (see r. 2(a));</w:t>
            </w:r>
          </w:p>
          <w:p>
            <w:pPr>
              <w:pStyle w:val="Table04Row"/>
            </w:pPr>
            <w:r>
              <w:t>Regulations other than r. 1 &amp; 2: 22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2009</w:t>
            </w:r>
            <w:r>
              <w:br/>
              <w:t>p. 4737‑40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Nov 2009 (see r. 2(a));</w:t>
            </w:r>
          </w:p>
          <w:p>
            <w:pPr>
              <w:pStyle w:val="Table04Row"/>
            </w:pPr>
            <w:r>
              <w:t>Regulations other than r. 1 &amp; 2: 25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1173‑96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1263‑9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5)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Jan 2013 (see r. 2(a));</w:t>
            </w:r>
          </w:p>
          <w:p>
            <w:pPr>
              <w:pStyle w:val="Table04Row"/>
            </w:pPr>
            <w:r>
              <w:t>Regulations other than r. 1 &amp; 2: 1 Apr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2013</w:t>
            </w:r>
            <w:r>
              <w:br/>
              <w:t>p. 5567‑619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2014</w:t>
            </w:r>
            <w:r>
              <w:br/>
              <w:t>p. 4120‑1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2014 (see r. 2(a));</w:t>
            </w:r>
          </w:p>
          <w:p>
            <w:pPr>
              <w:pStyle w:val="Table04Row"/>
            </w:pPr>
            <w:r>
              <w:t>Regulations other than r. 1 &amp; 2: 25 Oct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1474‑82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2018</w:t>
            </w:r>
            <w:r>
              <w:br/>
              <w:t>p. 996‑1005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2020</w:t>
            </w:r>
            <w:r>
              <w:br/>
              <w:t>SL 2020/103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Repealed by SL 2020/104 r. 3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 (No. 2)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(Explosives)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Dangerous Goods Safety (General)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(General)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7143‑60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2: 1 Mar 2008 (see r. 2(b)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(General)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2010 (see r, 2(a));</w:t>
            </w:r>
          </w:p>
          <w:p>
            <w:pPr>
              <w:pStyle w:val="Table04Row"/>
            </w:pPr>
            <w:r>
              <w:t>Regulations other than r. 1 &amp; 2: 23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(General)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1474‑82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Apr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2020 (see r. 2(b))</w:t>
            </w:r>
          </w:p>
        </w:tc>
      </w:tr>
    </w:tbl>
    <w:p>
      <w:pPr>
        <w:pStyle w:val="IRegName"/>
      </w:pPr>
      <w:r>
        <w:t>Dangerous Goods Safety (Major Hazard Facilities)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7057‑100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2: 1 Mar 2008 (see r. 2(b)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2194‑5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2010 (see r. 2(a));</w:t>
            </w:r>
          </w:p>
          <w:p>
            <w:pPr>
              <w:pStyle w:val="Table04Row"/>
            </w:pPr>
            <w:r>
              <w:t>Regulations other than r. 1 &amp; 2: 23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 Apr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Jan 2013 (see r. 2(a));</w:t>
            </w:r>
          </w:p>
          <w:p>
            <w:pPr>
              <w:pStyle w:val="Table04Row"/>
            </w:pPr>
            <w:r>
              <w:t>Regulations other than r. 1 &amp; 2: 1 Apr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(Major Hazard Facilities)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Dangerous Goods Safety (Road and Rail Transport of Non‑explosives)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6893‑7056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2: 1 Mar 2008 (see r. 2(b)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2008</w:t>
            </w:r>
            <w:r>
              <w:br/>
              <w:t>p. 3129‑30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2008 (see r. 2(a));</w:t>
            </w:r>
          </w:p>
          <w:p>
            <w:pPr>
              <w:pStyle w:val="Table04Row"/>
            </w:pPr>
            <w:r>
              <w:t xml:space="preserve">Regulations other than r. 1 &amp; 2: 30 Jun 2008 (see r. 2(b)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2009</w:t>
            </w:r>
            <w:r>
              <w:br/>
              <w:t>p. 157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Jan 2009 (see r. 2(a));</w:t>
            </w:r>
          </w:p>
          <w:p>
            <w:pPr>
              <w:pStyle w:val="Table04Row"/>
            </w:pPr>
            <w:r>
              <w:t>Regulations other than r. 1 &amp; 2: 24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2193‑4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2715‑40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2010 (see r. 2(a));</w:t>
            </w:r>
          </w:p>
          <w:p>
            <w:pPr>
              <w:pStyle w:val="Table04Row"/>
            </w:pPr>
            <w:r>
              <w:t>Regulations other than r. 1 &amp; 2: 23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2010 ‑ Repealed 30 Jun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2873‑4</w:t>
            </w:r>
            <w:r>
              <w:br/>
              <w:t>(as amended 30 Jun 2010 p. 3157)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30 Jun 2010 p. 3157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2010</w:t>
            </w:r>
            <w:r>
              <w:br/>
              <w:t>p. 4070‑1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2010 (see r. 2(a));</w:t>
            </w:r>
          </w:p>
          <w:p>
            <w:pPr>
              <w:pStyle w:val="Table04Row"/>
            </w:pPr>
            <w:r>
              <w:t>Regulations other than r. 1 &amp; 2: 1 Sep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2012</w:t>
            </w:r>
            <w:r>
              <w:br/>
              <w:t>p. 3757‑60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Aug 2012 (see r. 2(a));</w:t>
            </w:r>
          </w:p>
          <w:p>
            <w:pPr>
              <w:pStyle w:val="Table04Row"/>
            </w:pPr>
            <w:r>
              <w:t>Regulations other than r. 1, 2, 8 &amp; 10: 4 Aug 2012 (see r. 2(c));</w:t>
            </w:r>
          </w:p>
          <w:p>
            <w:pPr>
              <w:pStyle w:val="Table04Row"/>
            </w:pPr>
            <w:r>
              <w:t>r. 8 &amp; 10: 3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DGS (Road and Rail Transport of Non‑explosives)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2013</w:t>
            </w:r>
            <w:r>
              <w:br/>
              <w:t>p. 5497‑8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2013 (see r. 2(a));</w:t>
            </w:r>
          </w:p>
          <w:p>
            <w:pPr>
              <w:pStyle w:val="Table04Row"/>
            </w:pPr>
            <w:r>
              <w:t>Regulations other than r. 1 &amp; 2: 3 Dec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1929‑50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2015</w:t>
            </w:r>
            <w:r>
              <w:br/>
              <w:t>p. 4695‑701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Nov 2015 (see r. 2(a));</w:t>
            </w:r>
          </w:p>
          <w:p>
            <w:pPr>
              <w:pStyle w:val="Table04Row"/>
            </w:pPr>
            <w:r>
              <w:t>Regulations other than r. 1 &amp; 2: 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2017</w:t>
            </w:r>
            <w:r>
              <w:br/>
              <w:t>p. 3820‑33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Jul 2017 (see r. 2(a));</w:t>
            </w:r>
          </w:p>
          <w:p>
            <w:pPr>
              <w:pStyle w:val="Table04Row"/>
            </w:pPr>
            <w:r>
              <w:t>Regulations other than r. 1 &amp; 2: 12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(Road and Rail Transport of Non‑explosives)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2018</w:t>
            </w:r>
            <w:r>
              <w:br/>
              <w:t>p. 3043‑47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Aug 2018 (see r. 2(a));</w:t>
            </w:r>
          </w:p>
          <w:p>
            <w:pPr>
              <w:pStyle w:val="Table04Row"/>
            </w:pPr>
            <w:r>
              <w:t>Regulations other than r. 1, 2 &amp; 10: 1 Sep 2018 (see r. 2(c));</w:t>
            </w:r>
          </w:p>
          <w:p>
            <w:pPr>
              <w:pStyle w:val="Table04Row"/>
            </w:pPr>
            <w:r>
              <w:t>r. 10: 1 Jul 2019 (see r. 2(b));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2020</w:t>
            </w:r>
            <w:r>
              <w:br/>
              <w:t>SL 2020/103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Repealed by SL 2020/104 r. 3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4 (other than r. 10(2)): 10 Oct 2020 (see r. 2(c));</w:t>
            </w:r>
          </w:p>
          <w:p>
            <w:pPr>
              <w:pStyle w:val="Table04Row"/>
            </w:pPr>
            <w:r>
              <w:t>r. 10(2): 1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 (No. 2)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(Work Health and Safety)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Dangerous Goods Safety (Road and Rail Transport of Non‑explosives)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21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22 Feb 2024 (see r. 2(b))</w:t>
            </w:r>
          </w:p>
        </w:tc>
      </w:tr>
    </w:tbl>
    <w:p>
      <w:pPr>
        <w:pStyle w:val="IRegName"/>
      </w:pPr>
      <w:r>
        <w:t>Dangerous Goods Safety (Security Sensitive Ammonium Nitrate) Regulations 2007</w:t>
      </w:r>
    </w:p>
    <w:p>
      <w:pPr>
        <w:pStyle w:val="Table04Note"/>
      </w:pPr>
      <w:r>
        <w:t>Formerly “</w:t>
      </w:r>
      <w:r>
        <w:rPr>
          <w:i/>
        </w:rPr>
        <w:t>Dangerous Goods Safety (Security Risk Substances) Regulations 2007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6719‑75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2: 1 Mar 2008 (see r. 2(b)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2011</w:t>
            </w:r>
            <w:r>
              <w:br/>
              <w:t>p. 3949‑52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2011 (see r. 2(a));</w:t>
            </w:r>
          </w:p>
          <w:p>
            <w:pPr>
              <w:pStyle w:val="Table04Row"/>
            </w:pPr>
            <w:r>
              <w:t>Regulations other than r. 1 &amp; 2: 5 Oct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1259‑62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2013</w:t>
            </w:r>
            <w:r>
              <w:br/>
              <w:t>p. 5499‑515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(Security Risk Substances)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1474‑82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16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2020</w:t>
            </w:r>
            <w:r>
              <w:br/>
              <w:t>SL 2020/103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Repealed by SL 2020/104 r. 3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 (No. 2)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Dangerous Goods Safety (Storage and Handling of Non‑explosives)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6777‑892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 xml:space="preserve">Regulations other than r. 1 &amp; 2 &amp; Pt. 5 Div. 1: 1 Mar 2008 (see r. 2(b) &amp; </w:t>
            </w:r>
            <w:r>
              <w:rPr>
                <w:i/>
              </w:rPr>
              <w:t>Gazette</w:t>
            </w:r>
            <w:r>
              <w:t xml:space="preserve"> 29 Feb 2008 p. 669);</w:t>
            </w:r>
          </w:p>
          <w:p>
            <w:pPr>
              <w:pStyle w:val="Table04Row"/>
            </w:pPr>
            <w:r>
              <w:t xml:space="preserve">Pt. 5 Div. 1: 1 Mar 2009 (see r. 2(c) &amp;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2192‑3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1197‑242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 Apr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Aug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DGS (Storage and Handling of Non‑explosives)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2013</w:t>
            </w:r>
            <w:r>
              <w:br/>
              <w:t>p. 990‑1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2013 (see r. 2(a));</w:t>
            </w:r>
          </w:p>
          <w:p>
            <w:pPr>
              <w:pStyle w:val="Table04Row"/>
            </w:pPr>
            <w:r>
              <w:t>Regulations other than r. 1 &amp; 2: 20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2013</w:t>
            </w:r>
            <w:r>
              <w:br/>
              <w:t>p. 5517‑65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(Storage and Handling of Non‑explosives)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2016</w:t>
            </w:r>
            <w:r>
              <w:br/>
              <w:t>p. 343‑68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1474‑82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2018</w:t>
            </w:r>
            <w:r>
              <w:br/>
              <w:t>p. 996‑1005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2020</w:t>
            </w:r>
            <w:r>
              <w:br/>
              <w:t>SL 2020/103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Repealed by SL 2020/104 r. 3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Dangerous Goods Safety Regulations Amendment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(COVID‑19 Response) Regulations (No. 2)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(Work Health and Safety)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(2010)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2010</w:t>
            </w:r>
            <w:r>
              <w:br/>
              <w:t>p. 3230‑2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2010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(2012 ‑ No. 2)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(2012 ‑ 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2012</w:t>
            </w:r>
            <w:r>
              <w:br/>
              <w:t>p. 4385‑7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2012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(2012)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2012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(2013 ‑ No. 2)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(2013 ‑ 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2013</w:t>
            </w:r>
            <w:r>
              <w:br/>
              <w:t>p. 5437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2013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(2013)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2013</w:t>
            </w:r>
            <w:r>
              <w:br/>
              <w:t>p. 4060‑2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2013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(2015)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(2018)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(2018)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2018</w:t>
            </w:r>
            <w:r>
              <w:br/>
              <w:t>p. 1439‑42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2018</w:t>
            </w:r>
          </w:p>
        </w:tc>
      </w:tr>
    </w:tbl>
    <w:p>
      <w:pPr>
        <w:pStyle w:val="IRegName"/>
      </w:pPr>
      <w:r>
        <w:t>Approved Codes of Practice in accordance with section 20 of the Dangerous Goods Safety Act 2004 (2020)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Approved Codes of Practice in accordance with section 20 of the Dangerous Goods Safety Act 2004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p. 2748‑50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2020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 Prescribed Codes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Codes Adopted by Regulation in accordance with section 19 of the Dangerous Goods Safety Act 2004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2020</w:t>
            </w:r>
            <w:r>
              <w:br/>
              <w:t>p. 2986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Sep 2020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21 - Exemptions granted by Minister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Dangerous Goods Safety Order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2010 (see cl. 2(2))</w:t>
            </w:r>
          </w:p>
        </w:tc>
      </w:tr>
    </w:tbl>
    <w:p>
      <w:pPr>
        <w:pStyle w:val="IActName"/>
      </w:pPr>
      <w:r>
        <w:t>Daylight Saving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Daylight Saving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Daylight Saving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2006</w:t>
            </w:r>
            <w:r>
              <w:br/>
              <w:t>p. 5343‑8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</w:tbl>
    <w:p>
      <w:pPr>
        <w:pStyle w:val="IActName"/>
      </w:pPr>
      <w:r>
        <w:t>Debt Collectors Licensing Act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Debt Collectors Licensing Regulations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Regulations 1964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1965</w:t>
            </w:r>
            <w:r>
              <w:br/>
              <w:t>p. 1031‑7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1965 (see </w:t>
            </w:r>
            <w:r>
              <w:rPr>
                <w:i/>
              </w:rPr>
              <w:t>Gazette</w:t>
            </w:r>
            <w:r>
              <w:t xml:space="preserve"> 15 Apr 1965 p. 1041)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1965</w:t>
            </w:r>
            <w:r>
              <w:br/>
              <w:t>p. 3515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1966</w:t>
            </w:r>
            <w:r>
              <w:br/>
              <w:t>p. 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1975</w:t>
            </w:r>
            <w:r>
              <w:br/>
              <w:t>p. 3725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1975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17 Apr 1980 in Gazette 22 Apr 1980 p. 1171‑8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1983</w:t>
            </w:r>
            <w:r>
              <w:br/>
              <w:t>p. 4370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1986</w:t>
            </w:r>
            <w:r>
              <w:br/>
              <w:t>p. 3205‑6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2771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4101‑4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21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Licensing Provisions Regulations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3408‑16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(Administration)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Debt Collectors Licensing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2191‑2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2019 (see r. 2(a));</w:t>
            </w:r>
          </w:p>
          <w:p>
            <w:pPr>
              <w:pStyle w:val="Table04Row"/>
            </w:pPr>
            <w:r>
              <w:t>Regulations other than r. 1 &amp; 2: 26 Jun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Declared Places (Mentally Impaired Accused) Act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Disability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Declared Places (Mentally Impaired Accused)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Declared Places (Mentally Impaired Accused)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2015</w:t>
            </w:r>
            <w:r>
              <w:br/>
              <w:t>p. 4712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2015 (see r. 2(a));</w:t>
            </w:r>
          </w:p>
          <w:p>
            <w:pPr>
              <w:pStyle w:val="Table04Row"/>
            </w:pPr>
            <w:r>
              <w:t xml:space="preserve">Regulations other than r. 1 &amp; 2: 30 Nov 2015 (see r.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</w:tbl>
    <w:p>
      <w:pPr>
        <w:pStyle w:val="IActName"/>
      </w:pPr>
      <w:r>
        <w:t>Defamation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35(3)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2006</w:t>
            </w:r>
            <w:r>
              <w:br/>
              <w:t>p. 2123‑4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3095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2011</w:t>
            </w:r>
            <w:r>
              <w:br/>
              <w:t>p. 2597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2016</w:t>
            </w:r>
            <w:r>
              <w:br/>
              <w:t>p. 1633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2019</w:t>
            </w:r>
            <w:r>
              <w:br/>
              <w:t>p. 2664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2020</w:t>
            </w:r>
            <w:r>
              <w:br/>
              <w:t>p. 2607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2693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2022</w:t>
            </w:r>
            <w:r>
              <w:br/>
              <w:t>p. 3777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Defamation (Damages for Non‑economic Loss)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2023</w:t>
            </w:r>
            <w:r>
              <w:br/>
              <w:t>p. 1982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cl. 2)</w:t>
            </w:r>
          </w:p>
        </w:tc>
      </w:tr>
    </w:tbl>
    <w:p>
      <w:pPr>
        <w:pStyle w:val="IActName"/>
      </w:pPr>
      <w:r>
        <w:t>Diamond (Argyle Diamond Mines Joint Venture) Agreement Act 1981</w:t>
      </w:r>
    </w:p>
    <w:p>
      <w:pPr>
        <w:pStyle w:val="Table04Note"/>
      </w:pPr>
      <w:r>
        <w:t>Formerly “</w:t>
      </w:r>
      <w:r>
        <w:rPr>
          <w:i/>
        </w:rPr>
        <w:t>Diamond (Ashton Joint Venture) Agreement Act 1981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Diamond (Ashton Joint Venture) Security Regulations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Diamond (Ashton Joint Venture) Security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1982</w:t>
            </w:r>
            <w:r>
              <w:br/>
              <w:t>p. 4371‑4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Diamond (Argyle Diamond Mines Joint Venture) Security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2004</w:t>
            </w:r>
            <w:r>
              <w:br/>
              <w:t>p. 5727‑8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Mar 2005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Diamond (Argyle Diamond Mines Joint Venture) (Designated Areas) Amendment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1998</w:t>
            </w:r>
            <w:r>
              <w:br/>
              <w:t>p. 1552‑3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Diamond (Argyle Diamond Mines Joint Venture) Agreement (Designated Areas) Revocation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p. 437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Jan 2021 (see cl. 2(a));</w:t>
            </w:r>
          </w:p>
          <w:p>
            <w:pPr>
              <w:pStyle w:val="Table04Row"/>
            </w:pPr>
            <w:r>
              <w:t>cl. 3(1): 1 Mar 2021 (see cl. 2(b));</w:t>
            </w:r>
          </w:p>
          <w:p>
            <w:pPr>
              <w:pStyle w:val="Table04Row"/>
            </w:pPr>
            <w:r>
              <w:t>cl. 3(2): 1 May 2021 (see cl. 2(c))</w:t>
            </w:r>
          </w:p>
        </w:tc>
      </w:tr>
    </w:tbl>
    <w:p>
      <w:pPr>
        <w:pStyle w:val="IActName"/>
      </w:pPr>
      <w:r>
        <w:t>Director of Public Prosecutions Act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Director of Public Prosecutions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Policy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Prosecution Policy and Guidelines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1999</w:t>
            </w:r>
            <w:r>
              <w:br/>
              <w:t>p. 4585‑601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Prosecution Policy and Guidelines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2005</w:t>
            </w:r>
            <w:r>
              <w:br/>
              <w:t>p. 2507‑41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Prosecution Policy and Guidelines 2005 ‑ Amendments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2008</w:t>
            </w:r>
            <w:r>
              <w:br/>
              <w:t>p. 1380‑1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Prosecution Policy and Guidelines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2018</w:t>
            </w:r>
            <w:r>
              <w:br/>
              <w:t>p. 3065‑91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2018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Prosecution Policy and Guidelines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2022</w:t>
            </w:r>
            <w:r>
              <w:br/>
              <w:t>p. 3749‑74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5)</w:t>
            </w:r>
          </w:p>
        </w:tc>
      </w:tr>
    </w:tbl>
    <w:p>
      <w:pPr>
        <w:pStyle w:val="IActName"/>
      </w:pPr>
      <w:r>
        <w:t>Disability Services Act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Disability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Disability Services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2004</w:t>
            </w:r>
            <w:r>
              <w:br/>
              <w:t>p. 6002‑6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Dec 2004 (see r. 2 and </w:t>
            </w:r>
            <w:r>
              <w:rPr>
                <w:i/>
              </w:rPr>
              <w:t>Gazette</w:t>
            </w:r>
            <w:r>
              <w:t xml:space="preserve"> 14 Dec 2004 p. 5999)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2013</w:t>
            </w:r>
            <w:r>
              <w:br/>
              <w:t>p. 2161‑5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Jun 2013 (see r. 2(a));</w:t>
            </w:r>
          </w:p>
          <w:p>
            <w:pPr>
              <w:pStyle w:val="Table04Row"/>
            </w:pPr>
            <w:r>
              <w:t xml:space="preserve">Regulations other than r. 1, 2, 7, 8 &amp; 9: 12 Jun 2013 (see r. 2(c) and </w:t>
            </w:r>
            <w:r>
              <w:rPr>
                <w:i/>
              </w:rPr>
              <w:t>Gazette</w:t>
            </w:r>
            <w:r>
              <w:t xml:space="preserve"> 11 Jun 2013 p. 2161);</w:t>
            </w:r>
          </w:p>
          <w:p>
            <w:pPr>
              <w:pStyle w:val="Table04Row"/>
            </w:pPr>
            <w:r>
              <w:t>r. 7‑9: 11 Jun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4(1) &amp; (2): 1 Jan 2014 (see r. 2(c) and </w:t>
            </w:r>
            <w:r>
              <w:rPr>
                <w:i/>
              </w:rPr>
              <w:t>Gazette</w:t>
            </w:r>
            <w:r>
              <w:t xml:space="preserve"> 27 Dec 2013 p. 6465);</w:t>
            </w:r>
          </w:p>
          <w:p>
            <w:pPr>
              <w:pStyle w:val="Table04Row"/>
            </w:pPr>
            <w:r>
              <w:t xml:space="preserve">r. 4(3): 11 Jun 2014 (see r. 2(b) and </w:t>
            </w:r>
            <w:r>
              <w:rPr>
                <w:i/>
              </w:rPr>
              <w:t>Gazette</w:t>
            </w:r>
            <w:r>
              <w:t xml:space="preserve"> 11 Jun 2013 p. 2161‑5)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2014</w:t>
            </w:r>
            <w:r>
              <w:br/>
              <w:t>p. 2391‑420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2015</w:t>
            </w:r>
            <w:r>
              <w:br/>
              <w:t>p. 2915‑32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Jul 2015 (see r. 2(a));</w:t>
            </w:r>
          </w:p>
          <w:p>
            <w:pPr>
              <w:pStyle w:val="Table04Row"/>
            </w:pPr>
            <w:r>
              <w:t>Regulations other than r. 1 &amp; 2: 18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1820‑3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2016 (see r. 2(a));</w:t>
            </w:r>
          </w:p>
          <w:p>
            <w:pPr>
              <w:pStyle w:val="Table04Row"/>
            </w:pPr>
            <w:r>
              <w:t>Regulations other than r. 1 &amp; 2: 15 Jun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2016</w:t>
            </w:r>
            <w:r>
              <w:br/>
              <w:t>p. 3653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2016 (see r. 2(a));</w:t>
            </w:r>
          </w:p>
          <w:p>
            <w:pPr>
              <w:pStyle w:val="Table04Row"/>
            </w:pPr>
            <w:r>
              <w:t xml:space="preserve">Regulations other than r. 1 &amp; 2: 1 Sep 2016 (see r. 2(b) and </w:t>
            </w:r>
            <w:r>
              <w:rPr>
                <w:i/>
              </w:rPr>
              <w:t>Gazette</w:t>
            </w:r>
            <w:r>
              <w:t xml:space="preserve"> 26 Jul 2016 p. 3145)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2016 (see r. 2(a));</w:t>
            </w:r>
          </w:p>
          <w:p>
            <w:pPr>
              <w:pStyle w:val="Table04Row"/>
            </w:pPr>
            <w:r>
              <w:t>Regulations other than r. 1 &amp; 2: 1 Jan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2017</w:t>
            </w:r>
            <w:r>
              <w:br/>
              <w:t>p. 2931‑3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Disability Services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2021 (see r. 2(a));</w:t>
            </w:r>
          </w:p>
          <w:p>
            <w:pPr>
              <w:pStyle w:val="Table04Row"/>
            </w:pPr>
            <w:r>
              <w:t>Regulations other than r. 1, 2, 5 &amp; 6: 25 Sep 2021 (see r. 2(c));</w:t>
            </w:r>
          </w:p>
          <w:p>
            <w:pPr>
              <w:pStyle w:val="Table04Row"/>
            </w:pPr>
            <w:r>
              <w:t>r. 5 &amp; 6: 1 Oct 2021 (see r. 2(b))</w:t>
            </w:r>
          </w:p>
        </w:tc>
      </w:tr>
    </w:tbl>
    <w:p>
      <w:pPr>
        <w:pStyle w:val="IActName"/>
      </w:pPr>
      <w:r>
        <w:t>Disposal of Uncollected Goods Act 1970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Disposal of Uncollected Goods Regulations 1971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Disposal of Uncollected Goods Regulations 1971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1971</w:t>
            </w:r>
            <w:r>
              <w:br/>
              <w:t>p. 1907‑18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1971 (see r. 1(2) and </w:t>
            </w:r>
            <w:r>
              <w:rPr>
                <w:i/>
              </w:rPr>
              <w:t>Gazette</w:t>
            </w:r>
            <w:r>
              <w:t xml:space="preserve"> 16 Jul 1971 p. 2555)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Disposal of Uncollected Goods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2017</w:t>
            </w:r>
            <w:r>
              <w:br/>
              <w:t>p. 2849‑59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2017 (see r. 2(a));</w:t>
            </w:r>
          </w:p>
          <w:p>
            <w:pPr>
              <w:pStyle w:val="Table04Row"/>
            </w:pPr>
            <w:r>
              <w:t>Regulations other than r. 1 &amp; 2: 10 Jun 2017 (see r. 2(b))</w:t>
            </w:r>
          </w:p>
        </w:tc>
      </w:tr>
    </w:tbl>
    <w:p>
      <w:pPr>
        <w:pStyle w:val="IActName"/>
      </w:pPr>
      <w:r>
        <w:t>District Court of Western Australia Act 1969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District Court (Fees)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2001</w:t>
            </w:r>
            <w:r>
              <w:br/>
              <w:t>p. 6617‑43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2003</w:t>
            </w:r>
            <w:r>
              <w:br/>
              <w:t>p. 5702‑9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1751‑7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2005</w:t>
            </w:r>
            <w:r>
              <w:br/>
              <w:t>p. 2690‑2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2009 (see r. 2(a));</w:t>
            </w:r>
          </w:p>
          <w:p>
            <w:pPr>
              <w:pStyle w:val="Table04Row"/>
            </w:pPr>
            <w:r>
              <w:t>Regulations other than r. 1 &amp; 2: 10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2010</w:t>
            </w:r>
            <w:r>
              <w:br/>
              <w:t>p. 3497‑8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2010 (see r. 2(a));</w:t>
            </w:r>
          </w:p>
          <w:p>
            <w:pPr>
              <w:pStyle w:val="Table04Row"/>
            </w:pPr>
            <w:r>
              <w:t>Regulations other than r. 1 &amp; 2: 31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2012 (see r. 2(a));</w:t>
            </w:r>
          </w:p>
          <w:p>
            <w:pPr>
              <w:pStyle w:val="Table04Row"/>
            </w:pPr>
            <w:r>
              <w:t>Regulations other than r. 1 &amp; 2: 28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2013</w:t>
            </w:r>
            <w:r>
              <w:br/>
              <w:t>p. 3267‑8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  <w:p>
            <w:pPr>
              <w:pStyle w:val="Table04Row"/>
            </w:pPr>
            <w:r>
              <w:t>(as amended 9 Sep 2016 p. 3886)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 (No. 2)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(Fees)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Jul 2017 (see r. 2(a));</w:t>
            </w:r>
          </w:p>
          <w:p>
            <w:pPr>
              <w:pStyle w:val="Table04Row"/>
            </w:pPr>
            <w:r>
              <w:t>Regulations other than r. 1 &amp; 2: 15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(Bailiff Fees)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2018</w:t>
            </w:r>
            <w:r>
              <w:br/>
              <w:t>p. 401‑5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(Fee Relief)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2621‑30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2018</w:t>
            </w:r>
            <w:r>
              <w:br/>
              <w:t>p. 4667‑74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2018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666‑9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2021</w:t>
            </w:r>
            <w:r>
              <w:br/>
              <w:t>SL 2021/155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District Court (Fees)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7 Mar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8 Mar 2024 (see r. 2(b))</w:t>
            </w:r>
          </w:p>
        </w:tc>
      </w:tr>
    </w:tbl>
    <w:p>
      <w:pPr>
        <w:pStyle w:val="IRegName"/>
      </w:pPr>
      <w:r>
        <w:t>District Court (Jurisdiction)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(Jurisdiction)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SL 2022/138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2022 (see r. 2(a));</w:t>
            </w:r>
          </w:p>
          <w:p>
            <w:pPr>
              <w:pStyle w:val="Table04Row"/>
            </w:pPr>
            <w:r>
              <w:t>Regulations other than r. 1 &amp; 2: 30 Jul 2022 (see r. 2(b))</w:t>
            </w:r>
          </w:p>
        </w:tc>
      </w:tr>
    </w:tbl>
    <w:p>
      <w:pPr>
        <w:pStyle w:val="IRegName"/>
      </w:pPr>
      <w:r>
        <w:t>District Court (Mandatory Testing Infectious Diseases) Appeal Rules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(Mandatory Testing Infectious Diseases) Appeal Rules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2016</w:t>
            </w:r>
            <w:r>
              <w:br/>
              <w:t>p. 5700‑2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Dec 2016 (see r. 2(a));</w:t>
            </w:r>
          </w:p>
          <w:p>
            <w:pPr>
              <w:pStyle w:val="Table04Row"/>
            </w:pPr>
            <w:r>
              <w:t>Rules other than r. 1 &amp; 2: 17 Dec 2016 (see r. 2(b))</w:t>
            </w:r>
          </w:p>
        </w:tc>
      </w:tr>
    </w:tbl>
    <w:p>
      <w:pPr>
        <w:pStyle w:val="IRegName"/>
      </w:pPr>
      <w:r>
        <w:t>District Court Rules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2005</w:t>
            </w:r>
            <w:r>
              <w:br/>
              <w:t>p. 2335‑92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2007</w:t>
            </w:r>
            <w:r>
              <w:br/>
              <w:t>p. 3807‑22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6264‑8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Dec 2010 (see r. 2(a));</w:t>
            </w:r>
          </w:p>
          <w:p>
            <w:pPr>
              <w:pStyle w:val="Table04Row"/>
            </w:pPr>
            <w:r>
              <w:t>Rules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2011 (see r. 2(a));</w:t>
            </w:r>
          </w:p>
          <w:p>
            <w:pPr>
              <w:pStyle w:val="Table04Row"/>
            </w:pPr>
            <w:r>
              <w:t>Rules other than r. 1 &amp; 2: 18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2158‑68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2011 (see r. 2(a));</w:t>
            </w:r>
          </w:p>
          <w:p>
            <w:pPr>
              <w:pStyle w:val="Table04Row"/>
            </w:pPr>
            <w:r>
              <w:t>Rules other than r. 1 &amp; 2: 1 Jul  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2011</w:t>
            </w:r>
            <w:r>
              <w:br/>
              <w:t>p. 4811‑18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2011 (see r. 2(a));</w:t>
            </w:r>
          </w:p>
          <w:p>
            <w:pPr>
              <w:pStyle w:val="Table04Row"/>
            </w:pPr>
            <w:r>
              <w:t>Rules other than r. 1, 2, 6, 7, 8, 9(1) &amp; (2), 10‑12, 13(3)‑(7): 19 Nov 2011 (see r. 2(c));</w:t>
            </w:r>
          </w:p>
          <w:p>
            <w:pPr>
              <w:pStyle w:val="Table04Row"/>
            </w:pPr>
            <w:r>
              <w:t xml:space="preserve">r. 6, 7, 8, 9(1) &amp; (2), 10‑12, 13(3)‑(7): 1 Dec 2011 (see r. 2(b) and </w:t>
            </w:r>
            <w:r>
              <w:rPr>
                <w:i/>
              </w:rPr>
              <w:t>Gazette</w:t>
            </w:r>
            <w:r>
              <w:t xml:space="preserve"> 8 Nov 2011 p. 4673)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3407‑47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Rules other than r. 1 &amp; 2: 19 Aug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6549‑62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Rules other than r. 1 &amp; 2: 20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2016</w:t>
            </w:r>
            <w:r>
              <w:br/>
              <w:t>p. 2201‑2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2016 (see r. 2(a));</w:t>
            </w:r>
          </w:p>
          <w:p>
            <w:pPr>
              <w:pStyle w:val="Table04Row"/>
            </w:pPr>
            <w:r>
              <w:t>Rules other than r. 1 &amp; 2: 22 Jun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2018</w:t>
            </w:r>
            <w:r>
              <w:br/>
              <w:t>p. 316‑17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Feb 2018 (see r. 2(a));</w:t>
            </w:r>
          </w:p>
          <w:p>
            <w:pPr>
              <w:pStyle w:val="Table04Row"/>
            </w:pPr>
            <w:r>
              <w:t>Rules other than r. 1 &amp; 2: 3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2018</w:t>
            </w:r>
            <w:r>
              <w:br/>
              <w:t>p. 918‑21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2018 (see r. 2(a));</w:t>
            </w:r>
          </w:p>
          <w:p>
            <w:pPr>
              <w:pStyle w:val="Table04Row"/>
            </w:pPr>
            <w:r>
              <w:t>Rules other than r. 1 &amp; 2: 22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3183‑91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Sep 2018 (see r. 2(a));</w:t>
            </w:r>
          </w:p>
          <w:p>
            <w:pPr>
              <w:pStyle w:val="Table04Row"/>
            </w:pPr>
            <w:r>
              <w:t>Rules other than r. 1 &amp; 2: 21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Rules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2020</w:t>
            </w:r>
            <w:r>
              <w:br/>
              <w:t>SL 2020/18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24 Mar 2020 (see r. 2(a));</w:t>
            </w:r>
          </w:p>
          <w:p>
            <w:pPr>
              <w:pStyle w:val="Table04Row"/>
            </w:pPr>
            <w:r>
              <w:t>Rules other than r. 1 &amp; 2: 25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2021</w:t>
            </w:r>
            <w:r>
              <w:br/>
              <w:t>SL 2021/208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Dec 2021 (see r. 2(a));</w:t>
            </w:r>
          </w:p>
          <w:p>
            <w:pPr>
              <w:pStyle w:val="Table04Row"/>
            </w:pPr>
            <w:r>
              <w:t>Rules other than r. 1 &amp; 2: 11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SL 2022/108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2022 (see r. 2(a));</w:t>
            </w:r>
          </w:p>
          <w:p>
            <w:pPr>
              <w:pStyle w:val="Table04Row"/>
            </w:pPr>
            <w:r>
              <w:t>Rules other than r. 1 &amp; 2: 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District Court Amendment Rules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2023</w:t>
            </w:r>
            <w:r>
              <w:br/>
              <w:t>SL 2023/209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2023 (see r. 2(a));</w:t>
            </w:r>
          </w:p>
          <w:p>
            <w:pPr>
              <w:pStyle w:val="Table04Row"/>
            </w:pPr>
            <w:r>
              <w:t>Rules other than r. 1 &amp; 2: 15 Jan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District Court Amendment Rules (No. 2)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25 Jan 2024</w:t>
            </w:r>
            <w:r>
              <w:rPr>
                <w:color w:val="FF0000"/>
              </w:rPr>
              <w:br/>
              <w:t>SL 2024/6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25 Jan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Rules other than r. 1 &amp; 2: 26 Jan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 Places and times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2008</w:t>
            </w:r>
            <w:r>
              <w:br/>
              <w:t>p. 4033‑5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2009</w:t>
            </w:r>
            <w:r>
              <w:br/>
              <w:t>p. 3526‑7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3983‑4</w:t>
            </w:r>
            <w:r>
              <w:br/>
              <w:t>(as amended 31 Dec 2010 p. 6899)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2011</w:t>
            </w:r>
            <w:r>
              <w:br/>
              <w:t>p. 3956‑7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2012</w:t>
            </w:r>
            <w:r>
              <w:br/>
              <w:t>p. 3840‑1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2013</w:t>
            </w:r>
            <w:r>
              <w:br/>
              <w:t>p. 3230‑2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2014</w:t>
            </w:r>
            <w:r>
              <w:br/>
              <w:t>p. 2562‑4</w:t>
            </w:r>
            <w:r>
              <w:br/>
              <w:t>(as amended 25 Nov 2014 p. 4379)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2015</w:t>
            </w:r>
            <w:r>
              <w:br/>
              <w:t>p. 2671‑2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2016</w:t>
            </w:r>
            <w:r>
              <w:br/>
              <w:t>p. 3296‑7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2017</w:t>
            </w:r>
            <w:r>
              <w:br/>
              <w:t>p. 3668‑70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2018</w:t>
            </w:r>
            <w:r>
              <w:br/>
              <w:t>p. 2725‑7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2019</w:t>
            </w:r>
            <w:r>
              <w:br/>
              <w:t>p. 2729‑31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2020</w:t>
            </w:r>
            <w:r>
              <w:br/>
              <w:t>p. 2319‑21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2021</w:t>
            </w:r>
            <w:r>
              <w:br/>
              <w:t>p. 3006‑7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2022</w:t>
            </w:r>
            <w:r>
              <w:br/>
              <w:t>p. 4101‑2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and Winter Recess for 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2023</w:t>
            </w:r>
            <w:r>
              <w:br/>
              <w:t>p. 2620‑2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District Court Sitting Places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1755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Dividing Fences Act 1961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Dividing Fences Regulations 1971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Dividing Fences Regulations 1971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1971</w:t>
            </w:r>
            <w:r>
              <w:br/>
              <w:t>p. 5322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1971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Jan 2004</w:t>
            </w:r>
          </w:p>
        </w:tc>
      </w:tr>
    </w:tbl>
    <w:p>
      <w:pPr>
        <w:pStyle w:val="IActName"/>
      </w:pPr>
      <w:r>
        <w:t>Dog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Dog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2013</w:t>
            </w:r>
            <w:r>
              <w:br/>
              <w:t>p. 4831‑78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2013 (see r. 2(a));</w:t>
            </w:r>
          </w:p>
          <w:p>
            <w:pPr>
              <w:pStyle w:val="Table04Row"/>
            </w:pPr>
            <w:r>
              <w:t>r. 4: 8 Nov 2013 (see r. 2(b));</w:t>
            </w:r>
          </w:p>
          <w:p>
            <w:pPr>
              <w:pStyle w:val="Table04Row"/>
            </w:pPr>
            <w:r>
              <w:t>Regulations other than r. 1, 2 &amp; 4: 1 Nov 2013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2014</w:t>
            </w:r>
            <w:r>
              <w:br/>
              <w:t>p. 1602‑6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2014 (see r. 2(a));</w:t>
            </w:r>
          </w:p>
          <w:p>
            <w:pPr>
              <w:pStyle w:val="Table04Row"/>
            </w:pPr>
            <w:r>
              <w:t>Regulations other than r. 1 &amp; 2: 21 May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2016</w:t>
            </w:r>
            <w:r>
              <w:br/>
              <w:t>p. 688‑90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2016 (see r. 2(a));</w:t>
            </w:r>
          </w:p>
          <w:p>
            <w:pPr>
              <w:pStyle w:val="Table04Row"/>
            </w:pPr>
            <w:r>
              <w:t>Regulations other than r. 1 &amp; 2: 12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2017</w:t>
            </w:r>
            <w:r>
              <w:br/>
              <w:t>p. 746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Jan 2017 (see r. 2(a));</w:t>
            </w:r>
          </w:p>
          <w:p>
            <w:pPr>
              <w:pStyle w:val="Table04Row"/>
            </w:pPr>
            <w:r>
              <w:t>Regulations other than r. 1 &amp; 2: 25 Jan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(Cat and Dog)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2018</w:t>
            </w:r>
            <w:r>
              <w:br/>
              <w:t>p. 1025‑8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2020</w:t>
            </w:r>
            <w:r>
              <w:br/>
              <w:t>SL 2020/9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2020 (see r. 2(a));</w:t>
            </w:r>
          </w:p>
          <w:p>
            <w:pPr>
              <w:pStyle w:val="Table04Row"/>
            </w:pPr>
            <w:r>
              <w:t>Regulations other than r. 1 &amp; 2:  26 Feb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2020</w:t>
            </w:r>
            <w:r>
              <w:br/>
              <w:t>SL 2020/70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2020 (see r. 2(a));</w:t>
            </w:r>
          </w:p>
          <w:p>
            <w:pPr>
              <w:pStyle w:val="Table04Row"/>
            </w:pPr>
            <w:r>
              <w:t>Regulations other than r. 1 &amp; 2: 6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Dog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(Payment Method)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(Veterinary Practice)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ActName"/>
      </w:pPr>
      <w:r>
        <w:t>Domestic Violence Orders (National Recognition) Act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Domestic Violence Orders (National Recognition)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Domestic Violence Orders (National Recognition)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2017</w:t>
            </w:r>
            <w:r>
              <w:br/>
              <w:t>p. 5676‑7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Nov 2017 (see r. 2(a));</w:t>
            </w:r>
          </w:p>
          <w:p>
            <w:pPr>
              <w:pStyle w:val="Table04Row"/>
            </w:pPr>
            <w:r>
              <w:t xml:space="preserve">Regulations other than r. 1 &amp; 2: 25 Nov 2017 (see r. 2(b) and </w:t>
            </w:r>
            <w:r>
              <w:rPr>
                <w:i/>
              </w:rPr>
              <w:t>Gazette</w:t>
            </w:r>
            <w:r>
              <w:t xml:space="preserve"> 24 Nov 2017 p. 5671)</w:t>
            </w:r>
          </w:p>
        </w:tc>
      </w:tr>
    </w:tbl>
    <w:p>
      <w:pPr>
        <w:pStyle w:val="IActName"/>
      </w:pPr>
      <w:r>
        <w:t>Duties Act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Duties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2751‑61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2009 (see r. 2(a));</w:t>
            </w:r>
          </w:p>
          <w:p>
            <w:pPr>
              <w:pStyle w:val="Table04Row"/>
            </w:pPr>
            <w:r>
              <w:t>Regulations other than r. 1 &amp; 2: 28 Mar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2009</w:t>
            </w:r>
            <w:r>
              <w:br/>
              <w:t>p. 1638‑9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2009 (see r. 2(a));</w:t>
            </w:r>
          </w:p>
          <w:p>
            <w:pPr>
              <w:pStyle w:val="Table04Row"/>
            </w:pPr>
            <w:r>
              <w:t>Regulations other than r. 1 &amp; 2: 16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2010</w:t>
            </w:r>
            <w:r>
              <w:br/>
              <w:t>p. 1341‑2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2010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2011 (see r. 2(a));</w:t>
            </w:r>
          </w:p>
          <w:p>
            <w:pPr>
              <w:pStyle w:val="Table04Row"/>
            </w:pPr>
            <w:r>
              <w:t>Regulations other than r. 1 &amp; 2: 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2011</w:t>
            </w:r>
            <w:r>
              <w:br/>
              <w:t>p. 4795‑6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1 &amp; 2: 1 Jul 2008 (see r. 2(b));</w:t>
            </w:r>
          </w:p>
          <w:p>
            <w:pPr>
              <w:pStyle w:val="Table04Row"/>
            </w:pPr>
            <w:r>
              <w:t>r. 1 &amp; 2: 15 Nov 2011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2013</w:t>
            </w:r>
            <w:r>
              <w:br/>
              <w:t>p. 4363‑4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2013 (see r. 2(a));</w:t>
            </w:r>
          </w:p>
          <w:p>
            <w:pPr>
              <w:pStyle w:val="Table04Row"/>
            </w:pPr>
            <w:r>
              <w:t>Regulations other than r. 1 &amp; 2: 21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2016 (see r. 2(a));</w:t>
            </w:r>
          </w:p>
          <w:p>
            <w:pPr>
              <w:pStyle w:val="Table04Row"/>
            </w:pPr>
            <w:r>
              <w:t>Regulations other than r. 1 &amp; 2: 25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2019</w:t>
            </w:r>
            <w:r>
              <w:br/>
              <w:t>p. 3617‑21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8 Oct 2019 (see r. 2(a));</w:t>
            </w:r>
          </w:p>
          <w:p>
            <w:pPr>
              <w:pStyle w:val="Table04Row"/>
            </w:pPr>
            <w:r>
              <w:t>Regulation other than Pt. 1 &amp; 3: 9 Oct 2019 (see r. 2(c));</w:t>
            </w:r>
          </w:p>
          <w:p>
            <w:pPr>
              <w:pStyle w:val="Table04Row"/>
            </w:pPr>
            <w:r>
              <w:t>Pt. 3: 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Duties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2023 (see r. 2(a));</w:t>
            </w:r>
          </w:p>
          <w:p>
            <w:pPr>
              <w:pStyle w:val="Table04Row"/>
            </w:pPr>
            <w:r>
              <w:t>Regulations other than r. 1 &amp; 2: 25 Feb 2023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E5381-0AB0-41B5-911D-C7090DEC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8910</Words>
  <Characters>50792</Characters>
  <Application>Microsoft Office Word</Application>
  <DocSecurity>0</DocSecurity>
  <Lines>423</Lines>
  <Paragraphs>119</Paragraphs>
  <ScaleCrop>false</ScaleCrop>
  <Company>PCOWA</Company>
  <LinksUpToDate>false</LinksUpToDate>
  <CharactersWithSpaces>59583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2024-03-28T01:05:00Z</dcterms:created>
  <dcterms:modified xsi:type="dcterms:W3CDTF">2024-03-28T01:05:00Z</dcterms:modified>
</cp:coreProperties>
</file>