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Parks and Reserves Act 1895</w:t>
      </w:r>
    </w:p>
    <w:p>
      <w:pPr>
        <w:pStyle w:val="Table04Note"/>
      </w:pPr>
      <w:r>
        <w:t>Formerly “</w:t>
      </w:r>
      <w:r>
        <w:rPr>
          <w:i/>
        </w:rPr>
        <w:t>The Parks and Reserves Act 1895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Parks and Reserves (Dissolution of the Recreation Camps and Reserve Board)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(Dissolution of the Recreation Camps and Reserve Board)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2005 (see r. 2 and </w:t>
            </w:r>
            <w:r>
              <w:rPr>
                <w:i/>
              </w:rPr>
              <w:t>Gazette</w:t>
            </w:r>
            <w:r>
              <w:t xml:space="preserve"> 24 Jun 2005 p. 2766‑7)</w:t>
            </w:r>
          </w:p>
        </w:tc>
      </w:tr>
    </w:tbl>
    <w:p>
      <w:pPr>
        <w:pStyle w:val="IRegName"/>
      </w:pPr>
      <w:r>
        <w:t>Burswood Park By‑laws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4112‑19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Jul 2004</w:t>
            </w:r>
          </w:p>
        </w:tc>
      </w:tr>
    </w:tbl>
    <w:p>
      <w:pPr>
        <w:pStyle w:val="IRegName"/>
      </w:pPr>
      <w:r>
        <w:t>Byford Recreation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Byford Recreation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1937</w:t>
            </w:r>
            <w:r>
              <w:br/>
              <w:t>p. 2009‑10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1937</w:t>
            </w:r>
          </w:p>
        </w:tc>
      </w:tr>
    </w:tbl>
    <w:p>
      <w:pPr>
        <w:pStyle w:val="IRegName"/>
      </w:pPr>
      <w:r>
        <w:t>By‑laws for the Regulation of the Wubin Memorial Park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Regulation of the Wubin Memorial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1952</w:t>
            </w:r>
            <w:r>
              <w:br/>
              <w:t>p. 1679‑81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1952</w:t>
            </w:r>
          </w:p>
        </w:tc>
      </w:tr>
    </w:tbl>
    <w:p>
      <w:pPr>
        <w:pStyle w:val="IRegName"/>
      </w:pPr>
      <w:r>
        <w:t>Government Domain Reserve By‑laws 1977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By‑laws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1977</w:t>
            </w:r>
            <w:r>
              <w:br/>
              <w:t>p. 2642‑5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Parks and Reserves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1922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1922 (Made under Land Act re certain Sussex Reserves ‑ caves, flora, fauna ‑ see </w:t>
            </w:r>
            <w:r>
              <w:rPr>
                <w:i/>
              </w:rPr>
              <w:t>Gazette</w:t>
            </w:r>
            <w:r>
              <w:t xml:space="preserve"> 9 Jun 1922 p. 1101‑2)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Ministers’ Titles Act 1925</w:t>
            </w:r>
            <w:r>
              <w:t xml:space="preserve"> s. 2 assented to 24 Sep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1925</w:t>
            </w:r>
          </w:p>
        </w:tc>
      </w:tr>
    </w:tbl>
    <w:p>
      <w:pPr>
        <w:pStyle w:val="IRegName"/>
      </w:pPr>
      <w:r>
        <w:t>Parliamentary Reserve By‑laws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By‑laws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1972</w:t>
            </w:r>
            <w:r>
              <w:br/>
              <w:t>p. 2827‑9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2004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Pemberton National Park and Recreational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Pemberton National Park and Recreational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1931</w:t>
            </w:r>
            <w:r>
              <w:br/>
              <w:t>p. 2404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1960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1960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lastRenderedPageBreak/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Bodies corporate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Burswood Park Board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p>
      <w:pPr>
        <w:pStyle w:val="IRegName"/>
      </w:pPr>
      <w:r>
        <w:t>Parliamentary Commissioner Rules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Commissioner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Apr 1999 </w:t>
            </w:r>
          </w:p>
          <w:p>
            <w:pPr>
              <w:pStyle w:val="Table04Row"/>
            </w:pPr>
            <w:r>
              <w:t>[The commencement date of 21 Apr 1999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Corresponding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Pawnbrokers and Second‑hand Dealers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1557‑76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1997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4018‑26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2001</w:t>
            </w:r>
            <w:r>
              <w:br/>
              <w:t>p. 1170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2007</w:t>
            </w:r>
            <w:r>
              <w:br/>
              <w:t>p. 1835‑9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2007 (see r.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17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29 assented to 21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1948‑52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 xml:space="preserve">Regulations other than r. 1, 2 &amp; 5‑10: 2 Sep 2020 (see r. 2(c)); </w:t>
            </w:r>
          </w:p>
          <w:p>
            <w:pPr>
              <w:pStyle w:val="Table04Row"/>
            </w:pPr>
            <w:r>
              <w:t>r. 5‑10: 1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(Indigenous Wages) Rebate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(Indigenous Wages) Rebate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2341‑80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2003</w:t>
            </w:r>
            <w:r>
              <w:br/>
              <w:t>p. 2844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1303‑4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2007</w:t>
            </w:r>
            <w:r>
              <w:br/>
              <w:t>p. 2096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Pay‑roll Tax Assessment Amendment Act 2010</w:t>
            </w:r>
            <w:r>
              <w:t xml:space="preserve"> Pt. 3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2010 (see s.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2010</w:t>
            </w:r>
            <w:r>
              <w:br/>
              <w:t>p. 4305‑6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amendments have not been included because equivalent amendments were made by the Pay‑roll Tax Assessment Amendment Act 2010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2013 (see r. 2(a));</w:t>
            </w:r>
          </w:p>
          <w:p>
            <w:pPr>
              <w:pStyle w:val="Table04Row"/>
            </w:pPr>
            <w:r>
              <w:t>Regulations other than r. 1 &amp; 2: 12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5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5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Pearling (Application of Pearling (General) Regulations 1991 to Joint Authority Pearl Oyster Fishery)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1994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</w:t>
            </w:r>
          </w:p>
        </w:tc>
      </w:tr>
    </w:tbl>
    <w:p>
      <w:pPr>
        <w:pStyle w:val="IRegName"/>
      </w:pPr>
      <w:r>
        <w:t>Pearling (General)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1990</w:t>
            </w:r>
            <w:r>
              <w:br/>
              <w:t>p. 6335‑66 (erratum 11 Jan 1991 p. 47‑8)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 and 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1998</w:t>
            </w:r>
            <w:r>
              <w:br/>
              <w:t>p. 6757‑8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6199‑225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2003</w:t>
            </w:r>
            <w:r>
              <w:br/>
              <w:t>p. 4380‑1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2007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2007 (see r. 2(a));</w:t>
            </w:r>
          </w:p>
          <w:p>
            <w:pPr>
              <w:pStyle w:val="Table04Row"/>
            </w:pPr>
            <w:r>
              <w:t>Regulations other than r. 1 &amp; 2: 11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2011</w:t>
            </w:r>
            <w:r>
              <w:br/>
              <w:t>p. 1415‑17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Declaration of Zones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Zones)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Declaration of Pearl Oysters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Pearl Oysters)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Prohibition or restriction of pearling or hatchery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Activities (Pearl Oyster Holding Sites)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(North Turtle Islet)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1999</w:t>
            </w:r>
            <w:r>
              <w:br/>
              <w:t>p. 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(Osborne Islands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(Vansittart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(Kuri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Undersized and oversized pearl oysters not to be taken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(Minimum Pearl Oyster Shell Size)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(Minimum Pearl Oyster Shell Size)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(Pearl Oyster Shell Size)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27(1)(a) - Annual fees for farm leases, licences and permits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2010</w:t>
            </w:r>
            <w:r>
              <w:br/>
              <w:t>p. 6305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2013</w:t>
            </w:r>
            <w:r>
              <w:br/>
              <w:t>p. 5400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2014</w:t>
            </w:r>
            <w:r>
              <w:br/>
              <w:t>p. 4263‑4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p. 4509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2022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3(4) of the Pearling (General)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(Spat)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Perry Lakes Redevelopment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>Regulations other than r. 1 &amp; 2: 8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Act ‑ Resumption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(Completion Day)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2016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Personal Property Securities (Commonwealth Laws)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Personal Property Securities (Commonwealth Laws)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s. 2(b))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Completion date under s.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Act 2015 Abolition of Authority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2016</w:t>
            </w:r>
            <w:r>
              <w:br/>
              <w:t>p. 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Transfer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2016</w:t>
            </w:r>
            <w:r>
              <w:br/>
              <w:t>p. 721‑40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2016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Perth Parking Management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3227‑34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Jul 1999 (see r.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2004</w:t>
            </w:r>
            <w:r>
              <w:br/>
              <w:t>p. 1713‑14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2012 (see r. 2(a));</w:t>
            </w:r>
          </w:p>
          <w:p>
            <w:pPr>
              <w:pStyle w:val="Table04Row"/>
            </w:pPr>
            <w:r>
              <w:t>Regulations other than r. 1 &amp; 2: 12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2015 (see r. 2(a));</w:t>
            </w:r>
          </w:p>
          <w:p>
            <w:pPr>
              <w:pStyle w:val="Table04Row"/>
            </w:pPr>
            <w:r>
              <w:t>Regulations other than r. 1 &amp; 2: 14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23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159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159, Perth Parking Management Act 2024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3235‑43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2014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1952</w:t>
            </w:r>
            <w:r>
              <w:br/>
              <w:t>p. 901‑2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State,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1954</w:t>
            </w:r>
            <w:r>
              <w:br/>
              <w:t>p. 161‑3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4031‑80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(Submerged Lands) (Pipelines)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(Pipelines)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11 Mar 2022 (see r. 2(a));</w:t>
            </w:r>
          </w:p>
          <w:p>
            <w:pPr>
              <w:pStyle w:val="Table04Row"/>
            </w:pPr>
            <w:r>
              <w:t>Regulations other than Pt. 1: 31 Mar 2022 (see r. 2(b) and SL 2022/18 cl. 2)</w:t>
            </w:r>
          </w:p>
        </w:tc>
      </w:tr>
    </w:tbl>
    <w:p>
      <w:pPr>
        <w:pStyle w:val="IRegName"/>
      </w:pPr>
      <w:r>
        <w:t>Petroleum (Submerged Lands)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2533‑651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(Submerged Lands)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 (correction 31 Dec 1993 p. 6876)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53(1)(c) of the Petroleum (Submerged Lands) (Management of Safety on Offshore Facilities)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56(1)(c) of the Petroleum (Submerged Lands) (Pipelines)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1410‑11</w:t>
            </w:r>
            <w:r>
              <w:br/>
              <w:t>(correction 3 Apr 2007 p. 1513)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3399‑400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of certain powers of Minister to Director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Registration Fees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4Note"/>
      </w:pPr>
      <w:r>
        <w:t>Formerly “</w:t>
      </w:r>
      <w:r>
        <w:rPr>
          <w:i/>
        </w:rPr>
        <w:t>Petroleum (Registration Fees)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(Registration Fees) Regulations 1990</w:t>
      </w:r>
    </w:p>
    <w:p>
      <w:pPr>
        <w:pStyle w:val="Table04Note"/>
      </w:pPr>
      <w:r>
        <w:t>Formerly “</w:t>
      </w:r>
      <w:r>
        <w:rPr>
          <w:i/>
        </w:rPr>
        <w:t>Petroleum (Registration Fees)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4Note"/>
      </w:pPr>
      <w:r>
        <w:t>Formerly “</w:t>
      </w:r>
      <w:r>
        <w:rPr>
          <w:i/>
        </w:rPr>
        <w:t>Petroleum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3981‑4030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and Geothermal Energy Resources (Hydraulic Fracturing)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3198‑201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</w:tbl>
    <w:p>
      <w:pPr>
        <w:pStyle w:val="IRegName"/>
      </w:pPr>
      <w:r>
        <w:t>Petroleum and Geothermal Energy Resources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2405‑531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and Geothermal Energy Resources Regulations 1987</w:t>
      </w:r>
    </w:p>
    <w:p>
      <w:pPr>
        <w:pStyle w:val="Table04Note"/>
      </w:pPr>
      <w:r>
        <w:t>Formerly “</w:t>
      </w:r>
      <w:r>
        <w:rPr>
          <w:i/>
        </w:rPr>
        <w:t>Petroleum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Safety Levies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Safety Levies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(other than r. 3):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Pipelines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4081‑127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Pipelines Regulations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Regulations 1970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1970</w:t>
            </w:r>
            <w:r>
              <w:br/>
              <w:t>p. 2242‑52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1983 (see r.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Pipelines (Gorgon Gas Processing and Infrastructure Project)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4Note"/>
      </w:pPr>
      <w:r>
        <w:t>Formerly “</w:t>
      </w:r>
      <w:r>
        <w:rPr>
          <w:i/>
        </w:rPr>
        <w:t>Prevention of Excessive Prices Act 1983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Products Pricing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2001</w:t>
            </w:r>
            <w:r>
              <w:br/>
              <w:t>p. 3457‑62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2001</w:t>
            </w:r>
            <w:r>
              <w:br/>
              <w:t>p. 4378‑81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Aug 2001 (see r. 2 and </w:t>
            </w:r>
            <w:r>
              <w:rPr>
                <w:i/>
              </w:rPr>
              <w:t>Gazette</w:t>
            </w:r>
            <w:r>
              <w:t xml:space="preserve"> 23 Aug 2001 p. 4377)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2001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2006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2008 (see r. 2(a));</w:t>
            </w:r>
          </w:p>
          <w:p>
            <w:pPr>
              <w:pStyle w:val="Table04Row"/>
            </w:pPr>
            <w:r>
              <w:t>Regulations other than r. 1 &amp; 2: 13 Aug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Regulations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22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2017</w:t>
            </w:r>
            <w:r>
              <w:br/>
              <w:t>p. 5335‑7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2017 (see r. 2(a));</w:t>
            </w:r>
          </w:p>
          <w:p>
            <w:pPr>
              <w:pStyle w:val="Table04Row"/>
            </w:pPr>
            <w:r>
              <w:t>Regulations other than r. 1 &amp; 2: 18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Petroleum Products Pricing Act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Declaration of goods and services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(Declared Petroleum Products)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 Determination of maximum prices &amp; rates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1247‑50</w:t>
            </w:r>
            <w:r>
              <w:br/>
              <w:t>(Printer’s correction 27 Oct 2015 p. 4417)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Mar 2013 (see cl. 2(a));</w:t>
            </w:r>
          </w:p>
          <w:p>
            <w:pPr>
              <w:pStyle w:val="Table04Row"/>
            </w:pPr>
            <w:r>
              <w:t>Order other than cl. 1 &amp; 2: 23 Mar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2015 (see cl. 2(a));</w:t>
            </w:r>
          </w:p>
          <w:p>
            <w:pPr>
              <w:pStyle w:val="Table04Row"/>
            </w:pPr>
            <w:r>
              <w:t>Order other than cl. 1 &amp; 2: 23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22A(2) - Declaration of terminals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(Declared Terminals)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2023</w:t>
            </w:r>
            <w:r>
              <w:br/>
              <w:t>p. 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Mar 2023 (see cl. 2(a));</w:t>
            </w:r>
          </w:p>
          <w:p>
            <w:pPr>
              <w:pStyle w:val="Table04Row"/>
            </w:pPr>
            <w:r>
              <w:t>Order other than cl. 1 &amp; 2: 18 Mar 2023 (see cl.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Retailers Rights and Liabilities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Pharmacy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5093‑110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2010 (see r. 2(a));</w:t>
            </w:r>
          </w:p>
          <w:p>
            <w:pPr>
              <w:pStyle w:val="Table04Row"/>
            </w:pPr>
            <w:r>
              <w:t xml:space="preserve">Regulations other than r. 1 &amp; 2: 18 Oct 2010 (see r.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>Regulations other than r. 1 &amp; 2: 25 Dec 2019 (see r.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(Consequential)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RegName"/>
      </w:pPr>
      <w:r>
        <w:t>Planning and Development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2006 (see r. 2)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(Development Assessment Panels)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26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2015</w:t>
            </w:r>
            <w:r>
              <w:br/>
              <w:t>p. 1380‑6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(Development Assessment Panels)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</w:tbl>
    <w:p>
      <w:pPr>
        <w:pStyle w:val="IRegName"/>
      </w:pPr>
      <w:r>
        <w:t>Planning and Development (Local Planning Schemes)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3401‑595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4883‑90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>r. 3 &amp; 4: 8 Dec 2015 (see r. 2(b));</w:t>
            </w:r>
          </w:p>
          <w:p>
            <w:pPr>
              <w:pStyle w:val="Table04Row"/>
            </w:pPr>
            <w:r>
              <w:t xml:space="preserve">r. 5: 8 Dec 2015 (see r. 2(c)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  <w:p>
            <w:pPr>
              <w:pStyle w:val="Table04Row"/>
            </w:pPr>
            <w:r>
              <w:t>These regulations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15 Feb 2021 (see r. 2(c))</w:t>
            </w:r>
          </w:p>
          <w:p>
            <w:pPr>
              <w:pStyle w:val="Table04Row"/>
            </w:pPr>
            <w:r>
              <w:t>Pt. 2 Div. 3: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&amp; 2: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(Local Planning Schemes)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(Planning Codes)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(Planning Codes)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(Region Planning Schemes)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(Region Planning Schemes)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Aug 2023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(Significant Development)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(Significant Development)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(State Planning Policies)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(State Planning Policies)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t>Planning and Development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2271‑318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 xml:space="preserve">Regulations other than r. 1 &amp; 2: 1 Jul 2009 (see r. 2(b) and </w:t>
            </w:r>
            <w:r>
              <w:rPr>
                <w:i/>
              </w:rPr>
              <w:t>Gazette</w:t>
            </w:r>
            <w:r>
              <w:t xml:space="preserve"> 19 Jun 2009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Uniform General By‑laws ‑ (Section 30 Subsection 1) New Subdivisions and Re‑subdivisions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Uniform General By‑laws ‑ (Section 30 Subsection 1) New Subdivisions and Re‑subdivisions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1949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1949</w:t>
            </w:r>
          </w:p>
        </w:tc>
      </w:tr>
    </w:tbl>
    <w:p>
      <w:pPr>
        <w:pStyle w:val="IRegName"/>
      </w:pPr>
      <w:r>
        <w:t>By‑law providing for enforcement of any by‑law made under section 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providing for enforcement of any by‑law made under section 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1933</w:t>
            </w:r>
            <w:r>
              <w:br/>
              <w:t>p. 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1933</w:t>
            </w:r>
          </w:p>
        </w:tc>
      </w:tr>
    </w:tbl>
    <w:p>
      <w:pPr>
        <w:pStyle w:val="IRegName"/>
      </w:pPr>
      <w:r>
        <w:t>By‑law under the Second Schedule of the Town Planning and Development Act 1928, clauses 4 and 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under the Second Schedule of the Town Planning and Development Act 1928, clauses 4 and 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1936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1936</w:t>
            </w:r>
          </w:p>
        </w:tc>
      </w:tr>
    </w:tbl>
    <w:p>
      <w:pPr>
        <w:pStyle w:val="IRegName"/>
      </w:pPr>
      <w:r>
        <w:t>By‑laws for the Control of Hoardings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Control of Hoardings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1931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1933</w:t>
            </w:r>
            <w:r>
              <w:br/>
              <w:t>p. 1134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1959</w:t>
            </w:r>
            <w:r>
              <w:br/>
              <w:t>p. 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1959</w:t>
            </w:r>
            <w:r>
              <w:br/>
              <w:t>p. 2297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1962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1962</w:t>
            </w:r>
            <w:r>
              <w:br/>
              <w:t>p. 2335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1963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1963</w:t>
            </w:r>
            <w:r>
              <w:br/>
              <w:t>p. 3979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1964</w:t>
            </w:r>
            <w:r>
              <w:br/>
              <w:t>p. 2174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1964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1964</w:t>
            </w:r>
          </w:p>
        </w:tc>
      </w:tr>
    </w:tbl>
    <w:p>
      <w:pPr>
        <w:pStyle w:val="IRegName"/>
      </w:pPr>
      <w:r>
        <w:t>Town Planning (Buildings) Uniform General By‑laws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2301‑12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1994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Jun 2012 (see bl. 2(a));</w:t>
            </w:r>
          </w:p>
          <w:p>
            <w:pPr>
              <w:pStyle w:val="Table04Row"/>
            </w:pPr>
            <w:r>
              <w:t>By‑laws other than bl. 1 &amp; 2: 6 Jun 2012 (see bl.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Jan 2017 (see bl. 2(a));</w:t>
            </w:r>
          </w:p>
          <w:p>
            <w:pPr>
              <w:pStyle w:val="Table04Row"/>
            </w:pPr>
            <w:r>
              <w:t xml:space="preserve">By‑laws other than bl. 1 &amp; 2: 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Town Planning (Height of Obstructions at Corners) General By‑laws 1975</w:t>
      </w:r>
    </w:p>
    <w:p>
      <w:pPr>
        <w:pStyle w:val="Table04Note"/>
      </w:pPr>
      <w:r>
        <w:t>Formerly “</w:t>
      </w:r>
      <w:r>
        <w:rPr>
          <w:i/>
        </w:rPr>
        <w:t>By‑laws for Limiting the Height of Obstructions at Corners of Streets, Roads or Rights‑of‑way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Limiting the Height of Obstructions at Corners of Streets, Roads or Rights‑of‑way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(Height of Obstructions at Corners) General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RegName"/>
      </w:pPr>
      <w:r>
        <w:t>Town Planning and Development By‑laws ‑ By‑law 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 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1935</w:t>
            </w:r>
            <w:r>
              <w:br/>
              <w:t>p. 1201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1935</w:t>
            </w:r>
          </w:p>
        </w:tc>
      </w:tr>
    </w:tbl>
    <w:p>
      <w:pPr>
        <w:pStyle w:val="IRegName"/>
      </w:pPr>
      <w:r>
        <w:t>Town Planning and Development By‑laws ‑ By‑laws in respect of Excavations in Subdivided Areas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By‑laws in respect of Excavations in Subdivided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</w:tbl>
    <w:p>
      <w:pPr>
        <w:pStyle w:val="IRegName"/>
      </w:pPr>
      <w:r>
        <w:t>Greater Bunbury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5555‑601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No. 0009/57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0020/57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0031/57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0033/57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0035/57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0038/57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2015</w:t>
            </w:r>
          </w:p>
        </w:tc>
      </w:tr>
    </w:tbl>
    <w:p>
      <w:pPr>
        <w:pStyle w:val="IRegName"/>
      </w:pPr>
      <w:r>
        <w:t>Metropolitan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1963</w:t>
            </w:r>
            <w:r>
              <w:br/>
              <w:t>p. 2318‑25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Oct 1963 (see </w:t>
            </w:r>
            <w:r>
              <w:rPr>
                <w:i/>
              </w:rPr>
              <w:t>Gazette</w:t>
            </w:r>
            <w:r>
              <w:t xml:space="preserve"> 1 Nov 1963 p. 3340)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Metrication and Consolidation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283/31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386/33A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273/31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1981</w:t>
            </w:r>
            <w:r>
              <w:br/>
              <w:t>p. 3936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452/33A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1982</w:t>
            </w:r>
            <w:r>
              <w:br/>
              <w:t>p. 4150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503/33A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1983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4470‑4 (corrigendum 13 Dec 1985 p. 4783)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699/33A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1988</w:t>
            </w:r>
            <w:r>
              <w:br/>
              <w:t>p. 1876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1988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Acts Amendment (Swan River Trust) Act 1988</w:t>
            </w:r>
            <w:r>
              <w:t xml:space="preserve"> Pt. 7 assented to 5 Oct 1988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721/33A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737/33A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1992</w:t>
            </w:r>
            <w:r>
              <w:br/>
              <w:t>p. 5614‑15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1992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Act 1995</w:t>
            </w:r>
            <w:r>
              <w:t xml:space="preserve"> Sch. 2 Div. 2 assented to 18 Sep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Nov 1995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981/33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1000/33A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3540 (correction 21 Aug 1998 p. 4675‑6)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998/33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1014/33A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Legislation Amendment Act 2006</w:t>
            </w:r>
            <w:r>
              <w:t xml:space="preserve"> Sch. 1 Div. 3 assented to 19 Apr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Pt. 4 assented to 6 Oct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Sep 2007 (see s. 2(2)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Armadale Redevelopment (Return of Redeveloped Land) Order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5403‑10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2011 20 Dec 2011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1225/41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1239/41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1242/41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Instrument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1310/41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1270/41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</w:tbl>
    <w:p>
      <w:pPr>
        <w:pStyle w:val="IRegName"/>
      </w:pPr>
      <w:r>
        <w:t>Peel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2002</w:t>
            </w:r>
            <w:r>
              <w:br/>
              <w:t>p. 5263‑306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2003 (see </w:t>
            </w:r>
            <w:r>
              <w:rPr>
                <w:i/>
              </w:rPr>
              <w:t>Gazette</w:t>
            </w:r>
            <w:r>
              <w:t xml:space="preserve"> 4 Apr 2003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No. 008/33A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016/57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2011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032/57 and Amendment of Shire of Murray Town Planning Scheme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039/57 and Amendment of City of Mandurah Town Planning Scheme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Notices of delegation (formerly made under s. 20 of the Western Australian Planning Commission Act 1985)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1988 ‑ Development abutting reserved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1988</w:t>
            </w:r>
            <w:r>
              <w:br/>
              <w:t>p. 1891‑4</w:t>
            </w:r>
            <w:r>
              <w:br/>
              <w:t>(var. 15 Sep 1989 p. 3413)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1992</w:t>
            </w:r>
            <w:r>
              <w:br/>
              <w:t>p. 741</w:t>
            </w:r>
            <w:r>
              <w:br/>
              <w:t>(as amended 24 Apr 1992 p. 1722)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occupying the positions of Field Management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Northbridge Urban Renewal Committee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1996</w:t>
            </w:r>
            <w:r>
              <w:br/>
              <w:t>p. 7064‑5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2486‑90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Chief Executive, Ministry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of Development Control Powers under the Metropolitan Region Scheme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7023‑5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and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6360‑4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2000</w:t>
            </w:r>
            <w:r>
              <w:br/>
              <w:t>p. 534‑8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Ningaloo Sustainable Development Committee and Director, Ningaloo Sustainable Development Office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2006</w:t>
            </w:r>
            <w:r>
              <w:br/>
              <w:t>p. 1499‑500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2008/03 to committees of certain powers and functions of the WAPC relating to the Hope Valley Wattleup Redevelopment Act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2008/04 to committees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2008/05 to committees of certain powers and functions of the WAPC relating to the management of Araluen Botanic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2008/08 to officers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2008/09 to the Commissioner of Main Roads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2008/10 to officers of Dept of Environment &amp; Conservation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2008/14 to local governments of development control powers of the WAPC relating to the Ningaloo Coast Regional Interim Development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2011/01 ‑ Hope Valley‑Wattleup Redevelopment Act and Master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406‑8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2011/04 Perth Waterfront Project (Swan River Trust)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‑DEL 2012/01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5064‑81</w:t>
            </w:r>
            <w:r>
              <w:br/>
              <w:t>(correction 13 Nov 2012 p. 5462‑3; as amended 6 Sep 2013 p. 4255‑8; 11 Oct 2013 p. 4637‑8; 5 Dec 2014 p. 4555)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2014/01 Powers of Local Governments (GBRS)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1420‑5</w:t>
            </w:r>
            <w:r>
              <w:br/>
              <w:t>(as amended 22 Aug 2017 p. 4511; 3 Jul 2023 p. 2471‑2)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WAPC 2012/02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4555‑70</w:t>
            </w:r>
            <w:r>
              <w:br/>
              <w:t>(as amended 23 Dec 2014 p. 4887; 20 Feb 2015 p. 705; 16 Oct 2015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of certain functions of the WAPC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4161‑83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2015/02 Powers of Local Governments and Department of Transport,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2016/01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1319‑23</w:t>
            </w:r>
            <w:r>
              <w:br/>
              <w:t>(as amended 30 Sep 2016 p. 4189‑90, 4190‑3 &amp; 4193‑5; 16 Dec 2016 p. 5739‑40)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2017/01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2017</w:t>
            </w:r>
            <w:r>
              <w:br/>
              <w:t>p. 1393‑5</w:t>
            </w:r>
            <w:r>
              <w:br/>
              <w:t>(as amended 6 Apr 2018 p. 1233‑4; 27 Mar 2020 p. 821‑2; 31 Aug 2021 p. 4012‑13; 18 Feb 2022 p. 412‑13)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2017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Delegation to officers of certain powers and functions of the Western Australian Planning Commission (2018)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Oct 2018</w:t>
            </w:r>
            <w:r>
              <w:rPr>
                <w:color w:val="FF0000"/>
              </w:rPr>
              <w:br/>
              <w:t>p. 3819‑53</w:t>
            </w:r>
            <w:r>
              <w:rPr>
                <w:color w:val="FF0000"/>
              </w:rPr>
              <w:br/>
              <w:t>(as amended 18 Dec 2018 p. 4826; 27 Mar 2020 p. 821; 6 Oct 2020 p. 3529‑54; 29 Jan 2021 p. 448‑9; 1 Jun 2021 p. 1968; 31 Aug 2021 p. 4010‑12; 29 Oct 2021 p. 4855; 3 May 2022 p. 2857‑66 (correction 6 May 2022 p. 2877); 16 May 2023 p. 1094; 25 Jul 2023 p. 2641‑4; 31 Oct 2023 p. 3553‑5; 9 Feb 2024 p. 151; 5 Mar 2024 p. 464‑5)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2020/01 Powers of Local Governments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p. 822‑3</w:t>
            </w:r>
            <w:r>
              <w:br/>
              <w:t>(as amended 14 Jul 2020 p. 2354; 29 Jan 2021 p. 449‑50; 3 Nov 2023 p. 3615)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2)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2377‑8</w:t>
            </w:r>
            <w:r>
              <w:br/>
              <w:t>(as amended 3 Nov 2020 p. 4071)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3)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2020</w:t>
            </w:r>
            <w:r>
              <w:br/>
              <w:t>p. 3529‑54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2022/01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2022/03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Powers of Officers (Housing Authority)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2022</w:t>
            </w:r>
            <w:r>
              <w:br/>
              <w:t>p. 2447‑8</w:t>
            </w:r>
            <w:r>
              <w:br/>
              <w:t>(as amended 13 Dec 2022 p. 5676)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2022/05 Powers of Local Governments (PRS)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Powers of Officers (Department of Finance)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5256‑7</w:t>
            </w:r>
            <w:r>
              <w:br/>
              <w:t>(as amended 31 Mar 2023 p. 651‑2)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2022/07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Notice of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5929‑76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2023</w:t>
            </w:r>
            <w:r>
              <w:br/>
              <w:t>p. 2485 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 2022/04 Powers of Officers (Housing Authority)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Mar 2024</w:t>
            </w:r>
            <w:r>
              <w:rPr>
                <w:color w:val="FF0000"/>
              </w:rPr>
              <w:br/>
              <w:t>p. 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Mar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Resolution under section 16 of the Act (Delegation)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Mar 2024</w:t>
            </w:r>
            <w:r>
              <w:rPr>
                <w:color w:val="FF0000"/>
              </w:rP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Notice other than cl. 1 &amp; 2: 1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SL 2022/105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Jun 2022 (see cl. 2(a));</w:t>
            </w:r>
          </w:p>
          <w:p>
            <w:pPr>
              <w:pStyle w:val="Table04Row"/>
            </w:pPr>
            <w:r>
              <w:t>Notice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Jun 2023 (see cl. 2(a));</w:t>
            </w:r>
          </w:p>
          <w:p>
            <w:pPr>
              <w:pStyle w:val="Table04Row"/>
            </w:pPr>
            <w:r>
              <w:t>Notice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 (formerly made under s. 5AA of the Town Planning and Development Act 1928)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13 (Planning for Aboriginal Communities)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2000</w:t>
            </w:r>
            <w:r>
              <w:br/>
              <w:t>p. 4683‑8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 (Residential Design Codes)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4941‑5062</w:t>
            </w:r>
            <w:r>
              <w:br/>
              <w:t>(varied 29 Apr 2008 p. 1637‑95, 9 Apr 2009 p. 1245 and 28 Apr 2009 p. 1420)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 (Environment and Natural Resources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2045‑57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2.7 (Public Drinking Water Source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5.2 (Telecommunications Infrastructure)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2004</w:t>
            </w:r>
            <w: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6.3 (Ningaloo coast)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2004</w:t>
            </w:r>
            <w:r>
              <w:br/>
              <w:t>p. 3593‑9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2.2 (Gnangara Groundwater Protection)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2005</w:t>
            </w:r>
            <w:r>
              <w:br/>
              <w:t>p. 3615‑30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3 (Urban Growth and Settlement)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2006</w:t>
            </w:r>
            <w:r>
              <w:br/>
              <w:t>p. 1061‑71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5.3 (Jandakot Airport Vicinity)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2006</w:t>
            </w:r>
            <w:r>
              <w:br/>
              <w:t>p. 1137‑49</w:t>
            </w:r>
            <w:r>
              <w:br/>
              <w:t>(correction 4 Apr 2006 p. 1418)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3.4 (Natural Hazards and Disasters)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2006</w:t>
            </w:r>
            <w:r>
              <w:br/>
              <w:t>p. 1531‑6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2.10 Swan‑Canning River System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5691‑706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2.9 Water Resources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5707‑24</w:t>
            </w:r>
            <w:r>
              <w:br/>
              <w:t>(re‑published 27 Mar 2007 p. 1423‑40)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3.5 Historic Heritage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5.4 Road and Rail Transport Noise and Freight Considerations in Land Use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2009</w:t>
            </w:r>
            <w:r>
              <w:br/>
              <w:t>p. 3723‑35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Development Contributions for Infrastructure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4687‑705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2.8 (Bushland Policy for the Perth Metropolitan Region)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2741‑64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2.6 State Coastal Planning Policy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3507‑23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3545‑644</w:t>
            </w:r>
            <w:r>
              <w:br/>
              <w:t>(amended 23 Oct 2015 p. 4373‑6; 16 Mar 2018 p. 932‑3; 24 May 2019 p. 1665‑70; 2 Jul 2021 p. 2969‑84)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Formerly “State Planning Policy 3.1 Residential Design Codes”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3.7 Planning in Bushfire Prone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5.3: Land Use Planning in the Vicinity of Jandakot Airport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309‑22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2.3—Jandakot Groundwater Protection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323‑34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1: State Planning Framework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5721‑7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7.0 Design of the Built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2 ‑ Apartments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1537‑663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5.4 Road and Rail Noise (SPP 5.4)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7.2 Precinct Design (SPP 7.2)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2021</w:t>
            </w:r>
            <w:r>
              <w:br/>
              <w:t>p. 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Infrastructure Contributions (SPP 3.6)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1605‑27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2.4 Planning for Basic Raw Marterials (SPP 2.4)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3093‑101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4.1 Industrial Interface (SPP 4.1)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4.2 Activity Centres (July 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2023</w:t>
            </w:r>
            <w:r>
              <w:br/>
              <w:t>p. 2457‑71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33 - Scheme to be submitted to Parliament (formerly made under s. 32 of the Metropolitan Region Town Planning Scheme Act 1959)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local authorities of power to determine application in accordance with Pt. III &amp; IV of the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  <w:r>
              <w:br/>
              <w:t>(as amended 19 Nov 1985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171ZC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(Part 11B Fees)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cl. 2 and SL 2024/15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(Part 17 Fees)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2020 (see cl. 2(a));</w:t>
            </w:r>
          </w:p>
          <w:p>
            <w:pPr>
              <w:pStyle w:val="Table04Row"/>
            </w:pPr>
            <w:r>
              <w:t>Notice other than cl. 1 &amp; 2: 11 Jul 2020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171C - Development Assessment Panels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(Development Assessment Panels)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4Note"/>
      </w:pPr>
      <w:r>
        <w:t>Formerly “</w:t>
      </w:r>
      <w:r>
        <w:rPr>
          <w:i/>
        </w:rPr>
        <w:t>Water Services Licensing Act 1995</w:t>
      </w:r>
      <w:r>
        <w:t xml:space="preserve">”, </w:t>
      </w:r>
      <w:r>
        <w:br/>
        <w:t>“</w:t>
      </w:r>
      <w:r>
        <w:rPr>
          <w:i/>
        </w:rPr>
        <w:t>Water Services Coordination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Plumbers Licensing and Plumbing Standards Regulations 2000</w:t>
      </w:r>
    </w:p>
    <w:p>
      <w:pPr>
        <w:pStyle w:val="Table04Note"/>
      </w:pPr>
      <w:r>
        <w:t>Formerly “</w:t>
      </w:r>
      <w:r>
        <w:rPr>
          <w:i/>
        </w:rPr>
        <w:t>Water Services Licensing (Plumbers Licensing and Plumbing Standards) Regulations 2000</w:t>
      </w:r>
      <w:r>
        <w:t xml:space="preserve">”, </w:t>
      </w:r>
      <w:r>
        <w:br/>
        <w:t>“</w:t>
      </w:r>
      <w:r>
        <w:rPr>
          <w:i/>
        </w:rPr>
        <w:t>Water Services Coordination (Plumbers Licensing)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2897‑936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2397‑463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4507‑28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2007 (see r. 2(a));</w:t>
            </w:r>
          </w:p>
          <w:p>
            <w:pPr>
              <w:pStyle w:val="Table04Row"/>
            </w:pPr>
            <w:r>
              <w:t>Regulations other than r. 1 &amp; 2: 1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5231‑4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1495‑518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1329‑52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29 Apr 2016 (see r. 2(a)); </w:t>
            </w:r>
          </w:p>
          <w:p>
            <w:pPr>
              <w:pStyle w:val="Table04Row"/>
            </w:pPr>
            <w:r>
              <w:t xml:space="preserve">Regulations other than r. 1, 2 &amp; 33: 30 Apr 2016 (see r. 2(c)); </w:t>
            </w:r>
          </w:p>
          <w:p>
            <w:pPr>
              <w:pStyle w:val="Table04Row"/>
            </w:pPr>
            <w:r>
              <w:t>r. 33: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 xml:space="preserve">Regulations other than r. 1 &amp; 2: 14 Dec 2016 (see r. 2(b) and </w:t>
            </w:r>
            <w:r>
              <w:rPr>
                <w:i/>
              </w:rPr>
              <w:t>Gazette</w:t>
            </w:r>
            <w:r>
              <w:t xml:space="preserve"> 13 Dec 2016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2017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Aug 2017 (see r. 2(a));</w:t>
            </w:r>
          </w:p>
          <w:p>
            <w:pPr>
              <w:pStyle w:val="Table04Row"/>
            </w:pPr>
            <w:r>
              <w:t>Regulations other than r. 1 &amp; 2: 30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Oct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23 Sep 2022 (see r. 2(a));</w:t>
            </w:r>
          </w:p>
          <w:p>
            <w:pPr>
              <w:pStyle w:val="Table04Row"/>
            </w:pPr>
            <w:r>
              <w:t>Pt. 2: 1 Oct 2022 (see r. 2(b));</w:t>
            </w:r>
          </w:p>
          <w:p>
            <w:pPr>
              <w:pStyle w:val="Table04Row"/>
            </w:pPr>
            <w:r>
              <w:t>Pt. 3: 1 May 2023 (see r. 2(c));</w:t>
            </w:r>
          </w:p>
          <w:p>
            <w:pPr>
              <w:pStyle w:val="Table04Row"/>
            </w:pPr>
            <w:r>
              <w:t>Regulations other than Pt. 1, 2 &amp; 3: 1 May 2024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 &amp; 2: 10 Feb 2024 (see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3: 1 May 2024 (see r. 2(b) and SL 2022/163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4: 9 Feb 2025 (see r. 2(c))</w:t>
            </w:r>
          </w:p>
        </w:tc>
      </w:tr>
    </w:tbl>
    <w:p>
      <w:pPr>
        <w:pStyle w:val="IRegName"/>
      </w:pPr>
      <w:r>
        <w:t>Water Services Coordination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1996</w:t>
            </w:r>
            <w:r>
              <w:br/>
              <w:t>p. 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(Medical and Other Expenses for Former Officers)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2009 (see r. 2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2010 (see r. 2(a));</w:t>
            </w:r>
          </w:p>
          <w:p>
            <w:pPr>
              <w:pStyle w:val="Table04Row"/>
            </w:pPr>
            <w:r>
              <w:t>Regulations other than r. 1 &amp; 2: 4 Aug 2010 (see r. 2(b))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4Note"/>
      </w:pPr>
      <w:r>
        <w:t>Formerly “</w:t>
      </w:r>
      <w:r>
        <w:rPr>
          <w:i/>
        </w:rPr>
        <w:t>The Police Act 1892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(Compensation Scheme)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(Compensation Scheme)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2021</w:t>
            </w:r>
            <w:r>
              <w:br/>
              <w:t>SL 2021/223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31 Dec 2021 (see r. 2(a));</w:t>
            </w:r>
          </w:p>
          <w:p>
            <w:pPr>
              <w:pStyle w:val="Table04Row"/>
            </w:pPr>
            <w:r>
              <w:t>Regulations other than Pt. 1: 1 Jan 2022 (see r. 2(b) and SL 2021/222 cl. 2)</w:t>
            </w:r>
          </w:p>
        </w:tc>
      </w:tr>
    </w:tbl>
    <w:p>
      <w:pPr>
        <w:pStyle w:val="IRegName"/>
      </w:pPr>
      <w:r>
        <w:t>Police (Fees and Charges)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 xml:space="preserve">Regulations other than r. 1 &amp; 2: 13 Jan 2018 (see r.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Police (Medical Retirement)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Retirement)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</w:tbl>
    <w:p>
      <w:pPr>
        <w:pStyle w:val="IRegName"/>
      </w:pPr>
      <w:r>
        <w:t>Police Appeal Board (Election)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</w:tbl>
    <w:p>
      <w:pPr>
        <w:pStyle w:val="IRegName"/>
      </w:pPr>
      <w:r>
        <w:t>Police Appeal Board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1955</w:t>
            </w:r>
            <w:r>
              <w:br/>
              <w:t>p. 556‑9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  <w:r>
              <w:t xml:space="preserve"> r.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Nov 2009</w:t>
            </w:r>
          </w:p>
        </w:tc>
      </w:tr>
    </w:tbl>
    <w:p>
      <w:pPr>
        <w:pStyle w:val="IRegName"/>
      </w:pPr>
      <w:r>
        <w:t>Police Force (Member Testing)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5095‑124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2(c))</w:t>
            </w:r>
          </w:p>
          <w:p>
            <w:pPr>
              <w:pStyle w:val="Table04Row"/>
            </w:pPr>
            <w:r>
              <w:t>These regulations have no effect as they were invalidly made by the Governor instead of the Commissioner of Police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2018 (see r. 2(a));</w:t>
            </w:r>
          </w:p>
          <w:p>
            <w:pPr>
              <w:pStyle w:val="Table04Row"/>
            </w:pPr>
            <w:r>
              <w:t>Regulations other than r. 1 &amp; 2: 17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SL 2021/99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2021/54 cl. 2(c))</w:t>
            </w:r>
          </w:p>
        </w:tc>
      </w:tr>
    </w:tbl>
    <w:p>
      <w:pPr>
        <w:pStyle w:val="IRegName"/>
      </w:pPr>
      <w:r>
        <w:t>Police Force Regulations 1979</w:t>
      </w:r>
    </w:p>
    <w:p>
      <w:pPr>
        <w:pStyle w:val="Table04Note"/>
      </w:pPr>
      <w:r>
        <w:t>Formerly “</w:t>
      </w:r>
      <w:r>
        <w:rPr>
          <w:i/>
        </w:rPr>
        <w:t>Police Regulations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1978</w:t>
            </w:r>
            <w:r>
              <w:br/>
              <w:t>p. 4731‑62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1983</w:t>
            </w:r>
            <w:r>
              <w:br/>
              <w:t>p. 1299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4024‑30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1985</w:t>
            </w:r>
            <w:r>
              <w:br/>
              <w:t>p. 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Aug 1986 in Gazette 24 Sep 1986 p. 3463‑516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1988</w:t>
            </w:r>
            <w:r>
              <w:br/>
              <w:t>p. 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1988</w:t>
            </w:r>
            <w:r>
              <w:br/>
              <w:t>p. 1541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1988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6)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8)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1990</w:t>
            </w:r>
            <w:r>
              <w:br/>
              <w:t>p. 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1646‑60 (erratum 6 Apr 1990 p. 1766)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1992</w:t>
            </w:r>
            <w:r>
              <w:br/>
              <w:t>p. 3364‑70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1994</w:t>
            </w:r>
            <w:r>
              <w:br/>
              <w:t>p. 5866‑7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1995</w:t>
            </w:r>
            <w:r>
              <w:br/>
              <w:t>p. 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1996</w:t>
            </w:r>
            <w:r>
              <w:br/>
              <w:t>p. 4750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1997</w:t>
            </w:r>
            <w:r>
              <w:br/>
              <w:t>p. 4815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1998</w:t>
            </w:r>
            <w:r>
              <w:br/>
              <w:t>p. 4678‑9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1998</w:t>
            </w:r>
            <w:r>
              <w:br/>
              <w:t>p. 6232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2000</w:t>
            </w:r>
            <w:r>
              <w:br/>
              <w:t>p. 6628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2001</w:t>
            </w:r>
            <w:r>
              <w:br/>
              <w:t>p. 4213‑14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3758‑64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Aug 2003 (see r.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246‑51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13 Apr 2007 (correction in Gazette 9 May 2008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31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 xml:space="preserve">Regulations other than r. 1 &amp; 2: 13 Mar 2010 (see r.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2011</w:t>
            </w:r>
            <w:r>
              <w:br/>
              <w:t>p. 2898‑9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Jul 2011 (see r. 2(a));</w:t>
            </w:r>
          </w:p>
          <w:p>
            <w:pPr>
              <w:pStyle w:val="Table04Row"/>
            </w:pPr>
            <w:r>
              <w:t>Regulations other than r. 1 &amp; 2: 9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>r. 3 &amp; 4(1): 4 Mar 2015 (see r. 2(b));</w:t>
            </w:r>
          </w:p>
          <w:p>
            <w:pPr>
              <w:pStyle w:val="Table04Row"/>
            </w:pPr>
            <w:r>
              <w:t xml:space="preserve">r. 4(2): 4 Mar 2015 (see r. 2(c)(i)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2018 (see r. 2(a));</w:t>
            </w:r>
          </w:p>
          <w:p>
            <w:pPr>
              <w:pStyle w:val="Table04Row"/>
            </w:pPr>
            <w:r>
              <w:t>Regulations other than r. 1 &amp; 2: 24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2019 (see r. 2(a));</w:t>
            </w:r>
          </w:p>
          <w:p>
            <w:pPr>
              <w:pStyle w:val="Table04Row"/>
            </w:pPr>
            <w:r>
              <w:t>Regulations other than r. 1 &amp; 2: 2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2020</w:t>
            </w:r>
            <w:r>
              <w:br/>
              <w:t>SL 2020/263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2020 (see r. 2(a));</w:t>
            </w:r>
          </w:p>
          <w:p>
            <w:pPr>
              <w:pStyle w:val="Table04Row"/>
            </w:pPr>
            <w:r>
              <w:t>Regulations other than r. 1 &amp; 2: 26 Feb 2021 (see r. 2(b) and SL 2020/254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5538‑48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Examinations, promotions, Promotions Appeal Board, etc.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1952</w:t>
            </w:r>
            <w:r>
              <w:br/>
              <w:t>p. 1271‑3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Uniform Revocation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Assistance Compensation Act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Assistance Compensation Act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1965 (see r.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Pollution of Waters by Oil and Noxious Substances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1993 (see r.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Port Authorities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2417‑545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293‑9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2004</w:t>
            </w:r>
            <w:r>
              <w:br/>
              <w:t>p. 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Feb 2004 (see r. 2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2679‑94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2008 (see r. 2(a));</w:t>
            </w:r>
          </w:p>
          <w:p>
            <w:pPr>
              <w:pStyle w:val="Table04Row"/>
            </w:pPr>
            <w:r>
              <w:t>Regulations other than r. 1 &amp; 2: 6 Sep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2009 (see r. 2(a));</w:t>
            </w:r>
          </w:p>
          <w:p>
            <w:pPr>
              <w:pStyle w:val="Table04Row"/>
            </w:pPr>
            <w:r>
              <w:t>Regulations other than r. 1 &amp; 2: 17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2012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2012 (see r. 2(a));</w:t>
            </w:r>
          </w:p>
          <w:p>
            <w:pPr>
              <w:pStyle w:val="Table04Row"/>
            </w:pPr>
            <w:r>
              <w:t>Regulations other than r. 1 &amp; 2: 25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(Fremantle)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(Esperance Pilotage Fees)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2013 (see r. 2(a));</w:t>
            </w:r>
          </w:p>
          <w:p>
            <w:pPr>
              <w:pStyle w:val="Table04Row"/>
            </w:pPr>
            <w:r>
              <w:t>Regulations other than r. 1 &amp; 2: 13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2029‑35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2014 (see r. 2(a));</w:t>
            </w:r>
          </w:p>
          <w:p>
            <w:pPr>
              <w:pStyle w:val="Table04Row"/>
            </w:pPr>
            <w:r>
              <w:t>Regulations other than r. 1 &amp; 2: 6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(Vessel Pilotage)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4(2): 17 Sep 2016 (see r. 2(b) &amp; (c));</w:t>
            </w:r>
          </w:p>
          <w:p>
            <w:pPr>
              <w:pStyle w:val="Table04Row"/>
            </w:pPr>
            <w:r>
              <w:t>r. 4(2): 17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(Pilotage)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 Jul 2021 (see r. 2(b), SL 2021/52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24, 25 &amp;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Amendment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(Withdrawal and Revesting of Property)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2000</w:t>
            </w:r>
            <w:r>
              <w:br/>
              <w:t>p. 2675‑6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(Albany Port Description)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Bunbury)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2013 (see cl. 2(a));</w:t>
            </w:r>
          </w:p>
          <w:p>
            <w:pPr>
              <w:pStyle w:val="Table04Row"/>
            </w:pPr>
            <w:r>
              <w:t>Order other than cl. 1 &amp; 2: 9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2013 (see cl. 2(a));</w:t>
            </w:r>
          </w:p>
          <w:p>
            <w:pPr>
              <w:pStyle w:val="Table04Row"/>
            </w:pPr>
            <w:r>
              <w:t>Order other than cl. 1 &amp; 2: 18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Dampier)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Order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Geraldton)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2017 (see cl. 2(a));</w:t>
            </w:r>
          </w:p>
          <w:p>
            <w:pPr>
              <w:pStyle w:val="Table04Row"/>
            </w:pPr>
            <w:r>
              <w:t>Order other than cl. 1 &amp; 2: 8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Balla Balla)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Order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Jul 2019 (see cl. 2(a));</w:t>
            </w:r>
          </w:p>
          <w:p>
            <w:pPr>
              <w:pStyle w:val="Table04Row"/>
            </w:pPr>
            <w:r>
              <w:t>Order other than cl. 1 &amp; 2: 6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Port Hedland)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2021 (see cl. 2(a));</w:t>
            </w:r>
          </w:p>
          <w:p>
            <w:pPr>
              <w:pStyle w:val="Table04Row"/>
            </w:pPr>
            <w:r>
              <w:t>Order other than cl. 1 &amp; 2: 1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Derby)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Varanus Island)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Wyndham)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Yampi Sound)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Esperance)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2021</w:t>
            </w:r>
            <w:r>
              <w:br/>
              <w:t>p. 3947</w:t>
            </w:r>
            <w:r>
              <w:br/>
              <w:t>(correction 27 Aug 2021 p. 3974‑5)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Aug 2021 (see cl. 2(a));</w:t>
            </w:r>
          </w:p>
          <w:p>
            <w:pPr>
              <w:pStyle w:val="Table04Row"/>
            </w:pPr>
            <w:r>
              <w:t>Order other than cl. 1 &amp; 2: 25 Aug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Cape Preston West)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2022 (see cl. 2(a));</w:t>
            </w:r>
          </w:p>
          <w:p>
            <w:pPr>
              <w:pStyle w:val="Table04Row"/>
            </w:pPr>
            <w:r>
              <w:t>Order other than cl. 1 &amp; 2: 3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(Description of Port of Ashburton)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Mar 2024</w:t>
            </w:r>
            <w:r>
              <w:rPr>
                <w:color w:val="FF0000"/>
              </w:rPr>
              <w:br/>
              <w:t>p. 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18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(Revesting of Property and Description of Port of Bunbury)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13 Apr 2024 (see cl. 2(b))</w:t>
            </w:r>
          </w:p>
        </w:tc>
      </w:tr>
    </w:tbl>
    <w:p>
      <w:pPr>
        <w:pStyle w:val="IActName"/>
      </w:pPr>
      <w:r>
        <w:t>Prisoners (Interstate Transfer)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Prisoners (Interstate Transfer)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1796‑809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1984 (see r.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1985</w:t>
            </w:r>
            <w:r>
              <w:br/>
              <w:t>p. 2641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r.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Nov 2009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cl.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1990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1995 (see cl.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2010 (see cl. 2(a));</w:t>
            </w:r>
          </w:p>
          <w:p>
            <w:pPr>
              <w:pStyle w:val="Table04Row"/>
            </w:pPr>
            <w:r>
              <w:t>Order other than cl. 1 &amp; 2: 10 Nov 2010 (see cl. 2(b))</w:t>
            </w:r>
          </w:p>
        </w:tc>
      </w:tr>
    </w:tbl>
    <w:p>
      <w:pPr>
        <w:pStyle w:val="IActName"/>
      </w:pPr>
      <w:r>
        <w:t>Prisons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Prisons (Prison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(Prison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763‑97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Prisons Regulations 1982</w:t>
      </w:r>
    </w:p>
    <w:p>
      <w:pPr>
        <w:pStyle w:val="Table04Note"/>
      </w:pPr>
      <w:r>
        <w:t>Note: In order to give effect to the Cross‑border Justice Act 2008, the Prisons Regulations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2905‑29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1982 (see r. 1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1983</w:t>
            </w:r>
            <w:r>
              <w:br/>
              <w:t>p. 1250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1985</w:t>
            </w:r>
            <w:r>
              <w:br/>
              <w:t>p. 1283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May 1986 in Gazette 5 Jun 1986 p. 1849‑77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1988</w:t>
            </w:r>
            <w:r>
              <w:br/>
              <w:t>p. 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1988</w:t>
            </w:r>
            <w:r>
              <w:br/>
              <w:t>p. 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Aug 1991 (see r.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1992 (see r. 2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1997</w:t>
            </w:r>
            <w:r>
              <w:br/>
              <w:t>p. 5609‑11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Oct 1997 (see r.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1999</w:t>
            </w:r>
            <w:r>
              <w:br/>
              <w:t>p. 5472‑5 (r. 5 disallowed 15 Dec 1999 see Gazette 21 Dec 1999 p. 6417)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 (correction in Gazette 23 Mar 2001 p. 1667)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2004</w:t>
            </w:r>
            <w:r>
              <w:br/>
              <w:t>p. 1999‑2002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2004 (see r. 2 and </w:t>
            </w:r>
            <w:r>
              <w:rPr>
                <w:i/>
              </w:rPr>
              <w:t>Gazette</w:t>
            </w:r>
            <w:r>
              <w:t xml:space="preserve"> 11 Jun 2004 p. 1999)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2004</w:t>
            </w:r>
            <w:r>
              <w:br/>
              <w:t>p. 4057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1493‑506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>Regulations other than r. 1 &amp; 2: 29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18 Dec 2020 (see r. 2(a));</w:t>
            </w:r>
          </w:p>
          <w:p>
            <w:pPr>
              <w:pStyle w:val="Table04Row"/>
            </w:pPr>
            <w:r>
              <w:t>Regulations other than r. 1 &amp; 2: 21 Dec 2020 (see r.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Prisons - (for prisons continued under the Prisons Act 1981 see Sch. 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1983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Kalgoorlie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Roebourne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Brunswick Junction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1984</w:t>
            </w:r>
            <w:r>
              <w:br/>
              <w:t>p. 797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declaring boundary, and Geraldton Regional Prison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Pardelup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1986</w:t>
            </w:r>
            <w:r>
              <w:br/>
              <w:t>p. 4259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Perth Work Release Hostel,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5588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Barton’s Mill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1994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Prison, declaring boundaries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C.W. Campbell Remand Centre,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1999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Acacia Prison,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 Closure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(West Kimberley Regional Prison)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(Boronia)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2016</w:t>
            </w:r>
            <w:r>
              <w:br/>
              <w:t>p. 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2016 (see cl. 2(a));</w:t>
            </w:r>
          </w:p>
          <w:p>
            <w:pPr>
              <w:pStyle w:val="Table04Row"/>
            </w:pPr>
            <w:r>
              <w:t>Order other than cl. 1 &amp; 2: 13 Feb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(Eastern Goldfields Regional Prison)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(Broome Regional Prison)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May 2017 (see cl. 2(a));</w:t>
            </w:r>
          </w:p>
          <w:p>
            <w:pPr>
              <w:pStyle w:val="Table04Row"/>
            </w:pPr>
            <w:r>
              <w:t>Order other than cl. 1 &amp; 2: 27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(Wandoo Rehabilitation Prison)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(Hakea Prison)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(Melaleuca Women’s Prison)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Order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(Casuarina)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4Note"/>
      </w:pPr>
      <w:r>
        <w:t>Formerly “</w:t>
      </w:r>
      <w:r>
        <w:rPr>
          <w:i/>
        </w:rPr>
        <w:t>Hospitals and Health Services Act 1927</w:t>
      </w:r>
      <w:r>
        <w:t xml:space="preserve">”, </w:t>
      </w:r>
      <w:r>
        <w:br/>
        <w:t>“</w:t>
      </w:r>
      <w:r>
        <w:rPr>
          <w:i/>
        </w:rPr>
        <w:t>Hospitals Act 1927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Private Hospitals (Licensing and Conduct of Private Hospitals) Regulations 1987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Hospitals)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1987</w:t>
            </w:r>
            <w:r>
              <w:br/>
              <w:t>p. 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Jan 1987 (see r.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2020 (see r. 2(a));</w:t>
            </w:r>
          </w:p>
          <w:p>
            <w:pPr>
              <w:pStyle w:val="Table04Row"/>
            </w:pPr>
            <w:r>
              <w:t>Regulations other than r. 1 &amp; 2: 11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Private Hospitals (Licensing and Conduct of Private Psychiatric Hostels) Regulations 1997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Psychiatric Hostels)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Wanneroo Hospital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26O and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2010 (see cl. 2(a));</w:t>
            </w:r>
          </w:p>
          <w:p>
            <w:pPr>
              <w:pStyle w:val="Table04Row"/>
            </w:pPr>
            <w:r>
              <w:t>Order other than cl. 1 &amp; 2: 20 Feb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Apr 2010 (see cl. 2(a));</w:t>
            </w:r>
          </w:p>
          <w:p>
            <w:pPr>
              <w:pStyle w:val="Table04Row"/>
            </w:pPr>
            <w:r>
              <w:t>Order other than cl. 1 &amp; 2: 14 Apr 2010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(Appointed Day ‑ Private Psychiatric Hostels)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Procurement (Debarment of Suppliers)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(Debarment of Suppliers)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2021 (see r. 2(a));</w:t>
            </w:r>
          </w:p>
          <w:p>
            <w:pPr>
              <w:pStyle w:val="Table04Row"/>
            </w:pPr>
            <w:r>
              <w:t>Regulations other than Pt. 1: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Procurement (Debarment of Suppliers)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4: 10 Aug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1‑4: 1 Feb 2024 (see r. 2(c))</w:t>
            </w:r>
          </w:p>
        </w:tc>
      </w:tr>
    </w:tbl>
    <w:p>
      <w:pPr>
        <w:pStyle w:val="IRegName"/>
      </w:pPr>
      <w:r>
        <w:t>Procurement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Professional Standards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Apr 1998 (see r.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 (see r. 2)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Prohibited Behaviour Orders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2011</w:t>
            </w:r>
            <w:r>
              <w:br/>
              <w:t>p. 635‑48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Feb 2011 (see r. 2(a));</w:t>
            </w:r>
          </w:p>
          <w:p>
            <w:pPr>
              <w:pStyle w:val="Table04Row"/>
            </w:pPr>
            <w:r>
              <w:t xml:space="preserve">Regulations other than r. 1 &amp;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Prostitution (Restraining Orders)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4065‑100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2000 (see r.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Amendment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5372‑3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</w:tbl>
    <w:p>
      <w:pPr>
        <w:pStyle w:val="IActName"/>
      </w:pPr>
      <w:r>
        <w:t>Public Health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and Tissue (Transmissible Diseases)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1985</w:t>
            </w:r>
            <w:r>
              <w:br/>
              <w:t>p. 517‑19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6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Public Health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4909‑29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Sep 2017 (see r. 2(a));</w:t>
            </w:r>
          </w:p>
          <w:p>
            <w:pPr>
              <w:pStyle w:val="Table04Row"/>
            </w:pPr>
            <w:r>
              <w:t xml:space="preserve">Regulations other than Pt. 1: 20 Sep 2017 (see r. 2(b) &amp; </w:t>
            </w:r>
            <w:r>
              <w:rPr>
                <w:i/>
              </w:rPr>
              <w:t>Gazette</w:t>
            </w:r>
            <w:r>
              <w:t xml:space="preserve"> 19 Sep 2017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2846‑54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SL 2020/154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2020 (see r. 2(a));</w:t>
            </w:r>
          </w:p>
          <w:p>
            <w:pPr>
              <w:pStyle w:val="Table04Row"/>
            </w:pPr>
            <w:r>
              <w:t>Regulations other than r. 1 &amp; 2: 12 Sep 2020 (see r. 2(b)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29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23 Aug 2023</w:t>
            </w:r>
            <w:r>
              <w:rPr>
                <w:color w:val="FF0000"/>
              </w:rPr>
              <w:br/>
              <w:t>SL 2023/136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23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24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Public Interest Disclosure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Interest Disclosure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</w:tbl>
    <w:p>
      <w:pPr>
        <w:pStyle w:val="IRegName"/>
      </w:pPr>
      <w:r>
        <w:t>Code of Conduct and Integrity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and Integrity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4Note"/>
      </w:pPr>
      <w:r>
        <w:t>Formerly “</w:t>
      </w:r>
      <w:r>
        <w:rPr>
          <w:i/>
        </w:rPr>
        <w:t>Public Meetings and Processions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Public Meetings and Processions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1984 (see r.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Order in Streets (Authorised Officers) Determination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20 Feb 2024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Public Sector Management (Breaches of Public Sector Standards)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3325‑50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493‑502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21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Regulations other than r. 1 &amp; 2: 12 Mar 2014 (see r. 2(b))</w:t>
            </w:r>
          </w:p>
        </w:tc>
      </w:tr>
    </w:tbl>
    <w:p>
      <w:pPr>
        <w:pStyle w:val="IRegName"/>
      </w:pPr>
      <w:r>
        <w:t>Public Sector Management (General)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 r. 2 and 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1995</w:t>
            </w:r>
            <w:r>
              <w:br/>
              <w:t>p. 3774‑5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4826‑7 (correction 8 Oct 1996 p. 5313)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1996</w:t>
            </w:r>
            <w:r>
              <w:br/>
              <w:t>p. 5112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1997</w:t>
            </w:r>
            <w:r>
              <w:br/>
              <w:t>p. 2061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1997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56(1)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2010 (see r. 2(a));</w:t>
            </w:r>
          </w:p>
          <w:p>
            <w:pPr>
              <w:pStyle w:val="Table04Row"/>
            </w:pPr>
            <w:r>
              <w:t xml:space="preserve">Pt. 2: 1 Dec 2010 (see r.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4Row"/>
            </w:pPr>
            <w:r>
              <w:t xml:space="preserve">Pt. 3: 28 Mar 2011 (see r. 2(c)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2012</w:t>
            </w:r>
            <w:r>
              <w:br/>
              <w:t>p. 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2012 (see r. 2(a));</w:t>
            </w:r>
          </w:p>
          <w:p>
            <w:pPr>
              <w:pStyle w:val="Table04Row"/>
            </w:pPr>
            <w:r>
              <w:t>Regulations other than r. 1 &amp; 2: 25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2020</w:t>
            </w:r>
            <w:r>
              <w:br/>
              <w:t>SL 2020/2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2020 (see r. 2(a));</w:t>
            </w:r>
          </w:p>
          <w:p>
            <w:pPr>
              <w:pStyle w:val="Table04Row"/>
            </w:pPr>
            <w:r>
              <w:t>Regulations other than r. 1 &amp; 2: 25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30 Nov 2020 (see r. 2(b))</w:t>
            </w:r>
          </w:p>
        </w:tc>
      </w:tr>
    </w:tbl>
    <w:p>
      <w:pPr>
        <w:pStyle w:val="IRegName"/>
      </w:pPr>
      <w:r>
        <w:t>Public Sector Management (Redeployment and Redundancy)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(Redeployment and Redundancy)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5523‑63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Under the Health Services Act 2016 Pt. 12, these regulations are to be read with the </w:t>
            </w:r>
            <w:r>
              <w:tab/>
              <w:t xml:space="preserve">modifications as set out in the Health Services (General) Regulations 2019 Pt. 5.  Those </w:t>
            </w:r>
            <w:r>
              <w:tab/>
              <w:t xml:space="preserve">modifications have effect on and from 8 Nov 2019 (see </w:t>
            </w:r>
            <w:r>
              <w:rPr>
                <w:i/>
              </w:rPr>
              <w:t>Gazette</w:t>
            </w:r>
            <w:r>
              <w:t xml:space="preserve"> 7 Nov 2019 p. 3987‑4000).</w:t>
            </w:r>
          </w:p>
        </w:tc>
      </w:tr>
    </w:tbl>
    <w:p>
      <w:pPr>
        <w:pStyle w:val="IRegName"/>
      </w:pPr>
      <w:r>
        <w:t>Public Service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1988</w:t>
            </w:r>
            <w:r>
              <w:br/>
              <w:t>p. 815‑18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  <w:r>
              <w:t xml:space="preserve"> r.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2005</w:t>
            </w:r>
            <w:r>
              <w:br/>
              <w:t>p. 4252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25 Nov 2005</w:t>
            </w:r>
          </w:p>
        </w:tc>
      </w:tr>
    </w:tbl>
    <w:p>
      <w:pPr>
        <w:pStyle w:val="IRegName"/>
      </w:pPr>
      <w:r>
        <w:t>Regulations governing the Admission of Cadet Laboratory Technicians, Medical and Health Departments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 Laboratory Technicians, Medical and Health Departments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1948</w:t>
            </w:r>
            <w:r>
              <w:br/>
              <w:t>p. 1863‑5 (erratum 11 Mar 1949 p. 454)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1948</w:t>
            </w:r>
          </w:p>
        </w:tc>
      </w:tr>
    </w:tbl>
    <w:p>
      <w:pPr>
        <w:pStyle w:val="IRegName"/>
      </w:pPr>
      <w:r>
        <w:t>Regulations governing the Admission of Cadets in the Department of Agriculture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Cadets in the Department of Agriculture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1938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1938</w:t>
            </w:r>
          </w:p>
        </w:tc>
      </w:tr>
    </w:tbl>
    <w:p>
      <w:pPr>
        <w:pStyle w:val="IRegName"/>
      </w:pPr>
      <w:r>
        <w:t>Commissioner’s Instruction No. 7: Code of Ethics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Commissioner’s Instruction No. 7: Code of Ethics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Additions, Deletions, Alterations to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Abolitions and Redesignations of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288</w:t>
            </w:r>
            <w:r>
              <w:br/>
              <w:t>(correction 28 Feb 2003 p. 695)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2732</w:t>
            </w:r>
            <w:r>
              <w:br/>
              <w:t>(correction 22 Jul 2003 p. 3152)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Office of Water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2004</w:t>
            </w:r>
            <w:r>
              <w:br/>
              <w:t>p. 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Water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the Attorney General; Department of Corrective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Department of the Attorney General: 1 Feb 2006;</w:t>
            </w:r>
          </w:p>
          <w:p>
            <w:pPr>
              <w:pStyle w:val="Table04Row"/>
            </w:pPr>
            <w:r>
              <w:t>Department of Corrective Services: 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Agriculture and Food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 and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Department of Land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Protection; Department for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Public Sector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Commerce; Department of Mines &amp; Petroleum; Department of State Revenue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2009</w:t>
            </w:r>
            <w:r>
              <w:br/>
              <w:t>p. 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2009</w:t>
            </w:r>
            <w:r>
              <w:br/>
              <w:t>p. 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Regional Development and Lands; Department of Transport; Department of Local Government; Department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Training &amp; Workforce Development; Department of Education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Office of the Environmental Protection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Mental Health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Finance; Department of Treasury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Aboriginal Affairs and Department of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Lands; Department of Regional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Parks and Wildlife; Department of Environment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Local Government and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Road Safety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2017 Machinery of Government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Altered designation of Department of Energy, Mines, Industry Regulation and Safety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21(1) and 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Standards in Human Resource Management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Management ‑ Employment Standards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Commissioner’s Instruction No. 11 Redeployment Standard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1444‑45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Public Transport Authority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2465‑97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2005</w:t>
            </w:r>
            <w:r>
              <w:br/>
              <w:t>p. 696‑9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2007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698‑700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 xml:space="preserve">Regulations other than r. 1 &amp; 2: 28 Mar 2009 (see r.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Regulations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2019 (see r. 2(a));</w:t>
            </w:r>
          </w:p>
          <w:p>
            <w:pPr>
              <w:pStyle w:val="Table04Row"/>
            </w:pPr>
            <w:r>
              <w:t>Regulations other than r. 1 &amp; 2: 20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30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Public Trustee Regulations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Regulations 1942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1942</w:t>
            </w:r>
            <w:r>
              <w:br/>
              <w:t>p. 692‑5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1942</w:t>
            </w:r>
            <w:r>
              <w:br/>
              <w:t>p. 1182‑3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1943</w:t>
            </w:r>
            <w:r>
              <w:br/>
              <w:t>p. 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1944</w:t>
            </w:r>
            <w:r>
              <w:br/>
              <w:t>p. 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1947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1948</w:t>
            </w:r>
            <w:r>
              <w:br/>
              <w:t>p. 1097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1952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1954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1955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28 Jun 1956 in Gazette 5 Jul 1956 p. 1659‑65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1969</w:t>
            </w:r>
            <w:r>
              <w:br/>
              <w:t>p. 1347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1973</w:t>
            </w:r>
            <w:r>
              <w:br/>
              <w:t>p. 4747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1978</w:t>
            </w:r>
            <w:r>
              <w:br/>
              <w:t>p. 3062‑5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10 Jan 1979 in Gazette 17 Jan 1979 p. 103‑10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1980</w:t>
            </w:r>
            <w:r>
              <w:br/>
              <w:t>p. 1551‑2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1984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Sep 1986 (see r.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1991</w:t>
            </w:r>
            <w:r>
              <w:br/>
              <w:t>p. 4714‑15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1992</w:t>
            </w:r>
            <w:r>
              <w:br/>
              <w:t>p. 1226‑7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1993</w:t>
            </w:r>
            <w:r>
              <w:br/>
              <w:t>p. 3962‑4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1995</w:t>
            </w:r>
            <w:r>
              <w:br/>
              <w:t>p. 1403‑5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(Amendment)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2004</w:t>
            </w:r>
            <w:r>
              <w:br/>
              <w:t>p. 1977‑8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2008‑09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2009‑10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2009</w:t>
            </w:r>
            <w:r>
              <w:br/>
              <w:t>p. 2541‑62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2010‑11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2997‑3019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2011‑12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2573‑95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2012‑13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2012</w:t>
            </w:r>
            <w:r>
              <w:br/>
              <w:t>p. 2855‑76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2491‑513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2013</w:t>
            </w:r>
            <w:r>
              <w:br/>
              <w:t>p. 3789‑811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2133‑53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2015</w:t>
            </w:r>
            <w:r>
              <w:br/>
              <w:t>p. 2211‑32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2016</w:t>
            </w:r>
            <w:r>
              <w:br/>
              <w:t>p. 2265‑87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3471‑93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2018</w:t>
            </w:r>
            <w:r>
              <w:br/>
              <w:t>p. 2051‑73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2205‑26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2151‑73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3633‑54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Amended Scale of Fees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2023</w:t>
            </w:r>
            <w:r>
              <w:br/>
              <w:t>p. 201‑22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1817‑40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2007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2010</w:t>
            </w:r>
            <w:r>
              <w:br/>
              <w:t>p. 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2020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2022</w:t>
            </w:r>
            <w:r>
              <w:br/>
              <w:t>p. 4791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4Note"/>
      </w:pPr>
      <w:r>
        <w:t>Formerly “</w:t>
      </w:r>
      <w:r>
        <w:rPr>
          <w:i/>
        </w:rPr>
        <w:t>Land Acquisition and Public Works Act 1902</w:t>
      </w:r>
      <w:r>
        <w:t xml:space="preserve">”, </w:t>
      </w:r>
      <w:r>
        <w:br/>
        <w:t>“</w:t>
      </w:r>
      <w:r>
        <w:rPr>
          <w:i/>
        </w:rPr>
        <w:t>Public Works Act 1902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and the definition of "public work" in s.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(Early Learning and Care Centres)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(Declared Places)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2013 (see r. 2(a));</w:t>
            </w:r>
          </w:p>
          <w:p>
            <w:pPr>
              <w:pStyle w:val="Table04Row"/>
            </w:pPr>
            <w:r>
              <w:t>Order other than cl. 1 &amp; 2: 19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(Sports or Recreation Facilities)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2014 (see note under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86(2)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2011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2011 (see cl. 2(a));</w:t>
            </w:r>
          </w:p>
          <w:p>
            <w:pPr>
              <w:pStyle w:val="Table04Row"/>
            </w:pPr>
            <w:r>
              <w:t>Order other than cl. 1 &amp; 2: 11 Aug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2014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2014 (see cl. 2(a));</w:t>
            </w:r>
          </w:p>
          <w:p>
            <w:pPr>
              <w:pStyle w:val="Table04Row"/>
            </w:pPr>
            <w:r>
              <w:t>Order other than clause 1 &amp; 2: 25 Sep 2014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12580-D6F4-481A-AAD5-3BCA4A7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23855</Words>
  <Characters>135980</Characters>
  <Application>Microsoft Office Word</Application>
  <DocSecurity>0</DocSecurity>
  <Lines>1133</Lines>
  <Paragraphs>319</Paragraphs>
  <ScaleCrop>false</ScaleCrop>
  <Company>PCOWA</Company>
  <LinksUpToDate>false</LinksUpToDate>
  <CharactersWithSpaces>159516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2024-04-18T02:17:00Z</dcterms:created>
  <dcterms:modified xsi:type="dcterms:W3CDTF">2024-04-18T02:18:00Z</dcterms:modified>
</cp:coreProperties>
</file>