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C</w:t>
      </w:r>
    </w:p>
    <w:p>
      <w:pPr>
        <w:pStyle w:val="IActName"/>
      </w:pPr>
      <w:r>
        <w:t>Cemeteries Act 1986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Local Government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Cemeteries Act 1986</w:t>
            </w:r>
          </w:p>
        </w:tc>
        <w:tc>
          <w:p>
            <w:pPr>
              <w:pStyle w:val="Table01Row"/>
            </w:pPr>
            <w:r>
              <w:t>1986/102</w:t>
            </w:r>
          </w:p>
        </w:tc>
        <w:tc>
          <w:p>
            <w:pPr>
              <w:pStyle w:val="Table01Row"/>
            </w:pPr>
            <w:r>
              <w:t>12 Dec 1986</w:t>
            </w:r>
          </w:p>
        </w:tc>
        <w:tc>
          <w:p>
            <w:pPr>
              <w:pStyle w:val="Table01Row"/>
            </w:pPr>
            <w:r>
              <w:rPr/>
              <w:t xml:space="preserve">s. 1 &amp; 2: 12 Dec 1986;</w:t>
            </w:r>
          </w:p>
          <w:p>
            <w:pPr>
              <w:pStyle w:val="Table01Row"/>
            </w:pPr>
            <w:r>
              <w:rPr/>
              <w:t xml:space="preserve">Act other than s. 1 &amp; 2: 1 Jul 1987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12 Jun 1987 p. 2319)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Service) Act 1987</w:t>
            </w:r>
            <w:r>
              <w:t xml:space="preserve"> </w:t>
              <w:t>s. 32</w:t>
            </w:r>
          </w:p>
        </w:tc>
        <w:tc>
          <w:p>
            <w:pPr>
              <w:pStyle w:val="Table01Row"/>
            </w:pPr>
            <w:r>
              <w:t>1987/113</w:t>
            </w:r>
          </w:p>
        </w:tc>
        <w:tc>
          <w:p>
            <w:pPr>
              <w:pStyle w:val="Table01Row"/>
            </w:pPr>
            <w:r>
              <w:t>31 Dec 1987</w:t>
            </w:r>
          </w:p>
        </w:tc>
        <w:tc>
          <w:p>
            <w:pPr>
              <w:pStyle w:val="Table01Row"/>
            </w:pPr>
            <w:r>
              <w:rPr/>
              <w:t xml:space="preserve">16 Mar 1988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16 Mar 1988 p. 813)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1996/014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Trustees Amendment Act 1997</w:t>
            </w:r>
            <w:r>
              <w:t xml:space="preserve"> </w:t>
              <w:t>s. 18</w:t>
            </w:r>
          </w:p>
        </w:tc>
        <w:tc>
          <w:p>
            <w:pPr>
              <w:pStyle w:val="Table01Row"/>
            </w:pPr>
            <w:r>
              <w:t>1997/001</w:t>
            </w:r>
          </w:p>
        </w:tc>
        <w:tc>
          <w:p>
            <w:pPr>
              <w:pStyle w:val="Table01Row"/>
            </w:pPr>
            <w:r>
              <w:t>6 May 1997</w:t>
            </w:r>
          </w:p>
        </w:tc>
        <w:tc>
          <w:p>
            <w:pPr>
              <w:pStyle w:val="Table01Row"/>
            </w:pPr>
            <w:r>
              <w:rPr/>
              <w:t xml:space="preserve">16 Jun 1997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10 Jun 1997 p. 2661)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(Land Administration) Act 1997</w:t>
            </w:r>
            <w:r>
              <w:t xml:space="preserve"> </w:t>
              <w:t>s. 141</w:t>
            </w:r>
          </w:p>
        </w:tc>
        <w:tc>
          <w:p>
            <w:pPr>
              <w:pStyle w:val="Table01Row"/>
            </w:pPr>
            <w:r>
              <w:t>1997/031</w:t>
            </w:r>
          </w:p>
        </w:tc>
        <w:tc>
          <w:p>
            <w:pPr>
              <w:pStyle w:val="Table01Row"/>
            </w:pPr>
            <w:r>
              <w:t>3 Oct 1997</w:t>
            </w:r>
          </w:p>
        </w:tc>
        <w:tc>
          <w:p>
            <w:pPr>
              <w:pStyle w:val="Table01Row"/>
            </w:pPr>
            <w:r>
              <w:rPr/>
              <w:t xml:space="preserve">30 Mar 1998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Mar 1998 p. 1765)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1997</w:t>
            </w:r>
            <w:r>
              <w:t xml:space="preserve"> </w:t>
              <w:t>s. 29</w:t>
            </w:r>
          </w:p>
        </w:tc>
        <w:tc>
          <w:p>
            <w:pPr>
              <w:pStyle w:val="Table01Row"/>
            </w:pPr>
            <w:r>
              <w:t>1997/057</w:t>
            </w:r>
          </w:p>
        </w:tc>
        <w:tc>
          <w:p>
            <w:pPr>
              <w:pStyle w:val="Table01Row"/>
            </w:pPr>
            <w:r>
              <w:t>15 Dec 1997</w:t>
            </w:r>
          </w:p>
        </w:tc>
        <w:tc>
          <w:p>
            <w:pPr>
              <w:pStyle w:val="Table01Row"/>
            </w:pPr>
            <w:r>
              <w:rPr/>
              <w:t xml:space="preserve">15 Dec 1997 (see s. 2(1))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3 Apr 2002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Legislation Amendment and Repeal Act 2003</w:t>
            </w:r>
            <w:r>
              <w:t xml:space="preserve"> </w:t>
              <w:t>s. 43</w:t>
            </w:r>
          </w:p>
        </w:tc>
        <w:tc>
          <w:p>
            <w:pPr>
              <w:pStyle w:val="Table01Row"/>
            </w:pPr>
            <w:r>
              <w:t>2003/050</w:t>
            </w:r>
          </w:p>
        </w:tc>
        <w:tc>
          <w:p>
            <w:pPr>
              <w:pStyle w:val="Table01Row"/>
            </w:pPr>
            <w:r>
              <w:t>9 Jul 2003</w:t>
            </w:r>
          </w:p>
        </w:tc>
        <w:tc>
          <w:p>
            <w:pPr>
              <w:pStyle w:val="Table01Row"/>
            </w:pPr>
            <w:r>
              <w:rPr/>
              <w:t xml:space="preserve">15 May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May 2004 p. 1445)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Sch. 2 cl. 8</w:t>
            </w:r>
          </w:p>
        </w:tc>
        <w:tc>
          <w:p>
            <w:pPr>
              <w:pStyle w:val="Table01Row"/>
            </w:pPr>
            <w:r>
              <w:t>2004/059 (as amended by 2008/002 s. 77(13))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Repealed by 2008/002 s. 77(13)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</w:t>
              <w:t>Pt. 2 Div. 17</w:t>
            </w:r>
          </w:p>
        </w:tc>
        <w:tc>
          <w:p>
            <w:pPr>
              <w:pStyle w:val="Table01Row"/>
            </w:pPr>
            <w:r>
              <w:t>2004/055</w:t>
            </w:r>
          </w:p>
        </w:tc>
        <w:tc>
          <w:p>
            <w:pPr>
              <w:pStyle w:val="Table01Row"/>
            </w:pPr>
            <w:r>
              <w:t>24 Nov 2004</w:t>
            </w:r>
          </w:p>
        </w:tc>
        <w:tc>
          <w:p>
            <w:pPr>
              <w:pStyle w:val="Table01Row"/>
            </w:pPr>
            <w:r>
              <w:rPr/>
              <w:t xml:space="preserve">1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80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Sch. 1 cl. 22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25 May 2007 (not including 2004/059)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</w:t>
              <w:t>s. 27</w:t>
            </w:r>
          </w:p>
        </w:tc>
        <w:tc>
          <w:p>
            <w:pPr>
              <w:pStyle w:val="Table01Row"/>
            </w:pPr>
            <w:r>
              <w:t>2009/008</w:t>
            </w:r>
          </w:p>
        </w:tc>
        <w:tc>
          <w:p>
            <w:pPr>
              <w:pStyle w:val="Table01Row"/>
            </w:pPr>
            <w:r>
              <w:t>21 May 2009</w:t>
            </w:r>
          </w:p>
        </w:tc>
        <w:tc>
          <w:p>
            <w:pPr>
              <w:pStyle w:val="Table01Row"/>
            </w:pPr>
            <w:r>
              <w:rPr/>
              <w:t xml:space="preserve">22 May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(Bankruptcy) Act 2009</w:t>
            </w:r>
            <w:r>
              <w:t xml:space="preserve"> </w:t>
              <w:t>s. 14</w:t>
            </w:r>
          </w:p>
        </w:tc>
        <w:tc>
          <w:p>
            <w:pPr>
              <w:pStyle w:val="Table01Row"/>
            </w:pPr>
            <w:r>
              <w:t>2009/018</w:t>
            </w:r>
          </w:p>
        </w:tc>
        <w:tc>
          <w:p>
            <w:pPr>
              <w:pStyle w:val="Table01Row"/>
            </w:pPr>
            <w:r>
              <w:t>16 Sep 2009</w:t>
            </w:r>
          </w:p>
        </w:tc>
        <w:tc>
          <w:p>
            <w:pPr>
              <w:pStyle w:val="Table01Row"/>
            </w:pPr>
            <w:r>
              <w:rPr/>
              <w:t xml:space="preserve">17 Sep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</w:t>
              <w:t>s. 89</w:t>
            </w:r>
          </w:p>
        </w:tc>
        <w:tc>
          <w:p>
            <w:pPr>
              <w:pStyle w:val="Table01Row"/>
            </w:pPr>
            <w:r>
              <w:t>2010/039</w:t>
            </w:r>
          </w:p>
        </w:tc>
        <w:tc>
          <w:p>
            <w:pPr>
              <w:pStyle w:val="Table01Row"/>
            </w:pPr>
            <w:r>
              <w:t>1 Oct 2010</w:t>
            </w:r>
          </w:p>
        </w:tc>
        <w:tc>
          <w:p>
            <w:pPr>
              <w:pStyle w:val="Table01Row"/>
            </w:pPr>
            <w:r>
              <w:rPr/>
              <w:t xml:space="preserve">1 Dec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Nov 2010 p. 5563)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6 May 2016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Legislation Amendment Act 2019</w:t>
            </w:r>
            <w:r>
              <w:t xml:space="preserve"> </w:t>
              <w:t>Pt. 4 Div. 3</w:t>
            </w:r>
          </w:p>
        </w:tc>
        <w:tc>
          <w:p>
            <w:pPr>
              <w:pStyle w:val="Table01Row"/>
            </w:pPr>
            <w:r>
              <w:t>2019/016</w:t>
            </w:r>
          </w:p>
        </w:tc>
        <w:tc>
          <w:p>
            <w:pPr>
              <w:pStyle w:val="Table01Row"/>
            </w:pPr>
            <w:r>
              <w:t>5 Jul 2019</w:t>
            </w:r>
          </w:p>
        </w:tc>
        <w:tc>
          <w:p>
            <w:pPr>
              <w:pStyle w:val="Table01Row"/>
            </w:pPr>
            <w:r>
              <w:rPr/>
              <w:t xml:space="preserve">7 Nov 2020 (see s. 2(b) and SL 2020/212 cl.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Editorial changes as at 14 Jun 2024 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Cemeteries Act 1986</vt:lpwstr>
  </property>
  <property pid="3" name="IDAct" fmtid="{D5CDD505-2E9C-101B-9397-08002B2CF9AE}">
    <vt:lpwstr>113</vt:lpwstr>
  </property>
  <property pid="4" name="ChangedDate" fmtid="{D5CDD505-2E9C-101B-9397-08002B2CF9AE}">
    <vt:lpwstr>20260804155728</vt:lpwstr>
  </property>
</Properties>
</file>