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W</w:t>
      </w:r>
    </w:p>
    <w:p>
      <w:pPr>
        <w:pStyle w:val="IActName"/>
      </w:pPr>
      <w:r>
        <w:t>Waste Avoidance and Resource Recovery Levy Act 2007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the Environment (The Department of Water and Environmental Regulation is the agency principally assisting the Minister for Environment in the administration of this Act)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Waste Authority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Waste Avoidance and Resource Recovery Levy Act 2007</w:t>
            </w:r>
          </w:p>
        </w:tc>
        <w:tc>
          <w:p>
            <w:pPr>
              <w:pStyle w:val="Table01Row"/>
            </w:pPr>
            <w:r>
              <w:t>2007/037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s. 1 &amp; 2: 21 Dec 2007 (see s. 2(a));</w:t>
            </w:r>
          </w:p>
          <w:p>
            <w:pPr>
              <w:pStyle w:val="Table01Row"/>
            </w:pPr>
            <w:r>
              <w:rPr/>
              <w:t xml:space="preserve">Act other than s. 1 &amp; 2: 1 Jul 2008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Jun 2008 p. 2705)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Waste Avoidance and Resource Recovery Amendment Act 2009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2009/048</w:t>
            </w:r>
          </w:p>
        </w:tc>
        <w:tc>
          <w:p>
            <w:pPr>
              <w:pStyle w:val="Table01Row"/>
            </w:pPr>
            <w:r>
              <w:t>7 Dec 2009</w:t>
            </w:r>
          </w:p>
        </w:tc>
        <w:tc>
          <w:p>
            <w:pPr>
              <w:pStyle w:val="Table01Row"/>
            </w:pPr>
            <w:r>
              <w:rPr/>
              <w:t xml:space="preserve">8 Dec 2009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12 Aug 2016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Environmental Protection Amendment Act 2020</w:t>
            </w:r>
            <w:r>
              <w:t xml:space="preserve"> </w:t>
              <w:t>s. 119</w:t>
            </w:r>
          </w:p>
        </w:tc>
        <w:tc>
          <w:p>
            <w:pPr>
              <w:pStyle w:val="Table01Row"/>
            </w:pPr>
            <w:r>
              <w:t>2020/040</w:t>
            </w:r>
          </w:p>
        </w:tc>
        <w:tc>
          <w:p>
            <w:pPr>
              <w:pStyle w:val="Table01Row"/>
            </w:pPr>
            <w:r>
              <w:t>19 Nov 2020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2(1)(e))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Waste Avoidance and Resource Recovery Levy Act 2007</vt:lpwstr>
  </property>
  <property pid="3" name="IDAct" fmtid="{D5CDD505-2E9C-101B-9397-08002B2CF9AE}">
    <vt:lpwstr>146644</vt:lpwstr>
  </property>
  <property pid="4" name="ChangedDate" fmtid="{D5CDD505-2E9C-101B-9397-08002B2CF9AE}">
    <vt:lpwstr>20250520124742</vt:lpwstr>
  </property>
</Properties>
</file>