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Royal Commission (Police) Act 2002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 Commission (Police) Act 2002</w:t>
            </w:r>
          </w:p>
        </w:tc>
        <w:tc>
          <w:p>
            <w:pPr>
              <w:pStyle w:val="Table01Row"/>
            </w:pPr>
            <w:r>
              <w:t>2002/010</w:t>
            </w:r>
          </w:p>
        </w:tc>
        <w:tc>
          <w:p>
            <w:pPr>
              <w:pStyle w:val="Table01Row"/>
            </w:pPr>
            <w:r>
              <w:t>28 Jun 2002</w:t>
            </w:r>
          </w:p>
        </w:tc>
        <w:tc>
          <w:p>
            <w:pPr>
              <w:pStyle w:val="Table01Row"/>
            </w:pPr>
            <w:r>
              <w:rPr/>
              <w:t xml:space="preserve">28 Jun 2002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and Repeal Act 2003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2003/078</w:t>
            </w:r>
          </w:p>
        </w:tc>
        <w:tc>
          <w:p>
            <w:pPr>
              <w:pStyle w:val="Table01Row"/>
            </w:pPr>
            <w:r>
              <w:t>22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700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Royal Commission (Police) Act 2002</vt:lpwstr>
  </property>
  <property pid="3" name="IDAct" fmtid="{D5CDD505-2E9C-101B-9397-08002B2CF9AE}">
    <vt:lpwstr>2288</vt:lpwstr>
  </property>
  <property pid="4" name="ChangedDate" fmtid="{D5CDD505-2E9C-101B-9397-08002B2CF9AE}">
    <vt:lpwstr>20250402124410</vt:lpwstr>
  </property>
</Properties>
</file>