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Employment Agents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Employment Agents Act 1976</w:t>
            </w:r>
          </w:p>
        </w:tc>
        <w:tc>
          <w:p>
            <w:pPr>
              <w:pStyle w:val="Table01Row"/>
            </w:pPr>
            <w:r>
              <w:t>1976/010</w:t>
            </w:r>
          </w:p>
        </w:tc>
        <w:tc>
          <w:p>
            <w:pPr>
              <w:pStyle w:val="Table01Row"/>
            </w:pPr>
            <w:r>
              <w:t>27 May 1976</w:t>
            </w:r>
          </w:p>
        </w:tc>
        <w:tc>
          <w:p>
            <w:pPr>
              <w:pStyle w:val="Table01Row"/>
            </w:pPr>
            <w:r>
              <w:rPr/>
              <w:t xml:space="preserve">1 Nov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Sep 1976 p. 3493)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Employment Agents Amendment Act 1990</w:t>
            </w:r>
          </w:p>
        </w:tc>
        <w:tc>
          <w:p>
            <w:pPr>
              <w:pStyle w:val="Table01Row"/>
            </w:pPr>
            <w:r>
              <w:t>1990/070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22 Dec 1990;</w:t>
            </w:r>
          </w:p>
          <w:p>
            <w:pPr>
              <w:pStyle w:val="Table01Row"/>
            </w:pPr>
            <w:r>
              <w:rPr/>
              <w:t xml:space="preserve">Act other than s. 1 &amp; 2: 19 Apr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Apr 1991 p. 1711)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1995/056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17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17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79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Aug 2006 (not including 2004/059 Sch. 2 cl. 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2012/006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28 May 2012 (see s. 2(c)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19 Apr 2012 ref. F2012L00891)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5 Feb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Employment Agents Act 1976</vt:lpwstr>
  </property>
  <property pid="3" name="IDAct" fmtid="{D5CDD505-2E9C-101B-9397-08002B2CF9AE}">
    <vt:lpwstr>248</vt:lpwstr>
  </property>
  <property pid="4" name="ChangedDate" fmtid="{D5CDD505-2E9C-101B-9397-08002B2CF9AE}">
    <vt:lpwstr>20250404114309</vt:lpwstr>
  </property>
</Properties>
</file>