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Health Legislation Administration Act 1984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Legislation Administration Act 1984</w:t>
            </w:r>
          </w:p>
        </w:tc>
        <w:tc>
          <w:p>
            <w:pPr>
              <w:pStyle w:val="Table01Row"/>
            </w:pPr>
            <w:r>
              <w:t>1984/027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1 Jul 1984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Jun 1984 p. 1629)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(Financial Administration and Audit) Act 1985</w:t>
            </w:r>
            <w:r>
              <w:t xml:space="preserve"> </w:t>
              <w:t>s. 3</w:t>
            </w:r>
          </w:p>
        </w:tc>
        <w:tc>
          <w:p>
            <w:pPr>
              <w:pStyle w:val="Table01Row"/>
            </w:pPr>
            <w:r>
              <w:t>1985/098</w:t>
            </w:r>
          </w:p>
        </w:tc>
        <w:tc>
          <w:p>
            <w:pPr>
              <w:pStyle w:val="Table01Row"/>
            </w:pPr>
            <w:r>
              <w:t>4 Dec 1985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1986 p. 2255)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Hospitals Amendment Act 1994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1994/103</w:t>
            </w:r>
          </w:p>
        </w:tc>
        <w:tc>
          <w:p>
            <w:pPr>
              <w:pStyle w:val="Table01Row"/>
            </w:pPr>
            <w:r>
              <w:t>11 Jan 1995</w:t>
            </w:r>
          </w:p>
        </w:tc>
        <w:tc>
          <w:p>
            <w:pPr>
              <w:pStyle w:val="Table01Row"/>
            </w:pPr>
            <w:r>
              <w:rPr/>
              <w:t xml:space="preserve">3 Feb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Feb 1995 p. 333)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9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69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Jan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9 Div. 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81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24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23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Mar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14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293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15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Human Tissue and Transplant Amendment Act 2022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2022/041</w:t>
            </w:r>
          </w:p>
        </w:tc>
        <w:tc>
          <w:p>
            <w:pPr>
              <w:pStyle w:val="Table01Row"/>
            </w:pPr>
            <w:r>
              <w:t>21 Nov 2022</w:t>
            </w:r>
          </w:p>
        </w:tc>
        <w:tc>
          <w:p>
            <w:pPr>
              <w:pStyle w:val="Table01Row"/>
            </w:pPr>
            <w:r>
              <w:rPr/>
              <w:t xml:space="preserve">22 Nov 2022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Health Legislation Administration Act 1984</vt:lpwstr>
  </property>
  <property pid="3" name="IDAct" fmtid="{D5CDD505-2E9C-101B-9397-08002B2CF9AE}">
    <vt:lpwstr>344</vt:lpwstr>
  </property>
  <property pid="4" name="ChangedDate" fmtid="{D5CDD505-2E9C-101B-9397-08002B2CF9AE}">
    <vt:lpwstr>20250514155852</vt:lpwstr>
  </property>
</Properties>
</file>