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Industrial Lands (Kwinana) Agreement Act 1964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Lands (Kwinana) Agreement Act 1964</w:t>
            </w:r>
          </w:p>
        </w:tc>
        <w:tc>
          <w:p>
            <w:pPr>
              <w:pStyle w:val="Table01Row"/>
            </w:pPr>
            <w:r>
              <w:t>1964/093 (13 Eliz. II No. 93)</w:t>
            </w:r>
          </w:p>
        </w:tc>
        <w:tc>
          <w:p>
            <w:pPr>
              <w:pStyle w:val="Table01Row"/>
            </w:pPr>
            <w:r>
              <w:t>14 Dec 1964</w:t>
            </w:r>
          </w:p>
        </w:tc>
        <w:tc>
          <w:p>
            <w:pPr>
              <w:pStyle w:val="Table01Row"/>
            </w:pPr>
            <w:r>
              <w:rPr/>
              <w:t xml:space="preserve">14 Dec 1964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22 Aug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Industrial Lands (Kwinana) Agreement Act 1964</vt:lpwstr>
  </property>
  <property pid="3" name="IDAct" fmtid="{D5CDD505-2E9C-101B-9397-08002B2CF9AE}">
    <vt:lpwstr>377</vt:lpwstr>
  </property>
  <property pid="4" name="ChangedDate" fmtid="{D5CDD505-2E9C-101B-9397-08002B2CF9AE}">
    <vt:lpwstr>20260804144845</vt:lpwstr>
  </property>
</Properties>
</file>