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Mining (Validation and Amendment) Act 1986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Mines, Petroleum and Exploration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Mines, Petroleum and Exploration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Mining (Validation and Amendment) Act 1986</w:t>
            </w:r>
          </w:p>
        </w:tc>
        <w:tc>
          <w:p>
            <w:pPr>
              <w:pStyle w:val="Table01Row"/>
            </w:pPr>
            <w:r>
              <w:t>1986/001</w:t>
            </w:r>
          </w:p>
        </w:tc>
        <w:tc>
          <w:p>
            <w:pPr>
              <w:pStyle w:val="Table01Row"/>
            </w:pPr>
            <w:r>
              <w:t>26 Jun 1986</w:t>
            </w:r>
          </w:p>
        </w:tc>
        <w:tc>
          <w:p>
            <w:pPr>
              <w:pStyle w:val="Table01Row"/>
            </w:pPr>
            <w:r>
              <w:rPr/>
              <w:t xml:space="preserve">26 Jun 1986 (see s.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Mining (Validation and Amendment) Act 1986</vt:lpwstr>
  </property>
  <property pid="3" name="IDAct" fmtid="{D5CDD505-2E9C-101B-9397-08002B2CF9AE}">
    <vt:lpwstr>519</vt:lpwstr>
  </property>
  <property pid="4" name="ChangedDate" fmtid="{D5CDD505-2E9C-101B-9397-08002B2CF9AE}">
    <vt:lpwstr>20260713184547</vt:lpwstr>
  </property>
</Properties>
</file>