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Museum Act 1969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Creative Industries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Creative Industries, Tourism and Sport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Museum Act 1969</w:t>
            </w:r>
          </w:p>
        </w:tc>
        <w:tc>
          <w:p>
            <w:pPr>
              <w:pStyle w:val="Table01Row"/>
            </w:pPr>
            <w:r>
              <w:t>1969/090</w:t>
            </w:r>
          </w:p>
        </w:tc>
        <w:tc>
          <w:p>
            <w:pPr>
              <w:pStyle w:val="Table01Row"/>
            </w:pPr>
            <w:r>
              <w:t>17 Nov 1969</w:t>
            </w:r>
          </w:p>
        </w:tc>
        <w:tc>
          <w:p>
            <w:pPr>
              <w:pStyle w:val="Table01Row"/>
            </w:pPr>
            <w:r>
              <w:rPr/>
              <w:t xml:space="preserve">19 Dec 1969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1969 p. 4197)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Museum Act Amendment Act 1973</w:t>
            </w:r>
          </w:p>
        </w:tc>
        <w:tc>
          <w:p>
            <w:pPr>
              <w:pStyle w:val="Table01Row"/>
            </w:pPr>
            <w:r>
              <w:t>1973/065</w:t>
            </w:r>
          </w:p>
        </w:tc>
        <w:tc>
          <w:p>
            <w:pPr>
              <w:pStyle w:val="Table01Row"/>
            </w:pPr>
            <w:r>
              <w:t>28 Nov 1973</w:t>
            </w:r>
          </w:p>
        </w:tc>
        <w:tc>
          <w:p>
            <w:pPr>
              <w:pStyle w:val="Table01Row"/>
            </w:pPr>
            <w:r>
              <w:rPr/>
              <w:t xml:space="preserve">7 Dec 1973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Dec 1973 p. 4480)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Museum Amendment Act 1984</w:t>
            </w:r>
          </w:p>
        </w:tc>
        <w:tc>
          <w:p>
            <w:pPr>
              <w:pStyle w:val="Table01Row"/>
            </w:pPr>
            <w:r>
              <w:t>1984/024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31 May 1984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(Arts Representation) Act 1987</w:t>
            </w:r>
            <w:r>
              <w:t xml:space="preserve"> </w:t>
              <w:t>Pt. V</w:t>
            </w:r>
          </w:p>
        </w:tc>
        <w:tc>
          <w:p>
            <w:pPr>
              <w:pStyle w:val="Table01Row"/>
            </w:pPr>
            <w:r>
              <w:t>1987/075</w:t>
            </w:r>
          </w:p>
        </w:tc>
        <w:tc>
          <w:p>
            <w:pPr>
              <w:pStyle w:val="Table01Row"/>
            </w:pPr>
            <w:r>
              <w:t>26 Nov 1987</w:t>
            </w:r>
          </w:p>
        </w:tc>
        <w:tc>
          <w:p>
            <w:pPr>
              <w:pStyle w:val="Table01Row"/>
            </w:pPr>
            <w:r>
              <w:rPr/>
              <w:t xml:space="preserve">12 Feb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Feb 1988 p. 399)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(Education) Act 1988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1988/007</w:t>
            </w:r>
          </w:p>
        </w:tc>
        <w:tc>
          <w:p>
            <w:pPr>
              <w:pStyle w:val="Table01Row"/>
            </w:pPr>
            <w:r>
              <w:t>30 Jun 1988</w:t>
            </w:r>
          </w:p>
        </w:tc>
        <w:tc>
          <w:p>
            <w:pPr>
              <w:pStyle w:val="Table01Row"/>
            </w:pPr>
            <w:r>
              <w:rPr/>
              <w:t xml:space="preserve">8 Jul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Jul 1988 p. 2371)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Amendment Act 1996</w:t>
            </w:r>
            <w:r>
              <w:t xml:space="preserve"> </w:t>
              <w:t>s. 16(9)</w:t>
            </w:r>
          </w:p>
        </w:tc>
        <w:tc>
          <w:p>
            <w:pPr>
              <w:pStyle w:val="Table01Row"/>
            </w:pPr>
            <w:r>
              <w:t>1996/022</w:t>
            </w:r>
          </w:p>
        </w:tc>
        <w:tc>
          <w:p>
            <w:pPr>
              <w:pStyle w:val="Table01Row"/>
            </w:pPr>
            <w:r>
              <w:t>11 Jul 1996</w:t>
            </w:r>
          </w:p>
        </w:tc>
        <w:tc>
          <w:p>
            <w:pPr>
              <w:pStyle w:val="Table01Row"/>
            </w:pPr>
            <w:r>
              <w:rPr/>
              <w:t xml:space="preserve">11 Jul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46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20 Aug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56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 &amp; 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112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4 May 2007 (not including 2000/043)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Other Reference — 1973/066 Maritime Archaeology Act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Museum Act 1969</vt:lpwstr>
  </property>
  <property pid="3" name="IDAct" fmtid="{D5CDD505-2E9C-101B-9397-08002B2CF9AE}">
    <vt:lpwstr>533</vt:lpwstr>
  </property>
  <property pid="4" name="ChangedDate" fmtid="{D5CDD505-2E9C-101B-9397-08002B2CF9AE}">
    <vt:lpwstr>20250404100912</vt:lpwstr>
  </property>
</Properties>
</file>