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Anglican Church of Australia Collegiate School Act 1885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Perth Church of England Collegiate School Act 1885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Church of England Collegiate School Act [49 Vict. No. 19]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Collegiate School Act [49 Vict. No. 19]</w:t>
            </w:r>
          </w:p>
        </w:tc>
        <w:tc>
          <w:p>
            <w:pPr>
              <w:pStyle w:val="Table01Row"/>
            </w:pPr>
            <w:r>
              <w:t>1885 (49 Vict. No. 19)</w:t>
            </w:r>
          </w:p>
        </w:tc>
        <w:tc>
          <w:p>
            <w:pPr>
              <w:pStyle w:val="Table01Row"/>
            </w:pPr>
            <w:r>
              <w:t>24 Sep 1885</w:t>
            </w:r>
          </w:p>
        </w:tc>
        <w:tc>
          <w:p>
            <w:pPr>
              <w:pStyle w:val="Table01Row"/>
            </w:pPr>
            <w:r>
              <w:rPr/>
              <w:t xml:space="preserve">24 Sep 1885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School Lands Act 1896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1896 (60 Vict. Prvt Act)</w:t>
            </w:r>
          </w:p>
        </w:tc>
        <w:tc>
          <w:p>
            <w:pPr>
              <w:pStyle w:val="Table01Row"/>
            </w:pPr>
            <w:r>
              <w:t>27 Oct 1896</w:t>
            </w:r>
          </w:p>
        </w:tc>
        <w:tc>
          <w:p>
            <w:pPr>
              <w:pStyle w:val="Table01Row"/>
            </w:pPr>
            <w:r>
              <w:rPr/>
              <w:t xml:space="preserve">27 Oct 1896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Aug 1987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Anglican Church of Australia Collegiate School Act 1885</vt:lpwstr>
  </property>
  <property pid="3" name="IDAct" fmtid="{D5CDD505-2E9C-101B-9397-08002B2CF9AE}">
    <vt:lpwstr>584</vt:lpwstr>
  </property>
  <property pid="4" name="ChangedDate" fmtid="{D5CDD505-2E9C-101B-9397-08002B2CF9AE}">
    <vt:lpwstr>20250402124409</vt:lpwstr>
  </property>
</Properties>
</file>