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Order in Streets Act 1984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Public Meetings and Processions Act 1984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Meetings and Processions Act 1984</w:t>
            </w:r>
          </w:p>
        </w:tc>
        <w:tc>
          <w:p>
            <w:pPr>
              <w:pStyle w:val="Table01Row"/>
            </w:pPr>
            <w:r>
              <w:t>1984/023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Dec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1984 p. 3945)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42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109 Subdiv. 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22 Jul 2005 (not including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Major Events Act 2023</w:t>
            </w:r>
            <w:r>
              <w:t xml:space="preserve"> </w:t>
              <w:t>s. 112</w:t>
            </w:r>
          </w:p>
        </w:tc>
        <w:tc>
          <w:p>
            <w:pPr>
              <w:pStyle w:val="Table01Row"/>
            </w:pPr>
            <w:r>
              <w:t>2023/012</w:t>
            </w:r>
          </w:p>
        </w:tc>
        <w:tc>
          <w:p>
            <w:pPr>
              <w:pStyle w:val="Table01Row"/>
            </w:pPr>
            <w:r>
              <w:t>22 May 2023</w:t>
            </w:r>
          </w:p>
        </w:tc>
        <w:tc>
          <w:p>
            <w:pPr>
              <w:pStyle w:val="Table01Row"/>
            </w:pPr>
            <w:r>
              <w:rPr/>
              <w:t xml:space="preserve">23 May 2023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Order in Streets Act 1984</vt:lpwstr>
  </property>
  <property pid="3" name="IDAct" fmtid="{D5CDD505-2E9C-101B-9397-08002B2CF9AE}">
    <vt:lpwstr>644</vt:lpwstr>
  </property>
  <property pid="4" name="ChangedDate" fmtid="{D5CDD505-2E9C-101B-9397-08002B2CF9AE}">
    <vt:lpwstr>20250404102611</vt:lpwstr>
  </property>
</Properties>
</file>