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Town Boundary Marks Ordinance 1853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Alignment of Streets in Towns Ordinance (1853)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Alignment of Streets in Towns Ordinance (1853)</w:t>
            </w:r>
          </w:p>
        </w:tc>
        <w:tc>
          <w:p>
            <w:pPr>
              <w:pStyle w:val="Table01Row"/>
            </w:pPr>
            <w:r>
              <w:t>1853 (16 Vict. No. 16)</w:t>
            </w:r>
          </w:p>
        </w:tc>
        <w:tc>
          <w:p>
            <w:pPr>
              <w:pStyle w:val="Table01Row"/>
            </w:pPr>
            <w:r>
              <w:t>15 Apr 1853</w:t>
            </w:r>
          </w:p>
        </w:tc>
        <w:tc>
          <w:p>
            <w:pPr>
              <w:pStyle w:val="Table01Row"/>
            </w:pPr>
            <w:r>
              <w:rPr/>
              <w:t xml:space="preserve">15 Apr 1853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1987</w:t>
            </w:r>
            <w:r>
              <w:t xml:space="preserve"> </w:t>
              <w:t>Pt. V</w:t>
            </w:r>
          </w:p>
        </w:tc>
        <w:tc>
          <w:p>
            <w:pPr>
              <w:pStyle w:val="Table01Row"/>
            </w:pPr>
            <w:r>
              <w:t>1987/126</w:t>
            </w:r>
          </w:p>
        </w:tc>
        <w:tc>
          <w:p>
            <w:pPr>
              <w:pStyle w:val="Table01Row"/>
            </w:pPr>
            <w:r>
              <w:t>31 Dec 1987</w:t>
            </w:r>
          </w:p>
        </w:tc>
        <w:tc>
          <w:p>
            <w:pPr>
              <w:pStyle w:val="Table01Row"/>
            </w:pPr>
            <w:r>
              <w:rPr/>
              <w:t xml:space="preserve">16 Sep 1988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Sep 1988 p. 3637)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Oct 1990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Mar 2005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Town Boundary Marks Ordinance 1853</vt:lpwstr>
  </property>
  <property pid="3" name="IDAct" fmtid="{D5CDD505-2E9C-101B-9397-08002B2CF9AE}">
    <vt:lpwstr>823</vt:lpwstr>
  </property>
  <property pid="4" name="ChangedDate" fmtid="{D5CDD505-2E9C-101B-9397-08002B2CF9AE}">
    <vt:lpwstr>20260804144154</vt:lpwstr>
  </property>
</Properties>
</file>