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Uranium (Yeelirrie) Agreement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Uranium (Yeelirrie) Agreement Act 1978</w:t>
            </w:r>
          </w:p>
        </w:tc>
        <w:tc>
          <w:p>
            <w:pPr>
              <w:pStyle w:val="Table01Row"/>
            </w:pPr>
            <w:r>
              <w:t>1978/110</w:t>
            </w:r>
          </w:p>
        </w:tc>
        <w:tc>
          <w:p>
            <w:pPr>
              <w:pStyle w:val="Table01Row"/>
            </w:pPr>
            <w:r>
              <w:t>12 Dec 1978</w:t>
            </w:r>
          </w:p>
        </w:tc>
        <w:tc>
          <w:p>
            <w:pPr>
              <w:pStyle w:val="Table01Row"/>
            </w:pPr>
            <w:r>
              <w:rPr/>
              <w:t xml:space="preserve">12 Dec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Uranium (Yeelirrie) Agreement Amendment Act 1982</w:t>
            </w:r>
          </w:p>
        </w:tc>
        <w:tc>
          <w:p>
            <w:pPr>
              <w:pStyle w:val="Table01Row"/>
            </w:pPr>
            <w:r>
              <w:t>1982/040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27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Uranium (Yeelirrie) Agreement Act 1978</vt:lpwstr>
  </property>
  <property pid="3" name="IDAct" fmtid="{D5CDD505-2E9C-101B-9397-08002B2CF9AE}">
    <vt:lpwstr>852</vt:lpwstr>
  </property>
  <property pid="4" name="ChangedDate" fmtid="{D5CDD505-2E9C-101B-9397-08002B2CF9AE}">
    <vt:lpwstr>20260804144846</vt:lpwstr>
  </property>
</Properties>
</file>