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J</w:t>
      </w:r>
    </w:p>
    <w:p>
      <w:pPr>
        <w:pStyle w:val="IActName"/>
      </w:pPr>
      <w:r>
        <w:t>Justices of the Peace Act 2004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Justices of the Peace Act 2004</w:t>
            </w:r>
          </w:p>
        </w:tc>
        <w:tc>
          <w:p>
            <w:pPr>
              <w:pStyle w:val="Table01Row"/>
            </w:pPr>
            <w:r>
              <w:t>2004/023</w:t>
            </w:r>
          </w:p>
        </w:tc>
        <w:tc>
          <w:p>
            <w:pPr>
              <w:pStyle w:val="Table01Row"/>
            </w:pPr>
            <w:r>
              <w:t>15 Sep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</w:t>
              <w:t>s. 63</w:t>
            </w:r>
          </w:p>
        </w:tc>
        <w:tc>
          <w:p>
            <w:pPr>
              <w:pStyle w:val="Table01Row"/>
            </w:pPr>
            <w:r>
              <w:t>2005/024</w:t>
            </w:r>
          </w:p>
        </w:tc>
        <w:tc>
          <w:p>
            <w:pPr>
              <w:pStyle w:val="Table01Row"/>
            </w:pPr>
            <w:r>
              <w:t>2 Dec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6244)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17 Jul 2009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Justices of the Peace Act 2004</vt:lpwstr>
  </property>
  <property pid="3" name="IDAct" fmtid="{D5CDD505-2E9C-101B-9397-08002B2CF9AE}">
    <vt:lpwstr>9233</vt:lpwstr>
  </property>
  <property pid="4" name="ChangedDate" fmtid="{D5CDD505-2E9C-101B-9397-08002B2CF9AE}">
    <vt:lpwstr>20250402124409</vt:lpwstr>
  </property>
</Properties>
</file>