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02-f0-03</w:t>
      </w:r>
      <w:r>
        <w:fldChar w:fldCharType="end"/>
      </w:r>
      <w:r>
        <w:t>] and [</w:t>
      </w:r>
      <w:r>
        <w:fldChar w:fldCharType="begin"/>
      </w:r>
      <w:r>
        <w:instrText xml:space="preserve"> DocProperty ToAsAtDate</w:instrText>
      </w:r>
      <w:r>
        <w:fldChar w:fldCharType="separate"/>
      </w:r>
      <w:r>
        <w:t>28 Aug 2009</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9T02:28:00Z"/>
        </w:trPr>
        <w:tc>
          <w:tcPr>
            <w:tcW w:w="2434" w:type="dxa"/>
            <w:vMerge w:val="restart"/>
          </w:tcPr>
          <w:p>
            <w:pPr>
              <w:rPr>
                <w:ins w:id="1" w:author="Master Repository Process" w:date="2021-08-29T02:28:00Z"/>
              </w:rPr>
            </w:pPr>
          </w:p>
        </w:tc>
        <w:tc>
          <w:tcPr>
            <w:tcW w:w="2434" w:type="dxa"/>
            <w:vMerge w:val="restart"/>
          </w:tcPr>
          <w:p>
            <w:pPr>
              <w:jc w:val="center"/>
              <w:rPr>
                <w:ins w:id="2" w:author="Master Repository Process" w:date="2021-08-29T02:28:00Z"/>
              </w:rPr>
            </w:pPr>
            <w:ins w:id="3" w:author="Master Repository Process" w:date="2021-08-29T02:2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9T02:28:00Z"/>
              </w:rPr>
            </w:pPr>
            <w:ins w:id="5" w:author="Master Repository Process" w:date="2021-08-29T02:28:00Z">
              <w:r>
                <w:rPr>
                  <w:b/>
                  <w:sz w:val="22"/>
                </w:rPr>
                <w:t xml:space="preserve">Reprinted under the </w:t>
              </w:r>
              <w:r>
                <w:rPr>
                  <w:b/>
                  <w:i/>
                  <w:sz w:val="22"/>
                </w:rPr>
                <w:t>Reprints Act 1984</w:t>
              </w:r>
              <w:r>
                <w:rPr>
                  <w:b/>
                  <w:sz w:val="22"/>
                </w:rPr>
                <w:t xml:space="preserve"> as</w:t>
              </w:r>
            </w:ins>
          </w:p>
        </w:tc>
      </w:tr>
      <w:tr>
        <w:trPr>
          <w:cantSplit/>
          <w:ins w:id="6" w:author="Master Repository Process" w:date="2021-08-29T02:28:00Z"/>
        </w:trPr>
        <w:tc>
          <w:tcPr>
            <w:tcW w:w="2434" w:type="dxa"/>
            <w:vMerge/>
          </w:tcPr>
          <w:p>
            <w:pPr>
              <w:rPr>
                <w:ins w:id="7" w:author="Master Repository Process" w:date="2021-08-29T02:28:00Z"/>
              </w:rPr>
            </w:pPr>
          </w:p>
        </w:tc>
        <w:tc>
          <w:tcPr>
            <w:tcW w:w="2434" w:type="dxa"/>
            <w:vMerge/>
          </w:tcPr>
          <w:p>
            <w:pPr>
              <w:jc w:val="center"/>
              <w:rPr>
                <w:ins w:id="8" w:author="Master Repository Process" w:date="2021-08-29T02:28:00Z"/>
              </w:rPr>
            </w:pPr>
          </w:p>
        </w:tc>
        <w:tc>
          <w:tcPr>
            <w:tcW w:w="2434" w:type="dxa"/>
          </w:tcPr>
          <w:p>
            <w:pPr>
              <w:keepNext/>
              <w:rPr>
                <w:ins w:id="9" w:author="Master Repository Process" w:date="2021-08-29T02:28:00Z"/>
                <w:b/>
                <w:sz w:val="22"/>
              </w:rPr>
            </w:pPr>
            <w:ins w:id="10" w:author="Master Repository Process" w:date="2021-08-29T02:28:00Z">
              <w:r>
                <w:rPr>
                  <w:b/>
                  <w:sz w:val="22"/>
                </w:rPr>
                <w:t>at 28</w:t>
              </w:r>
              <w:r>
                <w:rPr>
                  <w:b/>
                  <w:snapToGrid w:val="0"/>
                  <w:sz w:val="22"/>
                </w:rPr>
                <w:t xml:space="preserve"> August 2009</w:t>
              </w:r>
            </w:ins>
          </w:p>
        </w:tc>
      </w:tr>
    </w:tbl>
    <w:p>
      <w:pPr>
        <w:pStyle w:val="WA"/>
        <w:spacing w:before="120"/>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1" w:name="_Toc88370399"/>
      <w:bookmarkStart w:id="12" w:name="_Toc88371584"/>
      <w:bookmarkStart w:id="13" w:name="_Toc88626098"/>
      <w:bookmarkStart w:id="14" w:name="_Toc89059343"/>
      <w:bookmarkStart w:id="15" w:name="_Toc89066885"/>
      <w:bookmarkStart w:id="16" w:name="_Toc127932189"/>
      <w:bookmarkStart w:id="17" w:name="_Toc127932335"/>
      <w:bookmarkStart w:id="18" w:name="_Toc134863506"/>
      <w:bookmarkStart w:id="19" w:name="_Toc134866633"/>
      <w:bookmarkStart w:id="20" w:name="_Toc136657191"/>
      <w:bookmarkStart w:id="21" w:name="_Toc136659051"/>
      <w:bookmarkStart w:id="22" w:name="_Toc139777707"/>
      <w:bookmarkStart w:id="23" w:name="_Toc155167883"/>
      <w:bookmarkStart w:id="24" w:name="_Toc170795428"/>
      <w:bookmarkStart w:id="25" w:name="_Toc202511176"/>
      <w:bookmarkStart w:id="26" w:name="_Toc233693660"/>
      <w:bookmarkStart w:id="27" w:name="_Toc237246415"/>
      <w:bookmarkStart w:id="28" w:name="_Toc237406724"/>
      <w:bookmarkStart w:id="29" w:name="_Toc238868084"/>
      <w:bookmarkStart w:id="30" w:name="_Toc238872118"/>
      <w:r>
        <w:rPr>
          <w:rStyle w:val="CharPartNo"/>
        </w:rPr>
        <w:t>P</w:t>
      </w:r>
      <w:bookmarkStart w:id="31" w:name="_GoBack"/>
      <w:bookmarkEnd w:id="31"/>
      <w:r>
        <w:rPr>
          <w:rStyle w:val="CharPartNo"/>
        </w:rPr>
        <w:t>art 1 </w:t>
      </w:r>
      <w: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rPr>
          <w:snapToGrid w:val="0"/>
        </w:rPr>
      </w:pPr>
      <w:bookmarkStart w:id="32" w:name="_Toc519583783"/>
      <w:bookmarkStart w:id="33" w:name="_Toc19340093"/>
      <w:bookmarkStart w:id="34" w:name="_Toc127932190"/>
      <w:bookmarkStart w:id="35" w:name="_Toc238872119"/>
      <w:bookmarkStart w:id="36" w:name="_Toc233693661"/>
      <w:r>
        <w:rPr>
          <w:rStyle w:val="CharSectno"/>
        </w:rPr>
        <w:t>1</w:t>
      </w:r>
      <w:r>
        <w:rPr>
          <w:snapToGrid w:val="0"/>
        </w:rPr>
        <w:t>.</w:t>
      </w:r>
      <w:r>
        <w:rPr>
          <w:snapToGrid w:val="0"/>
        </w:rPr>
        <w:tab/>
        <w:t>Citation</w:t>
      </w:r>
      <w:bookmarkEnd w:id="32"/>
      <w:bookmarkEnd w:id="33"/>
      <w:bookmarkEnd w:id="34"/>
      <w:bookmarkEnd w:id="35"/>
      <w:bookmarkEnd w:id="36"/>
      <w:del w:id="37" w:author="Master Repository Process" w:date="2021-08-29T02:28:00Z">
        <w:r>
          <w:rPr>
            <w:snapToGrid w:val="0"/>
          </w:rPr>
          <w:delText xml:space="preserve"> </w:delText>
        </w:r>
      </w:del>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38" w:name="_Toc519583784"/>
      <w:bookmarkStart w:id="39" w:name="_Toc19340094"/>
      <w:bookmarkStart w:id="40" w:name="_Toc127932191"/>
      <w:bookmarkStart w:id="41" w:name="_Toc238872120"/>
      <w:bookmarkStart w:id="42" w:name="_Toc233693662"/>
      <w:r>
        <w:rPr>
          <w:rStyle w:val="CharSectno"/>
        </w:rPr>
        <w:t>2</w:t>
      </w:r>
      <w:r>
        <w:rPr>
          <w:snapToGrid w:val="0"/>
        </w:rPr>
        <w:t>.</w:t>
      </w:r>
      <w:r>
        <w:rPr>
          <w:snapToGrid w:val="0"/>
        </w:rPr>
        <w:tab/>
        <w:t>Commencement</w:t>
      </w:r>
      <w:bookmarkEnd w:id="38"/>
      <w:bookmarkEnd w:id="39"/>
      <w:bookmarkEnd w:id="40"/>
      <w:bookmarkEnd w:id="41"/>
      <w:bookmarkEnd w:id="42"/>
      <w:del w:id="43" w:author="Master Repository Process" w:date="2021-08-29T02:28:00Z">
        <w:r>
          <w:rPr>
            <w:snapToGrid w:val="0"/>
          </w:rPr>
          <w:delText xml:space="preserve"> </w:delText>
        </w:r>
      </w:del>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44" w:name="_Toc88370402"/>
      <w:bookmarkStart w:id="45" w:name="_Toc88371587"/>
      <w:bookmarkStart w:id="46" w:name="_Toc88626101"/>
      <w:bookmarkStart w:id="47" w:name="_Toc89059346"/>
      <w:bookmarkStart w:id="48" w:name="_Toc89066888"/>
      <w:bookmarkStart w:id="49" w:name="_Toc127932192"/>
      <w:bookmarkStart w:id="50" w:name="_Toc127932338"/>
      <w:bookmarkStart w:id="51" w:name="_Toc134863509"/>
      <w:bookmarkStart w:id="52" w:name="_Toc134866636"/>
      <w:bookmarkStart w:id="53" w:name="_Toc136657194"/>
      <w:bookmarkStart w:id="54" w:name="_Toc136659054"/>
      <w:bookmarkStart w:id="55" w:name="_Toc139777710"/>
      <w:bookmarkStart w:id="56" w:name="_Toc155167886"/>
      <w:bookmarkStart w:id="57" w:name="_Toc170795431"/>
      <w:bookmarkStart w:id="58" w:name="_Toc202511179"/>
      <w:bookmarkStart w:id="59" w:name="_Toc233693663"/>
      <w:bookmarkStart w:id="60" w:name="_Toc237246418"/>
      <w:bookmarkStart w:id="61" w:name="_Toc237406727"/>
      <w:bookmarkStart w:id="62" w:name="_Toc238868087"/>
      <w:bookmarkStart w:id="63" w:name="_Toc238872121"/>
      <w:r>
        <w:rPr>
          <w:rStyle w:val="CharPartNo"/>
        </w:rPr>
        <w:t>Part 2</w:t>
      </w:r>
      <w:r>
        <w:rPr>
          <w:rStyle w:val="CharDivNo"/>
        </w:rPr>
        <w:t> </w:t>
      </w:r>
      <w:r>
        <w:t>—</w:t>
      </w:r>
      <w:r>
        <w:rPr>
          <w:rStyle w:val="CharDivText"/>
        </w:rPr>
        <w:t> </w:t>
      </w:r>
      <w:r>
        <w:rPr>
          <w:rStyle w:val="CharPartText"/>
        </w:rPr>
        <w:t>General</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del w:id="64" w:author="Master Repository Process" w:date="2021-08-29T02:28:00Z">
        <w:r>
          <w:rPr>
            <w:rStyle w:val="CharPartText"/>
          </w:rPr>
          <w:delText xml:space="preserve"> </w:delText>
        </w:r>
      </w:del>
    </w:p>
    <w:p>
      <w:pPr>
        <w:pStyle w:val="Heading5"/>
        <w:rPr>
          <w:snapToGrid w:val="0"/>
        </w:rPr>
      </w:pPr>
      <w:bookmarkStart w:id="65" w:name="_Toc519583785"/>
      <w:bookmarkStart w:id="66" w:name="_Toc19340095"/>
      <w:bookmarkStart w:id="67" w:name="_Toc127932193"/>
      <w:bookmarkStart w:id="68" w:name="_Toc238872122"/>
      <w:bookmarkStart w:id="69" w:name="_Toc233693664"/>
      <w:r>
        <w:rPr>
          <w:rStyle w:val="CharSectno"/>
        </w:rPr>
        <w:t>3</w:t>
      </w:r>
      <w:r>
        <w:rPr>
          <w:snapToGrid w:val="0"/>
        </w:rPr>
        <w:t>.</w:t>
      </w:r>
      <w:r>
        <w:rPr>
          <w:snapToGrid w:val="0"/>
        </w:rPr>
        <w:tab/>
        <w:t>Telecommunications network services prescribed as public utility services</w:t>
      </w:r>
      <w:bookmarkEnd w:id="65"/>
      <w:bookmarkEnd w:id="66"/>
      <w:bookmarkEnd w:id="67"/>
      <w:bookmarkEnd w:id="68"/>
      <w:bookmarkEnd w:id="69"/>
      <w:del w:id="70"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 xml:space="preserve">The services supplied by a telecommunications network are prescribed for the purposes of the definition of </w:t>
      </w:r>
      <w:del w:id="71" w:author="Master Repository Process" w:date="2021-08-29T02:28:00Z">
        <w:r>
          <w:rPr>
            <w:snapToGrid w:val="0"/>
          </w:rPr>
          <w:delText>“</w:delText>
        </w:r>
      </w:del>
      <w:r>
        <w:rPr>
          <w:b/>
          <w:bCs/>
          <w:i/>
          <w:iCs/>
          <w:snapToGrid w:val="0"/>
        </w:rPr>
        <w:t>public utility services</w:t>
      </w:r>
      <w:del w:id="72" w:author="Master Repository Process" w:date="2021-08-29T02:28:00Z">
        <w:r>
          <w:rPr>
            <w:snapToGrid w:val="0"/>
          </w:rPr>
          <w:delText>”</w:delText>
        </w:r>
      </w:del>
      <w:r>
        <w:rPr>
          <w:snapToGrid w:val="0"/>
        </w:rPr>
        <w:t xml:space="preserve"> in section 3(1) of the Act.</w:t>
      </w:r>
    </w:p>
    <w:p>
      <w:pPr>
        <w:pStyle w:val="Subsection"/>
        <w:rPr>
          <w:snapToGrid w:val="0"/>
        </w:rPr>
      </w:pPr>
      <w:r>
        <w:rPr>
          <w:snapToGrid w:val="0"/>
        </w:rPr>
        <w:tab/>
        <w:t>(2)</w:t>
      </w:r>
      <w:r>
        <w:rPr>
          <w:snapToGrid w:val="0"/>
        </w:rPr>
        <w:tab/>
        <w:t>In subregulation (1) —</w:t>
      </w:r>
      <w:del w:id="73" w:author="Master Repository Process" w:date="2021-08-29T02:28:00Z">
        <w:r>
          <w:rPr>
            <w:snapToGrid w:val="0"/>
          </w:rPr>
          <w:delText> </w:delText>
        </w:r>
      </w:del>
    </w:p>
    <w:p>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pPr>
        <w:pStyle w:val="Heading5"/>
      </w:pPr>
      <w:bookmarkStart w:id="74" w:name="_Toc519583786"/>
      <w:bookmarkStart w:id="75" w:name="_Toc19340096"/>
      <w:bookmarkStart w:id="76" w:name="_Toc127932194"/>
      <w:bookmarkStart w:id="77" w:name="_Toc233693665"/>
      <w:bookmarkStart w:id="78" w:name="_Toc238872123"/>
      <w:r>
        <w:t>3A.</w:t>
      </w:r>
      <w:r>
        <w:tab/>
        <w:t>Classes of prescribed persons to whom Minister may delegate powers under section 18</w:t>
      </w:r>
      <w:bookmarkEnd w:id="74"/>
      <w:bookmarkEnd w:id="75"/>
      <w:bookmarkEnd w:id="76"/>
      <w:bookmarkEnd w:id="77"/>
      <w:ins w:id="79" w:author="Master Repository Process" w:date="2021-08-29T02:28:00Z">
        <w:r>
          <w:t xml:space="preserve"> of the Act</w:t>
        </w:r>
      </w:ins>
      <w:bookmarkStart w:id="80" w:name="UpToHere"/>
      <w:bookmarkEnd w:id="78"/>
      <w:bookmarkEnd w:id="80"/>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p>
    <w:p>
      <w:pPr>
        <w:pStyle w:val="Indenta"/>
        <w:spacing w:before="60"/>
      </w:pPr>
      <w:r>
        <w:tab/>
        <w:t>(b)</w:t>
      </w:r>
      <w:r>
        <w:tab/>
        <w:t>persons responsible for Crown land transactions for which no Minister of the Crown is responsible;</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81" w:name="_Toc127932195"/>
      <w:bookmarkStart w:id="82" w:name="_Toc238872124"/>
      <w:bookmarkStart w:id="83" w:name="_Toc233693666"/>
      <w:bookmarkStart w:id="84" w:name="_Toc519583788"/>
      <w:bookmarkStart w:id="85" w:name="_Toc19340098"/>
      <w:r>
        <w:rPr>
          <w:rStyle w:val="CharSectno"/>
        </w:rPr>
        <w:t>3B</w:t>
      </w:r>
      <w:r>
        <w:t>.</w:t>
      </w:r>
      <w:r>
        <w:tab/>
        <w:t>Prescribed person for the purposes of section 9(1)(c) of the Act</w:t>
      </w:r>
      <w:bookmarkEnd w:id="81"/>
      <w:bookmarkEnd w:id="82"/>
      <w:bookmarkEnd w:id="83"/>
    </w:p>
    <w:p>
      <w:pPr>
        <w:pStyle w:val="Subsection"/>
      </w:pPr>
      <w:r>
        <w:tab/>
      </w:r>
      <w:r>
        <w:tab/>
        <w:t>For the purposes of section 9(1)(c) of the Act the following are prescribed persons —</w:t>
      </w:r>
      <w:del w:id="86" w:author="Master Repository Process" w:date="2021-08-29T02:28:00Z">
        <w:r>
          <w:delText xml:space="preserve"> </w:delText>
        </w:r>
      </w:del>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87" w:name="_Toc127932196"/>
      <w:bookmarkStart w:id="88" w:name="_Toc238872125"/>
      <w:bookmarkStart w:id="89" w:name="_Toc233693667"/>
      <w:r>
        <w:rPr>
          <w:rStyle w:val="CharSectno"/>
        </w:rPr>
        <w:t>4</w:t>
      </w:r>
      <w:r>
        <w:rPr>
          <w:snapToGrid w:val="0"/>
        </w:rPr>
        <w:t>.</w:t>
      </w:r>
      <w:r>
        <w:rPr>
          <w:snapToGrid w:val="0"/>
        </w:rPr>
        <w:tab/>
        <w:t>Conditions of delegation by Minister of powers to convey or transfer fee simple in Crown land</w:t>
      </w:r>
      <w:bookmarkEnd w:id="84"/>
      <w:bookmarkEnd w:id="85"/>
      <w:bookmarkEnd w:id="87"/>
      <w:bookmarkEnd w:id="88"/>
      <w:bookmarkEnd w:id="89"/>
      <w:del w:id="90" w:author="Master Repository Process" w:date="2021-08-29T02:28:00Z">
        <w:r>
          <w:rPr>
            <w:snapToGrid w:val="0"/>
          </w:rPr>
          <w:delText xml:space="preserve"> </w:delText>
        </w:r>
      </w:del>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del w:id="91" w:author="Master Repository Process" w:date="2021-08-29T02:28:00Z">
        <w:r>
          <w:rPr>
            <w:snapToGrid w:val="0"/>
          </w:rPr>
          <w:delText> </w:delText>
        </w:r>
      </w:del>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w:t>
      </w:r>
      <w:del w:id="92" w:author="Master Repository Process" w:date="2021-08-29T02:28:00Z">
        <w:r>
          <w:rPr>
            <w:snapToGrid w:val="0"/>
          </w:rPr>
          <w:delText> </w:delText>
        </w:r>
      </w:del>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Heading5"/>
      </w:pPr>
      <w:bookmarkStart w:id="93" w:name="_Toc127932197"/>
      <w:bookmarkStart w:id="94" w:name="_Toc238872126"/>
      <w:bookmarkStart w:id="95" w:name="_Toc233693668"/>
      <w:bookmarkStart w:id="96" w:name="_Toc519583789"/>
      <w:bookmarkStart w:id="97" w:name="_Toc19340099"/>
      <w:r>
        <w:rPr>
          <w:rStyle w:val="CharSectno"/>
        </w:rPr>
        <w:t>4A</w:t>
      </w:r>
      <w:r>
        <w:t>.</w:t>
      </w:r>
      <w:r>
        <w:tab/>
        <w:t>Land to be regarded as having been reserved under section 41 of the Act</w:t>
      </w:r>
      <w:bookmarkEnd w:id="93"/>
      <w:bookmarkEnd w:id="94"/>
      <w:bookmarkEnd w:id="95"/>
    </w:p>
    <w:p>
      <w:pPr>
        <w:pStyle w:val="Subsection"/>
      </w:pPr>
      <w:r>
        <w:tab/>
      </w:r>
      <w:r>
        <w:tab/>
        <w:t>Reserve 26741 is land that is prescribed for the purposes of section 51A(1) of the Act.</w:t>
      </w:r>
    </w:p>
    <w:p>
      <w:pPr>
        <w:pStyle w:val="Footnotesection"/>
      </w:pPr>
      <w:r>
        <w:tab/>
        <w:t>[Regulation 4A inserted in Gazette 5 Mar 2004 p. 699.]</w:t>
      </w:r>
    </w:p>
    <w:p>
      <w:pPr>
        <w:pStyle w:val="Heading5"/>
        <w:rPr>
          <w:snapToGrid w:val="0"/>
        </w:rPr>
      </w:pPr>
      <w:bookmarkStart w:id="98" w:name="_Toc127932198"/>
      <w:bookmarkStart w:id="99" w:name="_Toc238872127"/>
      <w:bookmarkStart w:id="100" w:name="_Toc233693669"/>
      <w:r>
        <w:rPr>
          <w:rStyle w:val="CharSectno"/>
        </w:rPr>
        <w:t>5</w:t>
      </w:r>
      <w:r>
        <w:rPr>
          <w:snapToGrid w:val="0"/>
        </w:rPr>
        <w:t>.</w:t>
      </w:r>
      <w:r>
        <w:rPr>
          <w:snapToGrid w:val="0"/>
        </w:rPr>
        <w:tab/>
        <w:t>Procedures to be followed by local government before requesting acquisition of alienated land designated for public purpose</w:t>
      </w:r>
      <w:bookmarkEnd w:id="96"/>
      <w:bookmarkEnd w:id="97"/>
      <w:bookmarkEnd w:id="98"/>
      <w:bookmarkEnd w:id="99"/>
      <w:bookmarkEnd w:id="100"/>
      <w:del w:id="101" w:author="Master Repository Process" w:date="2021-08-29T02:28:00Z">
        <w:r>
          <w:rPr>
            <w:snapToGrid w:val="0"/>
          </w:rPr>
          <w:delText xml:space="preserve"> </w:delText>
        </w:r>
      </w:del>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del w:id="102" w:author="Master Repository Process" w:date="2021-08-29T02:28:00Z">
        <w:r>
          <w:rPr>
            <w:snapToGrid w:val="0"/>
          </w:rPr>
          <w:delText> </w:delText>
        </w:r>
      </w:del>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103" w:name="_Toc519583790"/>
      <w:bookmarkStart w:id="104" w:name="_Toc19340100"/>
      <w:bookmarkStart w:id="105" w:name="_Toc127932199"/>
      <w:bookmarkStart w:id="106" w:name="_Toc238872128"/>
      <w:bookmarkStart w:id="107" w:name="_Toc233693670"/>
      <w:r>
        <w:rPr>
          <w:rStyle w:val="CharSectno"/>
        </w:rPr>
        <w:t>6</w:t>
      </w:r>
      <w:r>
        <w:rPr>
          <w:snapToGrid w:val="0"/>
        </w:rPr>
        <w:t>.</w:t>
      </w:r>
      <w:r>
        <w:rPr>
          <w:snapToGrid w:val="0"/>
        </w:rPr>
        <w:tab/>
        <w:t>Procedures to be followed by local government before requesting acquisition of private road</w:t>
      </w:r>
      <w:bookmarkEnd w:id="103"/>
      <w:bookmarkEnd w:id="104"/>
      <w:bookmarkEnd w:id="105"/>
      <w:bookmarkEnd w:id="106"/>
      <w:bookmarkEnd w:id="107"/>
      <w:del w:id="108"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del w:id="109" w:author="Master Repository Process" w:date="2021-08-29T02:28:00Z">
        <w:r>
          <w:rPr>
            <w:snapToGrid w:val="0"/>
          </w:rPr>
          <w:delText> </w:delText>
        </w:r>
      </w:del>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w:t>
      </w:r>
      <w:del w:id="110" w:author="Master Repository Process" w:date="2021-08-29T02:28:00Z">
        <w:r>
          <w:rPr>
            <w:snapToGrid w:val="0"/>
          </w:rPr>
          <w:delText> </w:delText>
        </w:r>
      </w:del>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del w:id="111" w:author="Master Repository Process" w:date="2021-08-29T02:28:00Z">
        <w:r>
          <w:rPr>
            <w:snapToGrid w:val="0"/>
          </w:rPr>
          <w:delText xml:space="preserve"> </w:delText>
        </w:r>
      </w:del>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112" w:name="_Toc519583791"/>
      <w:bookmarkStart w:id="113" w:name="_Toc19340101"/>
      <w:bookmarkStart w:id="114" w:name="_Toc127932200"/>
      <w:bookmarkStart w:id="115" w:name="_Toc238872129"/>
      <w:bookmarkStart w:id="116" w:name="_Toc233693671"/>
      <w:r>
        <w:rPr>
          <w:rStyle w:val="CharSectno"/>
        </w:rPr>
        <w:t>7</w:t>
      </w:r>
      <w:r>
        <w:rPr>
          <w:snapToGrid w:val="0"/>
        </w:rPr>
        <w:t>.</w:t>
      </w:r>
      <w:r>
        <w:rPr>
          <w:snapToGrid w:val="0"/>
        </w:rPr>
        <w:tab/>
        <w:t>Procedures to be followed by local government before requesting acquisition of alienated land in a townsite</w:t>
      </w:r>
      <w:bookmarkEnd w:id="112"/>
      <w:bookmarkEnd w:id="113"/>
      <w:bookmarkEnd w:id="114"/>
      <w:bookmarkEnd w:id="115"/>
      <w:bookmarkEnd w:id="116"/>
      <w:del w:id="117" w:author="Master Repository Process" w:date="2021-08-29T02:28:00Z">
        <w:r>
          <w:rPr>
            <w:snapToGrid w:val="0"/>
          </w:rPr>
          <w:delText xml:space="preserve"> </w:delText>
        </w:r>
      </w:del>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del w:id="118" w:author="Master Repository Process" w:date="2021-08-29T02:28:00Z">
        <w:r>
          <w:rPr>
            <w:snapToGrid w:val="0"/>
          </w:rPr>
          <w:delText> </w:delText>
        </w:r>
      </w:del>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w:t>
      </w:r>
      <w:del w:id="119" w:author="Master Repository Process" w:date="2021-08-29T02:28:00Z">
        <w:r>
          <w:rPr>
            <w:snapToGrid w:val="0"/>
          </w:rPr>
          <w:delText> </w:delText>
        </w:r>
      </w:del>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120" w:name="_Toc519583792"/>
      <w:bookmarkStart w:id="121" w:name="_Toc19340102"/>
      <w:bookmarkStart w:id="122" w:name="_Toc127932201"/>
      <w:bookmarkStart w:id="123" w:name="_Toc238872130"/>
      <w:bookmarkStart w:id="124" w:name="_Toc233693672"/>
      <w:r>
        <w:rPr>
          <w:rStyle w:val="CharSectno"/>
        </w:rPr>
        <w:t>8</w:t>
      </w:r>
      <w:r>
        <w:rPr>
          <w:snapToGrid w:val="0"/>
        </w:rPr>
        <w:t>.</w:t>
      </w:r>
      <w:r>
        <w:rPr>
          <w:snapToGrid w:val="0"/>
        </w:rPr>
        <w:tab/>
        <w:t>Preparation and delivery by local government of request to dedicate land as a road</w:t>
      </w:r>
      <w:bookmarkEnd w:id="120"/>
      <w:bookmarkEnd w:id="121"/>
      <w:bookmarkEnd w:id="122"/>
      <w:bookmarkEnd w:id="123"/>
      <w:bookmarkEnd w:id="124"/>
      <w:del w:id="125" w:author="Master Repository Process" w:date="2021-08-29T02:28:00Z">
        <w:r>
          <w:rPr>
            <w:snapToGrid w:val="0"/>
          </w:rPr>
          <w:delText xml:space="preserve"> </w:delText>
        </w:r>
      </w:del>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del w:id="126" w:author="Master Repository Process" w:date="2021-08-29T02:28:00Z">
        <w:r>
          <w:rPr>
            <w:snapToGrid w:val="0"/>
          </w:rPr>
          <w:delText> </w:delText>
        </w:r>
      </w:del>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w:t>
      </w:r>
      <w:del w:id="127" w:author="Master Repository Process" w:date="2021-08-29T02:28:00Z">
        <w:r>
          <w:rPr>
            <w:snapToGrid w:val="0"/>
          </w:rPr>
          <w:delText> </w:delText>
        </w:r>
      </w:del>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28" w:name="_Toc519583793"/>
      <w:bookmarkStart w:id="129" w:name="_Toc19340103"/>
      <w:bookmarkStart w:id="130" w:name="_Toc127932202"/>
      <w:bookmarkStart w:id="131" w:name="_Toc238872131"/>
      <w:bookmarkStart w:id="132" w:name="_Toc233693673"/>
      <w:r>
        <w:rPr>
          <w:rStyle w:val="CharSectno"/>
        </w:rPr>
        <w:t>9</w:t>
      </w:r>
      <w:r>
        <w:rPr>
          <w:snapToGrid w:val="0"/>
        </w:rPr>
        <w:t>.</w:t>
      </w:r>
      <w:r>
        <w:rPr>
          <w:snapToGrid w:val="0"/>
        </w:rPr>
        <w:tab/>
        <w:t>Preparation and delivery by local government of request to close a road permanently</w:t>
      </w:r>
      <w:bookmarkEnd w:id="128"/>
      <w:bookmarkEnd w:id="129"/>
      <w:bookmarkEnd w:id="130"/>
      <w:bookmarkEnd w:id="131"/>
      <w:bookmarkEnd w:id="132"/>
      <w:del w:id="133" w:author="Master Repository Process" w:date="2021-08-29T02:28:00Z">
        <w:r>
          <w:rPr>
            <w:snapToGrid w:val="0"/>
          </w:rPr>
          <w:delText xml:space="preserve"> </w:delText>
        </w:r>
      </w:del>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del w:id="134" w:author="Master Repository Process" w:date="2021-08-29T02:28:00Z">
        <w:r>
          <w:rPr>
            <w:snapToGrid w:val="0"/>
          </w:rPr>
          <w:delText> </w:delText>
        </w:r>
      </w:del>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spacing w:before="60"/>
        <w:rPr>
          <w:snapToGrid w:val="0"/>
        </w:rPr>
      </w:pPr>
      <w:r>
        <w:rPr>
          <w:snapToGrid w:val="0"/>
        </w:rPr>
        <w:tab/>
        <w:t>(d)</w:t>
      </w:r>
      <w:r>
        <w:rPr>
          <w:snapToGrid w:val="0"/>
        </w:rPr>
        <w:tab/>
        <w:t>a copy of the relevant notice of motion referred to in paragraph (c);</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135" w:name="_Toc519583794"/>
      <w:bookmarkStart w:id="136" w:name="_Toc19340104"/>
      <w:bookmarkStart w:id="137" w:name="_Toc127932203"/>
      <w:bookmarkStart w:id="138" w:name="_Toc238872132"/>
      <w:bookmarkStart w:id="139" w:name="_Toc233693674"/>
      <w:r>
        <w:rPr>
          <w:rStyle w:val="CharSectno"/>
        </w:rPr>
        <w:t>10</w:t>
      </w:r>
      <w:r>
        <w:rPr>
          <w:snapToGrid w:val="0"/>
        </w:rPr>
        <w:t>.</w:t>
      </w:r>
      <w:r>
        <w:rPr>
          <w:snapToGrid w:val="0"/>
        </w:rPr>
        <w:tab/>
        <w:t>Prescribed manner of advertising requests to reserve Crown land as mall reserve</w:t>
      </w:r>
      <w:bookmarkEnd w:id="135"/>
      <w:bookmarkEnd w:id="136"/>
      <w:bookmarkEnd w:id="137"/>
      <w:bookmarkEnd w:id="138"/>
      <w:bookmarkEnd w:id="139"/>
      <w:del w:id="140" w:author="Master Repository Process" w:date="2021-08-29T02:28:00Z">
        <w:r>
          <w:rPr>
            <w:snapToGrid w:val="0"/>
          </w:rPr>
          <w:delText xml:space="preserve"> </w:delText>
        </w:r>
      </w:del>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del w:id="141" w:author="Master Repository Process" w:date="2021-08-29T02:28:00Z">
        <w:r>
          <w:rPr>
            <w:snapToGrid w:val="0"/>
          </w:rPr>
          <w:delText> </w:delText>
        </w:r>
      </w:del>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del w:id="142" w:author="Master Repository Process" w:date="2021-08-29T02:28:00Z">
        <w:r>
          <w:rPr>
            <w:snapToGrid w:val="0"/>
          </w:rPr>
          <w:delText> </w:delText>
        </w:r>
      </w:del>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43" w:name="_Toc519583795"/>
      <w:bookmarkStart w:id="144" w:name="_Toc19340105"/>
      <w:bookmarkStart w:id="145" w:name="_Toc127932204"/>
      <w:bookmarkStart w:id="146" w:name="_Toc238872133"/>
      <w:bookmarkStart w:id="147" w:name="_Toc233693675"/>
      <w:r>
        <w:rPr>
          <w:rStyle w:val="CharSectno"/>
        </w:rPr>
        <w:t>11</w:t>
      </w:r>
      <w:r>
        <w:rPr>
          <w:snapToGrid w:val="0"/>
        </w:rPr>
        <w:t>.</w:t>
      </w:r>
      <w:r>
        <w:rPr>
          <w:snapToGrid w:val="0"/>
        </w:rPr>
        <w:tab/>
        <w:t>Prescribed manner of advertising requests to cancel mall reserve</w:t>
      </w:r>
      <w:bookmarkEnd w:id="143"/>
      <w:bookmarkEnd w:id="144"/>
      <w:bookmarkEnd w:id="145"/>
      <w:bookmarkEnd w:id="146"/>
      <w:bookmarkEnd w:id="147"/>
      <w:del w:id="148"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del w:id="149" w:author="Master Repository Process" w:date="2021-08-29T02:28:00Z">
        <w:r>
          <w:rPr>
            <w:snapToGrid w:val="0"/>
          </w:rPr>
          <w:delText> </w:delText>
        </w:r>
      </w:del>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del w:id="150" w:author="Master Repository Process" w:date="2021-08-29T02:28:00Z">
        <w:r>
          <w:rPr>
            <w:snapToGrid w:val="0"/>
          </w:rPr>
          <w:delText> </w:delText>
        </w:r>
      </w:del>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51" w:name="_Toc519583796"/>
      <w:bookmarkStart w:id="152" w:name="_Toc19340106"/>
      <w:bookmarkStart w:id="153" w:name="_Toc127932205"/>
      <w:bookmarkStart w:id="154" w:name="_Toc238872134"/>
      <w:bookmarkStart w:id="155" w:name="_Toc233693676"/>
      <w:r>
        <w:rPr>
          <w:rStyle w:val="CharSectno"/>
        </w:rPr>
        <w:t>12</w:t>
      </w:r>
      <w:r>
        <w:rPr>
          <w:snapToGrid w:val="0"/>
        </w:rPr>
        <w:t>.</w:t>
      </w:r>
      <w:r>
        <w:rPr>
          <w:snapToGrid w:val="0"/>
        </w:rPr>
        <w:tab/>
        <w:t>Procedure to be followed by Minister when determining and altering prices of Crown land</w:t>
      </w:r>
      <w:bookmarkEnd w:id="151"/>
      <w:bookmarkEnd w:id="152"/>
      <w:bookmarkEnd w:id="153"/>
      <w:bookmarkEnd w:id="154"/>
      <w:bookmarkEnd w:id="155"/>
      <w:del w:id="156"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57" w:name="_Toc519583797"/>
      <w:bookmarkStart w:id="158" w:name="_Toc19340107"/>
      <w:bookmarkStart w:id="159" w:name="_Toc127932206"/>
      <w:bookmarkStart w:id="160" w:name="_Toc238872135"/>
      <w:bookmarkStart w:id="161" w:name="_Toc233693677"/>
      <w:r>
        <w:rPr>
          <w:rStyle w:val="CharSectno"/>
        </w:rPr>
        <w:t>13</w:t>
      </w:r>
      <w:r>
        <w:rPr>
          <w:snapToGrid w:val="0"/>
        </w:rPr>
        <w:t>.</w:t>
      </w:r>
      <w:r>
        <w:rPr>
          <w:snapToGrid w:val="0"/>
        </w:rPr>
        <w:tab/>
        <w:t>Prescribed requirements for entering joint ventures to develop and sell Crown land</w:t>
      </w:r>
      <w:bookmarkEnd w:id="157"/>
      <w:bookmarkEnd w:id="158"/>
      <w:bookmarkEnd w:id="159"/>
      <w:bookmarkEnd w:id="160"/>
      <w:bookmarkEnd w:id="161"/>
      <w:del w:id="162" w:author="Master Repository Process" w:date="2021-08-29T02:28:00Z">
        <w:r>
          <w:rPr>
            <w:snapToGrid w:val="0"/>
          </w:rPr>
          <w:delText xml:space="preserve"> </w:delText>
        </w:r>
      </w:del>
    </w:p>
    <w:p>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del w:id="163" w:author="Master Repository Process" w:date="2021-08-29T02:28:00Z">
        <w:r>
          <w:rPr>
            <w:snapToGrid w:val="0"/>
          </w:rPr>
          <w:delText> </w:delText>
        </w:r>
      </w:del>
    </w:p>
    <w:p>
      <w:pPr>
        <w:pStyle w:val="Indenta"/>
        <w:spacing w:before="60"/>
        <w:rPr>
          <w:snapToGrid w:val="0"/>
        </w:rPr>
      </w:pPr>
      <w:r>
        <w:rPr>
          <w:snapToGrid w:val="0"/>
        </w:rPr>
        <w:tab/>
        <w:t>(a)</w:t>
      </w:r>
      <w:r>
        <w:rPr>
          <w:snapToGrid w:val="0"/>
        </w:rPr>
        <w:tab/>
        <w:t>is a local government or a State instrumentality;</w:t>
      </w:r>
    </w:p>
    <w:p>
      <w:pPr>
        <w:pStyle w:val="Indenta"/>
        <w:keepNext/>
        <w:spacing w:before="60"/>
        <w:rPr>
          <w:snapToGrid w:val="0"/>
        </w:rPr>
      </w:pPr>
      <w:r>
        <w:rPr>
          <w:snapToGrid w:val="0"/>
        </w:rPr>
        <w:tab/>
        <w:t>(b)</w:t>
      </w:r>
      <w:r>
        <w:rPr>
          <w:snapToGrid w:val="0"/>
        </w:rPr>
        <w:tab/>
        <w:t>is a person —</w:t>
      </w:r>
      <w:del w:id="164" w:author="Master Repository Process" w:date="2021-08-29T02:28:00Z">
        <w:r>
          <w:rPr>
            <w:snapToGrid w:val="0"/>
          </w:rPr>
          <w:delText> </w:delText>
        </w:r>
      </w:del>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65" w:name="_Toc519583798"/>
      <w:bookmarkStart w:id="166" w:name="_Toc19340108"/>
      <w:bookmarkStart w:id="167" w:name="_Toc127932207"/>
      <w:bookmarkStart w:id="168" w:name="_Toc238872136"/>
      <w:bookmarkStart w:id="169" w:name="_Toc233693678"/>
      <w:r>
        <w:rPr>
          <w:rStyle w:val="CharSectno"/>
        </w:rPr>
        <w:t>14</w:t>
      </w:r>
      <w:r>
        <w:rPr>
          <w:snapToGrid w:val="0"/>
        </w:rPr>
        <w:t>.</w:t>
      </w:r>
      <w:r>
        <w:rPr>
          <w:snapToGrid w:val="0"/>
        </w:rPr>
        <w:tab/>
        <w:t>Prescribed conditions to be complied with by applicant to purchase fee simple, or option to purchase fee simple, in Crown land</w:t>
      </w:r>
      <w:bookmarkEnd w:id="165"/>
      <w:bookmarkEnd w:id="166"/>
      <w:bookmarkEnd w:id="167"/>
      <w:bookmarkEnd w:id="168"/>
      <w:bookmarkEnd w:id="169"/>
      <w:del w:id="170" w:author="Master Repository Process" w:date="2021-08-29T02:28:00Z">
        <w:r>
          <w:rPr>
            <w:snapToGrid w:val="0"/>
          </w:rPr>
          <w:delText xml:space="preserve"> </w:delText>
        </w:r>
      </w:del>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del w:id="171" w:author="Master Repository Process" w:date="2021-08-29T02:28:00Z">
        <w:r>
          <w:rPr>
            <w:snapToGrid w:val="0"/>
          </w:rPr>
          <w:delText> </w:delText>
        </w:r>
      </w:del>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del w:id="172" w:author="Master Repository Process" w:date="2021-08-29T02:28:00Z">
        <w:r>
          <w:rPr>
            <w:snapToGrid w:val="0"/>
          </w:rPr>
          <w:delText> </w:delText>
        </w:r>
      </w:del>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del w:id="173" w:author="Master Repository Process" w:date="2021-08-29T02:28:00Z">
        <w:r>
          <w:rPr>
            <w:snapToGrid w:val="0"/>
          </w:rPr>
          <w:delText> </w:delText>
        </w:r>
      </w:del>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rPr>
          <w:snapToGrid w:val="0"/>
        </w:rPr>
      </w:pPr>
      <w:bookmarkStart w:id="174" w:name="_Toc519583799"/>
      <w:bookmarkStart w:id="175" w:name="_Toc19340109"/>
      <w:bookmarkStart w:id="176" w:name="_Toc127932208"/>
      <w:bookmarkStart w:id="177" w:name="_Toc238872137"/>
      <w:bookmarkStart w:id="178" w:name="_Toc233693679"/>
      <w:r>
        <w:rPr>
          <w:rStyle w:val="CharSectno"/>
        </w:rPr>
        <w:t>15</w:t>
      </w:r>
      <w:r>
        <w:rPr>
          <w:snapToGrid w:val="0"/>
        </w:rPr>
        <w:t>.</w:t>
      </w:r>
      <w:r>
        <w:rPr>
          <w:snapToGrid w:val="0"/>
        </w:rPr>
        <w:tab/>
        <w:t>Phasing in of rents for existing pastoral leases</w:t>
      </w:r>
      <w:bookmarkEnd w:id="174"/>
      <w:bookmarkEnd w:id="175"/>
      <w:bookmarkEnd w:id="176"/>
      <w:bookmarkEnd w:id="177"/>
      <w:bookmarkEnd w:id="178"/>
      <w:del w:id="179" w:author="Master Repository Process" w:date="2021-08-29T02:28:00Z">
        <w:r>
          <w:rPr>
            <w:snapToGrid w:val="0"/>
          </w:rPr>
          <w:delText xml:space="preserve"> </w:delText>
        </w:r>
      </w:del>
    </w:p>
    <w:p>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pPr>
        <w:pStyle w:val="Indenta"/>
      </w:pPr>
      <w:r>
        <w:tab/>
        <w:t>(a)</w:t>
      </w:r>
      <w:r>
        <w:tab/>
        <w:t>be increased (</w:t>
      </w:r>
      <w:r>
        <w:rPr>
          <w:rStyle w:val="CharDefText"/>
        </w:rPr>
        <w:t>the increased amount of rent</w:t>
      </w:r>
      <w:r>
        <w:t>); or</w:t>
      </w:r>
    </w:p>
    <w:p>
      <w:pPr>
        <w:pStyle w:val="Indenta"/>
      </w:pPr>
      <w:r>
        <w:tab/>
        <w:t>(b)</w:t>
      </w:r>
      <w:r>
        <w:tab/>
        <w:t>be decreased (</w:t>
      </w:r>
      <w:r>
        <w:rPr>
          <w:rStyle w:val="CharDefText"/>
        </w:rPr>
        <w:t>the decreased amount of rent</w:t>
      </w:r>
      <w:r>
        <w:t>),</w:t>
      </w:r>
    </w:p>
    <w:p>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pPr>
        <w:pStyle w:val="Subsection"/>
        <w:rPr>
          <w:snapToGrid w:val="0"/>
        </w:rPr>
      </w:pPr>
      <w:r>
        <w:rPr>
          <w:snapToGrid w:val="0"/>
        </w:rPr>
        <w:tab/>
        <w:t>(2)</w:t>
      </w:r>
      <w:r>
        <w:rPr>
          <w:snapToGrid w:val="0"/>
        </w:rPr>
        <w:tab/>
        <w:t>In subregulation (1) —</w:t>
      </w:r>
      <w:del w:id="180" w:author="Master Repository Process" w:date="2021-08-29T02:28:00Z">
        <w:r>
          <w:rPr>
            <w:snapToGrid w:val="0"/>
          </w:rPr>
          <w:delText> </w:delText>
        </w:r>
      </w:del>
    </w:p>
    <w:p>
      <w:pPr>
        <w:pStyle w:val="Defstart"/>
      </w:pPr>
      <w:r>
        <w:rPr>
          <w:b/>
        </w:rPr>
        <w:tab/>
      </w:r>
      <w:r>
        <w:rPr>
          <w:rStyle w:val="CharDefText"/>
        </w:rPr>
        <w:t>existing pastoral lease</w:t>
      </w:r>
      <w:r>
        <w:t xml:space="preserve"> has the same meaning as it has in section 143 of the Act.</w:t>
      </w:r>
    </w:p>
    <w:p>
      <w:pPr>
        <w:pStyle w:val="Footnotesection"/>
      </w:pPr>
      <w:r>
        <w:tab/>
        <w:t>[Regulation </w:t>
      </w:r>
      <w:del w:id="181" w:author="Master Repository Process" w:date="2021-08-29T02:28:00Z">
        <w:r>
          <w:delText>15</w:delText>
        </w:r>
        <w:r>
          <w:rPr>
            <w:vertAlign w:val="superscript"/>
          </w:rPr>
          <w:delText>4</w:delText>
        </w:r>
      </w:del>
      <w:ins w:id="182" w:author="Master Repository Process" w:date="2021-08-29T02:28:00Z">
        <w:r>
          <w:t>15</w:t>
        </w:r>
      </w:ins>
      <w:r>
        <w:t xml:space="preserve"> amended in Gazette 16 Jun 2000 p. 2945.]</w:t>
      </w:r>
    </w:p>
    <w:p>
      <w:pPr>
        <w:pStyle w:val="Heading5"/>
        <w:rPr>
          <w:snapToGrid w:val="0"/>
        </w:rPr>
      </w:pPr>
      <w:bookmarkStart w:id="183" w:name="_Toc519583800"/>
      <w:bookmarkStart w:id="184" w:name="_Toc19340110"/>
      <w:bookmarkStart w:id="185" w:name="_Toc127932209"/>
      <w:bookmarkStart w:id="186" w:name="_Toc238872138"/>
      <w:bookmarkStart w:id="187" w:name="_Toc233693680"/>
      <w:r>
        <w:rPr>
          <w:rStyle w:val="CharSectno"/>
        </w:rPr>
        <w:t>16</w:t>
      </w:r>
      <w:r>
        <w:rPr>
          <w:snapToGrid w:val="0"/>
        </w:rPr>
        <w:t>.</w:t>
      </w:r>
      <w:r>
        <w:rPr>
          <w:snapToGrid w:val="0"/>
        </w:rPr>
        <w:tab/>
        <w:t>Prescribed rate of interest if pastoral lessee fails to pay rent on due date</w:t>
      </w:r>
      <w:bookmarkEnd w:id="183"/>
      <w:bookmarkEnd w:id="184"/>
      <w:bookmarkEnd w:id="185"/>
      <w:bookmarkEnd w:id="186"/>
      <w:bookmarkEnd w:id="187"/>
      <w:del w:id="188" w:author="Master Repository Process" w:date="2021-08-29T02:28:00Z">
        <w:r>
          <w:rPr>
            <w:snapToGrid w:val="0"/>
          </w:rPr>
          <w:delText xml:space="preserve"> </w:delText>
        </w:r>
      </w:del>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89" w:name="_Toc519583801"/>
      <w:bookmarkStart w:id="190" w:name="_Toc19340111"/>
      <w:bookmarkStart w:id="191" w:name="_Toc127932210"/>
      <w:bookmarkStart w:id="192" w:name="_Toc238872139"/>
      <w:bookmarkStart w:id="193" w:name="_Toc233693681"/>
      <w:r>
        <w:rPr>
          <w:rStyle w:val="CharSectno"/>
        </w:rPr>
        <w:t>17</w:t>
      </w:r>
      <w:r>
        <w:rPr>
          <w:snapToGrid w:val="0"/>
        </w:rPr>
        <w:t>.</w:t>
      </w:r>
      <w:r>
        <w:rPr>
          <w:snapToGrid w:val="0"/>
        </w:rPr>
        <w:tab/>
        <w:t>Fees</w:t>
      </w:r>
      <w:bookmarkEnd w:id="189"/>
      <w:bookmarkEnd w:id="190"/>
      <w:bookmarkEnd w:id="191"/>
      <w:bookmarkEnd w:id="192"/>
      <w:bookmarkEnd w:id="193"/>
      <w:del w:id="194"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del w:id="195" w:author="Master Repository Process" w:date="2021-08-29T02:28:00Z">
        <w:r>
          <w:rPr>
            <w:snapToGrid w:val="0"/>
          </w:rPr>
          <w:delText> </w:delText>
        </w:r>
      </w:del>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96" w:name="_Toc519583802"/>
      <w:bookmarkStart w:id="197" w:name="_Toc19340112"/>
      <w:bookmarkStart w:id="198" w:name="_Toc127932211"/>
      <w:bookmarkStart w:id="199" w:name="_Toc238872140"/>
      <w:bookmarkStart w:id="200" w:name="_Toc233693682"/>
      <w:r>
        <w:rPr>
          <w:rStyle w:val="CharSectno"/>
        </w:rPr>
        <w:t>17A</w:t>
      </w:r>
      <w:r>
        <w:t>.</w:t>
      </w:r>
      <w:r>
        <w:tab/>
        <w:t>Prescribed Australian datum for determining Divisions of State</w:t>
      </w:r>
      <w:bookmarkEnd w:id="196"/>
      <w:bookmarkEnd w:id="197"/>
      <w:bookmarkEnd w:id="198"/>
      <w:bookmarkEnd w:id="199"/>
      <w:bookmarkEnd w:id="200"/>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The Johnston Geodetic Station is taken to be situated at —</w:t>
      </w:r>
      <w:del w:id="201" w:author="Master Repository Process" w:date="2021-08-29T02:28:00Z">
        <w:r>
          <w:delText xml:space="preserve"> </w:delText>
        </w:r>
      </w:del>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del w:id="202" w:author="Master Repository Process" w:date="2021-08-29T02:28:00Z">
        <w:r>
          <w:rPr>
            <w:snapToGrid w:val="0"/>
          </w:rPr>
          <w:delText xml:space="preserve"> </w:delText>
        </w:r>
      </w:del>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203" w:name="_Toc519583803"/>
      <w:bookmarkStart w:id="204" w:name="_Toc19340113"/>
      <w:bookmarkStart w:id="205" w:name="_Toc127932212"/>
      <w:bookmarkStart w:id="206" w:name="_Toc238872141"/>
      <w:bookmarkStart w:id="207" w:name="_Toc233693683"/>
      <w:r>
        <w:rPr>
          <w:rStyle w:val="CharSectno"/>
        </w:rPr>
        <w:t>17B</w:t>
      </w:r>
      <w:r>
        <w:t>.</w:t>
      </w:r>
      <w:r>
        <w:tab/>
        <w:t>Acts prescribed for the purposes of section 18(8)(b)(ii) of the Act</w:t>
      </w:r>
      <w:bookmarkEnd w:id="203"/>
      <w:bookmarkEnd w:id="204"/>
      <w:bookmarkEnd w:id="205"/>
      <w:bookmarkEnd w:id="206"/>
      <w:bookmarkEnd w:id="207"/>
    </w:p>
    <w:p>
      <w:pPr>
        <w:pStyle w:val="Subsection"/>
      </w:pPr>
      <w:r>
        <w:tab/>
      </w:r>
      <w:r>
        <w:tab/>
        <w:t xml:space="preserve">For the purposes of section 18(8)(b)(ii) of the Act, the </w:t>
      </w:r>
      <w:r>
        <w:rPr>
          <w:i/>
        </w:rPr>
        <w:t>Local Government Act 1995</w:t>
      </w:r>
      <w:r>
        <w:t xml:space="preserve"> is prescribed.</w:t>
      </w:r>
    </w:p>
    <w:p>
      <w:pPr>
        <w:pStyle w:val="Footnotesection"/>
      </w:pPr>
      <w:r>
        <w:tab/>
        <w:t>[Regulation 17B inserted in Gazette 10 Apr 2001 p. 2074.]</w:t>
      </w:r>
    </w:p>
    <w:p>
      <w:pPr>
        <w:pStyle w:val="Heading5"/>
      </w:pPr>
      <w:bookmarkStart w:id="208" w:name="_Toc519583804"/>
      <w:bookmarkStart w:id="209" w:name="_Toc19340114"/>
      <w:bookmarkStart w:id="210" w:name="_Toc127932213"/>
      <w:bookmarkStart w:id="211" w:name="_Toc238872142"/>
      <w:bookmarkStart w:id="212" w:name="_Toc233693684"/>
      <w:r>
        <w:rPr>
          <w:rStyle w:val="CharSectno"/>
        </w:rPr>
        <w:t>17C</w:t>
      </w:r>
      <w:r>
        <w:t>.</w:t>
      </w:r>
      <w:r>
        <w:tab/>
        <w:t>Stock prescribed for the purposes of the definition of authorised stock in section 93 of the Act</w:t>
      </w:r>
      <w:bookmarkEnd w:id="208"/>
      <w:bookmarkEnd w:id="209"/>
      <w:bookmarkEnd w:id="210"/>
      <w:bookmarkEnd w:id="211"/>
      <w:bookmarkEnd w:id="212"/>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horses (equus caballas);</w:t>
      </w:r>
      <w:del w:id="213" w:author="Master Repository Process" w:date="2021-08-29T02:28:00Z">
        <w:r>
          <w:delText xml:space="preserve"> </w:delText>
        </w:r>
      </w:del>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214" w:name="_Toc127932214"/>
      <w:bookmarkStart w:id="215" w:name="_Toc238872143"/>
      <w:bookmarkStart w:id="216" w:name="_Toc233693685"/>
      <w:r>
        <w:rPr>
          <w:rStyle w:val="CharSectno"/>
        </w:rPr>
        <w:t>17D</w:t>
      </w:r>
      <w:r>
        <w:t>.</w:t>
      </w:r>
      <w:r>
        <w:tab/>
        <w:t>Extension of period for agreement between certain pastoral lessees and Minister</w:t>
      </w:r>
      <w:bookmarkEnd w:id="214"/>
      <w:bookmarkEnd w:id="215"/>
      <w:bookmarkEnd w:id="216"/>
    </w:p>
    <w:p>
      <w:pPr>
        <w:pStyle w:val="Subsection"/>
      </w:pPr>
      <w:r>
        <w:tab/>
      </w:r>
      <w:r>
        <w:tab/>
        <w:t>A period longer than 2 years is prescribed for the purposes of —</w:t>
      </w:r>
      <w:del w:id="217" w:author="Master Repository Process" w:date="2021-08-29T02:28:00Z">
        <w:r>
          <w:delText xml:space="preserve"> </w:delText>
        </w:r>
      </w:del>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218" w:name="_Toc88370424"/>
      <w:bookmarkStart w:id="219" w:name="_Toc88371609"/>
      <w:bookmarkStart w:id="220" w:name="_Toc88626123"/>
      <w:bookmarkStart w:id="221" w:name="_Toc89059369"/>
      <w:bookmarkStart w:id="222" w:name="_Toc89066911"/>
      <w:bookmarkStart w:id="223" w:name="_Toc127932215"/>
      <w:bookmarkStart w:id="224" w:name="_Toc127932361"/>
      <w:bookmarkStart w:id="225" w:name="_Toc134863532"/>
      <w:bookmarkStart w:id="226" w:name="_Toc134866659"/>
      <w:bookmarkStart w:id="227" w:name="_Toc136657217"/>
      <w:bookmarkStart w:id="228" w:name="_Toc136659077"/>
      <w:bookmarkStart w:id="229" w:name="_Toc139777733"/>
      <w:bookmarkStart w:id="230" w:name="_Toc155167909"/>
      <w:bookmarkStart w:id="231" w:name="_Toc170795454"/>
      <w:bookmarkStart w:id="232" w:name="_Toc202511202"/>
      <w:bookmarkStart w:id="233" w:name="_Toc233693686"/>
      <w:bookmarkStart w:id="234" w:name="_Toc237246441"/>
      <w:bookmarkStart w:id="235" w:name="_Toc237406750"/>
      <w:bookmarkStart w:id="236" w:name="_Toc238868110"/>
      <w:bookmarkStart w:id="237" w:name="_Toc238872144"/>
      <w:r>
        <w:rPr>
          <w:rStyle w:val="CharPartNo"/>
        </w:rPr>
        <w:t>Part 3</w:t>
      </w:r>
      <w:r>
        <w:rPr>
          <w:rStyle w:val="CharDivNo"/>
        </w:rPr>
        <w:t> </w:t>
      </w:r>
      <w:r>
        <w:t>—</w:t>
      </w:r>
      <w:r>
        <w:rPr>
          <w:rStyle w:val="CharDivText"/>
        </w:rPr>
        <w:t> </w:t>
      </w:r>
      <w:r>
        <w:rPr>
          <w:rStyle w:val="CharPartText"/>
        </w:rPr>
        <w:t>Surveys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del w:id="238" w:author="Master Repository Process" w:date="2021-08-29T02:28:00Z">
        <w:r>
          <w:rPr>
            <w:rStyle w:val="CharPartText"/>
          </w:rPr>
          <w:delText xml:space="preserve"> </w:delText>
        </w:r>
      </w:del>
    </w:p>
    <w:p>
      <w:pPr>
        <w:pStyle w:val="Heading5"/>
        <w:rPr>
          <w:snapToGrid w:val="0"/>
        </w:rPr>
      </w:pPr>
      <w:bookmarkStart w:id="239" w:name="_Toc233693687"/>
      <w:bookmarkStart w:id="240" w:name="_Toc519583805"/>
      <w:bookmarkStart w:id="241" w:name="_Toc19340115"/>
      <w:bookmarkStart w:id="242" w:name="_Toc127932216"/>
      <w:bookmarkStart w:id="243" w:name="_Toc238872145"/>
      <w:r>
        <w:rPr>
          <w:rStyle w:val="CharSectno"/>
        </w:rPr>
        <w:t>18</w:t>
      </w:r>
      <w:r>
        <w:rPr>
          <w:snapToGrid w:val="0"/>
        </w:rPr>
        <w:t>.</w:t>
      </w:r>
      <w:r>
        <w:rPr>
          <w:snapToGrid w:val="0"/>
        </w:rPr>
        <w:tab/>
      </w:r>
      <w:del w:id="244" w:author="Master Repository Process" w:date="2021-08-29T02:28:00Z">
        <w:r>
          <w:rPr>
            <w:snapToGrid w:val="0"/>
          </w:rPr>
          <w:delText>Definitions</w:delText>
        </w:r>
        <w:bookmarkEnd w:id="239"/>
        <w:r>
          <w:rPr>
            <w:snapToGrid w:val="0"/>
          </w:rPr>
          <w:delText xml:space="preserve"> </w:delText>
        </w:r>
      </w:del>
      <w:bookmarkEnd w:id="240"/>
      <w:bookmarkEnd w:id="241"/>
      <w:bookmarkEnd w:id="242"/>
      <w:ins w:id="245" w:author="Master Repository Process" w:date="2021-08-29T02:28:00Z">
        <w:r>
          <w:rPr>
            <w:snapToGrid w:val="0"/>
          </w:rPr>
          <w:t>Terms used</w:t>
        </w:r>
      </w:ins>
      <w:bookmarkEnd w:id="243"/>
    </w:p>
    <w:p>
      <w:pPr>
        <w:pStyle w:val="Subsection"/>
        <w:rPr>
          <w:snapToGrid w:val="0"/>
        </w:rPr>
      </w:pPr>
      <w:r>
        <w:rPr>
          <w:snapToGrid w:val="0"/>
        </w:rPr>
        <w:tab/>
      </w:r>
      <w:r>
        <w:rPr>
          <w:snapToGrid w:val="0"/>
        </w:rPr>
        <w:tab/>
        <w:t>In this Part —</w:t>
      </w:r>
      <w:del w:id="246" w:author="Master Repository Process" w:date="2021-08-29T02:28:00Z">
        <w:r>
          <w:rPr>
            <w:snapToGrid w:val="0"/>
          </w:rPr>
          <w:delText> </w:delText>
        </w:r>
      </w:del>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del w:id="247" w:author="Master Repository Process" w:date="2021-08-29T02:28:00Z">
        <w:r>
          <w:delText xml:space="preserve"> </w:delText>
        </w:r>
      </w:del>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248" w:name="_Toc519583806"/>
      <w:bookmarkStart w:id="249" w:name="_Toc19340116"/>
      <w:bookmarkStart w:id="250" w:name="_Toc127932217"/>
      <w:bookmarkStart w:id="251" w:name="_Toc238872146"/>
      <w:bookmarkStart w:id="252" w:name="_Toc233693688"/>
      <w:r>
        <w:rPr>
          <w:rStyle w:val="CharSectno"/>
        </w:rPr>
        <w:t>19</w:t>
      </w:r>
      <w:r>
        <w:rPr>
          <w:snapToGrid w:val="0"/>
        </w:rPr>
        <w:t>.</w:t>
      </w:r>
      <w:r>
        <w:rPr>
          <w:snapToGrid w:val="0"/>
        </w:rPr>
        <w:tab/>
        <w:t>Notification of problems</w:t>
      </w:r>
      <w:bookmarkEnd w:id="248"/>
      <w:bookmarkEnd w:id="249"/>
      <w:bookmarkEnd w:id="250"/>
      <w:bookmarkEnd w:id="251"/>
      <w:bookmarkEnd w:id="252"/>
      <w:del w:id="253" w:author="Master Repository Process" w:date="2021-08-29T02:28:00Z">
        <w:r>
          <w:rPr>
            <w:snapToGrid w:val="0"/>
          </w:rPr>
          <w:delText xml:space="preserve"> </w:delText>
        </w:r>
      </w:del>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del w:id="254" w:author="Master Repository Process" w:date="2021-08-29T02:28:00Z">
        <w:r>
          <w:rPr>
            <w:snapToGrid w:val="0"/>
            <w:spacing w:val="-4"/>
          </w:rPr>
          <w:delText> </w:delText>
        </w:r>
      </w:del>
    </w:p>
    <w:p>
      <w:pPr>
        <w:pStyle w:val="Indenta"/>
        <w:rPr>
          <w:snapToGrid w:val="0"/>
        </w:rPr>
      </w:pPr>
      <w:r>
        <w:rPr>
          <w:snapToGrid w:val="0"/>
        </w:rPr>
        <w:tab/>
        <w:t>(a)</w:t>
      </w:r>
      <w:r>
        <w:rPr>
          <w:snapToGrid w:val="0"/>
        </w:rPr>
        <w:tab/>
        <w:t>any doubts about the survey;</w:t>
      </w:r>
      <w:del w:id="255" w:author="Master Repository Process" w:date="2021-08-29T02:28:00Z">
        <w:r>
          <w:rPr>
            <w:snapToGrid w:val="0"/>
          </w:rPr>
          <w:delText xml:space="preserve"> </w:delText>
        </w:r>
      </w:del>
    </w:p>
    <w:p>
      <w:pPr>
        <w:pStyle w:val="Indenta"/>
        <w:rPr>
          <w:snapToGrid w:val="0"/>
        </w:rPr>
      </w:pPr>
      <w:r>
        <w:rPr>
          <w:snapToGrid w:val="0"/>
        </w:rPr>
        <w:tab/>
        <w:t>(b)</w:t>
      </w:r>
      <w:r>
        <w:rPr>
          <w:snapToGrid w:val="0"/>
        </w:rPr>
        <w:tab/>
        <w:t>any discrepancies found in existing surveys, data or plans;</w:t>
      </w:r>
      <w:del w:id="256" w:author="Master Repository Process" w:date="2021-08-29T02:28:00Z">
        <w:r>
          <w:rPr>
            <w:snapToGrid w:val="0"/>
          </w:rPr>
          <w:delText xml:space="preserve"> </w:delText>
        </w:r>
      </w:del>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any other matters adversely affecting the Crown,</w:t>
      </w:r>
      <w:del w:id="257" w:author="Master Repository Process" w:date="2021-08-29T02:28:00Z">
        <w:r>
          <w:rPr>
            <w:snapToGrid w:val="0"/>
          </w:rPr>
          <w:delText xml:space="preserve"> </w:delText>
        </w:r>
      </w:del>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del w:id="258" w:author="Master Repository Process" w:date="2021-08-29T02:28:00Z">
        <w:r>
          <w:rPr>
            <w:snapToGrid w:val="0"/>
            <w:spacing w:val="-4"/>
          </w:rPr>
          <w:delText xml:space="preserve"> </w:delText>
        </w:r>
      </w:del>
    </w:p>
    <w:p>
      <w:pPr>
        <w:pStyle w:val="Heading5"/>
        <w:rPr>
          <w:snapToGrid w:val="0"/>
        </w:rPr>
      </w:pPr>
      <w:bookmarkStart w:id="259" w:name="_Toc519583807"/>
      <w:bookmarkStart w:id="260" w:name="_Toc19340117"/>
      <w:bookmarkStart w:id="261" w:name="_Toc127932218"/>
      <w:bookmarkStart w:id="262" w:name="_Toc238872147"/>
      <w:bookmarkStart w:id="263" w:name="_Toc233693689"/>
      <w:r>
        <w:rPr>
          <w:rStyle w:val="CharSectno"/>
        </w:rPr>
        <w:t>20</w:t>
      </w:r>
      <w:r>
        <w:rPr>
          <w:snapToGrid w:val="0"/>
        </w:rPr>
        <w:t>.</w:t>
      </w:r>
      <w:r>
        <w:rPr>
          <w:snapToGrid w:val="0"/>
        </w:rPr>
        <w:tab/>
        <w:t>Authorised land officer may issue requisitions</w:t>
      </w:r>
      <w:bookmarkEnd w:id="259"/>
      <w:bookmarkEnd w:id="260"/>
      <w:bookmarkEnd w:id="261"/>
      <w:bookmarkEnd w:id="262"/>
      <w:bookmarkEnd w:id="263"/>
      <w:del w:id="264"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del w:id="265" w:author="Master Repository Process" w:date="2021-08-29T02:28:00Z">
        <w:r>
          <w:rPr>
            <w:snapToGrid w:val="0"/>
          </w:rPr>
          <w:delText xml:space="preserve"> </w:delText>
        </w:r>
      </w:del>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del w:id="266" w:author="Master Repository Process" w:date="2021-08-29T02:28:00Z">
        <w:r>
          <w:rPr>
            <w:snapToGrid w:val="0"/>
          </w:rPr>
          <w:delText> </w:delText>
        </w:r>
      </w:del>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del w:id="267" w:author="Master Repository Process" w:date="2021-08-29T02:28:00Z">
        <w:r>
          <w:rPr>
            <w:snapToGrid w:val="0"/>
          </w:rPr>
          <w:delText xml:space="preserve"> </w:delText>
        </w:r>
      </w:del>
    </w:p>
    <w:p>
      <w:pPr>
        <w:pStyle w:val="Heading5"/>
        <w:rPr>
          <w:snapToGrid w:val="0"/>
        </w:rPr>
      </w:pPr>
      <w:bookmarkStart w:id="268" w:name="_Toc519583808"/>
      <w:bookmarkStart w:id="269" w:name="_Toc19340118"/>
      <w:bookmarkStart w:id="270" w:name="_Toc127932219"/>
      <w:bookmarkStart w:id="271" w:name="_Toc238872148"/>
      <w:bookmarkStart w:id="272" w:name="_Toc233693690"/>
      <w:r>
        <w:rPr>
          <w:rStyle w:val="CharSectno"/>
        </w:rPr>
        <w:t>21</w:t>
      </w:r>
      <w:r>
        <w:rPr>
          <w:snapToGrid w:val="0"/>
        </w:rPr>
        <w:t>.</w:t>
      </w:r>
      <w:r>
        <w:rPr>
          <w:snapToGrid w:val="0"/>
        </w:rPr>
        <w:tab/>
        <w:t>Alternative methodology for authorised surveys in special cases</w:t>
      </w:r>
      <w:bookmarkEnd w:id="268"/>
      <w:bookmarkEnd w:id="269"/>
      <w:bookmarkEnd w:id="270"/>
      <w:bookmarkEnd w:id="271"/>
      <w:bookmarkEnd w:id="272"/>
      <w:del w:id="273"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del w:id="274" w:author="Master Repository Process" w:date="2021-08-29T02:28:00Z">
        <w:r>
          <w:rPr>
            <w:snapToGrid w:val="0"/>
          </w:rPr>
          <w:delText> </w:delText>
        </w:r>
      </w:del>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275" w:name="_Toc519583809"/>
      <w:bookmarkStart w:id="276" w:name="_Toc19340119"/>
      <w:bookmarkStart w:id="277" w:name="_Toc127932220"/>
      <w:bookmarkStart w:id="278" w:name="_Toc238872149"/>
      <w:bookmarkStart w:id="279" w:name="_Toc233693691"/>
      <w:r>
        <w:rPr>
          <w:rStyle w:val="CharSectno"/>
        </w:rPr>
        <w:t>22</w:t>
      </w:r>
      <w:r>
        <w:rPr>
          <w:snapToGrid w:val="0"/>
        </w:rPr>
        <w:t>.</w:t>
      </w:r>
      <w:r>
        <w:rPr>
          <w:snapToGrid w:val="0"/>
        </w:rPr>
        <w:tab/>
        <w:t>Ownership of survey documents</w:t>
      </w:r>
      <w:bookmarkEnd w:id="275"/>
      <w:bookmarkEnd w:id="276"/>
      <w:bookmarkEnd w:id="277"/>
      <w:bookmarkEnd w:id="278"/>
      <w:bookmarkEnd w:id="279"/>
      <w:del w:id="280" w:author="Master Repository Process" w:date="2021-08-29T02:28:00Z">
        <w:r>
          <w:rPr>
            <w:snapToGrid w:val="0"/>
          </w:rPr>
          <w:delText xml:space="preserve"> </w:delText>
        </w:r>
      </w:del>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281" w:name="_Toc519583810"/>
      <w:bookmarkStart w:id="282" w:name="_Toc19340120"/>
      <w:bookmarkStart w:id="283" w:name="_Toc127932221"/>
      <w:bookmarkStart w:id="284" w:name="_Toc238872150"/>
      <w:bookmarkStart w:id="285" w:name="_Toc233693692"/>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281"/>
      <w:bookmarkEnd w:id="282"/>
      <w:bookmarkEnd w:id="283"/>
      <w:bookmarkEnd w:id="284"/>
      <w:bookmarkEnd w:id="285"/>
      <w:del w:id="286" w:author="Master Repository Process" w:date="2021-08-29T02:28:00Z">
        <w:r>
          <w:rPr>
            <w:snapToGrid w:val="0"/>
          </w:rPr>
          <w:delText xml:space="preserve"> </w:delText>
        </w:r>
      </w:del>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287" w:name="_Toc88370431"/>
      <w:bookmarkStart w:id="288" w:name="_Toc88371616"/>
      <w:bookmarkStart w:id="289" w:name="_Toc88626130"/>
      <w:bookmarkStart w:id="290" w:name="_Toc89059376"/>
      <w:bookmarkStart w:id="291" w:name="_Toc89066918"/>
      <w:bookmarkStart w:id="292" w:name="_Toc127932222"/>
      <w:bookmarkStart w:id="293" w:name="_Toc127932368"/>
      <w:bookmarkStart w:id="294" w:name="_Toc134863539"/>
      <w:bookmarkStart w:id="295" w:name="_Toc134866666"/>
      <w:bookmarkStart w:id="296" w:name="_Toc136657224"/>
      <w:bookmarkStart w:id="297" w:name="_Toc136659084"/>
      <w:bookmarkStart w:id="298" w:name="_Toc139777740"/>
      <w:bookmarkStart w:id="299" w:name="_Toc155167916"/>
      <w:bookmarkStart w:id="300" w:name="_Toc170795461"/>
      <w:bookmarkStart w:id="301" w:name="_Toc202511209"/>
      <w:bookmarkStart w:id="302" w:name="_Toc233693693"/>
      <w:bookmarkStart w:id="303" w:name="_Toc237246448"/>
      <w:bookmarkStart w:id="304" w:name="_Toc237406757"/>
      <w:bookmarkStart w:id="305" w:name="_Toc238868117"/>
      <w:bookmarkStart w:id="306" w:name="_Toc238872151"/>
      <w:r>
        <w:rPr>
          <w:rStyle w:val="CharPartNo"/>
        </w:rPr>
        <w:t>Part 4</w:t>
      </w:r>
      <w:r>
        <w:rPr>
          <w:rStyle w:val="CharDivNo"/>
        </w:rPr>
        <w:t> </w:t>
      </w:r>
      <w:r>
        <w:t>—</w:t>
      </w:r>
      <w:r>
        <w:rPr>
          <w:rStyle w:val="CharDivText"/>
        </w:rPr>
        <w:t> </w:t>
      </w:r>
      <w:r>
        <w:rPr>
          <w:rStyle w:val="CharPartText"/>
        </w:rPr>
        <w:t>Advisory panels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del w:id="307" w:author="Master Repository Process" w:date="2021-08-29T02:28:00Z">
        <w:r>
          <w:rPr>
            <w:rStyle w:val="CharPartText"/>
          </w:rPr>
          <w:delText xml:space="preserve"> </w:delText>
        </w:r>
      </w:del>
    </w:p>
    <w:p>
      <w:pPr>
        <w:pStyle w:val="Heading5"/>
        <w:rPr>
          <w:snapToGrid w:val="0"/>
        </w:rPr>
      </w:pPr>
      <w:bookmarkStart w:id="308" w:name="_Toc233693694"/>
      <w:bookmarkStart w:id="309" w:name="_Toc519583811"/>
      <w:bookmarkStart w:id="310" w:name="_Toc19340121"/>
      <w:bookmarkStart w:id="311" w:name="_Toc127932223"/>
      <w:bookmarkStart w:id="312" w:name="_Toc238872152"/>
      <w:r>
        <w:rPr>
          <w:rStyle w:val="CharSectno"/>
        </w:rPr>
        <w:t>24</w:t>
      </w:r>
      <w:r>
        <w:rPr>
          <w:snapToGrid w:val="0"/>
        </w:rPr>
        <w:t>.</w:t>
      </w:r>
      <w:r>
        <w:rPr>
          <w:snapToGrid w:val="0"/>
        </w:rPr>
        <w:tab/>
      </w:r>
      <w:del w:id="313" w:author="Master Repository Process" w:date="2021-08-29T02:28:00Z">
        <w:r>
          <w:rPr>
            <w:snapToGrid w:val="0"/>
          </w:rPr>
          <w:delText>Definitions</w:delText>
        </w:r>
        <w:bookmarkEnd w:id="308"/>
        <w:r>
          <w:rPr>
            <w:snapToGrid w:val="0"/>
          </w:rPr>
          <w:delText xml:space="preserve"> </w:delText>
        </w:r>
      </w:del>
      <w:bookmarkEnd w:id="309"/>
      <w:bookmarkEnd w:id="310"/>
      <w:bookmarkEnd w:id="311"/>
      <w:ins w:id="314" w:author="Master Repository Process" w:date="2021-08-29T02:28:00Z">
        <w:r>
          <w:rPr>
            <w:snapToGrid w:val="0"/>
          </w:rPr>
          <w:t>Terms used</w:t>
        </w:r>
      </w:ins>
      <w:bookmarkEnd w:id="312"/>
    </w:p>
    <w:p>
      <w:pPr>
        <w:pStyle w:val="Subsection"/>
        <w:rPr>
          <w:snapToGrid w:val="0"/>
        </w:rPr>
      </w:pPr>
      <w:r>
        <w:rPr>
          <w:snapToGrid w:val="0"/>
        </w:rPr>
        <w:tab/>
      </w:r>
      <w:r>
        <w:rPr>
          <w:snapToGrid w:val="0"/>
        </w:rPr>
        <w:tab/>
        <w:t>In this Part —</w:t>
      </w:r>
      <w:del w:id="315" w:author="Master Repository Process" w:date="2021-08-29T02:28:00Z">
        <w:r>
          <w:rPr>
            <w:snapToGrid w:val="0"/>
          </w:rPr>
          <w:delText> </w:delText>
        </w:r>
      </w:del>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316" w:name="_Toc519583812"/>
      <w:bookmarkStart w:id="317" w:name="_Toc19340122"/>
      <w:bookmarkStart w:id="318" w:name="_Toc127932224"/>
      <w:bookmarkStart w:id="319" w:name="_Toc238872153"/>
      <w:bookmarkStart w:id="320" w:name="_Toc233693695"/>
      <w:r>
        <w:rPr>
          <w:rStyle w:val="CharSectno"/>
        </w:rPr>
        <w:t>25</w:t>
      </w:r>
      <w:r>
        <w:rPr>
          <w:snapToGrid w:val="0"/>
        </w:rPr>
        <w:t>.</w:t>
      </w:r>
      <w:r>
        <w:rPr>
          <w:snapToGrid w:val="0"/>
        </w:rPr>
        <w:tab/>
        <w:t>Number of members</w:t>
      </w:r>
      <w:bookmarkEnd w:id="316"/>
      <w:bookmarkEnd w:id="317"/>
      <w:bookmarkEnd w:id="318"/>
      <w:bookmarkEnd w:id="319"/>
      <w:bookmarkEnd w:id="320"/>
      <w:del w:id="321" w:author="Master Repository Process" w:date="2021-08-29T02:28:00Z">
        <w:r>
          <w:rPr>
            <w:snapToGrid w:val="0"/>
          </w:rPr>
          <w:delText xml:space="preserve"> </w:delText>
        </w:r>
      </w:del>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322" w:name="_Toc519583813"/>
      <w:bookmarkStart w:id="323" w:name="_Toc19340123"/>
      <w:bookmarkStart w:id="324" w:name="_Toc127932225"/>
      <w:bookmarkStart w:id="325" w:name="_Toc238872154"/>
      <w:bookmarkStart w:id="326" w:name="_Toc233693696"/>
      <w:r>
        <w:rPr>
          <w:rStyle w:val="CharSectno"/>
        </w:rPr>
        <w:t>26</w:t>
      </w:r>
      <w:r>
        <w:rPr>
          <w:snapToGrid w:val="0"/>
        </w:rPr>
        <w:t>.</w:t>
      </w:r>
      <w:r>
        <w:rPr>
          <w:snapToGrid w:val="0"/>
        </w:rPr>
        <w:tab/>
        <w:t>Remuneration of members</w:t>
      </w:r>
      <w:bookmarkEnd w:id="322"/>
      <w:bookmarkEnd w:id="323"/>
      <w:bookmarkEnd w:id="324"/>
      <w:bookmarkEnd w:id="325"/>
      <w:bookmarkEnd w:id="326"/>
      <w:del w:id="327" w:author="Master Repository Process" w:date="2021-08-29T02:28:00Z">
        <w:r>
          <w:rPr>
            <w:snapToGrid w:val="0"/>
          </w:rPr>
          <w:delText xml:space="preserve"> </w:delText>
        </w:r>
      </w:del>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328" w:name="_Toc519583814"/>
      <w:bookmarkStart w:id="329" w:name="_Toc19340124"/>
      <w:bookmarkStart w:id="330" w:name="_Toc127932226"/>
      <w:bookmarkStart w:id="331" w:name="_Toc238872155"/>
      <w:bookmarkStart w:id="332" w:name="_Toc233693697"/>
      <w:r>
        <w:rPr>
          <w:rStyle w:val="CharSectno"/>
        </w:rPr>
        <w:t>27</w:t>
      </w:r>
      <w:r>
        <w:rPr>
          <w:snapToGrid w:val="0"/>
        </w:rPr>
        <w:t>.</w:t>
      </w:r>
      <w:r>
        <w:rPr>
          <w:snapToGrid w:val="0"/>
        </w:rPr>
        <w:tab/>
        <w:t>Term of office</w:t>
      </w:r>
      <w:bookmarkEnd w:id="328"/>
      <w:bookmarkEnd w:id="329"/>
      <w:bookmarkEnd w:id="330"/>
      <w:bookmarkEnd w:id="331"/>
      <w:bookmarkEnd w:id="332"/>
      <w:del w:id="333"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334" w:name="_Toc519583815"/>
      <w:bookmarkStart w:id="335" w:name="_Toc19340125"/>
      <w:bookmarkStart w:id="336" w:name="_Toc127932227"/>
      <w:bookmarkStart w:id="337" w:name="_Toc238872156"/>
      <w:bookmarkStart w:id="338" w:name="_Toc233693698"/>
      <w:r>
        <w:rPr>
          <w:rStyle w:val="CharSectno"/>
        </w:rPr>
        <w:t>28</w:t>
      </w:r>
      <w:r>
        <w:rPr>
          <w:snapToGrid w:val="0"/>
        </w:rPr>
        <w:t>.</w:t>
      </w:r>
      <w:r>
        <w:rPr>
          <w:snapToGrid w:val="0"/>
        </w:rPr>
        <w:tab/>
        <w:t>Member unable to act</w:t>
      </w:r>
      <w:bookmarkEnd w:id="334"/>
      <w:bookmarkEnd w:id="335"/>
      <w:bookmarkEnd w:id="336"/>
      <w:bookmarkEnd w:id="337"/>
      <w:bookmarkEnd w:id="338"/>
      <w:del w:id="339"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340" w:name="_Toc519583816"/>
      <w:bookmarkStart w:id="341" w:name="_Toc19340126"/>
      <w:bookmarkStart w:id="342" w:name="_Toc127932228"/>
      <w:bookmarkStart w:id="343" w:name="_Toc238872157"/>
      <w:bookmarkStart w:id="344" w:name="_Toc233693699"/>
      <w:r>
        <w:rPr>
          <w:rStyle w:val="CharSectno"/>
        </w:rPr>
        <w:t>29</w:t>
      </w:r>
      <w:r>
        <w:rPr>
          <w:snapToGrid w:val="0"/>
        </w:rPr>
        <w:t>.</w:t>
      </w:r>
      <w:r>
        <w:rPr>
          <w:snapToGrid w:val="0"/>
        </w:rPr>
        <w:tab/>
        <w:t>Calling of meetings</w:t>
      </w:r>
      <w:bookmarkEnd w:id="340"/>
      <w:bookmarkEnd w:id="341"/>
      <w:bookmarkEnd w:id="342"/>
      <w:bookmarkEnd w:id="343"/>
      <w:bookmarkEnd w:id="344"/>
      <w:del w:id="345" w:author="Master Repository Process" w:date="2021-08-29T02:28:00Z">
        <w:r>
          <w:rPr>
            <w:snapToGrid w:val="0"/>
          </w:rPr>
          <w:delText xml:space="preserve"> </w:delText>
        </w:r>
      </w:del>
    </w:p>
    <w:p>
      <w:pPr>
        <w:pStyle w:val="Subsection"/>
        <w:rPr>
          <w:snapToGrid w:val="0"/>
        </w:rPr>
      </w:pPr>
      <w:r>
        <w:rPr>
          <w:snapToGrid w:val="0"/>
        </w:rPr>
        <w:tab/>
      </w:r>
      <w:r>
        <w:rPr>
          <w:snapToGrid w:val="0"/>
        </w:rPr>
        <w:tab/>
        <w:t>The chairperson of a panel must convene a meeting of the panel —</w:t>
      </w:r>
      <w:del w:id="346" w:author="Master Repository Process" w:date="2021-08-29T02:28:00Z">
        <w:r>
          <w:rPr>
            <w:snapToGrid w:val="0"/>
          </w:rPr>
          <w:delText> </w:delText>
        </w:r>
      </w:del>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347" w:name="_Toc519583817"/>
      <w:bookmarkStart w:id="348" w:name="_Toc19340127"/>
      <w:bookmarkStart w:id="349" w:name="_Toc127932229"/>
      <w:bookmarkStart w:id="350" w:name="_Toc238872158"/>
      <w:bookmarkStart w:id="351" w:name="_Toc233693700"/>
      <w:r>
        <w:rPr>
          <w:rStyle w:val="CharSectno"/>
        </w:rPr>
        <w:t>30</w:t>
      </w:r>
      <w:r>
        <w:rPr>
          <w:snapToGrid w:val="0"/>
        </w:rPr>
        <w:t>.</w:t>
      </w:r>
      <w:r>
        <w:rPr>
          <w:snapToGrid w:val="0"/>
        </w:rPr>
        <w:tab/>
        <w:t>Presiding officer</w:t>
      </w:r>
      <w:bookmarkEnd w:id="347"/>
      <w:bookmarkEnd w:id="348"/>
      <w:bookmarkEnd w:id="349"/>
      <w:bookmarkEnd w:id="350"/>
      <w:bookmarkEnd w:id="351"/>
      <w:del w:id="352" w:author="Master Repository Process" w:date="2021-08-29T02:28:00Z">
        <w:r>
          <w:rPr>
            <w:snapToGrid w:val="0"/>
          </w:rPr>
          <w:delText xml:space="preserve"> </w:delText>
        </w:r>
      </w:del>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353" w:name="_Toc519583818"/>
      <w:bookmarkStart w:id="354" w:name="_Toc19340128"/>
      <w:bookmarkStart w:id="355" w:name="_Toc127932230"/>
      <w:bookmarkStart w:id="356" w:name="_Toc238872159"/>
      <w:bookmarkStart w:id="357" w:name="_Toc233693701"/>
      <w:r>
        <w:rPr>
          <w:rStyle w:val="CharSectno"/>
        </w:rPr>
        <w:t>31</w:t>
      </w:r>
      <w:r>
        <w:rPr>
          <w:snapToGrid w:val="0"/>
        </w:rPr>
        <w:t>.</w:t>
      </w:r>
      <w:r>
        <w:rPr>
          <w:snapToGrid w:val="0"/>
        </w:rPr>
        <w:tab/>
        <w:t>Quorum</w:t>
      </w:r>
      <w:bookmarkEnd w:id="353"/>
      <w:bookmarkEnd w:id="354"/>
      <w:bookmarkEnd w:id="355"/>
      <w:bookmarkEnd w:id="356"/>
      <w:bookmarkEnd w:id="357"/>
      <w:del w:id="358" w:author="Master Repository Process" w:date="2021-08-29T02:28:00Z">
        <w:r>
          <w:rPr>
            <w:snapToGrid w:val="0"/>
          </w:rPr>
          <w:delText xml:space="preserve"> </w:delText>
        </w:r>
      </w:del>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359" w:name="_Toc519583819"/>
      <w:bookmarkStart w:id="360" w:name="_Toc19340129"/>
      <w:bookmarkStart w:id="361" w:name="_Toc127932231"/>
      <w:bookmarkStart w:id="362" w:name="_Toc238872160"/>
      <w:bookmarkStart w:id="363" w:name="_Toc233693702"/>
      <w:r>
        <w:rPr>
          <w:rStyle w:val="CharSectno"/>
        </w:rPr>
        <w:t>32</w:t>
      </w:r>
      <w:r>
        <w:rPr>
          <w:snapToGrid w:val="0"/>
        </w:rPr>
        <w:t>.</w:t>
      </w:r>
      <w:r>
        <w:rPr>
          <w:snapToGrid w:val="0"/>
        </w:rPr>
        <w:tab/>
        <w:t>Voting</w:t>
      </w:r>
      <w:bookmarkEnd w:id="359"/>
      <w:bookmarkEnd w:id="360"/>
      <w:bookmarkEnd w:id="361"/>
      <w:bookmarkEnd w:id="362"/>
      <w:bookmarkEnd w:id="363"/>
      <w:del w:id="364" w:author="Master Repository Process" w:date="2021-08-29T02:28:00Z">
        <w:r>
          <w:rPr>
            <w:snapToGrid w:val="0"/>
          </w:rPr>
          <w:delText xml:space="preserve"> </w:delText>
        </w:r>
      </w:del>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365" w:name="_Toc519583820"/>
      <w:bookmarkStart w:id="366" w:name="_Toc19340130"/>
      <w:bookmarkStart w:id="367" w:name="_Toc127932232"/>
      <w:bookmarkStart w:id="368" w:name="_Toc238872161"/>
      <w:bookmarkStart w:id="369" w:name="_Toc233693703"/>
      <w:r>
        <w:rPr>
          <w:rStyle w:val="CharSectno"/>
        </w:rPr>
        <w:t>33</w:t>
      </w:r>
      <w:r>
        <w:rPr>
          <w:snapToGrid w:val="0"/>
        </w:rPr>
        <w:t>.</w:t>
      </w:r>
      <w:r>
        <w:rPr>
          <w:snapToGrid w:val="0"/>
        </w:rPr>
        <w:tab/>
        <w:t>Minutes</w:t>
      </w:r>
      <w:bookmarkEnd w:id="365"/>
      <w:bookmarkEnd w:id="366"/>
      <w:bookmarkEnd w:id="367"/>
      <w:bookmarkEnd w:id="368"/>
      <w:bookmarkEnd w:id="369"/>
      <w:del w:id="370" w:author="Master Repository Process" w:date="2021-08-29T02:28:00Z">
        <w:r>
          <w:rPr>
            <w:snapToGrid w:val="0"/>
          </w:rPr>
          <w:delText xml:space="preserve"> </w:delText>
        </w:r>
      </w:del>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371" w:name="_Toc519583821"/>
      <w:bookmarkStart w:id="372" w:name="_Toc19340131"/>
      <w:bookmarkStart w:id="373" w:name="_Toc127932233"/>
      <w:bookmarkStart w:id="374" w:name="_Toc238872162"/>
      <w:bookmarkStart w:id="375" w:name="_Toc233693704"/>
      <w:r>
        <w:rPr>
          <w:rStyle w:val="CharSectno"/>
        </w:rPr>
        <w:t>34</w:t>
      </w:r>
      <w:r>
        <w:rPr>
          <w:snapToGrid w:val="0"/>
        </w:rPr>
        <w:t>.</w:t>
      </w:r>
      <w:r>
        <w:rPr>
          <w:snapToGrid w:val="0"/>
        </w:rPr>
        <w:tab/>
        <w:t>Telephone or video meetings</w:t>
      </w:r>
      <w:bookmarkEnd w:id="371"/>
      <w:bookmarkEnd w:id="372"/>
      <w:bookmarkEnd w:id="373"/>
      <w:bookmarkEnd w:id="374"/>
      <w:bookmarkEnd w:id="375"/>
      <w:del w:id="376" w:author="Master Repository Process" w:date="2021-08-29T02:28:00Z">
        <w:r>
          <w:rPr>
            <w:snapToGrid w:val="0"/>
          </w:rPr>
          <w:delText xml:space="preserve"> </w:delText>
        </w:r>
      </w:del>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377" w:name="_Toc519583822"/>
      <w:bookmarkStart w:id="378" w:name="_Toc19340132"/>
      <w:bookmarkStart w:id="379" w:name="_Toc127932234"/>
      <w:bookmarkStart w:id="380" w:name="_Toc238872163"/>
      <w:bookmarkStart w:id="381" w:name="_Toc233693705"/>
      <w:r>
        <w:rPr>
          <w:rStyle w:val="CharSectno"/>
        </w:rPr>
        <w:t>35</w:t>
      </w:r>
      <w:r>
        <w:rPr>
          <w:snapToGrid w:val="0"/>
        </w:rPr>
        <w:t>.</w:t>
      </w:r>
      <w:r>
        <w:rPr>
          <w:snapToGrid w:val="0"/>
        </w:rPr>
        <w:tab/>
        <w:t>How panel is to inform itself</w:t>
      </w:r>
      <w:bookmarkEnd w:id="377"/>
      <w:bookmarkEnd w:id="378"/>
      <w:bookmarkEnd w:id="379"/>
      <w:bookmarkEnd w:id="380"/>
      <w:bookmarkEnd w:id="381"/>
      <w:del w:id="382" w:author="Master Repository Process" w:date="2021-08-29T02:28:00Z">
        <w:r>
          <w:rPr>
            <w:snapToGrid w:val="0"/>
          </w:rPr>
          <w:delText xml:space="preserve"> </w:delText>
        </w:r>
      </w:del>
    </w:p>
    <w:p>
      <w:pPr>
        <w:pStyle w:val="Subsection"/>
        <w:spacing w:before="140"/>
        <w:rPr>
          <w:snapToGrid w:val="0"/>
        </w:rPr>
      </w:pPr>
      <w:r>
        <w:rPr>
          <w:snapToGrid w:val="0"/>
        </w:rPr>
        <w:tab/>
        <w:t>(1)</w:t>
      </w:r>
      <w:r>
        <w:rPr>
          <w:snapToGrid w:val="0"/>
        </w:rPr>
        <w:tab/>
        <w:t>A panel may inform itself about a relevant matter in any manner it considers appropriate, including —</w:t>
      </w:r>
      <w:del w:id="383" w:author="Master Repository Process" w:date="2021-08-29T02:28:00Z">
        <w:r>
          <w:rPr>
            <w:snapToGrid w:val="0"/>
          </w:rPr>
          <w:delText> </w:delText>
        </w:r>
      </w:del>
    </w:p>
    <w:p>
      <w:pPr>
        <w:pStyle w:val="Indenta"/>
        <w:spacing w:before="60"/>
        <w:rPr>
          <w:snapToGrid w:val="0"/>
        </w:rPr>
      </w:pPr>
      <w:r>
        <w:rPr>
          <w:snapToGrid w:val="0"/>
        </w:rPr>
        <w:tab/>
        <w:t>(a)</w:t>
      </w:r>
      <w:r>
        <w:rPr>
          <w:snapToGrid w:val="0"/>
        </w:rPr>
        <w:tab/>
        <w:t>accepting oral or written submissions;</w:t>
      </w:r>
      <w:del w:id="384" w:author="Master Repository Process" w:date="2021-08-29T02:28:00Z">
        <w:r>
          <w:rPr>
            <w:snapToGrid w:val="0"/>
          </w:rPr>
          <w:delText xml:space="preserve"> </w:delText>
        </w:r>
      </w:del>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del w:id="385" w:author="Master Repository Process" w:date="2021-08-29T02:28:00Z">
        <w:r>
          <w:rPr>
            <w:snapToGrid w:val="0"/>
          </w:rPr>
          <w:delText> </w:delText>
        </w:r>
      </w:del>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386" w:name="_Toc519583823"/>
      <w:bookmarkStart w:id="387" w:name="_Toc19340133"/>
      <w:r>
        <w:tab/>
        <w:t>[Regulation 35 amended in Gazette 5 Mar 2004 p. 700.]</w:t>
      </w:r>
    </w:p>
    <w:p>
      <w:pPr>
        <w:pStyle w:val="Heading5"/>
        <w:spacing w:before="200"/>
        <w:rPr>
          <w:snapToGrid w:val="0"/>
        </w:rPr>
      </w:pPr>
      <w:bookmarkStart w:id="388" w:name="_Toc127932235"/>
      <w:bookmarkStart w:id="389" w:name="_Toc238872164"/>
      <w:bookmarkStart w:id="390" w:name="_Toc233693706"/>
      <w:r>
        <w:rPr>
          <w:rStyle w:val="CharSectno"/>
        </w:rPr>
        <w:t>36</w:t>
      </w:r>
      <w:r>
        <w:rPr>
          <w:snapToGrid w:val="0"/>
        </w:rPr>
        <w:t>.</w:t>
      </w:r>
      <w:r>
        <w:rPr>
          <w:snapToGrid w:val="0"/>
        </w:rPr>
        <w:tab/>
        <w:t>Public hearings</w:t>
      </w:r>
      <w:bookmarkEnd w:id="386"/>
      <w:bookmarkEnd w:id="387"/>
      <w:bookmarkEnd w:id="388"/>
      <w:bookmarkEnd w:id="389"/>
      <w:bookmarkEnd w:id="390"/>
      <w:del w:id="391" w:author="Master Repository Process" w:date="2021-08-29T02:28:00Z">
        <w:r>
          <w:rPr>
            <w:snapToGrid w:val="0"/>
          </w:rPr>
          <w:delText xml:space="preserve"> </w:delText>
        </w:r>
      </w:del>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del w:id="392" w:author="Master Repository Process" w:date="2021-08-29T02:28:00Z">
        <w:r>
          <w:rPr>
            <w:snapToGrid w:val="0"/>
          </w:rPr>
          <w:delText xml:space="preserve"> </w:delText>
        </w:r>
      </w:del>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del w:id="393" w:author="Master Repository Process" w:date="2021-08-29T02:28:00Z">
        <w:r>
          <w:rPr>
            <w:snapToGrid w:val="0"/>
          </w:rPr>
          <w:delText xml:space="preserve"> </w:delText>
        </w:r>
      </w:del>
    </w:p>
    <w:p>
      <w:pPr>
        <w:pStyle w:val="Heading5"/>
        <w:rPr>
          <w:snapToGrid w:val="0"/>
        </w:rPr>
      </w:pPr>
      <w:bookmarkStart w:id="394" w:name="_Toc519583824"/>
      <w:bookmarkStart w:id="395" w:name="_Toc19340134"/>
      <w:bookmarkStart w:id="396" w:name="_Toc127932236"/>
      <w:bookmarkStart w:id="397" w:name="_Toc238872165"/>
      <w:bookmarkStart w:id="398" w:name="_Toc233693707"/>
      <w:r>
        <w:rPr>
          <w:rStyle w:val="CharSectno"/>
        </w:rPr>
        <w:t>37</w:t>
      </w:r>
      <w:r>
        <w:rPr>
          <w:snapToGrid w:val="0"/>
        </w:rPr>
        <w:t>.</w:t>
      </w:r>
      <w:r>
        <w:rPr>
          <w:snapToGrid w:val="0"/>
        </w:rPr>
        <w:tab/>
        <w:t>Panel to determine own procedures</w:t>
      </w:r>
      <w:bookmarkEnd w:id="394"/>
      <w:bookmarkEnd w:id="395"/>
      <w:bookmarkEnd w:id="396"/>
      <w:bookmarkEnd w:id="397"/>
      <w:bookmarkEnd w:id="398"/>
      <w:del w:id="399" w:author="Master Repository Process" w:date="2021-08-29T02:28:00Z">
        <w:r>
          <w:rPr>
            <w:snapToGrid w:val="0"/>
          </w:rPr>
          <w:delText xml:space="preserve"> </w:delText>
        </w:r>
      </w:del>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400" w:name="_Toc519583825"/>
      <w:bookmarkStart w:id="401" w:name="_Toc19340135"/>
      <w:bookmarkStart w:id="402" w:name="_Toc127932237"/>
      <w:bookmarkStart w:id="403" w:name="_Toc238872166"/>
      <w:bookmarkStart w:id="404" w:name="_Toc233693708"/>
      <w:r>
        <w:rPr>
          <w:rStyle w:val="CharSectno"/>
        </w:rPr>
        <w:t>38</w:t>
      </w:r>
      <w:r>
        <w:rPr>
          <w:snapToGrid w:val="0"/>
        </w:rPr>
        <w:t>.</w:t>
      </w:r>
      <w:r>
        <w:rPr>
          <w:snapToGrid w:val="0"/>
        </w:rPr>
        <w:tab/>
        <w:t>Conflict of interest</w:t>
      </w:r>
      <w:bookmarkEnd w:id="400"/>
      <w:bookmarkEnd w:id="401"/>
      <w:bookmarkEnd w:id="402"/>
      <w:bookmarkEnd w:id="403"/>
      <w:bookmarkEnd w:id="404"/>
      <w:del w:id="405" w:author="Master Repository Process" w:date="2021-08-29T02:28:00Z">
        <w:r>
          <w:rPr>
            <w:snapToGrid w:val="0"/>
          </w:rPr>
          <w:delText xml:space="preserve"> </w:delText>
        </w:r>
      </w:del>
    </w:p>
    <w:p>
      <w:pPr>
        <w:pStyle w:val="Subsection"/>
        <w:rPr>
          <w:snapToGrid w:val="0"/>
        </w:rPr>
      </w:pPr>
      <w:r>
        <w:rPr>
          <w:snapToGrid w:val="0"/>
        </w:rPr>
        <w:tab/>
      </w:r>
      <w:r>
        <w:rPr>
          <w:snapToGrid w:val="0"/>
        </w:rPr>
        <w:tab/>
        <w:t>A member who has a material personal interest in a relevant matter —</w:t>
      </w:r>
      <w:del w:id="406" w:author="Master Repository Process" w:date="2021-08-29T02:28:00Z">
        <w:r>
          <w:rPr>
            <w:snapToGrid w:val="0"/>
          </w:rPr>
          <w:delText> </w:delText>
        </w:r>
      </w:del>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407" w:name="_Toc519583826"/>
      <w:bookmarkStart w:id="408" w:name="_Toc19340136"/>
      <w:bookmarkStart w:id="409" w:name="_Toc127932238"/>
      <w:bookmarkStart w:id="410" w:name="_Toc238872167"/>
      <w:bookmarkStart w:id="411" w:name="_Toc233693709"/>
      <w:r>
        <w:rPr>
          <w:rStyle w:val="CharSectno"/>
        </w:rPr>
        <w:t>39</w:t>
      </w:r>
      <w:r>
        <w:rPr>
          <w:snapToGrid w:val="0"/>
        </w:rPr>
        <w:t>.</w:t>
      </w:r>
      <w:r>
        <w:rPr>
          <w:snapToGrid w:val="0"/>
        </w:rPr>
        <w:tab/>
        <w:t>Confidentiality</w:t>
      </w:r>
      <w:bookmarkEnd w:id="407"/>
      <w:bookmarkEnd w:id="408"/>
      <w:bookmarkEnd w:id="409"/>
      <w:bookmarkEnd w:id="410"/>
      <w:bookmarkEnd w:id="411"/>
      <w:del w:id="412" w:author="Master Repository Process" w:date="2021-08-29T02:28:00Z">
        <w:r>
          <w:rPr>
            <w:snapToGrid w:val="0"/>
          </w:rPr>
          <w:delText xml:space="preserve"> </w:delText>
        </w:r>
      </w:del>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del w:id="413" w:author="Master Repository Process" w:date="2021-08-29T02:28:00Z">
        <w:r>
          <w:rPr>
            <w:snapToGrid w:val="0"/>
          </w:rPr>
          <w:delText> </w:delText>
        </w:r>
      </w:del>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414" w:name="_Toc127932239"/>
      <w:bookmarkStart w:id="415" w:name="_Toc127932385"/>
      <w:bookmarkStart w:id="416" w:name="_Toc134863556"/>
      <w:bookmarkStart w:id="417" w:name="_Toc134866683"/>
      <w:bookmarkStart w:id="418" w:name="_Toc136657241"/>
      <w:bookmarkStart w:id="419" w:name="_Toc136659101"/>
      <w:bookmarkStart w:id="420" w:name="_Toc139777757"/>
      <w:bookmarkStart w:id="421" w:name="_Toc155167933"/>
      <w:bookmarkStart w:id="422" w:name="_Toc170795478"/>
      <w:bookmarkStart w:id="423" w:name="_Toc202511226"/>
      <w:bookmarkStart w:id="424" w:name="_Toc233693710"/>
      <w:bookmarkStart w:id="425" w:name="_Toc237246465"/>
      <w:bookmarkStart w:id="426" w:name="_Toc237406774"/>
      <w:bookmarkStart w:id="427" w:name="_Toc238868134"/>
      <w:bookmarkStart w:id="428" w:name="_Toc238872168"/>
      <w:r>
        <w:rPr>
          <w:rStyle w:val="CharSchNo"/>
        </w:rPr>
        <w:t>Schedule 1</w:t>
      </w:r>
      <w:bookmarkEnd w:id="414"/>
      <w:bookmarkEnd w:id="415"/>
      <w:bookmarkEnd w:id="416"/>
      <w:r>
        <w:t> —</w:t>
      </w:r>
      <w:bookmarkEnd w:id="417"/>
      <w:r>
        <w:t> </w:t>
      </w:r>
      <w:bookmarkStart w:id="429" w:name="_Toc134866684"/>
      <w:r>
        <w:rPr>
          <w:rStyle w:val="CharSchText"/>
        </w:rPr>
        <w:t>Fees payable to chief executive officer</w:t>
      </w:r>
      <w:bookmarkEnd w:id="418"/>
      <w:bookmarkEnd w:id="419"/>
      <w:bookmarkEnd w:id="420"/>
      <w:bookmarkEnd w:id="421"/>
      <w:bookmarkEnd w:id="422"/>
      <w:bookmarkEnd w:id="423"/>
      <w:bookmarkEnd w:id="424"/>
      <w:bookmarkEnd w:id="425"/>
      <w:bookmarkEnd w:id="426"/>
      <w:bookmarkEnd w:id="427"/>
      <w:bookmarkEnd w:id="428"/>
      <w:bookmarkEnd w:id="429"/>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104.00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128.00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if the material is sent within Australia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if the material is sent outside Australia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del w:id="430" w:author="Master Repository Process" w:date="2021-08-29T02:28:00Z">
        <w:r>
          <w:delText> </w:delText>
        </w:r>
      </w:del>
    </w:p>
    <w:p>
      <w:pPr>
        <w:pStyle w:val="yMiscellaneousBody"/>
        <w:tabs>
          <w:tab w:val="left" w:pos="720"/>
          <w:tab w:val="left" w:pos="1200"/>
        </w:tabs>
        <w:spacing w:before="120"/>
        <w:ind w:left="1200" w:hanging="1200"/>
      </w:pPr>
      <w:ins w:id="431" w:author="Master Repository Process" w:date="2021-08-29T02:28:00Z">
        <w:r>
          <w:tab/>
        </w:r>
      </w:ins>
      <w:r>
        <w:t>(a)</w:t>
      </w:r>
      <w:r>
        <w:tab/>
        <w:t>for a diagram drawn or certified on a transfer, surrender, mortgage, application or other instrument;</w:t>
      </w:r>
    </w:p>
    <w:p>
      <w:pPr>
        <w:pStyle w:val="yMiscellaneousBody"/>
        <w:tabs>
          <w:tab w:val="left" w:pos="720"/>
          <w:tab w:val="left" w:pos="1200"/>
        </w:tabs>
        <w:spacing w:before="120"/>
        <w:ind w:left="1200" w:hanging="1200"/>
      </w:pPr>
      <w:ins w:id="432" w:author="Master Repository Process" w:date="2021-08-29T02:28:00Z">
        <w:r>
          <w:tab/>
        </w:r>
      </w:ins>
      <w:r>
        <w:t>(b)</w:t>
      </w:r>
      <w:r>
        <w:tab/>
        <w:t>for the creation and certification of a plan, diagram or other document;</w:t>
      </w:r>
    </w:p>
    <w:p>
      <w:pPr>
        <w:pStyle w:val="yMiscellaneousBody"/>
        <w:tabs>
          <w:tab w:val="left" w:pos="720"/>
          <w:tab w:val="left" w:pos="1200"/>
        </w:tabs>
        <w:spacing w:before="120"/>
        <w:ind w:left="1200" w:hanging="1200"/>
      </w:pPr>
      <w:ins w:id="433" w:author="Master Repository Process" w:date="2021-08-29T02:28:00Z">
        <w:r>
          <w:tab/>
        </w:r>
      </w:ins>
      <w:r>
        <w:t>(c)</w:t>
      </w:r>
      <w:r>
        <w:tab/>
        <w:t>for a map or colouring of a map on a copy of a plan, diagram or other document;</w:t>
      </w:r>
    </w:p>
    <w:p>
      <w:pPr>
        <w:pStyle w:val="yMiscellaneousBody"/>
        <w:tabs>
          <w:tab w:val="left" w:pos="720"/>
          <w:tab w:val="left" w:pos="1200"/>
        </w:tabs>
        <w:spacing w:before="120"/>
        <w:ind w:left="1200" w:hanging="1200"/>
      </w:pPr>
      <w:ins w:id="434" w:author="Master Repository Process" w:date="2021-08-29T02:28:00Z">
        <w:r>
          <w:tab/>
        </w:r>
      </w:ins>
      <w:r>
        <w:t>(d)</w:t>
      </w:r>
      <w:r>
        <w:tab/>
        <w:t>for a copy of a document, whether by photocopying or otherwise;</w:t>
      </w:r>
    </w:p>
    <w:p>
      <w:pPr>
        <w:pStyle w:val="yMiscellaneousBody"/>
        <w:tabs>
          <w:tab w:val="left" w:pos="720"/>
          <w:tab w:val="left" w:pos="1200"/>
        </w:tabs>
        <w:spacing w:before="120"/>
        <w:ind w:left="1200" w:hanging="1200"/>
      </w:pPr>
      <w:ins w:id="435" w:author="Master Repository Process" w:date="2021-08-29T02:28:00Z">
        <w:r>
          <w:tab/>
        </w:r>
      </w:ins>
      <w:r>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w:t>
      </w:r>
    </w:p>
    <w:p>
      <w:pPr>
        <w:pStyle w:val="CentredBaseLine"/>
        <w:jc w:val="center"/>
        <w:rPr>
          <w:ins w:id="436" w:author="Master Repository Process" w:date="2021-08-29T02:28:00Z"/>
        </w:rPr>
      </w:pPr>
      <w:ins w:id="437" w:author="Master Repository Process" w:date="2021-08-29T02:28: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1058"/>
        </w:tabs>
        <w:ind w:left="1058" w:hanging="1058"/>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438" w:name="_Toc88370449"/>
      <w:bookmarkStart w:id="439" w:name="_Toc88371634"/>
      <w:bookmarkStart w:id="440" w:name="_Toc88626148"/>
      <w:bookmarkStart w:id="441" w:name="_Toc89059394"/>
      <w:bookmarkStart w:id="442" w:name="_Toc89066936"/>
      <w:bookmarkStart w:id="443" w:name="_Toc127932240"/>
      <w:bookmarkStart w:id="444" w:name="_Toc127932386"/>
      <w:bookmarkStart w:id="445" w:name="_Toc134863557"/>
      <w:bookmarkStart w:id="446" w:name="_Toc134866685"/>
      <w:bookmarkStart w:id="447" w:name="_Toc136657242"/>
      <w:bookmarkStart w:id="448" w:name="_Toc136659102"/>
      <w:bookmarkStart w:id="449" w:name="_Toc139777758"/>
      <w:bookmarkStart w:id="450" w:name="_Toc155167934"/>
      <w:bookmarkStart w:id="451" w:name="_Toc170795479"/>
      <w:bookmarkStart w:id="452" w:name="_Toc202511227"/>
      <w:bookmarkStart w:id="453" w:name="_Toc233693711"/>
      <w:bookmarkStart w:id="454" w:name="_Toc237246466"/>
      <w:bookmarkStart w:id="455" w:name="_Toc237406775"/>
      <w:bookmarkStart w:id="456" w:name="_Toc238868135"/>
      <w:bookmarkStart w:id="457" w:name="_Toc238872169"/>
      <w:r>
        <w:t>Notes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nSubsection"/>
        <w:rPr>
          <w:snapToGrid w:val="0"/>
        </w:rPr>
      </w:pPr>
      <w:r>
        <w:rPr>
          <w:snapToGrid w:val="0"/>
          <w:vertAlign w:val="superscript"/>
        </w:rPr>
        <w:t>1</w:t>
      </w:r>
      <w:r>
        <w:rPr>
          <w:snapToGrid w:val="0"/>
        </w:rPr>
        <w:tab/>
        <w:t xml:space="preserve">This </w:t>
      </w:r>
      <w:ins w:id="458" w:author="Master Repository Process" w:date="2021-08-29T02:28:00Z">
        <w:r>
          <w:rPr>
            <w:snapToGrid w:val="0"/>
          </w:rPr>
          <w:t xml:space="preserve">reprint </w:t>
        </w:r>
      </w:ins>
      <w:r>
        <w:rPr>
          <w:snapToGrid w:val="0"/>
        </w:rPr>
        <w:t>is a compilation</w:t>
      </w:r>
      <w:ins w:id="459" w:author="Master Repository Process" w:date="2021-08-29T02:28:00Z">
        <w:r>
          <w:rPr>
            <w:snapToGrid w:val="0"/>
          </w:rPr>
          <w:t xml:space="preserve"> as at 28 August 2009</w:t>
        </w:r>
      </w:ins>
      <w:r>
        <w:rPr>
          <w:snapToGrid w:val="0"/>
        </w:rPr>
        <w:t xml:space="preserve">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60" w:name="_Toc238872170"/>
      <w:bookmarkStart w:id="461" w:name="_Toc233693712"/>
      <w:r>
        <w:rPr>
          <w:snapToGrid w:val="0"/>
        </w:rPr>
        <w:t>Compilation table</w:t>
      </w:r>
      <w:bookmarkEnd w:id="460"/>
      <w:bookmarkEnd w:id="46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trPr>
          <w:cantSplit/>
          <w:ins w:id="462" w:author="Master Repository Process" w:date="2021-08-29T02:28:00Z"/>
        </w:trPr>
        <w:tc>
          <w:tcPr>
            <w:tcW w:w="7088" w:type="dxa"/>
            <w:gridSpan w:val="3"/>
            <w:tcBorders>
              <w:bottom w:val="single" w:sz="8" w:space="0" w:color="auto"/>
            </w:tcBorders>
          </w:tcPr>
          <w:p>
            <w:pPr>
              <w:pStyle w:val="nTable"/>
              <w:spacing w:after="40"/>
              <w:rPr>
                <w:ins w:id="463" w:author="Master Repository Process" w:date="2021-08-29T02:28:00Z"/>
                <w:snapToGrid w:val="0"/>
                <w:sz w:val="19"/>
                <w:lang w:val="en-US"/>
              </w:rPr>
            </w:pPr>
            <w:ins w:id="464" w:author="Master Repository Process" w:date="2021-08-29T02:28:00Z">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pStyle w:val="nSubsection"/>
        <w:rPr>
          <w:del w:id="465" w:author="Master Repository Process" w:date="2021-08-29T02:28:00Z"/>
        </w:rPr>
      </w:pPr>
      <w:del w:id="466" w:author="Master Repository Process" w:date="2021-08-29T02:28:00Z">
        <w:r>
          <w:rPr>
            <w:vertAlign w:val="superscript"/>
          </w:rPr>
          <w:delText>4</w:delText>
        </w:r>
        <w:r>
          <w:tab/>
          <w:delText xml:space="preserve">This regulation has a retrospective commencement date effective from 1 Jul 2009 see the </w:delText>
        </w:r>
        <w:r>
          <w:rPr>
            <w:i/>
            <w:iCs/>
          </w:rPr>
          <w:delText>Land Administration Amendment Regulations (No. 2) 2009</w:delText>
        </w:r>
        <w:r>
          <w:delText xml:space="preserve"> r. 4.</w:delText>
        </w:r>
      </w:del>
    </w:p>
    <w:p>
      <w:pPr>
        <w:rPr>
          <w:del w:id="467" w:author="Master Repository Process" w:date="2021-08-29T02:28:00Z"/>
        </w:rPr>
      </w:pP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DCF4EA6-E225-4E15-8ADD-8EC9CAA8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5940</Words>
  <Characters>28278</Characters>
  <Application>Microsoft Office Word</Application>
  <DocSecurity>0</DocSecurity>
  <Lines>856</Lines>
  <Paragraphs>481</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33737</CharactersWithSpaces>
  <SharedDoc>false</SharedDoc>
  <HLinks>
    <vt:vector size="18" baseType="variant">
      <vt:variant>
        <vt:i4>3014716</vt:i4>
      </vt:variant>
      <vt:variant>
        <vt:i4>6210</vt:i4>
      </vt:variant>
      <vt:variant>
        <vt:i4>1026</vt:i4>
      </vt:variant>
      <vt:variant>
        <vt:i4>1</vt:i4>
      </vt:variant>
      <vt:variant>
        <vt:lpwstr>C:\Program Files\PCO DLL\Support\Crest.wpg</vt:lpwstr>
      </vt:variant>
      <vt:variant>
        <vt:lpwstr/>
      </vt:variant>
      <vt:variant>
        <vt:i4>5439608</vt:i4>
      </vt:variant>
      <vt:variant>
        <vt:i4>38240</vt:i4>
      </vt:variant>
      <vt:variant>
        <vt:i4>1025</vt:i4>
      </vt:variant>
      <vt:variant>
        <vt:i4>1</vt:i4>
      </vt:variant>
      <vt:variant>
        <vt:lpwstr>A:\dline.gif</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02-f0-03 - 03-a0-02</dc:title>
  <dc:subject/>
  <dc:creator/>
  <cp:keywords/>
  <dc:description/>
  <cp:lastModifiedBy>Master Repository Process</cp:lastModifiedBy>
  <cp:revision>2</cp:revision>
  <cp:lastPrinted>2009-08-24T02:13:00Z</cp:lastPrinted>
  <dcterms:created xsi:type="dcterms:W3CDTF">2021-08-28T18:28:00Z</dcterms:created>
  <dcterms:modified xsi:type="dcterms:W3CDTF">2021-08-28T18:28:00Z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20090828</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FromSuffix">
    <vt:lpwstr>02-f0-03</vt:lpwstr>
  </property>
  <property fmtid="{D5CDD505-2E9C-101B-9397-08002B2CF9AE}" pid="8" name="FromAsAtDate">
    <vt:lpwstr>01 Jul 2009</vt:lpwstr>
  </property>
  <property fmtid="{D5CDD505-2E9C-101B-9397-08002B2CF9AE}" pid="9" name="ToSuffix">
    <vt:lpwstr>03-a0-02</vt:lpwstr>
  </property>
  <property fmtid="{D5CDD505-2E9C-101B-9397-08002B2CF9AE}" pid="10" name="ToAsAtDate">
    <vt:lpwstr>28 Aug 2009</vt:lpwstr>
  </property>
</Properties>
</file>