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Vocational Education and Training (Colleges) Regulations 1996</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17 Dec 2013</w:t>
      </w:r>
      <w:r>
        <w:fldChar w:fldCharType="end"/>
      </w:r>
      <w:r>
        <w:t xml:space="preserve">, </w:t>
      </w:r>
      <w:r>
        <w:fldChar w:fldCharType="begin"/>
      </w:r>
      <w:r>
        <w:instrText xml:space="preserve"> DocProperty FromSuffix </w:instrText>
      </w:r>
      <w:r>
        <w:fldChar w:fldCharType="separate"/>
      </w:r>
      <w:r>
        <w:t>05-c0-00</w:t>
      </w:r>
      <w:r>
        <w:fldChar w:fldCharType="end"/>
      </w:r>
      <w:r>
        <w:t>] and [</w:t>
      </w:r>
      <w:r>
        <w:fldChar w:fldCharType="begin"/>
      </w:r>
      <w:r>
        <w:instrText xml:space="preserve"> DocProperty ToAsAtDate</w:instrText>
      </w:r>
      <w:r>
        <w:fldChar w:fldCharType="separate"/>
      </w:r>
      <w:r>
        <w:t>01 Jan 2014</w:t>
      </w:r>
      <w:r>
        <w:fldChar w:fldCharType="end"/>
      </w:r>
      <w:r>
        <w:t xml:space="preserve">, </w:t>
      </w:r>
      <w:r>
        <w:fldChar w:fldCharType="begin"/>
      </w:r>
      <w:r>
        <w:instrText xml:space="preserve"> DocProperty ToSuffix</w:instrText>
      </w:r>
      <w:r>
        <w:fldChar w:fldCharType="separate"/>
      </w:r>
      <w:r>
        <w:t>05-d0-02</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PrincipalActReg"/>
        <w:spacing w:before="360"/>
        <w:rPr>
          <w:snapToGrid w:val="0"/>
        </w:rPr>
      </w:pPr>
      <w:r>
        <w:rPr>
          <w:snapToGrid w:val="0"/>
        </w:rPr>
        <w:t>Vocational Education and Training Act 1996</w:t>
      </w:r>
    </w:p>
    <w:p>
      <w:pPr>
        <w:pStyle w:val="NameofActReg"/>
      </w:pPr>
      <w:r>
        <w:t>Vocational Education and Training (Colleges) Regulations 1996</w:t>
      </w:r>
    </w:p>
    <w:p>
      <w:pPr>
        <w:pStyle w:val="Heading2"/>
        <w:pageBreakBefore w:val="0"/>
        <w:spacing w:before="360"/>
      </w:pPr>
      <w:bookmarkStart w:id="0" w:name="_Toc377395467"/>
      <w:bookmarkStart w:id="1" w:name="_Toc375145354"/>
      <w:r>
        <w:rPr>
          <w:rStyle w:val="CharPartNo"/>
        </w:rPr>
        <w:t>P</w:t>
      </w:r>
      <w:bookmarkStart w:id="2" w:name="_GoBack"/>
      <w:bookmarkEnd w:id="2"/>
      <w:r>
        <w:rPr>
          <w:rStyle w:val="CharPartNo"/>
        </w:rPr>
        <w:t>art 1</w:t>
      </w:r>
      <w:r>
        <w:rPr>
          <w:rStyle w:val="CharDivNo"/>
        </w:rPr>
        <w:t> </w:t>
      </w:r>
      <w:r>
        <w:t>—</w:t>
      </w:r>
      <w:r>
        <w:rPr>
          <w:rStyle w:val="CharDivText"/>
        </w:rPr>
        <w:t> </w:t>
      </w:r>
      <w:r>
        <w:rPr>
          <w:rStyle w:val="CharPartText"/>
        </w:rPr>
        <w:t>Preliminary</w:t>
      </w:r>
      <w:bookmarkEnd w:id="0"/>
      <w:bookmarkEnd w:id="1"/>
    </w:p>
    <w:p>
      <w:pPr>
        <w:pStyle w:val="Heading5"/>
        <w:rPr>
          <w:snapToGrid w:val="0"/>
        </w:rPr>
      </w:pPr>
      <w:bookmarkStart w:id="3" w:name="_Toc377395468"/>
      <w:bookmarkStart w:id="4" w:name="_Toc375145355"/>
      <w:r>
        <w:rPr>
          <w:rStyle w:val="CharSectno"/>
        </w:rPr>
        <w:t>1</w:t>
      </w:r>
      <w:r>
        <w:rPr>
          <w:snapToGrid w:val="0"/>
        </w:rPr>
        <w:t>.</w:t>
      </w:r>
      <w:r>
        <w:rPr>
          <w:snapToGrid w:val="0"/>
        </w:rPr>
        <w:tab/>
        <w:t>Citation</w:t>
      </w:r>
      <w:bookmarkEnd w:id="3"/>
      <w:bookmarkEnd w:id="4"/>
    </w:p>
    <w:p>
      <w:pPr>
        <w:pStyle w:val="Subsection"/>
        <w:rPr>
          <w:snapToGrid w:val="0"/>
        </w:rPr>
      </w:pPr>
      <w:r>
        <w:rPr>
          <w:snapToGrid w:val="0"/>
        </w:rPr>
        <w:tab/>
      </w:r>
      <w:r>
        <w:rPr>
          <w:snapToGrid w:val="0"/>
        </w:rPr>
        <w:tab/>
        <w:t xml:space="preserve">These regulations may be cited as the </w:t>
      </w:r>
      <w:r>
        <w:rPr>
          <w:i/>
          <w:snapToGrid w:val="0"/>
        </w:rPr>
        <w:t xml:space="preserve">Vocational Education and Training </w:t>
      </w:r>
      <w:r>
        <w:rPr>
          <w:i/>
          <w:iCs/>
        </w:rPr>
        <w:t xml:space="preserve">(Colleges) </w:t>
      </w:r>
      <w:r>
        <w:rPr>
          <w:i/>
          <w:snapToGrid w:val="0"/>
        </w:rPr>
        <w:t>Regulations 1996</w:t>
      </w:r>
      <w:r>
        <w:rPr>
          <w:snapToGrid w:val="0"/>
        </w:rPr>
        <w:t xml:space="preserve"> </w:t>
      </w:r>
      <w:r>
        <w:rPr>
          <w:snapToGrid w:val="0"/>
          <w:vertAlign w:val="superscript"/>
        </w:rPr>
        <w:t>1</w:t>
      </w:r>
      <w:r>
        <w:rPr>
          <w:snapToGrid w:val="0"/>
        </w:rPr>
        <w:t>.</w:t>
      </w:r>
    </w:p>
    <w:p>
      <w:pPr>
        <w:pStyle w:val="Footnotesection"/>
      </w:pPr>
      <w:r>
        <w:tab/>
        <w:t>[Regulation 1 amended in Gazette 22 May 2009 p. 1693.]</w:t>
      </w:r>
    </w:p>
    <w:p>
      <w:pPr>
        <w:pStyle w:val="Heading5"/>
        <w:rPr>
          <w:snapToGrid w:val="0"/>
        </w:rPr>
      </w:pPr>
      <w:bookmarkStart w:id="5" w:name="_Toc377395469"/>
      <w:bookmarkStart w:id="6" w:name="_Toc375145356"/>
      <w:r>
        <w:rPr>
          <w:rStyle w:val="CharSectno"/>
        </w:rPr>
        <w:t>2</w:t>
      </w:r>
      <w:r>
        <w:rPr>
          <w:snapToGrid w:val="0"/>
        </w:rPr>
        <w:t>.</w:t>
      </w:r>
      <w:r>
        <w:rPr>
          <w:snapToGrid w:val="0"/>
        </w:rPr>
        <w:tab/>
        <w:t>Commencement</w:t>
      </w:r>
      <w:bookmarkEnd w:id="5"/>
      <w:bookmarkEnd w:id="6"/>
    </w:p>
    <w:p>
      <w:pPr>
        <w:pStyle w:val="Subsection"/>
        <w:rPr>
          <w:snapToGrid w:val="0"/>
        </w:rPr>
      </w:pPr>
      <w:r>
        <w:rPr>
          <w:snapToGrid w:val="0"/>
        </w:rPr>
        <w:tab/>
      </w:r>
      <w:r>
        <w:rPr>
          <w:snapToGrid w:val="0"/>
        </w:rPr>
        <w:tab/>
        <w:t xml:space="preserve">These regulations come into operation on the day on which Part 5 of the Act comes into operation </w:t>
      </w:r>
      <w:r>
        <w:rPr>
          <w:snapToGrid w:val="0"/>
          <w:vertAlign w:val="superscript"/>
        </w:rPr>
        <w:t>1</w:t>
      </w:r>
      <w:r>
        <w:rPr>
          <w:snapToGrid w:val="0"/>
        </w:rPr>
        <w:t>.</w:t>
      </w:r>
    </w:p>
    <w:p>
      <w:pPr>
        <w:pStyle w:val="Heading5"/>
        <w:rPr>
          <w:snapToGrid w:val="0"/>
        </w:rPr>
      </w:pPr>
      <w:bookmarkStart w:id="7" w:name="_Toc377395470"/>
      <w:bookmarkStart w:id="8" w:name="_Toc375145357"/>
      <w:r>
        <w:rPr>
          <w:rStyle w:val="CharSectno"/>
        </w:rPr>
        <w:t>3</w:t>
      </w:r>
      <w:r>
        <w:rPr>
          <w:snapToGrid w:val="0"/>
        </w:rPr>
        <w:t>.</w:t>
      </w:r>
      <w:r>
        <w:rPr>
          <w:snapToGrid w:val="0"/>
        </w:rPr>
        <w:tab/>
        <w:t>Terms used</w:t>
      </w:r>
      <w:bookmarkEnd w:id="7"/>
      <w:bookmarkEnd w:id="8"/>
    </w:p>
    <w:p>
      <w:pPr>
        <w:pStyle w:val="Subsection"/>
      </w:pPr>
      <w:r>
        <w:tab/>
        <w:t>(1)</w:t>
      </w:r>
      <w:r>
        <w:tab/>
        <w:t>In these regulations, unless the contrary intention appears —</w:t>
      </w:r>
    </w:p>
    <w:p>
      <w:pPr>
        <w:pStyle w:val="Defstart"/>
        <w:rPr>
          <w:del w:id="9" w:author="Master Repository Process" w:date="2021-09-25T08:00:00Z"/>
        </w:rPr>
      </w:pPr>
      <w:del w:id="10" w:author="Master Repository Process" w:date="2021-09-25T08:00:00Z">
        <w:r>
          <w:tab/>
        </w:r>
        <w:r>
          <w:rPr>
            <w:rStyle w:val="CharDefText"/>
          </w:rPr>
          <w:delText>Act</w:delText>
        </w:r>
        <w:r>
          <w:delText xml:space="preserve"> means the </w:delText>
        </w:r>
        <w:r>
          <w:rPr>
            <w:i/>
          </w:rPr>
          <w:delText>Vocational Education and Training Act 1996</w:delText>
        </w:r>
        <w:r>
          <w:delText>;</w:delText>
        </w:r>
      </w:del>
    </w:p>
    <w:p>
      <w:pPr>
        <w:pStyle w:val="Defstart"/>
        <w:rPr>
          <w:del w:id="11" w:author="Master Repository Process" w:date="2021-09-25T08:00:00Z"/>
        </w:rPr>
      </w:pPr>
      <w:del w:id="12" w:author="Master Repository Process" w:date="2021-09-25T08:00:00Z">
        <w:r>
          <w:tab/>
        </w:r>
        <w:r>
          <w:rPr>
            <w:rStyle w:val="CharDefText"/>
          </w:rPr>
          <w:delText>assessment of skills and competency</w:delText>
        </w:r>
        <w:r>
          <w:delText xml:space="preserve"> means an assessment of whether a person who has not undertaken or successfully completed a unit nevertheless has the skills and competency required for successful completion of the unit;</w:delText>
        </w:r>
      </w:del>
    </w:p>
    <w:p>
      <w:pPr>
        <w:pStyle w:val="Defstart"/>
        <w:rPr>
          <w:del w:id="13" w:author="Master Repository Process" w:date="2021-09-25T08:00:00Z"/>
        </w:rPr>
      </w:pPr>
      <w:del w:id="14" w:author="Master Repository Process" w:date="2021-09-25T08:00:00Z">
        <w:r>
          <w:rPr>
            <w:b/>
          </w:rPr>
          <w:tab/>
        </w:r>
        <w:r>
          <w:rPr>
            <w:rStyle w:val="CharDefText"/>
          </w:rPr>
          <w:delText>band</w:delText>
        </w:r>
        <w:r>
          <w:delText>, in relation to a unit, means the band into which the unit is classified under regulation 4A;</w:delText>
        </w:r>
      </w:del>
    </w:p>
    <w:p>
      <w:pPr>
        <w:pStyle w:val="Defstart"/>
      </w:pPr>
      <w:r>
        <w:rPr>
          <w:b/>
        </w:rPr>
        <w:tab/>
      </w:r>
      <w:r>
        <w:rPr>
          <w:rStyle w:val="CharDefText"/>
        </w:rPr>
        <w:t>category</w:t>
      </w:r>
      <w:r>
        <w:t>, in relation to a course, means the category into which the course is classified under regulation 4;</w:t>
      </w:r>
    </w:p>
    <w:p>
      <w:pPr>
        <w:pStyle w:val="Defstart"/>
        <w:rPr>
          <w:del w:id="15" w:author="Master Repository Process" w:date="2021-09-25T08:00:00Z"/>
        </w:rPr>
      </w:pPr>
      <w:del w:id="16" w:author="Master Repository Process" w:date="2021-09-25T08:00:00Z">
        <w:r>
          <w:tab/>
        </w:r>
        <w:r>
          <w:rPr>
            <w:rStyle w:val="CharDefText"/>
          </w:rPr>
          <w:delText>Centrelink</w:delText>
        </w:r>
        <w:r>
          <w:delText xml:space="preserve"> has the meaning given in regulation 20(1);</w:delText>
        </w:r>
      </w:del>
    </w:p>
    <w:p>
      <w:pPr>
        <w:pStyle w:val="Defstart"/>
      </w:pPr>
      <w:r>
        <w:tab/>
      </w:r>
      <w:r>
        <w:rPr>
          <w:rStyle w:val="CharDefText"/>
        </w:rPr>
        <w:t>concessional student</w:t>
      </w:r>
      <w:r>
        <w:t xml:space="preserve"> means a person who is, under regulation 20(2) or 21, entitled to the concessional rate of course fee;</w:t>
      </w:r>
    </w:p>
    <w:p>
      <w:pPr>
        <w:pStyle w:val="Defstart"/>
      </w:pPr>
      <w:r>
        <w:tab/>
      </w:r>
      <w:r>
        <w:rPr>
          <w:rStyle w:val="CharDefText"/>
        </w:rPr>
        <w:t>course</w:t>
      </w:r>
      <w:r>
        <w:t xml:space="preserve"> means a VET course</w:t>
      </w:r>
      <w:del w:id="17" w:author="Master Repository Process" w:date="2021-09-25T08:00:00Z">
        <w:r>
          <w:delText>, whether an approved VET course or not</w:delText>
        </w:r>
      </w:del>
      <w:r>
        <w:t>;</w:t>
      </w:r>
    </w:p>
    <w:p>
      <w:pPr>
        <w:pStyle w:val="Defstart"/>
        <w:rPr>
          <w:ins w:id="18" w:author="Master Repository Process" w:date="2021-09-25T08:00:00Z"/>
        </w:rPr>
      </w:pPr>
      <w:ins w:id="19" w:author="Master Repository Process" w:date="2021-09-25T08:00:00Z">
        <w:r>
          <w:tab/>
        </w:r>
        <w:r>
          <w:rPr>
            <w:rStyle w:val="CharDefText"/>
          </w:rPr>
          <w:t>course fee</w:t>
        </w:r>
        <w:r>
          <w:t>, in relation to a person, means the fee to be paid under regulation 17 by the person when enrolling as a student at a college;</w:t>
        </w:r>
      </w:ins>
    </w:p>
    <w:p>
      <w:pPr>
        <w:pStyle w:val="Defstart"/>
        <w:rPr>
          <w:ins w:id="20" w:author="Master Repository Process" w:date="2021-09-25T08:00:00Z"/>
        </w:rPr>
      </w:pPr>
      <w:r>
        <w:tab/>
      </w:r>
      <w:r>
        <w:rPr>
          <w:rStyle w:val="CharDefText"/>
        </w:rPr>
        <w:t>hours</w:t>
      </w:r>
      <w:r>
        <w:t xml:space="preserve"> for a </w:t>
      </w:r>
      <w:del w:id="21" w:author="Master Repository Process" w:date="2021-09-25T08:00:00Z">
        <w:r>
          <w:delText xml:space="preserve">course, or for a </w:delText>
        </w:r>
      </w:del>
      <w:r>
        <w:t xml:space="preserve">unit </w:t>
      </w:r>
      <w:del w:id="22" w:author="Master Repository Process" w:date="2021-09-25T08:00:00Z">
        <w:r>
          <w:delText xml:space="preserve">that is a component </w:delText>
        </w:r>
      </w:del>
      <w:r>
        <w:t xml:space="preserve">of a course, means the nominal </w:t>
      </w:r>
      <w:del w:id="23" w:author="Master Repository Process" w:date="2021-09-25T08:00:00Z">
        <w:r>
          <w:delText>duration of</w:delText>
        </w:r>
      </w:del>
      <w:ins w:id="24" w:author="Master Repository Process" w:date="2021-09-25T08:00:00Z">
        <w:r>
          <w:t>hours for</w:t>
        </w:r>
      </w:ins>
      <w:r>
        <w:t xml:space="preserve"> the</w:t>
      </w:r>
      <w:del w:id="25" w:author="Master Repository Process" w:date="2021-09-25T08:00:00Z">
        <w:r>
          <w:delText xml:space="preserve"> course or</w:delText>
        </w:r>
      </w:del>
      <w:r>
        <w:t xml:space="preserve"> unit </w:t>
      </w:r>
      <w:del w:id="26" w:author="Master Repository Process" w:date="2021-09-25T08:00:00Z">
        <w:r>
          <w:delText>(in hours) set by the chief executive</w:delText>
        </w:r>
      </w:del>
      <w:ins w:id="27" w:author="Master Repository Process" w:date="2021-09-25T08:00:00Z">
        <w:r>
          <w:t>determined under regulation 3AA;</w:t>
        </w:r>
      </w:ins>
    </w:p>
    <w:p>
      <w:pPr>
        <w:pStyle w:val="Defstart"/>
      </w:pPr>
      <w:ins w:id="28" w:author="Master Repository Process" w:date="2021-09-25T08:00:00Z">
        <w:r>
          <w:tab/>
        </w:r>
        <w:r>
          <w:rPr>
            <w:rStyle w:val="CharDefText"/>
          </w:rPr>
          <w:t>secondary school aged person</w:t>
        </w:r>
        <w:r>
          <w:t xml:space="preserve"> means a person who has reached 15 years of age but has not reached the end of their compulsory education period, as defined in the </w:t>
        </w:r>
        <w:r>
          <w:rPr>
            <w:i/>
          </w:rPr>
          <w:t>School Education Act 1999</w:t>
        </w:r>
        <w:r>
          <w:t xml:space="preserve"> section 4</w:t>
        </w:r>
      </w:ins>
      <w:r>
        <w:t>;</w:t>
      </w:r>
    </w:p>
    <w:p>
      <w:pPr>
        <w:pStyle w:val="Defstart"/>
      </w:pPr>
      <w:r>
        <w:rPr>
          <w:b/>
        </w:rPr>
        <w:tab/>
      </w:r>
      <w:r>
        <w:rPr>
          <w:rStyle w:val="CharDefText"/>
        </w:rPr>
        <w:t>unit</w:t>
      </w:r>
      <w:r>
        <w:t xml:space="preserve"> means a unit or module that is a component of a course and in which vocational education or training on a discrete subject is provided in accordance with the specifications of the unit or module to people enrolled in the course with the object that those who successfully complete the unit or module will have achieved a level of knowledge or competence in the subject concerned as specified in those specifications.</w:t>
      </w:r>
    </w:p>
    <w:p>
      <w:pPr>
        <w:pStyle w:val="Ednotesubsection"/>
      </w:pPr>
      <w:r>
        <w:tab/>
        <w:t>[(2</w:t>
      </w:r>
      <w:ins w:id="29" w:author="Master Repository Process" w:date="2021-09-25T08:00:00Z">
        <w:r>
          <w:t>), (3</w:t>
        </w:r>
      </w:ins>
      <w:r>
        <w:t>)</w:t>
      </w:r>
      <w:r>
        <w:tab/>
        <w:t>deleted]</w:t>
      </w:r>
    </w:p>
    <w:p>
      <w:pPr>
        <w:pStyle w:val="Subsection"/>
        <w:rPr>
          <w:del w:id="30" w:author="Master Repository Process" w:date="2021-09-25T08:00:00Z"/>
        </w:rPr>
      </w:pPr>
      <w:del w:id="31" w:author="Master Repository Process" w:date="2021-09-25T08:00:00Z">
        <w:r>
          <w:tab/>
          <w:delText>(3)</w:delText>
        </w:r>
        <w:r>
          <w:tab/>
          <w:delText xml:space="preserve">For the purposes of these regulations </w:delText>
        </w:r>
        <w:r>
          <w:rPr>
            <w:rStyle w:val="CharDefText"/>
          </w:rPr>
          <w:delText>completing a course</w:delText>
        </w:r>
        <w:r>
          <w:delText xml:space="preserve"> or </w:delText>
        </w:r>
        <w:r>
          <w:rPr>
            <w:rStyle w:val="CharDefText"/>
          </w:rPr>
          <w:delText>completing a unit</w:delText>
        </w:r>
        <w:r>
          <w:delText> —</w:delText>
        </w:r>
      </w:del>
    </w:p>
    <w:p>
      <w:pPr>
        <w:pStyle w:val="Indenta"/>
        <w:rPr>
          <w:del w:id="32" w:author="Master Repository Process" w:date="2021-09-25T08:00:00Z"/>
        </w:rPr>
      </w:pPr>
      <w:del w:id="33" w:author="Master Repository Process" w:date="2021-09-25T08:00:00Z">
        <w:r>
          <w:tab/>
          <w:delText>(a)</w:delText>
        </w:r>
        <w:r>
          <w:tab/>
          <w:delText>includes undertaking any assessment required to be undertaken to complete the course or unit, as the case may be; but</w:delText>
        </w:r>
      </w:del>
    </w:p>
    <w:p>
      <w:pPr>
        <w:pStyle w:val="Indenta"/>
        <w:rPr>
          <w:del w:id="34" w:author="Master Repository Process" w:date="2021-09-25T08:00:00Z"/>
        </w:rPr>
      </w:pPr>
      <w:del w:id="35" w:author="Master Repository Process" w:date="2021-09-25T08:00:00Z">
        <w:r>
          <w:tab/>
          <w:delText>(b)</w:delText>
        </w:r>
        <w:r>
          <w:tab/>
          <w:delText>does not include undertaking any of the following —</w:delText>
        </w:r>
      </w:del>
    </w:p>
    <w:p>
      <w:pPr>
        <w:pStyle w:val="Indenti"/>
        <w:rPr>
          <w:del w:id="36" w:author="Master Repository Process" w:date="2021-09-25T08:00:00Z"/>
        </w:rPr>
      </w:pPr>
      <w:del w:id="37" w:author="Master Repository Process" w:date="2021-09-25T08:00:00Z">
        <w:r>
          <w:tab/>
          <w:delText>(i)</w:delText>
        </w:r>
        <w:r>
          <w:tab/>
          <w:delText>unsupervised work experience;</w:delText>
        </w:r>
      </w:del>
    </w:p>
    <w:p>
      <w:pPr>
        <w:pStyle w:val="Indenti"/>
        <w:rPr>
          <w:del w:id="38" w:author="Master Repository Process" w:date="2021-09-25T08:00:00Z"/>
        </w:rPr>
      </w:pPr>
      <w:del w:id="39" w:author="Master Repository Process" w:date="2021-09-25T08:00:00Z">
        <w:r>
          <w:tab/>
          <w:delText>(ii)</w:delText>
        </w:r>
        <w:r>
          <w:tab/>
          <w:delText>unsupervised industry placement;</w:delText>
        </w:r>
      </w:del>
    </w:p>
    <w:p>
      <w:pPr>
        <w:pStyle w:val="Indenti"/>
        <w:rPr>
          <w:del w:id="40" w:author="Master Repository Process" w:date="2021-09-25T08:00:00Z"/>
        </w:rPr>
      </w:pPr>
      <w:del w:id="41" w:author="Master Repository Process" w:date="2021-09-25T08:00:00Z">
        <w:r>
          <w:tab/>
          <w:delText>(iii)</w:delText>
        </w:r>
        <w:r>
          <w:tab/>
          <w:delText>unsupervised field placement;</w:delText>
        </w:r>
      </w:del>
    </w:p>
    <w:p>
      <w:pPr>
        <w:pStyle w:val="Indenti"/>
        <w:keepNext/>
        <w:keepLines/>
        <w:rPr>
          <w:del w:id="42" w:author="Master Repository Process" w:date="2021-09-25T08:00:00Z"/>
        </w:rPr>
      </w:pPr>
      <w:del w:id="43" w:author="Master Repository Process" w:date="2021-09-25T08:00:00Z">
        <w:r>
          <w:tab/>
          <w:delText>(iv)</w:delText>
        </w:r>
        <w:r>
          <w:tab/>
          <w:delText>private study.</w:delText>
        </w:r>
      </w:del>
    </w:p>
    <w:p>
      <w:pPr>
        <w:pStyle w:val="Footnotesection"/>
      </w:pPr>
      <w:r>
        <w:tab/>
        <w:t>[Regulation 3 amended in Gazette 23 Dec 2005 p. 6246-7; 9 Nov 2007 p. 5605-6; 22 May 2009 p. 1693-4; 26 Jun 2009 p. 2566; 18 Dec 2009 p. 5172</w:t>
      </w:r>
      <w:ins w:id="44" w:author="Master Repository Process" w:date="2021-09-25T08:00:00Z">
        <w:r>
          <w:t>; 17 Dec 2013 p. 6255</w:t>
        </w:r>
        <w:r>
          <w:noBreakHyphen/>
          <w:t>6</w:t>
        </w:r>
      </w:ins>
      <w:r>
        <w:t>.]</w:t>
      </w:r>
    </w:p>
    <w:p>
      <w:pPr>
        <w:pStyle w:val="Heading5"/>
        <w:rPr>
          <w:ins w:id="45" w:author="Master Repository Process" w:date="2021-09-25T08:00:00Z"/>
        </w:rPr>
      </w:pPr>
      <w:bookmarkStart w:id="46" w:name="_Toc377395471"/>
      <w:ins w:id="47" w:author="Master Repository Process" w:date="2021-09-25T08:00:00Z">
        <w:r>
          <w:rPr>
            <w:rStyle w:val="CharSectno"/>
          </w:rPr>
          <w:t>3AA</w:t>
        </w:r>
        <w:r>
          <w:t>.</w:t>
        </w:r>
        <w:r>
          <w:tab/>
          <w:t>Nominal hours</w:t>
        </w:r>
        <w:bookmarkEnd w:id="46"/>
      </w:ins>
    </w:p>
    <w:p>
      <w:pPr>
        <w:pStyle w:val="Subsection"/>
        <w:rPr>
          <w:ins w:id="48" w:author="Master Repository Process" w:date="2021-09-25T08:00:00Z"/>
        </w:rPr>
      </w:pPr>
      <w:ins w:id="49" w:author="Master Repository Process" w:date="2021-09-25T08:00:00Z">
        <w:r>
          <w:tab/>
          <w:t>(1)</w:t>
        </w:r>
        <w:r>
          <w:tab/>
          <w:t xml:space="preserve">The </w:t>
        </w:r>
        <w:r>
          <w:rPr>
            <w:rStyle w:val="CharDefText"/>
          </w:rPr>
          <w:t>nominal hours</w:t>
        </w:r>
        <w:r>
          <w:t xml:space="preserve"> for a unit of a course means — </w:t>
        </w:r>
      </w:ins>
    </w:p>
    <w:p>
      <w:pPr>
        <w:pStyle w:val="Indenta"/>
        <w:rPr>
          <w:ins w:id="50" w:author="Master Repository Process" w:date="2021-09-25T08:00:00Z"/>
        </w:rPr>
      </w:pPr>
      <w:ins w:id="51" w:author="Master Repository Process" w:date="2021-09-25T08:00:00Z">
        <w:r>
          <w:tab/>
          <w:t>(a)</w:t>
        </w:r>
        <w:r>
          <w:tab/>
          <w:t>for a unit of a course accredited by the Council — the number of hours set out in the application to have the course accredited under section 58C of the Act as being the number of hours in which an average student could reasonably be expected to complete the unit; or</w:t>
        </w:r>
      </w:ins>
    </w:p>
    <w:p>
      <w:pPr>
        <w:pStyle w:val="Indenta"/>
        <w:rPr>
          <w:ins w:id="52" w:author="Master Repository Process" w:date="2021-09-25T08:00:00Z"/>
        </w:rPr>
      </w:pPr>
      <w:ins w:id="53" w:author="Master Repository Process" w:date="2021-09-25T08:00:00Z">
        <w:r>
          <w:tab/>
          <w:t>(b)</w:t>
        </w:r>
        <w:r>
          <w:tab/>
          <w:t xml:space="preserve">for a listed unit of competency that forms part of a listed training package, as referred to in the </w:t>
        </w:r>
        <w:r>
          <w:rPr>
            <w:i/>
          </w:rPr>
          <w:t>Vocational Education and Training (General) Regulations 2009</w:t>
        </w:r>
        <w:r>
          <w:t xml:space="preserve"> regulation 4 — the number of hours approved by the Minister as being the number of hours in which an average student could reasonably be expected to complete the unit; or</w:t>
        </w:r>
      </w:ins>
    </w:p>
    <w:p>
      <w:pPr>
        <w:pStyle w:val="Indenta"/>
        <w:rPr>
          <w:ins w:id="54" w:author="Master Repository Process" w:date="2021-09-25T08:00:00Z"/>
        </w:rPr>
      </w:pPr>
      <w:ins w:id="55" w:author="Master Repository Process" w:date="2021-09-25T08:00:00Z">
        <w:r>
          <w:tab/>
          <w:t>(c)</w:t>
        </w:r>
        <w:r>
          <w:tab/>
          <w:t>for a unit of a course accredited under a corresponding law — the number of hours set out in the application to have the course accredited under the corresponding law as being the number of hours in which an average student could reasonably be expected to complete the unit.</w:t>
        </w:r>
      </w:ins>
    </w:p>
    <w:p>
      <w:pPr>
        <w:pStyle w:val="Subsection"/>
        <w:rPr>
          <w:ins w:id="56" w:author="Master Repository Process" w:date="2021-09-25T08:00:00Z"/>
        </w:rPr>
      </w:pPr>
      <w:ins w:id="57" w:author="Master Repository Process" w:date="2021-09-25T08:00:00Z">
        <w:r>
          <w:tab/>
          <w:t>(2)</w:t>
        </w:r>
        <w:r>
          <w:tab/>
          <w:t>The chief executive must give public notice of the nominal hours for each unit, in such manner and at such times as the chief executive decides is appropriate, which may include on a website approved by the chief executive.</w:t>
        </w:r>
      </w:ins>
    </w:p>
    <w:p>
      <w:pPr>
        <w:pStyle w:val="Footnotesection"/>
        <w:rPr>
          <w:ins w:id="58" w:author="Master Repository Process" w:date="2021-09-25T08:00:00Z"/>
        </w:rPr>
      </w:pPr>
      <w:ins w:id="59" w:author="Master Repository Process" w:date="2021-09-25T08:00:00Z">
        <w:r>
          <w:tab/>
          <w:t>[Regulation 3AA inserted in Gazette 17 Dec 2013 p.</w:t>
        </w:r>
        <w:r>
          <w:rPr>
            <w:sz w:val="19"/>
          </w:rPr>
          <w:t> </w:t>
        </w:r>
        <w:r>
          <w:t>6256</w:t>
        </w:r>
        <w:r>
          <w:noBreakHyphen/>
          <w:t>7.]</w:t>
        </w:r>
      </w:ins>
    </w:p>
    <w:p>
      <w:pPr>
        <w:pStyle w:val="Heading2"/>
      </w:pPr>
      <w:bookmarkStart w:id="60" w:name="_Toc377395472"/>
      <w:bookmarkStart w:id="61" w:name="_Toc375145358"/>
      <w:r>
        <w:rPr>
          <w:rStyle w:val="CharPartNo"/>
        </w:rPr>
        <w:t>Part 2A</w:t>
      </w:r>
      <w:r>
        <w:rPr>
          <w:b w:val="0"/>
        </w:rPr>
        <w:t> </w:t>
      </w:r>
      <w:r>
        <w:t>—</w:t>
      </w:r>
      <w:r>
        <w:rPr>
          <w:b w:val="0"/>
        </w:rPr>
        <w:t> </w:t>
      </w:r>
      <w:r>
        <w:rPr>
          <w:rStyle w:val="CharPartText"/>
        </w:rPr>
        <w:t>Management of colleges</w:t>
      </w:r>
      <w:bookmarkEnd w:id="60"/>
      <w:bookmarkEnd w:id="61"/>
    </w:p>
    <w:p>
      <w:pPr>
        <w:pStyle w:val="Footnoteheading"/>
      </w:pPr>
      <w:r>
        <w:tab/>
        <w:t>[Heading inserted in Gazette 22 May 2009 p. 1694.]</w:t>
      </w:r>
    </w:p>
    <w:p>
      <w:pPr>
        <w:pStyle w:val="Heading5"/>
      </w:pPr>
      <w:bookmarkStart w:id="62" w:name="_Toc377395473"/>
      <w:bookmarkStart w:id="63" w:name="_Toc375145359"/>
      <w:r>
        <w:rPr>
          <w:rStyle w:val="CharSectno"/>
        </w:rPr>
        <w:t>3A</w:t>
      </w:r>
      <w:r>
        <w:t>.</w:t>
      </w:r>
      <w:r>
        <w:tab/>
        <w:t>Period prescribed for strategic plans (Act s. 43(1))</w:t>
      </w:r>
      <w:bookmarkEnd w:id="62"/>
      <w:bookmarkEnd w:id="63"/>
    </w:p>
    <w:p>
      <w:pPr>
        <w:pStyle w:val="Subsection"/>
      </w:pPr>
      <w:r>
        <w:tab/>
      </w:r>
      <w:r>
        <w:tab/>
        <w:t>For the purposes of section 43(1) of the Act, a college’s draft strategic plan must be for a period of 3 years.</w:t>
      </w:r>
    </w:p>
    <w:p>
      <w:pPr>
        <w:pStyle w:val="Footnotesection"/>
      </w:pPr>
      <w:r>
        <w:tab/>
        <w:t>[Regulation 3A inserted in Gazette 22 May 2009 p. 1694.]</w:t>
      </w:r>
    </w:p>
    <w:p>
      <w:pPr>
        <w:pStyle w:val="Heading2"/>
      </w:pPr>
      <w:bookmarkStart w:id="64" w:name="_Toc377395474"/>
      <w:bookmarkStart w:id="65" w:name="_Toc375145360"/>
      <w:r>
        <w:rPr>
          <w:rStyle w:val="CharPartNo"/>
        </w:rPr>
        <w:t>Part 2</w:t>
      </w:r>
      <w:r>
        <w:rPr>
          <w:rStyle w:val="CharDivNo"/>
        </w:rPr>
        <w:t> </w:t>
      </w:r>
      <w:r>
        <w:t>—</w:t>
      </w:r>
      <w:r>
        <w:rPr>
          <w:rStyle w:val="CharDivText"/>
        </w:rPr>
        <w:t> </w:t>
      </w:r>
      <w:r>
        <w:rPr>
          <w:rStyle w:val="CharPartText"/>
        </w:rPr>
        <w:t>Classification of courses</w:t>
      </w:r>
      <w:bookmarkEnd w:id="64"/>
      <w:r>
        <w:rPr>
          <w:rStyle w:val="CharPartText"/>
        </w:rPr>
        <w:t xml:space="preserve"> </w:t>
      </w:r>
      <w:del w:id="66" w:author="Master Repository Process" w:date="2021-09-25T08:00:00Z">
        <w:r>
          <w:rPr>
            <w:rStyle w:val="CharPartText"/>
          </w:rPr>
          <w:delText>and units</w:delText>
        </w:r>
      </w:del>
      <w:bookmarkEnd w:id="65"/>
    </w:p>
    <w:p>
      <w:pPr>
        <w:pStyle w:val="Footnoteheading"/>
      </w:pPr>
      <w:r>
        <w:tab/>
        <w:t>[Heading amended in Gazette 9 Nov 2007 p. 5606</w:t>
      </w:r>
      <w:ins w:id="67" w:author="Master Repository Process" w:date="2021-09-25T08:00:00Z">
        <w:r>
          <w:t>; 17 Dec 2013 p. 6257</w:t>
        </w:r>
      </w:ins>
      <w:r>
        <w:t>.]</w:t>
      </w:r>
    </w:p>
    <w:p>
      <w:pPr>
        <w:pStyle w:val="Heading5"/>
        <w:rPr>
          <w:snapToGrid w:val="0"/>
        </w:rPr>
      </w:pPr>
      <w:bookmarkStart w:id="68" w:name="_Toc377395475"/>
      <w:bookmarkStart w:id="69" w:name="_Toc375145361"/>
      <w:r>
        <w:rPr>
          <w:rStyle w:val="CharSectno"/>
        </w:rPr>
        <w:t>4</w:t>
      </w:r>
      <w:r>
        <w:rPr>
          <w:snapToGrid w:val="0"/>
        </w:rPr>
        <w:t>.</w:t>
      </w:r>
      <w:r>
        <w:rPr>
          <w:snapToGrid w:val="0"/>
        </w:rPr>
        <w:tab/>
        <w:t>Classification of courses</w:t>
      </w:r>
      <w:bookmarkEnd w:id="68"/>
      <w:bookmarkEnd w:id="69"/>
    </w:p>
    <w:p>
      <w:pPr>
        <w:pStyle w:val="Subsection"/>
        <w:rPr>
          <w:snapToGrid w:val="0"/>
        </w:rPr>
      </w:pPr>
      <w:r>
        <w:rPr>
          <w:snapToGrid w:val="0"/>
        </w:rPr>
        <w:tab/>
        <w:t>(1)</w:t>
      </w:r>
      <w:r>
        <w:rPr>
          <w:snapToGrid w:val="0"/>
        </w:rPr>
        <w:tab/>
        <w:t>The Minister is to issue to all colleges not later than the beginning of a calendar year an instrument setting out for that year the way in which courses provided by colleges are classified for the purposes of these regulations.</w:t>
      </w:r>
    </w:p>
    <w:p>
      <w:pPr>
        <w:pStyle w:val="Subsection"/>
        <w:rPr>
          <w:snapToGrid w:val="0"/>
        </w:rPr>
      </w:pPr>
      <w:r>
        <w:rPr>
          <w:snapToGrid w:val="0"/>
        </w:rPr>
        <w:tab/>
        <w:t>(2)</w:t>
      </w:r>
      <w:r>
        <w:rPr>
          <w:snapToGrid w:val="0"/>
        </w:rPr>
        <w:tab/>
        <w:t>In the instrument referred to in subregulation (1) the courses provided by colleges are to be classified as follows —</w:t>
      </w:r>
    </w:p>
    <w:p>
      <w:pPr>
        <w:pStyle w:val="Indenta"/>
        <w:rPr>
          <w:ins w:id="70" w:author="Master Repository Process" w:date="2021-09-25T08:00:00Z"/>
        </w:rPr>
      </w:pPr>
      <w:r>
        <w:tab/>
        <w:t>(a)</w:t>
      </w:r>
      <w:r>
        <w:tab/>
        <w:t xml:space="preserve">category </w:t>
      </w:r>
      <w:del w:id="71" w:author="Master Repository Process" w:date="2021-09-25T08:00:00Z">
        <w:r>
          <w:rPr>
            <w:snapToGrid w:val="0"/>
          </w:rPr>
          <w:delText>A</w:delText>
        </w:r>
      </w:del>
      <w:ins w:id="72" w:author="Master Repository Process" w:date="2021-09-25T08:00:00Z">
        <w:r>
          <w:t>1</w:t>
        </w:r>
      </w:ins>
      <w:r>
        <w:t xml:space="preserve"> is to consist of courses that</w:t>
      </w:r>
      <w:del w:id="73" w:author="Master Repository Process" w:date="2021-09-25T08:00:00Z">
        <w:r>
          <w:rPr>
            <w:snapToGrid w:val="0"/>
          </w:rPr>
          <w:delText xml:space="preserve"> </w:delText>
        </w:r>
      </w:del>
      <w:ins w:id="74" w:author="Master Repository Process" w:date="2021-09-25T08:00:00Z">
        <w:r>
          <w:t xml:space="preserve"> — </w:t>
        </w:r>
      </w:ins>
    </w:p>
    <w:p>
      <w:pPr>
        <w:pStyle w:val="Indenti"/>
        <w:rPr>
          <w:ins w:id="75" w:author="Master Repository Process" w:date="2021-09-25T08:00:00Z"/>
        </w:rPr>
      </w:pPr>
      <w:ins w:id="76" w:author="Master Repository Process" w:date="2021-09-25T08:00:00Z">
        <w:r>
          <w:tab/>
          <w:t>(i)</w:t>
        </w:r>
        <w:r>
          <w:tab/>
          <w:t xml:space="preserve">are approved VET courses or result in </w:t>
        </w:r>
      </w:ins>
      <w:r>
        <w:t xml:space="preserve">the </w:t>
      </w:r>
      <w:ins w:id="77" w:author="Master Repository Process" w:date="2021-09-25T08:00:00Z">
        <w:r>
          <w:t>conferral of a prescribed VET qualification of one of the following types — Diploma or Advanced Diploma; and</w:t>
        </w:r>
      </w:ins>
    </w:p>
    <w:p>
      <w:pPr>
        <w:pStyle w:val="Indenti"/>
      </w:pPr>
      <w:ins w:id="78" w:author="Master Repository Process" w:date="2021-09-25T08:00:00Z">
        <w:r>
          <w:tab/>
          <w:t>(ii)</w:t>
        </w:r>
        <w:r>
          <w:tab/>
          <w:t xml:space="preserve">the </w:t>
        </w:r>
      </w:ins>
      <w:r>
        <w:t xml:space="preserve">Minister determines </w:t>
      </w:r>
      <w:del w:id="79" w:author="Master Repository Process" w:date="2021-09-25T08:00:00Z">
        <w:r>
          <w:rPr>
            <w:snapToGrid w:val="0"/>
          </w:rPr>
          <w:delText>generally lead to credentials</w:delText>
        </w:r>
      </w:del>
      <w:ins w:id="80" w:author="Master Repository Process" w:date="2021-09-25T08:00:00Z">
        <w:r>
          <w:t>are priorities</w:t>
        </w:r>
      </w:ins>
      <w:r>
        <w:t xml:space="preserve"> for </w:t>
      </w:r>
      <w:del w:id="81" w:author="Master Repository Process" w:date="2021-09-25T08:00:00Z">
        <w:r>
          <w:rPr>
            <w:snapToGrid w:val="0"/>
          </w:rPr>
          <w:delText>engaging in any occupation, employment or trade</w:delText>
        </w:r>
      </w:del>
      <w:ins w:id="82" w:author="Master Repository Process" w:date="2021-09-25T08:00:00Z">
        <w:r>
          <w:t>industry training, apprenticeships or traineeships or are for general industry training</w:t>
        </w:r>
      </w:ins>
      <w:r>
        <w:t>;</w:t>
      </w:r>
    </w:p>
    <w:p>
      <w:pPr>
        <w:pStyle w:val="Indenta"/>
        <w:rPr>
          <w:ins w:id="83" w:author="Master Repository Process" w:date="2021-09-25T08:00:00Z"/>
        </w:rPr>
      </w:pPr>
      <w:r>
        <w:tab/>
        <w:t>(b)</w:t>
      </w:r>
      <w:r>
        <w:tab/>
        <w:t xml:space="preserve">category </w:t>
      </w:r>
      <w:del w:id="84" w:author="Master Repository Process" w:date="2021-09-25T08:00:00Z">
        <w:r>
          <w:rPr>
            <w:snapToGrid w:val="0"/>
          </w:rPr>
          <w:delText>B</w:delText>
        </w:r>
      </w:del>
      <w:ins w:id="85" w:author="Master Repository Process" w:date="2021-09-25T08:00:00Z">
        <w:r>
          <w:t xml:space="preserve">2 is to consist of courses that — </w:t>
        </w:r>
      </w:ins>
    </w:p>
    <w:p>
      <w:pPr>
        <w:pStyle w:val="Indenti"/>
        <w:rPr>
          <w:ins w:id="86" w:author="Master Repository Process" w:date="2021-09-25T08:00:00Z"/>
        </w:rPr>
      </w:pPr>
      <w:ins w:id="87" w:author="Master Repository Process" w:date="2021-09-25T08:00:00Z">
        <w:r>
          <w:tab/>
          <w:t>(i)</w:t>
        </w:r>
        <w:r>
          <w:tab/>
          <w:t>are approved VET courses or result in the conferral of a prescribed VET qualification of one of the following types — Certificate I, II, III or IV; and</w:t>
        </w:r>
      </w:ins>
    </w:p>
    <w:p>
      <w:pPr>
        <w:pStyle w:val="Indenti"/>
        <w:rPr>
          <w:ins w:id="88" w:author="Master Repository Process" w:date="2021-09-25T08:00:00Z"/>
        </w:rPr>
      </w:pPr>
      <w:ins w:id="89" w:author="Master Repository Process" w:date="2021-09-25T08:00:00Z">
        <w:r>
          <w:tab/>
          <w:t>(ii)</w:t>
        </w:r>
        <w:r>
          <w:tab/>
          <w:t>the Minister determines are priorities for industry training, apprenticeships or traineeships;</w:t>
        </w:r>
      </w:ins>
    </w:p>
    <w:p>
      <w:pPr>
        <w:pStyle w:val="Indenta"/>
        <w:rPr>
          <w:ins w:id="90" w:author="Master Repository Process" w:date="2021-09-25T08:00:00Z"/>
        </w:rPr>
      </w:pPr>
      <w:ins w:id="91" w:author="Master Repository Process" w:date="2021-09-25T08:00:00Z">
        <w:r>
          <w:tab/>
          <w:t>(c)</w:t>
        </w:r>
        <w:r>
          <w:tab/>
          <w:t>category 3</w:t>
        </w:r>
      </w:ins>
      <w:r>
        <w:t xml:space="preserve"> is to consist of courses that</w:t>
      </w:r>
      <w:ins w:id="92" w:author="Master Repository Process" w:date="2021-09-25T08:00:00Z">
        <w:r>
          <w:t xml:space="preserve"> — </w:t>
        </w:r>
      </w:ins>
    </w:p>
    <w:p>
      <w:pPr>
        <w:pStyle w:val="Indenti"/>
        <w:rPr>
          <w:ins w:id="93" w:author="Master Repository Process" w:date="2021-09-25T08:00:00Z"/>
        </w:rPr>
      </w:pPr>
      <w:ins w:id="94" w:author="Master Repository Process" w:date="2021-09-25T08:00:00Z">
        <w:r>
          <w:tab/>
          <w:t>(i)</w:t>
        </w:r>
        <w:r>
          <w:tab/>
          <w:t>are approved VET courses or result in</w:t>
        </w:r>
      </w:ins>
      <w:r>
        <w:t xml:space="preserve"> the </w:t>
      </w:r>
      <w:ins w:id="95" w:author="Master Repository Process" w:date="2021-09-25T08:00:00Z">
        <w:r>
          <w:t>conferral of a prescribed VET qualification of one of the following types — Certificate I, II, III or IV; and</w:t>
        </w:r>
      </w:ins>
    </w:p>
    <w:p>
      <w:pPr>
        <w:pStyle w:val="Indenti"/>
        <w:rPr>
          <w:ins w:id="96" w:author="Master Repository Process" w:date="2021-09-25T08:00:00Z"/>
        </w:rPr>
      </w:pPr>
      <w:ins w:id="97" w:author="Master Repository Process" w:date="2021-09-25T08:00:00Z">
        <w:r>
          <w:tab/>
          <w:t>(ii)</w:t>
        </w:r>
        <w:r>
          <w:tab/>
          <w:t xml:space="preserve">the </w:t>
        </w:r>
      </w:ins>
      <w:r>
        <w:t xml:space="preserve">Minister determines are </w:t>
      </w:r>
      <w:ins w:id="98" w:author="Master Repository Process" w:date="2021-09-25T08:00:00Z">
        <w:r>
          <w:t>for general industry training;</w:t>
        </w:r>
      </w:ins>
    </w:p>
    <w:p>
      <w:pPr>
        <w:pStyle w:val="Indenta"/>
        <w:rPr>
          <w:ins w:id="99" w:author="Master Repository Process" w:date="2021-09-25T08:00:00Z"/>
        </w:rPr>
      </w:pPr>
      <w:ins w:id="100" w:author="Master Repository Process" w:date="2021-09-25T08:00:00Z">
        <w:r>
          <w:tab/>
          <w:t>(d)</w:t>
        </w:r>
        <w:r>
          <w:tab/>
          <w:t xml:space="preserve">category 4 is to consist of courses that the Minister determines are — </w:t>
        </w:r>
      </w:ins>
    </w:p>
    <w:p>
      <w:pPr>
        <w:pStyle w:val="Indenti"/>
        <w:rPr>
          <w:ins w:id="101" w:author="Master Repository Process" w:date="2021-09-25T08:00:00Z"/>
        </w:rPr>
      </w:pPr>
      <w:ins w:id="102" w:author="Master Repository Process" w:date="2021-09-25T08:00:00Z">
        <w:r>
          <w:tab/>
          <w:t>(i)</w:t>
        </w:r>
        <w:r>
          <w:tab/>
          <w:t>foundation skills training; or</w:t>
        </w:r>
      </w:ins>
    </w:p>
    <w:p>
      <w:pPr>
        <w:pStyle w:val="Indenti"/>
      </w:pPr>
      <w:ins w:id="103" w:author="Master Repository Process" w:date="2021-09-25T08:00:00Z">
        <w:r>
          <w:tab/>
          <w:t>(ii)</w:t>
        </w:r>
        <w:r>
          <w:tab/>
        </w:r>
      </w:ins>
      <w:r>
        <w:t>intended to promote equality of opportunity in gaining access to vocational education and training or employment</w:t>
      </w:r>
      <w:del w:id="104" w:author="Master Repository Process" w:date="2021-09-25T08:00:00Z">
        <w:r>
          <w:rPr>
            <w:snapToGrid w:val="0"/>
          </w:rPr>
          <w:delText>;</w:delText>
        </w:r>
      </w:del>
      <w:ins w:id="105" w:author="Master Repository Process" w:date="2021-09-25T08:00:00Z">
        <w:r>
          <w:t>.</w:t>
        </w:r>
      </w:ins>
    </w:p>
    <w:p>
      <w:pPr>
        <w:pStyle w:val="Indenta"/>
        <w:rPr>
          <w:del w:id="106" w:author="Master Repository Process" w:date="2021-09-25T08:00:00Z"/>
          <w:snapToGrid w:val="0"/>
        </w:rPr>
      </w:pPr>
      <w:del w:id="107" w:author="Master Repository Process" w:date="2021-09-25T08:00:00Z">
        <w:r>
          <w:rPr>
            <w:snapToGrid w:val="0"/>
          </w:rPr>
          <w:tab/>
          <w:delText>(c)</w:delText>
        </w:r>
        <w:r>
          <w:rPr>
            <w:snapToGrid w:val="0"/>
          </w:rPr>
          <w:tab/>
          <w:delText xml:space="preserve">category C is to consist of courses that the Minister determines are intended for persons engaged, or seeking to be engaged, in small business </w:delText>
        </w:r>
        <w:r>
          <w:delText>undertakings.</w:delText>
        </w:r>
      </w:del>
    </w:p>
    <w:p>
      <w:pPr>
        <w:pStyle w:val="Subsection"/>
        <w:rPr>
          <w:ins w:id="108" w:author="Master Repository Process" w:date="2021-09-25T08:00:00Z"/>
        </w:rPr>
      </w:pPr>
      <w:ins w:id="109" w:author="Master Repository Process" w:date="2021-09-25T08:00:00Z">
        <w:r>
          <w:tab/>
          <w:t>(3A)</w:t>
        </w:r>
        <w:r>
          <w:tab/>
          <w:t>Despite subregulation (1), if a course that results in the conferral of a Diploma or an Advanced Diploma is also an apprenticeship course, the Minister may, in the instrument referred to in that subregulation, classify the course as a category 2 course.</w:t>
        </w:r>
      </w:ins>
    </w:p>
    <w:p>
      <w:pPr>
        <w:pStyle w:val="Subsection"/>
        <w:rPr>
          <w:snapToGrid w:val="0"/>
        </w:rPr>
      </w:pPr>
      <w:r>
        <w:rPr>
          <w:snapToGrid w:val="0"/>
        </w:rPr>
        <w:tab/>
        <w:t>(3)</w:t>
      </w:r>
      <w:r>
        <w:rPr>
          <w:snapToGrid w:val="0"/>
        </w:rPr>
        <w:tab/>
        <w:t>The Minister may by instrument issued to all colleges amend an instrument issued under subregulation (1).</w:t>
      </w:r>
    </w:p>
    <w:p>
      <w:pPr>
        <w:pStyle w:val="Footnotesection"/>
      </w:pPr>
      <w:r>
        <w:tab/>
        <w:t>[Regulation 4 amended in Gazette 18 Dec 2009 p. 5172</w:t>
      </w:r>
      <w:ins w:id="110" w:author="Master Repository Process" w:date="2021-09-25T08:00:00Z">
        <w:r>
          <w:t>; 17 Dec 2013 p. 6257</w:t>
        </w:r>
        <w:r>
          <w:noBreakHyphen/>
          <w:t>9</w:t>
        </w:r>
      </w:ins>
      <w:r>
        <w:t>.]</w:t>
      </w:r>
    </w:p>
    <w:p>
      <w:pPr>
        <w:pStyle w:val="Heading5"/>
        <w:rPr>
          <w:del w:id="111" w:author="Master Repository Process" w:date="2021-09-25T08:00:00Z"/>
        </w:rPr>
      </w:pPr>
      <w:ins w:id="112" w:author="Master Repository Process" w:date="2021-09-25T08:00:00Z">
        <w:r>
          <w:t>[</w:t>
        </w:r>
      </w:ins>
      <w:bookmarkStart w:id="113" w:name="_Toc375145362"/>
      <w:r>
        <w:t>4A</w:t>
      </w:r>
      <w:del w:id="114" w:author="Master Repository Process" w:date="2021-09-25T08:00:00Z">
        <w:r>
          <w:delText>.</w:delText>
        </w:r>
        <w:r>
          <w:tab/>
          <w:delText>Classification of units</w:delText>
        </w:r>
        <w:bookmarkEnd w:id="113"/>
      </w:del>
    </w:p>
    <w:p>
      <w:pPr>
        <w:pStyle w:val="Subsection"/>
        <w:rPr>
          <w:del w:id="115" w:author="Master Repository Process" w:date="2021-09-25T08:00:00Z"/>
        </w:rPr>
      </w:pPr>
      <w:del w:id="116" w:author="Master Repository Process" w:date="2021-09-25T08:00:00Z">
        <w:r>
          <w:tab/>
          <w:delText>(1)</w:delText>
        </w:r>
        <w:r>
          <w:tab/>
          <w:delText>For the purposes of these regulations, units are classified as follows —</w:delText>
        </w:r>
      </w:del>
    </w:p>
    <w:p>
      <w:pPr>
        <w:pStyle w:val="Indenta"/>
        <w:rPr>
          <w:del w:id="117" w:author="Master Repository Process" w:date="2021-09-25T08:00:00Z"/>
        </w:rPr>
      </w:pPr>
      <w:del w:id="118" w:author="Master Repository Process" w:date="2021-09-25T08:00:00Z">
        <w:r>
          <w:tab/>
          <w:delText>(a)</w:delText>
        </w:r>
        <w:r>
          <w:tab/>
          <w:delText>a band 1 unit is any unit the number of hours for which is less than 15;</w:delText>
        </w:r>
      </w:del>
    </w:p>
    <w:p>
      <w:pPr>
        <w:pStyle w:val="Indenta"/>
        <w:rPr>
          <w:del w:id="119" w:author="Master Repository Process" w:date="2021-09-25T08:00:00Z"/>
        </w:rPr>
      </w:pPr>
      <w:del w:id="120" w:author="Master Repository Process" w:date="2021-09-25T08:00:00Z">
        <w:r>
          <w:tab/>
          <w:delText>(b)</w:delText>
        </w:r>
        <w:r>
          <w:tab/>
          <w:delText>a band 2 unit is any unit the number of hours for which is 15 or more and less than 25;</w:delText>
        </w:r>
      </w:del>
    </w:p>
    <w:p>
      <w:pPr>
        <w:pStyle w:val="Indenta"/>
        <w:rPr>
          <w:del w:id="121" w:author="Master Repository Process" w:date="2021-09-25T08:00:00Z"/>
        </w:rPr>
      </w:pPr>
      <w:del w:id="122" w:author="Master Repository Process" w:date="2021-09-25T08:00:00Z">
        <w:r>
          <w:tab/>
          <w:delText>(c)</w:delText>
        </w:r>
        <w:r>
          <w:tab/>
          <w:delText>a band 3 unit is any unit the number of hours for which is 25 or more and less than 51;</w:delText>
        </w:r>
      </w:del>
    </w:p>
    <w:p>
      <w:pPr>
        <w:pStyle w:val="Indenta"/>
        <w:rPr>
          <w:del w:id="123" w:author="Master Repository Process" w:date="2021-09-25T08:00:00Z"/>
        </w:rPr>
      </w:pPr>
      <w:del w:id="124" w:author="Master Repository Process" w:date="2021-09-25T08:00:00Z">
        <w:r>
          <w:tab/>
          <w:delText>(d)</w:delText>
        </w:r>
        <w:r>
          <w:tab/>
          <w:delText>a band 4 unit is any unit the number of hours for which is 51 or more.</w:delText>
        </w:r>
      </w:del>
    </w:p>
    <w:p>
      <w:pPr>
        <w:pStyle w:val="Subsection"/>
        <w:rPr>
          <w:del w:id="125" w:author="Master Repository Process" w:date="2021-09-25T08:00:00Z"/>
        </w:rPr>
      </w:pPr>
      <w:del w:id="126" w:author="Master Repository Process" w:date="2021-09-25T08:00:00Z">
        <w:r>
          <w:tab/>
          <w:delText>(2)</w:delText>
        </w:r>
        <w:r>
          <w:tab/>
          <w:delText>Not later than the beginning of each calendar year, the chief executive must give public notice of the band of each unit in such manner as the chief executive decides.</w:delText>
        </w:r>
      </w:del>
    </w:p>
    <w:p>
      <w:pPr>
        <w:pStyle w:val="Footnotesection"/>
        <w:rPr>
          <w:del w:id="127" w:author="Master Repository Process" w:date="2021-09-25T08:00:00Z"/>
        </w:rPr>
      </w:pPr>
      <w:del w:id="128" w:author="Master Repository Process" w:date="2021-09-25T08:00:00Z">
        <w:r>
          <w:tab/>
          <w:delText>[Regulation 4A inserted</w:delText>
        </w:r>
      </w:del>
      <w:ins w:id="129" w:author="Master Repository Process" w:date="2021-09-25T08:00:00Z">
        <w:r>
          <w:rPr>
            <w:b/>
          </w:rPr>
          <w:t>, 4B.</w:t>
        </w:r>
        <w:r>
          <w:tab/>
          <w:t>Deleted</w:t>
        </w:r>
      </w:ins>
      <w:r>
        <w:t xml:space="preserve"> in Gazette </w:t>
      </w:r>
      <w:del w:id="130" w:author="Master Repository Process" w:date="2021-09-25T08:00:00Z">
        <w:r>
          <w:delText>9 Nov 2007</w:delText>
        </w:r>
      </w:del>
      <w:ins w:id="131" w:author="Master Repository Process" w:date="2021-09-25T08:00:00Z">
        <w:r>
          <w:t>17 Dec 2013</w:t>
        </w:r>
      </w:ins>
      <w:r>
        <w:t xml:space="preserve"> p. </w:t>
      </w:r>
      <w:del w:id="132" w:author="Master Repository Process" w:date="2021-09-25T08:00:00Z">
        <w:r>
          <w:delText>5606-7.]</w:delText>
        </w:r>
      </w:del>
    </w:p>
    <w:p>
      <w:pPr>
        <w:pStyle w:val="Heading5"/>
        <w:rPr>
          <w:del w:id="133" w:author="Master Repository Process" w:date="2021-09-25T08:00:00Z"/>
        </w:rPr>
      </w:pPr>
      <w:bookmarkStart w:id="134" w:name="_Toc375145363"/>
      <w:del w:id="135" w:author="Master Repository Process" w:date="2021-09-25T08:00:00Z">
        <w:r>
          <w:rPr>
            <w:rStyle w:val="CharSectno"/>
          </w:rPr>
          <w:delText>4B</w:delText>
        </w:r>
        <w:r>
          <w:delText>.</w:delText>
        </w:r>
        <w:r>
          <w:tab/>
          <w:delText>Nominal duration of courses and units</w:delText>
        </w:r>
        <w:bookmarkEnd w:id="134"/>
      </w:del>
    </w:p>
    <w:p>
      <w:pPr>
        <w:pStyle w:val="Subsection"/>
        <w:rPr>
          <w:del w:id="136" w:author="Master Repository Process" w:date="2021-09-25T08:00:00Z"/>
        </w:rPr>
      </w:pPr>
      <w:del w:id="137" w:author="Master Repository Process" w:date="2021-09-25T08:00:00Z">
        <w:r>
          <w:tab/>
        </w:r>
        <w:r>
          <w:tab/>
          <w:delText>The chief executive must give public notice of the nominal duration (in hours) of each course, and of each unit that is a component of a course, in such manner and at such times as the chief executive decides.</w:delText>
        </w:r>
      </w:del>
    </w:p>
    <w:p>
      <w:pPr>
        <w:pStyle w:val="Ednotesection"/>
      </w:pPr>
      <w:del w:id="138" w:author="Master Repository Process" w:date="2021-09-25T08:00:00Z">
        <w:r>
          <w:tab/>
          <w:delText>[Regulation 4B inserted in Gazette 22 May 2009 p. 1694</w:delText>
        </w:r>
      </w:del>
      <w:ins w:id="139" w:author="Master Repository Process" w:date="2021-09-25T08:00:00Z">
        <w:r>
          <w:t>6259</w:t>
        </w:r>
      </w:ins>
      <w:r>
        <w:t>.]</w:t>
      </w:r>
    </w:p>
    <w:p>
      <w:pPr>
        <w:pStyle w:val="Heading2"/>
      </w:pPr>
      <w:bookmarkStart w:id="140" w:name="_Toc377395476"/>
      <w:bookmarkStart w:id="141" w:name="_Toc375145364"/>
      <w:r>
        <w:rPr>
          <w:rStyle w:val="CharPartNo"/>
        </w:rPr>
        <w:t>Part 3</w:t>
      </w:r>
      <w:r>
        <w:t> — </w:t>
      </w:r>
      <w:r>
        <w:rPr>
          <w:rStyle w:val="CharPartText"/>
        </w:rPr>
        <w:t>Selection and fees</w:t>
      </w:r>
      <w:bookmarkEnd w:id="140"/>
      <w:bookmarkEnd w:id="141"/>
    </w:p>
    <w:p>
      <w:pPr>
        <w:pStyle w:val="Heading3"/>
      </w:pPr>
      <w:bookmarkStart w:id="142" w:name="_Toc377395477"/>
      <w:bookmarkStart w:id="143" w:name="_Toc375145365"/>
      <w:r>
        <w:rPr>
          <w:rStyle w:val="CharDivNo"/>
        </w:rPr>
        <w:t>Division 1</w:t>
      </w:r>
      <w:r>
        <w:rPr>
          <w:snapToGrid w:val="0"/>
        </w:rPr>
        <w:t> — </w:t>
      </w:r>
      <w:r>
        <w:rPr>
          <w:rStyle w:val="CharDivText"/>
        </w:rPr>
        <w:t xml:space="preserve">Selection for </w:t>
      </w:r>
      <w:del w:id="144" w:author="Master Repository Process" w:date="2021-09-25T08:00:00Z">
        <w:r>
          <w:rPr>
            <w:rStyle w:val="CharDivText"/>
          </w:rPr>
          <w:delText>category A</w:delText>
        </w:r>
      </w:del>
      <w:ins w:id="145" w:author="Master Repository Process" w:date="2021-09-25T08:00:00Z">
        <w:r>
          <w:rPr>
            <w:rStyle w:val="CharDivText"/>
          </w:rPr>
          <w:t>certain</w:t>
        </w:r>
      </w:ins>
      <w:r>
        <w:rPr>
          <w:rStyle w:val="CharDivText"/>
        </w:rPr>
        <w:t xml:space="preserve"> courses, and fees</w:t>
      </w:r>
      <w:bookmarkEnd w:id="142"/>
      <w:bookmarkEnd w:id="143"/>
    </w:p>
    <w:p>
      <w:pPr>
        <w:pStyle w:val="Footnoteheading"/>
        <w:rPr>
          <w:ins w:id="146" w:author="Master Repository Process" w:date="2021-09-25T08:00:00Z"/>
        </w:rPr>
      </w:pPr>
      <w:ins w:id="147" w:author="Master Repository Process" w:date="2021-09-25T08:00:00Z">
        <w:r>
          <w:tab/>
          <w:t>[Heading amended in Gazette 17 Dec 2013 p. 6259.]</w:t>
        </w:r>
      </w:ins>
    </w:p>
    <w:p>
      <w:pPr>
        <w:pStyle w:val="Heading5"/>
        <w:rPr>
          <w:snapToGrid w:val="0"/>
        </w:rPr>
      </w:pPr>
      <w:bookmarkStart w:id="148" w:name="_Toc377395478"/>
      <w:bookmarkStart w:id="149" w:name="_Toc375145366"/>
      <w:r>
        <w:rPr>
          <w:rStyle w:val="CharSectno"/>
        </w:rPr>
        <w:t>5</w:t>
      </w:r>
      <w:r>
        <w:rPr>
          <w:snapToGrid w:val="0"/>
        </w:rPr>
        <w:t>.</w:t>
      </w:r>
      <w:r>
        <w:rPr>
          <w:snapToGrid w:val="0"/>
        </w:rPr>
        <w:tab/>
        <w:t>Terms used</w:t>
      </w:r>
      <w:bookmarkEnd w:id="148"/>
      <w:bookmarkEnd w:id="149"/>
    </w:p>
    <w:p>
      <w:pPr>
        <w:pStyle w:val="Subsection"/>
        <w:rPr>
          <w:snapToGrid w:val="0"/>
        </w:rPr>
      </w:pPr>
      <w:r>
        <w:rPr>
          <w:snapToGrid w:val="0"/>
        </w:rPr>
        <w:tab/>
      </w:r>
      <w:r>
        <w:rPr>
          <w:snapToGrid w:val="0"/>
        </w:rPr>
        <w:tab/>
        <w:t>In this Division —</w:t>
      </w:r>
    </w:p>
    <w:p>
      <w:pPr>
        <w:pStyle w:val="Defstart"/>
      </w:pPr>
      <w:r>
        <w:rPr>
          <w:b/>
        </w:rPr>
        <w:tab/>
      </w:r>
      <w:r>
        <w:rPr>
          <w:rStyle w:val="CharDefText"/>
        </w:rPr>
        <w:t>Admissions Manager</w:t>
      </w:r>
      <w:r>
        <w:t xml:space="preserve"> means the officer designated under regulation 7;</w:t>
      </w:r>
    </w:p>
    <w:p>
      <w:pPr>
        <w:pStyle w:val="Defstart"/>
        <w:rPr>
          <w:ins w:id="150" w:author="Master Repository Process" w:date="2021-09-25T08:00:00Z"/>
        </w:rPr>
      </w:pPr>
      <w:r>
        <w:tab/>
      </w:r>
      <w:r>
        <w:rPr>
          <w:rStyle w:val="CharDefText"/>
        </w:rPr>
        <w:t>course</w:t>
      </w:r>
      <w:r>
        <w:t xml:space="preserve"> means</w:t>
      </w:r>
      <w:ins w:id="151" w:author="Master Repository Process" w:date="2021-09-25T08:00:00Z">
        <w:r>
          <w:t xml:space="preserve"> — </w:t>
        </w:r>
      </w:ins>
    </w:p>
    <w:p>
      <w:pPr>
        <w:pStyle w:val="Defpara"/>
        <w:rPr>
          <w:ins w:id="152" w:author="Master Repository Process" w:date="2021-09-25T08:00:00Z"/>
        </w:rPr>
      </w:pPr>
      <w:ins w:id="153" w:author="Master Repository Process" w:date="2021-09-25T08:00:00Z">
        <w:r>
          <w:tab/>
          <w:t>(a)</w:t>
        </w:r>
        <w:r>
          <w:tab/>
          <w:t>a category 1, 2 or 3 course; or</w:t>
        </w:r>
      </w:ins>
    </w:p>
    <w:p>
      <w:pPr>
        <w:pStyle w:val="Defpara"/>
      </w:pPr>
      <w:ins w:id="154" w:author="Master Repository Process" w:date="2021-09-25T08:00:00Z">
        <w:r>
          <w:tab/>
          <w:t>(b)</w:t>
        </w:r>
        <w:r>
          <w:tab/>
          <w:t>in relation to an eligible student who, under regulation 13A is to pay the course fee for</w:t>
        </w:r>
      </w:ins>
      <w:r>
        <w:t xml:space="preserve"> a category A course</w:t>
      </w:r>
      <w:del w:id="155" w:author="Master Repository Process" w:date="2021-09-25T08:00:00Z">
        <w:r>
          <w:delText>.</w:delText>
        </w:r>
      </w:del>
      <w:ins w:id="156" w:author="Master Repository Process" w:date="2021-09-25T08:00:00Z">
        <w:r>
          <w:t xml:space="preserve"> for 2014 under the transitional fee arrangements, that category A course.</w:t>
        </w:r>
      </w:ins>
    </w:p>
    <w:p>
      <w:pPr>
        <w:pStyle w:val="Footnotesection"/>
        <w:rPr>
          <w:ins w:id="157" w:author="Master Repository Process" w:date="2021-09-25T08:00:00Z"/>
        </w:rPr>
      </w:pPr>
      <w:ins w:id="158" w:author="Master Repository Process" w:date="2021-09-25T08:00:00Z">
        <w:r>
          <w:tab/>
          <w:t>[Regulation 5 amended in Gazette 17 Dec 2013 p.</w:t>
        </w:r>
        <w:r>
          <w:rPr>
            <w:sz w:val="19"/>
          </w:rPr>
          <w:t> </w:t>
        </w:r>
        <w:r>
          <w:t>6259.]</w:t>
        </w:r>
      </w:ins>
    </w:p>
    <w:p>
      <w:pPr>
        <w:pStyle w:val="Heading5"/>
        <w:rPr>
          <w:snapToGrid w:val="0"/>
        </w:rPr>
      </w:pPr>
      <w:bookmarkStart w:id="159" w:name="_Toc377395479"/>
      <w:bookmarkStart w:id="160" w:name="_Toc375145367"/>
      <w:r>
        <w:rPr>
          <w:rStyle w:val="CharSectno"/>
        </w:rPr>
        <w:t>6</w:t>
      </w:r>
      <w:r>
        <w:rPr>
          <w:snapToGrid w:val="0"/>
        </w:rPr>
        <w:t>.</w:t>
      </w:r>
      <w:r>
        <w:rPr>
          <w:snapToGrid w:val="0"/>
        </w:rPr>
        <w:tab/>
        <w:t>Application of this Division</w:t>
      </w:r>
      <w:bookmarkEnd w:id="159"/>
      <w:bookmarkEnd w:id="160"/>
    </w:p>
    <w:p>
      <w:pPr>
        <w:pStyle w:val="Subsection"/>
        <w:rPr>
          <w:snapToGrid w:val="0"/>
        </w:rPr>
      </w:pPr>
      <w:r>
        <w:rPr>
          <w:snapToGrid w:val="0"/>
        </w:rPr>
        <w:tab/>
        <w:t>(1)</w:t>
      </w:r>
      <w:r>
        <w:rPr>
          <w:snapToGrid w:val="0"/>
        </w:rPr>
        <w:tab/>
        <w:t>This Division does not apply to a course if —</w:t>
      </w:r>
    </w:p>
    <w:p>
      <w:pPr>
        <w:pStyle w:val="Indenta"/>
        <w:rPr>
          <w:snapToGrid w:val="0"/>
        </w:rPr>
      </w:pPr>
      <w:r>
        <w:rPr>
          <w:snapToGrid w:val="0"/>
        </w:rPr>
        <w:tab/>
        <w:t>(a)</w:t>
      </w:r>
      <w:r>
        <w:rPr>
          <w:snapToGrid w:val="0"/>
        </w:rPr>
        <w:tab/>
        <w:t xml:space="preserve">the </w:t>
      </w:r>
      <w:r>
        <w:t xml:space="preserve">number of hours </w:t>
      </w:r>
      <w:r>
        <w:rPr>
          <w:snapToGrid w:val="0"/>
        </w:rPr>
        <w:t>for the course does not exceed —</w:t>
      </w:r>
    </w:p>
    <w:p>
      <w:pPr>
        <w:pStyle w:val="Indenti"/>
        <w:rPr>
          <w:snapToGrid w:val="0"/>
        </w:rPr>
      </w:pPr>
      <w:r>
        <w:rPr>
          <w:snapToGrid w:val="0"/>
        </w:rPr>
        <w:tab/>
        <w:t>(i)</w:t>
      </w:r>
      <w:r>
        <w:rPr>
          <w:snapToGrid w:val="0"/>
        </w:rPr>
        <w:tab/>
        <w:t>an average of 13 hours in each week; or</w:t>
      </w:r>
    </w:p>
    <w:p>
      <w:pPr>
        <w:pStyle w:val="Indenti"/>
        <w:rPr>
          <w:snapToGrid w:val="0"/>
        </w:rPr>
      </w:pPr>
      <w:r>
        <w:rPr>
          <w:snapToGrid w:val="0"/>
        </w:rPr>
        <w:tab/>
        <w:t>(ii)</w:t>
      </w:r>
      <w:r>
        <w:rPr>
          <w:snapToGrid w:val="0"/>
        </w:rPr>
        <w:tab/>
        <w:t>a total of 221 hours in a semester;</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the chief executive has determined that applications for selection for the course are to be made to the college concerned.</w:t>
      </w:r>
    </w:p>
    <w:p>
      <w:pPr>
        <w:pStyle w:val="Subsection"/>
        <w:rPr>
          <w:snapToGrid w:val="0"/>
        </w:rPr>
      </w:pPr>
      <w:r>
        <w:rPr>
          <w:snapToGrid w:val="0"/>
        </w:rPr>
        <w:tab/>
        <w:t>(2)</w:t>
      </w:r>
      <w:r>
        <w:rPr>
          <w:snapToGrid w:val="0"/>
        </w:rPr>
        <w:tab/>
        <w:t>The description of a course in the handbook of courses published for prospective students of colleges is to indicate whether subregulation (1)(b) applies to the course.</w:t>
      </w:r>
    </w:p>
    <w:p>
      <w:pPr>
        <w:pStyle w:val="Footnotesection"/>
      </w:pPr>
      <w:r>
        <w:tab/>
        <w:t>[Regulation 6 amended in Gazette 23 Dec 2005 p. 6247; 9 Nov 2007 p. 5607.]</w:t>
      </w:r>
    </w:p>
    <w:p>
      <w:pPr>
        <w:pStyle w:val="Heading5"/>
        <w:rPr>
          <w:snapToGrid w:val="0"/>
        </w:rPr>
      </w:pPr>
      <w:bookmarkStart w:id="161" w:name="_Toc377395480"/>
      <w:bookmarkStart w:id="162" w:name="_Toc375145368"/>
      <w:r>
        <w:rPr>
          <w:rStyle w:val="CharSectno"/>
        </w:rPr>
        <w:t>7</w:t>
      </w:r>
      <w:r>
        <w:rPr>
          <w:snapToGrid w:val="0"/>
        </w:rPr>
        <w:t>.</w:t>
      </w:r>
      <w:r>
        <w:rPr>
          <w:snapToGrid w:val="0"/>
        </w:rPr>
        <w:tab/>
        <w:t>Admissions Manager, designation and functions of</w:t>
      </w:r>
      <w:bookmarkEnd w:id="161"/>
      <w:bookmarkEnd w:id="162"/>
    </w:p>
    <w:p>
      <w:pPr>
        <w:pStyle w:val="Subsection"/>
        <w:rPr>
          <w:snapToGrid w:val="0"/>
        </w:rPr>
      </w:pPr>
      <w:r>
        <w:rPr>
          <w:snapToGrid w:val="0"/>
        </w:rPr>
        <w:tab/>
      </w:r>
      <w:r>
        <w:rPr>
          <w:snapToGrid w:val="0"/>
        </w:rPr>
        <w:tab/>
        <w:t xml:space="preserve">The chief executive is to designate an officer of the department as Admissions Manager with the function of undertaking, where this Division applies, the selection of persons for </w:t>
      </w:r>
      <w:del w:id="163" w:author="Master Repository Process" w:date="2021-09-25T08:00:00Z">
        <w:r>
          <w:rPr>
            <w:snapToGrid w:val="0"/>
          </w:rPr>
          <w:delText xml:space="preserve">category A </w:delText>
        </w:r>
      </w:del>
      <w:r>
        <w:rPr>
          <w:snapToGrid w:val="0"/>
        </w:rPr>
        <w:t>courses on behalf of colleges.</w:t>
      </w:r>
    </w:p>
    <w:p>
      <w:pPr>
        <w:pStyle w:val="Footnotesection"/>
      </w:pPr>
      <w:r>
        <w:tab/>
        <w:t>[Regulation 7 amended in Gazette 9 Nov 2007 p. 5607</w:t>
      </w:r>
      <w:ins w:id="164" w:author="Master Repository Process" w:date="2021-09-25T08:00:00Z">
        <w:r>
          <w:t>; 17 Dec 2013 p. 6259</w:t>
        </w:r>
      </w:ins>
      <w:r>
        <w:t>.]</w:t>
      </w:r>
    </w:p>
    <w:p>
      <w:pPr>
        <w:pStyle w:val="Heading5"/>
      </w:pPr>
      <w:bookmarkStart w:id="165" w:name="_Toc377395481"/>
      <w:bookmarkStart w:id="166" w:name="_Toc375145369"/>
      <w:r>
        <w:rPr>
          <w:rStyle w:val="CharSectno"/>
        </w:rPr>
        <w:t>8</w:t>
      </w:r>
      <w:r>
        <w:t>.</w:t>
      </w:r>
      <w:r>
        <w:tab/>
        <w:t>Application for selection for course at a college</w:t>
      </w:r>
      <w:bookmarkEnd w:id="165"/>
      <w:bookmarkEnd w:id="166"/>
    </w:p>
    <w:p>
      <w:pPr>
        <w:pStyle w:val="Subsection"/>
      </w:pPr>
      <w:r>
        <w:tab/>
      </w:r>
      <w:r>
        <w:tab/>
        <w:t>A person who wishes to be selected for a course provided by a college must apply in writing to the Admissions Manager for selection.</w:t>
      </w:r>
    </w:p>
    <w:p>
      <w:pPr>
        <w:pStyle w:val="Footnotesection"/>
      </w:pPr>
      <w:r>
        <w:tab/>
        <w:t>[Regulation 8 inserted in Gazette 9 Nov 2007 p. 5607.]</w:t>
      </w:r>
    </w:p>
    <w:p>
      <w:pPr>
        <w:pStyle w:val="Heading5"/>
        <w:rPr>
          <w:snapToGrid w:val="0"/>
        </w:rPr>
      </w:pPr>
      <w:bookmarkStart w:id="167" w:name="_Toc377395482"/>
      <w:bookmarkStart w:id="168" w:name="_Toc375145370"/>
      <w:r>
        <w:rPr>
          <w:rStyle w:val="CharSectno"/>
        </w:rPr>
        <w:t>9</w:t>
      </w:r>
      <w:r>
        <w:rPr>
          <w:snapToGrid w:val="0"/>
        </w:rPr>
        <w:t>.</w:t>
      </w:r>
      <w:r>
        <w:rPr>
          <w:snapToGrid w:val="0"/>
        </w:rPr>
        <w:tab/>
        <w:t>Late applications</w:t>
      </w:r>
      <w:bookmarkEnd w:id="167"/>
      <w:bookmarkEnd w:id="168"/>
    </w:p>
    <w:p>
      <w:pPr>
        <w:pStyle w:val="Subsection"/>
        <w:rPr>
          <w:snapToGrid w:val="0"/>
        </w:rPr>
      </w:pPr>
      <w:r>
        <w:rPr>
          <w:snapToGrid w:val="0"/>
        </w:rPr>
        <w:tab/>
        <w:t>(1)</w:t>
      </w:r>
      <w:r>
        <w:rPr>
          <w:snapToGrid w:val="0"/>
        </w:rPr>
        <w:tab/>
        <w:t>The Admissions Manager may for any course determine a day after which applications under regulation 8 are to be regarded as late applications.</w:t>
      </w:r>
    </w:p>
    <w:p>
      <w:pPr>
        <w:pStyle w:val="Subsection"/>
      </w:pPr>
      <w:r>
        <w:tab/>
        <w:t>(2)</w:t>
      </w:r>
      <w:r>
        <w:tab/>
        <w:t xml:space="preserve">A person who makes an application under regulation 8 that is a late application must pay the </w:t>
      </w:r>
      <w:ins w:id="169" w:author="Master Repository Process" w:date="2021-09-25T08:00:00Z">
        <w:r>
          <w:t xml:space="preserve">late application </w:t>
        </w:r>
      </w:ins>
      <w:r>
        <w:t xml:space="preserve">fee </w:t>
      </w:r>
      <w:ins w:id="170" w:author="Master Repository Process" w:date="2021-09-25T08:00:00Z">
        <w:r>
          <w:t xml:space="preserve">set out </w:t>
        </w:r>
      </w:ins>
      <w:r>
        <w:t>in Schedule</w:t>
      </w:r>
      <w:del w:id="171" w:author="Master Repository Process" w:date="2021-09-25T08:00:00Z">
        <w:r>
          <w:delText xml:space="preserve"> </w:delText>
        </w:r>
      </w:del>
      <w:ins w:id="172" w:author="Master Repository Process" w:date="2021-09-25T08:00:00Z">
        <w:r>
          <w:t> </w:t>
        </w:r>
      </w:ins>
      <w:r>
        <w:t xml:space="preserve">1 </w:t>
      </w:r>
      <w:ins w:id="173" w:author="Master Repository Process" w:date="2021-09-25T08:00:00Z">
        <w:r>
          <w:t>Division 2 </w:t>
        </w:r>
      </w:ins>
      <w:r>
        <w:t>item</w:t>
      </w:r>
      <w:del w:id="174" w:author="Master Repository Process" w:date="2021-09-25T08:00:00Z">
        <w:r>
          <w:delText xml:space="preserve"> </w:delText>
        </w:r>
      </w:del>
      <w:ins w:id="175" w:author="Master Repository Process" w:date="2021-09-25T08:00:00Z">
        <w:r>
          <w:t> </w:t>
        </w:r>
      </w:ins>
      <w:r>
        <w:t>1.</w:t>
      </w:r>
    </w:p>
    <w:p>
      <w:pPr>
        <w:pStyle w:val="Footnotesection"/>
      </w:pPr>
      <w:r>
        <w:tab/>
        <w:t>[Regulation 9 amended in Gazette 9 Nov 2007 p. 5607</w:t>
      </w:r>
      <w:ins w:id="176" w:author="Master Repository Process" w:date="2021-09-25T08:00:00Z">
        <w:r>
          <w:t>; 17 Dec 2013 p. 6259</w:t>
        </w:r>
      </w:ins>
      <w:r>
        <w:t>.]</w:t>
      </w:r>
    </w:p>
    <w:p>
      <w:pPr>
        <w:pStyle w:val="Heading5"/>
        <w:rPr>
          <w:snapToGrid w:val="0"/>
        </w:rPr>
      </w:pPr>
      <w:bookmarkStart w:id="177" w:name="_Toc377395483"/>
      <w:bookmarkStart w:id="178" w:name="_Toc375145371"/>
      <w:r>
        <w:rPr>
          <w:rStyle w:val="CharSectno"/>
        </w:rPr>
        <w:t>10</w:t>
      </w:r>
      <w:r>
        <w:rPr>
          <w:snapToGrid w:val="0"/>
        </w:rPr>
        <w:t>.</w:t>
      </w:r>
      <w:r>
        <w:rPr>
          <w:snapToGrid w:val="0"/>
        </w:rPr>
        <w:tab/>
        <w:t>Assessing applicant on basis of experience, fee for</w:t>
      </w:r>
      <w:bookmarkEnd w:id="177"/>
      <w:bookmarkEnd w:id="178"/>
    </w:p>
    <w:p>
      <w:pPr>
        <w:pStyle w:val="Subsection"/>
        <w:rPr>
          <w:snapToGrid w:val="0"/>
        </w:rPr>
      </w:pPr>
      <w:r>
        <w:rPr>
          <w:snapToGrid w:val="0"/>
        </w:rPr>
        <w:tab/>
        <w:t>(1)</w:t>
      </w:r>
      <w:r>
        <w:rPr>
          <w:snapToGrid w:val="0"/>
        </w:rPr>
        <w:tab/>
        <w:t>A person who wishes —</w:t>
      </w:r>
    </w:p>
    <w:p>
      <w:pPr>
        <w:pStyle w:val="Indenta"/>
        <w:rPr>
          <w:snapToGrid w:val="0"/>
        </w:rPr>
      </w:pPr>
      <w:r>
        <w:rPr>
          <w:snapToGrid w:val="0"/>
        </w:rPr>
        <w:tab/>
        <w:t>(a)</w:t>
      </w:r>
      <w:r>
        <w:rPr>
          <w:snapToGrid w:val="0"/>
        </w:rPr>
        <w:tab/>
        <w:t>to make an application under regulation 8 in respect of a course; and</w:t>
      </w:r>
    </w:p>
    <w:p>
      <w:pPr>
        <w:pStyle w:val="Indenta"/>
        <w:rPr>
          <w:snapToGrid w:val="0"/>
        </w:rPr>
      </w:pPr>
      <w:r>
        <w:rPr>
          <w:snapToGrid w:val="0"/>
        </w:rPr>
        <w:tab/>
        <w:t>(b)</w:t>
      </w:r>
      <w:r>
        <w:rPr>
          <w:snapToGrid w:val="0"/>
        </w:rPr>
        <w:tab/>
        <w:t>to be selected for the course on the basis of experience rather than previous vocational education,</w:t>
      </w:r>
    </w:p>
    <w:p>
      <w:pPr>
        <w:pStyle w:val="Subsection"/>
        <w:rPr>
          <w:snapToGrid w:val="0"/>
        </w:rPr>
      </w:pPr>
      <w:r>
        <w:rPr>
          <w:snapToGrid w:val="0"/>
        </w:rPr>
        <w:tab/>
      </w:r>
      <w:r>
        <w:rPr>
          <w:snapToGrid w:val="0"/>
        </w:rPr>
        <w:tab/>
      </w:r>
      <w:r>
        <w:t>must pay a fee</w:t>
      </w:r>
      <w:r>
        <w:rPr>
          <w:snapToGrid w:val="0"/>
        </w:rPr>
        <w:t xml:space="preserve"> determined by the Admissions Manager as representing the cost of dealing with the application.</w:t>
      </w:r>
    </w:p>
    <w:p>
      <w:pPr>
        <w:pStyle w:val="Subsection"/>
      </w:pPr>
      <w:r>
        <w:tab/>
        <w:t>(2)</w:t>
      </w:r>
      <w:r>
        <w:tab/>
        <w:t>The fee determined under subregulation (1) must not exceed $70.</w:t>
      </w:r>
    </w:p>
    <w:p>
      <w:pPr>
        <w:pStyle w:val="Footnotesection"/>
      </w:pPr>
      <w:r>
        <w:tab/>
        <w:t>[Regulation 10 amended in Gazette 9 Nov 2007 p. 5607.]</w:t>
      </w:r>
    </w:p>
    <w:p>
      <w:pPr>
        <w:pStyle w:val="Ednotesection"/>
        <w:rPr>
          <w:del w:id="179" w:author="Master Repository Process" w:date="2021-09-25T08:00:00Z"/>
        </w:rPr>
      </w:pPr>
      <w:del w:id="180" w:author="Master Repository Process" w:date="2021-09-25T08:00:00Z">
        <w:r>
          <w:delText>[</w:delText>
        </w:r>
        <w:r>
          <w:rPr>
            <w:b/>
            <w:bCs/>
          </w:rPr>
          <w:delText>11.</w:delText>
        </w:r>
        <w:r>
          <w:tab/>
          <w:delText>Deleted in Gazette 9 Nov 2007 p. 5608.]</w:delText>
        </w:r>
      </w:del>
    </w:p>
    <w:p>
      <w:pPr>
        <w:pStyle w:val="Heading3"/>
        <w:keepLines/>
      </w:pPr>
      <w:bookmarkStart w:id="181" w:name="_Toc377395484"/>
      <w:bookmarkStart w:id="182" w:name="_Toc375145372"/>
      <w:r>
        <w:rPr>
          <w:rStyle w:val="CharDivNo"/>
        </w:rPr>
        <w:t>Division 2</w:t>
      </w:r>
      <w:r>
        <w:t> — </w:t>
      </w:r>
      <w:r>
        <w:rPr>
          <w:rStyle w:val="CharDivText"/>
        </w:rPr>
        <w:t>Course fees</w:t>
      </w:r>
      <w:bookmarkEnd w:id="181"/>
      <w:bookmarkEnd w:id="182"/>
    </w:p>
    <w:p>
      <w:pPr>
        <w:pStyle w:val="Footnoteheading"/>
        <w:keepNext/>
        <w:keepLines/>
      </w:pPr>
      <w:r>
        <w:tab/>
        <w:t>[Heading inserted in Gazette 23 Dec 2005 p. 6247.]</w:t>
      </w:r>
    </w:p>
    <w:p>
      <w:pPr>
        <w:pStyle w:val="Heading5"/>
        <w:spacing w:before="160"/>
        <w:rPr>
          <w:del w:id="183" w:author="Master Repository Process" w:date="2021-09-25T08:00:00Z"/>
        </w:rPr>
      </w:pPr>
      <w:bookmarkStart w:id="184" w:name="_Toc375145373"/>
      <w:del w:id="185" w:author="Master Repository Process" w:date="2021-09-25T08:00:00Z">
        <w:r>
          <w:rPr>
            <w:rStyle w:val="CharSectno"/>
          </w:rPr>
          <w:delText>12</w:delText>
        </w:r>
        <w:r>
          <w:delText>.</w:delText>
        </w:r>
        <w:r>
          <w:tab/>
          <w:delText>Course and unit fees</w:delText>
        </w:r>
        <w:bookmarkEnd w:id="184"/>
      </w:del>
    </w:p>
    <w:p>
      <w:pPr>
        <w:pStyle w:val="Subsection"/>
        <w:spacing w:before="100"/>
        <w:rPr>
          <w:del w:id="186" w:author="Master Repository Process" w:date="2021-09-25T08:00:00Z"/>
        </w:rPr>
      </w:pPr>
      <w:del w:id="187" w:author="Master Repository Process" w:date="2021-09-25T08:00:00Z">
        <w:r>
          <w:tab/>
          <w:delText>(1)</w:delText>
        </w:r>
        <w:r>
          <w:tab/>
          <w:delText>Subject to regulations 13, 14 and 15A the course fee for a course is as follows —</w:delText>
        </w:r>
      </w:del>
    </w:p>
    <w:p>
      <w:pPr>
        <w:pStyle w:val="Indenta"/>
        <w:rPr>
          <w:del w:id="188" w:author="Master Repository Process" w:date="2021-09-25T08:00:00Z"/>
        </w:rPr>
      </w:pPr>
      <w:del w:id="189" w:author="Master Repository Process" w:date="2021-09-25T08:00:00Z">
        <w:r>
          <w:tab/>
          <w:delText>(a)</w:delText>
        </w:r>
        <w:r>
          <w:tab/>
          <w:delText>for a category A course — the fee determined in accordance with regulation 13B(1) or 13C(2);</w:delText>
        </w:r>
      </w:del>
    </w:p>
    <w:p>
      <w:pPr>
        <w:pStyle w:val="Indenta"/>
        <w:rPr>
          <w:del w:id="190" w:author="Master Repository Process" w:date="2021-09-25T08:00:00Z"/>
        </w:rPr>
      </w:pPr>
      <w:del w:id="191" w:author="Master Repository Process" w:date="2021-09-25T08:00:00Z">
        <w:r>
          <w:tab/>
          <w:delText>(b)</w:delText>
        </w:r>
        <w:r>
          <w:tab/>
          <w:delText>for a category B course — the fee in Schedule 1 item 3;</w:delText>
        </w:r>
      </w:del>
    </w:p>
    <w:p>
      <w:pPr>
        <w:pStyle w:val="Indenta"/>
        <w:rPr>
          <w:del w:id="192" w:author="Master Repository Process" w:date="2021-09-25T08:00:00Z"/>
        </w:rPr>
      </w:pPr>
      <w:del w:id="193" w:author="Master Repository Process" w:date="2021-09-25T08:00:00Z">
        <w:r>
          <w:tab/>
          <w:delText>(c)</w:delText>
        </w:r>
        <w:r>
          <w:tab/>
          <w:delText>for a category C course — the fee determined in accordance with Schedule 1 item 4.</w:delText>
        </w:r>
      </w:del>
    </w:p>
    <w:p>
      <w:pPr>
        <w:pStyle w:val="Subsection"/>
        <w:spacing w:before="100"/>
        <w:rPr>
          <w:del w:id="194" w:author="Master Repository Process" w:date="2021-09-25T08:00:00Z"/>
        </w:rPr>
      </w:pPr>
      <w:del w:id="195" w:author="Master Repository Process" w:date="2021-09-25T08:00:00Z">
        <w:r>
          <w:tab/>
          <w:delText>(2)</w:delText>
        </w:r>
        <w:r>
          <w:tab/>
          <w:delText>The unit fee for a unit that is a component of a category A course is the fee determined in accordance with Schedule 1 item 2.</w:delText>
        </w:r>
      </w:del>
    </w:p>
    <w:p>
      <w:pPr>
        <w:pStyle w:val="Heading4"/>
        <w:rPr>
          <w:ins w:id="196" w:author="Master Repository Process" w:date="2021-09-25T08:00:00Z"/>
        </w:rPr>
      </w:pPr>
      <w:del w:id="197" w:author="Master Repository Process" w:date="2021-09-25T08:00:00Z">
        <w:r>
          <w:tab/>
          <w:delText>[Regulation 12</w:delText>
        </w:r>
      </w:del>
      <w:bookmarkStart w:id="198" w:name="_Toc377395485"/>
      <w:ins w:id="199" w:author="Master Repository Process" w:date="2021-09-25T08:00:00Z">
        <w:r>
          <w:t>Subdivision 1 — 2014 transitional fee arrangements for eligible students</w:t>
        </w:r>
        <w:bookmarkEnd w:id="198"/>
      </w:ins>
    </w:p>
    <w:p>
      <w:pPr>
        <w:pStyle w:val="Footnoteheading"/>
      </w:pPr>
      <w:ins w:id="200" w:author="Master Repository Process" w:date="2021-09-25T08:00:00Z">
        <w:r>
          <w:tab/>
          <w:t>[Heading</w:t>
        </w:r>
      </w:ins>
      <w:r>
        <w:t xml:space="preserve"> inserted in Gazette </w:t>
      </w:r>
      <w:del w:id="201" w:author="Master Repository Process" w:date="2021-09-25T08:00:00Z">
        <w:r>
          <w:delText>23</w:delText>
        </w:r>
      </w:del>
      <w:ins w:id="202" w:author="Master Repository Process" w:date="2021-09-25T08:00:00Z">
        <w:r>
          <w:t>17</w:t>
        </w:r>
      </w:ins>
      <w:r>
        <w:t> Dec </w:t>
      </w:r>
      <w:del w:id="203" w:author="Master Repository Process" w:date="2021-09-25T08:00:00Z">
        <w:r>
          <w:delText>2005</w:delText>
        </w:r>
      </w:del>
      <w:ins w:id="204" w:author="Master Repository Process" w:date="2021-09-25T08:00:00Z">
        <w:r>
          <w:t>2013</w:t>
        </w:r>
      </w:ins>
      <w:r>
        <w:t xml:space="preserve"> p. </w:t>
      </w:r>
      <w:del w:id="205" w:author="Master Repository Process" w:date="2021-09-25T08:00:00Z">
        <w:r>
          <w:delText>6247-8; amended in Gazette 9 Nov 2007 p. 5608; 21 Nov 2008 p. 4921; 31 Dec 2008 p. 5681; 26 Jun 2009 p. 2566; 18 Dec 2009 p. 5173; 19 Jan 2010 p. 141-2</w:delText>
        </w:r>
      </w:del>
      <w:ins w:id="206" w:author="Master Repository Process" w:date="2021-09-25T08:00:00Z">
        <w:r>
          <w:t>6260</w:t>
        </w:r>
      </w:ins>
      <w:r>
        <w:t>.]</w:t>
      </w:r>
    </w:p>
    <w:p>
      <w:pPr>
        <w:pStyle w:val="Heading5"/>
        <w:spacing w:before="160"/>
        <w:rPr>
          <w:del w:id="207" w:author="Master Repository Process" w:date="2021-09-25T08:00:00Z"/>
        </w:rPr>
      </w:pPr>
      <w:bookmarkStart w:id="208" w:name="_Toc375145374"/>
      <w:del w:id="209" w:author="Master Repository Process" w:date="2021-09-25T08:00:00Z">
        <w:r>
          <w:rPr>
            <w:rStyle w:val="CharSectno"/>
          </w:rPr>
          <w:delText>13A</w:delText>
        </w:r>
        <w:r>
          <w:delText>.</w:delText>
        </w:r>
        <w:r>
          <w:tab/>
          <w:delText>Payment methods for category A course</w:delText>
        </w:r>
        <w:bookmarkEnd w:id="208"/>
      </w:del>
    </w:p>
    <w:p>
      <w:pPr>
        <w:pStyle w:val="Subsection"/>
        <w:spacing w:before="100"/>
        <w:rPr>
          <w:del w:id="210" w:author="Master Repository Process" w:date="2021-09-25T08:00:00Z"/>
        </w:rPr>
      </w:pPr>
      <w:del w:id="211" w:author="Master Repository Process" w:date="2021-09-25T08:00:00Z">
        <w:r>
          <w:tab/>
        </w:r>
        <w:r>
          <w:tab/>
          <w:delText xml:space="preserve">The course fee for a category A course may be paid — </w:delText>
        </w:r>
      </w:del>
    </w:p>
    <w:p>
      <w:pPr>
        <w:pStyle w:val="Indenta"/>
        <w:rPr>
          <w:del w:id="212" w:author="Master Repository Process" w:date="2021-09-25T08:00:00Z"/>
        </w:rPr>
      </w:pPr>
      <w:del w:id="213" w:author="Master Repository Process" w:date="2021-09-25T08:00:00Z">
        <w:r>
          <w:tab/>
          <w:delText>(a)</w:delText>
        </w:r>
        <w:r>
          <w:tab/>
          <w:delText>by semester; or</w:delText>
        </w:r>
      </w:del>
    </w:p>
    <w:p>
      <w:pPr>
        <w:pStyle w:val="Indenta"/>
        <w:rPr>
          <w:del w:id="214" w:author="Master Repository Process" w:date="2021-09-25T08:00:00Z"/>
        </w:rPr>
      </w:pPr>
      <w:del w:id="215" w:author="Master Repository Process" w:date="2021-09-25T08:00:00Z">
        <w:r>
          <w:tab/>
          <w:delText>(b)</w:delText>
        </w:r>
        <w:r>
          <w:tab/>
          <w:delText>by paying the whole course fee by instalments.</w:delText>
        </w:r>
      </w:del>
    </w:p>
    <w:p>
      <w:pPr>
        <w:pStyle w:val="Footnotesection"/>
        <w:rPr>
          <w:del w:id="216" w:author="Master Repository Process" w:date="2021-09-25T08:00:00Z"/>
        </w:rPr>
      </w:pPr>
      <w:del w:id="217" w:author="Master Repository Process" w:date="2021-09-25T08:00:00Z">
        <w:r>
          <w:tab/>
          <w:delText>[Regulation 13A inserted in Gazette 19 Jan 2010 p. 142.]</w:delText>
        </w:r>
      </w:del>
    </w:p>
    <w:p>
      <w:pPr>
        <w:pStyle w:val="Heading5"/>
        <w:spacing w:before="160"/>
        <w:rPr>
          <w:del w:id="218" w:author="Master Repository Process" w:date="2021-09-25T08:00:00Z"/>
        </w:rPr>
      </w:pPr>
      <w:bookmarkStart w:id="219" w:name="_Toc375145375"/>
      <w:del w:id="220" w:author="Master Repository Process" w:date="2021-09-25T08:00:00Z">
        <w:r>
          <w:rPr>
            <w:rStyle w:val="CharSectno"/>
          </w:rPr>
          <w:delText>13B</w:delText>
        </w:r>
        <w:r>
          <w:delText>.</w:delText>
        </w:r>
        <w:r>
          <w:tab/>
          <w:delText>Course fee for category A course if payment is by semester</w:delText>
        </w:r>
        <w:bookmarkEnd w:id="219"/>
      </w:del>
    </w:p>
    <w:p>
      <w:pPr>
        <w:pStyle w:val="Subsection"/>
        <w:spacing w:before="100"/>
        <w:rPr>
          <w:del w:id="221" w:author="Master Repository Process" w:date="2021-09-25T08:00:00Z"/>
        </w:rPr>
      </w:pPr>
      <w:del w:id="222" w:author="Master Repository Process" w:date="2021-09-25T08:00:00Z">
        <w:r>
          <w:tab/>
          <w:delText>(1)</w:delText>
        </w:r>
        <w:r>
          <w:tab/>
          <w:delText xml:space="preserve">The course fee for a category A course for a person who pays by semester is the sum of the unit fees payable at the time the person enrols in a unit for each unit that is a component of the course. </w:delText>
        </w:r>
      </w:del>
    </w:p>
    <w:p>
      <w:pPr>
        <w:pStyle w:val="Subsection"/>
        <w:spacing w:before="100"/>
        <w:rPr>
          <w:del w:id="223" w:author="Master Repository Process" w:date="2021-09-25T08:00:00Z"/>
        </w:rPr>
      </w:pPr>
      <w:del w:id="224" w:author="Master Repository Process" w:date="2021-09-25T08:00:00Z">
        <w:r>
          <w:tab/>
          <w:delText>(2)</w:delText>
        </w:r>
        <w:r>
          <w:tab/>
          <w:delText>Subject to subregulation (3), the amount of the course fee payable for a semester by a person enrolled for a category A course who pays by semester is the sum of the unit fees payable for each unit that the person is enrolled in for the semester.</w:delText>
        </w:r>
      </w:del>
    </w:p>
    <w:p>
      <w:pPr>
        <w:pStyle w:val="Subsection"/>
        <w:rPr>
          <w:del w:id="225" w:author="Master Repository Process" w:date="2021-09-25T08:00:00Z"/>
        </w:rPr>
      </w:pPr>
      <w:del w:id="226" w:author="Master Repository Process" w:date="2021-09-25T08:00:00Z">
        <w:r>
          <w:tab/>
          <w:delText>(3)</w:delText>
        </w:r>
        <w:r>
          <w:tab/>
          <w:delText xml:space="preserve">The maximum amount of the course fee payable by a person for a semester is — </w:delText>
        </w:r>
      </w:del>
    </w:p>
    <w:p>
      <w:pPr>
        <w:pStyle w:val="Indenta"/>
        <w:rPr>
          <w:del w:id="227" w:author="Master Repository Process" w:date="2021-09-25T08:00:00Z"/>
        </w:rPr>
      </w:pPr>
      <w:del w:id="228" w:author="Master Repository Process" w:date="2021-09-25T08:00:00Z">
        <w:r>
          <w:tab/>
          <w:delText>(a)</w:delText>
        </w:r>
        <w:r>
          <w:tab/>
          <w:delText>if the person is a concessional student — $313;</w:delText>
        </w:r>
      </w:del>
    </w:p>
    <w:p>
      <w:pPr>
        <w:pStyle w:val="Indenta"/>
        <w:rPr>
          <w:del w:id="229" w:author="Master Repository Process" w:date="2021-09-25T08:00:00Z"/>
        </w:rPr>
      </w:pPr>
      <w:del w:id="230" w:author="Master Repository Process" w:date="2021-09-25T08:00:00Z">
        <w:r>
          <w:tab/>
          <w:delText>(b)</w:delText>
        </w:r>
        <w:r>
          <w:tab/>
          <w:delText>if the person is not a concessional student — $626.</w:delText>
        </w:r>
      </w:del>
    </w:p>
    <w:p>
      <w:pPr>
        <w:pStyle w:val="Subsection"/>
        <w:rPr>
          <w:del w:id="231" w:author="Master Repository Process" w:date="2021-09-25T08:00:00Z"/>
        </w:rPr>
      </w:pPr>
      <w:del w:id="232" w:author="Master Repository Process" w:date="2021-09-25T08:00:00Z">
        <w:r>
          <w:tab/>
          <w:delText>(4)</w:delText>
        </w:r>
        <w:r>
          <w:tab/>
          <w:delText>The course fee payable by a person enrolled for a category A course who pays by semester is due before the commencement of study in the semester.</w:delText>
        </w:r>
      </w:del>
    </w:p>
    <w:p>
      <w:pPr>
        <w:pStyle w:val="Footnotesection"/>
        <w:rPr>
          <w:del w:id="233" w:author="Master Repository Process" w:date="2021-09-25T08:00:00Z"/>
        </w:rPr>
      </w:pPr>
      <w:del w:id="234" w:author="Master Repository Process" w:date="2021-09-25T08:00:00Z">
        <w:r>
          <w:tab/>
          <w:delText>[Regulation 13B inserted in Gazette 19 Jan 2010 p. 142; amended in Gazette 26 Nov 2010 p. 5956-7; 27 Oct 2011 p. 4558; 12 Oct 2012 p. 4853.]</w:delText>
        </w:r>
      </w:del>
    </w:p>
    <w:p>
      <w:pPr>
        <w:pStyle w:val="Heading5"/>
        <w:rPr>
          <w:del w:id="235" w:author="Master Repository Process" w:date="2021-09-25T08:00:00Z"/>
        </w:rPr>
      </w:pPr>
      <w:bookmarkStart w:id="236" w:name="_Toc375145376"/>
      <w:del w:id="237" w:author="Master Repository Process" w:date="2021-09-25T08:00:00Z">
        <w:r>
          <w:rPr>
            <w:rStyle w:val="CharSectno"/>
          </w:rPr>
          <w:delText>13C</w:delText>
        </w:r>
        <w:r>
          <w:delText>.</w:delText>
        </w:r>
        <w:r>
          <w:tab/>
          <w:delText>Course fee for category A course if payment is for whole of course</w:delText>
        </w:r>
        <w:bookmarkEnd w:id="236"/>
      </w:del>
    </w:p>
    <w:p>
      <w:pPr>
        <w:pStyle w:val="Heading5"/>
        <w:rPr>
          <w:ins w:id="238" w:author="Master Repository Process" w:date="2021-09-25T08:00:00Z"/>
        </w:rPr>
      </w:pPr>
      <w:del w:id="239" w:author="Master Repository Process" w:date="2021-09-25T08:00:00Z">
        <w:r>
          <w:tab/>
          <w:delText>(1)</w:delText>
        </w:r>
      </w:del>
      <w:bookmarkStart w:id="240" w:name="_Toc377395486"/>
      <w:ins w:id="241" w:author="Master Repository Process" w:date="2021-09-25T08:00:00Z">
        <w:r>
          <w:rPr>
            <w:rStyle w:val="CharSectno"/>
          </w:rPr>
          <w:t>11</w:t>
        </w:r>
        <w:r>
          <w:t>.</w:t>
        </w:r>
        <w:r>
          <w:tab/>
          <w:t>Terms used</w:t>
        </w:r>
        <w:bookmarkEnd w:id="240"/>
      </w:ins>
    </w:p>
    <w:p>
      <w:pPr>
        <w:pStyle w:val="Subsection"/>
      </w:pPr>
      <w:ins w:id="242" w:author="Master Repository Process" w:date="2021-09-25T08:00:00Z">
        <w:r>
          <w:tab/>
        </w:r>
      </w:ins>
      <w:r>
        <w:tab/>
        <w:t xml:space="preserve">In this </w:t>
      </w:r>
      <w:del w:id="243" w:author="Master Repository Process" w:date="2021-09-25T08:00:00Z">
        <w:r>
          <w:delText>regulation</w:delText>
        </w:r>
      </w:del>
      <w:ins w:id="244" w:author="Master Repository Process" w:date="2021-09-25T08:00:00Z">
        <w:r>
          <w:t>Subdivision</w:t>
        </w:r>
      </w:ins>
      <w:r>
        <w:t xml:space="preserve"> — </w:t>
      </w:r>
    </w:p>
    <w:p>
      <w:pPr>
        <w:pStyle w:val="Defstart"/>
        <w:rPr>
          <w:del w:id="245" w:author="Master Repository Process" w:date="2021-09-25T08:00:00Z"/>
        </w:rPr>
      </w:pPr>
      <w:del w:id="246" w:author="Master Repository Process" w:date="2021-09-25T08:00:00Z">
        <w:r>
          <w:tab/>
        </w:r>
        <w:r>
          <w:rPr>
            <w:rStyle w:val="CharDefText"/>
          </w:rPr>
          <w:delText>payment plan</w:delText>
        </w:r>
      </w:del>
      <w:ins w:id="247" w:author="Master Repository Process" w:date="2021-09-25T08:00:00Z">
        <w:r>
          <w:tab/>
        </w:r>
        <w:r>
          <w:rPr>
            <w:rStyle w:val="CharDefText"/>
          </w:rPr>
          <w:t>band</w:t>
        </w:r>
        <w:r>
          <w:t>, in relation to a unit,</w:t>
        </w:r>
      </w:ins>
      <w:r>
        <w:t xml:space="preserve"> means </w:t>
      </w:r>
      <w:del w:id="248" w:author="Master Repository Process" w:date="2021-09-25T08:00:00Z">
        <w:r>
          <w:delText>a plan determined by the college at</w:delText>
        </w:r>
      </w:del>
      <w:ins w:id="249" w:author="Master Repository Process" w:date="2021-09-25T08:00:00Z">
        <w:r>
          <w:t>the band into</w:t>
        </w:r>
      </w:ins>
      <w:r>
        <w:t xml:space="preserve"> which </w:t>
      </w:r>
      <w:del w:id="250" w:author="Master Repository Process" w:date="2021-09-25T08:00:00Z">
        <w:r>
          <w:delText>a person is enrolled for the payment of the whole course fee by instalments.</w:delText>
        </w:r>
      </w:del>
    </w:p>
    <w:p>
      <w:pPr>
        <w:pStyle w:val="Subsection"/>
        <w:rPr>
          <w:del w:id="251" w:author="Master Repository Process" w:date="2021-09-25T08:00:00Z"/>
        </w:rPr>
      </w:pPr>
      <w:del w:id="252" w:author="Master Repository Process" w:date="2021-09-25T08:00:00Z">
        <w:r>
          <w:tab/>
          <w:delText>(2)</w:delText>
        </w:r>
        <w:r>
          <w:tab/>
          <w:delText xml:space="preserve">The course fee for a category A course for a person who pays the whole course fee by instalments is the sum of — </w:delText>
        </w:r>
      </w:del>
    </w:p>
    <w:p>
      <w:pPr>
        <w:pStyle w:val="Indenta"/>
        <w:rPr>
          <w:del w:id="253" w:author="Master Repository Process" w:date="2021-09-25T08:00:00Z"/>
        </w:rPr>
      </w:pPr>
      <w:del w:id="254" w:author="Master Repository Process" w:date="2021-09-25T08:00:00Z">
        <w:r>
          <w:tab/>
          <w:delText>(a)</w:delText>
        </w:r>
        <w:r>
          <w:tab/>
          <w:delText>the unit fees payable at the time the person enrols in the course for each unit that is a component of the course; and</w:delText>
        </w:r>
      </w:del>
    </w:p>
    <w:p>
      <w:pPr>
        <w:pStyle w:val="Indenta"/>
        <w:rPr>
          <w:del w:id="255" w:author="Master Repository Process" w:date="2021-09-25T08:00:00Z"/>
        </w:rPr>
      </w:pPr>
      <w:del w:id="256" w:author="Master Repository Process" w:date="2021-09-25T08:00:00Z">
        <w:r>
          <w:tab/>
          <w:delText>(b)</w:delText>
        </w:r>
        <w:r>
          <w:tab/>
          <w:delText>if the person repeats a unit — the unit fee payable for that unit at the time the person enrols to repeat the unit.</w:delText>
        </w:r>
      </w:del>
    </w:p>
    <w:p>
      <w:pPr>
        <w:pStyle w:val="Subsection"/>
        <w:rPr>
          <w:del w:id="257" w:author="Master Repository Process" w:date="2021-09-25T08:00:00Z"/>
        </w:rPr>
      </w:pPr>
      <w:del w:id="258" w:author="Master Repository Process" w:date="2021-09-25T08:00:00Z">
        <w:r>
          <w:tab/>
          <w:delText>(3)</w:delText>
        </w:r>
        <w:r>
          <w:tab/>
          <w:delText>Subject to subregulations (4) and (5), a person who pays the whole course fee by instalment for a category A course is to make payments in accordance with a payment plan provided to the person by the college at which the person is enrolled.</w:delText>
        </w:r>
      </w:del>
    </w:p>
    <w:p>
      <w:pPr>
        <w:pStyle w:val="Subsection"/>
        <w:rPr>
          <w:del w:id="259" w:author="Master Repository Process" w:date="2021-09-25T08:00:00Z"/>
        </w:rPr>
      </w:pPr>
      <w:del w:id="260" w:author="Master Repository Process" w:date="2021-09-25T08:00:00Z">
        <w:r>
          <w:tab/>
          <w:delText>(4)</w:delText>
        </w:r>
        <w:r>
          <w:tab/>
          <w:delText xml:space="preserve">The maximum amount of the course fee payable in any period of 6 months by a person who pays the whole course fee by instalments is — </w:delText>
        </w:r>
      </w:del>
    </w:p>
    <w:p>
      <w:pPr>
        <w:pStyle w:val="Indenta"/>
        <w:rPr>
          <w:del w:id="261" w:author="Master Repository Process" w:date="2021-09-25T08:00:00Z"/>
        </w:rPr>
      </w:pPr>
      <w:del w:id="262" w:author="Master Repository Process" w:date="2021-09-25T08:00:00Z">
        <w:r>
          <w:tab/>
          <w:delText>(a)</w:delText>
        </w:r>
        <w:r>
          <w:tab/>
          <w:delText>if the person is a concessional student — $313;</w:delText>
        </w:r>
      </w:del>
    </w:p>
    <w:p>
      <w:pPr>
        <w:pStyle w:val="Indenta"/>
        <w:rPr>
          <w:del w:id="263" w:author="Master Repository Process" w:date="2021-09-25T08:00:00Z"/>
        </w:rPr>
      </w:pPr>
      <w:del w:id="264" w:author="Master Repository Process" w:date="2021-09-25T08:00:00Z">
        <w:r>
          <w:tab/>
          <w:delText>(b)</w:delText>
        </w:r>
        <w:r>
          <w:tab/>
          <w:delText>if the person is not a concessional student — $626.</w:delText>
        </w:r>
      </w:del>
    </w:p>
    <w:p>
      <w:pPr>
        <w:pStyle w:val="Defstart"/>
      </w:pPr>
      <w:del w:id="265" w:author="Master Repository Process" w:date="2021-09-25T08:00:00Z">
        <w:r>
          <w:tab/>
          <w:delText>(5)</w:delText>
        </w:r>
        <w:r>
          <w:tab/>
          <w:delText>A person is not required to make a payment</w:delText>
        </w:r>
      </w:del>
      <w:ins w:id="266" w:author="Master Repository Process" w:date="2021-09-25T08:00:00Z">
        <w:r>
          <w:t>the unit was classified</w:t>
        </w:r>
      </w:ins>
      <w:r>
        <w:t xml:space="preserve"> under </w:t>
      </w:r>
      <w:del w:id="267" w:author="Master Repository Process" w:date="2021-09-25T08:00:00Z">
        <w:r>
          <w:delText xml:space="preserve">a payment plan if the person has withdrawn from the course before the payment becomes due. </w:delText>
        </w:r>
      </w:del>
      <w:ins w:id="268" w:author="Master Repository Process" w:date="2021-09-25T08:00:00Z">
        <w:r>
          <w:t>regulation 4A immediately before 1 January 2014;</w:t>
        </w:r>
      </w:ins>
    </w:p>
    <w:p>
      <w:pPr>
        <w:pStyle w:val="Defstart"/>
        <w:rPr>
          <w:ins w:id="269" w:author="Master Repository Process" w:date="2021-09-25T08:00:00Z"/>
        </w:rPr>
      </w:pPr>
      <w:del w:id="270" w:author="Master Repository Process" w:date="2021-09-25T08:00:00Z">
        <w:r>
          <w:tab/>
          <w:delText>(6)</w:delText>
        </w:r>
        <w:r>
          <w:tab/>
          <w:delText xml:space="preserve">The </w:delText>
        </w:r>
      </w:del>
      <w:ins w:id="271" w:author="Master Repository Process" w:date="2021-09-25T08:00:00Z">
        <w:r>
          <w:tab/>
        </w:r>
        <w:r>
          <w:rPr>
            <w:rStyle w:val="CharDefText"/>
          </w:rPr>
          <w:t>category A course</w:t>
        </w:r>
        <w:r>
          <w:t xml:space="preserve"> means a course so classified under regulation 4 immediately before 1 January 2014;</w:t>
        </w:r>
      </w:ins>
    </w:p>
    <w:p>
      <w:pPr>
        <w:pStyle w:val="Defstart"/>
        <w:rPr>
          <w:ins w:id="272" w:author="Master Repository Process" w:date="2021-09-25T08:00:00Z"/>
        </w:rPr>
      </w:pPr>
      <w:ins w:id="273" w:author="Master Repository Process" w:date="2021-09-25T08:00:00Z">
        <w:r>
          <w:tab/>
        </w:r>
        <w:r>
          <w:rPr>
            <w:rStyle w:val="CharDefText"/>
          </w:rPr>
          <w:t>category B course</w:t>
        </w:r>
        <w:r>
          <w:t xml:space="preserve"> means a course so classified under regulation 4 immediately before 1 January 2014;</w:t>
        </w:r>
      </w:ins>
    </w:p>
    <w:p>
      <w:pPr>
        <w:pStyle w:val="Defstart"/>
        <w:rPr>
          <w:ins w:id="274" w:author="Master Repository Process" w:date="2021-09-25T08:00:00Z"/>
        </w:rPr>
      </w:pPr>
      <w:ins w:id="275" w:author="Master Repository Process" w:date="2021-09-25T08:00:00Z">
        <w:r>
          <w:tab/>
        </w:r>
        <w:r>
          <w:rPr>
            <w:rStyle w:val="CharDefText"/>
          </w:rPr>
          <w:t>concessional student</w:t>
        </w:r>
        <w:r>
          <w:t xml:space="preserve"> means an eligible student enrolling for a category A course — </w:t>
        </w:r>
      </w:ins>
    </w:p>
    <w:p>
      <w:pPr>
        <w:pStyle w:val="Defpara"/>
        <w:rPr>
          <w:ins w:id="276" w:author="Master Repository Process" w:date="2021-09-25T08:00:00Z"/>
        </w:rPr>
      </w:pPr>
      <w:ins w:id="277" w:author="Master Repository Process" w:date="2021-09-25T08:00:00Z">
        <w:r>
          <w:tab/>
          <w:t>(a)</w:t>
        </w:r>
        <w:r>
          <w:tab/>
          <w:t>who would be entitled to the concessional rate of fee under regulation 20(2) if the course were a category 2 or 3 course; or</w:t>
        </w:r>
      </w:ins>
    </w:p>
    <w:p>
      <w:pPr>
        <w:pStyle w:val="Defpara"/>
        <w:rPr>
          <w:ins w:id="278" w:author="Master Repository Process" w:date="2021-09-25T08:00:00Z"/>
        </w:rPr>
      </w:pPr>
      <w:ins w:id="279" w:author="Master Repository Process" w:date="2021-09-25T08:00:00Z">
        <w:r>
          <w:tab/>
          <w:t>(b)</w:t>
        </w:r>
        <w:r>
          <w:tab/>
          <w:t xml:space="preserve">in respect of whom the </w:t>
        </w:r>
      </w:ins>
      <w:r>
        <w:t xml:space="preserve">governing council of a college </w:t>
      </w:r>
      <w:ins w:id="280" w:author="Master Repository Process" w:date="2021-09-25T08:00:00Z">
        <w:r>
          <w:t>determines, under regulation 13A(3), that the concessional rate of fee is to apply;</w:t>
        </w:r>
      </w:ins>
    </w:p>
    <w:p>
      <w:pPr>
        <w:pStyle w:val="Defstart"/>
        <w:keepNext/>
        <w:rPr>
          <w:ins w:id="281" w:author="Master Repository Process" w:date="2021-09-25T08:00:00Z"/>
        </w:rPr>
      </w:pPr>
      <w:ins w:id="282" w:author="Master Repository Process" w:date="2021-09-25T08:00:00Z">
        <w:r>
          <w:tab/>
        </w:r>
        <w:r>
          <w:rPr>
            <w:rStyle w:val="CharDefText"/>
          </w:rPr>
          <w:t>eligible student</w:t>
        </w:r>
        <w:r>
          <w:t xml:space="preserve">, in relation to a course, means a person who — </w:t>
        </w:r>
      </w:ins>
    </w:p>
    <w:p>
      <w:pPr>
        <w:pStyle w:val="Defpara"/>
        <w:rPr>
          <w:ins w:id="283" w:author="Master Repository Process" w:date="2021-09-25T08:00:00Z"/>
        </w:rPr>
      </w:pPr>
      <w:ins w:id="284" w:author="Master Repository Process" w:date="2021-09-25T08:00:00Z">
        <w:r>
          <w:tab/>
          <w:t>(a)</w:t>
        </w:r>
        <w:r>
          <w:tab/>
          <w:t>was enrolled in the course before 22 August 2013 and undertook study in that course in 2013; and</w:t>
        </w:r>
      </w:ins>
    </w:p>
    <w:p>
      <w:pPr>
        <w:pStyle w:val="Defpara"/>
        <w:rPr>
          <w:ins w:id="285" w:author="Master Repository Process" w:date="2021-09-25T08:00:00Z"/>
        </w:rPr>
      </w:pPr>
      <w:ins w:id="286" w:author="Master Repository Process" w:date="2021-09-25T08:00:00Z">
        <w:r>
          <w:tab/>
          <w:t>(b)</w:t>
        </w:r>
        <w:r>
          <w:tab/>
          <w:t>enrols in the same course, or a course that is replacing that course, in 2014.</w:t>
        </w:r>
      </w:ins>
    </w:p>
    <w:p>
      <w:pPr>
        <w:pStyle w:val="Footnotesection"/>
        <w:rPr>
          <w:ins w:id="287" w:author="Master Repository Process" w:date="2021-09-25T08:00:00Z"/>
        </w:rPr>
      </w:pPr>
      <w:ins w:id="288" w:author="Master Repository Process" w:date="2021-09-25T08:00:00Z">
        <w:r>
          <w:tab/>
          <w:t>[Regulation 11 inserted in Gazette 17 Dec 2013 p.</w:t>
        </w:r>
        <w:r>
          <w:rPr>
            <w:sz w:val="19"/>
          </w:rPr>
          <w:t> </w:t>
        </w:r>
        <w:r>
          <w:t xml:space="preserve">6260.] </w:t>
        </w:r>
      </w:ins>
    </w:p>
    <w:p>
      <w:pPr>
        <w:pStyle w:val="Heading5"/>
        <w:rPr>
          <w:ins w:id="289" w:author="Master Repository Process" w:date="2021-09-25T08:00:00Z"/>
        </w:rPr>
      </w:pPr>
      <w:bookmarkStart w:id="290" w:name="_Toc377395487"/>
      <w:ins w:id="291" w:author="Master Repository Process" w:date="2021-09-25T08:00:00Z">
        <w:r>
          <w:rPr>
            <w:rStyle w:val="CharSectno"/>
          </w:rPr>
          <w:t>12</w:t>
        </w:r>
        <w:r>
          <w:t>.</w:t>
        </w:r>
        <w:r>
          <w:tab/>
          <w:t>Eligible students in 2014 may choose old fee structure</w:t>
        </w:r>
        <w:bookmarkEnd w:id="290"/>
      </w:ins>
    </w:p>
    <w:p>
      <w:pPr>
        <w:pStyle w:val="Subsection"/>
        <w:rPr>
          <w:del w:id="292" w:author="Master Repository Process" w:date="2021-09-25T08:00:00Z"/>
        </w:rPr>
      </w:pPr>
      <w:ins w:id="293" w:author="Master Repository Process" w:date="2021-09-25T08:00:00Z">
        <w:r>
          <w:tab/>
          <w:t>(1)</w:t>
        </w:r>
        <w:r>
          <w:tab/>
          <w:t xml:space="preserve">An eligible student </w:t>
        </w:r>
      </w:ins>
      <w:r>
        <w:t xml:space="preserve">may </w:t>
      </w:r>
      <w:del w:id="294" w:author="Master Repository Process" w:date="2021-09-25T08:00:00Z">
        <w:r>
          <w:delText xml:space="preserve">cancel the enrolment of a person if — </w:delText>
        </w:r>
      </w:del>
    </w:p>
    <w:p>
      <w:pPr>
        <w:pStyle w:val="Indenta"/>
        <w:rPr>
          <w:del w:id="295" w:author="Master Repository Process" w:date="2021-09-25T08:00:00Z"/>
        </w:rPr>
      </w:pPr>
      <w:del w:id="296" w:author="Master Repository Process" w:date="2021-09-25T08:00:00Z">
        <w:r>
          <w:tab/>
          <w:delText>(a)</w:delText>
        </w:r>
        <w:r>
          <w:tab/>
          <w:delText>the person fails to make a payment in accordance with a payment plan when it becomes due; and</w:delText>
        </w:r>
      </w:del>
    </w:p>
    <w:p>
      <w:pPr>
        <w:pStyle w:val="Indenta"/>
        <w:rPr>
          <w:del w:id="297" w:author="Master Repository Process" w:date="2021-09-25T08:00:00Z"/>
        </w:rPr>
      </w:pPr>
      <w:del w:id="298" w:author="Master Repository Process" w:date="2021-09-25T08:00:00Z">
        <w:r>
          <w:tab/>
          <w:delText>(b)</w:delText>
        </w:r>
        <w:r>
          <w:tab/>
          <w:delText>the council has given the person 21 days written notice of its intention to cancel the enrolment; and</w:delText>
        </w:r>
      </w:del>
    </w:p>
    <w:p>
      <w:pPr>
        <w:pStyle w:val="Indenta"/>
        <w:rPr>
          <w:del w:id="299" w:author="Master Repository Process" w:date="2021-09-25T08:00:00Z"/>
        </w:rPr>
      </w:pPr>
      <w:del w:id="300" w:author="Master Repository Process" w:date="2021-09-25T08:00:00Z">
        <w:r>
          <w:tab/>
          <w:delText>(c)</w:delText>
        </w:r>
        <w:r>
          <w:tab/>
          <w:delText>the payment remains unpaid at the expiry of those 21 days.</w:delText>
        </w:r>
      </w:del>
    </w:p>
    <w:p>
      <w:pPr>
        <w:pStyle w:val="Subsection"/>
        <w:rPr>
          <w:del w:id="301" w:author="Master Repository Process" w:date="2021-09-25T08:00:00Z"/>
        </w:rPr>
      </w:pPr>
      <w:del w:id="302" w:author="Master Repository Process" w:date="2021-09-25T08:00:00Z">
        <w:r>
          <w:tab/>
          <w:delText>(7)</w:delText>
        </w:r>
        <w:r>
          <w:tab/>
          <w:delText>If a person fails to make a payment in accordance with a payment plan when it becomes due, the governing council of the college may recover the amount in a court of competent jurisdiction as a debt due to the college.</w:delText>
        </w:r>
      </w:del>
    </w:p>
    <w:p>
      <w:pPr>
        <w:pStyle w:val="Footnotesection"/>
        <w:rPr>
          <w:del w:id="303" w:author="Master Repository Process" w:date="2021-09-25T08:00:00Z"/>
        </w:rPr>
      </w:pPr>
      <w:del w:id="304" w:author="Master Repository Process" w:date="2021-09-25T08:00:00Z">
        <w:r>
          <w:tab/>
          <w:delText>[Regulation 13C inserted in Gazette 19 Jan 2010 p. 143; amended in Gazette 26 Nov 2010 p. 5957; 27 Oct 2011 p. 4558; 12 Oct 2012 p. 4853.]</w:delText>
        </w:r>
      </w:del>
    </w:p>
    <w:p>
      <w:pPr>
        <w:pStyle w:val="Heading5"/>
        <w:rPr>
          <w:del w:id="305" w:author="Master Repository Process" w:date="2021-09-25T08:00:00Z"/>
        </w:rPr>
      </w:pPr>
      <w:bookmarkStart w:id="306" w:name="_Toc375145377"/>
      <w:del w:id="307" w:author="Master Repository Process" w:date="2021-09-25T08:00:00Z">
        <w:r>
          <w:rPr>
            <w:rStyle w:val="CharSectno"/>
          </w:rPr>
          <w:delText>13D</w:delText>
        </w:r>
        <w:r>
          <w:delText>.</w:delText>
        </w:r>
        <w:r>
          <w:tab/>
          <w:delText>Payment for category B and category C courses</w:delText>
        </w:r>
        <w:bookmarkEnd w:id="306"/>
      </w:del>
    </w:p>
    <w:p>
      <w:pPr>
        <w:pStyle w:val="Subsection"/>
      </w:pPr>
      <w:del w:id="308" w:author="Master Repository Process" w:date="2021-09-25T08:00:00Z">
        <w:r>
          <w:tab/>
        </w:r>
        <w:r>
          <w:tab/>
          <w:delText>A person enrolled for a category B or category C course is</w:delText>
        </w:r>
      </w:del>
      <w:ins w:id="309" w:author="Master Repository Process" w:date="2021-09-25T08:00:00Z">
        <w:r>
          <w:t>choose</w:t>
        </w:r>
      </w:ins>
      <w:r>
        <w:t xml:space="preserve"> to pay the course fee </w:t>
      </w:r>
      <w:del w:id="310" w:author="Master Repository Process" w:date="2021-09-25T08:00:00Z">
        <w:r>
          <w:delText xml:space="preserve">at the time the person enrols </w:delText>
        </w:r>
      </w:del>
      <w:r>
        <w:t xml:space="preserve">for </w:t>
      </w:r>
      <w:del w:id="311" w:author="Master Repository Process" w:date="2021-09-25T08:00:00Z">
        <w:r>
          <w:delText>the</w:delText>
        </w:r>
      </w:del>
      <w:ins w:id="312" w:author="Master Repository Process" w:date="2021-09-25T08:00:00Z">
        <w:r>
          <w:t>a</w:t>
        </w:r>
      </w:ins>
      <w:r>
        <w:t xml:space="preserve"> course</w:t>
      </w:r>
      <w:del w:id="313" w:author="Master Repository Process" w:date="2021-09-25T08:00:00Z">
        <w:r>
          <w:delText>.</w:delText>
        </w:r>
      </w:del>
      <w:ins w:id="314" w:author="Master Repository Process" w:date="2021-09-25T08:00:00Z">
        <w:r>
          <w:t xml:space="preserve"> for 2014 — </w:t>
        </w:r>
      </w:ins>
    </w:p>
    <w:p>
      <w:pPr>
        <w:pStyle w:val="Indenta"/>
        <w:rPr>
          <w:ins w:id="315" w:author="Master Repository Process" w:date="2021-09-25T08:00:00Z"/>
        </w:rPr>
      </w:pPr>
      <w:ins w:id="316" w:author="Master Repository Process" w:date="2021-09-25T08:00:00Z">
        <w:r>
          <w:tab/>
          <w:t>(a)</w:t>
        </w:r>
        <w:r>
          <w:tab/>
          <w:t>under the new fee arrangements set out in these regulations; or</w:t>
        </w:r>
      </w:ins>
    </w:p>
    <w:p>
      <w:pPr>
        <w:pStyle w:val="Indenta"/>
        <w:rPr>
          <w:ins w:id="317" w:author="Master Repository Process" w:date="2021-09-25T08:00:00Z"/>
        </w:rPr>
      </w:pPr>
      <w:ins w:id="318" w:author="Master Repository Process" w:date="2021-09-25T08:00:00Z">
        <w:r>
          <w:tab/>
          <w:t>(b)</w:t>
        </w:r>
        <w:r>
          <w:tab/>
          <w:t>under the transitional fee arrangements.</w:t>
        </w:r>
      </w:ins>
    </w:p>
    <w:p>
      <w:pPr>
        <w:pStyle w:val="Subsection"/>
        <w:rPr>
          <w:ins w:id="319" w:author="Master Repository Process" w:date="2021-09-25T08:00:00Z"/>
        </w:rPr>
      </w:pPr>
      <w:ins w:id="320" w:author="Master Repository Process" w:date="2021-09-25T08:00:00Z">
        <w:r>
          <w:tab/>
          <w:t>(2)</w:t>
        </w:r>
        <w:r>
          <w:tab/>
          <w:t xml:space="preserve">If an eligible student chooses under subregulation (1)(b) to pay the course fee for a course for 2014 under the transitional fee arrangements then — </w:t>
        </w:r>
      </w:ins>
    </w:p>
    <w:p>
      <w:pPr>
        <w:pStyle w:val="Indenta"/>
        <w:rPr>
          <w:ins w:id="321" w:author="Master Repository Process" w:date="2021-09-25T08:00:00Z"/>
        </w:rPr>
      </w:pPr>
      <w:ins w:id="322" w:author="Master Repository Process" w:date="2021-09-25T08:00:00Z">
        <w:r>
          <w:tab/>
          <w:t>(a)</w:t>
        </w:r>
        <w:r>
          <w:tab/>
          <w:t>regulation 13A applies to, and in respect of the student; and</w:t>
        </w:r>
      </w:ins>
    </w:p>
    <w:p>
      <w:pPr>
        <w:pStyle w:val="Indenta"/>
        <w:rPr>
          <w:ins w:id="323" w:author="Master Repository Process" w:date="2021-09-25T08:00:00Z"/>
        </w:rPr>
      </w:pPr>
      <w:ins w:id="324" w:author="Master Repository Process" w:date="2021-09-25T08:00:00Z">
        <w:r>
          <w:tab/>
          <w:t>(b)</w:t>
        </w:r>
        <w:r>
          <w:tab/>
          <w:t>regulation 13B does not apply to, or in respect of, the student.</w:t>
        </w:r>
      </w:ins>
    </w:p>
    <w:p>
      <w:pPr>
        <w:pStyle w:val="Footnotesection"/>
        <w:rPr>
          <w:ins w:id="325" w:author="Master Repository Process" w:date="2021-09-25T08:00:00Z"/>
        </w:rPr>
      </w:pPr>
      <w:r>
        <w:tab/>
        <w:t xml:space="preserve">[Regulation </w:t>
      </w:r>
      <w:del w:id="326" w:author="Master Repository Process" w:date="2021-09-25T08:00:00Z">
        <w:r>
          <w:delText>13D</w:delText>
        </w:r>
      </w:del>
      <w:ins w:id="327" w:author="Master Repository Process" w:date="2021-09-25T08:00:00Z">
        <w:r>
          <w:t>12 inserted in Gazette 17 Dec 2013 p.</w:t>
        </w:r>
        <w:r>
          <w:rPr>
            <w:sz w:val="19"/>
          </w:rPr>
          <w:t> </w:t>
        </w:r>
        <w:r>
          <w:t xml:space="preserve">6261.] </w:t>
        </w:r>
      </w:ins>
    </w:p>
    <w:p>
      <w:pPr>
        <w:pStyle w:val="Heading5"/>
        <w:rPr>
          <w:ins w:id="328" w:author="Master Repository Process" w:date="2021-09-25T08:00:00Z"/>
        </w:rPr>
      </w:pPr>
      <w:bookmarkStart w:id="329" w:name="_Toc377395488"/>
      <w:ins w:id="330" w:author="Master Repository Process" w:date="2021-09-25T08:00:00Z">
        <w:r>
          <w:rPr>
            <w:rStyle w:val="CharSectno"/>
          </w:rPr>
          <w:t>13A</w:t>
        </w:r>
        <w:r>
          <w:t>.</w:t>
        </w:r>
        <w:r>
          <w:tab/>
          <w:t>2014 transitional fee arrangements — Schedule 1 Division 1</w:t>
        </w:r>
        <w:bookmarkEnd w:id="329"/>
      </w:ins>
    </w:p>
    <w:p>
      <w:pPr>
        <w:pStyle w:val="Subsection"/>
        <w:rPr>
          <w:ins w:id="331" w:author="Master Repository Process" w:date="2021-09-25T08:00:00Z"/>
        </w:rPr>
      </w:pPr>
      <w:ins w:id="332" w:author="Master Repository Process" w:date="2021-09-25T08:00:00Z">
        <w:r>
          <w:tab/>
          <w:t>(1)</w:t>
        </w:r>
        <w:r>
          <w:tab/>
          <w:t xml:space="preserve">The course fee for a unit of a category A course, or a category B course, to be commenced in 2014 by an eligible student who chooses to pay the course fee under the transitional fee arrangements is as follows — </w:t>
        </w:r>
      </w:ins>
    </w:p>
    <w:p>
      <w:pPr>
        <w:pStyle w:val="Defpara"/>
        <w:rPr>
          <w:ins w:id="333" w:author="Master Repository Process" w:date="2021-09-25T08:00:00Z"/>
        </w:rPr>
      </w:pPr>
      <w:ins w:id="334" w:author="Master Repository Process" w:date="2021-09-25T08:00:00Z">
        <w:r>
          <w:tab/>
          <w:t>(a)</w:t>
        </w:r>
        <w:r>
          <w:tab/>
          <w:t xml:space="preserve">for a unit of a category A course — the relevant fee set out in Schedule 1 Division 1 item 1 (the </w:t>
        </w:r>
        <w:r>
          <w:rPr>
            <w:rStyle w:val="CharDefText"/>
          </w:rPr>
          <w:t>unit fee</w:t>
        </w:r>
        <w:r>
          <w:t>);</w:t>
        </w:r>
      </w:ins>
    </w:p>
    <w:p>
      <w:pPr>
        <w:pStyle w:val="Indenta"/>
        <w:rPr>
          <w:ins w:id="335" w:author="Master Repository Process" w:date="2021-09-25T08:00:00Z"/>
        </w:rPr>
      </w:pPr>
      <w:ins w:id="336" w:author="Master Repository Process" w:date="2021-09-25T08:00:00Z">
        <w:r>
          <w:tab/>
          <w:t>(b)</w:t>
        </w:r>
        <w:r>
          <w:tab/>
          <w:t>if more than one unit of a category A course is to be commenced — the sum of the unit fees for each unit to be commenced;</w:t>
        </w:r>
      </w:ins>
    </w:p>
    <w:p>
      <w:pPr>
        <w:pStyle w:val="Indenta"/>
        <w:rPr>
          <w:ins w:id="337" w:author="Master Repository Process" w:date="2021-09-25T08:00:00Z"/>
        </w:rPr>
      </w:pPr>
      <w:ins w:id="338" w:author="Master Repository Process" w:date="2021-09-25T08:00:00Z">
        <w:r>
          <w:tab/>
          <w:t>(c)</w:t>
        </w:r>
        <w:r>
          <w:tab/>
          <w:t>for a category B course — the relevant fee set out in Schedule 1 Division 1 item 2.</w:t>
        </w:r>
      </w:ins>
    </w:p>
    <w:p>
      <w:pPr>
        <w:pStyle w:val="Subsection"/>
        <w:rPr>
          <w:ins w:id="339" w:author="Master Repository Process" w:date="2021-09-25T08:00:00Z"/>
        </w:rPr>
      </w:pPr>
      <w:ins w:id="340" w:author="Master Repository Process" w:date="2021-09-25T08:00:00Z">
        <w:r>
          <w:tab/>
          <w:t>(2)</w:t>
        </w:r>
        <w:r>
          <w:tab/>
          <w:t xml:space="preserve">Despite subregulation (1), the maximum amount of course fee payable by an eligible student for a semester is — </w:t>
        </w:r>
      </w:ins>
    </w:p>
    <w:p>
      <w:pPr>
        <w:pStyle w:val="Defpara"/>
        <w:rPr>
          <w:ins w:id="341" w:author="Master Repository Process" w:date="2021-09-25T08:00:00Z"/>
        </w:rPr>
      </w:pPr>
      <w:ins w:id="342" w:author="Master Repository Process" w:date="2021-09-25T08:00:00Z">
        <w:r>
          <w:tab/>
          <w:t>(a)</w:t>
        </w:r>
        <w:r>
          <w:tab/>
          <w:t>if the student is a concessional student — $321;</w:t>
        </w:r>
      </w:ins>
    </w:p>
    <w:p>
      <w:pPr>
        <w:pStyle w:val="Defpara"/>
        <w:rPr>
          <w:ins w:id="343" w:author="Master Repository Process" w:date="2021-09-25T08:00:00Z"/>
        </w:rPr>
      </w:pPr>
      <w:ins w:id="344" w:author="Master Repository Process" w:date="2021-09-25T08:00:00Z">
        <w:r>
          <w:tab/>
          <w:t>(b)</w:t>
        </w:r>
        <w:r>
          <w:tab/>
          <w:t>if the student is not a concessional student — $642.</w:t>
        </w:r>
      </w:ins>
    </w:p>
    <w:p>
      <w:pPr>
        <w:pStyle w:val="Subsection"/>
        <w:rPr>
          <w:ins w:id="345" w:author="Master Repository Process" w:date="2021-09-25T08:00:00Z"/>
        </w:rPr>
      </w:pPr>
      <w:ins w:id="346" w:author="Master Repository Process" w:date="2021-09-25T08:00:00Z">
        <w:r>
          <w:tab/>
          <w:t>(3)</w:t>
        </w:r>
        <w:r>
          <w:tab/>
          <w:t>Despite subregulation (1), if the governing council of a college is satisfied, on application by a person who wishes to enrol at the college in a unit, or more than one unit, of a category A course, that payment of the course fee would cause financial hardship to the person, the council may determine that the concessional rate is to apply to that person for that unit or course as if he or she were a person to whom regulation 20(2) applies.</w:t>
        </w:r>
      </w:ins>
    </w:p>
    <w:p>
      <w:pPr>
        <w:pStyle w:val="Subsection"/>
        <w:rPr>
          <w:ins w:id="347" w:author="Master Repository Process" w:date="2021-09-25T08:00:00Z"/>
        </w:rPr>
      </w:pPr>
      <w:ins w:id="348" w:author="Master Repository Process" w:date="2021-09-25T08:00:00Z">
        <w:r>
          <w:tab/>
          <w:t>(4)</w:t>
        </w:r>
        <w:r>
          <w:tab/>
          <w:t xml:space="preserve">Despite subregulation (1), no course fee is payable for a person for a category B course if — </w:t>
        </w:r>
      </w:ins>
    </w:p>
    <w:p>
      <w:pPr>
        <w:pStyle w:val="Indenta"/>
        <w:rPr>
          <w:ins w:id="349" w:author="Master Repository Process" w:date="2021-09-25T08:00:00Z"/>
        </w:rPr>
      </w:pPr>
      <w:ins w:id="350" w:author="Master Repository Process" w:date="2021-09-25T08:00:00Z">
        <w:r>
          <w:tab/>
          <w:t>(a)</w:t>
        </w:r>
        <w:r>
          <w:tab/>
          <w:t>the person is also enrolled for a category A course; and</w:t>
        </w:r>
      </w:ins>
    </w:p>
    <w:p>
      <w:pPr>
        <w:pStyle w:val="Indenta"/>
        <w:rPr>
          <w:ins w:id="351" w:author="Master Repository Process" w:date="2021-09-25T08:00:00Z"/>
        </w:rPr>
      </w:pPr>
      <w:ins w:id="352" w:author="Master Repository Process" w:date="2021-09-25T08:00:00Z">
        <w:r>
          <w:tab/>
          <w:t>(b)</w:t>
        </w:r>
        <w:r>
          <w:tab/>
          <w:t>the category B course relates to, or is a component of, the category A course.</w:t>
        </w:r>
      </w:ins>
    </w:p>
    <w:p>
      <w:pPr>
        <w:pStyle w:val="Footnotesection"/>
        <w:rPr>
          <w:ins w:id="353" w:author="Master Repository Process" w:date="2021-09-25T08:00:00Z"/>
        </w:rPr>
      </w:pPr>
      <w:ins w:id="354" w:author="Master Repository Process" w:date="2021-09-25T08:00:00Z">
        <w:r>
          <w:tab/>
          <w:t>[Regulation 13A inserted in Gazette 17 Dec 2013 p.</w:t>
        </w:r>
        <w:r>
          <w:rPr>
            <w:sz w:val="19"/>
          </w:rPr>
          <w:t> </w:t>
        </w:r>
        <w:r>
          <w:t>6261</w:t>
        </w:r>
        <w:r>
          <w:noBreakHyphen/>
          <w:t xml:space="preserve">2.] </w:t>
        </w:r>
      </w:ins>
    </w:p>
    <w:p>
      <w:pPr>
        <w:pStyle w:val="Heading4"/>
        <w:rPr>
          <w:ins w:id="355" w:author="Master Repository Process" w:date="2021-09-25T08:00:00Z"/>
        </w:rPr>
      </w:pPr>
      <w:bookmarkStart w:id="356" w:name="_Toc377395489"/>
      <w:ins w:id="357" w:author="Master Repository Process" w:date="2021-09-25T08:00:00Z">
        <w:r>
          <w:t>Subdivision 2 — Course fees for 2014</w:t>
        </w:r>
        <w:bookmarkEnd w:id="356"/>
      </w:ins>
    </w:p>
    <w:p>
      <w:pPr>
        <w:pStyle w:val="Footnoteheading"/>
      </w:pPr>
      <w:ins w:id="358" w:author="Master Repository Process" w:date="2021-09-25T08:00:00Z">
        <w:r>
          <w:tab/>
          <w:t>[Heading</w:t>
        </w:r>
      </w:ins>
      <w:r>
        <w:t xml:space="preserve"> inserted in Gazette </w:t>
      </w:r>
      <w:del w:id="359" w:author="Master Repository Process" w:date="2021-09-25T08:00:00Z">
        <w:r>
          <w:delText>19 Jan 2010</w:delText>
        </w:r>
      </w:del>
      <w:ins w:id="360" w:author="Master Repository Process" w:date="2021-09-25T08:00:00Z">
        <w:r>
          <w:t>17 Dec 2013</w:t>
        </w:r>
      </w:ins>
      <w:r>
        <w:t xml:space="preserve"> p. </w:t>
      </w:r>
      <w:del w:id="361" w:author="Master Repository Process" w:date="2021-09-25T08:00:00Z">
        <w:r>
          <w:delText>144</w:delText>
        </w:r>
      </w:del>
      <w:ins w:id="362" w:author="Master Repository Process" w:date="2021-09-25T08:00:00Z">
        <w:r>
          <w:t>6262</w:t>
        </w:r>
      </w:ins>
      <w:r>
        <w:t>.]</w:t>
      </w:r>
    </w:p>
    <w:p>
      <w:pPr>
        <w:pStyle w:val="Heading5"/>
        <w:rPr>
          <w:ins w:id="363" w:author="Master Repository Process" w:date="2021-09-25T08:00:00Z"/>
        </w:rPr>
      </w:pPr>
      <w:bookmarkStart w:id="364" w:name="_Toc377395490"/>
      <w:ins w:id="365" w:author="Master Repository Process" w:date="2021-09-25T08:00:00Z">
        <w:r>
          <w:rPr>
            <w:rStyle w:val="CharSectno"/>
          </w:rPr>
          <w:t>13B</w:t>
        </w:r>
        <w:r>
          <w:t>.</w:t>
        </w:r>
        <w:r>
          <w:tab/>
          <w:t>Course fees for 2014 — Schedule 1 Division 2</w:t>
        </w:r>
        <w:bookmarkEnd w:id="364"/>
      </w:ins>
    </w:p>
    <w:p>
      <w:pPr>
        <w:pStyle w:val="Subsection"/>
        <w:rPr>
          <w:ins w:id="366" w:author="Master Repository Process" w:date="2021-09-25T08:00:00Z"/>
        </w:rPr>
      </w:pPr>
      <w:ins w:id="367" w:author="Master Repository Process" w:date="2021-09-25T08:00:00Z">
        <w:r>
          <w:tab/>
          <w:t>(1)</w:t>
        </w:r>
        <w:r>
          <w:tab/>
          <w:t xml:space="preserve">The course fee for a unit of a course to be commenced by a student in 2014 is as follows — </w:t>
        </w:r>
      </w:ins>
    </w:p>
    <w:p>
      <w:pPr>
        <w:pStyle w:val="Defpara"/>
        <w:rPr>
          <w:ins w:id="368" w:author="Master Repository Process" w:date="2021-09-25T08:00:00Z"/>
        </w:rPr>
      </w:pPr>
      <w:ins w:id="369" w:author="Master Repository Process" w:date="2021-09-25T08:00:00Z">
        <w:r>
          <w:tab/>
          <w:t>(a)</w:t>
        </w:r>
        <w:r>
          <w:tab/>
          <w:t xml:space="preserve">the relevant fee determined in accordance with Schedule 1 Division 2 item 2, 3, 4 or 5 (the </w:t>
        </w:r>
        <w:r>
          <w:rPr>
            <w:rStyle w:val="CharDefText"/>
          </w:rPr>
          <w:t>unit fee</w:t>
        </w:r>
        <w:r>
          <w:t>);</w:t>
        </w:r>
      </w:ins>
    </w:p>
    <w:p>
      <w:pPr>
        <w:pStyle w:val="Indenta"/>
        <w:rPr>
          <w:ins w:id="370" w:author="Master Repository Process" w:date="2021-09-25T08:00:00Z"/>
        </w:rPr>
      </w:pPr>
      <w:ins w:id="371" w:author="Master Repository Process" w:date="2021-09-25T08:00:00Z">
        <w:r>
          <w:tab/>
          <w:t>(b)</w:t>
        </w:r>
        <w:r>
          <w:tab/>
          <w:t>if more than one unit is to be commenced — the sum of the unit fees for each unit to be commenced.</w:t>
        </w:r>
      </w:ins>
    </w:p>
    <w:p>
      <w:pPr>
        <w:pStyle w:val="Subsection"/>
        <w:rPr>
          <w:ins w:id="372" w:author="Master Repository Process" w:date="2021-09-25T08:00:00Z"/>
        </w:rPr>
      </w:pPr>
      <w:ins w:id="373" w:author="Master Repository Process" w:date="2021-09-25T08:00:00Z">
        <w:r>
          <w:tab/>
          <w:t>(2)</w:t>
        </w:r>
        <w:r>
          <w:tab/>
          <w:t>Subregulation (1) does not apply to a course or unit for which there is a determination in force under regulation 15A.</w:t>
        </w:r>
      </w:ins>
    </w:p>
    <w:p>
      <w:pPr>
        <w:pStyle w:val="Subsection"/>
        <w:rPr>
          <w:ins w:id="374" w:author="Master Repository Process" w:date="2021-09-25T08:00:00Z"/>
        </w:rPr>
      </w:pPr>
      <w:ins w:id="375" w:author="Master Repository Process" w:date="2021-09-25T08:00:00Z">
        <w:r>
          <w:tab/>
          <w:t>(3)</w:t>
        </w:r>
        <w:r>
          <w:tab/>
          <w:t xml:space="preserve">Despite subregulation (1), the maximum amount of course fee payable for 2014 by a student who is not a secondary school aged person is — </w:t>
        </w:r>
      </w:ins>
    </w:p>
    <w:p>
      <w:pPr>
        <w:pStyle w:val="Indenta"/>
        <w:rPr>
          <w:ins w:id="376" w:author="Master Repository Process" w:date="2021-09-25T08:00:00Z"/>
        </w:rPr>
      </w:pPr>
      <w:ins w:id="377" w:author="Master Repository Process" w:date="2021-09-25T08:00:00Z">
        <w:r>
          <w:tab/>
          <w:t>(a)</w:t>
        </w:r>
        <w:r>
          <w:tab/>
          <w:t xml:space="preserve">$2 500 for each of the following courses, that the student is enrolled in one or more than one unit of — </w:t>
        </w:r>
      </w:ins>
    </w:p>
    <w:p>
      <w:pPr>
        <w:pStyle w:val="Indenti"/>
        <w:rPr>
          <w:ins w:id="378" w:author="Master Repository Process" w:date="2021-09-25T08:00:00Z"/>
        </w:rPr>
      </w:pPr>
      <w:ins w:id="379" w:author="Master Repository Process" w:date="2021-09-25T08:00:00Z">
        <w:r>
          <w:tab/>
          <w:t>(i)</w:t>
        </w:r>
        <w:r>
          <w:tab/>
          <w:t>an approved VET course;</w:t>
        </w:r>
      </w:ins>
    </w:p>
    <w:p>
      <w:pPr>
        <w:pStyle w:val="Indenti"/>
        <w:rPr>
          <w:ins w:id="380" w:author="Master Repository Process" w:date="2021-09-25T08:00:00Z"/>
        </w:rPr>
      </w:pPr>
      <w:ins w:id="381" w:author="Master Repository Process" w:date="2021-09-25T08:00:00Z">
        <w:r>
          <w:tab/>
          <w:t>(ii)</w:t>
        </w:r>
        <w:r>
          <w:tab/>
          <w:t>a course that, if successfully completed, would result in the conferral of a prescribed VET qualification of a Certificate I, II, III or IV;</w:t>
        </w:r>
      </w:ins>
    </w:p>
    <w:p>
      <w:pPr>
        <w:pStyle w:val="Indenta"/>
        <w:rPr>
          <w:ins w:id="382" w:author="Master Repository Process" w:date="2021-09-25T08:00:00Z"/>
        </w:rPr>
      </w:pPr>
      <w:ins w:id="383" w:author="Master Repository Process" w:date="2021-09-25T08:00:00Z">
        <w:r>
          <w:tab/>
          <w:t>(b)</w:t>
        </w:r>
        <w:r>
          <w:tab/>
          <w:t>$7 500 for each course, that the student is enrolled in one or more than one unit of, that, if successfully completed, would result in the conferral of a prescribed VET qualification of a Diploma or Advanced Diploma.</w:t>
        </w:r>
      </w:ins>
    </w:p>
    <w:p>
      <w:pPr>
        <w:pStyle w:val="Subsection"/>
        <w:rPr>
          <w:ins w:id="384" w:author="Master Repository Process" w:date="2021-09-25T08:00:00Z"/>
        </w:rPr>
      </w:pPr>
      <w:ins w:id="385" w:author="Master Repository Process" w:date="2021-09-25T08:00:00Z">
        <w:r>
          <w:tab/>
          <w:t>(4)</w:t>
        </w:r>
        <w:r>
          <w:tab/>
          <w:t>Despite subregulation (1), the maximum amount of course fee payable for 2014 by a student who is a secondary school aged person is $400.</w:t>
        </w:r>
      </w:ins>
    </w:p>
    <w:p>
      <w:pPr>
        <w:pStyle w:val="Footnotesection"/>
        <w:rPr>
          <w:ins w:id="386" w:author="Master Repository Process" w:date="2021-09-25T08:00:00Z"/>
        </w:rPr>
      </w:pPr>
      <w:ins w:id="387" w:author="Master Repository Process" w:date="2021-09-25T08:00:00Z">
        <w:r>
          <w:tab/>
          <w:t>[Regulation 13B inserted in Gazette 17 Dec 2013 p.</w:t>
        </w:r>
        <w:r>
          <w:rPr>
            <w:sz w:val="19"/>
          </w:rPr>
          <w:t> </w:t>
        </w:r>
        <w:r>
          <w:t>6262</w:t>
        </w:r>
        <w:r>
          <w:noBreakHyphen/>
          <w:t xml:space="preserve">3.] </w:t>
        </w:r>
      </w:ins>
    </w:p>
    <w:p>
      <w:pPr>
        <w:pStyle w:val="Heading5"/>
      </w:pPr>
      <w:bookmarkStart w:id="388" w:name="_Toc377395491"/>
      <w:bookmarkStart w:id="389" w:name="_Toc375145378"/>
      <w:r>
        <w:rPr>
          <w:rStyle w:val="CharSectno"/>
        </w:rPr>
        <w:t>13</w:t>
      </w:r>
      <w:r>
        <w:t>.</w:t>
      </w:r>
      <w:r>
        <w:tab/>
        <w:t>Courses exempt from course fees</w:t>
      </w:r>
      <w:bookmarkEnd w:id="388"/>
      <w:bookmarkEnd w:id="389"/>
    </w:p>
    <w:p>
      <w:pPr>
        <w:pStyle w:val="Subsection"/>
      </w:pPr>
      <w:r>
        <w:tab/>
        <w:t>(1)</w:t>
      </w:r>
      <w:r>
        <w:tab/>
        <w:t>No course fee is payable for a course that, if successfully completed, would result in the conferral of any of these qualifications —</w:t>
      </w:r>
    </w:p>
    <w:p>
      <w:pPr>
        <w:pStyle w:val="Indenta"/>
      </w:pPr>
      <w:r>
        <w:tab/>
        <w:t>(a)</w:t>
      </w:r>
      <w:r>
        <w:tab/>
      </w:r>
      <w:ins w:id="390" w:author="Master Repository Process" w:date="2021-09-25T08:00:00Z">
        <w:r>
          <w:t xml:space="preserve">CHC50302 </w:t>
        </w:r>
      </w:ins>
      <w:r>
        <w:t>Diploma of Children Services;</w:t>
      </w:r>
    </w:p>
    <w:p>
      <w:pPr>
        <w:pStyle w:val="Indenta"/>
      </w:pPr>
      <w:r>
        <w:tab/>
        <w:t>(b)</w:t>
      </w:r>
      <w:r>
        <w:tab/>
      </w:r>
      <w:ins w:id="391" w:author="Master Repository Process" w:date="2021-09-25T08:00:00Z">
        <w:r>
          <w:t xml:space="preserve">CHC60202 and CHC60208 </w:t>
        </w:r>
      </w:ins>
      <w:r>
        <w:t>Advanced Diploma of Children Services</w:t>
      </w:r>
      <w:del w:id="392" w:author="Master Repository Process" w:date="2021-09-25T08:00:00Z">
        <w:r>
          <w:delText>.</w:delText>
        </w:r>
      </w:del>
      <w:ins w:id="393" w:author="Master Repository Process" w:date="2021-09-25T08:00:00Z">
        <w:r>
          <w:t>;</w:t>
        </w:r>
      </w:ins>
    </w:p>
    <w:p>
      <w:pPr>
        <w:pStyle w:val="Indenta"/>
        <w:rPr>
          <w:ins w:id="394" w:author="Master Repository Process" w:date="2021-09-25T08:00:00Z"/>
        </w:rPr>
      </w:pPr>
      <w:ins w:id="395" w:author="Master Repository Process" w:date="2021-09-25T08:00:00Z">
        <w:r>
          <w:tab/>
          <w:t>(c)</w:t>
        </w:r>
        <w:r>
          <w:tab/>
          <w:t>CHC50113 Diploma of Early Childhood Education and Care;</w:t>
        </w:r>
      </w:ins>
    </w:p>
    <w:p>
      <w:pPr>
        <w:pStyle w:val="Indenta"/>
        <w:rPr>
          <w:ins w:id="396" w:author="Master Repository Process" w:date="2021-09-25T08:00:00Z"/>
        </w:rPr>
      </w:pPr>
      <w:ins w:id="397" w:author="Master Repository Process" w:date="2021-09-25T08:00:00Z">
        <w:r>
          <w:tab/>
          <w:t>(d)</w:t>
        </w:r>
        <w:r>
          <w:tab/>
          <w:t>CHC50908 Diploma of Children’s Services (Early Childhood Education and Care).</w:t>
        </w:r>
      </w:ins>
    </w:p>
    <w:p>
      <w:pPr>
        <w:pStyle w:val="Subsection"/>
        <w:keepNext/>
        <w:rPr>
          <w:del w:id="398" w:author="Master Repository Process" w:date="2021-09-25T08:00:00Z"/>
        </w:rPr>
      </w:pPr>
      <w:r>
        <w:tab/>
        <w:t>(2)</w:t>
      </w:r>
      <w:r>
        <w:tab/>
        <w:t xml:space="preserve">No course fee is payable </w:t>
      </w:r>
      <w:del w:id="399" w:author="Master Repository Process" w:date="2021-09-25T08:00:00Z">
        <w:r>
          <w:delText xml:space="preserve">by a person </w:delText>
        </w:r>
      </w:del>
      <w:r>
        <w:t xml:space="preserve">for </w:t>
      </w:r>
      <w:del w:id="400" w:author="Master Repository Process" w:date="2021-09-25T08:00:00Z">
        <w:r>
          <w:delText>a</w:delText>
        </w:r>
      </w:del>
      <w:ins w:id="401" w:author="Master Repository Process" w:date="2021-09-25T08:00:00Z">
        <w:r>
          <w:t>the following</w:t>
        </w:r>
      </w:ins>
      <w:r>
        <w:t xml:space="preserve"> category </w:t>
      </w:r>
      <w:del w:id="402" w:author="Master Repository Process" w:date="2021-09-25T08:00:00Z">
        <w:r>
          <w:delText>B course</w:delText>
        </w:r>
      </w:del>
      <w:ins w:id="403" w:author="Master Repository Process" w:date="2021-09-25T08:00:00Z">
        <w:r>
          <w:t>4 courses</w:t>
        </w:r>
      </w:ins>
      <w:r>
        <w:t xml:space="preserve"> if</w:t>
      </w:r>
      <w:del w:id="404" w:author="Master Repository Process" w:date="2021-09-25T08:00:00Z">
        <w:r>
          <w:delText xml:space="preserve"> — </w:delText>
        </w:r>
      </w:del>
    </w:p>
    <w:p>
      <w:pPr>
        <w:pStyle w:val="Subsection"/>
      </w:pPr>
      <w:del w:id="405" w:author="Master Repository Process" w:date="2021-09-25T08:00:00Z">
        <w:r>
          <w:tab/>
          <w:delText>(a)</w:delText>
        </w:r>
        <w:r>
          <w:tab/>
        </w:r>
      </w:del>
      <w:ins w:id="406" w:author="Master Repository Process" w:date="2021-09-25T08:00:00Z">
        <w:r>
          <w:t xml:space="preserve"> </w:t>
        </w:r>
      </w:ins>
      <w:r>
        <w:t xml:space="preserve">the person </w:t>
      </w:r>
      <w:ins w:id="407" w:author="Master Repository Process" w:date="2021-09-25T08:00:00Z">
        <w:r>
          <w:t xml:space="preserve">enrolling in the course </w:t>
        </w:r>
      </w:ins>
      <w:r>
        <w:t xml:space="preserve">is also enrolled for a category </w:t>
      </w:r>
      <w:del w:id="408" w:author="Master Repository Process" w:date="2021-09-25T08:00:00Z">
        <w:r>
          <w:delText>A</w:delText>
        </w:r>
      </w:del>
      <w:ins w:id="409" w:author="Master Repository Process" w:date="2021-09-25T08:00:00Z">
        <w:r>
          <w:t>1, 2 or 3</w:t>
        </w:r>
      </w:ins>
      <w:r>
        <w:t xml:space="preserve"> course</w:t>
      </w:r>
      <w:del w:id="410" w:author="Master Repository Process" w:date="2021-09-25T08:00:00Z">
        <w:r>
          <w:delText>; and</w:delText>
        </w:r>
      </w:del>
      <w:ins w:id="411" w:author="Master Repository Process" w:date="2021-09-25T08:00:00Z">
        <w:r>
          <w:t xml:space="preserve"> — </w:t>
        </w:r>
      </w:ins>
    </w:p>
    <w:p>
      <w:pPr>
        <w:pStyle w:val="Indenta"/>
        <w:rPr>
          <w:ins w:id="412" w:author="Master Repository Process" w:date="2021-09-25T08:00:00Z"/>
        </w:rPr>
      </w:pPr>
      <w:ins w:id="413" w:author="Master Repository Process" w:date="2021-09-25T08:00:00Z">
        <w:r>
          <w:tab/>
          <w:t>(a)</w:t>
        </w:r>
        <w:r>
          <w:tab/>
          <w:t>52626WA Course in Applied Vocational Study Skills (CAVSS);</w:t>
        </w:r>
      </w:ins>
    </w:p>
    <w:p>
      <w:pPr>
        <w:pStyle w:val="Indenta"/>
        <w:rPr>
          <w:ins w:id="414" w:author="Master Repository Process" w:date="2021-09-25T08:00:00Z"/>
        </w:rPr>
      </w:pPr>
      <w:r>
        <w:tab/>
        <w:t>(b)</w:t>
      </w:r>
      <w:r>
        <w:tab/>
      </w:r>
      <w:del w:id="415" w:author="Master Repository Process" w:date="2021-09-25T08:00:00Z">
        <w:r>
          <w:delText>the category B</w:delText>
        </w:r>
      </w:del>
      <w:ins w:id="416" w:author="Master Repository Process" w:date="2021-09-25T08:00:00Z">
        <w:r>
          <w:t>52379 Course in Underpinning Skills for Industry Qualifications (USIQ).</w:t>
        </w:r>
      </w:ins>
    </w:p>
    <w:p>
      <w:pPr>
        <w:pStyle w:val="Subsection"/>
      </w:pPr>
      <w:ins w:id="417" w:author="Master Repository Process" w:date="2021-09-25T08:00:00Z">
        <w:r>
          <w:tab/>
          <w:t>(3)</w:t>
        </w:r>
        <w:r>
          <w:tab/>
          <w:t>No</w:t>
        </w:r>
      </w:ins>
      <w:r>
        <w:t xml:space="preserve"> course </w:t>
      </w:r>
      <w:del w:id="418" w:author="Master Repository Process" w:date="2021-09-25T08:00:00Z">
        <w:r>
          <w:delText xml:space="preserve">relates to, or </w:delText>
        </w:r>
      </w:del>
      <w:ins w:id="419" w:author="Master Repository Process" w:date="2021-09-25T08:00:00Z">
        <w:r>
          <w:t xml:space="preserve">fee </w:t>
        </w:r>
      </w:ins>
      <w:r>
        <w:t xml:space="preserve">is </w:t>
      </w:r>
      <w:del w:id="420" w:author="Master Repository Process" w:date="2021-09-25T08:00:00Z">
        <w:r>
          <w:delText>a component of, the category A</w:delText>
        </w:r>
      </w:del>
      <w:ins w:id="421" w:author="Master Repository Process" w:date="2021-09-25T08:00:00Z">
        <w:r>
          <w:t>payable for a</w:t>
        </w:r>
      </w:ins>
      <w:r>
        <w:t xml:space="preserve"> course</w:t>
      </w:r>
      <w:del w:id="422" w:author="Master Repository Process" w:date="2021-09-25T08:00:00Z">
        <w:r>
          <w:delText>.</w:delText>
        </w:r>
      </w:del>
      <w:ins w:id="423" w:author="Master Repository Process" w:date="2021-09-25T08:00:00Z">
        <w:r>
          <w:t xml:space="preserve"> undertaken — </w:t>
        </w:r>
      </w:ins>
    </w:p>
    <w:p>
      <w:pPr>
        <w:pStyle w:val="Indenta"/>
        <w:rPr>
          <w:ins w:id="424" w:author="Master Repository Process" w:date="2021-09-25T08:00:00Z"/>
        </w:rPr>
      </w:pPr>
      <w:ins w:id="425" w:author="Master Repository Process" w:date="2021-09-25T08:00:00Z">
        <w:r>
          <w:tab/>
          <w:t>(a)</w:t>
        </w:r>
        <w:r>
          <w:tab/>
          <w:t xml:space="preserve">by a person enrolled at a school, as defined in the </w:t>
        </w:r>
        <w:r>
          <w:rPr>
            <w:i/>
          </w:rPr>
          <w:t>School Education Act 1999</w:t>
        </w:r>
        <w:r>
          <w:t xml:space="preserve"> section 4; and</w:t>
        </w:r>
      </w:ins>
    </w:p>
    <w:p>
      <w:pPr>
        <w:pStyle w:val="Indenta"/>
        <w:rPr>
          <w:ins w:id="426" w:author="Master Repository Process" w:date="2021-09-25T08:00:00Z"/>
        </w:rPr>
      </w:pPr>
      <w:ins w:id="427" w:author="Master Repository Process" w:date="2021-09-25T08:00:00Z">
        <w:r>
          <w:tab/>
          <w:t>(b)</w:t>
        </w:r>
        <w:r>
          <w:tab/>
          <w:t xml:space="preserve">as part of a requirement for graduation from secondary school and the issue of a certificate of student achievement under the </w:t>
        </w:r>
        <w:r>
          <w:rPr>
            <w:i/>
          </w:rPr>
          <w:t>School Curriculum and Standards Authority Act 1997</w:t>
        </w:r>
        <w:r>
          <w:t>.</w:t>
        </w:r>
      </w:ins>
    </w:p>
    <w:p>
      <w:pPr>
        <w:pStyle w:val="Footnotesection"/>
      </w:pPr>
      <w:r>
        <w:tab/>
        <w:t>[Regulation 13 inserted in Gazette 31 Dec 2008 p. 5682; amended in Gazette 18 Dec 2009 p. 5173</w:t>
      </w:r>
      <w:ins w:id="428" w:author="Master Repository Process" w:date="2021-09-25T08:00:00Z">
        <w:r>
          <w:t>; 17 Dec 2013 p. 6263</w:t>
        </w:r>
        <w:r>
          <w:noBreakHyphen/>
          <w:t>4</w:t>
        </w:r>
      </w:ins>
      <w:r>
        <w:t>.]</w:t>
      </w:r>
    </w:p>
    <w:p>
      <w:pPr>
        <w:pStyle w:val="Ednotesection"/>
        <w:spacing w:before="180"/>
        <w:ind w:left="890" w:hanging="890"/>
      </w:pPr>
      <w:r>
        <w:t>[</w:t>
      </w:r>
      <w:r>
        <w:rPr>
          <w:b/>
          <w:bCs/>
        </w:rPr>
        <w:t>14.</w:t>
      </w:r>
      <w:r>
        <w:rPr>
          <w:b/>
          <w:bCs/>
        </w:rPr>
        <w:tab/>
      </w:r>
      <w:r>
        <w:t>Deleted in Gazette 12 Oct 2012 p. 4853.]</w:t>
      </w:r>
    </w:p>
    <w:p>
      <w:pPr>
        <w:pStyle w:val="Ednotesection"/>
        <w:spacing w:before="180"/>
        <w:ind w:left="890" w:hanging="890"/>
      </w:pPr>
      <w:r>
        <w:t>[</w:t>
      </w:r>
      <w:r>
        <w:rPr>
          <w:b/>
          <w:bCs/>
        </w:rPr>
        <w:t>15.</w:t>
      </w:r>
      <w:r>
        <w:rPr>
          <w:b/>
          <w:bCs/>
        </w:rPr>
        <w:tab/>
      </w:r>
      <w:r>
        <w:t>Deleted in Gazette 23 Dec 2005 p. 6247.]</w:t>
      </w:r>
    </w:p>
    <w:p>
      <w:pPr>
        <w:pStyle w:val="Heading5"/>
        <w:spacing w:before="180"/>
      </w:pPr>
      <w:bookmarkStart w:id="429" w:name="_Toc377395492"/>
      <w:bookmarkStart w:id="430" w:name="_Toc375145379"/>
      <w:r>
        <w:rPr>
          <w:rStyle w:val="CharSectno"/>
        </w:rPr>
        <w:t>15A</w:t>
      </w:r>
      <w:r>
        <w:t>.</w:t>
      </w:r>
      <w:r>
        <w:tab/>
        <w:t>Course fees for overseas students</w:t>
      </w:r>
      <w:bookmarkEnd w:id="429"/>
      <w:bookmarkEnd w:id="430"/>
    </w:p>
    <w:p>
      <w:pPr>
        <w:pStyle w:val="Subsection"/>
        <w:spacing w:before="120"/>
      </w:pPr>
      <w:r>
        <w:tab/>
        <w:t>(1)</w:t>
      </w:r>
      <w:r>
        <w:tab/>
        <w:t>The course fee for any course for a student who is not an Australian resident is —</w:t>
      </w:r>
    </w:p>
    <w:p>
      <w:pPr>
        <w:pStyle w:val="Indenta"/>
      </w:pPr>
      <w:r>
        <w:tab/>
        <w:t>(a)</w:t>
      </w:r>
      <w:r>
        <w:tab/>
        <w:t>if there is a relevant determination in force under this regulation, the fee specified in that determination; or</w:t>
      </w:r>
    </w:p>
    <w:p>
      <w:pPr>
        <w:pStyle w:val="Indenta"/>
      </w:pPr>
      <w:r>
        <w:tab/>
        <w:t>(b)</w:t>
      </w:r>
      <w:r>
        <w:tab/>
        <w:t>otherwise, the fee determined in accordance with regulation</w:t>
      </w:r>
      <w:del w:id="431" w:author="Master Repository Process" w:date="2021-09-25T08:00:00Z">
        <w:r>
          <w:delText> 12</w:delText>
        </w:r>
      </w:del>
      <w:ins w:id="432" w:author="Master Repository Process" w:date="2021-09-25T08:00:00Z">
        <w:r>
          <w:t xml:space="preserve"> 13B</w:t>
        </w:r>
      </w:ins>
      <w:r>
        <w:t>.</w:t>
      </w:r>
    </w:p>
    <w:p>
      <w:pPr>
        <w:pStyle w:val="Subsection"/>
        <w:spacing w:before="120"/>
      </w:pPr>
      <w:r>
        <w:tab/>
        <w:t>(2)</w:t>
      </w:r>
      <w:r>
        <w:tab/>
        <w:t xml:space="preserve">The Minister may by instrument issued to the relevant college or colleges determine the course fee for a course for </w:t>
      </w:r>
      <w:del w:id="433" w:author="Master Repository Process" w:date="2021-09-25T08:00:00Z">
        <w:r>
          <w:delText>a student</w:delText>
        </w:r>
      </w:del>
      <w:ins w:id="434" w:author="Master Repository Process" w:date="2021-09-25T08:00:00Z">
        <w:r>
          <w:t>students</w:t>
        </w:r>
      </w:ins>
      <w:r>
        <w:t xml:space="preserve"> who </w:t>
      </w:r>
      <w:del w:id="435" w:author="Master Repository Process" w:date="2021-09-25T08:00:00Z">
        <w:r>
          <w:delText>is</w:delText>
        </w:r>
      </w:del>
      <w:ins w:id="436" w:author="Master Repository Process" w:date="2021-09-25T08:00:00Z">
        <w:r>
          <w:t>are</w:t>
        </w:r>
      </w:ins>
      <w:r>
        <w:t xml:space="preserve"> not </w:t>
      </w:r>
      <w:del w:id="437" w:author="Master Repository Process" w:date="2021-09-25T08:00:00Z">
        <w:r>
          <w:delText xml:space="preserve">an </w:delText>
        </w:r>
      </w:del>
      <w:r>
        <w:t xml:space="preserve">Australian </w:t>
      </w:r>
      <w:del w:id="438" w:author="Master Repository Process" w:date="2021-09-25T08:00:00Z">
        <w:r>
          <w:delText>resident</w:delText>
        </w:r>
      </w:del>
      <w:ins w:id="439" w:author="Master Repository Process" w:date="2021-09-25T08:00:00Z">
        <w:r>
          <w:t>residents</w:t>
        </w:r>
      </w:ins>
      <w:r>
        <w:t>.</w:t>
      </w:r>
    </w:p>
    <w:p>
      <w:pPr>
        <w:pStyle w:val="Subsection"/>
        <w:spacing w:before="120"/>
      </w:pPr>
      <w:r>
        <w:tab/>
        <w:t>(3)</w:t>
      </w:r>
      <w:r>
        <w:tab/>
        <w:t>The Minister may determine different fees for different courses</w:t>
      </w:r>
      <w:ins w:id="440" w:author="Master Repository Process" w:date="2021-09-25T08:00:00Z">
        <w:r>
          <w:t>, different units</w:t>
        </w:r>
      </w:ins>
      <w:r>
        <w:t xml:space="preserve"> or different students based on —</w:t>
      </w:r>
    </w:p>
    <w:p>
      <w:pPr>
        <w:pStyle w:val="Indenta"/>
      </w:pPr>
      <w:r>
        <w:tab/>
        <w:t>(a)</w:t>
      </w:r>
      <w:r>
        <w:tab/>
        <w:t>the categories of the course; or</w:t>
      </w:r>
    </w:p>
    <w:p>
      <w:pPr>
        <w:pStyle w:val="Indenta"/>
      </w:pPr>
      <w:r>
        <w:tab/>
        <w:t>(b)</w:t>
      </w:r>
      <w:r>
        <w:tab/>
        <w:t>the subject matter of the course</w:t>
      </w:r>
      <w:ins w:id="441" w:author="Master Repository Process" w:date="2021-09-25T08:00:00Z">
        <w:r>
          <w:t xml:space="preserve"> or unit</w:t>
        </w:r>
      </w:ins>
      <w:r>
        <w:t>; or</w:t>
      </w:r>
    </w:p>
    <w:p>
      <w:pPr>
        <w:pStyle w:val="Indenta"/>
      </w:pPr>
      <w:r>
        <w:tab/>
        <w:t>(c)</w:t>
      </w:r>
      <w:r>
        <w:tab/>
        <w:t>which college provides the course</w:t>
      </w:r>
      <w:ins w:id="442" w:author="Master Repository Process" w:date="2021-09-25T08:00:00Z">
        <w:r>
          <w:t xml:space="preserve"> or unit</w:t>
        </w:r>
      </w:ins>
      <w:r>
        <w:t>; or</w:t>
      </w:r>
    </w:p>
    <w:p>
      <w:pPr>
        <w:pStyle w:val="Indenta"/>
      </w:pPr>
      <w:r>
        <w:tab/>
        <w:t>(d)</w:t>
      </w:r>
      <w:r>
        <w:tab/>
        <w:t>the country of origin of the student; or</w:t>
      </w:r>
    </w:p>
    <w:p>
      <w:pPr>
        <w:pStyle w:val="Indenta"/>
      </w:pPr>
      <w:r>
        <w:tab/>
        <w:t>(e)</w:t>
      </w:r>
      <w:r>
        <w:tab/>
        <w:t>the level and extent of the student’s previous vocational education, training and experience; or</w:t>
      </w:r>
    </w:p>
    <w:p>
      <w:pPr>
        <w:pStyle w:val="Indenta"/>
      </w:pPr>
      <w:r>
        <w:tab/>
        <w:t>(f)</w:t>
      </w:r>
      <w:r>
        <w:tab/>
        <w:t>any other criteria the Minister considers relevant to the cost of providing the course,</w:t>
      </w:r>
    </w:p>
    <w:p>
      <w:pPr>
        <w:pStyle w:val="Subsection"/>
        <w:spacing w:before="120"/>
      </w:pPr>
      <w:r>
        <w:tab/>
      </w:r>
      <w:r>
        <w:tab/>
        <w:t>or any combination of those criteria.</w:t>
      </w:r>
    </w:p>
    <w:p>
      <w:pPr>
        <w:pStyle w:val="Subsection"/>
        <w:keepNext/>
        <w:spacing w:before="120"/>
      </w:pPr>
      <w:r>
        <w:tab/>
        <w:t>(4)</w:t>
      </w:r>
      <w:r>
        <w:tab/>
        <w:t>In this regulation —</w:t>
      </w:r>
    </w:p>
    <w:p>
      <w:pPr>
        <w:pStyle w:val="Defstart"/>
        <w:keepNext/>
        <w:keepLines/>
      </w:pPr>
      <w:r>
        <w:tab/>
      </w:r>
      <w:r>
        <w:rPr>
          <w:rStyle w:val="CharDefText"/>
        </w:rPr>
        <w:t>Australian resident</w:t>
      </w:r>
      <w:r>
        <w:t xml:space="preserve"> means a person who —</w:t>
      </w:r>
    </w:p>
    <w:p>
      <w:pPr>
        <w:pStyle w:val="Defpara"/>
        <w:spacing w:before="60"/>
      </w:pPr>
      <w:r>
        <w:tab/>
        <w:t>(a)</w:t>
      </w:r>
      <w:r>
        <w:tab/>
        <w:t xml:space="preserve">is an Australian citizen within the meaning of the </w:t>
      </w:r>
      <w:r>
        <w:rPr>
          <w:i/>
        </w:rPr>
        <w:t>Australian Citizenship Act 1948</w:t>
      </w:r>
      <w:r>
        <w:rPr>
          <w:iCs/>
          <w:vertAlign w:val="superscript"/>
        </w:rPr>
        <w:t> 2</w:t>
      </w:r>
      <w:r>
        <w:t xml:space="preserve"> of the Commonwealth; or</w:t>
      </w:r>
    </w:p>
    <w:p>
      <w:pPr>
        <w:pStyle w:val="Defpara"/>
      </w:pPr>
      <w:r>
        <w:tab/>
        <w:t>(b)</w:t>
      </w:r>
      <w:r>
        <w:tab/>
        <w:t>holds —</w:t>
      </w:r>
    </w:p>
    <w:p>
      <w:pPr>
        <w:pStyle w:val="Defsubpara"/>
      </w:pPr>
      <w:r>
        <w:tab/>
        <w:t>(i)</w:t>
      </w:r>
      <w:r>
        <w:tab/>
        <w:t xml:space="preserve">a permanent visa within the meaning of the </w:t>
      </w:r>
      <w:r>
        <w:rPr>
          <w:i/>
          <w:iCs/>
        </w:rPr>
        <w:t>Migration Act 1958</w:t>
      </w:r>
      <w:r>
        <w:t xml:space="preserve"> of the Commonwealth; or</w:t>
      </w:r>
    </w:p>
    <w:p>
      <w:pPr>
        <w:pStyle w:val="Defsubpara"/>
      </w:pPr>
      <w:r>
        <w:tab/>
        <w:t>(ii)</w:t>
      </w:r>
      <w:r>
        <w:tab/>
        <w:t xml:space="preserve">a visa of subclass 309, 310, 820, 826 or 851 within the meaning of the </w:t>
      </w:r>
      <w:r>
        <w:rPr>
          <w:i/>
          <w:iCs/>
        </w:rPr>
        <w:t>Migration Regulations 1994</w:t>
      </w:r>
      <w:r>
        <w:t xml:space="preserve"> of the Commonwealth; or</w:t>
      </w:r>
    </w:p>
    <w:p>
      <w:pPr>
        <w:pStyle w:val="Defsubpara"/>
      </w:pPr>
      <w:r>
        <w:tab/>
        <w:t>(iii)</w:t>
      </w:r>
      <w:r>
        <w:tab/>
        <w:t>a visa of subclass 457 within the meaning of those regulations, other than a person who satisfied the primary criteria for that subclass of visa.</w:t>
      </w:r>
    </w:p>
    <w:p>
      <w:pPr>
        <w:pStyle w:val="Footnotesection"/>
      </w:pPr>
      <w:r>
        <w:tab/>
        <w:t>[Regulation 15A inserted in Gazette 13 Apr 1999 p. 1547</w:t>
      </w:r>
      <w:r>
        <w:noBreakHyphen/>
        <w:t>8; amended in Gazette 5 Nov 1999 p. 5635; 8 Oct 2002 p. 5097; 23 Dec 2005 p. 6248; 30 May 2008 p. 2068-9; 27 Oct 2011 p. 4558</w:t>
      </w:r>
      <w:ins w:id="443" w:author="Master Repository Process" w:date="2021-09-25T08:00:00Z">
        <w:r>
          <w:t>; 17 Dec 2013 p. 6264</w:t>
        </w:r>
        <w:r>
          <w:noBreakHyphen/>
          <w:t>5</w:t>
        </w:r>
      </w:ins>
      <w:r>
        <w:t>.]</w:t>
      </w:r>
    </w:p>
    <w:p>
      <w:pPr>
        <w:pStyle w:val="Heading3"/>
        <w:spacing w:before="120"/>
      </w:pPr>
      <w:bookmarkStart w:id="444" w:name="_Toc377395493"/>
      <w:bookmarkStart w:id="445" w:name="_Toc375145380"/>
      <w:r>
        <w:rPr>
          <w:rStyle w:val="CharDivNo"/>
        </w:rPr>
        <w:t>Division 3</w:t>
      </w:r>
      <w:r>
        <w:rPr>
          <w:snapToGrid w:val="0"/>
        </w:rPr>
        <w:t> — </w:t>
      </w:r>
      <w:r>
        <w:rPr>
          <w:rStyle w:val="CharDivText"/>
        </w:rPr>
        <w:t>Other fees</w:t>
      </w:r>
      <w:bookmarkEnd w:id="444"/>
      <w:bookmarkEnd w:id="445"/>
    </w:p>
    <w:p>
      <w:pPr>
        <w:pStyle w:val="Heading5"/>
        <w:spacing w:before="120"/>
        <w:rPr>
          <w:snapToGrid w:val="0"/>
        </w:rPr>
      </w:pPr>
      <w:bookmarkStart w:id="446" w:name="_Toc377395494"/>
      <w:bookmarkStart w:id="447" w:name="_Toc375145381"/>
      <w:r>
        <w:rPr>
          <w:rStyle w:val="CharSectno"/>
        </w:rPr>
        <w:t>16</w:t>
      </w:r>
      <w:r>
        <w:rPr>
          <w:snapToGrid w:val="0"/>
        </w:rPr>
        <w:t>.</w:t>
      </w:r>
      <w:r>
        <w:rPr>
          <w:snapToGrid w:val="0"/>
        </w:rPr>
        <w:tab/>
        <w:t>Colleges may determine other fees</w:t>
      </w:r>
      <w:bookmarkEnd w:id="446"/>
      <w:bookmarkEnd w:id="447"/>
    </w:p>
    <w:p>
      <w:pPr>
        <w:pStyle w:val="Subsection"/>
        <w:rPr>
          <w:snapToGrid w:val="0"/>
        </w:rPr>
      </w:pPr>
      <w:r>
        <w:rPr>
          <w:snapToGrid w:val="0"/>
        </w:rPr>
        <w:tab/>
        <w:t>(1)</w:t>
      </w:r>
      <w:r>
        <w:rPr>
          <w:snapToGrid w:val="0"/>
        </w:rPr>
        <w:tab/>
        <w:t>A college may from time to time determine any fee or charge that is payable to the college for any particular vocational education or training or related service supplied by the college, not being a service for which a fee is prescribed by these regulations.</w:t>
      </w:r>
    </w:p>
    <w:p>
      <w:pPr>
        <w:pStyle w:val="Subsection"/>
        <w:rPr>
          <w:snapToGrid w:val="0"/>
        </w:rPr>
      </w:pPr>
      <w:r>
        <w:rPr>
          <w:snapToGrid w:val="0"/>
        </w:rPr>
        <w:tab/>
        <w:t>(2)</w:t>
      </w:r>
      <w:r>
        <w:rPr>
          <w:snapToGrid w:val="0"/>
        </w:rPr>
        <w:tab/>
        <w:t>The Minister is to direct each college under section 11 of the Act as to the manner in which a determination under subregulation (1) is to be published.</w:t>
      </w:r>
    </w:p>
    <w:p>
      <w:pPr>
        <w:pStyle w:val="Subsection"/>
        <w:rPr>
          <w:snapToGrid w:val="0"/>
        </w:rPr>
      </w:pPr>
      <w:r>
        <w:rPr>
          <w:snapToGrid w:val="0"/>
        </w:rPr>
        <w:tab/>
        <w:t>(3)</w:t>
      </w:r>
      <w:r>
        <w:rPr>
          <w:snapToGrid w:val="0"/>
        </w:rPr>
        <w:tab/>
        <w:t>A determination under subregulation (1) does not have effect until it is published accordingly.</w:t>
      </w:r>
    </w:p>
    <w:p>
      <w:pPr>
        <w:pStyle w:val="Ednotesection"/>
      </w:pPr>
      <w:r>
        <w:t>[</w:t>
      </w:r>
      <w:r>
        <w:rPr>
          <w:b/>
          <w:bCs/>
        </w:rPr>
        <w:t>16A, 16B.</w:t>
      </w:r>
      <w:r>
        <w:tab/>
        <w:t>Deleted in Gazette 22 May 2009 p. 1694.]</w:t>
      </w:r>
    </w:p>
    <w:p>
      <w:pPr>
        <w:pStyle w:val="Heading2"/>
      </w:pPr>
      <w:bookmarkStart w:id="448" w:name="_Toc377395495"/>
      <w:bookmarkStart w:id="449" w:name="_Toc375145382"/>
      <w:r>
        <w:rPr>
          <w:rStyle w:val="CharPartNo"/>
        </w:rPr>
        <w:t>Part 4</w:t>
      </w:r>
      <w:r>
        <w:rPr>
          <w:rStyle w:val="CharDivNo"/>
        </w:rPr>
        <w:t> </w:t>
      </w:r>
      <w:r>
        <w:t>—</w:t>
      </w:r>
      <w:r>
        <w:rPr>
          <w:rStyle w:val="CharDivText"/>
        </w:rPr>
        <w:t> </w:t>
      </w:r>
      <w:r>
        <w:rPr>
          <w:rStyle w:val="CharPartText"/>
        </w:rPr>
        <w:t>Enrolment</w:t>
      </w:r>
      <w:bookmarkEnd w:id="448"/>
      <w:bookmarkEnd w:id="449"/>
    </w:p>
    <w:p>
      <w:pPr>
        <w:pStyle w:val="Heading5"/>
        <w:spacing w:before="120"/>
        <w:rPr>
          <w:snapToGrid w:val="0"/>
        </w:rPr>
      </w:pPr>
      <w:bookmarkStart w:id="450" w:name="_Toc377395496"/>
      <w:bookmarkStart w:id="451" w:name="_Toc375145383"/>
      <w:r>
        <w:rPr>
          <w:rStyle w:val="CharSectno"/>
        </w:rPr>
        <w:t>17</w:t>
      </w:r>
      <w:r>
        <w:rPr>
          <w:snapToGrid w:val="0"/>
        </w:rPr>
        <w:t>.</w:t>
      </w:r>
      <w:r>
        <w:rPr>
          <w:snapToGrid w:val="0"/>
        </w:rPr>
        <w:tab/>
        <w:t>Enrolment as student at a college</w:t>
      </w:r>
      <w:bookmarkEnd w:id="450"/>
      <w:bookmarkEnd w:id="451"/>
    </w:p>
    <w:p>
      <w:pPr>
        <w:pStyle w:val="Subsection"/>
        <w:rPr>
          <w:snapToGrid w:val="0"/>
        </w:rPr>
      </w:pPr>
      <w:r>
        <w:rPr>
          <w:snapToGrid w:val="0"/>
        </w:rPr>
        <w:tab/>
        <w:t>(1)</w:t>
      </w:r>
      <w:r>
        <w:rPr>
          <w:snapToGrid w:val="0"/>
        </w:rPr>
        <w:tab/>
        <w:t xml:space="preserve">A person cannot take a </w:t>
      </w:r>
      <w:r>
        <w:t xml:space="preserve">course </w:t>
      </w:r>
      <w:ins w:id="452" w:author="Master Repository Process" w:date="2021-09-25T08:00:00Z">
        <w:r>
          <w:t>or unit</w:t>
        </w:r>
        <w:r>
          <w:rPr>
            <w:snapToGrid w:val="0"/>
          </w:rPr>
          <w:t xml:space="preserve"> </w:t>
        </w:r>
      </w:ins>
      <w:r>
        <w:rPr>
          <w:snapToGrid w:val="0"/>
        </w:rPr>
        <w:t>provided by a college unless he or she is enrolled as a student at the college.</w:t>
      </w:r>
    </w:p>
    <w:p>
      <w:pPr>
        <w:pStyle w:val="Subsection"/>
      </w:pPr>
      <w:r>
        <w:tab/>
        <w:t>(2)</w:t>
      </w:r>
      <w:r>
        <w:tab/>
        <w:t xml:space="preserve">A person is enrolled as a student at a college if — </w:t>
      </w:r>
    </w:p>
    <w:p>
      <w:pPr>
        <w:pStyle w:val="Indenta"/>
      </w:pPr>
      <w:r>
        <w:tab/>
        <w:t>(a)</w:t>
      </w:r>
      <w:r>
        <w:tab/>
        <w:t xml:space="preserve">he or she has lodged a completed enrolment form for </w:t>
      </w:r>
      <w:ins w:id="453" w:author="Master Repository Process" w:date="2021-09-25T08:00:00Z">
        <w:r>
          <w:t xml:space="preserve">one, or more than one, unit of </w:t>
        </w:r>
      </w:ins>
      <w:r>
        <w:t>a course with the college; and</w:t>
      </w:r>
    </w:p>
    <w:p>
      <w:pPr>
        <w:pStyle w:val="Indenta"/>
        <w:rPr>
          <w:del w:id="454" w:author="Master Repository Process" w:date="2021-09-25T08:00:00Z"/>
        </w:rPr>
      </w:pPr>
      <w:r>
        <w:tab/>
        <w:t>(b)</w:t>
      </w:r>
      <w:r>
        <w:tab/>
        <w:t>subject to regulations 22 and 23, he or she pays</w:t>
      </w:r>
      <w:del w:id="455" w:author="Master Repository Process" w:date="2021-09-25T08:00:00Z">
        <w:r>
          <w:delText xml:space="preserve"> — </w:delText>
        </w:r>
      </w:del>
    </w:p>
    <w:p>
      <w:pPr>
        <w:pStyle w:val="Indenta"/>
        <w:rPr>
          <w:ins w:id="456" w:author="Master Repository Process" w:date="2021-09-25T08:00:00Z"/>
        </w:rPr>
      </w:pPr>
      <w:del w:id="457" w:author="Master Repository Process" w:date="2021-09-25T08:00:00Z">
        <w:r>
          <w:tab/>
          <w:delText>(i)</w:delText>
        </w:r>
        <w:r>
          <w:tab/>
          <w:delText>any amount payable in respect</w:delText>
        </w:r>
      </w:del>
      <w:ins w:id="458" w:author="Master Repository Process" w:date="2021-09-25T08:00:00Z">
        <w:r>
          <w:t>, or has arranged to the satisfaction</w:t>
        </w:r>
      </w:ins>
      <w:r>
        <w:t xml:space="preserve"> of the </w:t>
      </w:r>
      <w:ins w:id="459" w:author="Master Repository Process" w:date="2021-09-25T08:00:00Z">
        <w:r>
          <w:t xml:space="preserve">college for the payment of —  </w:t>
        </w:r>
      </w:ins>
    </w:p>
    <w:p>
      <w:pPr>
        <w:pStyle w:val="Indenti"/>
      </w:pPr>
      <w:ins w:id="460" w:author="Master Repository Process" w:date="2021-09-25T08:00:00Z">
        <w:r>
          <w:tab/>
          <w:t>(i)</w:t>
        </w:r>
        <w:r>
          <w:tab/>
          <w:t xml:space="preserve">the </w:t>
        </w:r>
      </w:ins>
      <w:r>
        <w:t xml:space="preserve">course fee for the </w:t>
      </w:r>
      <w:del w:id="461" w:author="Master Repository Process" w:date="2021-09-25T08:00:00Z">
        <w:r>
          <w:delText>course</w:delText>
        </w:r>
      </w:del>
      <w:ins w:id="462" w:author="Master Repository Process" w:date="2021-09-25T08:00:00Z">
        <w:r>
          <w:t>unit or units</w:t>
        </w:r>
      </w:ins>
      <w:r>
        <w:t xml:space="preserve"> provided for by Part 3 Division 2 as the payment becomes due; and</w:t>
      </w:r>
    </w:p>
    <w:p>
      <w:pPr>
        <w:pStyle w:val="Indenti"/>
      </w:pPr>
      <w:r>
        <w:tab/>
        <w:t>(ii)</w:t>
      </w:r>
      <w:r>
        <w:tab/>
        <w:t>any other fee or charge properly payable in connection with the course under regulation 16.</w:t>
      </w:r>
    </w:p>
    <w:p>
      <w:pPr>
        <w:pStyle w:val="Footnotesection"/>
      </w:pPr>
      <w:r>
        <w:tab/>
        <w:t>[Regulation 17 amended in Gazette 29 Nov 2002 p. 5667; 23 Dec 2005 p. 6248; 9 Nov 2007 p. 5608; 19 Jan 2010 p. 144</w:t>
      </w:r>
      <w:ins w:id="463" w:author="Master Repository Process" w:date="2021-09-25T08:00:00Z">
        <w:r>
          <w:t>; 17 Dec 2013 p. 6265</w:t>
        </w:r>
      </w:ins>
      <w:r>
        <w:t>.]</w:t>
      </w:r>
    </w:p>
    <w:p>
      <w:pPr>
        <w:pStyle w:val="Heading5"/>
        <w:rPr>
          <w:snapToGrid w:val="0"/>
        </w:rPr>
      </w:pPr>
      <w:bookmarkStart w:id="464" w:name="_Toc377395497"/>
      <w:bookmarkStart w:id="465" w:name="_Toc375145384"/>
      <w:r>
        <w:rPr>
          <w:rStyle w:val="CharSectno"/>
        </w:rPr>
        <w:t>18</w:t>
      </w:r>
      <w:r>
        <w:rPr>
          <w:snapToGrid w:val="0"/>
        </w:rPr>
        <w:t>.</w:t>
      </w:r>
      <w:r>
        <w:rPr>
          <w:snapToGrid w:val="0"/>
        </w:rPr>
        <w:tab/>
        <w:t>When enrolment at a college may be refused</w:t>
      </w:r>
      <w:bookmarkEnd w:id="464"/>
      <w:bookmarkEnd w:id="465"/>
    </w:p>
    <w:p>
      <w:pPr>
        <w:pStyle w:val="Subsection"/>
        <w:rPr>
          <w:snapToGrid w:val="0"/>
        </w:rPr>
      </w:pPr>
      <w:r>
        <w:rPr>
          <w:snapToGrid w:val="0"/>
        </w:rPr>
        <w:tab/>
        <w:t>(1)</w:t>
      </w:r>
      <w:r>
        <w:rPr>
          <w:snapToGrid w:val="0"/>
        </w:rPr>
        <w:tab/>
        <w:t>Despite regulation 17, a person is not enrolled at a college if, within 21 days after he or she has complied with that regulation, the governing council of the college —</w:t>
      </w:r>
    </w:p>
    <w:p>
      <w:pPr>
        <w:pStyle w:val="Indenta"/>
        <w:rPr>
          <w:snapToGrid w:val="0"/>
        </w:rPr>
      </w:pPr>
      <w:r>
        <w:rPr>
          <w:snapToGrid w:val="0"/>
        </w:rPr>
        <w:tab/>
        <w:t>(a)</w:t>
      </w:r>
      <w:r>
        <w:rPr>
          <w:snapToGrid w:val="0"/>
        </w:rPr>
        <w:tab/>
        <w:t>decides to refuse the enrolment; and</w:t>
      </w:r>
    </w:p>
    <w:p>
      <w:pPr>
        <w:pStyle w:val="Indenta"/>
        <w:rPr>
          <w:snapToGrid w:val="0"/>
        </w:rPr>
      </w:pPr>
      <w:r>
        <w:rPr>
          <w:snapToGrid w:val="0"/>
        </w:rPr>
        <w:tab/>
        <w:t>(b)</w:t>
      </w:r>
      <w:r>
        <w:rPr>
          <w:snapToGrid w:val="0"/>
        </w:rPr>
        <w:tab/>
        <w:t>gives notice in writing to the person of the decision and of the reasons for it.</w:t>
      </w:r>
    </w:p>
    <w:p>
      <w:pPr>
        <w:pStyle w:val="Subsection"/>
        <w:keepNext/>
        <w:keepLines/>
        <w:rPr>
          <w:snapToGrid w:val="0"/>
        </w:rPr>
      </w:pPr>
      <w:r>
        <w:rPr>
          <w:snapToGrid w:val="0"/>
        </w:rPr>
        <w:tab/>
        <w:t>(2)</w:t>
      </w:r>
      <w:r>
        <w:rPr>
          <w:snapToGrid w:val="0"/>
        </w:rPr>
        <w:tab/>
        <w:t>The only grounds on which a governing council may refuse an enrolment under subregulation (1) are that the person —</w:t>
      </w:r>
    </w:p>
    <w:p>
      <w:pPr>
        <w:pStyle w:val="Indenta"/>
        <w:keepNext/>
        <w:keepLines/>
        <w:rPr>
          <w:snapToGrid w:val="0"/>
        </w:rPr>
      </w:pPr>
      <w:r>
        <w:rPr>
          <w:snapToGrid w:val="0"/>
        </w:rPr>
        <w:tab/>
        <w:t>(a)</w:t>
      </w:r>
      <w:r>
        <w:rPr>
          <w:snapToGrid w:val="0"/>
        </w:rPr>
        <w:tab/>
        <w:t>has committed —</w:t>
      </w:r>
    </w:p>
    <w:p>
      <w:pPr>
        <w:pStyle w:val="Indenti"/>
        <w:rPr>
          <w:snapToGrid w:val="0"/>
        </w:rPr>
      </w:pPr>
      <w:r>
        <w:rPr>
          <w:snapToGrid w:val="0"/>
        </w:rPr>
        <w:tab/>
        <w:t>(i)</w:t>
      </w:r>
      <w:r>
        <w:rPr>
          <w:snapToGrid w:val="0"/>
        </w:rPr>
        <w:tab/>
        <w:t>a breach of discipline at a college; or</w:t>
      </w:r>
    </w:p>
    <w:p>
      <w:pPr>
        <w:pStyle w:val="Indenti"/>
        <w:rPr>
          <w:snapToGrid w:val="0"/>
        </w:rPr>
      </w:pPr>
      <w:r>
        <w:rPr>
          <w:snapToGrid w:val="0"/>
        </w:rPr>
        <w:tab/>
        <w:t>(ii)</w:t>
      </w:r>
      <w:r>
        <w:rPr>
          <w:snapToGrid w:val="0"/>
        </w:rPr>
        <w:tab/>
        <w:t>a breach of the by</w:t>
      </w:r>
      <w:r>
        <w:rPr>
          <w:snapToGrid w:val="0"/>
        </w:rPr>
        <w:noBreakHyphen/>
        <w:t>laws of a college,</w:t>
      </w:r>
    </w:p>
    <w:p>
      <w:pPr>
        <w:pStyle w:val="Indenta"/>
        <w:rPr>
          <w:snapToGrid w:val="0"/>
        </w:rPr>
      </w:pPr>
      <w:r>
        <w:rPr>
          <w:snapToGrid w:val="0"/>
        </w:rPr>
        <w:tab/>
      </w:r>
      <w:r>
        <w:rPr>
          <w:snapToGrid w:val="0"/>
        </w:rPr>
        <w:tab/>
        <w:t>and the governing council considers that there is a significant risk of a further breach by the person; or</w:t>
      </w:r>
    </w:p>
    <w:p>
      <w:pPr>
        <w:pStyle w:val="Indenta"/>
        <w:rPr>
          <w:snapToGrid w:val="0"/>
        </w:rPr>
      </w:pPr>
      <w:r>
        <w:rPr>
          <w:snapToGrid w:val="0"/>
        </w:rPr>
        <w:tab/>
        <w:t>(b)</w:t>
      </w:r>
      <w:r>
        <w:rPr>
          <w:snapToGrid w:val="0"/>
        </w:rPr>
        <w:tab/>
        <w:t>has failed to pay any fee or charge properly payable to a college.</w:t>
      </w:r>
    </w:p>
    <w:p>
      <w:pPr>
        <w:pStyle w:val="Subsection"/>
        <w:rPr>
          <w:snapToGrid w:val="0"/>
        </w:rPr>
      </w:pPr>
      <w:r>
        <w:rPr>
          <w:snapToGrid w:val="0"/>
        </w:rPr>
        <w:tab/>
        <w:t>(3)</w:t>
      </w:r>
      <w:r>
        <w:rPr>
          <w:snapToGrid w:val="0"/>
        </w:rPr>
        <w:tab/>
        <w:t>It is sufficient compliance with subregulation (1)(b) if the notice is sent by post to a postal address given by the person in the enrolment form.</w:t>
      </w:r>
    </w:p>
    <w:p>
      <w:pPr>
        <w:pStyle w:val="Subsection"/>
        <w:rPr>
          <w:snapToGrid w:val="0"/>
        </w:rPr>
      </w:pPr>
      <w:r>
        <w:rPr>
          <w:snapToGrid w:val="0"/>
        </w:rPr>
        <w:tab/>
        <w:t>(4)</w:t>
      </w:r>
      <w:r>
        <w:rPr>
          <w:snapToGrid w:val="0"/>
        </w:rPr>
        <w:tab/>
        <w:t>Nothing in this regulation affects the application of criteria in the selection of persons for a course.</w:t>
      </w:r>
    </w:p>
    <w:p>
      <w:pPr>
        <w:pStyle w:val="Ednotesection"/>
      </w:pPr>
      <w:r>
        <w:t>[</w:t>
      </w:r>
      <w:r>
        <w:rPr>
          <w:b/>
          <w:bCs/>
        </w:rPr>
        <w:t>19.</w:t>
      </w:r>
      <w:r>
        <w:tab/>
        <w:t>Deleted in Gazette 9 Nov 2007 p. 5608.]</w:t>
      </w:r>
    </w:p>
    <w:p>
      <w:pPr>
        <w:pStyle w:val="Heading2"/>
      </w:pPr>
      <w:bookmarkStart w:id="466" w:name="_Toc377395498"/>
      <w:bookmarkStart w:id="467" w:name="_Toc375145385"/>
      <w:r>
        <w:rPr>
          <w:rStyle w:val="CharPartNo"/>
        </w:rPr>
        <w:t>Part 5</w:t>
      </w:r>
      <w:r>
        <w:rPr>
          <w:b w:val="0"/>
        </w:rPr>
        <w:t> </w:t>
      </w:r>
      <w:r>
        <w:t>—</w:t>
      </w:r>
      <w:r>
        <w:rPr>
          <w:b w:val="0"/>
        </w:rPr>
        <w:t> </w:t>
      </w:r>
      <w:r>
        <w:rPr>
          <w:rStyle w:val="CharPartText"/>
        </w:rPr>
        <w:t>Fee concessions, exemptions and refunds</w:t>
      </w:r>
      <w:bookmarkEnd w:id="466"/>
      <w:bookmarkEnd w:id="467"/>
    </w:p>
    <w:p>
      <w:pPr>
        <w:pStyle w:val="Footnoteheading"/>
      </w:pPr>
      <w:r>
        <w:tab/>
        <w:t>[Heading inserted in Gazette 18 Dec 2009 p. 5174.]</w:t>
      </w:r>
    </w:p>
    <w:p>
      <w:pPr>
        <w:pStyle w:val="Heading3"/>
      </w:pPr>
      <w:bookmarkStart w:id="468" w:name="_Toc377395499"/>
      <w:bookmarkStart w:id="469" w:name="_Toc375145386"/>
      <w:r>
        <w:rPr>
          <w:rStyle w:val="CharDivNo"/>
        </w:rPr>
        <w:t>Division 1</w:t>
      </w:r>
      <w:r>
        <w:rPr>
          <w:snapToGrid w:val="0"/>
        </w:rPr>
        <w:t> — </w:t>
      </w:r>
      <w:r>
        <w:rPr>
          <w:rStyle w:val="CharDivText"/>
        </w:rPr>
        <w:t>Concessional rates of fees</w:t>
      </w:r>
      <w:bookmarkEnd w:id="468"/>
      <w:bookmarkEnd w:id="469"/>
    </w:p>
    <w:p>
      <w:pPr>
        <w:pStyle w:val="Heading5"/>
        <w:rPr>
          <w:snapToGrid w:val="0"/>
        </w:rPr>
      </w:pPr>
      <w:bookmarkStart w:id="470" w:name="_Toc377395500"/>
      <w:bookmarkStart w:id="471" w:name="_Toc375145387"/>
      <w:r>
        <w:rPr>
          <w:rStyle w:val="CharSectno"/>
        </w:rPr>
        <w:t>20</w:t>
      </w:r>
      <w:r>
        <w:rPr>
          <w:snapToGrid w:val="0"/>
        </w:rPr>
        <w:t>.</w:t>
      </w:r>
      <w:r>
        <w:rPr>
          <w:snapToGrid w:val="0"/>
        </w:rPr>
        <w:tab/>
        <w:t>Persons entitled to concessional rate of course fee</w:t>
      </w:r>
      <w:bookmarkEnd w:id="470"/>
      <w:bookmarkEnd w:id="471"/>
    </w:p>
    <w:p>
      <w:pPr>
        <w:pStyle w:val="Subsection"/>
        <w:spacing w:before="120"/>
        <w:rPr>
          <w:snapToGrid w:val="0"/>
        </w:rPr>
      </w:pPr>
      <w:r>
        <w:rPr>
          <w:snapToGrid w:val="0"/>
        </w:rPr>
        <w:tab/>
        <w:t>(1)</w:t>
      </w:r>
      <w:r>
        <w:rPr>
          <w:snapToGrid w:val="0"/>
        </w:rPr>
        <w:tab/>
        <w:t>In this regulation —</w:t>
      </w:r>
    </w:p>
    <w:p>
      <w:pPr>
        <w:pStyle w:val="Defstart"/>
      </w:pPr>
      <w:r>
        <w:rPr>
          <w:b/>
        </w:rPr>
        <w:tab/>
      </w:r>
      <w:r>
        <w:rPr>
          <w:rStyle w:val="CharDefText"/>
        </w:rPr>
        <w:t>Centrelink</w:t>
      </w:r>
      <w:r>
        <w:t xml:space="preserve"> means the Commonwealth agency known as Centrelink.</w:t>
      </w:r>
    </w:p>
    <w:p>
      <w:pPr>
        <w:pStyle w:val="Subsection"/>
        <w:spacing w:before="120"/>
        <w:rPr>
          <w:snapToGrid w:val="0"/>
        </w:rPr>
      </w:pPr>
      <w:r>
        <w:rPr>
          <w:snapToGrid w:val="0"/>
        </w:rPr>
        <w:tab/>
        <w:t>(2)</w:t>
      </w:r>
      <w:r>
        <w:rPr>
          <w:snapToGrid w:val="0"/>
        </w:rPr>
        <w:tab/>
        <w:t xml:space="preserve">The following persons are entitled to the concessional rate of course fee for any </w:t>
      </w:r>
      <w:r>
        <w:t xml:space="preserve">category </w:t>
      </w:r>
      <w:del w:id="472" w:author="Master Repository Process" w:date="2021-09-25T08:00:00Z">
        <w:r>
          <w:rPr>
            <w:snapToGrid w:val="0"/>
          </w:rPr>
          <w:delText>A</w:delText>
        </w:r>
      </w:del>
      <w:ins w:id="473" w:author="Master Repository Process" w:date="2021-09-25T08:00:00Z">
        <w:r>
          <w:t>2 or 3</w:t>
        </w:r>
      </w:ins>
      <w:r>
        <w:t xml:space="preserve"> course —</w:t>
      </w:r>
    </w:p>
    <w:p>
      <w:pPr>
        <w:pStyle w:val="Indenta"/>
        <w:rPr>
          <w:snapToGrid w:val="0"/>
        </w:rPr>
      </w:pPr>
      <w:r>
        <w:rPr>
          <w:snapToGrid w:val="0"/>
        </w:rPr>
        <w:tab/>
        <w:t>(a)</w:t>
      </w:r>
      <w:r>
        <w:rPr>
          <w:snapToGrid w:val="0"/>
        </w:rPr>
        <w:tab/>
        <w:t>persons holding a Health Care Card issued by Centrelink;</w:t>
      </w:r>
    </w:p>
    <w:p>
      <w:pPr>
        <w:pStyle w:val="Indenta"/>
        <w:rPr>
          <w:snapToGrid w:val="0"/>
        </w:rPr>
      </w:pPr>
      <w:r>
        <w:rPr>
          <w:snapToGrid w:val="0"/>
        </w:rPr>
        <w:tab/>
        <w:t>(b)</w:t>
      </w:r>
      <w:r>
        <w:rPr>
          <w:snapToGrid w:val="0"/>
        </w:rPr>
        <w:tab/>
        <w:t>persons holding a Pensioner Concession Card issued by Centrelink;</w:t>
      </w:r>
    </w:p>
    <w:p>
      <w:pPr>
        <w:pStyle w:val="Indenta"/>
        <w:rPr>
          <w:snapToGrid w:val="0"/>
        </w:rPr>
      </w:pPr>
      <w:r>
        <w:rPr>
          <w:snapToGrid w:val="0"/>
        </w:rPr>
        <w:tab/>
        <w:t>(c)</w:t>
      </w:r>
      <w:r>
        <w:rPr>
          <w:snapToGrid w:val="0"/>
        </w:rPr>
        <w:tab/>
        <w:t>persons holding a Repatriation Health Benefits Card issued by the Commonwealth Department of Veterans’ Affairs;</w:t>
      </w:r>
    </w:p>
    <w:p>
      <w:pPr>
        <w:pStyle w:val="Indenta"/>
        <w:rPr>
          <w:snapToGrid w:val="0"/>
        </w:rPr>
      </w:pPr>
      <w:r>
        <w:rPr>
          <w:snapToGrid w:val="0"/>
        </w:rPr>
        <w:tab/>
        <w:t>(d)</w:t>
      </w:r>
      <w:r>
        <w:rPr>
          <w:snapToGrid w:val="0"/>
        </w:rPr>
        <w:tab/>
        <w:t xml:space="preserve">persons in receipt of a benefit under the AUSTUDY scheme described in the </w:t>
      </w:r>
      <w:r>
        <w:rPr>
          <w:i/>
          <w:snapToGrid w:val="0"/>
        </w:rPr>
        <w:t>Student Assistance Act 1973</w:t>
      </w:r>
      <w:r>
        <w:rPr>
          <w:iCs/>
          <w:snapToGrid w:val="0"/>
          <w:vertAlign w:val="superscript"/>
        </w:rPr>
        <w:t> 3</w:t>
      </w:r>
      <w:r>
        <w:rPr>
          <w:snapToGrid w:val="0"/>
        </w:rPr>
        <w:t xml:space="preserve"> of the Commonwealth;</w:t>
      </w:r>
    </w:p>
    <w:p>
      <w:pPr>
        <w:pStyle w:val="Indenta"/>
        <w:rPr>
          <w:snapToGrid w:val="0"/>
        </w:rPr>
      </w:pPr>
      <w:r>
        <w:rPr>
          <w:snapToGrid w:val="0"/>
        </w:rPr>
        <w:tab/>
        <w:t>(e)</w:t>
      </w:r>
      <w:r>
        <w:rPr>
          <w:snapToGrid w:val="0"/>
        </w:rPr>
        <w:tab/>
        <w:t>persons in receipt of a benefit under the ABSTUDY scheme of the Commonwealth;</w:t>
      </w:r>
    </w:p>
    <w:p>
      <w:pPr>
        <w:pStyle w:val="Indenta"/>
        <w:rPr>
          <w:snapToGrid w:val="0"/>
        </w:rPr>
      </w:pPr>
      <w:r>
        <w:rPr>
          <w:snapToGrid w:val="0"/>
        </w:rPr>
        <w:tab/>
        <w:t>(ea)</w:t>
      </w:r>
      <w:r>
        <w:rPr>
          <w:snapToGrid w:val="0"/>
        </w:rPr>
        <w:tab/>
        <w:t>persons in receipt of the common youth allowance from the Commonwealth;</w:t>
      </w:r>
    </w:p>
    <w:p>
      <w:pPr>
        <w:pStyle w:val="Indenta"/>
        <w:rPr>
          <w:del w:id="474" w:author="Master Repository Process" w:date="2021-09-25T08:00:00Z"/>
        </w:rPr>
      </w:pPr>
      <w:del w:id="475" w:author="Master Repository Process" w:date="2021-09-25T08:00:00Z">
        <w:r>
          <w:tab/>
          <w:delText>(eb)</w:delText>
        </w:r>
        <w:r>
          <w:tab/>
          <w:delText>persons who have reached 15 years of age, who have not reached 18 years of age and who are not due to reach 18 years of age in the calendar year for which they enrol;</w:delText>
        </w:r>
      </w:del>
    </w:p>
    <w:p>
      <w:pPr>
        <w:pStyle w:val="Indenta"/>
        <w:rPr>
          <w:ins w:id="476" w:author="Master Repository Process" w:date="2021-09-25T08:00:00Z"/>
        </w:rPr>
      </w:pPr>
      <w:ins w:id="477" w:author="Master Repository Process" w:date="2021-09-25T08:00:00Z">
        <w:r>
          <w:tab/>
          <w:t>(eb)</w:t>
        </w:r>
        <w:r>
          <w:tab/>
          <w:t>secondary school aged person;</w:t>
        </w:r>
      </w:ins>
    </w:p>
    <w:p>
      <w:pPr>
        <w:pStyle w:val="Indenta"/>
        <w:rPr>
          <w:snapToGrid w:val="0"/>
        </w:rPr>
      </w:pPr>
      <w:r>
        <w:rPr>
          <w:snapToGrid w:val="0"/>
        </w:rPr>
        <w:tab/>
        <w:t>(f)</w:t>
      </w:r>
      <w:r>
        <w:rPr>
          <w:snapToGrid w:val="0"/>
        </w:rPr>
        <w:tab/>
        <w:t>persons who are inmates of a custodial institution for adults or juveniles;</w:t>
      </w:r>
    </w:p>
    <w:p>
      <w:pPr>
        <w:pStyle w:val="Indenta"/>
        <w:rPr>
          <w:snapToGrid w:val="0"/>
        </w:rPr>
      </w:pPr>
      <w:r>
        <w:tab/>
        <w:t>(g)</w:t>
      </w:r>
      <w:r>
        <w:tab/>
        <w:t>dependents of persons referred to in paragraphs (a) to (f).</w:t>
      </w:r>
    </w:p>
    <w:p>
      <w:pPr>
        <w:pStyle w:val="Ednotesubsection"/>
      </w:pPr>
      <w:r>
        <w:tab/>
        <w:t>[(2a)</w:t>
      </w:r>
      <w:r>
        <w:tab/>
        <w:t>Omitted under the Reprints Act 1984 s. 7(4)(e).]</w:t>
      </w:r>
    </w:p>
    <w:p>
      <w:pPr>
        <w:pStyle w:val="Subsection"/>
        <w:rPr>
          <w:snapToGrid w:val="0"/>
        </w:rPr>
      </w:pPr>
      <w:r>
        <w:rPr>
          <w:snapToGrid w:val="0"/>
        </w:rPr>
        <w:tab/>
        <w:t>(3)</w:t>
      </w:r>
      <w:r>
        <w:rPr>
          <w:snapToGrid w:val="0"/>
        </w:rPr>
        <w:tab/>
        <w:t>It is the responsibility of a person who claims an entitlement under this regulation in relation to a course provided by a college to establish that entitlement to the satisfaction of the governing council of the college.</w:t>
      </w:r>
    </w:p>
    <w:p>
      <w:pPr>
        <w:pStyle w:val="Footnotesection"/>
      </w:pPr>
      <w:r>
        <w:tab/>
        <w:t>[Regulation 20 amended in Gazette 7 Nov 1997 p. 6150 (disallowed in Gazette 9 Jun 1998 p. 3098); 14 Aug 1998 p. 4434</w:t>
      </w:r>
      <w:r>
        <w:noBreakHyphen/>
        <w:t>5; 4 Dec 1998 p. 6535; 28 Nov 2003 p. 4774; 23 Dec 2005 p. 6248-9; 18 Dec 2009 p. 5174</w:t>
      </w:r>
      <w:ins w:id="478" w:author="Master Repository Process" w:date="2021-09-25T08:00:00Z">
        <w:r>
          <w:t>; 17 Dec 2013 p. 6266</w:t>
        </w:r>
      </w:ins>
      <w:r>
        <w:t>.]</w:t>
      </w:r>
    </w:p>
    <w:p>
      <w:pPr>
        <w:pStyle w:val="Heading5"/>
        <w:rPr>
          <w:snapToGrid w:val="0"/>
        </w:rPr>
      </w:pPr>
      <w:bookmarkStart w:id="479" w:name="_Toc377395501"/>
      <w:bookmarkStart w:id="480" w:name="_Toc375145388"/>
      <w:r>
        <w:rPr>
          <w:rStyle w:val="CharSectno"/>
        </w:rPr>
        <w:t>21</w:t>
      </w:r>
      <w:r>
        <w:rPr>
          <w:snapToGrid w:val="0"/>
        </w:rPr>
        <w:t>.</w:t>
      </w:r>
      <w:r>
        <w:rPr>
          <w:snapToGrid w:val="0"/>
        </w:rPr>
        <w:tab/>
        <w:t xml:space="preserve">Concessional rate </w:t>
      </w:r>
      <w:del w:id="481" w:author="Master Repository Process" w:date="2021-09-25T08:00:00Z">
        <w:r>
          <w:rPr>
            <w:snapToGrid w:val="0"/>
          </w:rPr>
          <w:delText xml:space="preserve">may be allowed </w:delText>
        </w:r>
      </w:del>
      <w:r>
        <w:rPr>
          <w:snapToGrid w:val="0"/>
        </w:rPr>
        <w:t xml:space="preserve">for category </w:t>
      </w:r>
      <w:del w:id="482" w:author="Master Repository Process" w:date="2021-09-25T08:00:00Z">
        <w:r>
          <w:rPr>
            <w:snapToGrid w:val="0"/>
          </w:rPr>
          <w:delText>A</w:delText>
        </w:r>
      </w:del>
      <w:ins w:id="483" w:author="Master Repository Process" w:date="2021-09-25T08:00:00Z">
        <w:r>
          <w:rPr>
            <w:snapToGrid w:val="0"/>
          </w:rPr>
          <w:t>2 or 3</w:t>
        </w:r>
      </w:ins>
      <w:r>
        <w:rPr>
          <w:snapToGrid w:val="0"/>
        </w:rPr>
        <w:t xml:space="preserve"> course </w:t>
      </w:r>
      <w:del w:id="484" w:author="Master Repository Process" w:date="2021-09-25T08:00:00Z">
        <w:r>
          <w:rPr>
            <w:snapToGrid w:val="0"/>
          </w:rPr>
          <w:delText>if</w:delText>
        </w:r>
      </w:del>
      <w:ins w:id="485" w:author="Master Repository Process" w:date="2021-09-25T08:00:00Z">
        <w:r>
          <w:rPr>
            <w:snapToGrid w:val="0"/>
          </w:rPr>
          <w:t>where there is</w:t>
        </w:r>
      </w:ins>
      <w:r>
        <w:rPr>
          <w:snapToGrid w:val="0"/>
        </w:rPr>
        <w:t xml:space="preserve"> financial hardship</w:t>
      </w:r>
      <w:bookmarkEnd w:id="479"/>
      <w:bookmarkEnd w:id="480"/>
    </w:p>
    <w:p>
      <w:pPr>
        <w:pStyle w:val="Subsection"/>
        <w:rPr>
          <w:snapToGrid w:val="0"/>
        </w:rPr>
      </w:pPr>
      <w:r>
        <w:rPr>
          <w:snapToGrid w:val="0"/>
        </w:rPr>
        <w:tab/>
      </w:r>
      <w:r>
        <w:rPr>
          <w:snapToGrid w:val="0"/>
        </w:rPr>
        <w:tab/>
        <w:t xml:space="preserve">If the governing council of a college is satisfied, on application by a person who wishes to enrol at the college for a </w:t>
      </w:r>
      <w:ins w:id="486" w:author="Master Repository Process" w:date="2021-09-25T08:00:00Z">
        <w:r>
          <w:t xml:space="preserve">unit, or more than one unit, of a </w:t>
        </w:r>
      </w:ins>
      <w:r>
        <w:t xml:space="preserve">category </w:t>
      </w:r>
      <w:del w:id="487" w:author="Master Repository Process" w:date="2021-09-25T08:00:00Z">
        <w:r>
          <w:rPr>
            <w:snapToGrid w:val="0"/>
          </w:rPr>
          <w:delText>A</w:delText>
        </w:r>
      </w:del>
      <w:ins w:id="488" w:author="Master Repository Process" w:date="2021-09-25T08:00:00Z">
        <w:r>
          <w:t>2 or 3</w:t>
        </w:r>
      </w:ins>
      <w:r>
        <w:t xml:space="preserve"> course, that payment of the </w:t>
      </w:r>
      <w:del w:id="489" w:author="Master Repository Process" w:date="2021-09-25T08:00:00Z">
        <w:r>
          <w:rPr>
            <w:snapToGrid w:val="0"/>
          </w:rPr>
          <w:delText xml:space="preserve">full </w:delText>
        </w:r>
      </w:del>
      <w:r>
        <w:t xml:space="preserve">course fee </w:t>
      </w:r>
      <w:ins w:id="490" w:author="Master Repository Process" w:date="2021-09-25T08:00:00Z">
        <w:r>
          <w:t xml:space="preserve">provided </w:t>
        </w:r>
      </w:ins>
      <w:r>
        <w:t xml:space="preserve">for </w:t>
      </w:r>
      <w:del w:id="491" w:author="Master Repository Process" w:date="2021-09-25T08:00:00Z">
        <w:r>
          <w:rPr>
            <w:snapToGrid w:val="0"/>
          </w:rPr>
          <w:delText>the course</w:delText>
        </w:r>
      </w:del>
      <w:ins w:id="492" w:author="Master Repository Process" w:date="2021-09-25T08:00:00Z">
        <w:r>
          <w:t>by Part 3 Division 2</w:t>
        </w:r>
      </w:ins>
      <w:r>
        <w:rPr>
          <w:snapToGrid w:val="0"/>
        </w:rPr>
        <w:t xml:space="preserve"> would cause financial hardship to the person, the council may determine that the concessional rate is to apply to that person for that </w:t>
      </w:r>
      <w:del w:id="493" w:author="Master Repository Process" w:date="2021-09-25T08:00:00Z">
        <w:r>
          <w:rPr>
            <w:snapToGrid w:val="0"/>
          </w:rPr>
          <w:delText>course</w:delText>
        </w:r>
      </w:del>
      <w:ins w:id="494" w:author="Master Repository Process" w:date="2021-09-25T08:00:00Z">
        <w:r>
          <w:t>unit, or those units,</w:t>
        </w:r>
      </w:ins>
      <w:r>
        <w:t xml:space="preserve"> as if </w:t>
      </w:r>
      <w:del w:id="495" w:author="Master Repository Process" w:date="2021-09-25T08:00:00Z">
        <w:r>
          <w:rPr>
            <w:snapToGrid w:val="0"/>
          </w:rPr>
          <w:delText>he or she</w:delText>
        </w:r>
      </w:del>
      <w:ins w:id="496" w:author="Master Repository Process" w:date="2021-09-25T08:00:00Z">
        <w:r>
          <w:t>the person</w:t>
        </w:r>
      </w:ins>
      <w:r>
        <w:t xml:space="preserve"> were a person to whom regulation 20(</w:t>
      </w:r>
      <w:del w:id="497" w:author="Master Repository Process" w:date="2021-09-25T08:00:00Z">
        <w:r>
          <w:rPr>
            <w:snapToGrid w:val="0"/>
          </w:rPr>
          <w:delText>1</w:delText>
        </w:r>
      </w:del>
      <w:ins w:id="498" w:author="Master Repository Process" w:date="2021-09-25T08:00:00Z">
        <w:r>
          <w:t>2</w:t>
        </w:r>
      </w:ins>
      <w:r>
        <w:t>) applies.</w:t>
      </w:r>
    </w:p>
    <w:p>
      <w:pPr>
        <w:pStyle w:val="Footnotesection"/>
      </w:pPr>
      <w:r>
        <w:tab/>
        <w:t>[Regulation 21 amended in Gazette 7 Nov 1997 p. 6150 (disallowed in Gazette 9 Jun 1998 p. 3098); 23 Dec 2005 p. 6249</w:t>
      </w:r>
      <w:ins w:id="499" w:author="Master Repository Process" w:date="2021-09-25T08:00:00Z">
        <w:r>
          <w:t>; 17 Dec 2013 p. 6266</w:t>
        </w:r>
      </w:ins>
      <w:r>
        <w:t>.]</w:t>
      </w:r>
    </w:p>
    <w:p>
      <w:pPr>
        <w:pStyle w:val="Heading3"/>
      </w:pPr>
      <w:bookmarkStart w:id="500" w:name="_Toc375145389"/>
      <w:bookmarkStart w:id="501" w:name="_Toc377395502"/>
      <w:r>
        <w:rPr>
          <w:rStyle w:val="CharDivNo"/>
        </w:rPr>
        <w:t>Division 2</w:t>
      </w:r>
      <w:r>
        <w:t> — </w:t>
      </w:r>
      <w:del w:id="502" w:author="Master Repository Process" w:date="2021-09-25T08:00:00Z">
        <w:r>
          <w:rPr>
            <w:rStyle w:val="CharDivText"/>
          </w:rPr>
          <w:delText>Other fee relief</w:delText>
        </w:r>
      </w:del>
      <w:bookmarkEnd w:id="500"/>
      <w:ins w:id="503" w:author="Master Repository Process" w:date="2021-09-25T08:00:00Z">
        <w:r>
          <w:rPr>
            <w:rStyle w:val="CharDivText"/>
          </w:rPr>
          <w:t>Payment by instalment and exemption for severe financial hardship</w:t>
        </w:r>
      </w:ins>
      <w:bookmarkEnd w:id="501"/>
    </w:p>
    <w:p>
      <w:pPr>
        <w:pStyle w:val="Footnoteheading"/>
        <w:keepNext/>
        <w:rPr>
          <w:ins w:id="504" w:author="Master Repository Process" w:date="2021-09-25T08:00:00Z"/>
        </w:rPr>
      </w:pPr>
      <w:ins w:id="505" w:author="Master Repository Process" w:date="2021-09-25T08:00:00Z">
        <w:r>
          <w:tab/>
          <w:t>[Heading inserted in Gazette 17 Dec 2013 p. 6267.]</w:t>
        </w:r>
      </w:ins>
    </w:p>
    <w:p>
      <w:pPr>
        <w:pStyle w:val="Heading5"/>
        <w:rPr>
          <w:snapToGrid w:val="0"/>
        </w:rPr>
      </w:pPr>
      <w:bookmarkStart w:id="506" w:name="_Toc377395503"/>
      <w:bookmarkStart w:id="507" w:name="_Toc375145390"/>
      <w:r>
        <w:rPr>
          <w:rStyle w:val="CharSectno"/>
        </w:rPr>
        <w:t>22</w:t>
      </w:r>
      <w:r>
        <w:rPr>
          <w:snapToGrid w:val="0"/>
        </w:rPr>
        <w:t>.</w:t>
      </w:r>
      <w:r>
        <w:rPr>
          <w:snapToGrid w:val="0"/>
        </w:rPr>
        <w:tab/>
        <w:t>Payment of certain fees by instalments</w:t>
      </w:r>
      <w:bookmarkEnd w:id="506"/>
      <w:del w:id="508" w:author="Master Repository Process" w:date="2021-09-25T08:00:00Z">
        <w:r>
          <w:rPr>
            <w:snapToGrid w:val="0"/>
          </w:rPr>
          <w:delText xml:space="preserve"> may be allowed if financial hardship</w:delText>
        </w:r>
      </w:del>
      <w:bookmarkEnd w:id="507"/>
    </w:p>
    <w:p>
      <w:pPr>
        <w:pStyle w:val="Subsection"/>
      </w:pPr>
      <w:r>
        <w:tab/>
        <w:t>(1)</w:t>
      </w:r>
      <w:r>
        <w:tab/>
      </w:r>
      <w:del w:id="509" w:author="Master Repository Process" w:date="2021-09-25T08:00:00Z">
        <w:r>
          <w:rPr>
            <w:snapToGrid w:val="0"/>
          </w:rPr>
          <w:delText>If the</w:delText>
        </w:r>
      </w:del>
      <w:ins w:id="510" w:author="Master Repository Process" w:date="2021-09-25T08:00:00Z">
        <w:r>
          <w:t>The</w:t>
        </w:r>
      </w:ins>
      <w:r>
        <w:t xml:space="preserve"> governing council of a college </w:t>
      </w:r>
      <w:del w:id="511" w:author="Master Repository Process" w:date="2021-09-25T08:00:00Z">
        <w:r>
          <w:rPr>
            <w:snapToGrid w:val="0"/>
          </w:rPr>
          <w:delText>is satisfied</w:delText>
        </w:r>
      </w:del>
      <w:ins w:id="512" w:author="Master Repository Process" w:date="2021-09-25T08:00:00Z">
        <w:r>
          <w:t>may</w:t>
        </w:r>
      </w:ins>
      <w:r>
        <w:t xml:space="preserve">, on </w:t>
      </w:r>
      <w:r>
        <w:rPr>
          <w:snapToGrid w:val="0"/>
        </w:rPr>
        <w:t>application by a person who wishes to enrol at the college</w:t>
      </w:r>
      <w:del w:id="513" w:author="Master Repository Process" w:date="2021-09-25T08:00:00Z">
        <w:r>
          <w:rPr>
            <w:snapToGrid w:val="0"/>
          </w:rPr>
          <w:delText xml:space="preserve"> for a course, that payment of the full course fee for the course at the time of enrolment would cause financial hardship to the person, the council may</w:delText>
        </w:r>
      </w:del>
      <w:ins w:id="514" w:author="Master Repository Process" w:date="2021-09-25T08:00:00Z">
        <w:r>
          <w:rPr>
            <w:snapToGrid w:val="0"/>
          </w:rPr>
          <w:t>,</w:t>
        </w:r>
      </w:ins>
      <w:r>
        <w:rPr>
          <w:snapToGrid w:val="0"/>
        </w:rPr>
        <w:t xml:space="preserve"> allow the person to pay </w:t>
      </w:r>
      <w:del w:id="515" w:author="Master Repository Process" w:date="2021-09-25T08:00:00Z">
        <w:r>
          <w:rPr>
            <w:snapToGrid w:val="0"/>
          </w:rPr>
          <w:delText>the</w:delText>
        </w:r>
      </w:del>
      <w:ins w:id="516" w:author="Master Repository Process" w:date="2021-09-25T08:00:00Z">
        <w:r>
          <w:rPr>
            <w:snapToGrid w:val="0"/>
          </w:rPr>
          <w:t>a course</w:t>
        </w:r>
      </w:ins>
      <w:r>
        <w:rPr>
          <w:snapToGrid w:val="0"/>
        </w:rPr>
        <w:t xml:space="preserve"> fee by instalments of such amounts and at such times as it determines.</w:t>
      </w:r>
    </w:p>
    <w:p>
      <w:pPr>
        <w:pStyle w:val="Subsection"/>
        <w:rPr>
          <w:snapToGrid w:val="0"/>
        </w:rPr>
      </w:pPr>
      <w:r>
        <w:tab/>
        <w:t>(2)</w:t>
      </w:r>
      <w:r>
        <w:tab/>
      </w:r>
      <w:del w:id="517" w:author="Master Repository Process" w:date="2021-09-25T08:00:00Z">
        <w:r>
          <w:rPr>
            <w:snapToGrid w:val="0"/>
          </w:rPr>
          <w:delText>If the</w:delText>
        </w:r>
      </w:del>
      <w:ins w:id="518" w:author="Master Repository Process" w:date="2021-09-25T08:00:00Z">
        <w:r>
          <w:t>The</w:t>
        </w:r>
      </w:ins>
      <w:r>
        <w:t xml:space="preserve"> governing council of a college </w:t>
      </w:r>
      <w:del w:id="519" w:author="Master Repository Process" w:date="2021-09-25T08:00:00Z">
        <w:r>
          <w:rPr>
            <w:snapToGrid w:val="0"/>
          </w:rPr>
          <w:delText>is satisfied</w:delText>
        </w:r>
      </w:del>
      <w:ins w:id="520" w:author="Master Repository Process" w:date="2021-09-25T08:00:00Z">
        <w:r>
          <w:t>may</w:t>
        </w:r>
      </w:ins>
      <w:r>
        <w:t xml:space="preserve">, on </w:t>
      </w:r>
      <w:r>
        <w:rPr>
          <w:snapToGrid w:val="0"/>
        </w:rPr>
        <w:t xml:space="preserve">application by a person who would otherwise be liable for a fee imposed under regulation 16 for a service, </w:t>
      </w:r>
      <w:del w:id="521" w:author="Master Repository Process" w:date="2021-09-25T08:00:00Z">
        <w:r>
          <w:rPr>
            <w:snapToGrid w:val="0"/>
          </w:rPr>
          <w:delText xml:space="preserve">that payment of the fee would cause financial hardship to the person, the council may </w:delText>
        </w:r>
      </w:del>
      <w:r>
        <w:rPr>
          <w:snapToGrid w:val="0"/>
        </w:rPr>
        <w:t>allow the person to pay the fee by instalments of such amounts and at such times as it determines.</w:t>
      </w:r>
    </w:p>
    <w:p>
      <w:pPr>
        <w:pStyle w:val="Subsection"/>
        <w:rPr>
          <w:snapToGrid w:val="0"/>
        </w:rPr>
      </w:pPr>
      <w:r>
        <w:rPr>
          <w:snapToGrid w:val="0"/>
        </w:rPr>
        <w:tab/>
        <w:t>(3)</w:t>
      </w:r>
      <w:r>
        <w:rPr>
          <w:snapToGrid w:val="0"/>
        </w:rPr>
        <w:tab/>
        <w:t>If a student fails to pay an instalment when it becomes due and payable the governing council of a college may —</w:t>
      </w:r>
    </w:p>
    <w:p>
      <w:pPr>
        <w:pStyle w:val="Indenta"/>
        <w:rPr>
          <w:snapToGrid w:val="0"/>
        </w:rPr>
      </w:pPr>
      <w:r>
        <w:rPr>
          <w:snapToGrid w:val="0"/>
        </w:rPr>
        <w:tab/>
        <w:t>(a)</w:t>
      </w:r>
      <w:r>
        <w:rPr>
          <w:snapToGrid w:val="0"/>
        </w:rPr>
        <w:tab/>
        <w:t>withdraw the allowance granted under subregulation (1) or (2) and require the student to pay the total unpaid portion of the fee by a date specified by the council; or</w:t>
      </w:r>
    </w:p>
    <w:p>
      <w:pPr>
        <w:pStyle w:val="Indenta"/>
        <w:rPr>
          <w:snapToGrid w:val="0"/>
        </w:rPr>
      </w:pPr>
      <w:r>
        <w:rPr>
          <w:snapToGrid w:val="0"/>
        </w:rPr>
        <w:tab/>
        <w:t>(b)</w:t>
      </w:r>
      <w:r>
        <w:rPr>
          <w:snapToGrid w:val="0"/>
        </w:rPr>
        <w:tab/>
        <w:t>cancel the enrolment of a student.</w:t>
      </w:r>
    </w:p>
    <w:p>
      <w:pPr>
        <w:pStyle w:val="Subsection"/>
        <w:rPr>
          <w:snapToGrid w:val="0"/>
        </w:rPr>
      </w:pPr>
      <w:r>
        <w:rPr>
          <w:snapToGrid w:val="0"/>
        </w:rPr>
        <w:tab/>
        <w:t>(4)</w:t>
      </w:r>
      <w:r>
        <w:rPr>
          <w:snapToGrid w:val="0"/>
        </w:rPr>
        <w:tab/>
        <w:t>The governing council of a college may only exercise a power under subregulation (3) if —</w:t>
      </w:r>
    </w:p>
    <w:p>
      <w:pPr>
        <w:pStyle w:val="Indenta"/>
        <w:rPr>
          <w:snapToGrid w:val="0"/>
        </w:rPr>
      </w:pPr>
      <w:r>
        <w:rPr>
          <w:snapToGrid w:val="0"/>
        </w:rPr>
        <w:tab/>
        <w:t>(a)</w:t>
      </w:r>
      <w:r>
        <w:rPr>
          <w:snapToGrid w:val="0"/>
        </w:rPr>
        <w:tab/>
        <w:t>the council has given the student 21 days written notice of its intention to do so; and</w:t>
      </w:r>
    </w:p>
    <w:p>
      <w:pPr>
        <w:pStyle w:val="Indenta"/>
        <w:rPr>
          <w:snapToGrid w:val="0"/>
        </w:rPr>
      </w:pPr>
      <w:r>
        <w:rPr>
          <w:snapToGrid w:val="0"/>
        </w:rPr>
        <w:tab/>
        <w:t>(b)</w:t>
      </w:r>
      <w:r>
        <w:rPr>
          <w:snapToGrid w:val="0"/>
        </w:rPr>
        <w:tab/>
        <w:t>any instalment payable before the notice was given remains unpaid at the expiry of those 21 days.</w:t>
      </w:r>
    </w:p>
    <w:p>
      <w:pPr>
        <w:pStyle w:val="Subsection"/>
        <w:rPr>
          <w:snapToGrid w:val="0"/>
        </w:rPr>
      </w:pPr>
      <w:r>
        <w:rPr>
          <w:snapToGrid w:val="0"/>
        </w:rPr>
        <w:tab/>
        <w:t>(5)</w:t>
      </w:r>
      <w:r>
        <w:rPr>
          <w:snapToGrid w:val="0"/>
        </w:rPr>
        <w:tab/>
        <w:t>If a student fails to pay an instalment, or an amount payable under subregulation (3)(a), when it becomes due and payable the governing council of a college may recover that amount in a court of competent jurisdiction as a debt due to the college.</w:t>
      </w:r>
    </w:p>
    <w:p>
      <w:pPr>
        <w:pStyle w:val="Footnotesection"/>
      </w:pPr>
      <w:r>
        <w:tab/>
        <w:t>[Regulation 22 amended in Gazette 7 Nov 1997 p. 6151; 23 Dec 2005 p. 6249</w:t>
      </w:r>
      <w:ins w:id="522" w:author="Master Repository Process" w:date="2021-09-25T08:00:00Z">
        <w:r>
          <w:t>; 17 Dec 2013 p. 6267</w:t>
        </w:r>
      </w:ins>
      <w:r>
        <w:t>.]</w:t>
      </w:r>
    </w:p>
    <w:p>
      <w:pPr>
        <w:pStyle w:val="Heading5"/>
        <w:rPr>
          <w:snapToGrid w:val="0"/>
        </w:rPr>
      </w:pPr>
      <w:bookmarkStart w:id="523" w:name="_Toc377395504"/>
      <w:bookmarkStart w:id="524" w:name="_Toc375145391"/>
      <w:r>
        <w:rPr>
          <w:rStyle w:val="CharSectno"/>
        </w:rPr>
        <w:t>23</w:t>
      </w:r>
      <w:r>
        <w:rPr>
          <w:snapToGrid w:val="0"/>
        </w:rPr>
        <w:t>.</w:t>
      </w:r>
      <w:r>
        <w:rPr>
          <w:snapToGrid w:val="0"/>
        </w:rPr>
        <w:tab/>
        <w:t>Exemption from fees if severe financial hardship</w:t>
      </w:r>
      <w:bookmarkEnd w:id="523"/>
      <w:bookmarkEnd w:id="524"/>
    </w:p>
    <w:p>
      <w:pPr>
        <w:pStyle w:val="Subsection"/>
        <w:rPr>
          <w:snapToGrid w:val="0"/>
        </w:rPr>
      </w:pPr>
      <w:r>
        <w:rPr>
          <w:snapToGrid w:val="0"/>
        </w:rPr>
        <w:tab/>
        <w:t>(1)</w:t>
      </w:r>
      <w:r>
        <w:rPr>
          <w:snapToGrid w:val="0"/>
        </w:rPr>
        <w:tab/>
        <w:t xml:space="preserve">If the governing council of a college is satisfied, on application by a person who wishes to enrol at the college </w:t>
      </w:r>
      <w:del w:id="525" w:author="Master Repository Process" w:date="2021-09-25T08:00:00Z">
        <w:r>
          <w:rPr>
            <w:snapToGrid w:val="0"/>
          </w:rPr>
          <w:delText xml:space="preserve">for a course, </w:delText>
        </w:r>
      </w:del>
      <w:r>
        <w:t>that payment of the course fee</w:t>
      </w:r>
      <w:r>
        <w:rPr>
          <w:snapToGrid w:val="0"/>
        </w:rPr>
        <w:t xml:space="preserve"> </w:t>
      </w:r>
      <w:del w:id="526" w:author="Master Repository Process" w:date="2021-09-25T08:00:00Z">
        <w:r>
          <w:rPr>
            <w:snapToGrid w:val="0"/>
          </w:rPr>
          <w:delText xml:space="preserve">for the course </w:delText>
        </w:r>
      </w:del>
      <w:r>
        <w:rPr>
          <w:snapToGrid w:val="0"/>
        </w:rPr>
        <w:t xml:space="preserve">would cause severe financial hardship to the person, the council may determine that </w:t>
      </w:r>
      <w:del w:id="527" w:author="Master Repository Process" w:date="2021-09-25T08:00:00Z">
        <w:r>
          <w:rPr>
            <w:snapToGrid w:val="0"/>
          </w:rPr>
          <w:delText xml:space="preserve">no course fee is payable by </w:delText>
        </w:r>
      </w:del>
      <w:r>
        <w:t xml:space="preserve">the person </w:t>
      </w:r>
      <w:del w:id="528" w:author="Master Repository Process" w:date="2021-09-25T08:00:00Z">
        <w:r>
          <w:rPr>
            <w:snapToGrid w:val="0"/>
          </w:rPr>
          <w:delText>for</w:delText>
        </w:r>
      </w:del>
      <w:ins w:id="529" w:author="Master Repository Process" w:date="2021-09-25T08:00:00Z">
        <w:r>
          <w:t>is not required to pay</w:t>
        </w:r>
      </w:ins>
      <w:r>
        <w:t xml:space="preserve"> the course</w:t>
      </w:r>
      <w:ins w:id="530" w:author="Master Repository Process" w:date="2021-09-25T08:00:00Z">
        <w:r>
          <w:t xml:space="preserve"> fee</w:t>
        </w:r>
      </w:ins>
      <w:r>
        <w:t>.</w:t>
      </w:r>
    </w:p>
    <w:p>
      <w:pPr>
        <w:pStyle w:val="Subsection"/>
        <w:keepNext/>
        <w:rPr>
          <w:snapToGrid w:val="0"/>
        </w:rPr>
      </w:pPr>
      <w:r>
        <w:rPr>
          <w:snapToGrid w:val="0"/>
        </w:rPr>
        <w:tab/>
        <w:t>(2)</w:t>
      </w:r>
      <w:r>
        <w:rPr>
          <w:snapToGrid w:val="0"/>
        </w:rPr>
        <w:tab/>
        <w:t>If the governing council of a college is satisfied, on application by a person who would otherwise be liable for a fee imposed under regulation 16 for a service, that payment of the fee would cause severe financial hardship to the person, the council may determine that the fee is not payable by the person for the service.</w:t>
      </w:r>
    </w:p>
    <w:p>
      <w:pPr>
        <w:pStyle w:val="Footnotesection"/>
      </w:pPr>
      <w:r>
        <w:tab/>
        <w:t>[Regulation 23 amended in Gazette 23 Dec 2005 p. 6249</w:t>
      </w:r>
      <w:ins w:id="531" w:author="Master Repository Process" w:date="2021-09-25T08:00:00Z">
        <w:r>
          <w:t>; 17 Dec 2013 p. 6267</w:t>
        </w:r>
        <w:r>
          <w:noBreakHyphen/>
          <w:t>8</w:t>
        </w:r>
      </w:ins>
      <w:r>
        <w:t>.]</w:t>
      </w:r>
    </w:p>
    <w:p>
      <w:pPr>
        <w:pStyle w:val="Heading3"/>
      </w:pPr>
      <w:bookmarkStart w:id="532" w:name="_Toc377395505"/>
      <w:bookmarkStart w:id="533" w:name="_Toc375145392"/>
      <w:r>
        <w:rPr>
          <w:rStyle w:val="CharDivNo"/>
        </w:rPr>
        <w:t>Division 3</w:t>
      </w:r>
      <w:r>
        <w:t> — </w:t>
      </w:r>
      <w:r>
        <w:rPr>
          <w:rStyle w:val="CharDivText"/>
        </w:rPr>
        <w:t>Refund of fees</w:t>
      </w:r>
      <w:bookmarkEnd w:id="532"/>
      <w:bookmarkEnd w:id="533"/>
    </w:p>
    <w:p>
      <w:pPr>
        <w:pStyle w:val="Footnoteheading"/>
        <w:keepNext/>
      </w:pPr>
      <w:r>
        <w:tab/>
        <w:t>[Heading inserted in Gazette 19 Jan 2010 p. 144.]</w:t>
      </w:r>
    </w:p>
    <w:p>
      <w:pPr>
        <w:pStyle w:val="Heading5"/>
      </w:pPr>
      <w:bookmarkStart w:id="534" w:name="_Toc377395506"/>
      <w:bookmarkStart w:id="535" w:name="_Toc375145393"/>
      <w:r>
        <w:rPr>
          <w:rStyle w:val="CharSectno"/>
        </w:rPr>
        <w:t>24A</w:t>
      </w:r>
      <w:r>
        <w:t>.</w:t>
      </w:r>
      <w:r>
        <w:tab/>
        <w:t>Terms used</w:t>
      </w:r>
      <w:bookmarkEnd w:id="534"/>
      <w:bookmarkEnd w:id="535"/>
    </w:p>
    <w:p>
      <w:pPr>
        <w:pStyle w:val="Subsection"/>
      </w:pPr>
      <w:r>
        <w:tab/>
      </w:r>
      <w:r>
        <w:tab/>
        <w:t xml:space="preserve">In this Division — </w:t>
      </w:r>
    </w:p>
    <w:p>
      <w:pPr>
        <w:pStyle w:val="Defstart"/>
      </w:pPr>
      <w:r>
        <w:tab/>
      </w:r>
      <w:r>
        <w:rPr>
          <w:rStyle w:val="CharDefText"/>
        </w:rPr>
        <w:t>payment period</w:t>
      </w:r>
      <w:r>
        <w:t xml:space="preserve">, in relation to the payment of </w:t>
      </w:r>
      <w:del w:id="536" w:author="Master Repository Process" w:date="2021-09-25T08:00:00Z">
        <w:r>
          <w:delText xml:space="preserve">the whole </w:delText>
        </w:r>
      </w:del>
      <w:ins w:id="537" w:author="Master Repository Process" w:date="2021-09-25T08:00:00Z">
        <w:r>
          <w:t xml:space="preserve">an instalment of a </w:t>
        </w:r>
      </w:ins>
      <w:r>
        <w:t xml:space="preserve">course fee </w:t>
      </w:r>
      <w:ins w:id="538" w:author="Master Repository Process" w:date="2021-09-25T08:00:00Z">
        <w:r>
          <w:t xml:space="preserve">under a determination </w:t>
        </w:r>
      </w:ins>
      <w:r>
        <w:t xml:space="preserve">by </w:t>
      </w:r>
      <w:del w:id="539" w:author="Master Repository Process" w:date="2021-09-25T08:00:00Z">
        <w:r>
          <w:delText>instalments for a category A course</w:delText>
        </w:r>
      </w:del>
      <w:ins w:id="540" w:author="Master Repository Process" w:date="2021-09-25T08:00:00Z">
        <w:r>
          <w:t>a governing council under regulation 22</w:t>
        </w:r>
      </w:ins>
      <w:r>
        <w:t xml:space="preserve">, means a period of 6 months commencing on the </w:t>
      </w:r>
      <w:del w:id="541" w:author="Master Repository Process" w:date="2021-09-25T08:00:00Z">
        <w:r>
          <w:delText>date</w:delText>
        </w:r>
      </w:del>
      <w:ins w:id="542" w:author="Master Repository Process" w:date="2021-09-25T08:00:00Z">
        <w:r>
          <w:t>day</w:t>
        </w:r>
      </w:ins>
      <w:r>
        <w:t xml:space="preserve"> the payment </w:t>
      </w:r>
      <w:del w:id="543" w:author="Master Repository Process" w:date="2021-09-25T08:00:00Z">
        <w:r>
          <w:delText>is</w:delText>
        </w:r>
      </w:del>
      <w:ins w:id="544" w:author="Master Repository Process" w:date="2021-09-25T08:00:00Z">
        <w:r>
          <w:t>of the instalment was</w:t>
        </w:r>
      </w:ins>
      <w:r>
        <w:t xml:space="preserve"> due</w:t>
      </w:r>
      <w:del w:id="545" w:author="Master Repository Process" w:date="2021-09-25T08:00:00Z">
        <w:r>
          <w:delText xml:space="preserve"> under the payment plan; </w:delText>
        </w:r>
      </w:del>
      <w:ins w:id="546" w:author="Master Repository Process" w:date="2021-09-25T08:00:00Z">
        <w:r>
          <w:t>;</w:t>
        </w:r>
      </w:ins>
    </w:p>
    <w:p>
      <w:pPr>
        <w:pStyle w:val="Defstart"/>
      </w:pPr>
      <w:r>
        <w:tab/>
      </w:r>
      <w:r>
        <w:rPr>
          <w:rStyle w:val="CharDefText"/>
        </w:rPr>
        <w:t>pro rata refund</w:t>
      </w:r>
      <w:r>
        <w:t xml:space="preserve"> means — </w:t>
      </w:r>
    </w:p>
    <w:p>
      <w:pPr>
        <w:pStyle w:val="Defpara"/>
      </w:pPr>
      <w:r>
        <w:tab/>
        <w:t>(a)</w:t>
      </w:r>
      <w:r>
        <w:tab/>
      </w:r>
      <w:del w:id="547" w:author="Master Repository Process" w:date="2021-09-25T08:00:00Z">
        <w:r>
          <w:delText xml:space="preserve">for a category A unit </w:delText>
        </w:r>
      </w:del>
      <w:r>
        <w:t xml:space="preserve">where </w:t>
      </w:r>
      <w:del w:id="548" w:author="Master Repository Process" w:date="2021-09-25T08:00:00Z">
        <w:r>
          <w:delText>fees are</w:delText>
        </w:r>
      </w:del>
      <w:ins w:id="549" w:author="Master Repository Process" w:date="2021-09-25T08:00:00Z">
        <w:r>
          <w:t>the course fee is</w:t>
        </w:r>
      </w:ins>
      <w:r>
        <w:t xml:space="preserve"> paid </w:t>
      </w:r>
      <w:del w:id="550" w:author="Master Repository Process" w:date="2021-09-25T08:00:00Z">
        <w:r>
          <w:delText>by semester</w:delText>
        </w:r>
      </w:del>
      <w:ins w:id="551" w:author="Master Repository Process" w:date="2021-09-25T08:00:00Z">
        <w:r>
          <w:t>at enrolment</w:t>
        </w:r>
      </w:ins>
      <w:r>
        <w:t> — a refund of the same proportion of the fee paid by a person for the unit as the proportion of the unit that had not been delivered at the time the person withdrew from the unit;</w:t>
      </w:r>
    </w:p>
    <w:p>
      <w:pPr>
        <w:pStyle w:val="Defpara"/>
      </w:pPr>
      <w:r>
        <w:tab/>
        <w:t>(b)</w:t>
      </w:r>
      <w:r>
        <w:tab/>
      </w:r>
      <w:del w:id="552" w:author="Master Repository Process" w:date="2021-09-25T08:00:00Z">
        <w:r>
          <w:delText xml:space="preserve">for a category A course </w:delText>
        </w:r>
      </w:del>
      <w:r>
        <w:t xml:space="preserve">where the </w:t>
      </w:r>
      <w:del w:id="553" w:author="Master Repository Process" w:date="2021-09-25T08:00:00Z">
        <w:r>
          <w:delText xml:space="preserve">whole </w:delText>
        </w:r>
      </w:del>
      <w:r>
        <w:t>course fee is paid by instalments</w:t>
      </w:r>
      <w:del w:id="554" w:author="Master Repository Process" w:date="2021-09-25T08:00:00Z">
        <w:r>
          <w:delText xml:space="preserve"> </w:delText>
        </w:r>
      </w:del>
      <w:ins w:id="555" w:author="Master Repository Process" w:date="2021-09-25T08:00:00Z">
        <w:r>
          <w:t> </w:t>
        </w:r>
      </w:ins>
      <w:r>
        <w:t>— a refund of the same proportion of the payment made by a person for a payment period as the proportion of the course to be delivered in that payment period that had not been delivered at the time the person withdrew from the course;</w:t>
      </w:r>
    </w:p>
    <w:p>
      <w:pPr>
        <w:pStyle w:val="Defstart"/>
      </w:pPr>
      <w:r>
        <w:tab/>
      </w:r>
      <w:r>
        <w:rPr>
          <w:rStyle w:val="CharDefText"/>
        </w:rPr>
        <w:t>unforeseen circumstances</w:t>
      </w:r>
      <w:r>
        <w:t xml:space="preserve"> means a change of circumstances that a person could not reasonably have foreseen before the expiry of the allowed period under regulation 25(2).</w:t>
      </w:r>
    </w:p>
    <w:p>
      <w:pPr>
        <w:pStyle w:val="Footnotesection"/>
        <w:ind w:left="890" w:hanging="890"/>
      </w:pPr>
      <w:r>
        <w:tab/>
        <w:t>[Regulation 24A inserted in Gazette 19 Jan 2010 p. </w:t>
      </w:r>
      <w:del w:id="556" w:author="Master Repository Process" w:date="2021-09-25T08:00:00Z">
        <w:r>
          <w:delText>144-5</w:delText>
        </w:r>
      </w:del>
      <w:ins w:id="557" w:author="Master Repository Process" w:date="2021-09-25T08:00:00Z">
        <w:r>
          <w:t>144-5; amended in Gazette 17 Dec 2013 p. 6268</w:t>
        </w:r>
      </w:ins>
      <w:r>
        <w:t>.]</w:t>
      </w:r>
    </w:p>
    <w:p>
      <w:pPr>
        <w:pStyle w:val="Heading5"/>
      </w:pPr>
      <w:bookmarkStart w:id="558" w:name="_Toc377395507"/>
      <w:bookmarkStart w:id="559" w:name="_Toc375145394"/>
      <w:r>
        <w:rPr>
          <w:rStyle w:val="CharSectno"/>
        </w:rPr>
        <w:t>24B</w:t>
      </w:r>
      <w:r>
        <w:t>.</w:t>
      </w:r>
      <w:r>
        <w:tab/>
        <w:t>Withdrawing from course or unit, manner of</w:t>
      </w:r>
      <w:bookmarkEnd w:id="558"/>
      <w:bookmarkEnd w:id="559"/>
    </w:p>
    <w:p>
      <w:pPr>
        <w:pStyle w:val="Subsection"/>
      </w:pPr>
      <w:r>
        <w:tab/>
      </w:r>
      <w:r>
        <w:tab/>
        <w:t>For the purposes of this Division, a person withdraws from a course or unit when he or she gives the college providing the course or unit a notice of withdrawal, in a form provided by the college, or if no form is provided, in writing.</w:t>
      </w:r>
    </w:p>
    <w:p>
      <w:pPr>
        <w:pStyle w:val="Footnotesection"/>
      </w:pPr>
      <w:r>
        <w:tab/>
        <w:t>[Regulation 24B inserted in Gazette 19 Jan 2010 p. 145.]</w:t>
      </w:r>
    </w:p>
    <w:p>
      <w:pPr>
        <w:pStyle w:val="Heading5"/>
      </w:pPr>
      <w:bookmarkStart w:id="560" w:name="_Toc377395508"/>
      <w:bookmarkStart w:id="561" w:name="_Toc375145395"/>
      <w:r>
        <w:rPr>
          <w:rStyle w:val="CharSectno"/>
        </w:rPr>
        <w:t>24</w:t>
      </w:r>
      <w:r>
        <w:t>.</w:t>
      </w:r>
      <w:r>
        <w:tab/>
        <w:t>Refund of fees on cancellation etc. of course or unit</w:t>
      </w:r>
      <w:bookmarkEnd w:id="560"/>
      <w:bookmarkEnd w:id="561"/>
    </w:p>
    <w:p>
      <w:pPr>
        <w:pStyle w:val="Subsection"/>
      </w:pPr>
      <w:r>
        <w:tab/>
      </w:r>
      <w:r>
        <w:tab/>
        <w:t>A person enrolled for a course or a unit</w:t>
      </w:r>
      <w:del w:id="562" w:author="Master Repository Process" w:date="2021-09-25T08:00:00Z">
        <w:r>
          <w:delText xml:space="preserve"> that is a component of a course</w:delText>
        </w:r>
      </w:del>
      <w:r>
        <w:t xml:space="preserve"> is entitled to a full refund of all fees paid in respect of a semester or payment period for that course or unit — </w:t>
      </w:r>
    </w:p>
    <w:p>
      <w:pPr>
        <w:pStyle w:val="Indenta"/>
      </w:pPr>
      <w:r>
        <w:tab/>
        <w:t>(a)</w:t>
      </w:r>
      <w:r>
        <w:tab/>
        <w:t>if, after the commencement of the semester or payment period, the course or unit is cancelled; or</w:t>
      </w:r>
    </w:p>
    <w:p>
      <w:pPr>
        <w:pStyle w:val="Indenta"/>
      </w:pPr>
      <w:r>
        <w:tab/>
        <w:t>(b)</w:t>
      </w:r>
      <w:r>
        <w:tab/>
        <w:t xml:space="preserve">if, after the commencement of the semester or payment period — </w:t>
      </w:r>
    </w:p>
    <w:p>
      <w:pPr>
        <w:pStyle w:val="Indenti"/>
      </w:pPr>
      <w:r>
        <w:tab/>
        <w:t>(i)</w:t>
      </w:r>
      <w:r>
        <w:tab/>
        <w:t>there is a change in the day or time scheduled for the course or unit; and</w:t>
      </w:r>
    </w:p>
    <w:p>
      <w:pPr>
        <w:pStyle w:val="Indenti"/>
      </w:pPr>
      <w:r>
        <w:tab/>
        <w:t>(ii)</w:t>
      </w:r>
      <w:r>
        <w:tab/>
        <w:t>the person withdraws from the course or unit because the day or time as changed is not suitable for him or her.</w:t>
      </w:r>
    </w:p>
    <w:p>
      <w:pPr>
        <w:pStyle w:val="Footnotesection"/>
      </w:pPr>
      <w:r>
        <w:tab/>
        <w:t>[Regulation 24 inserted in Gazette 19 Jan 2010 p. </w:t>
      </w:r>
      <w:del w:id="563" w:author="Master Repository Process" w:date="2021-09-25T08:00:00Z">
        <w:r>
          <w:delText>145</w:delText>
        </w:r>
      </w:del>
      <w:ins w:id="564" w:author="Master Repository Process" w:date="2021-09-25T08:00:00Z">
        <w:r>
          <w:t>145; amended in Gazette 17 Dec 2013 p. 6268</w:t>
        </w:r>
      </w:ins>
      <w:r>
        <w:t>.]</w:t>
      </w:r>
    </w:p>
    <w:p>
      <w:pPr>
        <w:pStyle w:val="Heading5"/>
      </w:pPr>
      <w:bookmarkStart w:id="565" w:name="_Toc377395509"/>
      <w:bookmarkStart w:id="566" w:name="_Toc375145396"/>
      <w:r>
        <w:rPr>
          <w:rStyle w:val="CharSectno"/>
        </w:rPr>
        <w:t>25</w:t>
      </w:r>
      <w:r>
        <w:t>.</w:t>
      </w:r>
      <w:r>
        <w:tab/>
        <w:t>Full refund of certain fees if withdrawal within allowed period</w:t>
      </w:r>
      <w:bookmarkEnd w:id="565"/>
      <w:bookmarkEnd w:id="566"/>
    </w:p>
    <w:p>
      <w:pPr>
        <w:pStyle w:val="Subsection"/>
      </w:pPr>
      <w:r>
        <w:tab/>
        <w:t>(1)</w:t>
      </w:r>
      <w:r>
        <w:tab/>
        <w:t>A person enrolled for a course or for a unit</w:t>
      </w:r>
      <w:del w:id="567" w:author="Master Repository Process" w:date="2021-09-25T08:00:00Z">
        <w:r>
          <w:delText xml:space="preserve"> that is a component of a course</w:delText>
        </w:r>
      </w:del>
      <w:r>
        <w:t xml:space="preserve"> is entitled to a full refund of all fees paid in respect of a semester or a payment period for that course or unit if within the allowed period the person withdraws from the course</w:t>
      </w:r>
      <w:ins w:id="568" w:author="Master Repository Process" w:date="2021-09-25T08:00:00Z">
        <w:r>
          <w:t xml:space="preserve"> or unit</w:t>
        </w:r>
      </w:ins>
      <w:r>
        <w:t>.</w:t>
      </w:r>
    </w:p>
    <w:p>
      <w:pPr>
        <w:pStyle w:val="Subsection"/>
        <w:rPr>
          <w:del w:id="569" w:author="Master Repository Process" w:date="2021-09-25T08:00:00Z"/>
        </w:rPr>
      </w:pPr>
      <w:r>
        <w:tab/>
        <w:t>(2)</w:t>
      </w:r>
      <w:r>
        <w:tab/>
        <w:t>For the purpose of subregulation (1) the allowed period is the period ending</w:t>
      </w:r>
      <w:del w:id="570" w:author="Master Repository Process" w:date="2021-09-25T08:00:00Z">
        <w:r>
          <w:delText xml:space="preserve"> — </w:delText>
        </w:r>
      </w:del>
    </w:p>
    <w:p>
      <w:pPr>
        <w:pStyle w:val="Indenta"/>
        <w:rPr>
          <w:del w:id="571" w:author="Master Repository Process" w:date="2021-09-25T08:00:00Z"/>
        </w:rPr>
      </w:pPr>
      <w:del w:id="572" w:author="Master Repository Process" w:date="2021-09-25T08:00:00Z">
        <w:r>
          <w:tab/>
          <w:delText>(a)</w:delText>
        </w:r>
        <w:r>
          <w:tab/>
          <w:delText xml:space="preserve">4 weeks after </w:delText>
        </w:r>
      </w:del>
      <w:ins w:id="573" w:author="Master Repository Process" w:date="2021-09-25T08:00:00Z">
        <w:r>
          <w:t xml:space="preserve"> 20% of </w:t>
        </w:r>
      </w:ins>
      <w:r>
        <w:t xml:space="preserve">the </w:t>
      </w:r>
      <w:del w:id="574" w:author="Master Repository Process" w:date="2021-09-25T08:00:00Z">
        <w:r>
          <w:delText>commencement of delivery of</w:delText>
        </w:r>
      </w:del>
      <w:ins w:id="575" w:author="Master Repository Process" w:date="2021-09-25T08:00:00Z">
        <w:r>
          <w:t>way through the period during which</w:t>
        </w:r>
      </w:ins>
      <w:r>
        <w:t xml:space="preserve"> the course or </w:t>
      </w:r>
      <w:del w:id="576" w:author="Master Repository Process" w:date="2021-09-25T08:00:00Z">
        <w:r>
          <w:delText xml:space="preserve">the </w:delText>
        </w:r>
      </w:del>
      <w:r>
        <w:t xml:space="preserve">unit </w:t>
      </w:r>
      <w:del w:id="577" w:author="Master Repository Process" w:date="2021-09-25T08:00:00Z">
        <w:r>
          <w:delText>in that semester or payment period; or</w:delText>
        </w:r>
      </w:del>
    </w:p>
    <w:p>
      <w:pPr>
        <w:pStyle w:val="Indenta"/>
        <w:rPr>
          <w:del w:id="578" w:author="Master Repository Process" w:date="2021-09-25T08:00:00Z"/>
        </w:rPr>
      </w:pPr>
      <w:del w:id="579" w:author="Master Repository Process" w:date="2021-09-25T08:00:00Z">
        <w:r>
          <w:tab/>
          <w:delText>(b)</w:delText>
        </w:r>
        <w:r>
          <w:tab/>
          <w:delText>when 25% of the course or unit has been delivered in that semester or payment period,</w:delText>
        </w:r>
      </w:del>
    </w:p>
    <w:p>
      <w:pPr>
        <w:pStyle w:val="Subsection"/>
      </w:pPr>
      <w:del w:id="580" w:author="Master Repository Process" w:date="2021-09-25T08:00:00Z">
        <w:r>
          <w:tab/>
        </w:r>
        <w:r>
          <w:tab/>
          <w:delText xml:space="preserve">whichever </w:delText>
        </w:r>
      </w:del>
      <w:r>
        <w:t xml:space="preserve">is </w:t>
      </w:r>
      <w:del w:id="581" w:author="Master Repository Process" w:date="2021-09-25T08:00:00Z">
        <w:r>
          <w:delText>the sooner</w:delText>
        </w:r>
      </w:del>
      <w:ins w:id="582" w:author="Master Repository Process" w:date="2021-09-25T08:00:00Z">
        <w:r>
          <w:t>undertaken</w:t>
        </w:r>
      </w:ins>
      <w:r>
        <w:t>.</w:t>
      </w:r>
    </w:p>
    <w:p>
      <w:pPr>
        <w:pStyle w:val="Subsection"/>
        <w:rPr>
          <w:ins w:id="583" w:author="Master Repository Process" w:date="2021-09-25T08:00:00Z"/>
        </w:rPr>
      </w:pPr>
      <w:ins w:id="584" w:author="Master Repository Process" w:date="2021-09-25T08:00:00Z">
        <w:r>
          <w:tab/>
        </w:r>
      </w:ins>
    </w:p>
    <w:p>
      <w:pPr>
        <w:pStyle w:val="Footnotesection"/>
      </w:pPr>
      <w:r>
        <w:tab/>
        <w:t>[Regulation 25 inserted in Gazette 19 Jan 2010 p. </w:t>
      </w:r>
      <w:del w:id="585" w:author="Master Repository Process" w:date="2021-09-25T08:00:00Z">
        <w:r>
          <w:delText>145</w:delText>
        </w:r>
      </w:del>
      <w:ins w:id="586" w:author="Master Repository Process" w:date="2021-09-25T08:00:00Z">
        <w:r>
          <w:t>145; amended in Gazette 17 Dec 2013 p. 6269</w:t>
        </w:r>
      </w:ins>
      <w:r>
        <w:t>.]</w:t>
      </w:r>
    </w:p>
    <w:p>
      <w:pPr>
        <w:pStyle w:val="Heading5"/>
      </w:pPr>
      <w:bookmarkStart w:id="587" w:name="_Toc377395510"/>
      <w:bookmarkStart w:id="588" w:name="_Toc375145397"/>
      <w:r>
        <w:rPr>
          <w:rStyle w:val="CharSectno"/>
        </w:rPr>
        <w:t>26</w:t>
      </w:r>
      <w:r>
        <w:t>.</w:t>
      </w:r>
      <w:r>
        <w:tab/>
        <w:t>Pro rata refund of fees for category A units etc. if withdrawal after allowed period</w:t>
      </w:r>
      <w:bookmarkEnd w:id="587"/>
      <w:bookmarkEnd w:id="588"/>
    </w:p>
    <w:p>
      <w:pPr>
        <w:pStyle w:val="Subsection"/>
      </w:pPr>
      <w:r>
        <w:tab/>
        <w:t>(1)</w:t>
      </w:r>
      <w:r>
        <w:tab/>
        <w:t xml:space="preserve">A person enrolled for a </w:t>
      </w:r>
      <w:del w:id="589" w:author="Master Repository Process" w:date="2021-09-25T08:00:00Z">
        <w:r>
          <w:delText xml:space="preserve">category A </w:delText>
        </w:r>
      </w:del>
      <w:r>
        <w:t xml:space="preserve">unit </w:t>
      </w:r>
      <w:del w:id="590" w:author="Master Repository Process" w:date="2021-09-25T08:00:00Z">
        <w:r>
          <w:delText>who pays fees by semester</w:delText>
        </w:r>
      </w:del>
      <w:ins w:id="591" w:author="Master Repository Process" w:date="2021-09-25T08:00:00Z">
        <w:r>
          <w:t>where the course fee was paid at enrolment</w:t>
        </w:r>
      </w:ins>
      <w:r>
        <w:t xml:space="preserve"> is entitled to a pro rata refund of the fees paid for the unit if, after the expiry of the allowed period for that unit under regulation 25(2), he or she — </w:t>
      </w:r>
    </w:p>
    <w:p>
      <w:pPr>
        <w:pStyle w:val="Indenta"/>
      </w:pPr>
      <w:r>
        <w:tab/>
        <w:t>(a)</w:t>
      </w:r>
      <w:r>
        <w:tab/>
        <w:t>withdraws from the unit; and</w:t>
      </w:r>
    </w:p>
    <w:p>
      <w:pPr>
        <w:pStyle w:val="Indenta"/>
      </w:pPr>
      <w:r>
        <w:tab/>
        <w:t>(b)</w:t>
      </w:r>
      <w:r>
        <w:tab/>
        <w:t>provides evidence to the satisfaction of the governing council that the withdrawal is due to unforeseen circumstances.</w:t>
      </w:r>
    </w:p>
    <w:p>
      <w:pPr>
        <w:pStyle w:val="Subsection"/>
      </w:pPr>
      <w:r>
        <w:tab/>
        <w:t>(2)</w:t>
      </w:r>
      <w:r>
        <w:tab/>
        <w:t xml:space="preserve">A person enrolled for a </w:t>
      </w:r>
      <w:del w:id="592" w:author="Master Repository Process" w:date="2021-09-25T08:00:00Z">
        <w:r>
          <w:delText>category A course who pays</w:delText>
        </w:r>
      </w:del>
      <w:ins w:id="593" w:author="Master Repository Process" w:date="2021-09-25T08:00:00Z">
        <w:r>
          <w:t>unit where</w:t>
        </w:r>
      </w:ins>
      <w:r>
        <w:t xml:space="preserve"> the </w:t>
      </w:r>
      <w:del w:id="594" w:author="Master Repository Process" w:date="2021-09-25T08:00:00Z">
        <w:r>
          <w:delText xml:space="preserve">whole </w:delText>
        </w:r>
      </w:del>
      <w:r>
        <w:t>course fee</w:t>
      </w:r>
      <w:ins w:id="595" w:author="Master Repository Process" w:date="2021-09-25T08:00:00Z">
        <w:r>
          <w:t xml:space="preserve"> is paid</w:t>
        </w:r>
      </w:ins>
      <w:r>
        <w:t xml:space="preserve"> by instalments is entitled to a pro rata refund of the amount of the fee paid in respect of a payment period if after the expiry of the allowed period for that payment period under regulation 25(2), he or she — </w:t>
      </w:r>
    </w:p>
    <w:p>
      <w:pPr>
        <w:pStyle w:val="Indenta"/>
      </w:pPr>
      <w:r>
        <w:tab/>
        <w:t>(a)</w:t>
      </w:r>
      <w:r>
        <w:tab/>
        <w:t xml:space="preserve">withdraws from the </w:t>
      </w:r>
      <w:del w:id="596" w:author="Master Repository Process" w:date="2021-09-25T08:00:00Z">
        <w:r>
          <w:delText>course</w:delText>
        </w:r>
      </w:del>
      <w:ins w:id="597" w:author="Master Repository Process" w:date="2021-09-25T08:00:00Z">
        <w:r>
          <w:t>unit</w:t>
        </w:r>
      </w:ins>
      <w:r>
        <w:t>; and</w:t>
      </w:r>
    </w:p>
    <w:p>
      <w:pPr>
        <w:pStyle w:val="Indenta"/>
      </w:pPr>
      <w:r>
        <w:tab/>
        <w:t>(b)</w:t>
      </w:r>
      <w:r>
        <w:tab/>
        <w:t>provides evidence to the satisfaction of the governing council that the withdrawal is due to unforeseen circumstances.</w:t>
      </w:r>
    </w:p>
    <w:p>
      <w:pPr>
        <w:pStyle w:val="Footnotesection"/>
      </w:pPr>
      <w:r>
        <w:tab/>
        <w:t>[Regulation 26 inserted in Gazette 19 Jan 2010 p. </w:t>
      </w:r>
      <w:del w:id="598" w:author="Master Repository Process" w:date="2021-09-25T08:00:00Z">
        <w:r>
          <w:delText>146</w:delText>
        </w:r>
      </w:del>
      <w:ins w:id="599" w:author="Master Repository Process" w:date="2021-09-25T08:00:00Z">
        <w:r>
          <w:t>146; amended in Gazette 17 Dec 2013 p. 6269</w:t>
        </w:r>
      </w:ins>
      <w:r>
        <w:t>.]</w:t>
      </w:r>
    </w:p>
    <w:p>
      <w:pPr>
        <w:pStyle w:val="Ednotesection"/>
      </w:pPr>
      <w:r>
        <w:t>[</w:t>
      </w:r>
      <w:r>
        <w:rPr>
          <w:b/>
          <w:bCs/>
        </w:rPr>
        <w:t>26A.</w:t>
      </w:r>
      <w:r>
        <w:tab/>
        <w:t>Deleted in Gazette 18 Dec 2009 p. 5174.]</w:t>
      </w:r>
    </w:p>
    <w:p>
      <w:pPr>
        <w:pStyle w:val="Heading2"/>
      </w:pPr>
      <w:bookmarkStart w:id="600" w:name="_Toc377395511"/>
      <w:bookmarkStart w:id="601" w:name="_Toc375145398"/>
      <w:r>
        <w:rPr>
          <w:rStyle w:val="CharPartNo"/>
        </w:rPr>
        <w:t>Part 6</w:t>
      </w:r>
      <w:r>
        <w:rPr>
          <w:rStyle w:val="CharDivNo"/>
        </w:rPr>
        <w:t> </w:t>
      </w:r>
      <w:r>
        <w:t>—</w:t>
      </w:r>
      <w:r>
        <w:rPr>
          <w:rStyle w:val="CharDivText"/>
        </w:rPr>
        <w:t> </w:t>
      </w:r>
      <w:r>
        <w:rPr>
          <w:rStyle w:val="CharPartText"/>
        </w:rPr>
        <w:t>Common seals of colleges</w:t>
      </w:r>
      <w:bookmarkEnd w:id="600"/>
      <w:bookmarkEnd w:id="601"/>
    </w:p>
    <w:p>
      <w:pPr>
        <w:pStyle w:val="Heading5"/>
        <w:spacing w:before="180"/>
        <w:rPr>
          <w:snapToGrid w:val="0"/>
        </w:rPr>
      </w:pPr>
      <w:bookmarkStart w:id="602" w:name="_Toc377395512"/>
      <w:bookmarkStart w:id="603" w:name="_Toc375145399"/>
      <w:r>
        <w:rPr>
          <w:rStyle w:val="CharSectno"/>
        </w:rPr>
        <w:t>27</w:t>
      </w:r>
      <w:r>
        <w:rPr>
          <w:snapToGrid w:val="0"/>
        </w:rPr>
        <w:t>.</w:t>
      </w:r>
      <w:r>
        <w:rPr>
          <w:snapToGrid w:val="0"/>
        </w:rPr>
        <w:tab/>
        <w:t>Form</w:t>
      </w:r>
      <w:bookmarkEnd w:id="602"/>
      <w:bookmarkEnd w:id="603"/>
    </w:p>
    <w:p>
      <w:pPr>
        <w:pStyle w:val="Subsection"/>
        <w:spacing w:before="120"/>
        <w:rPr>
          <w:snapToGrid w:val="0"/>
        </w:rPr>
      </w:pPr>
      <w:r>
        <w:rPr>
          <w:snapToGrid w:val="0"/>
        </w:rPr>
        <w:tab/>
      </w:r>
      <w:r>
        <w:rPr>
          <w:snapToGrid w:val="0"/>
        </w:rPr>
        <w:tab/>
        <w:t>The common seal of a college is to be circular in form and have —</w:t>
      </w:r>
    </w:p>
    <w:p>
      <w:pPr>
        <w:pStyle w:val="Indenta"/>
        <w:spacing w:before="60"/>
        <w:rPr>
          <w:snapToGrid w:val="0"/>
        </w:rPr>
      </w:pPr>
      <w:r>
        <w:rPr>
          <w:snapToGrid w:val="0"/>
        </w:rPr>
        <w:tab/>
        <w:t>(a)</w:t>
      </w:r>
      <w:r>
        <w:rPr>
          <w:snapToGrid w:val="0"/>
        </w:rPr>
        <w:tab/>
        <w:t>the name of the college in its centre; and</w:t>
      </w:r>
    </w:p>
    <w:p>
      <w:pPr>
        <w:pStyle w:val="Indenta"/>
        <w:spacing w:before="60"/>
        <w:rPr>
          <w:snapToGrid w:val="0"/>
        </w:rPr>
      </w:pPr>
      <w:r>
        <w:rPr>
          <w:snapToGrid w:val="0"/>
        </w:rPr>
        <w:tab/>
        <w:t>(b)</w:t>
      </w:r>
      <w:r>
        <w:rPr>
          <w:snapToGrid w:val="0"/>
        </w:rPr>
        <w:tab/>
        <w:t>the words “Common Seal” around its circumference.</w:t>
      </w:r>
    </w:p>
    <w:p>
      <w:pPr>
        <w:pStyle w:val="Heading5"/>
        <w:spacing w:before="180"/>
        <w:rPr>
          <w:snapToGrid w:val="0"/>
        </w:rPr>
      </w:pPr>
      <w:bookmarkStart w:id="604" w:name="_Toc377395513"/>
      <w:bookmarkStart w:id="605" w:name="_Toc375145400"/>
      <w:r>
        <w:rPr>
          <w:rStyle w:val="CharSectno"/>
        </w:rPr>
        <w:t>28</w:t>
      </w:r>
      <w:r>
        <w:rPr>
          <w:snapToGrid w:val="0"/>
        </w:rPr>
        <w:t>.</w:t>
      </w:r>
      <w:r>
        <w:rPr>
          <w:snapToGrid w:val="0"/>
        </w:rPr>
        <w:tab/>
        <w:t>Custody</w:t>
      </w:r>
      <w:bookmarkEnd w:id="604"/>
      <w:bookmarkEnd w:id="605"/>
    </w:p>
    <w:p>
      <w:pPr>
        <w:pStyle w:val="Subsection"/>
        <w:spacing w:before="120"/>
        <w:rPr>
          <w:snapToGrid w:val="0"/>
        </w:rPr>
      </w:pPr>
      <w:r>
        <w:rPr>
          <w:snapToGrid w:val="0"/>
        </w:rPr>
        <w:tab/>
      </w:r>
      <w:r>
        <w:rPr>
          <w:snapToGrid w:val="0"/>
        </w:rPr>
        <w:tab/>
        <w:t>The common seal of a college is to be kept in safe custody by the managing director of the college.</w:t>
      </w:r>
    </w:p>
    <w:p>
      <w:pPr>
        <w:pStyle w:val="Heading5"/>
        <w:spacing w:before="180"/>
        <w:rPr>
          <w:snapToGrid w:val="0"/>
        </w:rPr>
      </w:pPr>
      <w:bookmarkStart w:id="606" w:name="_Toc377395514"/>
      <w:bookmarkStart w:id="607" w:name="_Toc375145401"/>
      <w:r>
        <w:rPr>
          <w:rStyle w:val="CharSectno"/>
        </w:rPr>
        <w:t>29</w:t>
      </w:r>
      <w:r>
        <w:rPr>
          <w:snapToGrid w:val="0"/>
        </w:rPr>
        <w:t>.</w:t>
      </w:r>
      <w:r>
        <w:rPr>
          <w:snapToGrid w:val="0"/>
        </w:rPr>
        <w:tab/>
        <w:t>Use</w:t>
      </w:r>
      <w:bookmarkEnd w:id="606"/>
      <w:bookmarkEnd w:id="607"/>
    </w:p>
    <w:p>
      <w:pPr>
        <w:pStyle w:val="Subsection"/>
        <w:spacing w:before="120"/>
        <w:rPr>
          <w:snapToGrid w:val="0"/>
        </w:rPr>
      </w:pPr>
      <w:r>
        <w:rPr>
          <w:snapToGrid w:val="0"/>
        </w:rPr>
        <w:tab/>
      </w:r>
      <w:r>
        <w:rPr>
          <w:snapToGrid w:val="0"/>
        </w:rPr>
        <w:tab/>
        <w:t>The common seal of a college is not to be affixed to any document unless the governing council of the college has determined by resolution that it be so affixed.</w:t>
      </w:r>
    </w:p>
    <w:p>
      <w:pPr>
        <w:pStyle w:val="Heading5"/>
        <w:spacing w:before="180"/>
        <w:rPr>
          <w:snapToGrid w:val="0"/>
        </w:rPr>
      </w:pPr>
      <w:bookmarkStart w:id="608" w:name="_Toc377395515"/>
      <w:bookmarkStart w:id="609" w:name="_Toc375145402"/>
      <w:r>
        <w:rPr>
          <w:rStyle w:val="CharSectno"/>
        </w:rPr>
        <w:t>30</w:t>
      </w:r>
      <w:r>
        <w:rPr>
          <w:snapToGrid w:val="0"/>
        </w:rPr>
        <w:t>.</w:t>
      </w:r>
      <w:r>
        <w:rPr>
          <w:snapToGrid w:val="0"/>
        </w:rPr>
        <w:tab/>
        <w:t>Attestation</w:t>
      </w:r>
      <w:bookmarkEnd w:id="608"/>
      <w:bookmarkEnd w:id="609"/>
    </w:p>
    <w:p>
      <w:pPr>
        <w:pStyle w:val="Subsection"/>
        <w:spacing w:before="120"/>
        <w:rPr>
          <w:snapToGrid w:val="0"/>
        </w:rPr>
      </w:pPr>
      <w:r>
        <w:rPr>
          <w:snapToGrid w:val="0"/>
        </w:rPr>
        <w:tab/>
      </w:r>
      <w:r>
        <w:rPr>
          <w:snapToGrid w:val="0"/>
        </w:rPr>
        <w:tab/>
        <w:t>The common seal of a college is to be affixed to a document in the presence of —</w:t>
      </w:r>
    </w:p>
    <w:p>
      <w:pPr>
        <w:pStyle w:val="Indenta"/>
        <w:spacing w:before="60"/>
        <w:rPr>
          <w:snapToGrid w:val="0"/>
        </w:rPr>
      </w:pPr>
      <w:r>
        <w:rPr>
          <w:snapToGrid w:val="0"/>
        </w:rPr>
        <w:tab/>
        <w:t>(a)</w:t>
      </w:r>
      <w:r>
        <w:rPr>
          <w:snapToGrid w:val="0"/>
        </w:rPr>
        <w:tab/>
        <w:t>the chairperson or deputy chairperson of the governing council of the college; and</w:t>
      </w:r>
    </w:p>
    <w:p>
      <w:pPr>
        <w:pStyle w:val="Indenta"/>
        <w:spacing w:before="60"/>
        <w:rPr>
          <w:snapToGrid w:val="0"/>
        </w:rPr>
      </w:pPr>
      <w:r>
        <w:rPr>
          <w:snapToGrid w:val="0"/>
        </w:rPr>
        <w:tab/>
        <w:t>(b)</w:t>
      </w:r>
      <w:r>
        <w:rPr>
          <w:snapToGrid w:val="0"/>
        </w:rPr>
        <w:tab/>
        <w:t>at least one other member of the governing council,</w:t>
      </w:r>
    </w:p>
    <w:p>
      <w:pPr>
        <w:pStyle w:val="Subsection"/>
        <w:spacing w:before="100"/>
        <w:rPr>
          <w:snapToGrid w:val="0"/>
        </w:rPr>
      </w:pPr>
      <w:r>
        <w:rPr>
          <w:snapToGrid w:val="0"/>
        </w:rPr>
        <w:tab/>
      </w:r>
      <w:r>
        <w:rPr>
          <w:snapToGrid w:val="0"/>
        </w:rPr>
        <w:tab/>
        <w:t>and each of the persons so present is to sign the document to attest that the common seal was so affixed.</w:t>
      </w:r>
    </w:p>
    <w:p>
      <w:pPr>
        <w:pStyle w:val="Heading5"/>
        <w:spacing w:before="180"/>
        <w:rPr>
          <w:snapToGrid w:val="0"/>
        </w:rPr>
      </w:pPr>
      <w:bookmarkStart w:id="610" w:name="_Toc377395516"/>
      <w:bookmarkStart w:id="611" w:name="_Toc375145403"/>
      <w:r>
        <w:rPr>
          <w:rStyle w:val="CharSectno"/>
        </w:rPr>
        <w:t>31</w:t>
      </w:r>
      <w:r>
        <w:rPr>
          <w:snapToGrid w:val="0"/>
        </w:rPr>
        <w:t>.</w:t>
      </w:r>
      <w:r>
        <w:rPr>
          <w:snapToGrid w:val="0"/>
        </w:rPr>
        <w:tab/>
        <w:t>Seal book</w:t>
      </w:r>
      <w:bookmarkEnd w:id="610"/>
      <w:bookmarkEnd w:id="611"/>
    </w:p>
    <w:p>
      <w:pPr>
        <w:pStyle w:val="Subsection"/>
        <w:spacing w:before="120"/>
        <w:rPr>
          <w:snapToGrid w:val="0"/>
        </w:rPr>
      </w:pPr>
      <w:r>
        <w:rPr>
          <w:snapToGrid w:val="0"/>
        </w:rPr>
        <w:tab/>
        <w:t>(1)</w:t>
      </w:r>
      <w:r>
        <w:rPr>
          <w:snapToGrid w:val="0"/>
        </w:rPr>
        <w:tab/>
        <w:t xml:space="preserve">A college is to have a book (the </w:t>
      </w:r>
      <w:r>
        <w:rPr>
          <w:rStyle w:val="CharDefText"/>
        </w:rPr>
        <w:t>seal book</w:t>
      </w:r>
      <w:r>
        <w:rPr>
          <w:snapToGrid w:val="0"/>
        </w:rPr>
        <w:t>) in which is to be entered a record of all documents to which the common seal has been affixed.</w:t>
      </w:r>
    </w:p>
    <w:p>
      <w:pPr>
        <w:pStyle w:val="Subsection"/>
        <w:spacing w:before="120"/>
        <w:rPr>
          <w:snapToGrid w:val="0"/>
        </w:rPr>
      </w:pPr>
      <w:r>
        <w:rPr>
          <w:snapToGrid w:val="0"/>
        </w:rPr>
        <w:tab/>
        <w:t>(2)</w:t>
      </w:r>
      <w:r>
        <w:rPr>
          <w:snapToGrid w:val="0"/>
        </w:rPr>
        <w:tab/>
        <w:t>The managing director is responsible for —</w:t>
      </w:r>
    </w:p>
    <w:p>
      <w:pPr>
        <w:pStyle w:val="Indenta"/>
        <w:spacing w:before="60"/>
        <w:rPr>
          <w:snapToGrid w:val="0"/>
        </w:rPr>
      </w:pPr>
      <w:r>
        <w:rPr>
          <w:snapToGrid w:val="0"/>
        </w:rPr>
        <w:tab/>
        <w:t>(a)</w:t>
      </w:r>
      <w:r>
        <w:rPr>
          <w:snapToGrid w:val="0"/>
        </w:rPr>
        <w:tab/>
        <w:t>keeping the seal book in safe custody; and</w:t>
      </w:r>
    </w:p>
    <w:p>
      <w:pPr>
        <w:pStyle w:val="Indenta"/>
        <w:spacing w:before="60"/>
        <w:rPr>
          <w:snapToGrid w:val="0"/>
        </w:rPr>
      </w:pPr>
      <w:r>
        <w:rPr>
          <w:snapToGrid w:val="0"/>
        </w:rPr>
        <w:tab/>
        <w:t>(b)</w:t>
      </w:r>
      <w:r>
        <w:rPr>
          <w:snapToGrid w:val="0"/>
        </w:rPr>
        <w:tab/>
        <w:t>ensuring that the necessary entries are made in it.</w:t>
      </w:r>
    </w:p>
    <w:p>
      <w:pPr>
        <w:pStyle w:val="Ednotepart"/>
        <w:spacing w:before="200"/>
      </w:pPr>
      <w:r>
        <w:t>[Part 7 (r. 32-38) deleted in Gazette 22 May 2009 p. 1694.]</w:t>
      </w:r>
    </w:p>
    <w:p>
      <w:pPr>
        <w:rPr>
          <w:rStyle w:val="CharDivText"/>
        </w:rPr>
        <w:sectPr>
          <w:headerReference w:type="even" r:id="rId14"/>
          <w:headerReference w:type="default" r:id="rId15"/>
          <w:footerReference w:type="even" r:id="rId16"/>
          <w:footerReference w:type="default" r:id="rId17"/>
          <w:headerReference w:type="first" r:id="rId18"/>
          <w:footerReference w:type="first" r:id="rId19"/>
          <w:pgSz w:w="11906" w:h="16838" w:code="9"/>
          <w:pgMar w:top="2376" w:right="2405" w:bottom="3542" w:left="2405" w:header="706" w:footer="3380" w:gutter="0"/>
          <w:pgNumType w:start="1"/>
          <w:cols w:space="720"/>
          <w:noEndnote/>
          <w:titlePg/>
          <w:docGrid w:linePitch="326"/>
        </w:sectPr>
      </w:pPr>
    </w:p>
    <w:p>
      <w:pPr>
        <w:pStyle w:val="yScheduleHeading"/>
      </w:pPr>
      <w:bookmarkStart w:id="612" w:name="_Toc377395517"/>
      <w:bookmarkStart w:id="613" w:name="_Toc375145404"/>
      <w:r>
        <w:rPr>
          <w:rStyle w:val="CharSchNo"/>
        </w:rPr>
        <w:t>Schedule 1</w:t>
      </w:r>
      <w:r>
        <w:t> — </w:t>
      </w:r>
      <w:r>
        <w:rPr>
          <w:rStyle w:val="CharSchText"/>
        </w:rPr>
        <w:t>Fees</w:t>
      </w:r>
      <w:bookmarkEnd w:id="612"/>
      <w:bookmarkEnd w:id="613"/>
    </w:p>
    <w:p>
      <w:pPr>
        <w:pStyle w:val="yShoulderClause"/>
      </w:pPr>
      <w:r>
        <w:t xml:space="preserve">[r. 9 and </w:t>
      </w:r>
      <w:del w:id="614" w:author="Master Repository Process" w:date="2021-09-25T08:00:00Z">
        <w:r>
          <w:delText>12</w:delText>
        </w:r>
      </w:del>
      <w:ins w:id="615" w:author="Master Repository Process" w:date="2021-09-25T08:00:00Z">
        <w:r>
          <w:t>Pt. 3 Div. 2</w:t>
        </w:r>
      </w:ins>
      <w:r>
        <w:t>]</w:t>
      </w:r>
    </w:p>
    <w:p>
      <w:pPr>
        <w:pStyle w:val="yFootnoteheading"/>
        <w:rPr>
          <w:ins w:id="616" w:author="Master Repository Process" w:date="2021-09-25T08:00:00Z"/>
        </w:rPr>
      </w:pPr>
      <w:r>
        <w:tab/>
        <w:t xml:space="preserve">[Heading inserted in Gazette </w:t>
      </w:r>
      <w:del w:id="617" w:author="Master Repository Process" w:date="2021-09-25T08:00:00Z">
        <w:r>
          <w:delText>19 Jan 2010</w:delText>
        </w:r>
      </w:del>
      <w:ins w:id="618" w:author="Master Repository Process" w:date="2021-09-25T08:00:00Z">
        <w:r>
          <w:t>17 Dec 2013</w:t>
        </w:r>
      </w:ins>
      <w:r>
        <w:t xml:space="preserve"> p. </w:t>
      </w:r>
      <w:del w:id="619" w:author="Master Repository Process" w:date="2021-09-25T08:00:00Z">
        <w:r>
          <w:delText>146</w:delText>
        </w:r>
      </w:del>
      <w:ins w:id="620" w:author="Master Repository Process" w:date="2021-09-25T08:00:00Z">
        <w:r>
          <w:t>6270.]</w:t>
        </w:r>
      </w:ins>
    </w:p>
    <w:p>
      <w:pPr>
        <w:pStyle w:val="yHeading3"/>
        <w:rPr>
          <w:ins w:id="621" w:author="Master Repository Process" w:date="2021-09-25T08:00:00Z"/>
        </w:rPr>
      </w:pPr>
      <w:bookmarkStart w:id="622" w:name="_Toc377395518"/>
      <w:ins w:id="623" w:author="Master Repository Process" w:date="2021-09-25T08:00:00Z">
        <w:r>
          <w:rPr>
            <w:rStyle w:val="CharSDivNo"/>
          </w:rPr>
          <w:t>Division 1</w:t>
        </w:r>
        <w:r>
          <w:rPr>
            <w:b w:val="0"/>
          </w:rPr>
          <w:t> — </w:t>
        </w:r>
        <w:r>
          <w:rPr>
            <w:rStyle w:val="CharSDivText"/>
          </w:rPr>
          <w:t>2014 course fees for eligible students</w:t>
        </w:r>
        <w:bookmarkEnd w:id="622"/>
      </w:ins>
    </w:p>
    <w:p>
      <w:pPr>
        <w:pStyle w:val="yFootnoteheading"/>
      </w:pPr>
      <w:ins w:id="624" w:author="Master Repository Process" w:date="2021-09-25T08:00:00Z">
        <w:r>
          <w:tab/>
          <w:t>[Heading inserted in Gazette 17 Dec 2013 p. 6270</w:t>
        </w:r>
      </w:ins>
      <w:r>
        <w:t>.]</w:t>
      </w:r>
    </w:p>
    <w:tbl>
      <w:tblPr>
        <w:tblW w:w="6237" w:type="dxa"/>
        <w:tblInd w:w="8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134"/>
        <w:gridCol w:w="3969"/>
        <w:gridCol w:w="1134"/>
      </w:tblGrid>
      <w:tr>
        <w:trPr>
          <w:cantSplit/>
          <w:tblHeader/>
        </w:trPr>
        <w:tc>
          <w:tcPr>
            <w:tcW w:w="1134" w:type="dxa"/>
          </w:tcPr>
          <w:p>
            <w:pPr>
              <w:pStyle w:val="yTableNAm"/>
              <w:jc w:val="center"/>
            </w:pPr>
            <w:r>
              <w:rPr>
                <w:b/>
                <w:bCs/>
              </w:rPr>
              <w:t>Item</w:t>
            </w:r>
          </w:p>
        </w:tc>
        <w:tc>
          <w:tcPr>
            <w:tcW w:w="3969" w:type="dxa"/>
          </w:tcPr>
          <w:p>
            <w:pPr>
              <w:pStyle w:val="yTableNAm"/>
              <w:tabs>
                <w:tab w:val="clear" w:pos="567"/>
                <w:tab w:val="left" w:pos="459"/>
                <w:tab w:val="left" w:pos="884"/>
              </w:tabs>
              <w:jc w:val="center"/>
            </w:pPr>
            <w:r>
              <w:rPr>
                <w:b/>
                <w:bCs/>
              </w:rPr>
              <w:t>Fee for</w:t>
            </w:r>
          </w:p>
        </w:tc>
        <w:tc>
          <w:tcPr>
            <w:tcW w:w="1134" w:type="dxa"/>
          </w:tcPr>
          <w:p>
            <w:pPr>
              <w:pStyle w:val="yTableNAm"/>
              <w:jc w:val="center"/>
            </w:pPr>
            <w:r>
              <w:rPr>
                <w:b/>
                <w:bCs/>
              </w:rPr>
              <w:t>Fee ($)</w:t>
            </w:r>
          </w:p>
        </w:tc>
      </w:tr>
      <w:tr>
        <w:trPr>
          <w:del w:id="625" w:author="Master Repository Process" w:date="2021-09-25T08:00:00Z"/>
        </w:trPr>
        <w:tc>
          <w:tcPr>
            <w:tcW w:w="969" w:type="dxa"/>
            <w:tcBorders>
              <w:top w:val="single" w:sz="4" w:space="0" w:color="auto"/>
              <w:left w:val="single" w:sz="4" w:space="0" w:color="auto"/>
              <w:bottom w:val="single" w:sz="4" w:space="0" w:color="auto"/>
              <w:right w:val="single" w:sz="4" w:space="0" w:color="auto"/>
            </w:tcBorders>
          </w:tcPr>
          <w:p>
            <w:pPr>
              <w:pStyle w:val="yTableNAm"/>
              <w:rPr>
                <w:del w:id="626" w:author="Master Repository Process" w:date="2021-09-25T08:00:00Z"/>
              </w:rPr>
            </w:pPr>
            <w:del w:id="627" w:author="Master Repository Process" w:date="2021-09-25T08:00:00Z">
              <w:r>
                <w:delText>1.</w:delText>
              </w:r>
            </w:del>
          </w:p>
        </w:tc>
        <w:tc>
          <w:tcPr>
            <w:tcW w:w="4985" w:type="dxa"/>
            <w:tcBorders>
              <w:top w:val="single" w:sz="4" w:space="0" w:color="auto"/>
              <w:left w:val="single" w:sz="4" w:space="0" w:color="auto"/>
              <w:bottom w:val="single" w:sz="4" w:space="0" w:color="auto"/>
              <w:right w:val="single" w:sz="4" w:space="0" w:color="auto"/>
            </w:tcBorders>
          </w:tcPr>
          <w:p>
            <w:pPr>
              <w:pStyle w:val="yTableNAm"/>
              <w:tabs>
                <w:tab w:val="left" w:leader="dot" w:pos="4760"/>
              </w:tabs>
              <w:rPr>
                <w:del w:id="628" w:author="Master Repository Process" w:date="2021-09-25T08:00:00Z"/>
              </w:rPr>
            </w:pPr>
            <w:del w:id="629" w:author="Master Repository Process" w:date="2021-09-25T08:00:00Z">
              <w:r>
                <w:delText xml:space="preserve">Late application (r. 9(2)) </w:delText>
              </w:r>
              <w:r>
                <w:tab/>
              </w:r>
            </w:del>
          </w:p>
        </w:tc>
        <w:tc>
          <w:tcPr>
            <w:tcW w:w="1114" w:type="dxa"/>
            <w:tcBorders>
              <w:top w:val="single" w:sz="4" w:space="0" w:color="auto"/>
              <w:left w:val="single" w:sz="4" w:space="0" w:color="auto"/>
              <w:bottom w:val="single" w:sz="4" w:space="0" w:color="auto"/>
              <w:right w:val="single" w:sz="4" w:space="0" w:color="auto"/>
            </w:tcBorders>
          </w:tcPr>
          <w:p>
            <w:pPr>
              <w:pStyle w:val="yTableNAm"/>
              <w:rPr>
                <w:del w:id="630" w:author="Master Repository Process" w:date="2021-09-25T08:00:00Z"/>
              </w:rPr>
            </w:pPr>
            <w:del w:id="631" w:author="Master Repository Process" w:date="2021-09-25T08:00:00Z">
              <w:r>
                <w:delText>75.00</w:delText>
              </w:r>
            </w:del>
          </w:p>
        </w:tc>
      </w:tr>
      <w:tr>
        <w:trPr>
          <w:cantSplit/>
        </w:trPr>
        <w:tc>
          <w:tcPr>
            <w:tcW w:w="1134" w:type="dxa"/>
            <w:tcBorders>
              <w:bottom w:val="nil"/>
            </w:tcBorders>
          </w:tcPr>
          <w:p>
            <w:pPr>
              <w:pStyle w:val="yTableNAm"/>
              <w:jc w:val="center"/>
            </w:pPr>
            <w:del w:id="632" w:author="Master Repository Process" w:date="2021-09-25T08:00:00Z">
              <w:r>
                <w:delText>2</w:delText>
              </w:r>
            </w:del>
            <w:ins w:id="633" w:author="Master Repository Process" w:date="2021-09-25T08:00:00Z">
              <w:r>
                <w:t>1</w:t>
              </w:r>
            </w:ins>
            <w:r>
              <w:t>.</w:t>
            </w:r>
          </w:p>
        </w:tc>
        <w:tc>
          <w:tcPr>
            <w:tcW w:w="3969" w:type="dxa"/>
            <w:tcBorders>
              <w:bottom w:val="nil"/>
            </w:tcBorders>
          </w:tcPr>
          <w:p>
            <w:pPr>
              <w:pStyle w:val="yTableNAm"/>
              <w:tabs>
                <w:tab w:val="clear" w:pos="567"/>
                <w:tab w:val="left" w:pos="459"/>
                <w:tab w:val="left" w:pos="884"/>
              </w:tabs>
              <w:rPr>
                <w:rFonts w:ascii="Arial" w:hAnsi="Arial"/>
                <w:b/>
              </w:rPr>
            </w:pPr>
            <w:r>
              <w:t>Unit fee for unit that is a component of a category A course</w:t>
            </w:r>
            <w:del w:id="634" w:author="Master Repository Process" w:date="2021-09-25T08:00:00Z">
              <w:r>
                <w:delText xml:space="preserve"> (r. 12(2))</w:delText>
              </w:r>
            </w:del>
            <w:r>
              <w:t xml:space="preserve"> — </w:t>
            </w:r>
          </w:p>
        </w:tc>
        <w:tc>
          <w:tcPr>
            <w:tcW w:w="1134" w:type="dxa"/>
            <w:tcBorders>
              <w:bottom w:val="nil"/>
            </w:tcBorders>
          </w:tcPr>
          <w:p>
            <w:pPr>
              <w:pStyle w:val="yTableNAm"/>
            </w:pPr>
          </w:p>
        </w:tc>
      </w:tr>
      <w:tr>
        <w:trPr>
          <w:cantSplit/>
        </w:trPr>
        <w:tc>
          <w:tcPr>
            <w:tcW w:w="1134" w:type="dxa"/>
            <w:tcBorders>
              <w:top w:val="nil"/>
              <w:bottom w:val="nil"/>
            </w:tcBorders>
          </w:tcPr>
          <w:p>
            <w:pPr>
              <w:pStyle w:val="zyTableNAm"/>
              <w:jc w:val="center"/>
            </w:pPr>
          </w:p>
        </w:tc>
        <w:tc>
          <w:tcPr>
            <w:tcW w:w="3969" w:type="dxa"/>
            <w:tcBorders>
              <w:top w:val="nil"/>
              <w:bottom w:val="nil"/>
            </w:tcBorders>
          </w:tcPr>
          <w:p>
            <w:pPr>
              <w:pStyle w:val="yTableNAm"/>
              <w:ind w:left="567" w:hanging="567"/>
              <w:rPr>
                <w:del w:id="635" w:author="Master Repository Process" w:date="2021-09-25T08:00:00Z"/>
              </w:rPr>
            </w:pPr>
            <w:r>
              <w:t>(a)</w:t>
            </w:r>
            <w:r>
              <w:tab/>
              <w:t>For a person who is not a concessional student and is enrolled to undertake the unit —</w:t>
            </w:r>
          </w:p>
          <w:p>
            <w:pPr>
              <w:pStyle w:val="yTableNAm"/>
              <w:tabs>
                <w:tab w:val="left" w:pos="1070"/>
                <w:tab w:val="left" w:leader="dot" w:pos="4760"/>
              </w:tabs>
              <w:rPr>
                <w:del w:id="636" w:author="Master Repository Process" w:date="2021-09-25T08:00:00Z"/>
              </w:rPr>
            </w:pPr>
            <w:del w:id="637" w:author="Master Repository Process" w:date="2021-09-25T08:00:00Z">
              <w:r>
                <w:tab/>
                <w:delText>(i)</w:delText>
              </w:r>
              <w:r>
                <w:tab/>
                <w:delText xml:space="preserve">for a band 1 unit </w:delText>
              </w:r>
              <w:r>
                <w:tab/>
              </w:r>
            </w:del>
          </w:p>
          <w:p>
            <w:pPr>
              <w:pStyle w:val="yTableNAm"/>
              <w:tabs>
                <w:tab w:val="left" w:pos="1070"/>
                <w:tab w:val="left" w:leader="dot" w:pos="4737"/>
              </w:tabs>
              <w:rPr>
                <w:del w:id="638" w:author="Master Repository Process" w:date="2021-09-25T08:00:00Z"/>
              </w:rPr>
            </w:pPr>
            <w:del w:id="639" w:author="Master Repository Process" w:date="2021-09-25T08:00:00Z">
              <w:r>
                <w:tab/>
                <w:delText>(ii)</w:delText>
              </w:r>
              <w:r>
                <w:tab/>
                <w:delText xml:space="preserve">for a band 2 unit </w:delText>
              </w:r>
              <w:r>
                <w:tab/>
              </w:r>
            </w:del>
          </w:p>
          <w:p>
            <w:pPr>
              <w:pStyle w:val="yTableNAm"/>
              <w:tabs>
                <w:tab w:val="left" w:pos="1070"/>
                <w:tab w:val="left" w:leader="dot" w:pos="4737"/>
              </w:tabs>
              <w:rPr>
                <w:del w:id="640" w:author="Master Repository Process" w:date="2021-09-25T08:00:00Z"/>
              </w:rPr>
            </w:pPr>
            <w:del w:id="641" w:author="Master Repository Process" w:date="2021-09-25T08:00:00Z">
              <w:r>
                <w:tab/>
                <w:delText>(iii)</w:delText>
              </w:r>
              <w:r>
                <w:tab/>
                <w:delText xml:space="preserve">for a band 3 unit </w:delText>
              </w:r>
              <w:r>
                <w:tab/>
              </w:r>
            </w:del>
          </w:p>
          <w:p>
            <w:pPr>
              <w:pStyle w:val="yTableNAm"/>
              <w:tabs>
                <w:tab w:val="clear" w:pos="567"/>
                <w:tab w:val="left" w:pos="459"/>
                <w:tab w:val="left" w:pos="884"/>
              </w:tabs>
              <w:ind w:left="459" w:hanging="459"/>
              <w:rPr>
                <w:rFonts w:ascii="Arial" w:hAnsi="Arial"/>
                <w:b/>
              </w:rPr>
            </w:pPr>
            <w:del w:id="642" w:author="Master Repository Process" w:date="2021-09-25T08:00:00Z">
              <w:r>
                <w:tab/>
                <w:delText>(iv)</w:delText>
              </w:r>
              <w:r>
                <w:tab/>
                <w:delText xml:space="preserve">for a band 4 unit </w:delText>
              </w:r>
              <w:r>
                <w:tab/>
              </w:r>
            </w:del>
            <w:ins w:id="643" w:author="Master Repository Process" w:date="2021-09-25T08:00:00Z">
              <w:r>
                <w:t xml:space="preserve"> </w:t>
              </w:r>
            </w:ins>
          </w:p>
        </w:tc>
        <w:tc>
          <w:tcPr>
            <w:tcW w:w="1134" w:type="dxa"/>
            <w:tcBorders>
              <w:top w:val="nil"/>
              <w:bottom w:val="nil"/>
            </w:tcBorders>
          </w:tcPr>
          <w:p>
            <w:pPr>
              <w:pStyle w:val="yTableNAm"/>
              <w:rPr>
                <w:del w:id="644" w:author="Master Repository Process" w:date="2021-09-25T08:00:00Z"/>
              </w:rPr>
            </w:pPr>
            <w:del w:id="645" w:author="Master Repository Process" w:date="2021-09-25T08:00:00Z">
              <w:r>
                <w:br/>
              </w:r>
            </w:del>
          </w:p>
          <w:p>
            <w:pPr>
              <w:pStyle w:val="yTableNAm"/>
              <w:rPr>
                <w:del w:id="646" w:author="Master Repository Process" w:date="2021-09-25T08:00:00Z"/>
              </w:rPr>
            </w:pPr>
            <w:del w:id="647" w:author="Master Repository Process" w:date="2021-09-25T08:00:00Z">
              <w:r>
                <w:delText>16.00</w:delText>
              </w:r>
            </w:del>
          </w:p>
          <w:p>
            <w:pPr>
              <w:pStyle w:val="yTableNAm"/>
              <w:rPr>
                <w:del w:id="648" w:author="Master Repository Process" w:date="2021-09-25T08:00:00Z"/>
              </w:rPr>
            </w:pPr>
            <w:del w:id="649" w:author="Master Repository Process" w:date="2021-09-25T08:00:00Z">
              <w:r>
                <w:rPr>
                  <w:szCs w:val="22"/>
                </w:rPr>
                <w:delText>36.00</w:delText>
              </w:r>
            </w:del>
          </w:p>
          <w:p>
            <w:pPr>
              <w:pStyle w:val="yTableNAm"/>
              <w:rPr>
                <w:del w:id="650" w:author="Master Repository Process" w:date="2021-09-25T08:00:00Z"/>
              </w:rPr>
            </w:pPr>
            <w:del w:id="651" w:author="Master Repository Process" w:date="2021-09-25T08:00:00Z">
              <w:r>
                <w:rPr>
                  <w:szCs w:val="22"/>
                </w:rPr>
                <w:delText>68.00</w:delText>
              </w:r>
            </w:del>
          </w:p>
          <w:p>
            <w:pPr>
              <w:pStyle w:val="yTableNAm"/>
            </w:pPr>
            <w:del w:id="652" w:author="Master Repository Process" w:date="2021-09-25T08:00:00Z">
              <w:r>
                <w:rPr>
                  <w:szCs w:val="22"/>
                </w:rPr>
                <w:delText>132.00</w:delText>
              </w:r>
            </w:del>
          </w:p>
        </w:tc>
      </w:tr>
      <w:tr>
        <w:trPr>
          <w:cantSplit/>
          <w:ins w:id="653" w:author="Master Repository Process" w:date="2021-09-25T08:00:00Z"/>
        </w:trPr>
        <w:tc>
          <w:tcPr>
            <w:tcW w:w="1134" w:type="dxa"/>
            <w:tcBorders>
              <w:top w:val="nil"/>
              <w:bottom w:val="nil"/>
            </w:tcBorders>
          </w:tcPr>
          <w:p>
            <w:pPr>
              <w:pStyle w:val="zyTableNAm"/>
              <w:jc w:val="center"/>
              <w:rPr>
                <w:ins w:id="654" w:author="Master Repository Process" w:date="2021-09-25T08:00:00Z"/>
              </w:rPr>
            </w:pPr>
          </w:p>
        </w:tc>
        <w:tc>
          <w:tcPr>
            <w:tcW w:w="3969" w:type="dxa"/>
            <w:tcBorders>
              <w:top w:val="nil"/>
              <w:bottom w:val="nil"/>
            </w:tcBorders>
          </w:tcPr>
          <w:p>
            <w:pPr>
              <w:pStyle w:val="yTableNAm"/>
              <w:tabs>
                <w:tab w:val="clear" w:pos="567"/>
                <w:tab w:val="left" w:pos="459"/>
                <w:tab w:val="left" w:pos="884"/>
              </w:tabs>
              <w:rPr>
                <w:ins w:id="655" w:author="Master Repository Process" w:date="2021-09-25T08:00:00Z"/>
                <w:rFonts w:ascii="Arial" w:hAnsi="Arial"/>
                <w:b/>
              </w:rPr>
            </w:pPr>
            <w:ins w:id="656" w:author="Master Repository Process" w:date="2021-09-25T08:00:00Z">
              <w:r>
                <w:tab/>
                <w:t>(i)</w:t>
              </w:r>
              <w:r>
                <w:tab/>
                <w:t>for a band 1 unit ........................</w:t>
              </w:r>
            </w:ins>
          </w:p>
        </w:tc>
        <w:tc>
          <w:tcPr>
            <w:tcW w:w="1134" w:type="dxa"/>
            <w:tcBorders>
              <w:top w:val="nil"/>
              <w:bottom w:val="nil"/>
            </w:tcBorders>
          </w:tcPr>
          <w:p>
            <w:pPr>
              <w:pStyle w:val="yTableNAm"/>
              <w:rPr>
                <w:ins w:id="657" w:author="Master Repository Process" w:date="2021-09-25T08:00:00Z"/>
              </w:rPr>
            </w:pPr>
            <w:ins w:id="658" w:author="Master Repository Process" w:date="2021-09-25T08:00:00Z">
              <w:r>
                <w:t>16.00</w:t>
              </w:r>
            </w:ins>
          </w:p>
        </w:tc>
      </w:tr>
      <w:tr>
        <w:trPr>
          <w:cantSplit/>
          <w:ins w:id="659" w:author="Master Repository Process" w:date="2021-09-25T08:00:00Z"/>
        </w:trPr>
        <w:tc>
          <w:tcPr>
            <w:tcW w:w="1134" w:type="dxa"/>
            <w:tcBorders>
              <w:top w:val="nil"/>
              <w:bottom w:val="nil"/>
            </w:tcBorders>
          </w:tcPr>
          <w:p>
            <w:pPr>
              <w:pStyle w:val="zyTableNAm"/>
              <w:jc w:val="center"/>
              <w:rPr>
                <w:ins w:id="660" w:author="Master Repository Process" w:date="2021-09-25T08:00:00Z"/>
              </w:rPr>
            </w:pPr>
          </w:p>
        </w:tc>
        <w:tc>
          <w:tcPr>
            <w:tcW w:w="3969" w:type="dxa"/>
            <w:tcBorders>
              <w:top w:val="nil"/>
              <w:bottom w:val="nil"/>
            </w:tcBorders>
          </w:tcPr>
          <w:p>
            <w:pPr>
              <w:pStyle w:val="yTableNAm"/>
              <w:tabs>
                <w:tab w:val="clear" w:pos="567"/>
                <w:tab w:val="left" w:pos="459"/>
                <w:tab w:val="left" w:pos="884"/>
              </w:tabs>
              <w:rPr>
                <w:ins w:id="661" w:author="Master Repository Process" w:date="2021-09-25T08:00:00Z"/>
                <w:rFonts w:ascii="Arial" w:hAnsi="Arial"/>
                <w:b/>
              </w:rPr>
            </w:pPr>
            <w:ins w:id="662" w:author="Master Repository Process" w:date="2021-09-25T08:00:00Z">
              <w:r>
                <w:tab/>
                <w:t>(ii)</w:t>
              </w:r>
              <w:r>
                <w:tab/>
                <w:t>for a band 2 unit ........................</w:t>
              </w:r>
            </w:ins>
          </w:p>
        </w:tc>
        <w:tc>
          <w:tcPr>
            <w:tcW w:w="1134" w:type="dxa"/>
            <w:tcBorders>
              <w:top w:val="nil"/>
              <w:bottom w:val="nil"/>
            </w:tcBorders>
          </w:tcPr>
          <w:p>
            <w:pPr>
              <w:pStyle w:val="yTableNAm"/>
              <w:rPr>
                <w:ins w:id="663" w:author="Master Repository Process" w:date="2021-09-25T08:00:00Z"/>
              </w:rPr>
            </w:pPr>
            <w:ins w:id="664" w:author="Master Repository Process" w:date="2021-09-25T08:00:00Z">
              <w:r>
                <w:t>36.00</w:t>
              </w:r>
            </w:ins>
          </w:p>
        </w:tc>
      </w:tr>
      <w:tr>
        <w:trPr>
          <w:cantSplit/>
          <w:ins w:id="665" w:author="Master Repository Process" w:date="2021-09-25T08:00:00Z"/>
        </w:trPr>
        <w:tc>
          <w:tcPr>
            <w:tcW w:w="1134" w:type="dxa"/>
            <w:tcBorders>
              <w:top w:val="nil"/>
              <w:bottom w:val="nil"/>
            </w:tcBorders>
          </w:tcPr>
          <w:p>
            <w:pPr>
              <w:pStyle w:val="zyTableNAm"/>
              <w:jc w:val="center"/>
              <w:rPr>
                <w:ins w:id="666" w:author="Master Repository Process" w:date="2021-09-25T08:00:00Z"/>
              </w:rPr>
            </w:pPr>
          </w:p>
        </w:tc>
        <w:tc>
          <w:tcPr>
            <w:tcW w:w="3969" w:type="dxa"/>
            <w:tcBorders>
              <w:top w:val="nil"/>
              <w:bottom w:val="nil"/>
            </w:tcBorders>
          </w:tcPr>
          <w:p>
            <w:pPr>
              <w:pStyle w:val="yTableNAm"/>
              <w:tabs>
                <w:tab w:val="clear" w:pos="567"/>
                <w:tab w:val="left" w:pos="459"/>
                <w:tab w:val="left" w:pos="884"/>
              </w:tabs>
              <w:rPr>
                <w:ins w:id="667" w:author="Master Repository Process" w:date="2021-09-25T08:00:00Z"/>
                <w:rFonts w:ascii="Arial" w:hAnsi="Arial"/>
                <w:b/>
              </w:rPr>
            </w:pPr>
            <w:ins w:id="668" w:author="Master Repository Process" w:date="2021-09-25T08:00:00Z">
              <w:r>
                <w:tab/>
                <w:t>(iii)</w:t>
              </w:r>
              <w:r>
                <w:tab/>
                <w:t>for a band 3 unit ........................</w:t>
              </w:r>
            </w:ins>
          </w:p>
        </w:tc>
        <w:tc>
          <w:tcPr>
            <w:tcW w:w="1134" w:type="dxa"/>
            <w:tcBorders>
              <w:top w:val="nil"/>
              <w:bottom w:val="nil"/>
            </w:tcBorders>
          </w:tcPr>
          <w:p>
            <w:pPr>
              <w:pStyle w:val="yTableNAm"/>
              <w:rPr>
                <w:ins w:id="669" w:author="Master Repository Process" w:date="2021-09-25T08:00:00Z"/>
              </w:rPr>
            </w:pPr>
            <w:ins w:id="670" w:author="Master Repository Process" w:date="2021-09-25T08:00:00Z">
              <w:r>
                <w:t>70.00</w:t>
              </w:r>
            </w:ins>
          </w:p>
        </w:tc>
      </w:tr>
      <w:tr>
        <w:trPr>
          <w:cantSplit/>
          <w:ins w:id="671" w:author="Master Repository Process" w:date="2021-09-25T08:00:00Z"/>
        </w:trPr>
        <w:tc>
          <w:tcPr>
            <w:tcW w:w="1134" w:type="dxa"/>
            <w:tcBorders>
              <w:top w:val="nil"/>
              <w:bottom w:val="nil"/>
            </w:tcBorders>
          </w:tcPr>
          <w:p>
            <w:pPr>
              <w:pStyle w:val="zyTableNAm"/>
              <w:jc w:val="center"/>
              <w:rPr>
                <w:ins w:id="672" w:author="Master Repository Process" w:date="2021-09-25T08:00:00Z"/>
              </w:rPr>
            </w:pPr>
          </w:p>
        </w:tc>
        <w:tc>
          <w:tcPr>
            <w:tcW w:w="3969" w:type="dxa"/>
            <w:tcBorders>
              <w:top w:val="nil"/>
              <w:bottom w:val="nil"/>
            </w:tcBorders>
          </w:tcPr>
          <w:p>
            <w:pPr>
              <w:pStyle w:val="yTableNAm"/>
              <w:tabs>
                <w:tab w:val="clear" w:pos="567"/>
                <w:tab w:val="left" w:pos="459"/>
                <w:tab w:val="left" w:pos="884"/>
              </w:tabs>
              <w:rPr>
                <w:ins w:id="673" w:author="Master Repository Process" w:date="2021-09-25T08:00:00Z"/>
                <w:rFonts w:ascii="Arial" w:hAnsi="Arial"/>
                <w:b/>
              </w:rPr>
            </w:pPr>
            <w:ins w:id="674" w:author="Master Repository Process" w:date="2021-09-25T08:00:00Z">
              <w:r>
                <w:tab/>
                <w:t>(iv)</w:t>
              </w:r>
              <w:r>
                <w:tab/>
                <w:t>for a band 4 unit ........................</w:t>
              </w:r>
            </w:ins>
          </w:p>
        </w:tc>
        <w:tc>
          <w:tcPr>
            <w:tcW w:w="1134" w:type="dxa"/>
            <w:tcBorders>
              <w:top w:val="nil"/>
              <w:bottom w:val="nil"/>
            </w:tcBorders>
          </w:tcPr>
          <w:p>
            <w:pPr>
              <w:pStyle w:val="yTableNAm"/>
              <w:rPr>
                <w:ins w:id="675" w:author="Master Repository Process" w:date="2021-09-25T08:00:00Z"/>
              </w:rPr>
            </w:pPr>
            <w:ins w:id="676" w:author="Master Repository Process" w:date="2021-09-25T08:00:00Z">
              <w:r>
                <w:t>136.00</w:t>
              </w:r>
            </w:ins>
          </w:p>
        </w:tc>
      </w:tr>
      <w:tr>
        <w:trPr>
          <w:cantSplit/>
        </w:trPr>
        <w:tc>
          <w:tcPr>
            <w:tcW w:w="1134" w:type="dxa"/>
            <w:tcBorders>
              <w:top w:val="nil"/>
              <w:bottom w:val="nil"/>
            </w:tcBorders>
          </w:tcPr>
          <w:p>
            <w:pPr>
              <w:pStyle w:val="zyTableNAm"/>
              <w:jc w:val="center"/>
            </w:pPr>
          </w:p>
        </w:tc>
        <w:tc>
          <w:tcPr>
            <w:tcW w:w="3969" w:type="dxa"/>
            <w:tcBorders>
              <w:top w:val="nil"/>
              <w:bottom w:val="nil"/>
            </w:tcBorders>
          </w:tcPr>
          <w:p>
            <w:pPr>
              <w:pStyle w:val="yTableNAm"/>
              <w:keepNext/>
              <w:ind w:left="567" w:hanging="567"/>
              <w:rPr>
                <w:del w:id="677" w:author="Master Repository Process" w:date="2021-09-25T08:00:00Z"/>
              </w:rPr>
            </w:pPr>
            <w:r>
              <w:t>(b)</w:t>
            </w:r>
            <w:r>
              <w:tab/>
              <w:t xml:space="preserve">For a person who is a concessional student and is enrolled to undertake the unit — </w:t>
            </w:r>
          </w:p>
          <w:p>
            <w:pPr>
              <w:pStyle w:val="yTableNAm"/>
              <w:tabs>
                <w:tab w:val="left" w:pos="1070"/>
                <w:tab w:val="left" w:leader="dot" w:pos="4769"/>
              </w:tabs>
              <w:rPr>
                <w:del w:id="678" w:author="Master Repository Process" w:date="2021-09-25T08:00:00Z"/>
              </w:rPr>
            </w:pPr>
            <w:del w:id="679" w:author="Master Repository Process" w:date="2021-09-25T08:00:00Z">
              <w:r>
                <w:tab/>
                <w:delText>(i)</w:delText>
              </w:r>
              <w:r>
                <w:tab/>
                <w:delText xml:space="preserve">for a band 1 unit </w:delText>
              </w:r>
              <w:r>
                <w:tab/>
              </w:r>
            </w:del>
          </w:p>
          <w:p>
            <w:pPr>
              <w:pStyle w:val="yTableNAm"/>
              <w:tabs>
                <w:tab w:val="left" w:pos="1070"/>
                <w:tab w:val="left" w:leader="dot" w:pos="4769"/>
              </w:tabs>
              <w:rPr>
                <w:del w:id="680" w:author="Master Repository Process" w:date="2021-09-25T08:00:00Z"/>
              </w:rPr>
            </w:pPr>
            <w:del w:id="681" w:author="Master Repository Process" w:date="2021-09-25T08:00:00Z">
              <w:r>
                <w:tab/>
                <w:delText>(ii)</w:delText>
              </w:r>
              <w:r>
                <w:tab/>
                <w:delText xml:space="preserve">for a band 2 unit </w:delText>
              </w:r>
              <w:r>
                <w:tab/>
              </w:r>
            </w:del>
          </w:p>
          <w:p>
            <w:pPr>
              <w:pStyle w:val="yTableNAm"/>
              <w:tabs>
                <w:tab w:val="left" w:pos="1070"/>
                <w:tab w:val="left" w:leader="dot" w:pos="4769"/>
              </w:tabs>
              <w:rPr>
                <w:del w:id="682" w:author="Master Repository Process" w:date="2021-09-25T08:00:00Z"/>
              </w:rPr>
            </w:pPr>
            <w:del w:id="683" w:author="Master Repository Process" w:date="2021-09-25T08:00:00Z">
              <w:r>
                <w:tab/>
                <w:delText>(iii)</w:delText>
              </w:r>
              <w:r>
                <w:tab/>
                <w:delText xml:space="preserve">for a band 3 unit </w:delText>
              </w:r>
              <w:r>
                <w:tab/>
              </w:r>
            </w:del>
          </w:p>
          <w:p>
            <w:pPr>
              <w:pStyle w:val="yTableNAm"/>
              <w:tabs>
                <w:tab w:val="clear" w:pos="567"/>
                <w:tab w:val="left" w:pos="459"/>
                <w:tab w:val="left" w:pos="884"/>
              </w:tabs>
              <w:ind w:left="459" w:hanging="459"/>
              <w:rPr>
                <w:rFonts w:ascii="Arial" w:hAnsi="Arial"/>
                <w:b/>
              </w:rPr>
            </w:pPr>
            <w:del w:id="684" w:author="Master Repository Process" w:date="2021-09-25T08:00:00Z">
              <w:r>
                <w:tab/>
                <w:delText>(iv)</w:delText>
              </w:r>
              <w:r>
                <w:tab/>
                <w:delText xml:space="preserve">for a band 4 unit </w:delText>
              </w:r>
              <w:r>
                <w:tab/>
              </w:r>
            </w:del>
          </w:p>
        </w:tc>
        <w:tc>
          <w:tcPr>
            <w:tcW w:w="1134" w:type="dxa"/>
            <w:tcBorders>
              <w:top w:val="nil"/>
              <w:bottom w:val="nil"/>
            </w:tcBorders>
          </w:tcPr>
          <w:p>
            <w:pPr>
              <w:pStyle w:val="yTableNAm"/>
              <w:keepNext/>
              <w:rPr>
                <w:del w:id="685" w:author="Master Repository Process" w:date="2021-09-25T08:00:00Z"/>
              </w:rPr>
            </w:pPr>
            <w:del w:id="686" w:author="Master Repository Process" w:date="2021-09-25T08:00:00Z">
              <w:r>
                <w:br/>
              </w:r>
            </w:del>
          </w:p>
          <w:p>
            <w:pPr>
              <w:pStyle w:val="yTableNAm"/>
              <w:keepNext/>
              <w:rPr>
                <w:del w:id="687" w:author="Master Repository Process" w:date="2021-09-25T08:00:00Z"/>
              </w:rPr>
            </w:pPr>
            <w:del w:id="688" w:author="Master Repository Process" w:date="2021-09-25T08:00:00Z">
              <w:r>
                <w:delText>8.00</w:delText>
              </w:r>
            </w:del>
          </w:p>
          <w:p>
            <w:pPr>
              <w:pStyle w:val="yTableNAm"/>
              <w:keepNext/>
              <w:rPr>
                <w:del w:id="689" w:author="Master Repository Process" w:date="2021-09-25T08:00:00Z"/>
              </w:rPr>
            </w:pPr>
            <w:del w:id="690" w:author="Master Repository Process" w:date="2021-09-25T08:00:00Z">
              <w:r>
                <w:rPr>
                  <w:szCs w:val="22"/>
                </w:rPr>
                <w:delText>18.00</w:delText>
              </w:r>
            </w:del>
          </w:p>
          <w:p>
            <w:pPr>
              <w:pStyle w:val="yTableNAm"/>
              <w:keepNext/>
              <w:rPr>
                <w:del w:id="691" w:author="Master Repository Process" w:date="2021-09-25T08:00:00Z"/>
              </w:rPr>
            </w:pPr>
            <w:del w:id="692" w:author="Master Repository Process" w:date="2021-09-25T08:00:00Z">
              <w:r>
                <w:rPr>
                  <w:szCs w:val="22"/>
                </w:rPr>
                <w:delText>34.00</w:delText>
              </w:r>
            </w:del>
          </w:p>
          <w:p>
            <w:pPr>
              <w:pStyle w:val="yTableNAm"/>
            </w:pPr>
            <w:del w:id="693" w:author="Master Repository Process" w:date="2021-09-25T08:00:00Z">
              <w:r>
                <w:rPr>
                  <w:szCs w:val="22"/>
                </w:rPr>
                <w:delText>66.00</w:delText>
              </w:r>
            </w:del>
          </w:p>
        </w:tc>
      </w:tr>
      <w:tr>
        <w:trPr>
          <w:cantSplit/>
          <w:ins w:id="694" w:author="Master Repository Process" w:date="2021-09-25T08:00:00Z"/>
        </w:trPr>
        <w:tc>
          <w:tcPr>
            <w:tcW w:w="1134" w:type="dxa"/>
            <w:tcBorders>
              <w:top w:val="nil"/>
              <w:bottom w:val="nil"/>
            </w:tcBorders>
          </w:tcPr>
          <w:p>
            <w:pPr>
              <w:pStyle w:val="zyTableNAm"/>
              <w:jc w:val="center"/>
              <w:rPr>
                <w:ins w:id="695" w:author="Master Repository Process" w:date="2021-09-25T08:00:00Z"/>
              </w:rPr>
            </w:pPr>
          </w:p>
        </w:tc>
        <w:tc>
          <w:tcPr>
            <w:tcW w:w="3969" w:type="dxa"/>
            <w:tcBorders>
              <w:top w:val="nil"/>
              <w:bottom w:val="nil"/>
            </w:tcBorders>
          </w:tcPr>
          <w:p>
            <w:pPr>
              <w:pStyle w:val="yTableNAm"/>
              <w:tabs>
                <w:tab w:val="clear" w:pos="567"/>
                <w:tab w:val="left" w:pos="459"/>
                <w:tab w:val="left" w:pos="884"/>
              </w:tabs>
              <w:rPr>
                <w:ins w:id="696" w:author="Master Repository Process" w:date="2021-09-25T08:00:00Z"/>
                <w:rFonts w:ascii="Arial" w:hAnsi="Arial"/>
                <w:b/>
              </w:rPr>
            </w:pPr>
            <w:ins w:id="697" w:author="Master Repository Process" w:date="2021-09-25T08:00:00Z">
              <w:r>
                <w:tab/>
                <w:t>(i)</w:t>
              </w:r>
              <w:r>
                <w:tab/>
                <w:t>for a band 1 unit ........................</w:t>
              </w:r>
            </w:ins>
          </w:p>
        </w:tc>
        <w:tc>
          <w:tcPr>
            <w:tcW w:w="1134" w:type="dxa"/>
            <w:tcBorders>
              <w:top w:val="nil"/>
              <w:bottom w:val="nil"/>
            </w:tcBorders>
          </w:tcPr>
          <w:p>
            <w:pPr>
              <w:pStyle w:val="yTableNAm"/>
              <w:rPr>
                <w:ins w:id="698" w:author="Master Repository Process" w:date="2021-09-25T08:00:00Z"/>
              </w:rPr>
            </w:pPr>
            <w:ins w:id="699" w:author="Master Repository Process" w:date="2021-09-25T08:00:00Z">
              <w:r>
                <w:t>8.00</w:t>
              </w:r>
            </w:ins>
          </w:p>
        </w:tc>
      </w:tr>
      <w:tr>
        <w:trPr>
          <w:cantSplit/>
          <w:ins w:id="700" w:author="Master Repository Process" w:date="2021-09-25T08:00:00Z"/>
        </w:trPr>
        <w:tc>
          <w:tcPr>
            <w:tcW w:w="1134" w:type="dxa"/>
            <w:tcBorders>
              <w:top w:val="nil"/>
              <w:bottom w:val="nil"/>
            </w:tcBorders>
          </w:tcPr>
          <w:p>
            <w:pPr>
              <w:pStyle w:val="zyTableNAm"/>
              <w:jc w:val="center"/>
              <w:rPr>
                <w:ins w:id="701" w:author="Master Repository Process" w:date="2021-09-25T08:00:00Z"/>
              </w:rPr>
            </w:pPr>
          </w:p>
        </w:tc>
        <w:tc>
          <w:tcPr>
            <w:tcW w:w="3969" w:type="dxa"/>
            <w:tcBorders>
              <w:top w:val="nil"/>
              <w:bottom w:val="nil"/>
            </w:tcBorders>
          </w:tcPr>
          <w:p>
            <w:pPr>
              <w:pStyle w:val="yTableNAm"/>
              <w:tabs>
                <w:tab w:val="clear" w:pos="567"/>
                <w:tab w:val="left" w:pos="459"/>
                <w:tab w:val="left" w:pos="884"/>
              </w:tabs>
              <w:rPr>
                <w:ins w:id="702" w:author="Master Repository Process" w:date="2021-09-25T08:00:00Z"/>
                <w:rFonts w:ascii="Arial" w:hAnsi="Arial"/>
                <w:b/>
              </w:rPr>
            </w:pPr>
            <w:ins w:id="703" w:author="Master Repository Process" w:date="2021-09-25T08:00:00Z">
              <w:r>
                <w:tab/>
                <w:t>(ii)</w:t>
              </w:r>
              <w:r>
                <w:tab/>
                <w:t>for a band 2 unit ........................</w:t>
              </w:r>
            </w:ins>
          </w:p>
        </w:tc>
        <w:tc>
          <w:tcPr>
            <w:tcW w:w="1134" w:type="dxa"/>
            <w:tcBorders>
              <w:top w:val="nil"/>
              <w:bottom w:val="nil"/>
            </w:tcBorders>
          </w:tcPr>
          <w:p>
            <w:pPr>
              <w:pStyle w:val="yTableNAm"/>
              <w:rPr>
                <w:ins w:id="704" w:author="Master Repository Process" w:date="2021-09-25T08:00:00Z"/>
              </w:rPr>
            </w:pPr>
            <w:ins w:id="705" w:author="Master Repository Process" w:date="2021-09-25T08:00:00Z">
              <w:r>
                <w:t>18.00</w:t>
              </w:r>
            </w:ins>
          </w:p>
        </w:tc>
      </w:tr>
      <w:tr>
        <w:trPr>
          <w:cantSplit/>
          <w:ins w:id="706" w:author="Master Repository Process" w:date="2021-09-25T08:00:00Z"/>
        </w:trPr>
        <w:tc>
          <w:tcPr>
            <w:tcW w:w="1134" w:type="dxa"/>
            <w:tcBorders>
              <w:top w:val="nil"/>
              <w:bottom w:val="nil"/>
            </w:tcBorders>
          </w:tcPr>
          <w:p>
            <w:pPr>
              <w:pStyle w:val="zyTableNAm"/>
              <w:jc w:val="center"/>
              <w:rPr>
                <w:ins w:id="707" w:author="Master Repository Process" w:date="2021-09-25T08:00:00Z"/>
              </w:rPr>
            </w:pPr>
          </w:p>
        </w:tc>
        <w:tc>
          <w:tcPr>
            <w:tcW w:w="3969" w:type="dxa"/>
            <w:tcBorders>
              <w:top w:val="nil"/>
              <w:bottom w:val="nil"/>
            </w:tcBorders>
          </w:tcPr>
          <w:p>
            <w:pPr>
              <w:pStyle w:val="yTableNAm"/>
              <w:tabs>
                <w:tab w:val="clear" w:pos="567"/>
                <w:tab w:val="left" w:pos="459"/>
                <w:tab w:val="left" w:pos="884"/>
              </w:tabs>
              <w:rPr>
                <w:ins w:id="708" w:author="Master Repository Process" w:date="2021-09-25T08:00:00Z"/>
                <w:rFonts w:ascii="Arial" w:hAnsi="Arial"/>
                <w:b/>
              </w:rPr>
            </w:pPr>
            <w:ins w:id="709" w:author="Master Repository Process" w:date="2021-09-25T08:00:00Z">
              <w:r>
                <w:tab/>
                <w:t>(iii)</w:t>
              </w:r>
              <w:r>
                <w:tab/>
                <w:t>for a band 3 unit ........................</w:t>
              </w:r>
            </w:ins>
          </w:p>
        </w:tc>
        <w:tc>
          <w:tcPr>
            <w:tcW w:w="1134" w:type="dxa"/>
            <w:tcBorders>
              <w:top w:val="nil"/>
              <w:bottom w:val="nil"/>
            </w:tcBorders>
          </w:tcPr>
          <w:p>
            <w:pPr>
              <w:pStyle w:val="yTableNAm"/>
              <w:rPr>
                <w:ins w:id="710" w:author="Master Repository Process" w:date="2021-09-25T08:00:00Z"/>
              </w:rPr>
            </w:pPr>
            <w:ins w:id="711" w:author="Master Repository Process" w:date="2021-09-25T08:00:00Z">
              <w:r>
                <w:t>35.00</w:t>
              </w:r>
            </w:ins>
          </w:p>
        </w:tc>
      </w:tr>
      <w:tr>
        <w:trPr>
          <w:cantSplit/>
          <w:ins w:id="712" w:author="Master Repository Process" w:date="2021-09-25T08:00:00Z"/>
        </w:trPr>
        <w:tc>
          <w:tcPr>
            <w:tcW w:w="1134" w:type="dxa"/>
            <w:tcBorders>
              <w:top w:val="nil"/>
            </w:tcBorders>
          </w:tcPr>
          <w:p>
            <w:pPr>
              <w:pStyle w:val="zyTableNAm"/>
              <w:jc w:val="center"/>
              <w:rPr>
                <w:ins w:id="713" w:author="Master Repository Process" w:date="2021-09-25T08:00:00Z"/>
              </w:rPr>
            </w:pPr>
          </w:p>
        </w:tc>
        <w:tc>
          <w:tcPr>
            <w:tcW w:w="3969" w:type="dxa"/>
            <w:tcBorders>
              <w:top w:val="nil"/>
            </w:tcBorders>
          </w:tcPr>
          <w:p>
            <w:pPr>
              <w:pStyle w:val="yTableNAm"/>
              <w:tabs>
                <w:tab w:val="clear" w:pos="567"/>
                <w:tab w:val="left" w:pos="459"/>
                <w:tab w:val="left" w:pos="884"/>
              </w:tabs>
              <w:rPr>
                <w:ins w:id="714" w:author="Master Repository Process" w:date="2021-09-25T08:00:00Z"/>
                <w:rFonts w:ascii="Arial" w:hAnsi="Arial"/>
                <w:b/>
              </w:rPr>
            </w:pPr>
            <w:ins w:id="715" w:author="Master Repository Process" w:date="2021-09-25T08:00:00Z">
              <w:r>
                <w:tab/>
                <w:t>(iv)</w:t>
              </w:r>
              <w:r>
                <w:tab/>
                <w:t>for a band 4 unit ........................</w:t>
              </w:r>
            </w:ins>
          </w:p>
        </w:tc>
        <w:tc>
          <w:tcPr>
            <w:tcW w:w="1134" w:type="dxa"/>
            <w:tcBorders>
              <w:top w:val="nil"/>
            </w:tcBorders>
          </w:tcPr>
          <w:p>
            <w:pPr>
              <w:pStyle w:val="yTableNAm"/>
              <w:rPr>
                <w:ins w:id="716" w:author="Master Repository Process" w:date="2021-09-25T08:00:00Z"/>
              </w:rPr>
            </w:pPr>
            <w:ins w:id="717" w:author="Master Repository Process" w:date="2021-09-25T08:00:00Z">
              <w:r>
                <w:t>68.00</w:t>
              </w:r>
            </w:ins>
          </w:p>
        </w:tc>
      </w:tr>
      <w:tr>
        <w:trPr>
          <w:cantSplit/>
        </w:trPr>
        <w:tc>
          <w:tcPr>
            <w:tcW w:w="1134" w:type="dxa"/>
          </w:tcPr>
          <w:p>
            <w:pPr>
              <w:pStyle w:val="yTableNAm"/>
              <w:jc w:val="center"/>
              <w:rPr>
                <w:rFonts w:ascii="Arial" w:hAnsi="Arial"/>
                <w:b/>
              </w:rPr>
            </w:pPr>
            <w:del w:id="718" w:author="Master Repository Process" w:date="2021-09-25T08:00:00Z">
              <w:r>
                <w:delText>3</w:delText>
              </w:r>
            </w:del>
            <w:ins w:id="719" w:author="Master Repository Process" w:date="2021-09-25T08:00:00Z">
              <w:r>
                <w:t>2</w:t>
              </w:r>
            </w:ins>
            <w:r>
              <w:t>.</w:t>
            </w:r>
          </w:p>
        </w:tc>
        <w:tc>
          <w:tcPr>
            <w:tcW w:w="3969" w:type="dxa"/>
          </w:tcPr>
          <w:p>
            <w:pPr>
              <w:pStyle w:val="yTableNAm"/>
              <w:tabs>
                <w:tab w:val="clear" w:pos="567"/>
                <w:tab w:val="left" w:pos="459"/>
                <w:tab w:val="left" w:pos="884"/>
              </w:tabs>
              <w:rPr>
                <w:rFonts w:ascii="Arial" w:hAnsi="Arial"/>
                <w:b/>
              </w:rPr>
            </w:pPr>
            <w:r>
              <w:t xml:space="preserve">Category B course, per semester </w:t>
            </w:r>
            <w:del w:id="720" w:author="Master Repository Process" w:date="2021-09-25T08:00:00Z">
              <w:r>
                <w:delText xml:space="preserve">(r. 12(1)) </w:delText>
              </w:r>
              <w:r>
                <w:tab/>
              </w:r>
            </w:del>
            <w:ins w:id="721" w:author="Master Repository Process" w:date="2021-09-25T08:00:00Z">
              <w:r>
                <w:t>...............</w:t>
              </w:r>
            </w:ins>
          </w:p>
        </w:tc>
        <w:tc>
          <w:tcPr>
            <w:tcW w:w="1134" w:type="dxa"/>
          </w:tcPr>
          <w:p>
            <w:pPr>
              <w:pStyle w:val="yTableNAm"/>
            </w:pPr>
            <w:r>
              <w:t>25.00</w:t>
            </w:r>
          </w:p>
        </w:tc>
      </w:tr>
      <w:tr>
        <w:trPr>
          <w:del w:id="722" w:author="Master Repository Process" w:date="2021-09-25T08:00:00Z"/>
        </w:trPr>
        <w:tc>
          <w:tcPr>
            <w:tcW w:w="969" w:type="dxa"/>
            <w:tcBorders>
              <w:top w:val="single" w:sz="4" w:space="0" w:color="auto"/>
              <w:left w:val="single" w:sz="4" w:space="0" w:color="auto"/>
              <w:bottom w:val="single" w:sz="4" w:space="0" w:color="auto"/>
              <w:right w:val="single" w:sz="4" w:space="0" w:color="auto"/>
            </w:tcBorders>
          </w:tcPr>
          <w:p>
            <w:pPr>
              <w:pStyle w:val="yTableNAm"/>
              <w:rPr>
                <w:del w:id="723" w:author="Master Repository Process" w:date="2021-09-25T08:00:00Z"/>
              </w:rPr>
            </w:pPr>
            <w:del w:id="724" w:author="Master Repository Process" w:date="2021-09-25T08:00:00Z">
              <w:r>
                <w:delText>4.</w:delText>
              </w:r>
            </w:del>
          </w:p>
        </w:tc>
        <w:tc>
          <w:tcPr>
            <w:tcW w:w="4985" w:type="dxa"/>
            <w:tcBorders>
              <w:top w:val="single" w:sz="4" w:space="0" w:color="auto"/>
              <w:left w:val="single" w:sz="4" w:space="0" w:color="auto"/>
              <w:bottom w:val="single" w:sz="4" w:space="0" w:color="auto"/>
              <w:right w:val="single" w:sz="4" w:space="0" w:color="auto"/>
            </w:tcBorders>
          </w:tcPr>
          <w:p>
            <w:pPr>
              <w:pStyle w:val="yTableNAm"/>
              <w:tabs>
                <w:tab w:val="left" w:pos="1070"/>
                <w:tab w:val="left" w:leader="dot" w:pos="4737"/>
                <w:tab w:val="left" w:leader="dot" w:pos="4769"/>
              </w:tabs>
              <w:rPr>
                <w:del w:id="725" w:author="Master Repository Process" w:date="2021-09-25T08:00:00Z"/>
              </w:rPr>
            </w:pPr>
            <w:del w:id="726" w:author="Master Repository Process" w:date="2021-09-25T08:00:00Z">
              <w:r>
                <w:delText xml:space="preserve">Category C course, per hour or part of an hour, for the course (r. 12(1)) </w:delText>
              </w:r>
              <w:r>
                <w:tab/>
              </w:r>
            </w:del>
          </w:p>
        </w:tc>
        <w:tc>
          <w:tcPr>
            <w:tcW w:w="1114" w:type="dxa"/>
            <w:tcBorders>
              <w:top w:val="single" w:sz="4" w:space="0" w:color="auto"/>
              <w:left w:val="single" w:sz="4" w:space="0" w:color="auto"/>
              <w:bottom w:val="single" w:sz="4" w:space="0" w:color="auto"/>
              <w:right w:val="single" w:sz="4" w:space="0" w:color="auto"/>
            </w:tcBorders>
          </w:tcPr>
          <w:p>
            <w:pPr>
              <w:pStyle w:val="yTableNAm"/>
              <w:rPr>
                <w:del w:id="727" w:author="Master Repository Process" w:date="2021-09-25T08:00:00Z"/>
              </w:rPr>
            </w:pPr>
            <w:del w:id="728" w:author="Master Repository Process" w:date="2021-09-25T08:00:00Z">
              <w:r>
                <w:br/>
                <w:delText>4.15</w:delText>
              </w:r>
            </w:del>
          </w:p>
        </w:tc>
      </w:tr>
    </w:tbl>
    <w:p>
      <w:pPr>
        <w:pStyle w:val="yFootnotesection"/>
        <w:rPr>
          <w:ins w:id="729" w:author="Master Repository Process" w:date="2021-09-25T08:00:00Z"/>
        </w:rPr>
      </w:pPr>
      <w:r>
        <w:tab/>
        <w:t>[</w:t>
      </w:r>
      <w:del w:id="730" w:author="Master Repository Process" w:date="2021-09-25T08:00:00Z">
        <w:r>
          <w:delText>Schedule</w:delText>
        </w:r>
      </w:del>
      <w:ins w:id="731" w:author="Master Repository Process" w:date="2021-09-25T08:00:00Z">
        <w:r>
          <w:t>Division</w:t>
        </w:r>
      </w:ins>
      <w:r>
        <w:t xml:space="preserve"> 1 </w:t>
      </w:r>
      <w:del w:id="732" w:author="Master Repository Process" w:date="2021-09-25T08:00:00Z">
        <w:r>
          <w:delText>amended</w:delText>
        </w:r>
      </w:del>
      <w:ins w:id="733" w:author="Master Repository Process" w:date="2021-09-25T08:00:00Z">
        <w:r>
          <w:t>inserted</w:t>
        </w:r>
      </w:ins>
      <w:r>
        <w:t xml:space="preserve"> in Gazette </w:t>
      </w:r>
      <w:del w:id="734" w:author="Master Repository Process" w:date="2021-09-25T08:00:00Z">
        <w:r>
          <w:delText>27 Oct 2011</w:delText>
        </w:r>
      </w:del>
      <w:ins w:id="735" w:author="Master Repository Process" w:date="2021-09-25T08:00:00Z">
        <w:r>
          <w:rPr>
            <w:szCs w:val="22"/>
          </w:rPr>
          <w:t>17 Dec 2013</w:t>
        </w:r>
      </w:ins>
      <w:r>
        <w:rPr>
          <w:szCs w:val="22"/>
        </w:rPr>
        <w:t xml:space="preserve"> p. </w:t>
      </w:r>
      <w:del w:id="736" w:author="Master Repository Process" w:date="2021-09-25T08:00:00Z">
        <w:r>
          <w:delText>4558</w:delText>
        </w:r>
        <w:r>
          <w:noBreakHyphen/>
          <w:delText>9; 12 Oct 2012</w:delText>
        </w:r>
      </w:del>
      <w:ins w:id="737" w:author="Master Repository Process" w:date="2021-09-25T08:00:00Z">
        <w:r>
          <w:rPr>
            <w:szCs w:val="22"/>
          </w:rPr>
          <w:t>6270</w:t>
        </w:r>
        <w:r>
          <w:t>.]</w:t>
        </w:r>
      </w:ins>
    </w:p>
    <w:p>
      <w:pPr>
        <w:pStyle w:val="yHeading3"/>
        <w:rPr>
          <w:ins w:id="738" w:author="Master Repository Process" w:date="2021-09-25T08:00:00Z"/>
        </w:rPr>
      </w:pPr>
      <w:bookmarkStart w:id="739" w:name="_Toc377395519"/>
      <w:ins w:id="740" w:author="Master Repository Process" w:date="2021-09-25T08:00:00Z">
        <w:r>
          <w:rPr>
            <w:rStyle w:val="CharSDivNo"/>
          </w:rPr>
          <w:t>Division 2</w:t>
        </w:r>
        <w:r>
          <w:rPr>
            <w:b w:val="0"/>
          </w:rPr>
          <w:t> — </w:t>
        </w:r>
        <w:r>
          <w:rPr>
            <w:rStyle w:val="CharSDivText"/>
          </w:rPr>
          <w:t>2014 — other fees</w:t>
        </w:r>
        <w:bookmarkEnd w:id="739"/>
        <w:r>
          <w:t xml:space="preserve"> </w:t>
        </w:r>
      </w:ins>
    </w:p>
    <w:p>
      <w:pPr>
        <w:pStyle w:val="yFootnoteheading"/>
        <w:rPr>
          <w:ins w:id="741" w:author="Master Repository Process" w:date="2021-09-25T08:00:00Z"/>
        </w:rPr>
      </w:pPr>
      <w:ins w:id="742" w:author="Master Repository Process" w:date="2021-09-25T08:00:00Z">
        <w:r>
          <w:tab/>
          <w:t>[Heading inserted in Gazette 17 Dec 2013</w:t>
        </w:r>
      </w:ins>
      <w:r>
        <w:t xml:space="preserve"> p. </w:t>
      </w:r>
      <w:del w:id="743" w:author="Master Repository Process" w:date="2021-09-25T08:00:00Z">
        <w:r>
          <w:delText>4853</w:delText>
        </w:r>
        <w:r>
          <w:noBreakHyphen/>
          <w:delText xml:space="preserve">4 </w:delText>
        </w:r>
      </w:del>
      <w:ins w:id="744" w:author="Master Repository Process" w:date="2021-09-25T08:00:00Z">
        <w:r>
          <w:t>6271.]</w:t>
        </w:r>
      </w:ins>
    </w:p>
    <w:tbl>
      <w:tblPr>
        <w:tblW w:w="6237" w:type="dxa"/>
        <w:tblInd w:w="8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132"/>
        <w:gridCol w:w="2695"/>
        <w:gridCol w:w="2410"/>
      </w:tblGrid>
      <w:tr>
        <w:trPr>
          <w:tblHeader/>
          <w:ins w:id="745" w:author="Master Repository Process" w:date="2021-09-25T08:00:00Z"/>
        </w:trPr>
        <w:tc>
          <w:tcPr>
            <w:tcW w:w="1132" w:type="dxa"/>
            <w:tcBorders>
              <w:bottom w:val="nil"/>
            </w:tcBorders>
          </w:tcPr>
          <w:p>
            <w:pPr>
              <w:pStyle w:val="yTableNAm"/>
              <w:jc w:val="center"/>
              <w:rPr>
                <w:ins w:id="746" w:author="Master Repository Process" w:date="2021-09-25T08:00:00Z"/>
              </w:rPr>
            </w:pPr>
            <w:ins w:id="747" w:author="Master Repository Process" w:date="2021-09-25T08:00:00Z">
              <w:r>
                <w:rPr>
                  <w:b/>
                  <w:bCs/>
                </w:rPr>
                <w:t>Item</w:t>
              </w:r>
            </w:ins>
          </w:p>
        </w:tc>
        <w:tc>
          <w:tcPr>
            <w:tcW w:w="2695" w:type="dxa"/>
            <w:tcBorders>
              <w:bottom w:val="nil"/>
            </w:tcBorders>
          </w:tcPr>
          <w:p>
            <w:pPr>
              <w:pStyle w:val="yTableNAm"/>
              <w:tabs>
                <w:tab w:val="clear" w:pos="567"/>
                <w:tab w:val="left" w:pos="461"/>
                <w:tab w:val="left" w:pos="953"/>
              </w:tabs>
              <w:jc w:val="center"/>
              <w:rPr>
                <w:ins w:id="748" w:author="Master Repository Process" w:date="2021-09-25T08:00:00Z"/>
              </w:rPr>
            </w:pPr>
            <w:ins w:id="749" w:author="Master Repository Process" w:date="2021-09-25T08:00:00Z">
              <w:r>
                <w:rPr>
                  <w:b/>
                  <w:bCs/>
                </w:rPr>
                <w:t>Fee for</w:t>
              </w:r>
            </w:ins>
          </w:p>
        </w:tc>
        <w:tc>
          <w:tcPr>
            <w:tcW w:w="2410" w:type="dxa"/>
            <w:vMerge w:val="restart"/>
          </w:tcPr>
          <w:p>
            <w:pPr>
              <w:pStyle w:val="yTableNAm"/>
              <w:jc w:val="center"/>
              <w:rPr>
                <w:ins w:id="750" w:author="Master Repository Process" w:date="2021-09-25T08:00:00Z"/>
              </w:rPr>
            </w:pPr>
            <w:ins w:id="751" w:author="Master Repository Process" w:date="2021-09-25T08:00:00Z">
              <w:r>
                <w:rPr>
                  <w:b/>
                  <w:bCs/>
                </w:rPr>
                <w:t>Fee</w:t>
              </w:r>
            </w:ins>
          </w:p>
        </w:tc>
      </w:tr>
      <w:tr>
        <w:trPr>
          <w:tblHeader/>
          <w:ins w:id="752" w:author="Master Repository Process" w:date="2021-09-25T08:00:00Z"/>
        </w:trPr>
        <w:tc>
          <w:tcPr>
            <w:tcW w:w="1132" w:type="dxa"/>
            <w:tcBorders>
              <w:top w:val="nil"/>
            </w:tcBorders>
          </w:tcPr>
          <w:p>
            <w:pPr>
              <w:pStyle w:val="zyTableNAm"/>
              <w:keepNext/>
              <w:keepLines/>
              <w:widowControl w:val="0"/>
              <w:jc w:val="center"/>
              <w:rPr>
                <w:ins w:id="753" w:author="Master Repository Process" w:date="2021-09-25T08:00:00Z"/>
              </w:rPr>
            </w:pPr>
          </w:p>
        </w:tc>
        <w:tc>
          <w:tcPr>
            <w:tcW w:w="2695" w:type="dxa"/>
            <w:tcBorders>
              <w:top w:val="nil"/>
            </w:tcBorders>
          </w:tcPr>
          <w:p>
            <w:pPr>
              <w:pStyle w:val="zyTableNAm"/>
              <w:keepNext/>
              <w:keepLines/>
              <w:widowControl w:val="0"/>
              <w:tabs>
                <w:tab w:val="clear" w:pos="567"/>
                <w:tab w:val="left" w:pos="461"/>
                <w:tab w:val="left" w:pos="953"/>
              </w:tabs>
              <w:rPr>
                <w:ins w:id="754" w:author="Master Repository Process" w:date="2021-09-25T08:00:00Z"/>
              </w:rPr>
            </w:pPr>
          </w:p>
        </w:tc>
        <w:tc>
          <w:tcPr>
            <w:tcW w:w="2410" w:type="dxa"/>
            <w:vMerge/>
          </w:tcPr>
          <w:p>
            <w:pPr>
              <w:pStyle w:val="yTableNAm"/>
              <w:rPr>
                <w:ins w:id="755" w:author="Master Repository Process" w:date="2021-09-25T08:00:00Z"/>
              </w:rPr>
            </w:pPr>
          </w:p>
        </w:tc>
      </w:tr>
      <w:tr>
        <w:trPr>
          <w:cantSplit/>
          <w:ins w:id="756" w:author="Master Repository Process" w:date="2021-09-25T08:00:00Z"/>
        </w:trPr>
        <w:tc>
          <w:tcPr>
            <w:tcW w:w="1132" w:type="dxa"/>
          </w:tcPr>
          <w:p>
            <w:pPr>
              <w:pStyle w:val="yTableNAm"/>
              <w:jc w:val="center"/>
              <w:rPr>
                <w:ins w:id="757" w:author="Master Repository Process" w:date="2021-09-25T08:00:00Z"/>
                <w:rFonts w:ascii="Arial" w:hAnsi="Arial"/>
                <w:b/>
              </w:rPr>
            </w:pPr>
            <w:ins w:id="758" w:author="Master Repository Process" w:date="2021-09-25T08:00:00Z">
              <w:r>
                <w:t>1.</w:t>
              </w:r>
            </w:ins>
          </w:p>
        </w:tc>
        <w:tc>
          <w:tcPr>
            <w:tcW w:w="2695" w:type="dxa"/>
          </w:tcPr>
          <w:p>
            <w:pPr>
              <w:pStyle w:val="yTableNAm"/>
              <w:tabs>
                <w:tab w:val="clear" w:pos="567"/>
                <w:tab w:val="left" w:pos="461"/>
                <w:tab w:val="left" w:pos="953"/>
              </w:tabs>
              <w:rPr>
                <w:ins w:id="759" w:author="Master Repository Process" w:date="2021-09-25T08:00:00Z"/>
                <w:rFonts w:ascii="Arial" w:hAnsi="Arial"/>
                <w:b/>
              </w:rPr>
            </w:pPr>
            <w:ins w:id="760" w:author="Master Repository Process" w:date="2021-09-25T08:00:00Z">
              <w:r>
                <w:t>Late application (r. 9(2)) ..</w:t>
              </w:r>
            </w:ins>
          </w:p>
        </w:tc>
        <w:tc>
          <w:tcPr>
            <w:tcW w:w="2410" w:type="dxa"/>
          </w:tcPr>
          <w:p>
            <w:pPr>
              <w:pStyle w:val="yTableNAm"/>
              <w:rPr>
                <w:ins w:id="761" w:author="Master Repository Process" w:date="2021-09-25T08:00:00Z"/>
              </w:rPr>
            </w:pPr>
            <w:ins w:id="762" w:author="Master Repository Process" w:date="2021-09-25T08:00:00Z">
              <w:r>
                <w:t>75.00</w:t>
              </w:r>
            </w:ins>
          </w:p>
        </w:tc>
      </w:tr>
      <w:tr>
        <w:trPr>
          <w:cantSplit/>
          <w:ins w:id="763" w:author="Master Repository Process" w:date="2021-09-25T08:00:00Z"/>
        </w:trPr>
        <w:tc>
          <w:tcPr>
            <w:tcW w:w="1132" w:type="dxa"/>
          </w:tcPr>
          <w:p>
            <w:pPr>
              <w:pStyle w:val="zyTableNAm"/>
              <w:keepNext/>
              <w:keepLines/>
              <w:widowControl w:val="0"/>
              <w:jc w:val="center"/>
              <w:rPr>
                <w:ins w:id="764" w:author="Master Repository Process" w:date="2021-09-25T08:00:00Z"/>
              </w:rPr>
            </w:pPr>
          </w:p>
        </w:tc>
        <w:tc>
          <w:tcPr>
            <w:tcW w:w="2695" w:type="dxa"/>
          </w:tcPr>
          <w:p>
            <w:pPr>
              <w:pStyle w:val="zyTableNAm"/>
              <w:keepNext/>
              <w:keepLines/>
              <w:widowControl w:val="0"/>
              <w:tabs>
                <w:tab w:val="clear" w:pos="567"/>
                <w:tab w:val="left" w:pos="461"/>
                <w:tab w:val="left" w:pos="953"/>
              </w:tabs>
              <w:rPr>
                <w:ins w:id="765" w:author="Master Repository Process" w:date="2021-09-25T08:00:00Z"/>
              </w:rPr>
            </w:pPr>
          </w:p>
        </w:tc>
        <w:tc>
          <w:tcPr>
            <w:tcW w:w="2410" w:type="dxa"/>
          </w:tcPr>
          <w:p>
            <w:pPr>
              <w:pStyle w:val="yTableNAm"/>
              <w:jc w:val="center"/>
              <w:rPr>
                <w:ins w:id="766" w:author="Master Repository Process" w:date="2021-09-25T08:00:00Z"/>
                <w:rFonts w:ascii="Arial" w:hAnsi="Arial"/>
                <w:b/>
              </w:rPr>
            </w:pPr>
            <w:ins w:id="767" w:author="Master Repository Process" w:date="2021-09-25T08:00:00Z">
              <w:r>
                <w:rPr>
                  <w:b/>
                  <w:bCs/>
                </w:rPr>
                <w:t>Fee in $ per hour of unit</w:t>
              </w:r>
            </w:ins>
          </w:p>
        </w:tc>
      </w:tr>
      <w:tr>
        <w:trPr>
          <w:cantSplit/>
          <w:ins w:id="768" w:author="Master Repository Process" w:date="2021-09-25T08:00:00Z"/>
        </w:trPr>
        <w:tc>
          <w:tcPr>
            <w:tcW w:w="1132" w:type="dxa"/>
          </w:tcPr>
          <w:p>
            <w:pPr>
              <w:pStyle w:val="yTableNAm"/>
              <w:jc w:val="center"/>
              <w:rPr>
                <w:ins w:id="769" w:author="Master Repository Process" w:date="2021-09-25T08:00:00Z"/>
                <w:rFonts w:ascii="Arial" w:hAnsi="Arial"/>
                <w:b/>
              </w:rPr>
            </w:pPr>
            <w:ins w:id="770" w:author="Master Repository Process" w:date="2021-09-25T08:00:00Z">
              <w:r>
                <w:t>2.</w:t>
              </w:r>
            </w:ins>
          </w:p>
        </w:tc>
        <w:tc>
          <w:tcPr>
            <w:tcW w:w="2695" w:type="dxa"/>
          </w:tcPr>
          <w:p>
            <w:pPr>
              <w:pStyle w:val="yTableNAm"/>
              <w:tabs>
                <w:tab w:val="clear" w:pos="567"/>
                <w:tab w:val="left" w:pos="461"/>
                <w:tab w:val="left" w:pos="953"/>
              </w:tabs>
              <w:rPr>
                <w:ins w:id="771" w:author="Master Repository Process" w:date="2021-09-25T08:00:00Z"/>
                <w:rFonts w:ascii="Arial" w:hAnsi="Arial"/>
                <w:b/>
              </w:rPr>
            </w:pPr>
            <w:ins w:id="772" w:author="Master Repository Process" w:date="2021-09-25T08:00:00Z">
              <w:r>
                <w:t xml:space="preserve">Category 1 course — </w:t>
              </w:r>
              <w:r>
                <w:br/>
                <w:t>all students .........................</w:t>
              </w:r>
            </w:ins>
          </w:p>
        </w:tc>
        <w:tc>
          <w:tcPr>
            <w:tcW w:w="2410" w:type="dxa"/>
          </w:tcPr>
          <w:p>
            <w:pPr>
              <w:pStyle w:val="yTableNAm"/>
              <w:rPr>
                <w:ins w:id="773" w:author="Master Repository Process" w:date="2021-09-25T08:00:00Z"/>
              </w:rPr>
            </w:pPr>
            <w:ins w:id="774" w:author="Master Repository Process" w:date="2021-09-25T08:00:00Z">
              <w:r>
                <w:br/>
                <w:t>5.53</w:t>
              </w:r>
            </w:ins>
          </w:p>
        </w:tc>
      </w:tr>
      <w:tr>
        <w:trPr>
          <w:cantSplit/>
          <w:ins w:id="775" w:author="Master Repository Process" w:date="2021-09-25T08:00:00Z"/>
        </w:trPr>
        <w:tc>
          <w:tcPr>
            <w:tcW w:w="1132" w:type="dxa"/>
            <w:tcBorders>
              <w:bottom w:val="single" w:sz="4" w:space="0" w:color="auto"/>
            </w:tcBorders>
          </w:tcPr>
          <w:p>
            <w:pPr>
              <w:pStyle w:val="yTableNAm"/>
              <w:jc w:val="center"/>
              <w:rPr>
                <w:ins w:id="776" w:author="Master Repository Process" w:date="2021-09-25T08:00:00Z"/>
                <w:rFonts w:ascii="Arial" w:hAnsi="Arial"/>
                <w:b/>
              </w:rPr>
            </w:pPr>
            <w:ins w:id="777" w:author="Master Repository Process" w:date="2021-09-25T08:00:00Z">
              <w:r>
                <w:t>3.</w:t>
              </w:r>
            </w:ins>
          </w:p>
        </w:tc>
        <w:tc>
          <w:tcPr>
            <w:tcW w:w="2695" w:type="dxa"/>
            <w:tcBorders>
              <w:bottom w:val="single" w:sz="4" w:space="0" w:color="auto"/>
            </w:tcBorders>
          </w:tcPr>
          <w:p>
            <w:pPr>
              <w:pStyle w:val="yTableNAm"/>
              <w:tabs>
                <w:tab w:val="clear" w:pos="567"/>
                <w:tab w:val="left" w:pos="461"/>
                <w:tab w:val="left" w:pos="953"/>
              </w:tabs>
              <w:rPr>
                <w:ins w:id="778" w:author="Master Repository Process" w:date="2021-09-25T08:00:00Z"/>
                <w:rFonts w:ascii="Arial" w:hAnsi="Arial"/>
                <w:b/>
              </w:rPr>
            </w:pPr>
            <w:ins w:id="779" w:author="Master Repository Process" w:date="2021-09-25T08:00:00Z">
              <w:r>
                <w:t xml:space="preserve">Category 2 course — </w:t>
              </w:r>
            </w:ins>
          </w:p>
        </w:tc>
        <w:tc>
          <w:tcPr>
            <w:tcW w:w="2410" w:type="dxa"/>
            <w:tcBorders>
              <w:bottom w:val="single" w:sz="4" w:space="0" w:color="auto"/>
            </w:tcBorders>
          </w:tcPr>
          <w:p>
            <w:pPr>
              <w:pStyle w:val="yTableNAm"/>
              <w:rPr>
                <w:ins w:id="780" w:author="Master Repository Process" w:date="2021-09-25T08:00:00Z"/>
              </w:rPr>
            </w:pPr>
          </w:p>
        </w:tc>
      </w:tr>
      <w:tr>
        <w:trPr>
          <w:cantSplit/>
          <w:ins w:id="781" w:author="Master Repository Process" w:date="2021-09-25T08:00:00Z"/>
        </w:trPr>
        <w:tc>
          <w:tcPr>
            <w:tcW w:w="1132" w:type="dxa"/>
            <w:tcBorders>
              <w:bottom w:val="nil"/>
            </w:tcBorders>
          </w:tcPr>
          <w:p>
            <w:pPr>
              <w:pStyle w:val="zyTableNAm"/>
              <w:jc w:val="center"/>
              <w:rPr>
                <w:ins w:id="782" w:author="Master Repository Process" w:date="2021-09-25T08:00:00Z"/>
              </w:rPr>
            </w:pPr>
          </w:p>
        </w:tc>
        <w:tc>
          <w:tcPr>
            <w:tcW w:w="2695" w:type="dxa"/>
            <w:tcBorders>
              <w:bottom w:val="nil"/>
            </w:tcBorders>
          </w:tcPr>
          <w:p>
            <w:pPr>
              <w:pStyle w:val="yTableNAm"/>
              <w:tabs>
                <w:tab w:val="clear" w:pos="567"/>
                <w:tab w:val="left" w:pos="461"/>
                <w:tab w:val="left" w:pos="953"/>
              </w:tabs>
              <w:ind w:left="461" w:hanging="461"/>
              <w:rPr>
                <w:ins w:id="783" w:author="Master Repository Process" w:date="2021-09-25T08:00:00Z"/>
                <w:rFonts w:ascii="Arial" w:hAnsi="Arial"/>
                <w:b/>
              </w:rPr>
            </w:pPr>
            <w:ins w:id="784" w:author="Master Repository Process" w:date="2021-09-25T08:00:00Z">
              <w:r>
                <w:t>(a)</w:t>
              </w:r>
              <w:r>
                <w:tab/>
                <w:t>for a student who is not a concessional student ........................</w:t>
              </w:r>
            </w:ins>
          </w:p>
        </w:tc>
        <w:tc>
          <w:tcPr>
            <w:tcW w:w="2410" w:type="dxa"/>
            <w:tcBorders>
              <w:bottom w:val="nil"/>
            </w:tcBorders>
          </w:tcPr>
          <w:p>
            <w:pPr>
              <w:pStyle w:val="yTableNAm"/>
              <w:rPr>
                <w:ins w:id="785" w:author="Master Repository Process" w:date="2021-09-25T08:00:00Z"/>
              </w:rPr>
            </w:pPr>
            <w:ins w:id="786" w:author="Master Repository Process" w:date="2021-09-25T08:00:00Z">
              <w:r>
                <w:br/>
              </w:r>
              <w:r>
                <w:br/>
                <w:t>2.49</w:t>
              </w:r>
            </w:ins>
          </w:p>
        </w:tc>
      </w:tr>
      <w:tr>
        <w:trPr>
          <w:cantSplit/>
          <w:ins w:id="787" w:author="Master Repository Process" w:date="2021-09-25T08:00:00Z"/>
        </w:trPr>
        <w:tc>
          <w:tcPr>
            <w:tcW w:w="1132" w:type="dxa"/>
            <w:tcBorders>
              <w:top w:val="nil"/>
            </w:tcBorders>
          </w:tcPr>
          <w:p>
            <w:pPr>
              <w:pStyle w:val="zyTableNAm"/>
              <w:jc w:val="center"/>
              <w:rPr>
                <w:ins w:id="788" w:author="Master Repository Process" w:date="2021-09-25T08:00:00Z"/>
              </w:rPr>
            </w:pPr>
          </w:p>
        </w:tc>
        <w:tc>
          <w:tcPr>
            <w:tcW w:w="2695" w:type="dxa"/>
            <w:tcBorders>
              <w:top w:val="nil"/>
            </w:tcBorders>
          </w:tcPr>
          <w:p>
            <w:pPr>
              <w:pStyle w:val="yTableNAm"/>
              <w:tabs>
                <w:tab w:val="clear" w:pos="567"/>
                <w:tab w:val="left" w:pos="461"/>
                <w:tab w:val="left" w:pos="953"/>
              </w:tabs>
              <w:ind w:left="461" w:hanging="461"/>
              <w:rPr>
                <w:ins w:id="789" w:author="Master Repository Process" w:date="2021-09-25T08:00:00Z"/>
                <w:rFonts w:ascii="Arial" w:hAnsi="Arial"/>
                <w:b/>
              </w:rPr>
            </w:pPr>
            <w:ins w:id="790" w:author="Master Repository Process" w:date="2021-09-25T08:00:00Z">
              <w:r>
                <w:t>(b)</w:t>
              </w:r>
              <w:r>
                <w:tab/>
                <w:t>for a concessional student ........................</w:t>
              </w:r>
            </w:ins>
          </w:p>
        </w:tc>
        <w:tc>
          <w:tcPr>
            <w:tcW w:w="2410" w:type="dxa"/>
            <w:tcBorders>
              <w:top w:val="nil"/>
            </w:tcBorders>
          </w:tcPr>
          <w:p>
            <w:pPr>
              <w:pStyle w:val="yTableNAm"/>
              <w:rPr>
                <w:ins w:id="791" w:author="Master Repository Process" w:date="2021-09-25T08:00:00Z"/>
              </w:rPr>
            </w:pPr>
            <w:ins w:id="792" w:author="Master Repository Process" w:date="2021-09-25T08:00:00Z">
              <w:r>
                <w:br/>
                <w:t>1.25</w:t>
              </w:r>
            </w:ins>
          </w:p>
        </w:tc>
      </w:tr>
      <w:tr>
        <w:trPr>
          <w:cantSplit/>
          <w:ins w:id="793" w:author="Master Repository Process" w:date="2021-09-25T08:00:00Z"/>
        </w:trPr>
        <w:tc>
          <w:tcPr>
            <w:tcW w:w="1132" w:type="dxa"/>
            <w:tcBorders>
              <w:bottom w:val="single" w:sz="4" w:space="0" w:color="auto"/>
            </w:tcBorders>
          </w:tcPr>
          <w:p>
            <w:pPr>
              <w:pStyle w:val="yTableNAm"/>
              <w:jc w:val="center"/>
              <w:rPr>
                <w:ins w:id="794" w:author="Master Repository Process" w:date="2021-09-25T08:00:00Z"/>
                <w:rFonts w:ascii="Arial" w:hAnsi="Arial"/>
                <w:b/>
              </w:rPr>
            </w:pPr>
            <w:ins w:id="795" w:author="Master Repository Process" w:date="2021-09-25T08:00:00Z">
              <w:r>
                <w:t>4.</w:t>
              </w:r>
            </w:ins>
          </w:p>
        </w:tc>
        <w:tc>
          <w:tcPr>
            <w:tcW w:w="2695" w:type="dxa"/>
            <w:tcBorders>
              <w:bottom w:val="single" w:sz="4" w:space="0" w:color="auto"/>
            </w:tcBorders>
          </w:tcPr>
          <w:p>
            <w:pPr>
              <w:pStyle w:val="yTableNAm"/>
              <w:tabs>
                <w:tab w:val="clear" w:pos="567"/>
                <w:tab w:val="left" w:pos="461"/>
                <w:tab w:val="left" w:pos="953"/>
              </w:tabs>
              <w:rPr>
                <w:ins w:id="796" w:author="Master Repository Process" w:date="2021-09-25T08:00:00Z"/>
                <w:rFonts w:ascii="Arial" w:hAnsi="Arial"/>
                <w:b/>
              </w:rPr>
            </w:pPr>
            <w:ins w:id="797" w:author="Master Repository Process" w:date="2021-09-25T08:00:00Z">
              <w:r>
                <w:t xml:space="preserve">Category 3 course — </w:t>
              </w:r>
            </w:ins>
          </w:p>
        </w:tc>
        <w:tc>
          <w:tcPr>
            <w:tcW w:w="2410" w:type="dxa"/>
            <w:tcBorders>
              <w:bottom w:val="single" w:sz="4" w:space="0" w:color="auto"/>
            </w:tcBorders>
          </w:tcPr>
          <w:p>
            <w:pPr>
              <w:pStyle w:val="yTableNAm"/>
              <w:rPr>
                <w:ins w:id="798" w:author="Master Repository Process" w:date="2021-09-25T08:00:00Z"/>
              </w:rPr>
            </w:pPr>
          </w:p>
        </w:tc>
      </w:tr>
      <w:tr>
        <w:trPr>
          <w:cantSplit/>
          <w:ins w:id="799" w:author="Master Repository Process" w:date="2021-09-25T08:00:00Z"/>
        </w:trPr>
        <w:tc>
          <w:tcPr>
            <w:tcW w:w="1132" w:type="dxa"/>
            <w:tcBorders>
              <w:bottom w:val="nil"/>
            </w:tcBorders>
          </w:tcPr>
          <w:p>
            <w:pPr>
              <w:pStyle w:val="zyTableNAm"/>
              <w:jc w:val="center"/>
              <w:rPr>
                <w:ins w:id="800" w:author="Master Repository Process" w:date="2021-09-25T08:00:00Z"/>
              </w:rPr>
            </w:pPr>
          </w:p>
        </w:tc>
        <w:tc>
          <w:tcPr>
            <w:tcW w:w="2695" w:type="dxa"/>
            <w:tcBorders>
              <w:bottom w:val="nil"/>
            </w:tcBorders>
          </w:tcPr>
          <w:p>
            <w:pPr>
              <w:pStyle w:val="yTableNAm"/>
              <w:tabs>
                <w:tab w:val="clear" w:pos="567"/>
                <w:tab w:val="left" w:pos="461"/>
                <w:tab w:val="left" w:pos="953"/>
              </w:tabs>
              <w:ind w:left="461" w:hanging="461"/>
              <w:rPr>
                <w:ins w:id="801" w:author="Master Repository Process" w:date="2021-09-25T08:00:00Z"/>
                <w:rFonts w:ascii="Arial" w:hAnsi="Arial"/>
                <w:b/>
              </w:rPr>
            </w:pPr>
            <w:ins w:id="802" w:author="Master Repository Process" w:date="2021-09-25T08:00:00Z">
              <w:r>
                <w:t>(a)</w:t>
              </w:r>
              <w:r>
                <w:tab/>
                <w:t>student who is not a concessional student ..</w:t>
              </w:r>
            </w:ins>
          </w:p>
        </w:tc>
        <w:tc>
          <w:tcPr>
            <w:tcW w:w="2410" w:type="dxa"/>
            <w:tcBorders>
              <w:bottom w:val="nil"/>
            </w:tcBorders>
          </w:tcPr>
          <w:p>
            <w:pPr>
              <w:pStyle w:val="yTableNAm"/>
              <w:rPr>
                <w:ins w:id="803" w:author="Master Repository Process" w:date="2021-09-25T08:00:00Z"/>
              </w:rPr>
            </w:pPr>
            <w:ins w:id="804" w:author="Master Repository Process" w:date="2021-09-25T08:00:00Z">
              <w:r>
                <w:br/>
                <w:t>3.92</w:t>
              </w:r>
            </w:ins>
          </w:p>
        </w:tc>
      </w:tr>
      <w:tr>
        <w:trPr>
          <w:cantSplit/>
          <w:ins w:id="805" w:author="Master Repository Process" w:date="2021-09-25T08:00:00Z"/>
        </w:trPr>
        <w:tc>
          <w:tcPr>
            <w:tcW w:w="1132" w:type="dxa"/>
            <w:tcBorders>
              <w:top w:val="nil"/>
            </w:tcBorders>
          </w:tcPr>
          <w:p>
            <w:pPr>
              <w:pStyle w:val="zyTableNAm"/>
              <w:jc w:val="center"/>
              <w:rPr>
                <w:ins w:id="806" w:author="Master Repository Process" w:date="2021-09-25T08:00:00Z"/>
              </w:rPr>
            </w:pPr>
          </w:p>
        </w:tc>
        <w:tc>
          <w:tcPr>
            <w:tcW w:w="2695" w:type="dxa"/>
            <w:tcBorders>
              <w:top w:val="nil"/>
            </w:tcBorders>
          </w:tcPr>
          <w:p>
            <w:pPr>
              <w:pStyle w:val="yTableNAm"/>
              <w:tabs>
                <w:tab w:val="clear" w:pos="567"/>
                <w:tab w:val="left" w:pos="461"/>
                <w:tab w:val="left" w:pos="953"/>
              </w:tabs>
              <w:ind w:left="461" w:hanging="461"/>
              <w:rPr>
                <w:ins w:id="807" w:author="Master Repository Process" w:date="2021-09-25T08:00:00Z"/>
                <w:rFonts w:ascii="Arial" w:hAnsi="Arial"/>
                <w:b/>
              </w:rPr>
            </w:pPr>
            <w:ins w:id="808" w:author="Master Repository Process" w:date="2021-09-25T08:00:00Z">
              <w:r>
                <w:t>(b)</w:t>
              </w:r>
              <w:r>
                <w:tab/>
                <w:t>for a concessional student ........................</w:t>
              </w:r>
            </w:ins>
          </w:p>
        </w:tc>
        <w:tc>
          <w:tcPr>
            <w:tcW w:w="2410" w:type="dxa"/>
            <w:tcBorders>
              <w:top w:val="nil"/>
            </w:tcBorders>
          </w:tcPr>
          <w:p>
            <w:pPr>
              <w:pStyle w:val="yTableNAm"/>
              <w:rPr>
                <w:ins w:id="809" w:author="Master Repository Process" w:date="2021-09-25T08:00:00Z"/>
              </w:rPr>
            </w:pPr>
            <w:ins w:id="810" w:author="Master Repository Process" w:date="2021-09-25T08:00:00Z">
              <w:r>
                <w:br/>
                <w:t>1.96</w:t>
              </w:r>
            </w:ins>
          </w:p>
        </w:tc>
      </w:tr>
      <w:tr>
        <w:trPr>
          <w:cantSplit/>
          <w:ins w:id="811" w:author="Master Repository Process" w:date="2021-09-25T08:00:00Z"/>
        </w:trPr>
        <w:tc>
          <w:tcPr>
            <w:tcW w:w="1132" w:type="dxa"/>
          </w:tcPr>
          <w:p>
            <w:pPr>
              <w:pStyle w:val="yTableNAm"/>
              <w:jc w:val="center"/>
              <w:rPr>
                <w:ins w:id="812" w:author="Master Repository Process" w:date="2021-09-25T08:00:00Z"/>
                <w:rFonts w:ascii="Arial" w:hAnsi="Arial"/>
                <w:b/>
              </w:rPr>
            </w:pPr>
            <w:ins w:id="813" w:author="Master Repository Process" w:date="2021-09-25T08:00:00Z">
              <w:r>
                <w:t>5.</w:t>
              </w:r>
            </w:ins>
          </w:p>
        </w:tc>
        <w:tc>
          <w:tcPr>
            <w:tcW w:w="2695" w:type="dxa"/>
          </w:tcPr>
          <w:p>
            <w:pPr>
              <w:pStyle w:val="yTableNAm"/>
              <w:tabs>
                <w:tab w:val="clear" w:pos="567"/>
                <w:tab w:val="left" w:pos="461"/>
                <w:tab w:val="left" w:pos="953"/>
              </w:tabs>
              <w:rPr>
                <w:ins w:id="814" w:author="Master Repository Process" w:date="2021-09-25T08:00:00Z"/>
                <w:rFonts w:ascii="Arial" w:hAnsi="Arial"/>
                <w:b/>
              </w:rPr>
            </w:pPr>
            <w:ins w:id="815" w:author="Master Repository Process" w:date="2021-09-25T08:00:00Z">
              <w:r>
                <w:t>Category 4 course — all students ..............................</w:t>
              </w:r>
            </w:ins>
          </w:p>
        </w:tc>
        <w:tc>
          <w:tcPr>
            <w:tcW w:w="2410" w:type="dxa"/>
          </w:tcPr>
          <w:p>
            <w:pPr>
              <w:pStyle w:val="yTableNAm"/>
              <w:rPr>
                <w:ins w:id="816" w:author="Master Repository Process" w:date="2021-09-25T08:00:00Z"/>
              </w:rPr>
            </w:pPr>
            <w:ins w:id="817" w:author="Master Repository Process" w:date="2021-09-25T08:00:00Z">
              <w:r>
                <w:br/>
                <w:t>0.20</w:t>
              </w:r>
            </w:ins>
          </w:p>
        </w:tc>
      </w:tr>
    </w:tbl>
    <w:p>
      <w:pPr>
        <w:pStyle w:val="yFootnotesection"/>
      </w:pPr>
      <w:ins w:id="818" w:author="Master Repository Process" w:date="2021-09-25T08:00:00Z">
        <w:r>
          <w:tab/>
          <w:t xml:space="preserve">[Division 2 inserted in Gazette </w:t>
        </w:r>
        <w:r>
          <w:rPr>
            <w:szCs w:val="22"/>
          </w:rPr>
          <w:t>17 Dec 2013 p. 6271</w:t>
        </w:r>
      </w:ins>
      <w:r>
        <w:t>.]</w:t>
      </w:r>
    </w:p>
    <w:p>
      <w:pPr>
        <w:pStyle w:val="CentredBaseLine"/>
        <w:jc w:val="center"/>
      </w:pPr>
      <w:r>
        <w:rPr>
          <w:noProof/>
        </w:rPr>
        <w:drawing>
          <wp:inline distT="0" distB="0" distL="0" distR="0">
            <wp:extent cx="933450" cy="171450"/>
            <wp:effectExtent l="0" t="0" r="0" b="0"/>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tabs>
          <w:tab w:val="right" w:pos="658"/>
        </w:tabs>
        <w:spacing w:before="60"/>
        <w:ind w:right="118"/>
        <w:jc w:val="right"/>
        <w:sectPr>
          <w:headerReference w:type="even" r:id="rId21"/>
          <w:headerReference w:type="default" r:id="rId22"/>
          <w:headerReference w:type="first" r:id="rId23"/>
          <w:pgSz w:w="11906" w:h="16838" w:code="9"/>
          <w:pgMar w:top="2376" w:right="2405" w:bottom="3542" w:left="2405" w:header="706" w:footer="3380" w:gutter="0"/>
          <w:cols w:space="720"/>
          <w:noEndnote/>
          <w:docGrid w:linePitch="326"/>
        </w:sectPr>
      </w:pPr>
    </w:p>
    <w:p>
      <w:pPr>
        <w:pStyle w:val="nHeading2"/>
      </w:pPr>
      <w:bookmarkStart w:id="819" w:name="_Toc377395520"/>
      <w:bookmarkStart w:id="820" w:name="_Toc375145405"/>
      <w:r>
        <w:t>Notes</w:t>
      </w:r>
      <w:bookmarkEnd w:id="819"/>
      <w:bookmarkEnd w:id="820"/>
    </w:p>
    <w:p>
      <w:pPr>
        <w:pStyle w:val="nSubsection"/>
        <w:rPr>
          <w:snapToGrid w:val="0"/>
        </w:rPr>
      </w:pPr>
      <w:r>
        <w:rPr>
          <w:snapToGrid w:val="0"/>
          <w:vertAlign w:val="superscript"/>
        </w:rPr>
        <w:t>1</w:t>
      </w:r>
      <w:r>
        <w:rPr>
          <w:snapToGrid w:val="0"/>
        </w:rPr>
        <w:tab/>
        <w:t xml:space="preserve">This is a compilation of the </w:t>
      </w:r>
      <w:r>
        <w:rPr>
          <w:i/>
          <w:noProof/>
          <w:snapToGrid w:val="0"/>
        </w:rPr>
        <w:t>Vocational Education and Training (Colleges) Regulations 1996</w:t>
      </w:r>
      <w:r>
        <w:rPr>
          <w:snapToGrid w:val="0"/>
        </w:rPr>
        <w:t xml:space="preserve"> and includes the amendments made by the other written laws referred to in the following table</w:t>
      </w:r>
      <w:del w:id="821" w:author="Master Repository Process" w:date="2021-09-25T08:00:00Z">
        <w:r>
          <w:rPr>
            <w:snapToGrid w:val="0"/>
          </w:rPr>
          <w:delText> </w:delText>
        </w:r>
        <w:r>
          <w:rPr>
            <w:snapToGrid w:val="0"/>
            <w:vertAlign w:val="superscript"/>
          </w:rPr>
          <w:delText>1a</w:delText>
        </w:r>
      </w:del>
      <w:r>
        <w:rPr>
          <w:snapToGrid w:val="0"/>
        </w:rPr>
        <w:t>.  The table also contains information about any reprint.</w:t>
      </w:r>
    </w:p>
    <w:p>
      <w:pPr>
        <w:pStyle w:val="nHeading3"/>
      </w:pPr>
      <w:bookmarkStart w:id="822" w:name="_Toc377395521"/>
      <w:bookmarkStart w:id="823" w:name="_Toc375145406"/>
      <w:r>
        <w:t>Compilation table</w:t>
      </w:r>
      <w:bookmarkEnd w:id="822"/>
      <w:bookmarkEnd w:id="823"/>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693"/>
      </w:tblGrid>
      <w:tr>
        <w:trPr>
          <w:cantSplit/>
          <w:tblHeader/>
        </w:trPr>
        <w:tc>
          <w:tcPr>
            <w:tcW w:w="3119" w:type="dxa"/>
            <w:tcBorders>
              <w:top w:val="single" w:sz="8" w:space="0" w:color="auto"/>
              <w:bottom w:val="single" w:sz="8" w:space="0" w:color="auto"/>
            </w:tcBorders>
            <w:shd w:val="clear" w:color="auto" w:fill="auto"/>
          </w:tcPr>
          <w:p>
            <w:pPr>
              <w:pStyle w:val="nTable"/>
              <w:spacing w:after="40"/>
              <w:ind w:right="113"/>
              <w:rPr>
                <w:b/>
                <w:sz w:val="19"/>
              </w:rPr>
            </w:pPr>
            <w:r>
              <w:rPr>
                <w:b/>
                <w:sz w:val="19"/>
              </w:rPr>
              <w:t>Citation</w:t>
            </w:r>
          </w:p>
        </w:tc>
        <w:tc>
          <w:tcPr>
            <w:tcW w:w="1276" w:type="dxa"/>
            <w:tcBorders>
              <w:top w:val="single" w:sz="8" w:space="0" w:color="auto"/>
              <w:bottom w:val="single" w:sz="8" w:space="0" w:color="auto"/>
            </w:tcBorders>
            <w:shd w:val="clear" w:color="auto" w:fill="auto"/>
          </w:tcPr>
          <w:p>
            <w:pPr>
              <w:pStyle w:val="nTable"/>
              <w:spacing w:after="40"/>
              <w:rPr>
                <w:b/>
                <w:sz w:val="19"/>
              </w:rPr>
            </w:pPr>
            <w:r>
              <w:rPr>
                <w:b/>
                <w:sz w:val="19"/>
              </w:rPr>
              <w:t>Gazettal</w:t>
            </w:r>
          </w:p>
        </w:tc>
        <w:tc>
          <w:tcPr>
            <w:tcW w:w="2693" w:type="dxa"/>
            <w:tcBorders>
              <w:top w:val="single" w:sz="8" w:space="0" w:color="auto"/>
              <w:bottom w:val="single" w:sz="8" w:space="0" w:color="auto"/>
            </w:tcBorders>
            <w:shd w:val="clear" w:color="auto" w:fill="auto"/>
          </w:tcPr>
          <w:p>
            <w:pPr>
              <w:pStyle w:val="nTable"/>
              <w:spacing w:after="40"/>
              <w:rPr>
                <w:b/>
                <w:sz w:val="19"/>
              </w:rPr>
            </w:pPr>
            <w:r>
              <w:rPr>
                <w:b/>
                <w:sz w:val="19"/>
              </w:rPr>
              <w:t>Commencement</w:t>
            </w:r>
          </w:p>
        </w:tc>
      </w:tr>
      <w:tr>
        <w:trPr>
          <w:cantSplit/>
        </w:trPr>
        <w:tc>
          <w:tcPr>
            <w:tcW w:w="3119" w:type="dxa"/>
            <w:tcBorders>
              <w:top w:val="single" w:sz="8" w:space="0" w:color="auto"/>
            </w:tcBorders>
          </w:tcPr>
          <w:p>
            <w:pPr>
              <w:pStyle w:val="nTable"/>
              <w:spacing w:after="40"/>
              <w:ind w:right="113"/>
              <w:rPr>
                <w:sz w:val="19"/>
              </w:rPr>
            </w:pPr>
            <w:r>
              <w:rPr>
                <w:i/>
                <w:sz w:val="19"/>
              </w:rPr>
              <w:t>Vocational Education and Training Regulations 1996</w:t>
            </w:r>
            <w:r>
              <w:rPr>
                <w:iCs/>
                <w:sz w:val="19"/>
              </w:rPr>
              <w:t xml:space="preserve"> </w:t>
            </w:r>
            <w:r>
              <w:rPr>
                <w:iCs/>
                <w:sz w:val="19"/>
                <w:vertAlign w:val="superscript"/>
              </w:rPr>
              <w:t>4</w:t>
            </w:r>
          </w:p>
        </w:tc>
        <w:tc>
          <w:tcPr>
            <w:tcW w:w="1276" w:type="dxa"/>
            <w:tcBorders>
              <w:top w:val="single" w:sz="8" w:space="0" w:color="auto"/>
            </w:tcBorders>
          </w:tcPr>
          <w:p>
            <w:pPr>
              <w:pStyle w:val="nTable"/>
              <w:spacing w:after="40"/>
              <w:rPr>
                <w:sz w:val="19"/>
              </w:rPr>
            </w:pPr>
            <w:r>
              <w:rPr>
                <w:sz w:val="19"/>
              </w:rPr>
              <w:t>27 Dec 1996 p. 7167</w:t>
            </w:r>
            <w:r>
              <w:rPr>
                <w:sz w:val="19"/>
              </w:rPr>
              <w:noBreakHyphen/>
              <w:t>84</w:t>
            </w:r>
          </w:p>
        </w:tc>
        <w:tc>
          <w:tcPr>
            <w:tcW w:w="2693" w:type="dxa"/>
            <w:tcBorders>
              <w:top w:val="single" w:sz="8" w:space="0" w:color="auto"/>
            </w:tcBorders>
          </w:tcPr>
          <w:p>
            <w:pPr>
              <w:pStyle w:val="nTable"/>
              <w:spacing w:after="40"/>
              <w:rPr>
                <w:sz w:val="19"/>
              </w:rPr>
            </w:pPr>
            <w:r>
              <w:rPr>
                <w:sz w:val="19"/>
              </w:rPr>
              <w:t>1 Jan 1997 (see r. 2 and </w:t>
            </w:r>
            <w:r>
              <w:rPr>
                <w:i/>
                <w:sz w:val="19"/>
              </w:rPr>
              <w:t>Gazette</w:t>
            </w:r>
            <w:r>
              <w:rPr>
                <w:sz w:val="19"/>
              </w:rPr>
              <w:t xml:space="preserve"> 12 Nov 1996 p. 6301)</w:t>
            </w:r>
          </w:p>
        </w:tc>
      </w:tr>
      <w:tr>
        <w:trPr>
          <w:cantSplit/>
        </w:trPr>
        <w:tc>
          <w:tcPr>
            <w:tcW w:w="3119" w:type="dxa"/>
          </w:tcPr>
          <w:p>
            <w:pPr>
              <w:pStyle w:val="nTable"/>
              <w:spacing w:after="40"/>
              <w:ind w:right="113"/>
              <w:rPr>
                <w:sz w:val="19"/>
              </w:rPr>
            </w:pPr>
            <w:r>
              <w:rPr>
                <w:i/>
                <w:sz w:val="19"/>
              </w:rPr>
              <w:t>Vocational Education and Training Amendment Regulations 1997</w:t>
            </w:r>
            <w:r>
              <w:rPr>
                <w:iCs/>
                <w:sz w:val="19"/>
                <w:vertAlign w:val="superscript"/>
              </w:rPr>
              <w:t> 5</w:t>
            </w:r>
          </w:p>
        </w:tc>
        <w:tc>
          <w:tcPr>
            <w:tcW w:w="1276" w:type="dxa"/>
          </w:tcPr>
          <w:p>
            <w:pPr>
              <w:pStyle w:val="nTable"/>
              <w:spacing w:after="40"/>
              <w:rPr>
                <w:sz w:val="19"/>
              </w:rPr>
            </w:pPr>
            <w:r>
              <w:rPr>
                <w:sz w:val="19"/>
              </w:rPr>
              <w:t>7 Nov 1997 p. 6149</w:t>
            </w:r>
            <w:r>
              <w:rPr>
                <w:sz w:val="19"/>
              </w:rPr>
              <w:noBreakHyphen/>
              <w:t>51</w:t>
            </w:r>
          </w:p>
        </w:tc>
        <w:tc>
          <w:tcPr>
            <w:tcW w:w="2693" w:type="dxa"/>
          </w:tcPr>
          <w:p>
            <w:pPr>
              <w:pStyle w:val="nTable"/>
              <w:spacing w:after="40"/>
              <w:rPr>
                <w:sz w:val="19"/>
              </w:rPr>
            </w:pPr>
            <w:r>
              <w:rPr>
                <w:sz w:val="19"/>
              </w:rPr>
              <w:t>7 Nov 1997</w:t>
            </w:r>
          </w:p>
        </w:tc>
      </w:tr>
      <w:tr>
        <w:trPr>
          <w:cantSplit/>
        </w:trPr>
        <w:tc>
          <w:tcPr>
            <w:tcW w:w="3119" w:type="dxa"/>
          </w:tcPr>
          <w:p>
            <w:pPr>
              <w:pStyle w:val="nTable"/>
              <w:spacing w:after="40"/>
              <w:ind w:right="113"/>
              <w:rPr>
                <w:sz w:val="19"/>
              </w:rPr>
            </w:pPr>
            <w:r>
              <w:rPr>
                <w:i/>
                <w:sz w:val="19"/>
              </w:rPr>
              <w:t>Vocational Education and Training Amendment Regulations (No. 2) 1997</w:t>
            </w:r>
          </w:p>
        </w:tc>
        <w:tc>
          <w:tcPr>
            <w:tcW w:w="1276" w:type="dxa"/>
          </w:tcPr>
          <w:p>
            <w:pPr>
              <w:pStyle w:val="nTable"/>
              <w:spacing w:after="40"/>
              <w:rPr>
                <w:sz w:val="19"/>
              </w:rPr>
            </w:pPr>
            <w:r>
              <w:rPr>
                <w:sz w:val="19"/>
              </w:rPr>
              <w:t>7 Nov 1997 p. 6152</w:t>
            </w:r>
          </w:p>
        </w:tc>
        <w:tc>
          <w:tcPr>
            <w:tcW w:w="2693" w:type="dxa"/>
          </w:tcPr>
          <w:p>
            <w:pPr>
              <w:pStyle w:val="nTable"/>
              <w:spacing w:after="40"/>
              <w:rPr>
                <w:sz w:val="19"/>
              </w:rPr>
            </w:pPr>
            <w:r>
              <w:rPr>
                <w:sz w:val="19"/>
              </w:rPr>
              <w:t>1 Jan 1997 (see r. 2 and </w:t>
            </w:r>
            <w:r>
              <w:rPr>
                <w:i/>
                <w:sz w:val="19"/>
              </w:rPr>
              <w:t>Gazette</w:t>
            </w:r>
            <w:r>
              <w:rPr>
                <w:sz w:val="19"/>
              </w:rPr>
              <w:t xml:space="preserve"> 12 Nov 1996 p. 6301)</w:t>
            </w:r>
          </w:p>
        </w:tc>
      </w:tr>
      <w:tr>
        <w:trPr>
          <w:cantSplit/>
        </w:trPr>
        <w:tc>
          <w:tcPr>
            <w:tcW w:w="3119" w:type="dxa"/>
          </w:tcPr>
          <w:p>
            <w:pPr>
              <w:pStyle w:val="nTable"/>
              <w:spacing w:after="40"/>
              <w:ind w:right="113"/>
              <w:rPr>
                <w:sz w:val="19"/>
              </w:rPr>
            </w:pPr>
            <w:r>
              <w:rPr>
                <w:i/>
                <w:sz w:val="19"/>
              </w:rPr>
              <w:t>Vocational Education and Training Amendment Regulations 1998</w:t>
            </w:r>
          </w:p>
        </w:tc>
        <w:tc>
          <w:tcPr>
            <w:tcW w:w="1276" w:type="dxa"/>
          </w:tcPr>
          <w:p>
            <w:pPr>
              <w:pStyle w:val="nTable"/>
              <w:spacing w:after="40"/>
              <w:rPr>
                <w:sz w:val="19"/>
              </w:rPr>
            </w:pPr>
            <w:r>
              <w:rPr>
                <w:sz w:val="19"/>
              </w:rPr>
              <w:t>14 Aug 1998 p. 4433</w:t>
            </w:r>
            <w:r>
              <w:rPr>
                <w:sz w:val="19"/>
              </w:rPr>
              <w:noBreakHyphen/>
              <w:t>6</w:t>
            </w:r>
          </w:p>
        </w:tc>
        <w:tc>
          <w:tcPr>
            <w:tcW w:w="2693" w:type="dxa"/>
          </w:tcPr>
          <w:p>
            <w:pPr>
              <w:pStyle w:val="nTable"/>
              <w:spacing w:after="40"/>
              <w:rPr>
                <w:sz w:val="19"/>
              </w:rPr>
            </w:pPr>
            <w:r>
              <w:rPr>
                <w:sz w:val="19"/>
              </w:rPr>
              <w:t>14 Aug 1998</w:t>
            </w:r>
          </w:p>
        </w:tc>
      </w:tr>
      <w:tr>
        <w:trPr>
          <w:cantSplit/>
        </w:trPr>
        <w:tc>
          <w:tcPr>
            <w:tcW w:w="3119" w:type="dxa"/>
          </w:tcPr>
          <w:p>
            <w:pPr>
              <w:pStyle w:val="nTable"/>
              <w:spacing w:after="40"/>
              <w:ind w:right="113"/>
              <w:rPr>
                <w:i/>
                <w:sz w:val="19"/>
              </w:rPr>
            </w:pPr>
            <w:r>
              <w:rPr>
                <w:i/>
                <w:sz w:val="19"/>
              </w:rPr>
              <w:t>Vocational Education and Training Amendment Regulations (No. 2) 1998</w:t>
            </w:r>
          </w:p>
        </w:tc>
        <w:tc>
          <w:tcPr>
            <w:tcW w:w="1276" w:type="dxa"/>
          </w:tcPr>
          <w:p>
            <w:pPr>
              <w:pStyle w:val="nTable"/>
              <w:spacing w:after="40"/>
              <w:rPr>
                <w:sz w:val="19"/>
              </w:rPr>
            </w:pPr>
            <w:r>
              <w:rPr>
                <w:sz w:val="19"/>
              </w:rPr>
              <w:t>4 Dec 1998 p. 6534</w:t>
            </w:r>
            <w:r>
              <w:rPr>
                <w:sz w:val="19"/>
              </w:rPr>
              <w:noBreakHyphen/>
              <w:t>5</w:t>
            </w:r>
          </w:p>
        </w:tc>
        <w:tc>
          <w:tcPr>
            <w:tcW w:w="2693" w:type="dxa"/>
          </w:tcPr>
          <w:p>
            <w:pPr>
              <w:pStyle w:val="nTable"/>
              <w:spacing w:after="40"/>
              <w:rPr>
                <w:sz w:val="19"/>
              </w:rPr>
            </w:pPr>
            <w:r>
              <w:rPr>
                <w:sz w:val="19"/>
              </w:rPr>
              <w:t>4 Dec 1998</w:t>
            </w:r>
          </w:p>
        </w:tc>
      </w:tr>
      <w:tr>
        <w:trPr>
          <w:cantSplit/>
        </w:trPr>
        <w:tc>
          <w:tcPr>
            <w:tcW w:w="3119" w:type="dxa"/>
          </w:tcPr>
          <w:p>
            <w:pPr>
              <w:pStyle w:val="nTable"/>
              <w:spacing w:after="40"/>
              <w:ind w:right="113"/>
              <w:rPr>
                <w:i/>
                <w:sz w:val="19"/>
              </w:rPr>
            </w:pPr>
            <w:r>
              <w:rPr>
                <w:i/>
                <w:sz w:val="19"/>
              </w:rPr>
              <w:t>Vocational Education and Training Amendment Regulations 1999</w:t>
            </w:r>
          </w:p>
        </w:tc>
        <w:tc>
          <w:tcPr>
            <w:tcW w:w="1276" w:type="dxa"/>
          </w:tcPr>
          <w:p>
            <w:pPr>
              <w:pStyle w:val="nTable"/>
              <w:spacing w:after="40"/>
              <w:rPr>
                <w:sz w:val="19"/>
              </w:rPr>
            </w:pPr>
            <w:r>
              <w:rPr>
                <w:sz w:val="19"/>
              </w:rPr>
              <w:t>13 Apr 1999 p. 1546</w:t>
            </w:r>
            <w:r>
              <w:rPr>
                <w:sz w:val="19"/>
              </w:rPr>
              <w:noBreakHyphen/>
              <w:t>8</w:t>
            </w:r>
          </w:p>
        </w:tc>
        <w:tc>
          <w:tcPr>
            <w:tcW w:w="2693" w:type="dxa"/>
          </w:tcPr>
          <w:p>
            <w:pPr>
              <w:pStyle w:val="nTable"/>
              <w:spacing w:after="40"/>
              <w:rPr>
                <w:sz w:val="19"/>
              </w:rPr>
            </w:pPr>
            <w:r>
              <w:rPr>
                <w:sz w:val="19"/>
              </w:rPr>
              <w:t>13 Apr 1999</w:t>
            </w:r>
          </w:p>
        </w:tc>
      </w:tr>
      <w:tr>
        <w:trPr>
          <w:cantSplit/>
        </w:trPr>
        <w:tc>
          <w:tcPr>
            <w:tcW w:w="3119" w:type="dxa"/>
          </w:tcPr>
          <w:p>
            <w:pPr>
              <w:pStyle w:val="nTable"/>
              <w:spacing w:after="40"/>
              <w:ind w:right="113"/>
              <w:rPr>
                <w:sz w:val="19"/>
              </w:rPr>
            </w:pPr>
            <w:r>
              <w:rPr>
                <w:i/>
                <w:sz w:val="19"/>
              </w:rPr>
              <w:t>Vocational Education and Training Amendment Regulations (No. 2) 1999</w:t>
            </w:r>
            <w:r>
              <w:rPr>
                <w:sz w:val="19"/>
              </w:rPr>
              <w:t xml:space="preserve"> r. 5 and 6</w:t>
            </w:r>
          </w:p>
        </w:tc>
        <w:tc>
          <w:tcPr>
            <w:tcW w:w="1276" w:type="dxa"/>
          </w:tcPr>
          <w:p>
            <w:pPr>
              <w:pStyle w:val="nTable"/>
              <w:spacing w:after="40"/>
              <w:rPr>
                <w:sz w:val="19"/>
              </w:rPr>
            </w:pPr>
            <w:r>
              <w:rPr>
                <w:sz w:val="19"/>
              </w:rPr>
              <w:t>5 Nov 1999 p. 5634</w:t>
            </w:r>
            <w:r>
              <w:rPr>
                <w:sz w:val="19"/>
              </w:rPr>
              <w:noBreakHyphen/>
              <w:t>5</w:t>
            </w:r>
          </w:p>
        </w:tc>
        <w:tc>
          <w:tcPr>
            <w:tcW w:w="2693" w:type="dxa"/>
          </w:tcPr>
          <w:p>
            <w:pPr>
              <w:pStyle w:val="nTable"/>
              <w:spacing w:after="40"/>
              <w:rPr>
                <w:sz w:val="19"/>
              </w:rPr>
            </w:pPr>
            <w:r>
              <w:rPr>
                <w:sz w:val="19"/>
              </w:rPr>
              <w:t>5 Nov 1999 (see r. 2(1))</w:t>
            </w:r>
          </w:p>
        </w:tc>
      </w:tr>
      <w:tr>
        <w:trPr>
          <w:cantSplit/>
        </w:trPr>
        <w:tc>
          <w:tcPr>
            <w:tcW w:w="7088" w:type="dxa"/>
            <w:gridSpan w:val="3"/>
          </w:tcPr>
          <w:p>
            <w:pPr>
              <w:pStyle w:val="nTable"/>
              <w:spacing w:after="40"/>
              <w:rPr>
                <w:iCs/>
                <w:sz w:val="19"/>
              </w:rPr>
            </w:pPr>
            <w:r>
              <w:rPr>
                <w:b/>
                <w:bCs/>
                <w:sz w:val="19"/>
              </w:rPr>
              <w:t xml:space="preserve">Reprint of the </w:t>
            </w:r>
            <w:r>
              <w:rPr>
                <w:b/>
                <w:bCs/>
                <w:i/>
                <w:sz w:val="19"/>
              </w:rPr>
              <w:t>Vocational Education and Training Regulations 1996</w:t>
            </w:r>
            <w:r>
              <w:rPr>
                <w:b/>
                <w:bCs/>
                <w:iCs/>
                <w:sz w:val="19"/>
              </w:rPr>
              <w:t xml:space="preserve"> as at 26 May 2000</w:t>
            </w:r>
            <w:r>
              <w:rPr>
                <w:iCs/>
                <w:sz w:val="19"/>
              </w:rPr>
              <w:t xml:space="preserve"> (includes amendments listed above)</w:t>
            </w:r>
          </w:p>
        </w:tc>
      </w:tr>
      <w:tr>
        <w:trPr>
          <w:cantSplit/>
        </w:trPr>
        <w:tc>
          <w:tcPr>
            <w:tcW w:w="3119" w:type="dxa"/>
          </w:tcPr>
          <w:p>
            <w:pPr>
              <w:pStyle w:val="nTable"/>
              <w:spacing w:after="40"/>
              <w:ind w:right="113"/>
              <w:rPr>
                <w:i/>
                <w:sz w:val="19"/>
              </w:rPr>
            </w:pPr>
            <w:r>
              <w:rPr>
                <w:i/>
                <w:sz w:val="19"/>
              </w:rPr>
              <w:t>Vocational Education and Training Amendment Regulations 2001</w:t>
            </w:r>
          </w:p>
        </w:tc>
        <w:tc>
          <w:tcPr>
            <w:tcW w:w="1276" w:type="dxa"/>
          </w:tcPr>
          <w:p>
            <w:pPr>
              <w:pStyle w:val="nTable"/>
              <w:spacing w:after="40"/>
              <w:rPr>
                <w:sz w:val="19"/>
              </w:rPr>
            </w:pPr>
            <w:r>
              <w:rPr>
                <w:sz w:val="19"/>
              </w:rPr>
              <w:t>2 Nov 2001 p. 5795</w:t>
            </w:r>
            <w:r>
              <w:rPr>
                <w:sz w:val="19"/>
              </w:rPr>
              <w:noBreakHyphen/>
              <w:t>6</w:t>
            </w:r>
          </w:p>
        </w:tc>
        <w:tc>
          <w:tcPr>
            <w:tcW w:w="2693" w:type="dxa"/>
          </w:tcPr>
          <w:p>
            <w:pPr>
              <w:pStyle w:val="nTable"/>
              <w:spacing w:after="40"/>
              <w:rPr>
                <w:sz w:val="19"/>
              </w:rPr>
            </w:pPr>
            <w:r>
              <w:rPr>
                <w:sz w:val="19"/>
              </w:rPr>
              <w:t>2 Nov 2001</w:t>
            </w:r>
          </w:p>
        </w:tc>
      </w:tr>
      <w:tr>
        <w:trPr>
          <w:cantSplit/>
        </w:trPr>
        <w:tc>
          <w:tcPr>
            <w:tcW w:w="3119" w:type="dxa"/>
          </w:tcPr>
          <w:p>
            <w:pPr>
              <w:pStyle w:val="nTable"/>
              <w:spacing w:after="40"/>
              <w:ind w:right="113"/>
              <w:rPr>
                <w:i/>
                <w:sz w:val="19"/>
              </w:rPr>
            </w:pPr>
            <w:r>
              <w:rPr>
                <w:i/>
                <w:sz w:val="19"/>
              </w:rPr>
              <w:t>Vocational Education and Training Amendment Regulations (No. 3) 2001</w:t>
            </w:r>
          </w:p>
        </w:tc>
        <w:tc>
          <w:tcPr>
            <w:tcW w:w="1276" w:type="dxa"/>
          </w:tcPr>
          <w:p>
            <w:pPr>
              <w:pStyle w:val="nTable"/>
              <w:spacing w:after="40"/>
              <w:rPr>
                <w:sz w:val="19"/>
              </w:rPr>
            </w:pPr>
            <w:r>
              <w:rPr>
                <w:sz w:val="19"/>
              </w:rPr>
              <w:t>14 Dec 2001 p. 6408</w:t>
            </w:r>
            <w:r>
              <w:rPr>
                <w:sz w:val="19"/>
              </w:rPr>
              <w:noBreakHyphen/>
              <w:t>9</w:t>
            </w:r>
          </w:p>
        </w:tc>
        <w:tc>
          <w:tcPr>
            <w:tcW w:w="2693" w:type="dxa"/>
          </w:tcPr>
          <w:p>
            <w:pPr>
              <w:pStyle w:val="nTable"/>
              <w:spacing w:after="40"/>
              <w:rPr>
                <w:sz w:val="19"/>
              </w:rPr>
            </w:pPr>
            <w:r>
              <w:rPr>
                <w:sz w:val="19"/>
              </w:rPr>
              <w:t>14 Dec 2001</w:t>
            </w:r>
          </w:p>
        </w:tc>
      </w:tr>
      <w:tr>
        <w:trPr>
          <w:cantSplit/>
        </w:trPr>
        <w:tc>
          <w:tcPr>
            <w:tcW w:w="3119" w:type="dxa"/>
          </w:tcPr>
          <w:p>
            <w:pPr>
              <w:pStyle w:val="nTable"/>
              <w:spacing w:after="40"/>
              <w:ind w:right="113"/>
              <w:rPr>
                <w:i/>
                <w:sz w:val="19"/>
              </w:rPr>
            </w:pPr>
            <w:r>
              <w:rPr>
                <w:i/>
                <w:sz w:val="19"/>
              </w:rPr>
              <w:t>Vocational Education and Training Amendment Regulations 2002</w:t>
            </w:r>
          </w:p>
        </w:tc>
        <w:tc>
          <w:tcPr>
            <w:tcW w:w="1276" w:type="dxa"/>
          </w:tcPr>
          <w:p>
            <w:pPr>
              <w:pStyle w:val="nTable"/>
              <w:spacing w:after="40"/>
              <w:rPr>
                <w:sz w:val="19"/>
              </w:rPr>
            </w:pPr>
            <w:r>
              <w:rPr>
                <w:sz w:val="19"/>
              </w:rPr>
              <w:t>16 Aug 2002 p. 4209</w:t>
            </w:r>
            <w:r>
              <w:rPr>
                <w:sz w:val="19"/>
              </w:rPr>
              <w:noBreakHyphen/>
              <w:t>10</w:t>
            </w:r>
          </w:p>
        </w:tc>
        <w:tc>
          <w:tcPr>
            <w:tcW w:w="2693" w:type="dxa"/>
          </w:tcPr>
          <w:p>
            <w:pPr>
              <w:pStyle w:val="nTable"/>
              <w:spacing w:after="40"/>
              <w:rPr>
                <w:sz w:val="19"/>
              </w:rPr>
            </w:pPr>
            <w:r>
              <w:rPr>
                <w:sz w:val="19"/>
              </w:rPr>
              <w:t>16 Aug 2002</w:t>
            </w:r>
          </w:p>
        </w:tc>
      </w:tr>
      <w:tr>
        <w:trPr>
          <w:cantSplit/>
        </w:trPr>
        <w:tc>
          <w:tcPr>
            <w:tcW w:w="3119" w:type="dxa"/>
          </w:tcPr>
          <w:p>
            <w:pPr>
              <w:pStyle w:val="nTable"/>
              <w:spacing w:after="40"/>
              <w:ind w:right="113"/>
              <w:rPr>
                <w:i/>
                <w:sz w:val="19"/>
              </w:rPr>
            </w:pPr>
            <w:r>
              <w:rPr>
                <w:i/>
                <w:sz w:val="19"/>
              </w:rPr>
              <w:t>Vocational Education and Training Amendment Regulations (No. 2) 2002</w:t>
            </w:r>
          </w:p>
        </w:tc>
        <w:tc>
          <w:tcPr>
            <w:tcW w:w="1276" w:type="dxa"/>
          </w:tcPr>
          <w:p>
            <w:pPr>
              <w:pStyle w:val="nTable"/>
              <w:spacing w:after="40"/>
              <w:rPr>
                <w:sz w:val="19"/>
              </w:rPr>
            </w:pPr>
            <w:r>
              <w:rPr>
                <w:sz w:val="19"/>
              </w:rPr>
              <w:t>8 Oct 2002 p. 5096</w:t>
            </w:r>
            <w:r>
              <w:rPr>
                <w:sz w:val="19"/>
              </w:rPr>
              <w:noBreakHyphen/>
              <w:t>7</w:t>
            </w:r>
          </w:p>
        </w:tc>
        <w:tc>
          <w:tcPr>
            <w:tcW w:w="2693" w:type="dxa"/>
          </w:tcPr>
          <w:p>
            <w:pPr>
              <w:pStyle w:val="nTable"/>
              <w:spacing w:after="40"/>
              <w:rPr>
                <w:sz w:val="19"/>
              </w:rPr>
            </w:pPr>
            <w:r>
              <w:rPr>
                <w:sz w:val="19"/>
              </w:rPr>
              <w:t>8 Oct 2002</w:t>
            </w:r>
          </w:p>
        </w:tc>
      </w:tr>
      <w:tr>
        <w:trPr>
          <w:cantSplit/>
        </w:trPr>
        <w:tc>
          <w:tcPr>
            <w:tcW w:w="3119" w:type="dxa"/>
          </w:tcPr>
          <w:p>
            <w:pPr>
              <w:pStyle w:val="nTable"/>
              <w:spacing w:after="40"/>
              <w:ind w:right="113"/>
              <w:rPr>
                <w:i/>
                <w:sz w:val="19"/>
              </w:rPr>
            </w:pPr>
            <w:r>
              <w:rPr>
                <w:i/>
                <w:sz w:val="19"/>
              </w:rPr>
              <w:t>Vocational Education and Training Amendment Regulations (No. 3) 2002</w:t>
            </w:r>
          </w:p>
        </w:tc>
        <w:tc>
          <w:tcPr>
            <w:tcW w:w="1276" w:type="dxa"/>
          </w:tcPr>
          <w:p>
            <w:pPr>
              <w:pStyle w:val="nTable"/>
              <w:spacing w:after="40"/>
              <w:rPr>
                <w:sz w:val="19"/>
              </w:rPr>
            </w:pPr>
            <w:r>
              <w:rPr>
                <w:sz w:val="19"/>
              </w:rPr>
              <w:t>29 Nov 2002 p. 5667</w:t>
            </w:r>
            <w:r>
              <w:rPr>
                <w:sz w:val="19"/>
              </w:rPr>
              <w:noBreakHyphen/>
              <w:t>8</w:t>
            </w:r>
          </w:p>
        </w:tc>
        <w:tc>
          <w:tcPr>
            <w:tcW w:w="2693" w:type="dxa"/>
          </w:tcPr>
          <w:p>
            <w:pPr>
              <w:pStyle w:val="nTable"/>
              <w:spacing w:after="40"/>
              <w:rPr>
                <w:sz w:val="19"/>
              </w:rPr>
            </w:pPr>
            <w:r>
              <w:rPr>
                <w:sz w:val="19"/>
              </w:rPr>
              <w:t>29 Nov 2002</w:t>
            </w:r>
          </w:p>
        </w:tc>
      </w:tr>
      <w:tr>
        <w:trPr>
          <w:cantSplit/>
        </w:trPr>
        <w:tc>
          <w:tcPr>
            <w:tcW w:w="3119" w:type="dxa"/>
          </w:tcPr>
          <w:p>
            <w:pPr>
              <w:pStyle w:val="nTable"/>
              <w:spacing w:after="40"/>
              <w:ind w:right="113"/>
              <w:rPr>
                <w:i/>
                <w:sz w:val="19"/>
              </w:rPr>
            </w:pPr>
            <w:r>
              <w:rPr>
                <w:i/>
                <w:sz w:val="19"/>
              </w:rPr>
              <w:t>Vocational Education and Training Amendment Regulations 2003</w:t>
            </w:r>
          </w:p>
        </w:tc>
        <w:tc>
          <w:tcPr>
            <w:tcW w:w="1276" w:type="dxa"/>
          </w:tcPr>
          <w:p>
            <w:pPr>
              <w:pStyle w:val="nTable"/>
              <w:spacing w:after="40"/>
              <w:rPr>
                <w:sz w:val="19"/>
              </w:rPr>
            </w:pPr>
            <w:r>
              <w:rPr>
                <w:sz w:val="19"/>
              </w:rPr>
              <w:t>28 Nov 2003 p. 4773</w:t>
            </w:r>
            <w:r>
              <w:rPr>
                <w:sz w:val="19"/>
              </w:rPr>
              <w:noBreakHyphen/>
              <w:t>4</w:t>
            </w:r>
          </w:p>
        </w:tc>
        <w:tc>
          <w:tcPr>
            <w:tcW w:w="2693" w:type="dxa"/>
          </w:tcPr>
          <w:p>
            <w:pPr>
              <w:pStyle w:val="nTable"/>
              <w:spacing w:after="40"/>
              <w:rPr>
                <w:sz w:val="19"/>
              </w:rPr>
            </w:pPr>
            <w:r>
              <w:rPr>
                <w:sz w:val="19"/>
              </w:rPr>
              <w:t>28 Nov 2003</w:t>
            </w:r>
          </w:p>
        </w:tc>
      </w:tr>
      <w:tr>
        <w:trPr>
          <w:cantSplit/>
        </w:trPr>
        <w:tc>
          <w:tcPr>
            <w:tcW w:w="3119" w:type="dxa"/>
          </w:tcPr>
          <w:p>
            <w:pPr>
              <w:pStyle w:val="nTable"/>
              <w:spacing w:after="40"/>
              <w:ind w:right="113"/>
              <w:rPr>
                <w:i/>
                <w:sz w:val="19"/>
              </w:rPr>
            </w:pPr>
            <w:r>
              <w:rPr>
                <w:i/>
                <w:sz w:val="19"/>
              </w:rPr>
              <w:t>Vocational Education and Training Amendment Regulations 2004</w:t>
            </w:r>
          </w:p>
        </w:tc>
        <w:tc>
          <w:tcPr>
            <w:tcW w:w="1276" w:type="dxa"/>
          </w:tcPr>
          <w:p>
            <w:pPr>
              <w:pStyle w:val="nTable"/>
              <w:spacing w:after="40"/>
              <w:rPr>
                <w:sz w:val="19"/>
              </w:rPr>
            </w:pPr>
            <w:r>
              <w:rPr>
                <w:sz w:val="19"/>
              </w:rPr>
              <w:t>26 Nov 2004 p. 5310</w:t>
            </w:r>
          </w:p>
        </w:tc>
        <w:tc>
          <w:tcPr>
            <w:tcW w:w="2693" w:type="dxa"/>
          </w:tcPr>
          <w:p>
            <w:pPr>
              <w:pStyle w:val="nTable"/>
              <w:spacing w:after="40"/>
              <w:rPr>
                <w:sz w:val="19"/>
              </w:rPr>
            </w:pPr>
            <w:r>
              <w:rPr>
                <w:sz w:val="19"/>
              </w:rPr>
              <w:t>26 Nov 2004</w:t>
            </w:r>
          </w:p>
        </w:tc>
      </w:tr>
      <w:tr>
        <w:trPr>
          <w:cantSplit/>
        </w:trPr>
        <w:tc>
          <w:tcPr>
            <w:tcW w:w="7088" w:type="dxa"/>
            <w:gridSpan w:val="3"/>
          </w:tcPr>
          <w:p>
            <w:pPr>
              <w:pStyle w:val="nTable"/>
              <w:spacing w:after="40"/>
              <w:rPr>
                <w:sz w:val="19"/>
              </w:rPr>
            </w:pPr>
            <w:r>
              <w:rPr>
                <w:b/>
                <w:bCs/>
                <w:sz w:val="19"/>
              </w:rPr>
              <w:t xml:space="preserve">Reprint 2: The </w:t>
            </w:r>
            <w:r>
              <w:rPr>
                <w:b/>
                <w:bCs/>
                <w:i/>
                <w:sz w:val="19"/>
              </w:rPr>
              <w:t>Vocational Education and Training Regulations 1996</w:t>
            </w:r>
            <w:r>
              <w:rPr>
                <w:b/>
                <w:bCs/>
                <w:iCs/>
                <w:sz w:val="19"/>
              </w:rPr>
              <w:t xml:space="preserve"> as at 17 Dec 2004</w:t>
            </w:r>
            <w:r>
              <w:rPr>
                <w:iCs/>
                <w:sz w:val="19"/>
              </w:rPr>
              <w:t xml:space="preserve"> (includes amendments listed above)</w:t>
            </w:r>
          </w:p>
        </w:tc>
      </w:tr>
      <w:tr>
        <w:trPr>
          <w:cantSplit/>
        </w:trPr>
        <w:tc>
          <w:tcPr>
            <w:tcW w:w="3119" w:type="dxa"/>
          </w:tcPr>
          <w:p>
            <w:pPr>
              <w:pStyle w:val="nTable"/>
              <w:spacing w:after="40"/>
              <w:ind w:right="113"/>
              <w:rPr>
                <w:iCs/>
                <w:sz w:val="19"/>
                <w:vertAlign w:val="superscript"/>
              </w:rPr>
            </w:pPr>
            <w:r>
              <w:rPr>
                <w:i/>
                <w:sz w:val="19"/>
              </w:rPr>
              <w:t>Vocational Education and Training Amendment Regulations 2005 </w:t>
            </w:r>
            <w:r>
              <w:rPr>
                <w:iCs/>
                <w:sz w:val="19"/>
                <w:vertAlign w:val="superscript"/>
              </w:rPr>
              <w:t>6</w:t>
            </w:r>
          </w:p>
        </w:tc>
        <w:tc>
          <w:tcPr>
            <w:tcW w:w="1276" w:type="dxa"/>
          </w:tcPr>
          <w:p>
            <w:pPr>
              <w:pStyle w:val="nTable"/>
              <w:spacing w:after="40"/>
              <w:rPr>
                <w:sz w:val="19"/>
              </w:rPr>
            </w:pPr>
            <w:r>
              <w:rPr>
                <w:sz w:val="19"/>
              </w:rPr>
              <w:t>23 Dec 2005 p. 6246-50</w:t>
            </w:r>
          </w:p>
        </w:tc>
        <w:tc>
          <w:tcPr>
            <w:tcW w:w="2693" w:type="dxa"/>
          </w:tcPr>
          <w:p>
            <w:pPr>
              <w:pStyle w:val="nTable"/>
              <w:spacing w:after="40"/>
              <w:rPr>
                <w:sz w:val="19"/>
              </w:rPr>
            </w:pPr>
            <w:r>
              <w:rPr>
                <w:sz w:val="19"/>
              </w:rPr>
              <w:t>23 Dec 2005</w:t>
            </w:r>
          </w:p>
        </w:tc>
      </w:tr>
      <w:tr>
        <w:trPr>
          <w:cantSplit/>
        </w:trPr>
        <w:tc>
          <w:tcPr>
            <w:tcW w:w="3119" w:type="dxa"/>
          </w:tcPr>
          <w:p>
            <w:pPr>
              <w:pStyle w:val="nTable"/>
              <w:spacing w:after="40"/>
              <w:ind w:right="113"/>
              <w:rPr>
                <w:i/>
                <w:sz w:val="19"/>
              </w:rPr>
            </w:pPr>
            <w:r>
              <w:rPr>
                <w:i/>
                <w:sz w:val="19"/>
              </w:rPr>
              <w:t>Vocational Education and Training Amendment Regulations 2006</w:t>
            </w:r>
          </w:p>
        </w:tc>
        <w:tc>
          <w:tcPr>
            <w:tcW w:w="1276" w:type="dxa"/>
          </w:tcPr>
          <w:p>
            <w:pPr>
              <w:pStyle w:val="nTable"/>
              <w:spacing w:after="40"/>
              <w:rPr>
                <w:sz w:val="19"/>
              </w:rPr>
            </w:pPr>
            <w:r>
              <w:rPr>
                <w:sz w:val="19"/>
              </w:rPr>
              <w:t>20 Oct 2006 p. 4467-9</w:t>
            </w:r>
          </w:p>
        </w:tc>
        <w:tc>
          <w:tcPr>
            <w:tcW w:w="2693" w:type="dxa"/>
          </w:tcPr>
          <w:p>
            <w:pPr>
              <w:pStyle w:val="nTable"/>
              <w:spacing w:after="40"/>
              <w:rPr>
                <w:sz w:val="19"/>
              </w:rPr>
            </w:pPr>
            <w:r>
              <w:rPr>
                <w:sz w:val="19"/>
              </w:rPr>
              <w:t>20 Oct 2006</w:t>
            </w:r>
          </w:p>
        </w:tc>
      </w:tr>
      <w:tr>
        <w:trPr>
          <w:cantSplit/>
        </w:trPr>
        <w:tc>
          <w:tcPr>
            <w:tcW w:w="3119" w:type="dxa"/>
          </w:tcPr>
          <w:p>
            <w:pPr>
              <w:pStyle w:val="nTable"/>
              <w:spacing w:after="40"/>
              <w:ind w:right="113"/>
              <w:rPr>
                <w:i/>
                <w:sz w:val="19"/>
              </w:rPr>
            </w:pPr>
            <w:r>
              <w:rPr>
                <w:i/>
                <w:sz w:val="19"/>
              </w:rPr>
              <w:t>Vocational Education and Training Amendment Regulations (No. 2) 2006</w:t>
            </w:r>
          </w:p>
        </w:tc>
        <w:tc>
          <w:tcPr>
            <w:tcW w:w="1276" w:type="dxa"/>
          </w:tcPr>
          <w:p>
            <w:pPr>
              <w:pStyle w:val="nTable"/>
              <w:spacing w:after="40"/>
              <w:rPr>
                <w:sz w:val="19"/>
              </w:rPr>
            </w:pPr>
            <w:r>
              <w:rPr>
                <w:sz w:val="19"/>
              </w:rPr>
              <w:t>24 Nov 2006 p. 4813-14</w:t>
            </w:r>
          </w:p>
        </w:tc>
        <w:tc>
          <w:tcPr>
            <w:tcW w:w="2693" w:type="dxa"/>
          </w:tcPr>
          <w:p>
            <w:pPr>
              <w:pStyle w:val="nTable"/>
              <w:spacing w:after="40"/>
              <w:rPr>
                <w:sz w:val="19"/>
              </w:rPr>
            </w:pPr>
            <w:r>
              <w:rPr>
                <w:sz w:val="19"/>
              </w:rPr>
              <w:t>24 Nov 2006</w:t>
            </w:r>
          </w:p>
        </w:tc>
      </w:tr>
      <w:tr>
        <w:trPr>
          <w:cantSplit/>
        </w:trPr>
        <w:tc>
          <w:tcPr>
            <w:tcW w:w="3119" w:type="dxa"/>
          </w:tcPr>
          <w:p>
            <w:pPr>
              <w:pStyle w:val="nTable"/>
              <w:spacing w:after="40"/>
              <w:ind w:right="113"/>
              <w:rPr>
                <w:i/>
                <w:sz w:val="19"/>
              </w:rPr>
            </w:pPr>
            <w:r>
              <w:rPr>
                <w:i/>
                <w:sz w:val="19"/>
              </w:rPr>
              <w:t>Vocational Education and Training Amendment Regulations 2007</w:t>
            </w:r>
          </w:p>
        </w:tc>
        <w:tc>
          <w:tcPr>
            <w:tcW w:w="1276" w:type="dxa"/>
          </w:tcPr>
          <w:p>
            <w:pPr>
              <w:pStyle w:val="nTable"/>
              <w:spacing w:after="40"/>
              <w:rPr>
                <w:sz w:val="19"/>
              </w:rPr>
            </w:pPr>
            <w:r>
              <w:rPr>
                <w:sz w:val="19"/>
              </w:rPr>
              <w:t>9 Nov 2007 p. 5605-9</w:t>
            </w:r>
          </w:p>
        </w:tc>
        <w:tc>
          <w:tcPr>
            <w:tcW w:w="2693" w:type="dxa"/>
          </w:tcPr>
          <w:p>
            <w:pPr>
              <w:pStyle w:val="nTable"/>
              <w:spacing w:after="40"/>
              <w:rPr>
                <w:sz w:val="19"/>
              </w:rPr>
            </w:pPr>
            <w:r>
              <w:rPr>
                <w:sz w:val="19"/>
              </w:rPr>
              <w:t>r. 1 and 2: 9 Nov 2007 (see r. 2(a));</w:t>
            </w:r>
            <w:r>
              <w:rPr>
                <w:sz w:val="19"/>
              </w:rPr>
              <w:br/>
              <w:t>Regulations other than r. 1 and 2: 10 Nov 2007 (see r. 2(b))</w:t>
            </w:r>
          </w:p>
        </w:tc>
      </w:tr>
      <w:tr>
        <w:trPr>
          <w:cantSplit/>
        </w:trPr>
        <w:tc>
          <w:tcPr>
            <w:tcW w:w="7088" w:type="dxa"/>
            <w:gridSpan w:val="3"/>
          </w:tcPr>
          <w:p>
            <w:pPr>
              <w:pStyle w:val="nTable"/>
              <w:spacing w:after="40"/>
              <w:rPr>
                <w:sz w:val="19"/>
              </w:rPr>
            </w:pPr>
            <w:r>
              <w:rPr>
                <w:b/>
                <w:bCs/>
                <w:sz w:val="19"/>
              </w:rPr>
              <w:t xml:space="preserve">Reprint 3: The </w:t>
            </w:r>
            <w:r>
              <w:rPr>
                <w:b/>
                <w:bCs/>
                <w:i/>
                <w:sz w:val="19"/>
              </w:rPr>
              <w:t>Vocational Education and Training Regulations 1996</w:t>
            </w:r>
            <w:r>
              <w:rPr>
                <w:b/>
                <w:bCs/>
                <w:iCs/>
                <w:sz w:val="19"/>
              </w:rPr>
              <w:t xml:space="preserve"> as at 4 Jan 2008</w:t>
            </w:r>
            <w:r>
              <w:rPr>
                <w:iCs/>
                <w:sz w:val="19"/>
              </w:rPr>
              <w:t xml:space="preserve"> (includes amendments listed above)</w:t>
            </w:r>
          </w:p>
        </w:tc>
      </w:tr>
      <w:tr>
        <w:trPr>
          <w:cantSplit/>
        </w:trPr>
        <w:tc>
          <w:tcPr>
            <w:tcW w:w="3119" w:type="dxa"/>
          </w:tcPr>
          <w:p>
            <w:pPr>
              <w:pStyle w:val="nTable"/>
              <w:spacing w:after="40"/>
              <w:ind w:right="113"/>
              <w:rPr>
                <w:i/>
                <w:sz w:val="19"/>
              </w:rPr>
            </w:pPr>
            <w:r>
              <w:rPr>
                <w:i/>
                <w:sz w:val="19"/>
              </w:rPr>
              <w:t>Vocational Education and Training Amendment Regulations 2008</w:t>
            </w:r>
          </w:p>
        </w:tc>
        <w:tc>
          <w:tcPr>
            <w:tcW w:w="1276" w:type="dxa"/>
          </w:tcPr>
          <w:p>
            <w:pPr>
              <w:pStyle w:val="nTable"/>
              <w:spacing w:after="40"/>
              <w:rPr>
                <w:sz w:val="19"/>
              </w:rPr>
            </w:pPr>
            <w:r>
              <w:rPr>
                <w:sz w:val="19"/>
              </w:rPr>
              <w:t>30 May 2008 p. 2068-9</w:t>
            </w:r>
          </w:p>
        </w:tc>
        <w:tc>
          <w:tcPr>
            <w:tcW w:w="2693" w:type="dxa"/>
          </w:tcPr>
          <w:p>
            <w:pPr>
              <w:pStyle w:val="nTable"/>
              <w:spacing w:after="40"/>
              <w:rPr>
                <w:sz w:val="19"/>
              </w:rPr>
            </w:pPr>
            <w:r>
              <w:rPr>
                <w:snapToGrid w:val="0"/>
                <w:sz w:val="19"/>
              </w:rPr>
              <w:t>r. 1 and 2: 30 May 2008 (see r. 2(a));</w:t>
            </w:r>
            <w:r>
              <w:rPr>
                <w:snapToGrid w:val="0"/>
                <w:sz w:val="19"/>
              </w:rPr>
              <w:br/>
              <w:t>Regulations other than r. 1 and 2: 31 May 2008 (see r. 2(b))</w:t>
            </w:r>
          </w:p>
        </w:tc>
      </w:tr>
      <w:tr>
        <w:trPr>
          <w:cantSplit/>
        </w:trPr>
        <w:tc>
          <w:tcPr>
            <w:tcW w:w="3119" w:type="dxa"/>
          </w:tcPr>
          <w:p>
            <w:pPr>
              <w:pStyle w:val="nTable"/>
              <w:spacing w:after="40"/>
              <w:ind w:right="113"/>
              <w:rPr>
                <w:i/>
                <w:sz w:val="19"/>
              </w:rPr>
            </w:pPr>
            <w:r>
              <w:rPr>
                <w:i/>
                <w:sz w:val="19"/>
              </w:rPr>
              <w:t>Vocational Education and Training Amendment Regulations (No. 2) 2008</w:t>
            </w:r>
          </w:p>
        </w:tc>
        <w:tc>
          <w:tcPr>
            <w:tcW w:w="1276" w:type="dxa"/>
          </w:tcPr>
          <w:p>
            <w:pPr>
              <w:pStyle w:val="nTable"/>
              <w:spacing w:after="40"/>
              <w:rPr>
                <w:sz w:val="19"/>
              </w:rPr>
            </w:pPr>
            <w:r>
              <w:rPr>
                <w:sz w:val="19"/>
              </w:rPr>
              <w:t>21 Nov 2008 p. 4920-1</w:t>
            </w:r>
          </w:p>
        </w:tc>
        <w:tc>
          <w:tcPr>
            <w:tcW w:w="2693" w:type="dxa"/>
          </w:tcPr>
          <w:p>
            <w:pPr>
              <w:pStyle w:val="nTable"/>
              <w:spacing w:after="40"/>
              <w:rPr>
                <w:snapToGrid w:val="0"/>
                <w:sz w:val="19"/>
              </w:rPr>
            </w:pPr>
            <w:r>
              <w:rPr>
                <w:snapToGrid w:val="0"/>
                <w:sz w:val="19"/>
              </w:rPr>
              <w:t>r. 1 and 2: 21 Nov 2008 (see r. 2(a));</w:t>
            </w:r>
            <w:r>
              <w:rPr>
                <w:snapToGrid w:val="0"/>
                <w:sz w:val="19"/>
              </w:rPr>
              <w:br/>
              <w:t>Regulations other than r. 1 and 2: 22 Nov 2008 (see r. 2(b))</w:t>
            </w:r>
          </w:p>
        </w:tc>
      </w:tr>
      <w:tr>
        <w:trPr>
          <w:cantSplit/>
        </w:trPr>
        <w:tc>
          <w:tcPr>
            <w:tcW w:w="3119" w:type="dxa"/>
          </w:tcPr>
          <w:p>
            <w:pPr>
              <w:pStyle w:val="nTable"/>
              <w:spacing w:after="40"/>
              <w:ind w:right="113"/>
              <w:rPr>
                <w:i/>
                <w:sz w:val="19"/>
              </w:rPr>
            </w:pPr>
            <w:r>
              <w:rPr>
                <w:i/>
                <w:sz w:val="19"/>
              </w:rPr>
              <w:t>Vocational Education and Training Amendment Regulations 2009</w:t>
            </w:r>
          </w:p>
        </w:tc>
        <w:tc>
          <w:tcPr>
            <w:tcW w:w="1276" w:type="dxa"/>
          </w:tcPr>
          <w:p>
            <w:pPr>
              <w:pStyle w:val="nTable"/>
              <w:spacing w:after="40"/>
              <w:rPr>
                <w:sz w:val="19"/>
              </w:rPr>
            </w:pPr>
            <w:r>
              <w:rPr>
                <w:sz w:val="19"/>
              </w:rPr>
              <w:t>31 Dec 2008 p. 5681-2</w:t>
            </w:r>
          </w:p>
        </w:tc>
        <w:tc>
          <w:tcPr>
            <w:tcW w:w="2693" w:type="dxa"/>
          </w:tcPr>
          <w:p>
            <w:pPr>
              <w:pStyle w:val="nTable"/>
              <w:spacing w:after="40"/>
              <w:rPr>
                <w:snapToGrid w:val="0"/>
                <w:sz w:val="19"/>
              </w:rPr>
            </w:pPr>
            <w:r>
              <w:rPr>
                <w:snapToGrid w:val="0"/>
                <w:sz w:val="19"/>
              </w:rPr>
              <w:t>r. 1 and 2: 31 Dec 2008 (see r. 2(a));</w:t>
            </w:r>
            <w:r>
              <w:rPr>
                <w:snapToGrid w:val="0"/>
                <w:sz w:val="19"/>
              </w:rPr>
              <w:br/>
              <w:t>Regulations other than r. 1 and 2: 1 Jan 2009 (see r. 2(b))</w:t>
            </w:r>
          </w:p>
        </w:tc>
      </w:tr>
      <w:tr>
        <w:trPr>
          <w:cantSplit/>
        </w:trPr>
        <w:tc>
          <w:tcPr>
            <w:tcW w:w="3119" w:type="dxa"/>
          </w:tcPr>
          <w:p>
            <w:pPr>
              <w:pStyle w:val="nTable"/>
              <w:spacing w:after="40"/>
              <w:ind w:right="113"/>
              <w:rPr>
                <w:i/>
                <w:sz w:val="19"/>
              </w:rPr>
            </w:pPr>
            <w:r>
              <w:rPr>
                <w:i/>
                <w:sz w:val="19"/>
              </w:rPr>
              <w:t>Vocational Education and Training Amendment Regulations (No. 2) 2009</w:t>
            </w:r>
          </w:p>
        </w:tc>
        <w:tc>
          <w:tcPr>
            <w:tcW w:w="1276" w:type="dxa"/>
          </w:tcPr>
          <w:p>
            <w:pPr>
              <w:pStyle w:val="nTable"/>
              <w:spacing w:after="40"/>
              <w:rPr>
                <w:sz w:val="19"/>
              </w:rPr>
            </w:pPr>
            <w:r>
              <w:rPr>
                <w:sz w:val="19"/>
              </w:rPr>
              <w:t>22 May 2009 p. 1693-4</w:t>
            </w:r>
          </w:p>
        </w:tc>
        <w:tc>
          <w:tcPr>
            <w:tcW w:w="2693" w:type="dxa"/>
          </w:tcPr>
          <w:p>
            <w:pPr>
              <w:pStyle w:val="nTable"/>
              <w:spacing w:after="40"/>
              <w:rPr>
                <w:snapToGrid w:val="0"/>
                <w:sz w:val="19"/>
              </w:rPr>
            </w:pPr>
            <w:r>
              <w:rPr>
                <w:snapToGrid w:val="0"/>
                <w:sz w:val="19"/>
              </w:rPr>
              <w:t>r. 1 and 2: 22 May 2009 (see r. 2(a));</w:t>
            </w:r>
            <w:r>
              <w:rPr>
                <w:snapToGrid w:val="0"/>
                <w:sz w:val="19"/>
              </w:rPr>
              <w:br/>
              <w:t>Regulations other than r. 1 and 2: 23 May 2009 (see r. 2(b))</w:t>
            </w:r>
          </w:p>
        </w:tc>
      </w:tr>
      <w:tr>
        <w:trPr>
          <w:cantSplit/>
        </w:trPr>
        <w:tc>
          <w:tcPr>
            <w:tcW w:w="3119" w:type="dxa"/>
          </w:tcPr>
          <w:p>
            <w:pPr>
              <w:pStyle w:val="nTable"/>
              <w:spacing w:after="40"/>
              <w:ind w:right="113"/>
              <w:rPr>
                <w:rFonts w:ascii="Times" w:hAnsi="Times"/>
                <w:i/>
                <w:sz w:val="19"/>
              </w:rPr>
            </w:pPr>
            <w:r>
              <w:rPr>
                <w:rFonts w:ascii="Times" w:hAnsi="Times"/>
                <w:i/>
                <w:sz w:val="19"/>
              </w:rPr>
              <w:t>Vocational Education and Training (Colleges) Amendment Regulations 2009</w:t>
            </w:r>
          </w:p>
        </w:tc>
        <w:tc>
          <w:tcPr>
            <w:tcW w:w="1276" w:type="dxa"/>
          </w:tcPr>
          <w:p>
            <w:pPr>
              <w:pStyle w:val="nTable"/>
              <w:spacing w:after="40"/>
              <w:rPr>
                <w:rFonts w:ascii="Times" w:hAnsi="Times"/>
                <w:sz w:val="19"/>
              </w:rPr>
            </w:pPr>
            <w:r>
              <w:rPr>
                <w:rFonts w:ascii="Times" w:hAnsi="Times"/>
                <w:sz w:val="19"/>
              </w:rPr>
              <w:t>26 Jun 2009 p. 2565</w:t>
            </w:r>
            <w:r>
              <w:rPr>
                <w:rFonts w:ascii="Times" w:hAnsi="Times"/>
                <w:sz w:val="19"/>
              </w:rPr>
              <w:noBreakHyphen/>
              <w:t>8</w:t>
            </w:r>
          </w:p>
        </w:tc>
        <w:tc>
          <w:tcPr>
            <w:tcW w:w="2693" w:type="dxa"/>
          </w:tcPr>
          <w:p>
            <w:pPr>
              <w:pStyle w:val="nTable"/>
              <w:spacing w:after="40"/>
              <w:rPr>
                <w:rFonts w:ascii="Times" w:hAnsi="Times"/>
                <w:snapToGrid w:val="0"/>
                <w:sz w:val="19"/>
              </w:rPr>
            </w:pPr>
            <w:r>
              <w:rPr>
                <w:rFonts w:ascii="Times" w:hAnsi="Times"/>
                <w:snapToGrid w:val="0"/>
                <w:sz w:val="19"/>
              </w:rPr>
              <w:t>r. 1 and 2: 26 Jun 2009 (see r. 2(a));</w:t>
            </w:r>
            <w:r>
              <w:rPr>
                <w:rFonts w:ascii="Times" w:hAnsi="Times"/>
                <w:snapToGrid w:val="0"/>
                <w:sz w:val="19"/>
              </w:rPr>
              <w:br/>
              <w:t>Regulations other than r. 1 and 2: 1 Jul 2009 (see r. 2(b))</w:t>
            </w:r>
          </w:p>
        </w:tc>
      </w:tr>
      <w:tr>
        <w:trPr>
          <w:cantSplit/>
        </w:trPr>
        <w:tc>
          <w:tcPr>
            <w:tcW w:w="7088" w:type="dxa"/>
            <w:gridSpan w:val="3"/>
          </w:tcPr>
          <w:p>
            <w:pPr>
              <w:pStyle w:val="nTable"/>
              <w:spacing w:after="40"/>
              <w:rPr>
                <w:rFonts w:ascii="Times" w:hAnsi="Times"/>
                <w:snapToGrid w:val="0"/>
                <w:sz w:val="19"/>
              </w:rPr>
            </w:pPr>
            <w:r>
              <w:rPr>
                <w:rFonts w:ascii="Times" w:hAnsi="Times"/>
                <w:b/>
                <w:bCs/>
                <w:sz w:val="19"/>
              </w:rPr>
              <w:t xml:space="preserve">Reprint 4: The </w:t>
            </w:r>
            <w:r>
              <w:rPr>
                <w:rFonts w:ascii="Times" w:hAnsi="Times"/>
                <w:b/>
                <w:bCs/>
                <w:i/>
                <w:sz w:val="19"/>
              </w:rPr>
              <w:t>Vocational Education and Training (Colleges) Regulations 1996</w:t>
            </w:r>
            <w:r>
              <w:rPr>
                <w:rFonts w:ascii="Times" w:hAnsi="Times"/>
                <w:b/>
                <w:bCs/>
                <w:iCs/>
                <w:sz w:val="19"/>
              </w:rPr>
              <w:t xml:space="preserve"> as at 7 Aug 2009</w:t>
            </w:r>
            <w:r>
              <w:rPr>
                <w:rFonts w:ascii="Times" w:hAnsi="Times"/>
                <w:iCs/>
                <w:sz w:val="19"/>
              </w:rPr>
              <w:t xml:space="preserve"> (includes amendments listed above)</w:t>
            </w:r>
          </w:p>
        </w:tc>
      </w:tr>
      <w:tr>
        <w:trPr>
          <w:cantSplit/>
        </w:trPr>
        <w:tc>
          <w:tcPr>
            <w:tcW w:w="3119" w:type="dxa"/>
          </w:tcPr>
          <w:p>
            <w:pPr>
              <w:pStyle w:val="nTable"/>
              <w:spacing w:after="40"/>
              <w:ind w:right="113"/>
              <w:rPr>
                <w:rFonts w:ascii="Times" w:hAnsi="Times"/>
                <w:i/>
                <w:sz w:val="19"/>
              </w:rPr>
            </w:pPr>
            <w:r>
              <w:rPr>
                <w:rFonts w:ascii="Times" w:hAnsi="Times"/>
                <w:i/>
                <w:sz w:val="19"/>
              </w:rPr>
              <w:t>Vocational Education and Training (Colleges) Amendment Regulations (No. 2) 2009</w:t>
            </w:r>
          </w:p>
        </w:tc>
        <w:tc>
          <w:tcPr>
            <w:tcW w:w="1276" w:type="dxa"/>
          </w:tcPr>
          <w:p>
            <w:pPr>
              <w:pStyle w:val="nTable"/>
              <w:spacing w:after="40"/>
              <w:rPr>
                <w:rFonts w:ascii="Times" w:hAnsi="Times"/>
                <w:sz w:val="19"/>
              </w:rPr>
            </w:pPr>
            <w:r>
              <w:rPr>
                <w:rFonts w:ascii="Times" w:hAnsi="Times"/>
                <w:sz w:val="19"/>
              </w:rPr>
              <w:t>18 Dec 2009 p. 5172-5</w:t>
            </w:r>
          </w:p>
        </w:tc>
        <w:tc>
          <w:tcPr>
            <w:tcW w:w="2693" w:type="dxa"/>
          </w:tcPr>
          <w:p>
            <w:pPr>
              <w:pStyle w:val="nTable"/>
              <w:spacing w:after="40"/>
              <w:rPr>
                <w:rFonts w:ascii="Times" w:hAnsi="Times"/>
                <w:snapToGrid w:val="0"/>
                <w:sz w:val="19"/>
              </w:rPr>
            </w:pPr>
            <w:r>
              <w:rPr>
                <w:rFonts w:ascii="Times" w:hAnsi="Times"/>
                <w:snapToGrid w:val="0"/>
                <w:sz w:val="19"/>
              </w:rPr>
              <w:t>r. 1 and 2: 18 Dec 2009 (see r. 2(a));</w:t>
            </w:r>
            <w:r>
              <w:rPr>
                <w:rFonts w:ascii="Times" w:hAnsi="Times"/>
                <w:snapToGrid w:val="0"/>
                <w:sz w:val="19"/>
              </w:rPr>
              <w:br/>
              <w:t>Regulations other than r. 1 and 2: 19 Dec 2009 (see r. 2(b))</w:t>
            </w:r>
          </w:p>
        </w:tc>
      </w:tr>
      <w:tr>
        <w:trPr>
          <w:cantSplit/>
        </w:trPr>
        <w:tc>
          <w:tcPr>
            <w:tcW w:w="3119" w:type="dxa"/>
          </w:tcPr>
          <w:p>
            <w:pPr>
              <w:pStyle w:val="nTable"/>
              <w:spacing w:after="40"/>
              <w:ind w:right="113"/>
              <w:rPr>
                <w:i/>
                <w:sz w:val="19"/>
              </w:rPr>
            </w:pPr>
            <w:r>
              <w:rPr>
                <w:i/>
                <w:sz w:val="19"/>
              </w:rPr>
              <w:t>Vocational Education and Training (Colleges) Amendment Regulations 2010</w:t>
            </w:r>
          </w:p>
        </w:tc>
        <w:tc>
          <w:tcPr>
            <w:tcW w:w="1276" w:type="dxa"/>
          </w:tcPr>
          <w:p>
            <w:pPr>
              <w:pStyle w:val="nTable"/>
              <w:spacing w:after="40"/>
              <w:rPr>
                <w:sz w:val="19"/>
              </w:rPr>
            </w:pPr>
            <w:r>
              <w:rPr>
                <w:sz w:val="19"/>
              </w:rPr>
              <w:t>19 Jan 2010 p. 141-7</w:t>
            </w:r>
          </w:p>
        </w:tc>
        <w:tc>
          <w:tcPr>
            <w:tcW w:w="2693" w:type="dxa"/>
          </w:tcPr>
          <w:p>
            <w:pPr>
              <w:pStyle w:val="nTable"/>
              <w:spacing w:after="40"/>
              <w:rPr>
                <w:snapToGrid w:val="0"/>
                <w:spacing w:val="-2"/>
                <w:sz w:val="19"/>
              </w:rPr>
            </w:pPr>
            <w:r>
              <w:rPr>
                <w:snapToGrid w:val="0"/>
                <w:spacing w:val="-2"/>
                <w:sz w:val="19"/>
              </w:rPr>
              <w:t>r. 1 and 2: 19 Jan 2010 (see r. 2(a));</w:t>
            </w:r>
            <w:r>
              <w:rPr>
                <w:snapToGrid w:val="0"/>
                <w:spacing w:val="-2"/>
                <w:sz w:val="19"/>
              </w:rPr>
              <w:br/>
              <w:t>Regulations other than r. 1 and 2: 20 Jan 2010 (see r. 2(b))</w:t>
            </w:r>
          </w:p>
        </w:tc>
      </w:tr>
      <w:tr>
        <w:trPr>
          <w:cantSplit/>
        </w:trPr>
        <w:tc>
          <w:tcPr>
            <w:tcW w:w="3119" w:type="dxa"/>
          </w:tcPr>
          <w:p>
            <w:pPr>
              <w:pStyle w:val="nTable"/>
              <w:spacing w:after="40"/>
              <w:ind w:right="113"/>
              <w:rPr>
                <w:i/>
                <w:sz w:val="19"/>
              </w:rPr>
            </w:pPr>
            <w:r>
              <w:rPr>
                <w:i/>
                <w:sz w:val="19"/>
              </w:rPr>
              <w:t>Vocational Education and Training (Colleges) Amendment Regulations (No. 2) 2010</w:t>
            </w:r>
          </w:p>
        </w:tc>
        <w:tc>
          <w:tcPr>
            <w:tcW w:w="1276" w:type="dxa"/>
          </w:tcPr>
          <w:p>
            <w:pPr>
              <w:pStyle w:val="nTable"/>
              <w:spacing w:after="40"/>
              <w:rPr>
                <w:sz w:val="19"/>
              </w:rPr>
            </w:pPr>
            <w:r>
              <w:rPr>
                <w:sz w:val="19"/>
              </w:rPr>
              <w:t>26 Nov 2010 p. 5956-8</w:t>
            </w:r>
          </w:p>
        </w:tc>
        <w:tc>
          <w:tcPr>
            <w:tcW w:w="2693" w:type="dxa"/>
          </w:tcPr>
          <w:p>
            <w:pPr>
              <w:pStyle w:val="nTable"/>
              <w:spacing w:after="40"/>
              <w:rPr>
                <w:snapToGrid w:val="0"/>
                <w:spacing w:val="-2"/>
                <w:sz w:val="19"/>
              </w:rPr>
            </w:pPr>
            <w:r>
              <w:rPr>
                <w:snapToGrid w:val="0"/>
                <w:spacing w:val="-2"/>
                <w:sz w:val="19"/>
              </w:rPr>
              <w:t>r. 1 and 2: 26 Nov 2010 (see r. 2(a));</w:t>
            </w:r>
            <w:r>
              <w:rPr>
                <w:snapToGrid w:val="0"/>
                <w:spacing w:val="-2"/>
                <w:sz w:val="19"/>
              </w:rPr>
              <w:br/>
              <w:t>Regulations other than r. 1 and 2: 27 Nov 2010 (see r. 2(b))</w:t>
            </w:r>
          </w:p>
        </w:tc>
      </w:tr>
      <w:tr>
        <w:trPr>
          <w:cantSplit/>
        </w:trPr>
        <w:tc>
          <w:tcPr>
            <w:tcW w:w="3119" w:type="dxa"/>
          </w:tcPr>
          <w:p>
            <w:pPr>
              <w:pStyle w:val="nTable"/>
              <w:spacing w:after="40"/>
              <w:ind w:right="113"/>
              <w:rPr>
                <w:i/>
                <w:sz w:val="19"/>
              </w:rPr>
            </w:pPr>
            <w:r>
              <w:rPr>
                <w:i/>
                <w:sz w:val="19"/>
              </w:rPr>
              <w:t>Vocational Education and Training (Colleges) Amendment Regulations 2011</w:t>
            </w:r>
          </w:p>
        </w:tc>
        <w:tc>
          <w:tcPr>
            <w:tcW w:w="1276" w:type="dxa"/>
          </w:tcPr>
          <w:p>
            <w:pPr>
              <w:pStyle w:val="nTable"/>
              <w:spacing w:after="40"/>
              <w:rPr>
                <w:sz w:val="19"/>
              </w:rPr>
            </w:pPr>
            <w:r>
              <w:rPr>
                <w:sz w:val="19"/>
              </w:rPr>
              <w:t>27 Oct 2011 p. 4557</w:t>
            </w:r>
            <w:r>
              <w:rPr>
                <w:sz w:val="19"/>
              </w:rPr>
              <w:noBreakHyphen/>
              <w:t>9</w:t>
            </w:r>
          </w:p>
        </w:tc>
        <w:tc>
          <w:tcPr>
            <w:tcW w:w="2693" w:type="dxa"/>
          </w:tcPr>
          <w:p>
            <w:pPr>
              <w:pStyle w:val="nTable"/>
              <w:spacing w:after="40"/>
              <w:rPr>
                <w:snapToGrid w:val="0"/>
                <w:spacing w:val="-2"/>
                <w:sz w:val="19"/>
              </w:rPr>
            </w:pPr>
            <w:r>
              <w:rPr>
                <w:snapToGrid w:val="0"/>
                <w:spacing w:val="-2"/>
                <w:sz w:val="19"/>
              </w:rPr>
              <w:t>r. 1 and 2: 27 Oct 2011 (see r. 2(a));</w:t>
            </w:r>
            <w:r>
              <w:rPr>
                <w:snapToGrid w:val="0"/>
                <w:spacing w:val="-2"/>
                <w:sz w:val="19"/>
              </w:rPr>
              <w:br/>
              <w:t>Regulations other than r. 1 and 2: 28 Oct 2011 (see r. 2(b))</w:t>
            </w:r>
          </w:p>
        </w:tc>
      </w:tr>
      <w:tr>
        <w:trPr>
          <w:cantSplit/>
        </w:trPr>
        <w:tc>
          <w:tcPr>
            <w:tcW w:w="7088" w:type="dxa"/>
            <w:gridSpan w:val="3"/>
            <w:shd w:val="clear" w:color="auto" w:fill="auto"/>
          </w:tcPr>
          <w:p>
            <w:pPr>
              <w:pStyle w:val="nTable"/>
              <w:spacing w:after="40"/>
              <w:rPr>
                <w:snapToGrid w:val="0"/>
                <w:spacing w:val="-2"/>
                <w:sz w:val="19"/>
              </w:rPr>
            </w:pPr>
            <w:r>
              <w:rPr>
                <w:b/>
                <w:bCs/>
                <w:sz w:val="19"/>
              </w:rPr>
              <w:t xml:space="preserve">Reprint 5: The </w:t>
            </w:r>
            <w:r>
              <w:rPr>
                <w:b/>
                <w:bCs/>
                <w:i/>
                <w:sz w:val="19"/>
              </w:rPr>
              <w:t>Vocational Education and Training (Colleges) Regulations 1996</w:t>
            </w:r>
            <w:r>
              <w:rPr>
                <w:b/>
                <w:bCs/>
                <w:iCs/>
                <w:sz w:val="19"/>
              </w:rPr>
              <w:t xml:space="preserve"> as at 9 Mar 2012</w:t>
            </w:r>
            <w:r>
              <w:rPr>
                <w:iCs/>
                <w:sz w:val="19"/>
              </w:rPr>
              <w:t xml:space="preserve"> (includes amendments listed above)</w:t>
            </w:r>
          </w:p>
        </w:tc>
      </w:tr>
      <w:tr>
        <w:trPr>
          <w:cantSplit/>
        </w:trPr>
        <w:tc>
          <w:tcPr>
            <w:tcW w:w="3119" w:type="dxa"/>
          </w:tcPr>
          <w:p>
            <w:pPr>
              <w:pStyle w:val="nTable"/>
              <w:spacing w:after="40"/>
              <w:ind w:right="113"/>
              <w:rPr>
                <w:i/>
                <w:sz w:val="19"/>
              </w:rPr>
            </w:pPr>
            <w:r>
              <w:rPr>
                <w:i/>
                <w:sz w:val="19"/>
              </w:rPr>
              <w:t>Vocational Education and Training (Colleges) Amendment Regulations (No. 2) 2012</w:t>
            </w:r>
          </w:p>
        </w:tc>
        <w:tc>
          <w:tcPr>
            <w:tcW w:w="1276" w:type="dxa"/>
          </w:tcPr>
          <w:p>
            <w:pPr>
              <w:pStyle w:val="nTable"/>
              <w:spacing w:after="40"/>
              <w:rPr>
                <w:sz w:val="19"/>
              </w:rPr>
            </w:pPr>
            <w:r>
              <w:rPr>
                <w:sz w:val="19"/>
              </w:rPr>
              <w:t>12 Oct 2012 p. 4852</w:t>
            </w:r>
            <w:r>
              <w:rPr>
                <w:sz w:val="19"/>
              </w:rPr>
              <w:noBreakHyphen/>
              <w:t>4</w:t>
            </w:r>
          </w:p>
        </w:tc>
        <w:tc>
          <w:tcPr>
            <w:tcW w:w="2693" w:type="dxa"/>
          </w:tcPr>
          <w:p>
            <w:pPr>
              <w:pStyle w:val="nTable"/>
              <w:spacing w:after="40"/>
              <w:rPr>
                <w:snapToGrid w:val="0"/>
                <w:spacing w:val="-2"/>
                <w:sz w:val="19"/>
              </w:rPr>
            </w:pPr>
            <w:r>
              <w:rPr>
                <w:snapToGrid w:val="0"/>
                <w:spacing w:val="-2"/>
                <w:sz w:val="19"/>
              </w:rPr>
              <w:t>r. 1 and 2: 12 Oct 2012 (see r. 2(a));</w:t>
            </w:r>
            <w:r>
              <w:rPr>
                <w:snapToGrid w:val="0"/>
                <w:spacing w:val="-2"/>
                <w:sz w:val="19"/>
              </w:rPr>
              <w:br/>
              <w:t>Regulations other than r. 1 and 2: 13 Oct 2012 (see r. 2(b))</w:t>
            </w:r>
          </w:p>
        </w:tc>
      </w:tr>
    </w:tbl>
    <w:p>
      <w:pPr>
        <w:pStyle w:val="nSubsection"/>
        <w:tabs>
          <w:tab w:val="clear" w:pos="454"/>
          <w:tab w:val="left" w:pos="567"/>
        </w:tabs>
        <w:spacing w:before="120"/>
        <w:ind w:left="567" w:hanging="567"/>
        <w:rPr>
          <w:del w:id="824" w:author="Master Repository Process" w:date="2021-09-25T08:00:00Z"/>
          <w:snapToGrid w:val="0"/>
        </w:rPr>
      </w:pPr>
      <w:del w:id="825" w:author="Master Repository Process" w:date="2021-09-25T08:00:00Z">
        <w:r>
          <w:rPr>
            <w:snapToGrid w:val="0"/>
            <w:vertAlign w:val="superscript"/>
          </w:rPr>
          <w:delText>1a</w:delText>
        </w:r>
        <w:r>
          <w:rPr>
            <w:snapToGrid w:val="0"/>
          </w:rPr>
          <w:tab/>
          <w:delText>On the date as at which this compilation was prepared, provisions referred to in the following table had not come into operation and were therefore not included in this compilation.  For the text of the provisions see the endnotes referred to in the table.</w:delText>
        </w:r>
      </w:del>
    </w:p>
    <w:p>
      <w:pPr>
        <w:pStyle w:val="nHeading3"/>
        <w:rPr>
          <w:del w:id="826" w:author="Master Repository Process" w:date="2021-09-25T08:00:00Z"/>
        </w:rPr>
      </w:pPr>
      <w:bookmarkStart w:id="827" w:name="_Toc375145407"/>
      <w:del w:id="828" w:author="Master Repository Process" w:date="2021-09-25T08:00:00Z">
        <w:r>
          <w:delText>Provisions that have not come into operation</w:delText>
        </w:r>
        <w:bookmarkEnd w:id="827"/>
      </w:del>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693"/>
      </w:tblGrid>
      <w:tr>
        <w:trPr>
          <w:tblHeader/>
          <w:del w:id="829" w:author="Master Repository Process" w:date="2021-09-25T08:00:00Z"/>
        </w:trPr>
        <w:tc>
          <w:tcPr>
            <w:tcW w:w="3119" w:type="dxa"/>
            <w:tcBorders>
              <w:top w:val="single" w:sz="8" w:space="0" w:color="auto"/>
              <w:bottom w:val="single" w:sz="8" w:space="0" w:color="auto"/>
            </w:tcBorders>
          </w:tcPr>
          <w:p>
            <w:pPr>
              <w:pStyle w:val="nTable"/>
              <w:spacing w:after="40"/>
              <w:rPr>
                <w:del w:id="830" w:author="Master Repository Process" w:date="2021-09-25T08:00:00Z"/>
                <w:b/>
                <w:sz w:val="19"/>
              </w:rPr>
            </w:pPr>
            <w:del w:id="831" w:author="Master Repository Process" w:date="2021-09-25T08:00:00Z">
              <w:r>
                <w:rPr>
                  <w:b/>
                  <w:sz w:val="19"/>
                </w:rPr>
                <w:delText>Citation</w:delText>
              </w:r>
            </w:del>
          </w:p>
        </w:tc>
        <w:tc>
          <w:tcPr>
            <w:tcW w:w="1276" w:type="dxa"/>
            <w:tcBorders>
              <w:top w:val="single" w:sz="8" w:space="0" w:color="auto"/>
              <w:bottom w:val="single" w:sz="8" w:space="0" w:color="auto"/>
            </w:tcBorders>
          </w:tcPr>
          <w:p>
            <w:pPr>
              <w:pStyle w:val="nTable"/>
              <w:spacing w:after="40"/>
              <w:rPr>
                <w:del w:id="832" w:author="Master Repository Process" w:date="2021-09-25T08:00:00Z"/>
                <w:b/>
                <w:sz w:val="19"/>
              </w:rPr>
            </w:pPr>
            <w:del w:id="833" w:author="Master Repository Process" w:date="2021-09-25T08:00:00Z">
              <w:r>
                <w:rPr>
                  <w:b/>
                  <w:sz w:val="19"/>
                </w:rPr>
                <w:delText>Gazettal</w:delText>
              </w:r>
            </w:del>
          </w:p>
        </w:tc>
        <w:tc>
          <w:tcPr>
            <w:tcW w:w="2693" w:type="dxa"/>
            <w:tcBorders>
              <w:top w:val="single" w:sz="8" w:space="0" w:color="auto"/>
              <w:bottom w:val="single" w:sz="8" w:space="0" w:color="auto"/>
            </w:tcBorders>
          </w:tcPr>
          <w:p>
            <w:pPr>
              <w:pStyle w:val="nTable"/>
              <w:spacing w:after="40"/>
              <w:rPr>
                <w:del w:id="834" w:author="Master Repository Process" w:date="2021-09-25T08:00:00Z"/>
                <w:b/>
                <w:sz w:val="19"/>
              </w:rPr>
            </w:pPr>
            <w:del w:id="835" w:author="Master Repository Process" w:date="2021-09-25T08:00:00Z">
              <w:r>
                <w:rPr>
                  <w:b/>
                  <w:sz w:val="19"/>
                </w:rPr>
                <w:delText>Commencement</w:delText>
              </w:r>
            </w:del>
          </w:p>
        </w:tc>
      </w:tr>
      <w:tr>
        <w:trPr>
          <w:cantSplit/>
        </w:trPr>
        <w:tc>
          <w:tcPr>
            <w:tcW w:w="3119" w:type="dxa"/>
            <w:tcBorders>
              <w:bottom w:val="single" w:sz="4" w:space="0" w:color="auto"/>
            </w:tcBorders>
          </w:tcPr>
          <w:p>
            <w:pPr>
              <w:pStyle w:val="nTable"/>
              <w:spacing w:after="40"/>
              <w:ind w:right="113"/>
              <w:rPr>
                <w:i/>
                <w:sz w:val="19"/>
              </w:rPr>
            </w:pPr>
            <w:r>
              <w:rPr>
                <w:i/>
                <w:sz w:val="19"/>
                <w:szCs w:val="19"/>
              </w:rPr>
              <w:t>Vocational Education and Training (Colleges) Amendment Regulations 2013</w:t>
            </w:r>
            <w:del w:id="836" w:author="Master Repository Process" w:date="2021-09-25T08:00:00Z">
              <w:r>
                <w:rPr>
                  <w:sz w:val="19"/>
                  <w:szCs w:val="19"/>
                </w:rPr>
                <w:delText xml:space="preserve"> r. 3</w:delText>
              </w:r>
              <w:r>
                <w:rPr>
                  <w:sz w:val="19"/>
                  <w:szCs w:val="19"/>
                </w:rPr>
                <w:noBreakHyphen/>
                <w:delText>26 </w:delText>
              </w:r>
              <w:r>
                <w:rPr>
                  <w:sz w:val="19"/>
                  <w:szCs w:val="19"/>
                  <w:vertAlign w:val="superscript"/>
                </w:rPr>
                <w:delText>7</w:delText>
              </w:r>
            </w:del>
          </w:p>
        </w:tc>
        <w:tc>
          <w:tcPr>
            <w:tcW w:w="1276" w:type="dxa"/>
            <w:tcBorders>
              <w:bottom w:val="single" w:sz="4" w:space="0" w:color="auto"/>
            </w:tcBorders>
          </w:tcPr>
          <w:p>
            <w:pPr>
              <w:pStyle w:val="nTable"/>
              <w:spacing w:after="40"/>
              <w:rPr>
                <w:sz w:val="19"/>
              </w:rPr>
            </w:pPr>
            <w:r>
              <w:rPr>
                <w:sz w:val="19"/>
              </w:rPr>
              <w:t>17 Dec</w:t>
            </w:r>
            <w:del w:id="837" w:author="Master Repository Process" w:date="2021-09-25T08:00:00Z">
              <w:r>
                <w:rPr>
                  <w:sz w:val="19"/>
                </w:rPr>
                <w:delText xml:space="preserve"> </w:delText>
              </w:r>
            </w:del>
            <w:r>
              <w:rPr>
                <w:sz w:val="19"/>
              </w:rPr>
              <w:t> 2013 p. 6255</w:t>
            </w:r>
            <w:r>
              <w:rPr>
                <w:sz w:val="19"/>
              </w:rPr>
              <w:noBreakHyphen/>
              <w:t>71</w:t>
            </w:r>
          </w:p>
        </w:tc>
        <w:tc>
          <w:tcPr>
            <w:tcW w:w="2693" w:type="dxa"/>
            <w:tcBorders>
              <w:bottom w:val="single" w:sz="4" w:space="0" w:color="auto"/>
            </w:tcBorders>
          </w:tcPr>
          <w:p>
            <w:pPr>
              <w:pStyle w:val="nTable"/>
              <w:spacing w:after="40"/>
              <w:rPr>
                <w:snapToGrid w:val="0"/>
                <w:spacing w:val="-2"/>
                <w:sz w:val="19"/>
              </w:rPr>
            </w:pPr>
            <w:ins w:id="838" w:author="Master Repository Process" w:date="2021-09-25T08:00:00Z">
              <w:r>
                <w:rPr>
                  <w:snapToGrid w:val="0"/>
                  <w:spacing w:val="-2"/>
                  <w:sz w:val="19"/>
                </w:rPr>
                <w:t>r. 1 and 2: 17 Dec 2013 (see r. 2(a));</w:t>
              </w:r>
              <w:r>
                <w:rPr>
                  <w:snapToGrid w:val="0"/>
                  <w:spacing w:val="-2"/>
                  <w:sz w:val="19"/>
                </w:rPr>
                <w:br/>
                <w:t xml:space="preserve">Regulations other than r. 1 and 2: </w:t>
              </w:r>
            </w:ins>
            <w:r>
              <w:rPr>
                <w:snapToGrid w:val="0"/>
                <w:spacing w:val="-2"/>
                <w:sz w:val="19"/>
              </w:rPr>
              <w:t>1 Jan 2014 (see r. 2(b))</w:t>
            </w:r>
          </w:p>
        </w:tc>
      </w:tr>
    </w:tbl>
    <w:p>
      <w:pPr>
        <w:pStyle w:val="nSubsection"/>
        <w:rPr>
          <w:vertAlign w:val="superscript"/>
        </w:rPr>
      </w:pPr>
    </w:p>
    <w:p>
      <w:pPr>
        <w:pStyle w:val="nSubsection"/>
      </w:pPr>
      <w:r>
        <w:rPr>
          <w:vertAlign w:val="superscript"/>
        </w:rPr>
        <w:t>2</w:t>
      </w:r>
      <w:r>
        <w:tab/>
        <w:t xml:space="preserve">Repealed by the </w:t>
      </w:r>
      <w:r>
        <w:rPr>
          <w:i/>
        </w:rPr>
        <w:t>Australian Citizenship (Transitionals and Consequentials) Act 2007</w:t>
      </w:r>
      <w:r>
        <w:t xml:space="preserve"> of the Commonwealth.</w:t>
      </w:r>
    </w:p>
    <w:p>
      <w:pPr>
        <w:pStyle w:val="nSubsection"/>
      </w:pPr>
      <w:r>
        <w:rPr>
          <w:vertAlign w:val="superscript"/>
        </w:rPr>
        <w:t>3</w:t>
      </w:r>
      <w:r>
        <w:tab/>
        <w:t xml:space="preserve">Formerly referred, incorrectly, to the </w:t>
      </w:r>
      <w:r>
        <w:rPr>
          <w:i/>
          <w:iCs/>
        </w:rPr>
        <w:t xml:space="preserve">Student and Youth Allowances Act 1973 </w:t>
      </w:r>
      <w:r>
        <w:t>of the Commonwealth. The correct short title of the Act was the</w:t>
      </w:r>
      <w:r>
        <w:rPr>
          <w:i/>
          <w:iCs/>
        </w:rPr>
        <w:t xml:space="preserve"> Student and Youth Assistance Act 1973</w:t>
      </w:r>
      <w:r>
        <w:t xml:space="preserve">. That short title was changed to the </w:t>
      </w:r>
      <w:r>
        <w:rPr>
          <w:i/>
          <w:iCs/>
        </w:rPr>
        <w:t>Student Assistance Act 1973</w:t>
      </w:r>
      <w:r>
        <w:t xml:space="preserve"> by the </w:t>
      </w:r>
      <w:r>
        <w:rPr>
          <w:i/>
          <w:iCs/>
        </w:rPr>
        <w:t>Social Security Legislation Amendment (Youth Allowance Consequential and Related Measures) Act 1998</w:t>
      </w:r>
      <w:r>
        <w:t xml:space="preserve"> of the Commonwealth.  The reference was changed under the </w:t>
      </w:r>
      <w:r>
        <w:rPr>
          <w:i/>
          <w:iCs/>
        </w:rPr>
        <w:t>Reprints Act 1984</w:t>
      </w:r>
      <w:r>
        <w:t xml:space="preserve"> s. 7(3)(h).</w:t>
      </w:r>
    </w:p>
    <w:p>
      <w:pPr>
        <w:pStyle w:val="nSubsection"/>
        <w:rPr>
          <w:iCs/>
        </w:rPr>
      </w:pPr>
      <w:r>
        <w:rPr>
          <w:vertAlign w:val="superscript"/>
        </w:rPr>
        <w:t>4</w:t>
      </w:r>
      <w:r>
        <w:tab/>
        <w:t xml:space="preserve">Now known as the </w:t>
      </w:r>
      <w:r>
        <w:rPr>
          <w:i/>
        </w:rPr>
        <w:t>Vocational Education and Training (Colleges) Regulations 1996</w:t>
      </w:r>
      <w:r>
        <w:rPr>
          <w:iCs/>
        </w:rPr>
        <w:t>; citation changed (see note under r. 1).</w:t>
      </w:r>
    </w:p>
    <w:p>
      <w:pPr>
        <w:pStyle w:val="nSubsection"/>
      </w:pPr>
      <w:r>
        <w:rPr>
          <w:vertAlign w:val="superscript"/>
        </w:rPr>
        <w:t>5</w:t>
      </w:r>
      <w:r>
        <w:tab/>
        <w:t xml:space="preserve">The </w:t>
      </w:r>
      <w:r>
        <w:rPr>
          <w:i/>
        </w:rPr>
        <w:t>Vocational Education and Training Amendment Regulations 1997</w:t>
      </w:r>
      <w:r>
        <w:rPr>
          <w:iCs/>
        </w:rPr>
        <w:t xml:space="preserve"> r.</w:t>
      </w:r>
      <w:r>
        <w:t xml:space="preserve"> 4 and 5 were disallowed on 21 May 1998 (see </w:t>
      </w:r>
      <w:r>
        <w:rPr>
          <w:i/>
        </w:rPr>
        <w:t>Gazette</w:t>
      </w:r>
      <w:r>
        <w:t> 9 Jun 1998 p. 3098).</w:t>
      </w:r>
    </w:p>
    <w:p>
      <w:pPr>
        <w:pStyle w:val="nSubsection"/>
      </w:pPr>
      <w:r>
        <w:rPr>
          <w:vertAlign w:val="superscript"/>
        </w:rPr>
        <w:t>6</w:t>
      </w:r>
      <w:r>
        <w:tab/>
        <w:t xml:space="preserve">The </w:t>
      </w:r>
      <w:r>
        <w:rPr>
          <w:i/>
          <w:iCs/>
        </w:rPr>
        <w:t xml:space="preserve">Vocational Education and Training Amendment Regulations 2005 </w:t>
      </w:r>
      <w:r>
        <w:t>r. 6(3)</w:t>
      </w:r>
      <w:r>
        <w:rPr>
          <w:i/>
          <w:iCs/>
        </w:rPr>
        <w:t xml:space="preserve"> </w:t>
      </w:r>
      <w:r>
        <w:t>reads as follows:</w:t>
      </w:r>
    </w:p>
    <w:p>
      <w:pPr>
        <w:pStyle w:val="BlankOpen"/>
      </w:pPr>
    </w:p>
    <w:p>
      <w:pPr>
        <w:pStyle w:val="nzHeading5"/>
        <w:spacing w:before="0"/>
      </w:pPr>
      <w:r>
        <w:rPr>
          <w:rStyle w:val="CharSectno"/>
        </w:rPr>
        <w:t>6</w:t>
      </w:r>
      <w:r>
        <w:t>.</w:t>
      </w:r>
      <w:r>
        <w:tab/>
        <w:t>Regulation 15A amended and savings</w:t>
      </w:r>
    </w:p>
    <w:p>
      <w:pPr>
        <w:pStyle w:val="nzSubsection"/>
        <w:spacing w:before="40"/>
      </w:pPr>
      <w:r>
        <w:tab/>
        <w:t>(3)</w:t>
      </w:r>
      <w:r>
        <w:tab/>
        <w:t>A determination issued under regulation 15A that is in force immediately before these regulations commence and specifies a tuition fee for a course for a student, continues in force after these regulations commence and the fee so specified is to be taken to be the course fee specified for that course for that student.</w:t>
      </w:r>
    </w:p>
    <w:p>
      <w:pPr>
        <w:pStyle w:val="BlankClose"/>
      </w:pPr>
    </w:p>
    <w:p/>
    <w:p>
      <w:pPr>
        <w:pStyle w:val="nSubsection"/>
        <w:rPr>
          <w:del w:id="839" w:author="Master Repository Process" w:date="2021-09-25T08:00:00Z"/>
          <w:snapToGrid w:val="0"/>
        </w:rPr>
      </w:pPr>
      <w:del w:id="840" w:author="Master Repository Process" w:date="2021-09-25T08:00:00Z">
        <w:r>
          <w:rPr>
            <w:snapToGrid w:val="0"/>
            <w:vertAlign w:val="superscript"/>
          </w:rPr>
          <w:delText>7</w:delText>
        </w:r>
        <w:r>
          <w:rPr>
            <w:snapToGrid w:val="0"/>
          </w:rPr>
          <w:tab/>
          <w:delText xml:space="preserve">On the date as at which this compilation was prepared, the </w:delText>
        </w:r>
        <w:r>
          <w:rPr>
            <w:i/>
          </w:rPr>
          <w:delText>Vocational Education and Training (Colleges) Amendment Regulations 2013</w:delText>
        </w:r>
        <w:r>
          <w:delText xml:space="preserve"> r. 3</w:delText>
        </w:r>
        <w:r>
          <w:noBreakHyphen/>
          <w:delText>26</w:delText>
        </w:r>
        <w:r>
          <w:rPr>
            <w:snapToGrid w:val="0"/>
          </w:rPr>
          <w:delText xml:space="preserve"> had not come into operation.  They read as follows:</w:delText>
        </w:r>
      </w:del>
    </w:p>
    <w:p>
      <w:pPr>
        <w:pStyle w:val="BlankOpen"/>
        <w:rPr>
          <w:del w:id="841" w:author="Master Repository Process" w:date="2021-09-25T08:00:00Z"/>
          <w:snapToGrid w:val="0"/>
        </w:rPr>
      </w:pPr>
    </w:p>
    <w:p>
      <w:pPr>
        <w:pStyle w:val="nzHeading5"/>
        <w:rPr>
          <w:del w:id="842" w:author="Master Repository Process" w:date="2021-09-25T08:00:00Z"/>
          <w:snapToGrid w:val="0"/>
        </w:rPr>
      </w:pPr>
      <w:del w:id="843" w:author="Master Repository Process" w:date="2021-09-25T08:00:00Z">
        <w:r>
          <w:rPr>
            <w:rStyle w:val="CharSectno"/>
          </w:rPr>
          <w:delText>3</w:delText>
        </w:r>
        <w:r>
          <w:rPr>
            <w:snapToGrid w:val="0"/>
          </w:rPr>
          <w:delText>.</w:delText>
        </w:r>
        <w:r>
          <w:rPr>
            <w:snapToGrid w:val="0"/>
          </w:rPr>
          <w:tab/>
          <w:delText>Regulations amended</w:delText>
        </w:r>
      </w:del>
    </w:p>
    <w:p>
      <w:pPr>
        <w:pStyle w:val="nzSubsection"/>
        <w:rPr>
          <w:del w:id="844" w:author="Master Repository Process" w:date="2021-09-25T08:00:00Z"/>
        </w:rPr>
      </w:pPr>
      <w:del w:id="845" w:author="Master Repository Process" w:date="2021-09-25T08:00:00Z">
        <w:r>
          <w:tab/>
        </w:r>
        <w:r>
          <w:tab/>
        </w:r>
        <w:r>
          <w:rPr>
            <w:spacing w:val="-2"/>
          </w:rPr>
          <w:delText>These</w:delText>
        </w:r>
        <w:r>
          <w:delText xml:space="preserve"> regulations amend the </w:delText>
        </w:r>
        <w:r>
          <w:rPr>
            <w:i/>
          </w:rPr>
          <w:delText>Vocational Education and Training (Colleges) Regulations 1996</w:delText>
        </w:r>
        <w:r>
          <w:delText>.</w:delText>
        </w:r>
      </w:del>
    </w:p>
    <w:p>
      <w:pPr>
        <w:pStyle w:val="nzHeading5"/>
        <w:rPr>
          <w:del w:id="846" w:author="Master Repository Process" w:date="2021-09-25T08:00:00Z"/>
        </w:rPr>
      </w:pPr>
      <w:del w:id="847" w:author="Master Repository Process" w:date="2021-09-25T08:00:00Z">
        <w:r>
          <w:rPr>
            <w:rStyle w:val="CharSectno"/>
          </w:rPr>
          <w:delText>4</w:delText>
        </w:r>
        <w:r>
          <w:delText>.</w:delText>
        </w:r>
        <w:r>
          <w:tab/>
          <w:delText>Regulation 3 amended</w:delText>
        </w:r>
      </w:del>
    </w:p>
    <w:p>
      <w:pPr>
        <w:pStyle w:val="nzSubsection"/>
        <w:rPr>
          <w:del w:id="848" w:author="Master Repository Process" w:date="2021-09-25T08:00:00Z"/>
        </w:rPr>
      </w:pPr>
      <w:del w:id="849" w:author="Master Repository Process" w:date="2021-09-25T08:00:00Z">
        <w:r>
          <w:tab/>
          <w:delText>(1)</w:delText>
        </w:r>
        <w:r>
          <w:tab/>
          <w:delText>In regulation 3(1) delete the definitions of:</w:delText>
        </w:r>
      </w:del>
    </w:p>
    <w:p>
      <w:pPr>
        <w:pStyle w:val="DeleteListSub"/>
        <w:ind w:left="1456"/>
        <w:rPr>
          <w:del w:id="850" w:author="Master Repository Process" w:date="2021-09-25T08:00:00Z"/>
          <w:b/>
          <w:i/>
          <w:sz w:val="20"/>
        </w:rPr>
      </w:pPr>
      <w:del w:id="851" w:author="Master Repository Process" w:date="2021-09-25T08:00:00Z">
        <w:r>
          <w:rPr>
            <w:b/>
            <w:i/>
            <w:sz w:val="20"/>
          </w:rPr>
          <w:delText>Act</w:delText>
        </w:r>
      </w:del>
    </w:p>
    <w:p>
      <w:pPr>
        <w:pStyle w:val="DeleteListSub"/>
        <w:ind w:left="1456"/>
        <w:rPr>
          <w:del w:id="852" w:author="Master Repository Process" w:date="2021-09-25T08:00:00Z"/>
          <w:b/>
          <w:i/>
          <w:sz w:val="20"/>
        </w:rPr>
      </w:pPr>
      <w:del w:id="853" w:author="Master Repository Process" w:date="2021-09-25T08:00:00Z">
        <w:r>
          <w:rPr>
            <w:b/>
            <w:i/>
            <w:sz w:val="20"/>
          </w:rPr>
          <w:delText>assessment of skills and competency</w:delText>
        </w:r>
      </w:del>
    </w:p>
    <w:p>
      <w:pPr>
        <w:pStyle w:val="DeleteListSub"/>
        <w:ind w:left="1456"/>
        <w:rPr>
          <w:del w:id="854" w:author="Master Repository Process" w:date="2021-09-25T08:00:00Z"/>
          <w:b/>
          <w:i/>
          <w:sz w:val="20"/>
        </w:rPr>
      </w:pPr>
      <w:del w:id="855" w:author="Master Repository Process" w:date="2021-09-25T08:00:00Z">
        <w:r>
          <w:rPr>
            <w:b/>
            <w:i/>
            <w:sz w:val="20"/>
          </w:rPr>
          <w:delText>band</w:delText>
        </w:r>
      </w:del>
    </w:p>
    <w:p>
      <w:pPr>
        <w:pStyle w:val="DeleteListSub"/>
        <w:ind w:left="1456"/>
        <w:rPr>
          <w:del w:id="856" w:author="Master Repository Process" w:date="2021-09-25T08:00:00Z"/>
          <w:b/>
          <w:i/>
          <w:sz w:val="20"/>
        </w:rPr>
      </w:pPr>
      <w:del w:id="857" w:author="Master Repository Process" w:date="2021-09-25T08:00:00Z">
        <w:r>
          <w:rPr>
            <w:b/>
            <w:i/>
            <w:sz w:val="20"/>
          </w:rPr>
          <w:delText>Centrelink</w:delText>
        </w:r>
      </w:del>
    </w:p>
    <w:p>
      <w:pPr>
        <w:pStyle w:val="DeleteListSub"/>
        <w:ind w:left="1456"/>
        <w:rPr>
          <w:del w:id="858" w:author="Master Repository Process" w:date="2021-09-25T08:00:00Z"/>
          <w:b/>
          <w:i/>
        </w:rPr>
      </w:pPr>
      <w:del w:id="859" w:author="Master Repository Process" w:date="2021-09-25T08:00:00Z">
        <w:r>
          <w:rPr>
            <w:b/>
            <w:i/>
            <w:sz w:val="20"/>
          </w:rPr>
          <w:delText>hours</w:delText>
        </w:r>
      </w:del>
    </w:p>
    <w:p>
      <w:pPr>
        <w:pStyle w:val="nzSubsection"/>
        <w:rPr>
          <w:del w:id="860" w:author="Master Repository Process" w:date="2021-09-25T08:00:00Z"/>
        </w:rPr>
      </w:pPr>
      <w:del w:id="861" w:author="Master Repository Process" w:date="2021-09-25T08:00:00Z">
        <w:r>
          <w:tab/>
          <w:delText>(2)</w:delText>
        </w:r>
        <w:r>
          <w:tab/>
          <w:delText>In regulation 3(1) insert in alphabetical order:</w:delText>
        </w:r>
      </w:del>
    </w:p>
    <w:p>
      <w:pPr>
        <w:pStyle w:val="BlankOpen"/>
        <w:rPr>
          <w:del w:id="862" w:author="Master Repository Process" w:date="2021-09-25T08:00:00Z"/>
        </w:rPr>
      </w:pPr>
    </w:p>
    <w:p>
      <w:pPr>
        <w:pStyle w:val="nzDefstart"/>
        <w:rPr>
          <w:del w:id="863" w:author="Master Repository Process" w:date="2021-09-25T08:00:00Z"/>
        </w:rPr>
      </w:pPr>
      <w:del w:id="864" w:author="Master Repository Process" w:date="2021-09-25T08:00:00Z">
        <w:r>
          <w:tab/>
        </w:r>
        <w:r>
          <w:rPr>
            <w:rStyle w:val="CharDefText"/>
          </w:rPr>
          <w:delText>course fee</w:delText>
        </w:r>
        <w:r>
          <w:delText>, in relation to a person, means the fee to be paid under regulation 17 by the person when enrolling as a student at a college;</w:delText>
        </w:r>
      </w:del>
    </w:p>
    <w:p>
      <w:pPr>
        <w:pStyle w:val="nzDefstart"/>
        <w:rPr>
          <w:del w:id="865" w:author="Master Repository Process" w:date="2021-09-25T08:00:00Z"/>
        </w:rPr>
      </w:pPr>
      <w:del w:id="866" w:author="Master Repository Process" w:date="2021-09-25T08:00:00Z">
        <w:r>
          <w:tab/>
        </w:r>
        <w:r>
          <w:rPr>
            <w:rStyle w:val="CharDefText"/>
          </w:rPr>
          <w:delText>hours</w:delText>
        </w:r>
        <w:r>
          <w:delText xml:space="preserve"> for a unit of a course, means the nominal hours for the unit determined under regulation 3AA;</w:delText>
        </w:r>
      </w:del>
    </w:p>
    <w:p>
      <w:pPr>
        <w:pStyle w:val="nzDefstart"/>
        <w:rPr>
          <w:del w:id="867" w:author="Master Repository Process" w:date="2021-09-25T08:00:00Z"/>
        </w:rPr>
      </w:pPr>
      <w:del w:id="868" w:author="Master Repository Process" w:date="2021-09-25T08:00:00Z">
        <w:r>
          <w:tab/>
        </w:r>
        <w:r>
          <w:rPr>
            <w:rStyle w:val="CharDefText"/>
          </w:rPr>
          <w:delText>secondary school aged person</w:delText>
        </w:r>
        <w:r>
          <w:delText xml:space="preserve"> means a person who has reached 15 years of age but has not reached the end of their compulsory education period, as defined in the </w:delText>
        </w:r>
        <w:r>
          <w:rPr>
            <w:i/>
          </w:rPr>
          <w:delText>School Education Act 1999</w:delText>
        </w:r>
        <w:r>
          <w:delText xml:space="preserve"> section 4;</w:delText>
        </w:r>
      </w:del>
    </w:p>
    <w:p>
      <w:pPr>
        <w:pStyle w:val="BlankClose"/>
        <w:rPr>
          <w:del w:id="869" w:author="Master Repository Process" w:date="2021-09-25T08:00:00Z"/>
        </w:rPr>
      </w:pPr>
    </w:p>
    <w:p>
      <w:pPr>
        <w:pStyle w:val="nzSubsection"/>
        <w:rPr>
          <w:del w:id="870" w:author="Master Repository Process" w:date="2021-09-25T08:00:00Z"/>
        </w:rPr>
      </w:pPr>
      <w:del w:id="871" w:author="Master Repository Process" w:date="2021-09-25T08:00:00Z">
        <w:r>
          <w:tab/>
          <w:delText>(3)</w:delText>
        </w:r>
        <w:r>
          <w:tab/>
          <w:delText xml:space="preserve">In regulation 3(1) in the definition of </w:delText>
        </w:r>
        <w:r>
          <w:rPr>
            <w:b/>
            <w:i/>
          </w:rPr>
          <w:delText>course</w:delText>
        </w:r>
        <w:r>
          <w:delText xml:space="preserve"> delete “course, whether an approved VET course or not;” and insert:</w:delText>
        </w:r>
      </w:del>
    </w:p>
    <w:p>
      <w:pPr>
        <w:pStyle w:val="BlankOpen"/>
        <w:rPr>
          <w:del w:id="872" w:author="Master Repository Process" w:date="2021-09-25T08:00:00Z"/>
        </w:rPr>
      </w:pPr>
    </w:p>
    <w:p>
      <w:pPr>
        <w:pStyle w:val="nzSubsection"/>
        <w:rPr>
          <w:del w:id="873" w:author="Master Repository Process" w:date="2021-09-25T08:00:00Z"/>
        </w:rPr>
      </w:pPr>
      <w:del w:id="874" w:author="Master Repository Process" w:date="2021-09-25T08:00:00Z">
        <w:r>
          <w:tab/>
        </w:r>
        <w:r>
          <w:tab/>
          <w:delText>course;</w:delText>
        </w:r>
      </w:del>
    </w:p>
    <w:p>
      <w:pPr>
        <w:pStyle w:val="BlankClose"/>
        <w:rPr>
          <w:del w:id="875" w:author="Master Repository Process" w:date="2021-09-25T08:00:00Z"/>
        </w:rPr>
      </w:pPr>
    </w:p>
    <w:p>
      <w:pPr>
        <w:pStyle w:val="nzSubsection"/>
        <w:rPr>
          <w:del w:id="876" w:author="Master Repository Process" w:date="2021-09-25T08:00:00Z"/>
        </w:rPr>
      </w:pPr>
      <w:del w:id="877" w:author="Master Repository Process" w:date="2021-09-25T08:00:00Z">
        <w:r>
          <w:tab/>
          <w:delText>(4)</w:delText>
        </w:r>
        <w:r>
          <w:tab/>
          <w:delText>Delete regulation 3(3).</w:delText>
        </w:r>
      </w:del>
    </w:p>
    <w:p>
      <w:pPr>
        <w:pStyle w:val="nzHeading5"/>
        <w:rPr>
          <w:del w:id="878" w:author="Master Repository Process" w:date="2021-09-25T08:00:00Z"/>
        </w:rPr>
      </w:pPr>
      <w:del w:id="879" w:author="Master Repository Process" w:date="2021-09-25T08:00:00Z">
        <w:r>
          <w:rPr>
            <w:rStyle w:val="CharSectno"/>
          </w:rPr>
          <w:delText>5</w:delText>
        </w:r>
        <w:r>
          <w:delText>.</w:delText>
        </w:r>
        <w:r>
          <w:tab/>
          <w:delText>Regulation 3AA inserted</w:delText>
        </w:r>
      </w:del>
    </w:p>
    <w:p>
      <w:pPr>
        <w:pStyle w:val="nzSubsection"/>
        <w:rPr>
          <w:del w:id="880" w:author="Master Repository Process" w:date="2021-09-25T08:00:00Z"/>
        </w:rPr>
      </w:pPr>
      <w:del w:id="881" w:author="Master Repository Process" w:date="2021-09-25T08:00:00Z">
        <w:r>
          <w:tab/>
        </w:r>
        <w:r>
          <w:tab/>
          <w:delText>At the end of Part 1 insert:</w:delText>
        </w:r>
      </w:del>
    </w:p>
    <w:p>
      <w:pPr>
        <w:pStyle w:val="BlankOpen"/>
        <w:rPr>
          <w:del w:id="882" w:author="Master Repository Process" w:date="2021-09-25T08:00:00Z"/>
        </w:rPr>
      </w:pPr>
    </w:p>
    <w:p>
      <w:pPr>
        <w:pStyle w:val="nzHeading5"/>
        <w:rPr>
          <w:del w:id="883" w:author="Master Repository Process" w:date="2021-09-25T08:00:00Z"/>
        </w:rPr>
      </w:pPr>
      <w:del w:id="884" w:author="Master Repository Process" w:date="2021-09-25T08:00:00Z">
        <w:r>
          <w:delText>3AA.</w:delText>
        </w:r>
        <w:r>
          <w:tab/>
          <w:delText>Nominal hours</w:delText>
        </w:r>
      </w:del>
    </w:p>
    <w:p>
      <w:pPr>
        <w:pStyle w:val="nzSubsection"/>
        <w:rPr>
          <w:del w:id="885" w:author="Master Repository Process" w:date="2021-09-25T08:00:00Z"/>
        </w:rPr>
      </w:pPr>
      <w:del w:id="886" w:author="Master Repository Process" w:date="2021-09-25T08:00:00Z">
        <w:r>
          <w:tab/>
          <w:delText>(1)</w:delText>
        </w:r>
        <w:r>
          <w:tab/>
          <w:delText xml:space="preserve">The </w:delText>
        </w:r>
        <w:r>
          <w:rPr>
            <w:rStyle w:val="CharDefText"/>
          </w:rPr>
          <w:delText>nominal hours</w:delText>
        </w:r>
        <w:r>
          <w:delText xml:space="preserve"> for a unit of a course means — </w:delText>
        </w:r>
      </w:del>
    </w:p>
    <w:p>
      <w:pPr>
        <w:pStyle w:val="nzIndenta"/>
        <w:rPr>
          <w:del w:id="887" w:author="Master Repository Process" w:date="2021-09-25T08:00:00Z"/>
        </w:rPr>
      </w:pPr>
      <w:del w:id="888" w:author="Master Repository Process" w:date="2021-09-25T08:00:00Z">
        <w:r>
          <w:tab/>
          <w:delText>(a)</w:delText>
        </w:r>
        <w:r>
          <w:tab/>
          <w:delText>for a unit of a course accredited by the Council — the number of hours set out in the application to have the course accredited under section 58C of the Act as being the number of hours in which an average student could reasonably be expected to complete the unit; or</w:delText>
        </w:r>
      </w:del>
    </w:p>
    <w:p>
      <w:pPr>
        <w:pStyle w:val="nzIndenta"/>
        <w:rPr>
          <w:del w:id="889" w:author="Master Repository Process" w:date="2021-09-25T08:00:00Z"/>
        </w:rPr>
      </w:pPr>
      <w:del w:id="890" w:author="Master Repository Process" w:date="2021-09-25T08:00:00Z">
        <w:r>
          <w:tab/>
          <w:delText>(b)</w:delText>
        </w:r>
        <w:r>
          <w:tab/>
          <w:delText xml:space="preserve">for a listed unit of competency that forms part of a listed training package, as referred to in the </w:delText>
        </w:r>
        <w:r>
          <w:rPr>
            <w:i/>
          </w:rPr>
          <w:delText>Vocational Education and Training (General) Regulations 2009</w:delText>
        </w:r>
        <w:r>
          <w:delText xml:space="preserve"> regulation 4 — the number of hours approved by the Minister as being the number of hours in which an average student could reasonably be expected to complete the unit; or</w:delText>
        </w:r>
      </w:del>
    </w:p>
    <w:p>
      <w:pPr>
        <w:pStyle w:val="nzIndenta"/>
        <w:rPr>
          <w:del w:id="891" w:author="Master Repository Process" w:date="2021-09-25T08:00:00Z"/>
        </w:rPr>
      </w:pPr>
      <w:del w:id="892" w:author="Master Repository Process" w:date="2021-09-25T08:00:00Z">
        <w:r>
          <w:tab/>
          <w:delText>(c)</w:delText>
        </w:r>
        <w:r>
          <w:tab/>
          <w:delText>for a unit of a course accredited under a corresponding law — the number of hours set out in the application to have the course accredited under the corresponding law as being the number of hours in which an average student could reasonably be expected to complete the unit.</w:delText>
        </w:r>
      </w:del>
    </w:p>
    <w:p>
      <w:pPr>
        <w:pStyle w:val="nzSubsection"/>
        <w:rPr>
          <w:del w:id="893" w:author="Master Repository Process" w:date="2021-09-25T08:00:00Z"/>
        </w:rPr>
      </w:pPr>
      <w:del w:id="894" w:author="Master Repository Process" w:date="2021-09-25T08:00:00Z">
        <w:r>
          <w:tab/>
          <w:delText>(2)</w:delText>
        </w:r>
        <w:r>
          <w:tab/>
          <w:delText>The chief executive must give public notice of the nominal hours for each unit, in such manner and at such times as the chief executive decides is appropriate, which may include on a website approved by the chief executive.</w:delText>
        </w:r>
      </w:del>
    </w:p>
    <w:p>
      <w:pPr>
        <w:pStyle w:val="BlankClose"/>
        <w:rPr>
          <w:del w:id="895" w:author="Master Repository Process" w:date="2021-09-25T08:00:00Z"/>
        </w:rPr>
      </w:pPr>
    </w:p>
    <w:p>
      <w:pPr>
        <w:pStyle w:val="nzHeading5"/>
        <w:rPr>
          <w:del w:id="896" w:author="Master Repository Process" w:date="2021-09-25T08:00:00Z"/>
        </w:rPr>
      </w:pPr>
      <w:del w:id="897" w:author="Master Repository Process" w:date="2021-09-25T08:00:00Z">
        <w:r>
          <w:rPr>
            <w:rStyle w:val="CharSectno"/>
          </w:rPr>
          <w:delText>6</w:delText>
        </w:r>
        <w:r>
          <w:delText>.</w:delText>
        </w:r>
        <w:r>
          <w:tab/>
          <w:delText>Part 2 heading amended</w:delText>
        </w:r>
      </w:del>
    </w:p>
    <w:p>
      <w:pPr>
        <w:pStyle w:val="nzSubsection"/>
        <w:rPr>
          <w:del w:id="898" w:author="Master Repository Process" w:date="2021-09-25T08:00:00Z"/>
        </w:rPr>
      </w:pPr>
      <w:del w:id="899" w:author="Master Repository Process" w:date="2021-09-25T08:00:00Z">
        <w:r>
          <w:tab/>
        </w:r>
        <w:r>
          <w:tab/>
          <w:delText>In the heading to Part 2 delete “</w:delText>
        </w:r>
        <w:r>
          <w:rPr>
            <w:b/>
            <w:sz w:val="24"/>
            <w:szCs w:val="24"/>
          </w:rPr>
          <w:delText>and units</w:delText>
        </w:r>
        <w:r>
          <w:delText>”.</w:delText>
        </w:r>
      </w:del>
    </w:p>
    <w:p>
      <w:pPr>
        <w:pStyle w:val="nzHeading5"/>
        <w:rPr>
          <w:del w:id="900" w:author="Master Repository Process" w:date="2021-09-25T08:00:00Z"/>
        </w:rPr>
      </w:pPr>
      <w:del w:id="901" w:author="Master Repository Process" w:date="2021-09-25T08:00:00Z">
        <w:r>
          <w:rPr>
            <w:rStyle w:val="CharSectno"/>
          </w:rPr>
          <w:delText>7</w:delText>
        </w:r>
        <w:r>
          <w:delText>.</w:delText>
        </w:r>
        <w:r>
          <w:tab/>
          <w:delText>Regulation 4 amended</w:delText>
        </w:r>
      </w:del>
    </w:p>
    <w:p>
      <w:pPr>
        <w:pStyle w:val="nzSubsection"/>
        <w:keepNext/>
        <w:rPr>
          <w:del w:id="902" w:author="Master Repository Process" w:date="2021-09-25T08:00:00Z"/>
        </w:rPr>
      </w:pPr>
      <w:del w:id="903" w:author="Master Repository Process" w:date="2021-09-25T08:00:00Z">
        <w:r>
          <w:tab/>
          <w:delText>(1)</w:delText>
        </w:r>
        <w:r>
          <w:tab/>
          <w:delText>Delete regulation 4(2)(a), (b) and (c) and insert:</w:delText>
        </w:r>
      </w:del>
    </w:p>
    <w:p>
      <w:pPr>
        <w:pStyle w:val="BlankOpen"/>
        <w:rPr>
          <w:del w:id="904" w:author="Master Repository Process" w:date="2021-09-25T08:00:00Z"/>
        </w:rPr>
      </w:pPr>
    </w:p>
    <w:p>
      <w:pPr>
        <w:pStyle w:val="nzIndenta"/>
        <w:rPr>
          <w:del w:id="905" w:author="Master Repository Process" w:date="2021-09-25T08:00:00Z"/>
        </w:rPr>
      </w:pPr>
      <w:del w:id="906" w:author="Master Repository Process" w:date="2021-09-25T08:00:00Z">
        <w:r>
          <w:tab/>
          <w:delText>(a)</w:delText>
        </w:r>
        <w:r>
          <w:tab/>
          <w:delText xml:space="preserve">category 1 is to consist of courses that — </w:delText>
        </w:r>
      </w:del>
    </w:p>
    <w:p>
      <w:pPr>
        <w:pStyle w:val="nzIndenti"/>
        <w:rPr>
          <w:del w:id="907" w:author="Master Repository Process" w:date="2021-09-25T08:00:00Z"/>
        </w:rPr>
      </w:pPr>
      <w:del w:id="908" w:author="Master Repository Process" w:date="2021-09-25T08:00:00Z">
        <w:r>
          <w:tab/>
          <w:delText>(i)</w:delText>
        </w:r>
        <w:r>
          <w:tab/>
          <w:delText>are approved VET courses or result in the conferral of a prescribed VET qualification of one of the following types — Diploma or Advanced Diploma; and</w:delText>
        </w:r>
      </w:del>
    </w:p>
    <w:p>
      <w:pPr>
        <w:pStyle w:val="nzIndenti"/>
        <w:rPr>
          <w:del w:id="909" w:author="Master Repository Process" w:date="2021-09-25T08:00:00Z"/>
        </w:rPr>
      </w:pPr>
      <w:del w:id="910" w:author="Master Repository Process" w:date="2021-09-25T08:00:00Z">
        <w:r>
          <w:tab/>
          <w:delText>(ii)</w:delText>
        </w:r>
        <w:r>
          <w:tab/>
          <w:delText>the Minister determines are priorities for industry training, apprenticeships or traineeships or are for general industry training;</w:delText>
        </w:r>
      </w:del>
    </w:p>
    <w:p>
      <w:pPr>
        <w:pStyle w:val="nzIndenta"/>
        <w:rPr>
          <w:del w:id="911" w:author="Master Repository Process" w:date="2021-09-25T08:00:00Z"/>
        </w:rPr>
      </w:pPr>
      <w:del w:id="912" w:author="Master Repository Process" w:date="2021-09-25T08:00:00Z">
        <w:r>
          <w:tab/>
          <w:delText>(b)</w:delText>
        </w:r>
        <w:r>
          <w:tab/>
          <w:delText xml:space="preserve">category 2 is to consist of courses that — </w:delText>
        </w:r>
      </w:del>
    </w:p>
    <w:p>
      <w:pPr>
        <w:pStyle w:val="nzIndenti"/>
        <w:rPr>
          <w:del w:id="913" w:author="Master Repository Process" w:date="2021-09-25T08:00:00Z"/>
        </w:rPr>
      </w:pPr>
      <w:del w:id="914" w:author="Master Repository Process" w:date="2021-09-25T08:00:00Z">
        <w:r>
          <w:tab/>
          <w:delText>(i)</w:delText>
        </w:r>
        <w:r>
          <w:tab/>
          <w:delText>are approved VET courses or result in the conferral of a prescribed VET qualification of one of the following types — Certificate I, II, III or IV; and</w:delText>
        </w:r>
      </w:del>
    </w:p>
    <w:p>
      <w:pPr>
        <w:pStyle w:val="nzIndenti"/>
        <w:rPr>
          <w:del w:id="915" w:author="Master Repository Process" w:date="2021-09-25T08:00:00Z"/>
        </w:rPr>
      </w:pPr>
      <w:del w:id="916" w:author="Master Repository Process" w:date="2021-09-25T08:00:00Z">
        <w:r>
          <w:tab/>
          <w:delText>(ii)</w:delText>
        </w:r>
        <w:r>
          <w:tab/>
          <w:delText>the Minister determines are priorities for industry training, apprenticeships or traineeships;</w:delText>
        </w:r>
      </w:del>
    </w:p>
    <w:p>
      <w:pPr>
        <w:pStyle w:val="nzIndenta"/>
        <w:rPr>
          <w:del w:id="917" w:author="Master Repository Process" w:date="2021-09-25T08:00:00Z"/>
        </w:rPr>
      </w:pPr>
      <w:del w:id="918" w:author="Master Repository Process" w:date="2021-09-25T08:00:00Z">
        <w:r>
          <w:tab/>
          <w:delText>(c)</w:delText>
        </w:r>
        <w:r>
          <w:tab/>
          <w:delText xml:space="preserve">category 3 is to consist of courses that — </w:delText>
        </w:r>
      </w:del>
    </w:p>
    <w:p>
      <w:pPr>
        <w:pStyle w:val="nzIndenti"/>
        <w:rPr>
          <w:del w:id="919" w:author="Master Repository Process" w:date="2021-09-25T08:00:00Z"/>
        </w:rPr>
      </w:pPr>
      <w:del w:id="920" w:author="Master Repository Process" w:date="2021-09-25T08:00:00Z">
        <w:r>
          <w:tab/>
          <w:delText>(i)</w:delText>
        </w:r>
        <w:r>
          <w:tab/>
          <w:delText>are approved VET courses or result in the conferral of a prescribed VET qualification of one of the following types — Certificate I, II, III or IV; and</w:delText>
        </w:r>
      </w:del>
    </w:p>
    <w:p>
      <w:pPr>
        <w:pStyle w:val="nzIndenti"/>
        <w:rPr>
          <w:del w:id="921" w:author="Master Repository Process" w:date="2021-09-25T08:00:00Z"/>
        </w:rPr>
      </w:pPr>
      <w:del w:id="922" w:author="Master Repository Process" w:date="2021-09-25T08:00:00Z">
        <w:r>
          <w:tab/>
          <w:delText>(ii)</w:delText>
        </w:r>
        <w:r>
          <w:tab/>
          <w:delText>the Minister determines are for general industry training;</w:delText>
        </w:r>
      </w:del>
    </w:p>
    <w:p>
      <w:pPr>
        <w:pStyle w:val="nzIndenta"/>
        <w:rPr>
          <w:del w:id="923" w:author="Master Repository Process" w:date="2021-09-25T08:00:00Z"/>
        </w:rPr>
      </w:pPr>
      <w:del w:id="924" w:author="Master Repository Process" w:date="2021-09-25T08:00:00Z">
        <w:r>
          <w:tab/>
          <w:delText>(d)</w:delText>
        </w:r>
        <w:r>
          <w:tab/>
          <w:delText xml:space="preserve">category 4 is to consist of courses that the Minister determines are — </w:delText>
        </w:r>
      </w:del>
    </w:p>
    <w:p>
      <w:pPr>
        <w:pStyle w:val="nzIndenti"/>
        <w:rPr>
          <w:del w:id="925" w:author="Master Repository Process" w:date="2021-09-25T08:00:00Z"/>
        </w:rPr>
      </w:pPr>
      <w:del w:id="926" w:author="Master Repository Process" w:date="2021-09-25T08:00:00Z">
        <w:r>
          <w:tab/>
          <w:delText>(i)</w:delText>
        </w:r>
        <w:r>
          <w:tab/>
          <w:delText>foundation skills training; or</w:delText>
        </w:r>
      </w:del>
    </w:p>
    <w:p>
      <w:pPr>
        <w:pStyle w:val="nzIndenti"/>
        <w:rPr>
          <w:del w:id="927" w:author="Master Repository Process" w:date="2021-09-25T08:00:00Z"/>
        </w:rPr>
      </w:pPr>
      <w:del w:id="928" w:author="Master Repository Process" w:date="2021-09-25T08:00:00Z">
        <w:r>
          <w:tab/>
          <w:delText>(ii)</w:delText>
        </w:r>
        <w:r>
          <w:tab/>
          <w:delText>intended to promote equality of opportunity in gaining access to vocational education and training or employment.</w:delText>
        </w:r>
      </w:del>
    </w:p>
    <w:p>
      <w:pPr>
        <w:pStyle w:val="BlankClose"/>
        <w:rPr>
          <w:del w:id="929" w:author="Master Repository Process" w:date="2021-09-25T08:00:00Z"/>
        </w:rPr>
      </w:pPr>
    </w:p>
    <w:p>
      <w:pPr>
        <w:pStyle w:val="nzSubsection"/>
        <w:rPr>
          <w:del w:id="930" w:author="Master Repository Process" w:date="2021-09-25T08:00:00Z"/>
        </w:rPr>
      </w:pPr>
      <w:del w:id="931" w:author="Master Repository Process" w:date="2021-09-25T08:00:00Z">
        <w:r>
          <w:tab/>
          <w:delText>(2)</w:delText>
        </w:r>
        <w:r>
          <w:tab/>
          <w:delText>After regulation 4(2) insert:</w:delText>
        </w:r>
      </w:del>
    </w:p>
    <w:p>
      <w:pPr>
        <w:pStyle w:val="BlankOpen"/>
        <w:rPr>
          <w:del w:id="932" w:author="Master Repository Process" w:date="2021-09-25T08:00:00Z"/>
        </w:rPr>
      </w:pPr>
    </w:p>
    <w:p>
      <w:pPr>
        <w:pStyle w:val="nzSubsection"/>
        <w:rPr>
          <w:del w:id="933" w:author="Master Repository Process" w:date="2021-09-25T08:00:00Z"/>
        </w:rPr>
      </w:pPr>
      <w:del w:id="934" w:author="Master Repository Process" w:date="2021-09-25T08:00:00Z">
        <w:r>
          <w:tab/>
          <w:delText>(3A)</w:delText>
        </w:r>
        <w:r>
          <w:tab/>
          <w:delText>Despite subregulation (1), if a course that results in the conferral of a Diploma or an Advanced Diploma is also an apprenticeship course, the Minister may, in the instrument referred to in that subregulation, classify the course as a category 2 course.</w:delText>
        </w:r>
      </w:del>
    </w:p>
    <w:p>
      <w:pPr>
        <w:pStyle w:val="BlankClose"/>
        <w:rPr>
          <w:del w:id="935" w:author="Master Repository Process" w:date="2021-09-25T08:00:00Z"/>
        </w:rPr>
      </w:pPr>
    </w:p>
    <w:p>
      <w:pPr>
        <w:pStyle w:val="nzHeading5"/>
        <w:rPr>
          <w:del w:id="936" w:author="Master Repository Process" w:date="2021-09-25T08:00:00Z"/>
        </w:rPr>
      </w:pPr>
      <w:del w:id="937" w:author="Master Repository Process" w:date="2021-09-25T08:00:00Z">
        <w:r>
          <w:rPr>
            <w:rStyle w:val="CharSectno"/>
          </w:rPr>
          <w:delText>8</w:delText>
        </w:r>
        <w:r>
          <w:delText>.</w:delText>
        </w:r>
        <w:r>
          <w:tab/>
          <w:delText>Regulations 4A and 4B deleted</w:delText>
        </w:r>
      </w:del>
    </w:p>
    <w:p>
      <w:pPr>
        <w:pStyle w:val="nzSubsection"/>
        <w:rPr>
          <w:del w:id="938" w:author="Master Repository Process" w:date="2021-09-25T08:00:00Z"/>
        </w:rPr>
      </w:pPr>
      <w:del w:id="939" w:author="Master Repository Process" w:date="2021-09-25T08:00:00Z">
        <w:r>
          <w:tab/>
        </w:r>
        <w:r>
          <w:tab/>
          <w:delText>Delete regulations 4A and 4B.</w:delText>
        </w:r>
      </w:del>
    </w:p>
    <w:p>
      <w:pPr>
        <w:pStyle w:val="nzHeading5"/>
        <w:rPr>
          <w:del w:id="940" w:author="Master Repository Process" w:date="2021-09-25T08:00:00Z"/>
        </w:rPr>
      </w:pPr>
      <w:del w:id="941" w:author="Master Repository Process" w:date="2021-09-25T08:00:00Z">
        <w:r>
          <w:rPr>
            <w:rStyle w:val="CharSectno"/>
          </w:rPr>
          <w:delText>9</w:delText>
        </w:r>
        <w:r>
          <w:delText>.</w:delText>
        </w:r>
        <w:r>
          <w:tab/>
          <w:delText>Part 3 Division 1 heading amended</w:delText>
        </w:r>
      </w:del>
    </w:p>
    <w:p>
      <w:pPr>
        <w:pStyle w:val="nzSubsection"/>
        <w:rPr>
          <w:del w:id="942" w:author="Master Repository Process" w:date="2021-09-25T08:00:00Z"/>
        </w:rPr>
      </w:pPr>
      <w:del w:id="943" w:author="Master Repository Process" w:date="2021-09-25T08:00:00Z">
        <w:r>
          <w:tab/>
        </w:r>
        <w:r>
          <w:tab/>
          <w:delText>In the heading to Part 3 Division 1 delete “</w:delText>
        </w:r>
        <w:r>
          <w:rPr>
            <w:b/>
            <w:sz w:val="22"/>
            <w:szCs w:val="22"/>
          </w:rPr>
          <w:delText>category A</w:delText>
        </w:r>
        <w:r>
          <w:delText>” and insert:</w:delText>
        </w:r>
      </w:del>
    </w:p>
    <w:p>
      <w:pPr>
        <w:pStyle w:val="BlankOpen"/>
        <w:rPr>
          <w:del w:id="944" w:author="Master Repository Process" w:date="2021-09-25T08:00:00Z"/>
        </w:rPr>
      </w:pPr>
    </w:p>
    <w:p>
      <w:pPr>
        <w:pStyle w:val="nzSubsection"/>
        <w:rPr>
          <w:del w:id="945" w:author="Master Repository Process" w:date="2021-09-25T08:00:00Z"/>
          <w:sz w:val="22"/>
          <w:szCs w:val="22"/>
        </w:rPr>
      </w:pPr>
      <w:del w:id="946" w:author="Master Repository Process" w:date="2021-09-25T08:00:00Z">
        <w:r>
          <w:tab/>
        </w:r>
        <w:r>
          <w:tab/>
        </w:r>
        <w:r>
          <w:rPr>
            <w:b/>
            <w:sz w:val="22"/>
            <w:szCs w:val="22"/>
          </w:rPr>
          <w:delText>certain</w:delText>
        </w:r>
      </w:del>
    </w:p>
    <w:p>
      <w:pPr>
        <w:pStyle w:val="BlankClose"/>
        <w:rPr>
          <w:del w:id="947" w:author="Master Repository Process" w:date="2021-09-25T08:00:00Z"/>
        </w:rPr>
      </w:pPr>
    </w:p>
    <w:p>
      <w:pPr>
        <w:pStyle w:val="nzHeading5"/>
        <w:rPr>
          <w:del w:id="948" w:author="Master Repository Process" w:date="2021-09-25T08:00:00Z"/>
        </w:rPr>
      </w:pPr>
      <w:del w:id="949" w:author="Master Repository Process" w:date="2021-09-25T08:00:00Z">
        <w:r>
          <w:rPr>
            <w:rStyle w:val="CharSectno"/>
          </w:rPr>
          <w:delText>10</w:delText>
        </w:r>
        <w:r>
          <w:delText>.</w:delText>
        </w:r>
        <w:r>
          <w:tab/>
          <w:delText>Regulation 5 amended</w:delText>
        </w:r>
      </w:del>
    </w:p>
    <w:p>
      <w:pPr>
        <w:pStyle w:val="nzSubsection"/>
        <w:rPr>
          <w:del w:id="950" w:author="Master Repository Process" w:date="2021-09-25T08:00:00Z"/>
        </w:rPr>
      </w:pPr>
      <w:del w:id="951" w:author="Master Repository Process" w:date="2021-09-25T08:00:00Z">
        <w:r>
          <w:tab/>
        </w:r>
        <w:r>
          <w:tab/>
          <w:delText xml:space="preserve">In regulation 5 delete the definition of </w:delText>
        </w:r>
        <w:r>
          <w:rPr>
            <w:b/>
            <w:i/>
          </w:rPr>
          <w:delText>course</w:delText>
        </w:r>
        <w:r>
          <w:delText xml:space="preserve"> and insert:</w:delText>
        </w:r>
      </w:del>
    </w:p>
    <w:p>
      <w:pPr>
        <w:pStyle w:val="BlankOpen"/>
        <w:rPr>
          <w:del w:id="952" w:author="Master Repository Process" w:date="2021-09-25T08:00:00Z"/>
        </w:rPr>
      </w:pPr>
    </w:p>
    <w:p>
      <w:pPr>
        <w:pStyle w:val="nzDefstart"/>
        <w:rPr>
          <w:del w:id="953" w:author="Master Repository Process" w:date="2021-09-25T08:00:00Z"/>
        </w:rPr>
      </w:pPr>
      <w:del w:id="954" w:author="Master Repository Process" w:date="2021-09-25T08:00:00Z">
        <w:r>
          <w:tab/>
        </w:r>
        <w:r>
          <w:rPr>
            <w:rStyle w:val="CharDefText"/>
          </w:rPr>
          <w:delText>course</w:delText>
        </w:r>
        <w:r>
          <w:delText xml:space="preserve"> means — </w:delText>
        </w:r>
      </w:del>
    </w:p>
    <w:p>
      <w:pPr>
        <w:pStyle w:val="nzDefpara"/>
        <w:rPr>
          <w:del w:id="955" w:author="Master Repository Process" w:date="2021-09-25T08:00:00Z"/>
        </w:rPr>
      </w:pPr>
      <w:del w:id="956" w:author="Master Repository Process" w:date="2021-09-25T08:00:00Z">
        <w:r>
          <w:tab/>
          <w:delText>(a)</w:delText>
        </w:r>
        <w:r>
          <w:tab/>
          <w:delText>a category 1, 2 or 3 course; or</w:delText>
        </w:r>
      </w:del>
    </w:p>
    <w:p>
      <w:pPr>
        <w:pStyle w:val="nzDefpara"/>
        <w:rPr>
          <w:del w:id="957" w:author="Master Repository Process" w:date="2021-09-25T08:00:00Z"/>
        </w:rPr>
      </w:pPr>
      <w:del w:id="958" w:author="Master Repository Process" w:date="2021-09-25T08:00:00Z">
        <w:r>
          <w:tab/>
          <w:delText>(b)</w:delText>
        </w:r>
        <w:r>
          <w:tab/>
          <w:delText>in relation to an eligible student who, under regulation 13A is to pay the course fee for a category A course for 2014 under the transitional fee arrangements, that category A course.</w:delText>
        </w:r>
      </w:del>
    </w:p>
    <w:p>
      <w:pPr>
        <w:pStyle w:val="BlankClose"/>
        <w:rPr>
          <w:del w:id="959" w:author="Master Repository Process" w:date="2021-09-25T08:00:00Z"/>
          <w:rStyle w:val="DraftersNotes"/>
        </w:rPr>
      </w:pPr>
    </w:p>
    <w:p>
      <w:pPr>
        <w:pStyle w:val="nzHeading5"/>
        <w:rPr>
          <w:del w:id="960" w:author="Master Repository Process" w:date="2021-09-25T08:00:00Z"/>
        </w:rPr>
      </w:pPr>
      <w:del w:id="961" w:author="Master Repository Process" w:date="2021-09-25T08:00:00Z">
        <w:r>
          <w:rPr>
            <w:rStyle w:val="CharSectno"/>
          </w:rPr>
          <w:delText>11</w:delText>
        </w:r>
        <w:r>
          <w:delText>.</w:delText>
        </w:r>
        <w:r>
          <w:tab/>
          <w:delText>Regulation 7 amended</w:delText>
        </w:r>
      </w:del>
    </w:p>
    <w:p>
      <w:pPr>
        <w:pStyle w:val="nzSubsection"/>
        <w:rPr>
          <w:del w:id="962" w:author="Master Repository Process" w:date="2021-09-25T08:00:00Z"/>
        </w:rPr>
      </w:pPr>
      <w:del w:id="963" w:author="Master Repository Process" w:date="2021-09-25T08:00:00Z">
        <w:r>
          <w:tab/>
        </w:r>
        <w:r>
          <w:tab/>
          <w:delText>In regulation 7 delete “category A”.</w:delText>
        </w:r>
      </w:del>
    </w:p>
    <w:p>
      <w:pPr>
        <w:pStyle w:val="nzHeading5"/>
        <w:rPr>
          <w:del w:id="964" w:author="Master Repository Process" w:date="2021-09-25T08:00:00Z"/>
        </w:rPr>
      </w:pPr>
      <w:del w:id="965" w:author="Master Repository Process" w:date="2021-09-25T08:00:00Z">
        <w:r>
          <w:rPr>
            <w:rStyle w:val="CharSectno"/>
          </w:rPr>
          <w:delText>12</w:delText>
        </w:r>
        <w:r>
          <w:delText>.</w:delText>
        </w:r>
        <w:r>
          <w:tab/>
          <w:delText>Regulation 9 amended</w:delText>
        </w:r>
      </w:del>
    </w:p>
    <w:p>
      <w:pPr>
        <w:pStyle w:val="nzSubsection"/>
        <w:rPr>
          <w:del w:id="966" w:author="Master Repository Process" w:date="2021-09-25T08:00:00Z"/>
        </w:rPr>
      </w:pPr>
      <w:del w:id="967" w:author="Master Repository Process" w:date="2021-09-25T08:00:00Z">
        <w:r>
          <w:tab/>
        </w:r>
        <w:r>
          <w:tab/>
          <w:delText>In regulation 9(2) delete “fee in Schedule 1 item 1.” and insert:</w:delText>
        </w:r>
      </w:del>
    </w:p>
    <w:p>
      <w:pPr>
        <w:pStyle w:val="BlankOpen"/>
        <w:rPr>
          <w:del w:id="968" w:author="Master Repository Process" w:date="2021-09-25T08:00:00Z"/>
        </w:rPr>
      </w:pPr>
    </w:p>
    <w:p>
      <w:pPr>
        <w:pStyle w:val="nzSubsection"/>
        <w:rPr>
          <w:del w:id="969" w:author="Master Repository Process" w:date="2021-09-25T08:00:00Z"/>
        </w:rPr>
      </w:pPr>
      <w:del w:id="970" w:author="Master Repository Process" w:date="2021-09-25T08:00:00Z">
        <w:r>
          <w:tab/>
        </w:r>
        <w:r>
          <w:tab/>
          <w:delText>late application fee set out in Schedule 1 Division 2 item 1.</w:delText>
        </w:r>
      </w:del>
    </w:p>
    <w:p>
      <w:pPr>
        <w:pStyle w:val="BlankClose"/>
        <w:rPr>
          <w:del w:id="971" w:author="Master Repository Process" w:date="2021-09-25T08:00:00Z"/>
        </w:rPr>
      </w:pPr>
    </w:p>
    <w:p>
      <w:pPr>
        <w:pStyle w:val="nzHeading5"/>
        <w:rPr>
          <w:del w:id="972" w:author="Master Repository Process" w:date="2021-09-25T08:00:00Z"/>
        </w:rPr>
      </w:pPr>
      <w:del w:id="973" w:author="Master Repository Process" w:date="2021-09-25T08:00:00Z">
        <w:r>
          <w:rPr>
            <w:rStyle w:val="CharSectno"/>
          </w:rPr>
          <w:delText>13</w:delText>
        </w:r>
        <w:r>
          <w:delText>.</w:delText>
        </w:r>
        <w:r>
          <w:tab/>
          <w:delText>Regulations 12 to 13D deleted and Part 3 Division 2 Subdivisions 1 and 2 inserted</w:delText>
        </w:r>
      </w:del>
    </w:p>
    <w:p>
      <w:pPr>
        <w:pStyle w:val="nzSubsection"/>
        <w:rPr>
          <w:del w:id="974" w:author="Master Repository Process" w:date="2021-09-25T08:00:00Z"/>
        </w:rPr>
      </w:pPr>
      <w:del w:id="975" w:author="Master Repository Process" w:date="2021-09-25T08:00:00Z">
        <w:r>
          <w:tab/>
        </w:r>
        <w:r>
          <w:tab/>
          <w:delText>Delete regulations 12 to 13D and insert:</w:delText>
        </w:r>
      </w:del>
    </w:p>
    <w:p>
      <w:pPr>
        <w:pStyle w:val="BlankOpen"/>
        <w:rPr>
          <w:del w:id="976" w:author="Master Repository Process" w:date="2021-09-25T08:00:00Z"/>
        </w:rPr>
      </w:pPr>
    </w:p>
    <w:p>
      <w:pPr>
        <w:pStyle w:val="nzHeading4"/>
        <w:rPr>
          <w:del w:id="977" w:author="Master Repository Process" w:date="2021-09-25T08:00:00Z"/>
        </w:rPr>
      </w:pPr>
      <w:del w:id="978" w:author="Master Repository Process" w:date="2021-09-25T08:00:00Z">
        <w:r>
          <w:delText>Subdivision 1 — 2014 transitional fee arrangements for eligible students</w:delText>
        </w:r>
      </w:del>
    </w:p>
    <w:p>
      <w:pPr>
        <w:pStyle w:val="nzHeading5"/>
        <w:rPr>
          <w:del w:id="979" w:author="Master Repository Process" w:date="2021-09-25T08:00:00Z"/>
        </w:rPr>
      </w:pPr>
      <w:del w:id="980" w:author="Master Repository Process" w:date="2021-09-25T08:00:00Z">
        <w:r>
          <w:delText>11.</w:delText>
        </w:r>
        <w:r>
          <w:tab/>
          <w:delText>Terms used</w:delText>
        </w:r>
      </w:del>
    </w:p>
    <w:p>
      <w:pPr>
        <w:pStyle w:val="nzSubsection"/>
        <w:rPr>
          <w:del w:id="981" w:author="Master Repository Process" w:date="2021-09-25T08:00:00Z"/>
        </w:rPr>
      </w:pPr>
      <w:del w:id="982" w:author="Master Repository Process" w:date="2021-09-25T08:00:00Z">
        <w:r>
          <w:tab/>
        </w:r>
        <w:r>
          <w:tab/>
          <w:delText xml:space="preserve">In this Subdivision — </w:delText>
        </w:r>
      </w:del>
    </w:p>
    <w:p>
      <w:pPr>
        <w:pStyle w:val="nzDefstart"/>
        <w:rPr>
          <w:del w:id="983" w:author="Master Repository Process" w:date="2021-09-25T08:00:00Z"/>
        </w:rPr>
      </w:pPr>
      <w:del w:id="984" w:author="Master Repository Process" w:date="2021-09-25T08:00:00Z">
        <w:r>
          <w:tab/>
        </w:r>
        <w:r>
          <w:rPr>
            <w:rStyle w:val="CharDefText"/>
          </w:rPr>
          <w:delText>band</w:delText>
        </w:r>
        <w:r>
          <w:delText>, in relation to a unit, means the band into which the unit was classified under regulation 4A immediately before 1 January 2014;</w:delText>
        </w:r>
      </w:del>
    </w:p>
    <w:p>
      <w:pPr>
        <w:pStyle w:val="nzDefstart"/>
        <w:rPr>
          <w:del w:id="985" w:author="Master Repository Process" w:date="2021-09-25T08:00:00Z"/>
        </w:rPr>
      </w:pPr>
      <w:del w:id="986" w:author="Master Repository Process" w:date="2021-09-25T08:00:00Z">
        <w:r>
          <w:tab/>
        </w:r>
        <w:r>
          <w:rPr>
            <w:rStyle w:val="CharDefText"/>
          </w:rPr>
          <w:delText>category A course</w:delText>
        </w:r>
        <w:r>
          <w:delText xml:space="preserve"> means a course so classified under regulation 4 immediately before 1 January 2014;</w:delText>
        </w:r>
      </w:del>
    </w:p>
    <w:p>
      <w:pPr>
        <w:pStyle w:val="nzDefstart"/>
        <w:rPr>
          <w:del w:id="987" w:author="Master Repository Process" w:date="2021-09-25T08:00:00Z"/>
        </w:rPr>
      </w:pPr>
      <w:del w:id="988" w:author="Master Repository Process" w:date="2021-09-25T08:00:00Z">
        <w:r>
          <w:tab/>
        </w:r>
        <w:r>
          <w:rPr>
            <w:rStyle w:val="CharDefText"/>
          </w:rPr>
          <w:delText>category B course</w:delText>
        </w:r>
        <w:r>
          <w:delText xml:space="preserve"> means a course so classified under regulation 4 immediately before 1 January 2014;</w:delText>
        </w:r>
      </w:del>
    </w:p>
    <w:p>
      <w:pPr>
        <w:pStyle w:val="nzDefstart"/>
        <w:rPr>
          <w:del w:id="989" w:author="Master Repository Process" w:date="2021-09-25T08:00:00Z"/>
        </w:rPr>
      </w:pPr>
      <w:del w:id="990" w:author="Master Repository Process" w:date="2021-09-25T08:00:00Z">
        <w:r>
          <w:tab/>
        </w:r>
        <w:r>
          <w:rPr>
            <w:rStyle w:val="CharDefText"/>
          </w:rPr>
          <w:delText>concessional student</w:delText>
        </w:r>
        <w:r>
          <w:delText xml:space="preserve"> means an eligible student enrolling for a category A course — </w:delText>
        </w:r>
      </w:del>
    </w:p>
    <w:p>
      <w:pPr>
        <w:pStyle w:val="nzDefpara"/>
        <w:rPr>
          <w:del w:id="991" w:author="Master Repository Process" w:date="2021-09-25T08:00:00Z"/>
        </w:rPr>
      </w:pPr>
      <w:del w:id="992" w:author="Master Repository Process" w:date="2021-09-25T08:00:00Z">
        <w:r>
          <w:tab/>
          <w:delText>(a)</w:delText>
        </w:r>
        <w:r>
          <w:tab/>
          <w:delText>who would be entitled to the concessional rate of fee under regulation 20(2) if the course were a category 2 or 3 course; or</w:delText>
        </w:r>
      </w:del>
    </w:p>
    <w:p>
      <w:pPr>
        <w:pStyle w:val="nzDefpara"/>
        <w:rPr>
          <w:del w:id="993" w:author="Master Repository Process" w:date="2021-09-25T08:00:00Z"/>
        </w:rPr>
      </w:pPr>
      <w:del w:id="994" w:author="Master Repository Process" w:date="2021-09-25T08:00:00Z">
        <w:r>
          <w:tab/>
          <w:delText>(b)</w:delText>
        </w:r>
        <w:r>
          <w:tab/>
          <w:delText>in respect of whom the governing council of a college determines, under regulation 13A(3), that the concessional rate of fee is to apply;</w:delText>
        </w:r>
      </w:del>
    </w:p>
    <w:p>
      <w:pPr>
        <w:pStyle w:val="nzDefstart"/>
        <w:rPr>
          <w:del w:id="995" w:author="Master Repository Process" w:date="2021-09-25T08:00:00Z"/>
        </w:rPr>
      </w:pPr>
      <w:del w:id="996" w:author="Master Repository Process" w:date="2021-09-25T08:00:00Z">
        <w:r>
          <w:tab/>
        </w:r>
        <w:r>
          <w:rPr>
            <w:rStyle w:val="CharDefText"/>
          </w:rPr>
          <w:delText>eligible student</w:delText>
        </w:r>
        <w:r>
          <w:delText xml:space="preserve">, in relation to a course, means a person who — </w:delText>
        </w:r>
      </w:del>
    </w:p>
    <w:p>
      <w:pPr>
        <w:pStyle w:val="nzDefpara"/>
        <w:rPr>
          <w:del w:id="997" w:author="Master Repository Process" w:date="2021-09-25T08:00:00Z"/>
        </w:rPr>
      </w:pPr>
      <w:del w:id="998" w:author="Master Repository Process" w:date="2021-09-25T08:00:00Z">
        <w:r>
          <w:tab/>
          <w:delText>(a)</w:delText>
        </w:r>
        <w:r>
          <w:tab/>
          <w:delText>was enrolled in the course before 22 August 2013 and undertook study in that course in 2013; and</w:delText>
        </w:r>
      </w:del>
    </w:p>
    <w:p>
      <w:pPr>
        <w:pStyle w:val="nzDefpara"/>
        <w:rPr>
          <w:del w:id="999" w:author="Master Repository Process" w:date="2021-09-25T08:00:00Z"/>
        </w:rPr>
      </w:pPr>
      <w:del w:id="1000" w:author="Master Repository Process" w:date="2021-09-25T08:00:00Z">
        <w:r>
          <w:tab/>
          <w:delText>(b)</w:delText>
        </w:r>
        <w:r>
          <w:tab/>
          <w:delText>enrols in the same course, or a course that is replacing that course, in 2014.</w:delText>
        </w:r>
      </w:del>
    </w:p>
    <w:p>
      <w:pPr>
        <w:pStyle w:val="nzHeading5"/>
        <w:rPr>
          <w:del w:id="1001" w:author="Master Repository Process" w:date="2021-09-25T08:00:00Z"/>
        </w:rPr>
      </w:pPr>
      <w:del w:id="1002" w:author="Master Repository Process" w:date="2021-09-25T08:00:00Z">
        <w:r>
          <w:delText>12.</w:delText>
        </w:r>
        <w:r>
          <w:tab/>
          <w:delText>Eligible students in 2014 may choose old fee structure</w:delText>
        </w:r>
      </w:del>
    </w:p>
    <w:p>
      <w:pPr>
        <w:pStyle w:val="nzSubsection"/>
        <w:rPr>
          <w:del w:id="1003" w:author="Master Repository Process" w:date="2021-09-25T08:00:00Z"/>
        </w:rPr>
      </w:pPr>
      <w:del w:id="1004" w:author="Master Repository Process" w:date="2021-09-25T08:00:00Z">
        <w:r>
          <w:tab/>
          <w:delText>(1)</w:delText>
        </w:r>
        <w:r>
          <w:tab/>
          <w:delText xml:space="preserve">An eligible student may choose to pay the course fee for a course for 2014 — </w:delText>
        </w:r>
      </w:del>
    </w:p>
    <w:p>
      <w:pPr>
        <w:pStyle w:val="nzIndenta"/>
        <w:rPr>
          <w:del w:id="1005" w:author="Master Repository Process" w:date="2021-09-25T08:00:00Z"/>
        </w:rPr>
      </w:pPr>
      <w:del w:id="1006" w:author="Master Repository Process" w:date="2021-09-25T08:00:00Z">
        <w:r>
          <w:tab/>
          <w:delText>(a)</w:delText>
        </w:r>
        <w:r>
          <w:tab/>
          <w:delText>under the new fee arrangements set out in these regulations; or</w:delText>
        </w:r>
      </w:del>
    </w:p>
    <w:p>
      <w:pPr>
        <w:pStyle w:val="nzIndenta"/>
        <w:rPr>
          <w:del w:id="1007" w:author="Master Repository Process" w:date="2021-09-25T08:00:00Z"/>
        </w:rPr>
      </w:pPr>
      <w:del w:id="1008" w:author="Master Repository Process" w:date="2021-09-25T08:00:00Z">
        <w:r>
          <w:tab/>
          <w:delText>(b)</w:delText>
        </w:r>
        <w:r>
          <w:tab/>
          <w:delText>under the transitional fee arrangements.</w:delText>
        </w:r>
      </w:del>
    </w:p>
    <w:p>
      <w:pPr>
        <w:pStyle w:val="nzSubsection"/>
        <w:rPr>
          <w:del w:id="1009" w:author="Master Repository Process" w:date="2021-09-25T08:00:00Z"/>
        </w:rPr>
      </w:pPr>
      <w:del w:id="1010" w:author="Master Repository Process" w:date="2021-09-25T08:00:00Z">
        <w:r>
          <w:tab/>
          <w:delText>(2)</w:delText>
        </w:r>
        <w:r>
          <w:tab/>
          <w:delText xml:space="preserve">If an eligible student chooses under subregulation (1)(b) to pay the course fee for a course for 2014 under the transitional fee arrangements then — </w:delText>
        </w:r>
      </w:del>
    </w:p>
    <w:p>
      <w:pPr>
        <w:pStyle w:val="nzIndenta"/>
        <w:rPr>
          <w:del w:id="1011" w:author="Master Repository Process" w:date="2021-09-25T08:00:00Z"/>
        </w:rPr>
      </w:pPr>
      <w:del w:id="1012" w:author="Master Repository Process" w:date="2021-09-25T08:00:00Z">
        <w:r>
          <w:tab/>
          <w:delText>(a)</w:delText>
        </w:r>
        <w:r>
          <w:tab/>
          <w:delText>regulation 13A applies to, and in respect of the student; and</w:delText>
        </w:r>
      </w:del>
    </w:p>
    <w:p>
      <w:pPr>
        <w:pStyle w:val="nzIndenta"/>
        <w:rPr>
          <w:del w:id="1013" w:author="Master Repository Process" w:date="2021-09-25T08:00:00Z"/>
        </w:rPr>
      </w:pPr>
      <w:del w:id="1014" w:author="Master Repository Process" w:date="2021-09-25T08:00:00Z">
        <w:r>
          <w:tab/>
          <w:delText>(b)</w:delText>
        </w:r>
        <w:r>
          <w:tab/>
          <w:delText>regulation 13B does not apply to, or in respect of, the student.</w:delText>
        </w:r>
      </w:del>
    </w:p>
    <w:p>
      <w:pPr>
        <w:pStyle w:val="nzHeading5"/>
        <w:rPr>
          <w:del w:id="1015" w:author="Master Repository Process" w:date="2021-09-25T08:00:00Z"/>
        </w:rPr>
      </w:pPr>
      <w:del w:id="1016" w:author="Master Repository Process" w:date="2021-09-25T08:00:00Z">
        <w:r>
          <w:delText>13A.</w:delText>
        </w:r>
        <w:r>
          <w:tab/>
          <w:delText>2014 transitional fee arrangements — Schedule 1 Division 1</w:delText>
        </w:r>
      </w:del>
    </w:p>
    <w:p>
      <w:pPr>
        <w:pStyle w:val="nzSubsection"/>
        <w:rPr>
          <w:del w:id="1017" w:author="Master Repository Process" w:date="2021-09-25T08:00:00Z"/>
        </w:rPr>
      </w:pPr>
      <w:del w:id="1018" w:author="Master Repository Process" w:date="2021-09-25T08:00:00Z">
        <w:r>
          <w:tab/>
          <w:delText>(1)</w:delText>
        </w:r>
        <w:r>
          <w:tab/>
          <w:delText xml:space="preserve">The course fee for a unit of a category A course, or a category B course, to be commenced in 2014 by an eligible student who chooses to pay the course fee under the transitional fee arrangements is as follows — </w:delText>
        </w:r>
      </w:del>
    </w:p>
    <w:p>
      <w:pPr>
        <w:pStyle w:val="nzDefpara"/>
        <w:rPr>
          <w:del w:id="1019" w:author="Master Repository Process" w:date="2021-09-25T08:00:00Z"/>
        </w:rPr>
      </w:pPr>
      <w:del w:id="1020" w:author="Master Repository Process" w:date="2021-09-25T08:00:00Z">
        <w:r>
          <w:tab/>
          <w:delText>(a)</w:delText>
        </w:r>
        <w:r>
          <w:tab/>
          <w:delText xml:space="preserve">for a unit of a category A course — the relevant fee set out in Schedule 1 Division 1 item 1 (the </w:delText>
        </w:r>
        <w:r>
          <w:rPr>
            <w:rStyle w:val="CharDefText"/>
          </w:rPr>
          <w:delText>unit fee</w:delText>
        </w:r>
        <w:r>
          <w:delText>);</w:delText>
        </w:r>
      </w:del>
    </w:p>
    <w:p>
      <w:pPr>
        <w:pStyle w:val="nzIndenta"/>
        <w:rPr>
          <w:del w:id="1021" w:author="Master Repository Process" w:date="2021-09-25T08:00:00Z"/>
        </w:rPr>
      </w:pPr>
      <w:del w:id="1022" w:author="Master Repository Process" w:date="2021-09-25T08:00:00Z">
        <w:r>
          <w:tab/>
          <w:delText>(b)</w:delText>
        </w:r>
        <w:r>
          <w:tab/>
          <w:delText>if more than one unit of a category A course is to be commenced — the sum of the unit fees for each unit to be commenced;</w:delText>
        </w:r>
      </w:del>
    </w:p>
    <w:p>
      <w:pPr>
        <w:pStyle w:val="nzIndenta"/>
        <w:rPr>
          <w:del w:id="1023" w:author="Master Repository Process" w:date="2021-09-25T08:00:00Z"/>
        </w:rPr>
      </w:pPr>
      <w:del w:id="1024" w:author="Master Repository Process" w:date="2021-09-25T08:00:00Z">
        <w:r>
          <w:tab/>
          <w:delText>(c)</w:delText>
        </w:r>
        <w:r>
          <w:tab/>
          <w:delText>for a category B course — the relevant fee set out in Schedule 1 Division 1 item 2.</w:delText>
        </w:r>
      </w:del>
    </w:p>
    <w:p>
      <w:pPr>
        <w:pStyle w:val="nzSubsection"/>
        <w:rPr>
          <w:del w:id="1025" w:author="Master Repository Process" w:date="2021-09-25T08:00:00Z"/>
        </w:rPr>
      </w:pPr>
      <w:del w:id="1026" w:author="Master Repository Process" w:date="2021-09-25T08:00:00Z">
        <w:r>
          <w:tab/>
          <w:delText>(2)</w:delText>
        </w:r>
        <w:r>
          <w:tab/>
          <w:delText xml:space="preserve">Despite subregulation (1), the maximum amount of course fee payable by an eligible student for a semester is — </w:delText>
        </w:r>
      </w:del>
    </w:p>
    <w:p>
      <w:pPr>
        <w:pStyle w:val="nzDefpara"/>
        <w:rPr>
          <w:del w:id="1027" w:author="Master Repository Process" w:date="2021-09-25T08:00:00Z"/>
        </w:rPr>
      </w:pPr>
      <w:del w:id="1028" w:author="Master Repository Process" w:date="2021-09-25T08:00:00Z">
        <w:r>
          <w:tab/>
          <w:delText>(a)</w:delText>
        </w:r>
        <w:r>
          <w:tab/>
          <w:delText>if the student is a concessional student — $321;</w:delText>
        </w:r>
      </w:del>
    </w:p>
    <w:p>
      <w:pPr>
        <w:pStyle w:val="nzDefpara"/>
        <w:rPr>
          <w:del w:id="1029" w:author="Master Repository Process" w:date="2021-09-25T08:00:00Z"/>
        </w:rPr>
      </w:pPr>
      <w:del w:id="1030" w:author="Master Repository Process" w:date="2021-09-25T08:00:00Z">
        <w:r>
          <w:tab/>
          <w:delText>(b)</w:delText>
        </w:r>
        <w:r>
          <w:tab/>
          <w:delText>if the student is not a concessional student — $642.</w:delText>
        </w:r>
      </w:del>
    </w:p>
    <w:p>
      <w:pPr>
        <w:pStyle w:val="nzSubsection"/>
        <w:rPr>
          <w:del w:id="1031" w:author="Master Repository Process" w:date="2021-09-25T08:00:00Z"/>
        </w:rPr>
      </w:pPr>
      <w:del w:id="1032" w:author="Master Repository Process" w:date="2021-09-25T08:00:00Z">
        <w:r>
          <w:tab/>
          <w:delText>(3)</w:delText>
        </w:r>
        <w:r>
          <w:tab/>
          <w:delText>Despite subregulation (1), if the governing council of a college is satisfied, on application by a person who wishes to enrol at the college in a unit, or more than one unit, of a category A course, that payment of the course fee would cause financial hardship to the person, the council may determine that the concessional rate is to apply to that person for that unit or course as if he or she were a person to whom regulation 20(2) applies.</w:delText>
        </w:r>
      </w:del>
    </w:p>
    <w:p>
      <w:pPr>
        <w:pStyle w:val="nzSubsection"/>
        <w:rPr>
          <w:del w:id="1033" w:author="Master Repository Process" w:date="2021-09-25T08:00:00Z"/>
        </w:rPr>
      </w:pPr>
      <w:del w:id="1034" w:author="Master Repository Process" w:date="2021-09-25T08:00:00Z">
        <w:r>
          <w:tab/>
          <w:delText>(4)</w:delText>
        </w:r>
        <w:r>
          <w:tab/>
          <w:delText xml:space="preserve">Despite subregulation (1), no course fee is payable for a person for a category B course if — </w:delText>
        </w:r>
      </w:del>
    </w:p>
    <w:p>
      <w:pPr>
        <w:pStyle w:val="nzIndenta"/>
        <w:rPr>
          <w:del w:id="1035" w:author="Master Repository Process" w:date="2021-09-25T08:00:00Z"/>
        </w:rPr>
      </w:pPr>
      <w:del w:id="1036" w:author="Master Repository Process" w:date="2021-09-25T08:00:00Z">
        <w:r>
          <w:tab/>
          <w:delText>(a)</w:delText>
        </w:r>
        <w:r>
          <w:tab/>
          <w:delText>the person is also enrolled for a category A course; and</w:delText>
        </w:r>
      </w:del>
    </w:p>
    <w:p>
      <w:pPr>
        <w:pStyle w:val="nzIndenta"/>
        <w:rPr>
          <w:del w:id="1037" w:author="Master Repository Process" w:date="2021-09-25T08:00:00Z"/>
        </w:rPr>
      </w:pPr>
      <w:del w:id="1038" w:author="Master Repository Process" w:date="2021-09-25T08:00:00Z">
        <w:r>
          <w:tab/>
          <w:delText>(b)</w:delText>
        </w:r>
        <w:r>
          <w:tab/>
          <w:delText>the category B course relates to, or is a component of, the category A course.</w:delText>
        </w:r>
      </w:del>
    </w:p>
    <w:p>
      <w:pPr>
        <w:pStyle w:val="nzHeading4"/>
        <w:rPr>
          <w:del w:id="1039" w:author="Master Repository Process" w:date="2021-09-25T08:00:00Z"/>
        </w:rPr>
      </w:pPr>
      <w:del w:id="1040" w:author="Master Repository Process" w:date="2021-09-25T08:00:00Z">
        <w:r>
          <w:delText>Subdivision 2 — Course fees for 2014</w:delText>
        </w:r>
      </w:del>
    </w:p>
    <w:p>
      <w:pPr>
        <w:pStyle w:val="nzHeading5"/>
        <w:rPr>
          <w:del w:id="1041" w:author="Master Repository Process" w:date="2021-09-25T08:00:00Z"/>
        </w:rPr>
      </w:pPr>
      <w:del w:id="1042" w:author="Master Repository Process" w:date="2021-09-25T08:00:00Z">
        <w:r>
          <w:delText>13B.</w:delText>
        </w:r>
        <w:r>
          <w:tab/>
          <w:delText>Course fees for 2014 — Schedule 1 Division 2</w:delText>
        </w:r>
      </w:del>
    </w:p>
    <w:p>
      <w:pPr>
        <w:pStyle w:val="nzSubsection"/>
        <w:rPr>
          <w:del w:id="1043" w:author="Master Repository Process" w:date="2021-09-25T08:00:00Z"/>
        </w:rPr>
      </w:pPr>
      <w:del w:id="1044" w:author="Master Repository Process" w:date="2021-09-25T08:00:00Z">
        <w:r>
          <w:tab/>
          <w:delText>(1)</w:delText>
        </w:r>
        <w:r>
          <w:tab/>
          <w:delText xml:space="preserve">The course fee for a unit of a course to be commenced by a student in 2014 is as follows — </w:delText>
        </w:r>
      </w:del>
    </w:p>
    <w:p>
      <w:pPr>
        <w:pStyle w:val="nzDefpara"/>
        <w:rPr>
          <w:del w:id="1045" w:author="Master Repository Process" w:date="2021-09-25T08:00:00Z"/>
        </w:rPr>
      </w:pPr>
      <w:del w:id="1046" w:author="Master Repository Process" w:date="2021-09-25T08:00:00Z">
        <w:r>
          <w:tab/>
          <w:delText>(a)</w:delText>
        </w:r>
        <w:r>
          <w:tab/>
          <w:delText xml:space="preserve">the relevant fee determined in accordance with Schedule 1 Division 2 item 2, 3, 4 or 5 (the </w:delText>
        </w:r>
        <w:r>
          <w:rPr>
            <w:rStyle w:val="CharDefText"/>
          </w:rPr>
          <w:delText>unit fee</w:delText>
        </w:r>
        <w:r>
          <w:delText>);</w:delText>
        </w:r>
      </w:del>
    </w:p>
    <w:p>
      <w:pPr>
        <w:pStyle w:val="nzIndenta"/>
        <w:rPr>
          <w:del w:id="1047" w:author="Master Repository Process" w:date="2021-09-25T08:00:00Z"/>
        </w:rPr>
      </w:pPr>
      <w:del w:id="1048" w:author="Master Repository Process" w:date="2021-09-25T08:00:00Z">
        <w:r>
          <w:tab/>
          <w:delText>(b)</w:delText>
        </w:r>
        <w:r>
          <w:tab/>
          <w:delText>if more than one unit is to be commenced — the sum of the unit fees for each unit to be commenced.</w:delText>
        </w:r>
      </w:del>
    </w:p>
    <w:p>
      <w:pPr>
        <w:pStyle w:val="nzSubsection"/>
        <w:rPr>
          <w:del w:id="1049" w:author="Master Repository Process" w:date="2021-09-25T08:00:00Z"/>
        </w:rPr>
      </w:pPr>
      <w:del w:id="1050" w:author="Master Repository Process" w:date="2021-09-25T08:00:00Z">
        <w:r>
          <w:tab/>
          <w:delText>(2)</w:delText>
        </w:r>
        <w:r>
          <w:tab/>
          <w:delText>Subregulation (1) does not apply to a course or unit for which there is a determination in force under regulation 15A.</w:delText>
        </w:r>
      </w:del>
    </w:p>
    <w:p>
      <w:pPr>
        <w:pStyle w:val="nzSubsection"/>
        <w:rPr>
          <w:del w:id="1051" w:author="Master Repository Process" w:date="2021-09-25T08:00:00Z"/>
        </w:rPr>
      </w:pPr>
      <w:del w:id="1052" w:author="Master Repository Process" w:date="2021-09-25T08:00:00Z">
        <w:r>
          <w:tab/>
          <w:delText>(3)</w:delText>
        </w:r>
        <w:r>
          <w:tab/>
          <w:delText xml:space="preserve">Despite subregulation (1), the maximum amount of course fee payable for 2014 by a student who is not a secondary school aged person is — </w:delText>
        </w:r>
      </w:del>
    </w:p>
    <w:p>
      <w:pPr>
        <w:pStyle w:val="nzIndenta"/>
        <w:rPr>
          <w:del w:id="1053" w:author="Master Repository Process" w:date="2021-09-25T08:00:00Z"/>
        </w:rPr>
      </w:pPr>
      <w:del w:id="1054" w:author="Master Repository Process" w:date="2021-09-25T08:00:00Z">
        <w:r>
          <w:tab/>
          <w:delText>(a)</w:delText>
        </w:r>
        <w:r>
          <w:tab/>
          <w:delText xml:space="preserve">$2 500 for each of the following courses, that the student is enrolled in one or more than one unit of — </w:delText>
        </w:r>
      </w:del>
    </w:p>
    <w:p>
      <w:pPr>
        <w:pStyle w:val="nzIndenti"/>
        <w:rPr>
          <w:del w:id="1055" w:author="Master Repository Process" w:date="2021-09-25T08:00:00Z"/>
        </w:rPr>
      </w:pPr>
      <w:del w:id="1056" w:author="Master Repository Process" w:date="2021-09-25T08:00:00Z">
        <w:r>
          <w:tab/>
          <w:delText>(i)</w:delText>
        </w:r>
        <w:r>
          <w:tab/>
          <w:delText>an approved VET course;</w:delText>
        </w:r>
      </w:del>
    </w:p>
    <w:p>
      <w:pPr>
        <w:pStyle w:val="nzIndenti"/>
        <w:rPr>
          <w:del w:id="1057" w:author="Master Repository Process" w:date="2021-09-25T08:00:00Z"/>
        </w:rPr>
      </w:pPr>
      <w:del w:id="1058" w:author="Master Repository Process" w:date="2021-09-25T08:00:00Z">
        <w:r>
          <w:tab/>
          <w:delText>(ii)</w:delText>
        </w:r>
        <w:r>
          <w:tab/>
          <w:delText>a course that, if successfully completed, would result in the conferral of a prescribed VET qualification of a Certificate I, II, III or IV;</w:delText>
        </w:r>
      </w:del>
    </w:p>
    <w:p>
      <w:pPr>
        <w:pStyle w:val="nzIndenta"/>
        <w:rPr>
          <w:del w:id="1059" w:author="Master Repository Process" w:date="2021-09-25T08:00:00Z"/>
        </w:rPr>
      </w:pPr>
      <w:del w:id="1060" w:author="Master Repository Process" w:date="2021-09-25T08:00:00Z">
        <w:r>
          <w:tab/>
          <w:delText>(b)</w:delText>
        </w:r>
        <w:r>
          <w:tab/>
          <w:delText>$7 500 for each course, that the student is enrolled in one or more than one unit of, that, if successfully completed, would result in the conferral of a prescribed VET qualification of a Diploma or Advanced Diploma.</w:delText>
        </w:r>
      </w:del>
    </w:p>
    <w:p>
      <w:pPr>
        <w:pStyle w:val="nzSubsection"/>
        <w:rPr>
          <w:del w:id="1061" w:author="Master Repository Process" w:date="2021-09-25T08:00:00Z"/>
        </w:rPr>
      </w:pPr>
      <w:del w:id="1062" w:author="Master Repository Process" w:date="2021-09-25T08:00:00Z">
        <w:r>
          <w:tab/>
          <w:delText>(4)</w:delText>
        </w:r>
        <w:r>
          <w:tab/>
          <w:delText>Despite subregulation (1), the maximum amount of course fee payable for 2014 by a student who is a secondary school aged person is $400.</w:delText>
        </w:r>
      </w:del>
    </w:p>
    <w:p>
      <w:pPr>
        <w:pStyle w:val="BlankClose"/>
        <w:rPr>
          <w:del w:id="1063" w:author="Master Repository Process" w:date="2021-09-25T08:00:00Z"/>
        </w:rPr>
      </w:pPr>
    </w:p>
    <w:p>
      <w:pPr>
        <w:pStyle w:val="nzHeading5"/>
        <w:rPr>
          <w:del w:id="1064" w:author="Master Repository Process" w:date="2021-09-25T08:00:00Z"/>
        </w:rPr>
      </w:pPr>
      <w:del w:id="1065" w:author="Master Repository Process" w:date="2021-09-25T08:00:00Z">
        <w:r>
          <w:rPr>
            <w:rStyle w:val="CharSectno"/>
          </w:rPr>
          <w:delText>14</w:delText>
        </w:r>
        <w:r>
          <w:delText>.</w:delText>
        </w:r>
        <w:r>
          <w:tab/>
          <w:delText>Regulation 13 amended</w:delText>
        </w:r>
      </w:del>
    </w:p>
    <w:p>
      <w:pPr>
        <w:pStyle w:val="nzSubsection"/>
        <w:rPr>
          <w:del w:id="1066" w:author="Master Repository Process" w:date="2021-09-25T08:00:00Z"/>
        </w:rPr>
      </w:pPr>
      <w:del w:id="1067" w:author="Master Repository Process" w:date="2021-09-25T08:00:00Z">
        <w:r>
          <w:tab/>
          <w:delText>(1)</w:delText>
        </w:r>
        <w:r>
          <w:tab/>
          <w:delText>Delete regulation 13(1)(a) and (b) and insert:</w:delText>
        </w:r>
      </w:del>
    </w:p>
    <w:p>
      <w:pPr>
        <w:pStyle w:val="BlankOpen"/>
        <w:rPr>
          <w:del w:id="1068" w:author="Master Repository Process" w:date="2021-09-25T08:00:00Z"/>
        </w:rPr>
      </w:pPr>
    </w:p>
    <w:p>
      <w:pPr>
        <w:pStyle w:val="nzIndenta"/>
        <w:rPr>
          <w:del w:id="1069" w:author="Master Repository Process" w:date="2021-09-25T08:00:00Z"/>
        </w:rPr>
      </w:pPr>
      <w:del w:id="1070" w:author="Master Repository Process" w:date="2021-09-25T08:00:00Z">
        <w:r>
          <w:tab/>
          <w:delText>(a)</w:delText>
        </w:r>
        <w:r>
          <w:tab/>
          <w:delText>CHC50302 Diploma of Children Services;</w:delText>
        </w:r>
      </w:del>
    </w:p>
    <w:p>
      <w:pPr>
        <w:pStyle w:val="nzIndenta"/>
        <w:rPr>
          <w:del w:id="1071" w:author="Master Repository Process" w:date="2021-09-25T08:00:00Z"/>
        </w:rPr>
      </w:pPr>
      <w:del w:id="1072" w:author="Master Repository Process" w:date="2021-09-25T08:00:00Z">
        <w:r>
          <w:tab/>
          <w:delText>(b)</w:delText>
        </w:r>
        <w:r>
          <w:tab/>
          <w:delText>CHC60202 and CHC60208 Advanced Diploma of Children Services;</w:delText>
        </w:r>
      </w:del>
    </w:p>
    <w:p>
      <w:pPr>
        <w:pStyle w:val="nzIndenta"/>
        <w:rPr>
          <w:del w:id="1073" w:author="Master Repository Process" w:date="2021-09-25T08:00:00Z"/>
        </w:rPr>
      </w:pPr>
      <w:del w:id="1074" w:author="Master Repository Process" w:date="2021-09-25T08:00:00Z">
        <w:r>
          <w:tab/>
          <w:delText>(c)</w:delText>
        </w:r>
        <w:r>
          <w:tab/>
          <w:delText>CHC50113 Diploma of Early Childhood Education and Care;</w:delText>
        </w:r>
      </w:del>
    </w:p>
    <w:p>
      <w:pPr>
        <w:pStyle w:val="nzIndenta"/>
        <w:rPr>
          <w:del w:id="1075" w:author="Master Repository Process" w:date="2021-09-25T08:00:00Z"/>
        </w:rPr>
      </w:pPr>
      <w:del w:id="1076" w:author="Master Repository Process" w:date="2021-09-25T08:00:00Z">
        <w:r>
          <w:tab/>
          <w:delText>(d)</w:delText>
        </w:r>
        <w:r>
          <w:tab/>
          <w:delText>CHC50908 Diploma of Children’s Services (Early Childhood Education and Care).</w:delText>
        </w:r>
      </w:del>
    </w:p>
    <w:p>
      <w:pPr>
        <w:pStyle w:val="BlankClose"/>
        <w:rPr>
          <w:del w:id="1077" w:author="Master Repository Process" w:date="2021-09-25T08:00:00Z"/>
        </w:rPr>
      </w:pPr>
    </w:p>
    <w:p>
      <w:pPr>
        <w:pStyle w:val="nzSubsection"/>
        <w:rPr>
          <w:del w:id="1078" w:author="Master Repository Process" w:date="2021-09-25T08:00:00Z"/>
        </w:rPr>
      </w:pPr>
      <w:del w:id="1079" w:author="Master Repository Process" w:date="2021-09-25T08:00:00Z">
        <w:r>
          <w:tab/>
          <w:delText>(2)</w:delText>
        </w:r>
        <w:r>
          <w:tab/>
          <w:delText>Delete regulation 13(2) and insert:</w:delText>
        </w:r>
      </w:del>
    </w:p>
    <w:p>
      <w:pPr>
        <w:pStyle w:val="BlankOpen"/>
        <w:rPr>
          <w:del w:id="1080" w:author="Master Repository Process" w:date="2021-09-25T08:00:00Z"/>
        </w:rPr>
      </w:pPr>
    </w:p>
    <w:p>
      <w:pPr>
        <w:pStyle w:val="nzSubsection"/>
        <w:rPr>
          <w:del w:id="1081" w:author="Master Repository Process" w:date="2021-09-25T08:00:00Z"/>
        </w:rPr>
      </w:pPr>
      <w:del w:id="1082" w:author="Master Repository Process" w:date="2021-09-25T08:00:00Z">
        <w:r>
          <w:tab/>
          <w:delText>(2)</w:delText>
        </w:r>
        <w:r>
          <w:tab/>
          <w:delText xml:space="preserve">No course fee is payable for the following category 4 courses if the person enrolling in the course is also enrolled for a category 1, 2 or 3 course — </w:delText>
        </w:r>
      </w:del>
    </w:p>
    <w:p>
      <w:pPr>
        <w:pStyle w:val="nzIndenta"/>
        <w:rPr>
          <w:del w:id="1083" w:author="Master Repository Process" w:date="2021-09-25T08:00:00Z"/>
        </w:rPr>
      </w:pPr>
      <w:del w:id="1084" w:author="Master Repository Process" w:date="2021-09-25T08:00:00Z">
        <w:r>
          <w:tab/>
          <w:delText>(a)</w:delText>
        </w:r>
        <w:r>
          <w:tab/>
          <w:delText>52626WA Course in Applied Vocational Study Skills (CAVSS);</w:delText>
        </w:r>
      </w:del>
    </w:p>
    <w:p>
      <w:pPr>
        <w:pStyle w:val="nzIndenta"/>
        <w:rPr>
          <w:del w:id="1085" w:author="Master Repository Process" w:date="2021-09-25T08:00:00Z"/>
        </w:rPr>
      </w:pPr>
      <w:del w:id="1086" w:author="Master Repository Process" w:date="2021-09-25T08:00:00Z">
        <w:r>
          <w:tab/>
          <w:delText>(b)</w:delText>
        </w:r>
        <w:r>
          <w:tab/>
          <w:delText>52379 Course in Underpinning Skills for Industry Qualifications (USIQ).</w:delText>
        </w:r>
      </w:del>
    </w:p>
    <w:p>
      <w:pPr>
        <w:pStyle w:val="nzSubsection"/>
        <w:rPr>
          <w:del w:id="1087" w:author="Master Repository Process" w:date="2021-09-25T08:00:00Z"/>
        </w:rPr>
      </w:pPr>
      <w:del w:id="1088" w:author="Master Repository Process" w:date="2021-09-25T08:00:00Z">
        <w:r>
          <w:tab/>
          <w:delText>(3)</w:delText>
        </w:r>
        <w:r>
          <w:tab/>
          <w:delText xml:space="preserve">No course fee is payable for a course undertaken — </w:delText>
        </w:r>
      </w:del>
    </w:p>
    <w:p>
      <w:pPr>
        <w:pStyle w:val="nzIndenta"/>
        <w:rPr>
          <w:del w:id="1089" w:author="Master Repository Process" w:date="2021-09-25T08:00:00Z"/>
        </w:rPr>
      </w:pPr>
      <w:del w:id="1090" w:author="Master Repository Process" w:date="2021-09-25T08:00:00Z">
        <w:r>
          <w:tab/>
          <w:delText>(a)</w:delText>
        </w:r>
        <w:r>
          <w:tab/>
          <w:delText xml:space="preserve">by a person enrolled at a school, as defined in the </w:delText>
        </w:r>
        <w:r>
          <w:rPr>
            <w:i/>
          </w:rPr>
          <w:delText>School Education Act 1999</w:delText>
        </w:r>
        <w:r>
          <w:delText xml:space="preserve"> section 4; and</w:delText>
        </w:r>
      </w:del>
    </w:p>
    <w:p>
      <w:pPr>
        <w:pStyle w:val="nzIndenta"/>
        <w:rPr>
          <w:del w:id="1091" w:author="Master Repository Process" w:date="2021-09-25T08:00:00Z"/>
        </w:rPr>
      </w:pPr>
      <w:del w:id="1092" w:author="Master Repository Process" w:date="2021-09-25T08:00:00Z">
        <w:r>
          <w:tab/>
          <w:delText>(b)</w:delText>
        </w:r>
        <w:r>
          <w:tab/>
          <w:delText xml:space="preserve">as part of a requirement for graduation from secondary school and the issue of a certificate of student achievement under the </w:delText>
        </w:r>
        <w:r>
          <w:rPr>
            <w:i/>
          </w:rPr>
          <w:delText>School Curriculum and Standards Authority Act 1997</w:delText>
        </w:r>
        <w:r>
          <w:delText>.</w:delText>
        </w:r>
      </w:del>
    </w:p>
    <w:p>
      <w:pPr>
        <w:pStyle w:val="BlankClose"/>
        <w:rPr>
          <w:del w:id="1093" w:author="Master Repository Process" w:date="2021-09-25T08:00:00Z"/>
        </w:rPr>
      </w:pPr>
    </w:p>
    <w:p>
      <w:pPr>
        <w:pStyle w:val="nzHeading5"/>
        <w:rPr>
          <w:del w:id="1094" w:author="Master Repository Process" w:date="2021-09-25T08:00:00Z"/>
        </w:rPr>
      </w:pPr>
      <w:del w:id="1095" w:author="Master Repository Process" w:date="2021-09-25T08:00:00Z">
        <w:r>
          <w:rPr>
            <w:rStyle w:val="CharSectno"/>
          </w:rPr>
          <w:delText>15</w:delText>
        </w:r>
        <w:r>
          <w:delText>.</w:delText>
        </w:r>
        <w:r>
          <w:tab/>
          <w:delText>Regulation 15A amended</w:delText>
        </w:r>
      </w:del>
    </w:p>
    <w:p>
      <w:pPr>
        <w:pStyle w:val="nzSubsection"/>
        <w:rPr>
          <w:del w:id="1096" w:author="Master Repository Process" w:date="2021-09-25T08:00:00Z"/>
        </w:rPr>
      </w:pPr>
      <w:del w:id="1097" w:author="Master Repository Process" w:date="2021-09-25T08:00:00Z">
        <w:r>
          <w:tab/>
          <w:delText>(1)</w:delText>
        </w:r>
        <w:r>
          <w:tab/>
          <w:delText>In regulation 15A(1)(b) delete “regulation 12.” and insert:</w:delText>
        </w:r>
      </w:del>
    </w:p>
    <w:p>
      <w:pPr>
        <w:pStyle w:val="BlankOpen"/>
        <w:rPr>
          <w:del w:id="1098" w:author="Master Repository Process" w:date="2021-09-25T08:00:00Z"/>
        </w:rPr>
      </w:pPr>
    </w:p>
    <w:p>
      <w:pPr>
        <w:pStyle w:val="nzSubsection"/>
        <w:rPr>
          <w:del w:id="1099" w:author="Master Repository Process" w:date="2021-09-25T08:00:00Z"/>
        </w:rPr>
      </w:pPr>
      <w:del w:id="1100" w:author="Master Repository Process" w:date="2021-09-25T08:00:00Z">
        <w:r>
          <w:tab/>
        </w:r>
        <w:r>
          <w:tab/>
          <w:delText>regulation 13B.</w:delText>
        </w:r>
      </w:del>
    </w:p>
    <w:p>
      <w:pPr>
        <w:pStyle w:val="BlankClose"/>
        <w:rPr>
          <w:del w:id="1101" w:author="Master Repository Process" w:date="2021-09-25T08:00:00Z"/>
        </w:rPr>
      </w:pPr>
    </w:p>
    <w:p>
      <w:pPr>
        <w:pStyle w:val="nzSubsection"/>
        <w:keepNext/>
        <w:rPr>
          <w:del w:id="1102" w:author="Master Repository Process" w:date="2021-09-25T08:00:00Z"/>
        </w:rPr>
      </w:pPr>
      <w:del w:id="1103" w:author="Master Repository Process" w:date="2021-09-25T08:00:00Z">
        <w:r>
          <w:tab/>
          <w:delText>(2)</w:delText>
        </w:r>
        <w:r>
          <w:tab/>
          <w:delText>In regulation 15A(2) delete “a student who is not an Australian resident.” and insert:</w:delText>
        </w:r>
      </w:del>
    </w:p>
    <w:p>
      <w:pPr>
        <w:pStyle w:val="BlankOpen"/>
        <w:rPr>
          <w:del w:id="1104" w:author="Master Repository Process" w:date="2021-09-25T08:00:00Z"/>
        </w:rPr>
      </w:pPr>
    </w:p>
    <w:p>
      <w:pPr>
        <w:pStyle w:val="nzSubsection"/>
        <w:rPr>
          <w:del w:id="1105" w:author="Master Repository Process" w:date="2021-09-25T08:00:00Z"/>
        </w:rPr>
      </w:pPr>
      <w:del w:id="1106" w:author="Master Repository Process" w:date="2021-09-25T08:00:00Z">
        <w:r>
          <w:tab/>
        </w:r>
        <w:r>
          <w:tab/>
          <w:delText>students who are not Australian residents.</w:delText>
        </w:r>
      </w:del>
    </w:p>
    <w:p>
      <w:pPr>
        <w:pStyle w:val="BlankClose"/>
        <w:rPr>
          <w:del w:id="1107" w:author="Master Repository Process" w:date="2021-09-25T08:00:00Z"/>
        </w:rPr>
      </w:pPr>
    </w:p>
    <w:p>
      <w:pPr>
        <w:pStyle w:val="nzSubsection"/>
        <w:rPr>
          <w:del w:id="1108" w:author="Master Repository Process" w:date="2021-09-25T08:00:00Z"/>
        </w:rPr>
      </w:pPr>
      <w:del w:id="1109" w:author="Master Repository Process" w:date="2021-09-25T08:00:00Z">
        <w:r>
          <w:tab/>
          <w:delText>(3)</w:delText>
        </w:r>
        <w:r>
          <w:tab/>
          <w:delText>In regulation 15A(3):</w:delText>
        </w:r>
      </w:del>
    </w:p>
    <w:p>
      <w:pPr>
        <w:pStyle w:val="nzIndenta"/>
        <w:rPr>
          <w:del w:id="1110" w:author="Master Repository Process" w:date="2021-09-25T08:00:00Z"/>
        </w:rPr>
      </w:pPr>
      <w:del w:id="1111" w:author="Master Repository Process" w:date="2021-09-25T08:00:00Z">
        <w:r>
          <w:tab/>
          <w:delText>(a)</w:delText>
        </w:r>
        <w:r>
          <w:tab/>
          <w:delText>delete “different courses or” and insert:</w:delText>
        </w:r>
      </w:del>
    </w:p>
    <w:p>
      <w:pPr>
        <w:pStyle w:val="BlankOpen"/>
        <w:widowControl w:val="0"/>
        <w:rPr>
          <w:del w:id="1112" w:author="Master Repository Process" w:date="2021-09-25T08:00:00Z"/>
        </w:rPr>
      </w:pPr>
    </w:p>
    <w:p>
      <w:pPr>
        <w:pStyle w:val="nzIndenta"/>
        <w:rPr>
          <w:del w:id="1113" w:author="Master Repository Process" w:date="2021-09-25T08:00:00Z"/>
        </w:rPr>
      </w:pPr>
      <w:del w:id="1114" w:author="Master Repository Process" w:date="2021-09-25T08:00:00Z">
        <w:r>
          <w:tab/>
        </w:r>
        <w:r>
          <w:tab/>
          <w:delText>different courses, different units or</w:delText>
        </w:r>
      </w:del>
    </w:p>
    <w:p>
      <w:pPr>
        <w:pStyle w:val="BlankClose"/>
        <w:keepNext/>
        <w:widowControl w:val="0"/>
        <w:rPr>
          <w:del w:id="1115" w:author="Master Repository Process" w:date="2021-09-25T08:00:00Z"/>
        </w:rPr>
      </w:pPr>
    </w:p>
    <w:p>
      <w:pPr>
        <w:pStyle w:val="nzIndenta"/>
        <w:rPr>
          <w:del w:id="1116" w:author="Master Repository Process" w:date="2021-09-25T08:00:00Z"/>
        </w:rPr>
      </w:pPr>
      <w:del w:id="1117" w:author="Master Repository Process" w:date="2021-09-25T08:00:00Z">
        <w:r>
          <w:tab/>
          <w:delText>(b)</w:delText>
        </w:r>
        <w:r>
          <w:tab/>
          <w:delText>in paragraphs (b) and (c) delete “course; or” and insert:</w:delText>
        </w:r>
      </w:del>
    </w:p>
    <w:p>
      <w:pPr>
        <w:pStyle w:val="BlankOpen"/>
        <w:widowControl w:val="0"/>
        <w:rPr>
          <w:del w:id="1118" w:author="Master Repository Process" w:date="2021-09-25T08:00:00Z"/>
        </w:rPr>
      </w:pPr>
    </w:p>
    <w:p>
      <w:pPr>
        <w:pStyle w:val="nzIndenta"/>
        <w:rPr>
          <w:del w:id="1119" w:author="Master Repository Process" w:date="2021-09-25T08:00:00Z"/>
        </w:rPr>
      </w:pPr>
      <w:del w:id="1120" w:author="Master Repository Process" w:date="2021-09-25T08:00:00Z">
        <w:r>
          <w:tab/>
        </w:r>
        <w:r>
          <w:tab/>
          <w:delText>course or unit; or</w:delText>
        </w:r>
      </w:del>
    </w:p>
    <w:p>
      <w:pPr>
        <w:pStyle w:val="BlankClose"/>
        <w:keepNext/>
        <w:widowControl w:val="0"/>
        <w:rPr>
          <w:del w:id="1121" w:author="Master Repository Process" w:date="2021-09-25T08:00:00Z"/>
        </w:rPr>
      </w:pPr>
    </w:p>
    <w:p>
      <w:pPr>
        <w:pStyle w:val="nzHeading5"/>
        <w:rPr>
          <w:del w:id="1122" w:author="Master Repository Process" w:date="2021-09-25T08:00:00Z"/>
        </w:rPr>
      </w:pPr>
      <w:del w:id="1123" w:author="Master Repository Process" w:date="2021-09-25T08:00:00Z">
        <w:r>
          <w:rPr>
            <w:rStyle w:val="CharSectno"/>
          </w:rPr>
          <w:delText>16</w:delText>
        </w:r>
        <w:r>
          <w:delText>.</w:delText>
        </w:r>
        <w:r>
          <w:tab/>
          <w:delText>Regulation 17 amended</w:delText>
        </w:r>
      </w:del>
    </w:p>
    <w:p>
      <w:pPr>
        <w:pStyle w:val="nzSubsection"/>
        <w:rPr>
          <w:del w:id="1124" w:author="Master Repository Process" w:date="2021-09-25T08:00:00Z"/>
        </w:rPr>
      </w:pPr>
      <w:del w:id="1125" w:author="Master Repository Process" w:date="2021-09-25T08:00:00Z">
        <w:r>
          <w:tab/>
          <w:delText>(1)</w:delText>
        </w:r>
        <w:r>
          <w:tab/>
          <w:delText>In regulation 17(1) delete “course” and insert:</w:delText>
        </w:r>
      </w:del>
    </w:p>
    <w:p>
      <w:pPr>
        <w:pStyle w:val="BlankOpen"/>
        <w:rPr>
          <w:del w:id="1126" w:author="Master Repository Process" w:date="2021-09-25T08:00:00Z"/>
        </w:rPr>
      </w:pPr>
    </w:p>
    <w:p>
      <w:pPr>
        <w:pStyle w:val="nzSubsection"/>
        <w:rPr>
          <w:del w:id="1127" w:author="Master Repository Process" w:date="2021-09-25T08:00:00Z"/>
        </w:rPr>
      </w:pPr>
      <w:del w:id="1128" w:author="Master Repository Process" w:date="2021-09-25T08:00:00Z">
        <w:r>
          <w:tab/>
        </w:r>
        <w:r>
          <w:tab/>
          <w:delText>course or unit</w:delText>
        </w:r>
      </w:del>
    </w:p>
    <w:p>
      <w:pPr>
        <w:pStyle w:val="BlankClose"/>
        <w:rPr>
          <w:del w:id="1129" w:author="Master Repository Process" w:date="2021-09-25T08:00:00Z"/>
        </w:rPr>
      </w:pPr>
    </w:p>
    <w:p>
      <w:pPr>
        <w:pStyle w:val="nzSubsection"/>
        <w:rPr>
          <w:del w:id="1130" w:author="Master Repository Process" w:date="2021-09-25T08:00:00Z"/>
        </w:rPr>
      </w:pPr>
      <w:del w:id="1131" w:author="Master Repository Process" w:date="2021-09-25T08:00:00Z">
        <w:r>
          <w:tab/>
          <w:delText>(2)</w:delText>
        </w:r>
        <w:r>
          <w:tab/>
          <w:delText>In regulation 17(2):</w:delText>
        </w:r>
      </w:del>
    </w:p>
    <w:p>
      <w:pPr>
        <w:pStyle w:val="nzIndenta"/>
        <w:rPr>
          <w:del w:id="1132" w:author="Master Repository Process" w:date="2021-09-25T08:00:00Z"/>
        </w:rPr>
      </w:pPr>
      <w:del w:id="1133" w:author="Master Repository Process" w:date="2021-09-25T08:00:00Z">
        <w:r>
          <w:tab/>
          <w:delText>(a)</w:delText>
        </w:r>
        <w:r>
          <w:tab/>
          <w:delText>in paragraph (a) after “form for” insert:</w:delText>
        </w:r>
      </w:del>
    </w:p>
    <w:p>
      <w:pPr>
        <w:pStyle w:val="BlankOpen"/>
        <w:rPr>
          <w:del w:id="1134" w:author="Master Repository Process" w:date="2021-09-25T08:00:00Z"/>
        </w:rPr>
      </w:pPr>
    </w:p>
    <w:p>
      <w:pPr>
        <w:pStyle w:val="nzIndenta"/>
        <w:rPr>
          <w:del w:id="1135" w:author="Master Repository Process" w:date="2021-09-25T08:00:00Z"/>
        </w:rPr>
      </w:pPr>
      <w:del w:id="1136" w:author="Master Repository Process" w:date="2021-09-25T08:00:00Z">
        <w:r>
          <w:tab/>
        </w:r>
        <w:r>
          <w:tab/>
          <w:delText>one, or more than one, unit of</w:delText>
        </w:r>
      </w:del>
    </w:p>
    <w:p>
      <w:pPr>
        <w:pStyle w:val="BlankClose"/>
        <w:rPr>
          <w:del w:id="1137" w:author="Master Repository Process" w:date="2021-09-25T08:00:00Z"/>
        </w:rPr>
      </w:pPr>
    </w:p>
    <w:p>
      <w:pPr>
        <w:pStyle w:val="nzIndenta"/>
        <w:rPr>
          <w:del w:id="1138" w:author="Master Repository Process" w:date="2021-09-25T08:00:00Z"/>
        </w:rPr>
      </w:pPr>
      <w:del w:id="1139" w:author="Master Repository Process" w:date="2021-09-25T08:00:00Z">
        <w:r>
          <w:tab/>
          <w:delText>(b)</w:delText>
        </w:r>
        <w:r>
          <w:tab/>
          <w:delText>in paragraph (b) delete “pays —” and insert:</w:delText>
        </w:r>
      </w:del>
    </w:p>
    <w:p>
      <w:pPr>
        <w:pStyle w:val="BlankOpen"/>
        <w:rPr>
          <w:del w:id="1140" w:author="Master Repository Process" w:date="2021-09-25T08:00:00Z"/>
        </w:rPr>
      </w:pPr>
    </w:p>
    <w:p>
      <w:pPr>
        <w:pStyle w:val="nzIndenta"/>
        <w:rPr>
          <w:del w:id="1141" w:author="Master Repository Process" w:date="2021-09-25T08:00:00Z"/>
        </w:rPr>
      </w:pPr>
      <w:del w:id="1142" w:author="Master Repository Process" w:date="2021-09-25T08:00:00Z">
        <w:r>
          <w:tab/>
        </w:r>
        <w:r>
          <w:tab/>
          <w:delText xml:space="preserve">pays, or has arranged to the satisfaction of the college for the payment of — </w:delText>
        </w:r>
      </w:del>
    </w:p>
    <w:p>
      <w:pPr>
        <w:pStyle w:val="BlankClose"/>
        <w:rPr>
          <w:del w:id="1143" w:author="Master Repository Process" w:date="2021-09-25T08:00:00Z"/>
        </w:rPr>
      </w:pPr>
    </w:p>
    <w:p>
      <w:pPr>
        <w:pStyle w:val="nzIndenta"/>
        <w:rPr>
          <w:del w:id="1144" w:author="Master Repository Process" w:date="2021-09-25T08:00:00Z"/>
        </w:rPr>
      </w:pPr>
      <w:del w:id="1145" w:author="Master Repository Process" w:date="2021-09-25T08:00:00Z">
        <w:r>
          <w:tab/>
          <w:delText>(c)</w:delText>
        </w:r>
        <w:r>
          <w:tab/>
          <w:delText>in paragraph (b)(i) delete “any amount payable in respect of the course fee for the course” and insert:</w:delText>
        </w:r>
      </w:del>
    </w:p>
    <w:p>
      <w:pPr>
        <w:pStyle w:val="BlankOpen"/>
        <w:rPr>
          <w:del w:id="1146" w:author="Master Repository Process" w:date="2021-09-25T08:00:00Z"/>
        </w:rPr>
      </w:pPr>
    </w:p>
    <w:p>
      <w:pPr>
        <w:pStyle w:val="nzIndenta"/>
        <w:rPr>
          <w:del w:id="1147" w:author="Master Repository Process" w:date="2021-09-25T08:00:00Z"/>
        </w:rPr>
      </w:pPr>
      <w:del w:id="1148" w:author="Master Repository Process" w:date="2021-09-25T08:00:00Z">
        <w:r>
          <w:tab/>
        </w:r>
        <w:r>
          <w:tab/>
          <w:delText>the course fee for the unit or units</w:delText>
        </w:r>
      </w:del>
    </w:p>
    <w:p>
      <w:pPr>
        <w:pStyle w:val="BlankClose"/>
        <w:rPr>
          <w:del w:id="1149" w:author="Master Repository Process" w:date="2021-09-25T08:00:00Z"/>
        </w:rPr>
      </w:pPr>
    </w:p>
    <w:p>
      <w:pPr>
        <w:pStyle w:val="nzHeading5"/>
        <w:rPr>
          <w:del w:id="1150" w:author="Master Repository Process" w:date="2021-09-25T08:00:00Z"/>
        </w:rPr>
      </w:pPr>
      <w:del w:id="1151" w:author="Master Repository Process" w:date="2021-09-25T08:00:00Z">
        <w:r>
          <w:rPr>
            <w:rStyle w:val="CharSectno"/>
          </w:rPr>
          <w:delText>17</w:delText>
        </w:r>
        <w:r>
          <w:delText>.</w:delText>
        </w:r>
        <w:r>
          <w:tab/>
          <w:delText>Regulation 20 amended</w:delText>
        </w:r>
      </w:del>
    </w:p>
    <w:p>
      <w:pPr>
        <w:pStyle w:val="nzSubsection"/>
        <w:keepNext/>
        <w:rPr>
          <w:del w:id="1152" w:author="Master Repository Process" w:date="2021-09-25T08:00:00Z"/>
        </w:rPr>
      </w:pPr>
      <w:del w:id="1153" w:author="Master Repository Process" w:date="2021-09-25T08:00:00Z">
        <w:r>
          <w:tab/>
        </w:r>
        <w:r>
          <w:tab/>
          <w:delText>In regulation 20(2):</w:delText>
        </w:r>
      </w:del>
    </w:p>
    <w:p>
      <w:pPr>
        <w:pStyle w:val="nzIndenta"/>
        <w:keepNext/>
        <w:rPr>
          <w:del w:id="1154" w:author="Master Repository Process" w:date="2021-09-25T08:00:00Z"/>
        </w:rPr>
      </w:pPr>
      <w:del w:id="1155" w:author="Master Repository Process" w:date="2021-09-25T08:00:00Z">
        <w:r>
          <w:tab/>
          <w:delText>(a)</w:delText>
        </w:r>
        <w:r>
          <w:tab/>
          <w:delText>delete “category A course —” and insert:</w:delText>
        </w:r>
      </w:del>
    </w:p>
    <w:p>
      <w:pPr>
        <w:pStyle w:val="BlankOpen"/>
        <w:rPr>
          <w:del w:id="1156" w:author="Master Repository Process" w:date="2021-09-25T08:00:00Z"/>
        </w:rPr>
      </w:pPr>
    </w:p>
    <w:p>
      <w:pPr>
        <w:pStyle w:val="nzIndenta"/>
        <w:rPr>
          <w:del w:id="1157" w:author="Master Repository Process" w:date="2021-09-25T08:00:00Z"/>
        </w:rPr>
      </w:pPr>
      <w:del w:id="1158" w:author="Master Repository Process" w:date="2021-09-25T08:00:00Z">
        <w:r>
          <w:tab/>
        </w:r>
        <w:r>
          <w:tab/>
          <w:delText xml:space="preserve">category 2 or 3 course — </w:delText>
        </w:r>
      </w:del>
    </w:p>
    <w:p>
      <w:pPr>
        <w:pStyle w:val="BlankClose"/>
        <w:rPr>
          <w:del w:id="1159" w:author="Master Repository Process" w:date="2021-09-25T08:00:00Z"/>
        </w:rPr>
      </w:pPr>
    </w:p>
    <w:p>
      <w:pPr>
        <w:pStyle w:val="nzIndenta"/>
        <w:rPr>
          <w:del w:id="1160" w:author="Master Repository Process" w:date="2021-09-25T08:00:00Z"/>
        </w:rPr>
      </w:pPr>
      <w:del w:id="1161" w:author="Master Repository Process" w:date="2021-09-25T08:00:00Z">
        <w:r>
          <w:tab/>
          <w:delText>(b)</w:delText>
        </w:r>
        <w:r>
          <w:tab/>
          <w:delText>delete paragraph (eb) and insert:</w:delText>
        </w:r>
      </w:del>
    </w:p>
    <w:p>
      <w:pPr>
        <w:pStyle w:val="BlankOpen"/>
        <w:rPr>
          <w:del w:id="1162" w:author="Master Repository Process" w:date="2021-09-25T08:00:00Z"/>
        </w:rPr>
      </w:pPr>
    </w:p>
    <w:p>
      <w:pPr>
        <w:pStyle w:val="nzIndenta"/>
        <w:rPr>
          <w:del w:id="1163" w:author="Master Repository Process" w:date="2021-09-25T08:00:00Z"/>
        </w:rPr>
      </w:pPr>
      <w:del w:id="1164" w:author="Master Repository Process" w:date="2021-09-25T08:00:00Z">
        <w:r>
          <w:tab/>
          <w:delText>(eb)</w:delText>
        </w:r>
        <w:r>
          <w:tab/>
          <w:delText>secondary school aged person;</w:delText>
        </w:r>
      </w:del>
    </w:p>
    <w:p>
      <w:pPr>
        <w:pStyle w:val="BlankClose"/>
        <w:rPr>
          <w:del w:id="1165" w:author="Master Repository Process" w:date="2021-09-25T08:00:00Z"/>
        </w:rPr>
      </w:pPr>
    </w:p>
    <w:p>
      <w:pPr>
        <w:pStyle w:val="nzHeading5"/>
        <w:rPr>
          <w:del w:id="1166" w:author="Master Repository Process" w:date="2021-09-25T08:00:00Z"/>
        </w:rPr>
      </w:pPr>
      <w:del w:id="1167" w:author="Master Repository Process" w:date="2021-09-25T08:00:00Z">
        <w:r>
          <w:rPr>
            <w:rStyle w:val="CharSectno"/>
          </w:rPr>
          <w:delText>18</w:delText>
        </w:r>
        <w:r>
          <w:delText>.</w:delText>
        </w:r>
        <w:r>
          <w:tab/>
          <w:delText>Regulation 21 amended</w:delText>
        </w:r>
      </w:del>
    </w:p>
    <w:p>
      <w:pPr>
        <w:pStyle w:val="nzSubsection"/>
        <w:rPr>
          <w:del w:id="1168" w:author="Master Repository Process" w:date="2021-09-25T08:00:00Z"/>
        </w:rPr>
      </w:pPr>
      <w:del w:id="1169" w:author="Master Repository Process" w:date="2021-09-25T08:00:00Z">
        <w:r>
          <w:tab/>
        </w:r>
        <w:r>
          <w:tab/>
          <w:delText>In regulation 21:</w:delText>
        </w:r>
      </w:del>
    </w:p>
    <w:p>
      <w:pPr>
        <w:pStyle w:val="nzIndenta"/>
        <w:rPr>
          <w:del w:id="1170" w:author="Master Repository Process" w:date="2021-09-25T08:00:00Z"/>
        </w:rPr>
      </w:pPr>
      <w:del w:id="1171" w:author="Master Repository Process" w:date="2021-09-25T08:00:00Z">
        <w:r>
          <w:tab/>
          <w:delText>(a)</w:delText>
        </w:r>
        <w:r>
          <w:tab/>
          <w:delText>delete “category A course, that payment of the full course fee for the course” and insert:</w:delText>
        </w:r>
      </w:del>
    </w:p>
    <w:p>
      <w:pPr>
        <w:pStyle w:val="BlankOpen"/>
        <w:rPr>
          <w:del w:id="1172" w:author="Master Repository Process" w:date="2021-09-25T08:00:00Z"/>
        </w:rPr>
      </w:pPr>
    </w:p>
    <w:p>
      <w:pPr>
        <w:pStyle w:val="nzIndenta"/>
        <w:rPr>
          <w:del w:id="1173" w:author="Master Repository Process" w:date="2021-09-25T08:00:00Z"/>
        </w:rPr>
      </w:pPr>
      <w:del w:id="1174" w:author="Master Repository Process" w:date="2021-09-25T08:00:00Z">
        <w:r>
          <w:tab/>
        </w:r>
        <w:r>
          <w:tab/>
          <w:delText>unit, or more than one unit, of a category 2 or 3 course, that payment of the course fee provided for by Part 3 Division 2</w:delText>
        </w:r>
      </w:del>
    </w:p>
    <w:p>
      <w:pPr>
        <w:pStyle w:val="BlankClose"/>
        <w:rPr>
          <w:del w:id="1175" w:author="Master Repository Process" w:date="2021-09-25T08:00:00Z"/>
        </w:rPr>
      </w:pPr>
    </w:p>
    <w:p>
      <w:pPr>
        <w:pStyle w:val="nzIndenta"/>
        <w:rPr>
          <w:del w:id="1176" w:author="Master Repository Process" w:date="2021-09-25T08:00:00Z"/>
        </w:rPr>
      </w:pPr>
      <w:del w:id="1177" w:author="Master Repository Process" w:date="2021-09-25T08:00:00Z">
        <w:r>
          <w:tab/>
          <w:delText>(b)</w:delText>
        </w:r>
        <w:r>
          <w:tab/>
          <w:delText>delete “course as if he or she were a person to whom regulation 20(1) applies.” and insert:</w:delText>
        </w:r>
      </w:del>
    </w:p>
    <w:p>
      <w:pPr>
        <w:pStyle w:val="BlankOpen"/>
        <w:rPr>
          <w:del w:id="1178" w:author="Master Repository Process" w:date="2021-09-25T08:00:00Z"/>
        </w:rPr>
      </w:pPr>
    </w:p>
    <w:p>
      <w:pPr>
        <w:pStyle w:val="nzIndenta"/>
        <w:rPr>
          <w:del w:id="1179" w:author="Master Repository Process" w:date="2021-09-25T08:00:00Z"/>
        </w:rPr>
      </w:pPr>
      <w:del w:id="1180" w:author="Master Repository Process" w:date="2021-09-25T08:00:00Z">
        <w:r>
          <w:tab/>
        </w:r>
        <w:r>
          <w:tab/>
          <w:delText>unit, or those units, as if the person were a person to whom regulation 20(2) applies.</w:delText>
        </w:r>
      </w:del>
    </w:p>
    <w:p>
      <w:pPr>
        <w:pStyle w:val="BlankClose"/>
        <w:rPr>
          <w:del w:id="1181" w:author="Master Repository Process" w:date="2021-09-25T08:00:00Z"/>
        </w:rPr>
      </w:pPr>
    </w:p>
    <w:p>
      <w:pPr>
        <w:pStyle w:val="nzNotesPerm"/>
        <w:rPr>
          <w:del w:id="1182" w:author="Master Repository Process" w:date="2021-09-25T08:00:00Z"/>
        </w:rPr>
      </w:pPr>
      <w:del w:id="1183" w:author="Master Repository Process" w:date="2021-09-25T08:00:00Z">
        <w:r>
          <w:tab/>
          <w:delText>Note:</w:delText>
        </w:r>
        <w:r>
          <w:tab/>
          <w:delText>The heading to amended regulation 21 is to read:</w:delText>
        </w:r>
      </w:del>
    </w:p>
    <w:p>
      <w:pPr>
        <w:pStyle w:val="nzNotesPerm"/>
        <w:ind w:left="2160" w:hanging="1593"/>
        <w:rPr>
          <w:del w:id="1184" w:author="Master Repository Process" w:date="2021-09-25T08:00:00Z"/>
          <w:b/>
        </w:rPr>
      </w:pPr>
      <w:del w:id="1185" w:author="Master Repository Process" w:date="2021-09-25T08:00:00Z">
        <w:r>
          <w:rPr>
            <w:b/>
          </w:rPr>
          <w:tab/>
        </w:r>
        <w:r>
          <w:rPr>
            <w:b/>
          </w:rPr>
          <w:tab/>
          <w:delText>Concessional rate for category 2 or 3 course where there is financial hardship</w:delText>
        </w:r>
      </w:del>
    </w:p>
    <w:p>
      <w:pPr>
        <w:pStyle w:val="nzHeading5"/>
        <w:rPr>
          <w:del w:id="1186" w:author="Master Repository Process" w:date="2021-09-25T08:00:00Z"/>
        </w:rPr>
      </w:pPr>
      <w:del w:id="1187" w:author="Master Repository Process" w:date="2021-09-25T08:00:00Z">
        <w:r>
          <w:rPr>
            <w:rStyle w:val="CharSectno"/>
          </w:rPr>
          <w:delText>19</w:delText>
        </w:r>
        <w:r>
          <w:delText>.</w:delText>
        </w:r>
        <w:r>
          <w:tab/>
          <w:delText>Part 5 Division 2 heading replaced</w:delText>
        </w:r>
      </w:del>
    </w:p>
    <w:p>
      <w:pPr>
        <w:pStyle w:val="nzSubsection"/>
        <w:rPr>
          <w:del w:id="1188" w:author="Master Repository Process" w:date="2021-09-25T08:00:00Z"/>
        </w:rPr>
      </w:pPr>
      <w:del w:id="1189" w:author="Master Repository Process" w:date="2021-09-25T08:00:00Z">
        <w:r>
          <w:tab/>
        </w:r>
        <w:r>
          <w:tab/>
          <w:delText>Delete the heading to Part 5 Division 2 and insert:</w:delText>
        </w:r>
      </w:del>
    </w:p>
    <w:p>
      <w:pPr>
        <w:pStyle w:val="BlankOpen"/>
        <w:rPr>
          <w:del w:id="1190" w:author="Master Repository Process" w:date="2021-09-25T08:00:00Z"/>
        </w:rPr>
      </w:pPr>
    </w:p>
    <w:p>
      <w:pPr>
        <w:pStyle w:val="nzHeading3"/>
        <w:rPr>
          <w:del w:id="1191" w:author="Master Repository Process" w:date="2021-09-25T08:00:00Z"/>
        </w:rPr>
      </w:pPr>
      <w:del w:id="1192" w:author="Master Repository Process" w:date="2021-09-25T08:00:00Z">
        <w:r>
          <w:delText>Division 2 — Payment by instalment and exemption for severe financial hardship</w:delText>
        </w:r>
      </w:del>
    </w:p>
    <w:p>
      <w:pPr>
        <w:pStyle w:val="BlankClose"/>
        <w:keepNext/>
        <w:rPr>
          <w:del w:id="1193" w:author="Master Repository Process" w:date="2021-09-25T08:00:00Z"/>
        </w:rPr>
      </w:pPr>
    </w:p>
    <w:p>
      <w:pPr>
        <w:pStyle w:val="nzHeading5"/>
        <w:rPr>
          <w:del w:id="1194" w:author="Master Repository Process" w:date="2021-09-25T08:00:00Z"/>
        </w:rPr>
      </w:pPr>
      <w:del w:id="1195" w:author="Master Repository Process" w:date="2021-09-25T08:00:00Z">
        <w:r>
          <w:rPr>
            <w:rStyle w:val="CharSectno"/>
          </w:rPr>
          <w:delText>20</w:delText>
        </w:r>
        <w:r>
          <w:delText>.</w:delText>
        </w:r>
        <w:r>
          <w:tab/>
          <w:delText>Regulation 22 amended</w:delText>
        </w:r>
      </w:del>
    </w:p>
    <w:p>
      <w:pPr>
        <w:pStyle w:val="nzSubsection"/>
        <w:keepNext/>
        <w:rPr>
          <w:del w:id="1196" w:author="Master Repository Process" w:date="2021-09-25T08:00:00Z"/>
        </w:rPr>
      </w:pPr>
      <w:del w:id="1197" w:author="Master Repository Process" w:date="2021-09-25T08:00:00Z">
        <w:r>
          <w:tab/>
        </w:r>
        <w:r>
          <w:tab/>
          <w:delText>Delete regulation 22(1) and (2) and insert:</w:delText>
        </w:r>
      </w:del>
    </w:p>
    <w:p>
      <w:pPr>
        <w:pStyle w:val="BlankOpen"/>
        <w:rPr>
          <w:del w:id="1198" w:author="Master Repository Process" w:date="2021-09-25T08:00:00Z"/>
        </w:rPr>
      </w:pPr>
    </w:p>
    <w:p>
      <w:pPr>
        <w:pStyle w:val="nzSubsection"/>
        <w:rPr>
          <w:del w:id="1199" w:author="Master Repository Process" w:date="2021-09-25T08:00:00Z"/>
        </w:rPr>
      </w:pPr>
      <w:del w:id="1200" w:author="Master Repository Process" w:date="2021-09-25T08:00:00Z">
        <w:r>
          <w:tab/>
          <w:delText>(1)</w:delText>
        </w:r>
        <w:r>
          <w:tab/>
          <w:delText xml:space="preserve">The governing council of a college may, on </w:delText>
        </w:r>
        <w:r>
          <w:rPr>
            <w:snapToGrid w:val="0"/>
          </w:rPr>
          <w:delText>application by a person who wishes to enrol at the college, allow the person to pay a course fee by instalments of such amounts and at such times as it determines.</w:delText>
        </w:r>
      </w:del>
    </w:p>
    <w:p>
      <w:pPr>
        <w:pStyle w:val="nzSubsection"/>
        <w:rPr>
          <w:del w:id="1201" w:author="Master Repository Process" w:date="2021-09-25T08:00:00Z"/>
          <w:snapToGrid w:val="0"/>
        </w:rPr>
      </w:pPr>
      <w:del w:id="1202" w:author="Master Repository Process" w:date="2021-09-25T08:00:00Z">
        <w:r>
          <w:tab/>
          <w:delText>(2)</w:delText>
        </w:r>
        <w:r>
          <w:tab/>
          <w:delText xml:space="preserve">The governing council of a college may, on </w:delText>
        </w:r>
        <w:r>
          <w:rPr>
            <w:snapToGrid w:val="0"/>
          </w:rPr>
          <w:delText>application by a person who would otherwise be liable for a fee imposed under regulation 16 for a service, allow the person to pay the fee by instalments of such amounts and at such times as it determines.</w:delText>
        </w:r>
      </w:del>
    </w:p>
    <w:p>
      <w:pPr>
        <w:pStyle w:val="BlankClose"/>
        <w:rPr>
          <w:del w:id="1203" w:author="Master Repository Process" w:date="2021-09-25T08:00:00Z"/>
        </w:rPr>
      </w:pPr>
    </w:p>
    <w:p>
      <w:pPr>
        <w:pStyle w:val="nzNotesPerm"/>
        <w:rPr>
          <w:del w:id="1204" w:author="Master Repository Process" w:date="2021-09-25T08:00:00Z"/>
        </w:rPr>
      </w:pPr>
      <w:del w:id="1205" w:author="Master Repository Process" w:date="2021-09-25T08:00:00Z">
        <w:r>
          <w:tab/>
          <w:delText>Note:</w:delText>
        </w:r>
        <w:r>
          <w:tab/>
          <w:delText>The heading to amended regulation 22 is to read:</w:delText>
        </w:r>
      </w:del>
    </w:p>
    <w:p>
      <w:pPr>
        <w:pStyle w:val="nzNotesPerm"/>
        <w:rPr>
          <w:del w:id="1206" w:author="Master Repository Process" w:date="2021-09-25T08:00:00Z"/>
          <w:b/>
        </w:rPr>
      </w:pPr>
      <w:del w:id="1207" w:author="Master Repository Process" w:date="2021-09-25T08:00:00Z">
        <w:r>
          <w:rPr>
            <w:b/>
          </w:rPr>
          <w:tab/>
        </w:r>
        <w:r>
          <w:rPr>
            <w:b/>
          </w:rPr>
          <w:tab/>
          <w:delText>Payment of certain fees by instalments</w:delText>
        </w:r>
      </w:del>
    </w:p>
    <w:p>
      <w:pPr>
        <w:pStyle w:val="nzHeading5"/>
        <w:rPr>
          <w:del w:id="1208" w:author="Master Repository Process" w:date="2021-09-25T08:00:00Z"/>
        </w:rPr>
      </w:pPr>
      <w:del w:id="1209" w:author="Master Repository Process" w:date="2021-09-25T08:00:00Z">
        <w:r>
          <w:rPr>
            <w:rStyle w:val="CharSectno"/>
          </w:rPr>
          <w:delText>21</w:delText>
        </w:r>
        <w:r>
          <w:delText>.</w:delText>
        </w:r>
        <w:r>
          <w:tab/>
          <w:delText>Regulation 23 amended</w:delText>
        </w:r>
      </w:del>
    </w:p>
    <w:p>
      <w:pPr>
        <w:pStyle w:val="nzSubsection"/>
        <w:rPr>
          <w:del w:id="1210" w:author="Master Repository Process" w:date="2021-09-25T08:00:00Z"/>
        </w:rPr>
      </w:pPr>
      <w:del w:id="1211" w:author="Master Repository Process" w:date="2021-09-25T08:00:00Z">
        <w:r>
          <w:tab/>
        </w:r>
        <w:r>
          <w:tab/>
          <w:delText>In regulation 23(1):</w:delText>
        </w:r>
      </w:del>
    </w:p>
    <w:p>
      <w:pPr>
        <w:pStyle w:val="nzIndenta"/>
        <w:rPr>
          <w:del w:id="1212" w:author="Master Repository Process" w:date="2021-09-25T08:00:00Z"/>
        </w:rPr>
      </w:pPr>
      <w:del w:id="1213" w:author="Master Repository Process" w:date="2021-09-25T08:00:00Z">
        <w:r>
          <w:tab/>
          <w:delText>(a)</w:delText>
        </w:r>
        <w:r>
          <w:tab/>
          <w:delText>delete “for a course, that payment of the course fee for the course” and insert:</w:delText>
        </w:r>
      </w:del>
    </w:p>
    <w:p>
      <w:pPr>
        <w:pStyle w:val="BlankOpen"/>
        <w:rPr>
          <w:del w:id="1214" w:author="Master Repository Process" w:date="2021-09-25T08:00:00Z"/>
        </w:rPr>
      </w:pPr>
    </w:p>
    <w:p>
      <w:pPr>
        <w:pStyle w:val="nzIndenta"/>
        <w:rPr>
          <w:del w:id="1215" w:author="Master Repository Process" w:date="2021-09-25T08:00:00Z"/>
        </w:rPr>
      </w:pPr>
      <w:del w:id="1216" w:author="Master Repository Process" w:date="2021-09-25T08:00:00Z">
        <w:r>
          <w:tab/>
        </w:r>
        <w:r>
          <w:tab/>
          <w:delText>that payment of the course fee</w:delText>
        </w:r>
      </w:del>
    </w:p>
    <w:p>
      <w:pPr>
        <w:pStyle w:val="nzIndenta"/>
        <w:rPr>
          <w:del w:id="1217" w:author="Master Repository Process" w:date="2021-09-25T08:00:00Z"/>
        </w:rPr>
      </w:pPr>
    </w:p>
    <w:p>
      <w:pPr>
        <w:pStyle w:val="nzIndenta"/>
        <w:rPr>
          <w:del w:id="1218" w:author="Master Repository Process" w:date="2021-09-25T08:00:00Z"/>
        </w:rPr>
      </w:pPr>
      <w:del w:id="1219" w:author="Master Repository Process" w:date="2021-09-25T08:00:00Z">
        <w:r>
          <w:tab/>
          <w:delText>(b)</w:delText>
        </w:r>
        <w:r>
          <w:tab/>
          <w:delText>delete “no course fee is payable by the person for the course.” and insert:</w:delText>
        </w:r>
      </w:del>
    </w:p>
    <w:p>
      <w:pPr>
        <w:pStyle w:val="BlankOpen"/>
        <w:rPr>
          <w:del w:id="1220" w:author="Master Repository Process" w:date="2021-09-25T08:00:00Z"/>
        </w:rPr>
      </w:pPr>
    </w:p>
    <w:p>
      <w:pPr>
        <w:pStyle w:val="nzIndenta"/>
        <w:rPr>
          <w:del w:id="1221" w:author="Master Repository Process" w:date="2021-09-25T08:00:00Z"/>
        </w:rPr>
      </w:pPr>
      <w:del w:id="1222" w:author="Master Repository Process" w:date="2021-09-25T08:00:00Z">
        <w:r>
          <w:tab/>
        </w:r>
        <w:r>
          <w:tab/>
          <w:delText>the person is not required to pay the course fee.</w:delText>
        </w:r>
      </w:del>
    </w:p>
    <w:p>
      <w:pPr>
        <w:pStyle w:val="BlankClose"/>
        <w:rPr>
          <w:del w:id="1223" w:author="Master Repository Process" w:date="2021-09-25T08:00:00Z"/>
        </w:rPr>
      </w:pPr>
    </w:p>
    <w:p>
      <w:pPr>
        <w:pStyle w:val="nzHeading5"/>
        <w:rPr>
          <w:del w:id="1224" w:author="Master Repository Process" w:date="2021-09-25T08:00:00Z"/>
        </w:rPr>
      </w:pPr>
      <w:del w:id="1225" w:author="Master Repository Process" w:date="2021-09-25T08:00:00Z">
        <w:r>
          <w:rPr>
            <w:rStyle w:val="CharSectno"/>
          </w:rPr>
          <w:delText>22</w:delText>
        </w:r>
        <w:r>
          <w:delText>.</w:delText>
        </w:r>
        <w:r>
          <w:tab/>
          <w:delText>Regulation 24A amended</w:delText>
        </w:r>
      </w:del>
    </w:p>
    <w:p>
      <w:pPr>
        <w:pStyle w:val="nzSubsection"/>
        <w:rPr>
          <w:del w:id="1226" w:author="Master Repository Process" w:date="2021-09-25T08:00:00Z"/>
        </w:rPr>
      </w:pPr>
      <w:del w:id="1227" w:author="Master Repository Process" w:date="2021-09-25T08:00:00Z">
        <w:r>
          <w:tab/>
          <w:delText>(1)</w:delText>
        </w:r>
        <w:r>
          <w:tab/>
          <w:delText xml:space="preserve">In regulation 24A delete the definition of </w:delText>
        </w:r>
        <w:r>
          <w:rPr>
            <w:b/>
            <w:i/>
          </w:rPr>
          <w:delText>payment period</w:delText>
        </w:r>
        <w:r>
          <w:delText xml:space="preserve"> and insert:</w:delText>
        </w:r>
      </w:del>
    </w:p>
    <w:p>
      <w:pPr>
        <w:pStyle w:val="BlankOpen"/>
        <w:rPr>
          <w:del w:id="1228" w:author="Master Repository Process" w:date="2021-09-25T08:00:00Z"/>
        </w:rPr>
      </w:pPr>
    </w:p>
    <w:p>
      <w:pPr>
        <w:pStyle w:val="nzDefstart"/>
        <w:rPr>
          <w:del w:id="1229" w:author="Master Repository Process" w:date="2021-09-25T08:00:00Z"/>
        </w:rPr>
      </w:pPr>
      <w:del w:id="1230" w:author="Master Repository Process" w:date="2021-09-25T08:00:00Z">
        <w:r>
          <w:tab/>
        </w:r>
        <w:r>
          <w:rPr>
            <w:rStyle w:val="CharDefText"/>
          </w:rPr>
          <w:delText>payment period</w:delText>
        </w:r>
        <w:r>
          <w:delText>, in relation to the payment of an instalment of a course fee under a determination by a governing council under regulation 22, means a period of 6 months commencing on the day the payment of the instalment was due;</w:delText>
        </w:r>
      </w:del>
    </w:p>
    <w:p>
      <w:pPr>
        <w:pStyle w:val="BlankClose"/>
        <w:rPr>
          <w:del w:id="1231" w:author="Master Repository Process" w:date="2021-09-25T08:00:00Z"/>
        </w:rPr>
      </w:pPr>
    </w:p>
    <w:p>
      <w:pPr>
        <w:pStyle w:val="nzSubsection"/>
        <w:rPr>
          <w:del w:id="1232" w:author="Master Repository Process" w:date="2021-09-25T08:00:00Z"/>
        </w:rPr>
      </w:pPr>
      <w:del w:id="1233" w:author="Master Repository Process" w:date="2021-09-25T08:00:00Z">
        <w:r>
          <w:tab/>
          <w:delText>(2)</w:delText>
        </w:r>
        <w:r>
          <w:tab/>
          <w:delText xml:space="preserve">In regulation 24A in the definition of </w:delText>
        </w:r>
        <w:r>
          <w:rPr>
            <w:b/>
            <w:i/>
          </w:rPr>
          <w:delText>pro rata refund</w:delText>
        </w:r>
        <w:r>
          <w:delText>:</w:delText>
        </w:r>
      </w:del>
    </w:p>
    <w:p>
      <w:pPr>
        <w:pStyle w:val="nzIndenta"/>
        <w:rPr>
          <w:del w:id="1234" w:author="Master Repository Process" w:date="2021-09-25T08:00:00Z"/>
        </w:rPr>
      </w:pPr>
      <w:del w:id="1235" w:author="Master Repository Process" w:date="2021-09-25T08:00:00Z">
        <w:r>
          <w:tab/>
          <w:delText>(a)</w:delText>
        </w:r>
        <w:r>
          <w:tab/>
          <w:delText>in paragraph (a) delete “for a category A unit where fees are paid by semester —” and insert:</w:delText>
        </w:r>
      </w:del>
    </w:p>
    <w:p>
      <w:pPr>
        <w:pStyle w:val="BlankOpen"/>
        <w:rPr>
          <w:del w:id="1236" w:author="Master Repository Process" w:date="2021-09-25T08:00:00Z"/>
        </w:rPr>
      </w:pPr>
    </w:p>
    <w:p>
      <w:pPr>
        <w:pStyle w:val="nzIndenta"/>
        <w:rPr>
          <w:del w:id="1237" w:author="Master Repository Process" w:date="2021-09-25T08:00:00Z"/>
        </w:rPr>
      </w:pPr>
      <w:del w:id="1238" w:author="Master Repository Process" w:date="2021-09-25T08:00:00Z">
        <w:r>
          <w:tab/>
        </w:r>
        <w:r>
          <w:tab/>
          <w:delText xml:space="preserve">where the course fee is paid at enrolment — </w:delText>
        </w:r>
      </w:del>
    </w:p>
    <w:p>
      <w:pPr>
        <w:pStyle w:val="BlankClose"/>
        <w:rPr>
          <w:del w:id="1239" w:author="Master Repository Process" w:date="2021-09-25T08:00:00Z"/>
        </w:rPr>
      </w:pPr>
    </w:p>
    <w:p>
      <w:pPr>
        <w:pStyle w:val="nzIndenta"/>
        <w:rPr>
          <w:del w:id="1240" w:author="Master Repository Process" w:date="2021-09-25T08:00:00Z"/>
        </w:rPr>
      </w:pPr>
      <w:del w:id="1241" w:author="Master Repository Process" w:date="2021-09-25T08:00:00Z">
        <w:r>
          <w:tab/>
          <w:delText>(b)</w:delText>
        </w:r>
        <w:r>
          <w:tab/>
          <w:delText>in paragraph (b) delete “for a category A course where the whole course fee is paid by instalments —” and insert:</w:delText>
        </w:r>
      </w:del>
    </w:p>
    <w:p>
      <w:pPr>
        <w:pStyle w:val="BlankOpen"/>
        <w:rPr>
          <w:del w:id="1242" w:author="Master Repository Process" w:date="2021-09-25T08:00:00Z"/>
        </w:rPr>
      </w:pPr>
    </w:p>
    <w:p>
      <w:pPr>
        <w:pStyle w:val="nzIndenta"/>
        <w:rPr>
          <w:del w:id="1243" w:author="Master Repository Process" w:date="2021-09-25T08:00:00Z"/>
        </w:rPr>
      </w:pPr>
      <w:del w:id="1244" w:author="Master Repository Process" w:date="2021-09-25T08:00:00Z">
        <w:r>
          <w:tab/>
        </w:r>
        <w:r>
          <w:tab/>
          <w:delText xml:space="preserve">where the course fee is paid by instalments — </w:delText>
        </w:r>
      </w:del>
    </w:p>
    <w:p>
      <w:pPr>
        <w:pStyle w:val="BlankClose"/>
        <w:rPr>
          <w:del w:id="1245" w:author="Master Repository Process" w:date="2021-09-25T08:00:00Z"/>
        </w:rPr>
      </w:pPr>
    </w:p>
    <w:p>
      <w:pPr>
        <w:pStyle w:val="nzHeading5"/>
        <w:rPr>
          <w:del w:id="1246" w:author="Master Repository Process" w:date="2021-09-25T08:00:00Z"/>
        </w:rPr>
      </w:pPr>
      <w:del w:id="1247" w:author="Master Repository Process" w:date="2021-09-25T08:00:00Z">
        <w:r>
          <w:rPr>
            <w:rStyle w:val="CharSectno"/>
          </w:rPr>
          <w:delText>23</w:delText>
        </w:r>
        <w:r>
          <w:delText>.</w:delText>
        </w:r>
        <w:r>
          <w:tab/>
          <w:delText>Regulation 24 amended</w:delText>
        </w:r>
      </w:del>
    </w:p>
    <w:p>
      <w:pPr>
        <w:pStyle w:val="nzSubsection"/>
        <w:rPr>
          <w:del w:id="1248" w:author="Master Repository Process" w:date="2021-09-25T08:00:00Z"/>
        </w:rPr>
      </w:pPr>
      <w:del w:id="1249" w:author="Master Repository Process" w:date="2021-09-25T08:00:00Z">
        <w:r>
          <w:tab/>
        </w:r>
        <w:r>
          <w:tab/>
          <w:delText>In regulation 24 delete “that is a component of a course”.</w:delText>
        </w:r>
      </w:del>
    </w:p>
    <w:p>
      <w:pPr>
        <w:pStyle w:val="nzHeading5"/>
        <w:rPr>
          <w:del w:id="1250" w:author="Master Repository Process" w:date="2021-09-25T08:00:00Z"/>
        </w:rPr>
      </w:pPr>
      <w:del w:id="1251" w:author="Master Repository Process" w:date="2021-09-25T08:00:00Z">
        <w:r>
          <w:rPr>
            <w:rStyle w:val="CharSectno"/>
          </w:rPr>
          <w:delText>24</w:delText>
        </w:r>
        <w:r>
          <w:delText>.</w:delText>
        </w:r>
        <w:r>
          <w:tab/>
          <w:delText>Regulation 25 amended</w:delText>
        </w:r>
      </w:del>
    </w:p>
    <w:p>
      <w:pPr>
        <w:pStyle w:val="nzSubsection"/>
        <w:rPr>
          <w:del w:id="1252" w:author="Master Repository Process" w:date="2021-09-25T08:00:00Z"/>
        </w:rPr>
      </w:pPr>
      <w:del w:id="1253" w:author="Master Repository Process" w:date="2021-09-25T08:00:00Z">
        <w:r>
          <w:tab/>
          <w:delText>(1)</w:delText>
        </w:r>
        <w:r>
          <w:tab/>
          <w:delText>In regulation 25(1):</w:delText>
        </w:r>
      </w:del>
    </w:p>
    <w:p>
      <w:pPr>
        <w:pStyle w:val="nzIndenta"/>
        <w:rPr>
          <w:del w:id="1254" w:author="Master Repository Process" w:date="2021-09-25T08:00:00Z"/>
        </w:rPr>
      </w:pPr>
      <w:del w:id="1255" w:author="Master Repository Process" w:date="2021-09-25T08:00:00Z">
        <w:r>
          <w:tab/>
          <w:delText>(a)</w:delText>
        </w:r>
        <w:r>
          <w:tab/>
          <w:delText>delete “that is a component of a course”;</w:delText>
        </w:r>
      </w:del>
    </w:p>
    <w:p>
      <w:pPr>
        <w:pStyle w:val="nzIndenta"/>
        <w:rPr>
          <w:del w:id="1256" w:author="Master Repository Process" w:date="2021-09-25T08:00:00Z"/>
        </w:rPr>
      </w:pPr>
      <w:del w:id="1257" w:author="Master Repository Process" w:date="2021-09-25T08:00:00Z">
        <w:r>
          <w:tab/>
          <w:delText>(b)</w:delText>
        </w:r>
        <w:r>
          <w:tab/>
          <w:delText>delete “course.” and insert:</w:delText>
        </w:r>
      </w:del>
    </w:p>
    <w:p>
      <w:pPr>
        <w:pStyle w:val="BlankOpen"/>
        <w:rPr>
          <w:del w:id="1258" w:author="Master Repository Process" w:date="2021-09-25T08:00:00Z"/>
        </w:rPr>
      </w:pPr>
    </w:p>
    <w:p>
      <w:pPr>
        <w:pStyle w:val="nzIndenta"/>
        <w:rPr>
          <w:del w:id="1259" w:author="Master Repository Process" w:date="2021-09-25T08:00:00Z"/>
        </w:rPr>
      </w:pPr>
      <w:del w:id="1260" w:author="Master Repository Process" w:date="2021-09-25T08:00:00Z">
        <w:r>
          <w:tab/>
        </w:r>
        <w:r>
          <w:tab/>
          <w:delText>course or unit.</w:delText>
        </w:r>
      </w:del>
    </w:p>
    <w:p>
      <w:pPr>
        <w:pStyle w:val="BlankClose"/>
        <w:rPr>
          <w:del w:id="1261" w:author="Master Repository Process" w:date="2021-09-25T08:00:00Z"/>
        </w:rPr>
      </w:pPr>
    </w:p>
    <w:p>
      <w:pPr>
        <w:pStyle w:val="nzSubsection"/>
        <w:rPr>
          <w:del w:id="1262" w:author="Master Repository Process" w:date="2021-09-25T08:00:00Z"/>
        </w:rPr>
      </w:pPr>
      <w:del w:id="1263" w:author="Master Repository Process" w:date="2021-09-25T08:00:00Z">
        <w:r>
          <w:tab/>
          <w:delText>(2)</w:delText>
        </w:r>
        <w:r>
          <w:tab/>
          <w:delText>In regulation 25(2) delete the passage that begins with “ending —” and continues to the end of the subregulation and insert:</w:delText>
        </w:r>
      </w:del>
    </w:p>
    <w:p>
      <w:pPr>
        <w:pStyle w:val="BlankOpen"/>
        <w:widowControl w:val="0"/>
        <w:rPr>
          <w:del w:id="1264" w:author="Master Repository Process" w:date="2021-09-25T08:00:00Z"/>
        </w:rPr>
      </w:pPr>
    </w:p>
    <w:p>
      <w:pPr>
        <w:pStyle w:val="nzSubsection"/>
        <w:rPr>
          <w:del w:id="1265" w:author="Master Repository Process" w:date="2021-09-25T08:00:00Z"/>
        </w:rPr>
      </w:pPr>
      <w:del w:id="1266" w:author="Master Repository Process" w:date="2021-09-25T08:00:00Z">
        <w:r>
          <w:tab/>
        </w:r>
        <w:r>
          <w:tab/>
          <w:delText>ending 20% of the way through the period during which the course or unit is undertaken.</w:delText>
        </w:r>
      </w:del>
    </w:p>
    <w:p>
      <w:pPr>
        <w:pStyle w:val="BlankClose"/>
        <w:keepNext/>
        <w:widowControl w:val="0"/>
        <w:rPr>
          <w:del w:id="1267" w:author="Master Repository Process" w:date="2021-09-25T08:00:00Z"/>
        </w:rPr>
      </w:pPr>
    </w:p>
    <w:p>
      <w:pPr>
        <w:pStyle w:val="nzHeading5"/>
        <w:rPr>
          <w:del w:id="1268" w:author="Master Repository Process" w:date="2021-09-25T08:00:00Z"/>
        </w:rPr>
      </w:pPr>
      <w:del w:id="1269" w:author="Master Repository Process" w:date="2021-09-25T08:00:00Z">
        <w:r>
          <w:rPr>
            <w:rStyle w:val="CharSectno"/>
          </w:rPr>
          <w:delText>25</w:delText>
        </w:r>
        <w:r>
          <w:delText>.</w:delText>
        </w:r>
        <w:r>
          <w:tab/>
          <w:delText>Regulation 26 amended</w:delText>
        </w:r>
      </w:del>
    </w:p>
    <w:p>
      <w:pPr>
        <w:pStyle w:val="nzSubsection"/>
        <w:rPr>
          <w:del w:id="1270" w:author="Master Repository Process" w:date="2021-09-25T08:00:00Z"/>
        </w:rPr>
      </w:pPr>
      <w:del w:id="1271" w:author="Master Repository Process" w:date="2021-09-25T08:00:00Z">
        <w:r>
          <w:tab/>
          <w:delText>(1)</w:delText>
        </w:r>
        <w:r>
          <w:tab/>
          <w:delText>In regulation 26(1) delete “category A unit who pays fees by semester” and insert:</w:delText>
        </w:r>
      </w:del>
    </w:p>
    <w:p>
      <w:pPr>
        <w:pStyle w:val="BlankOpen"/>
        <w:rPr>
          <w:del w:id="1272" w:author="Master Repository Process" w:date="2021-09-25T08:00:00Z"/>
        </w:rPr>
      </w:pPr>
    </w:p>
    <w:p>
      <w:pPr>
        <w:pStyle w:val="nzSubsection"/>
        <w:rPr>
          <w:del w:id="1273" w:author="Master Repository Process" w:date="2021-09-25T08:00:00Z"/>
        </w:rPr>
      </w:pPr>
      <w:del w:id="1274" w:author="Master Repository Process" w:date="2021-09-25T08:00:00Z">
        <w:r>
          <w:tab/>
        </w:r>
        <w:r>
          <w:tab/>
          <w:delText>unit where the course fee was paid at enrolment</w:delText>
        </w:r>
      </w:del>
    </w:p>
    <w:p>
      <w:pPr>
        <w:pStyle w:val="BlankClose"/>
        <w:rPr>
          <w:del w:id="1275" w:author="Master Repository Process" w:date="2021-09-25T08:00:00Z"/>
        </w:rPr>
      </w:pPr>
    </w:p>
    <w:p>
      <w:pPr>
        <w:pStyle w:val="nzSubsection"/>
        <w:rPr>
          <w:del w:id="1276" w:author="Master Repository Process" w:date="2021-09-25T08:00:00Z"/>
        </w:rPr>
      </w:pPr>
      <w:del w:id="1277" w:author="Master Repository Process" w:date="2021-09-25T08:00:00Z">
        <w:r>
          <w:tab/>
          <w:delText>(2)</w:delText>
        </w:r>
        <w:r>
          <w:tab/>
          <w:delText>In regulation 26(2):</w:delText>
        </w:r>
      </w:del>
    </w:p>
    <w:p>
      <w:pPr>
        <w:pStyle w:val="nzIndenta"/>
        <w:rPr>
          <w:del w:id="1278" w:author="Master Repository Process" w:date="2021-09-25T08:00:00Z"/>
        </w:rPr>
      </w:pPr>
      <w:del w:id="1279" w:author="Master Repository Process" w:date="2021-09-25T08:00:00Z">
        <w:r>
          <w:tab/>
          <w:delText>(a)</w:delText>
        </w:r>
        <w:r>
          <w:tab/>
          <w:delText>delete “category A course who pays the whole course fee by instalments” and insert:</w:delText>
        </w:r>
      </w:del>
    </w:p>
    <w:p>
      <w:pPr>
        <w:pStyle w:val="BlankOpen"/>
        <w:rPr>
          <w:del w:id="1280" w:author="Master Repository Process" w:date="2021-09-25T08:00:00Z"/>
        </w:rPr>
      </w:pPr>
    </w:p>
    <w:p>
      <w:pPr>
        <w:pStyle w:val="nzIndenta"/>
        <w:rPr>
          <w:del w:id="1281" w:author="Master Repository Process" w:date="2021-09-25T08:00:00Z"/>
        </w:rPr>
      </w:pPr>
      <w:del w:id="1282" w:author="Master Repository Process" w:date="2021-09-25T08:00:00Z">
        <w:r>
          <w:tab/>
        </w:r>
        <w:r>
          <w:tab/>
          <w:delText>unit where the course fee is paid by instalments</w:delText>
        </w:r>
      </w:del>
    </w:p>
    <w:p>
      <w:pPr>
        <w:pStyle w:val="BlankClose"/>
        <w:rPr>
          <w:del w:id="1283" w:author="Master Repository Process" w:date="2021-09-25T08:00:00Z"/>
        </w:rPr>
      </w:pPr>
    </w:p>
    <w:p>
      <w:pPr>
        <w:pStyle w:val="nzIndenta"/>
        <w:rPr>
          <w:del w:id="1284" w:author="Master Repository Process" w:date="2021-09-25T08:00:00Z"/>
        </w:rPr>
      </w:pPr>
      <w:del w:id="1285" w:author="Master Repository Process" w:date="2021-09-25T08:00:00Z">
        <w:r>
          <w:tab/>
          <w:delText>(b)</w:delText>
        </w:r>
        <w:r>
          <w:tab/>
          <w:delText>in paragraph (a) delete “course; and” and insert:</w:delText>
        </w:r>
      </w:del>
    </w:p>
    <w:p>
      <w:pPr>
        <w:pStyle w:val="BlankOpen"/>
        <w:rPr>
          <w:del w:id="1286" w:author="Master Repository Process" w:date="2021-09-25T08:00:00Z"/>
        </w:rPr>
      </w:pPr>
    </w:p>
    <w:p>
      <w:pPr>
        <w:pStyle w:val="nzIndenta"/>
        <w:rPr>
          <w:del w:id="1287" w:author="Master Repository Process" w:date="2021-09-25T08:00:00Z"/>
        </w:rPr>
      </w:pPr>
      <w:del w:id="1288" w:author="Master Repository Process" w:date="2021-09-25T08:00:00Z">
        <w:r>
          <w:tab/>
        </w:r>
        <w:r>
          <w:tab/>
          <w:delText>unit; and</w:delText>
        </w:r>
      </w:del>
    </w:p>
    <w:p>
      <w:pPr>
        <w:pStyle w:val="BlankClose"/>
        <w:rPr>
          <w:del w:id="1289" w:author="Master Repository Process" w:date="2021-09-25T08:00:00Z"/>
        </w:rPr>
      </w:pPr>
    </w:p>
    <w:p>
      <w:pPr>
        <w:pStyle w:val="nzHeading5"/>
        <w:rPr>
          <w:del w:id="1290" w:author="Master Repository Process" w:date="2021-09-25T08:00:00Z"/>
        </w:rPr>
      </w:pPr>
      <w:del w:id="1291" w:author="Master Repository Process" w:date="2021-09-25T08:00:00Z">
        <w:r>
          <w:rPr>
            <w:rStyle w:val="CharSectno"/>
          </w:rPr>
          <w:delText>26</w:delText>
        </w:r>
        <w:r>
          <w:delText>.</w:delText>
        </w:r>
        <w:r>
          <w:tab/>
          <w:delText>Schedule 1 replaced</w:delText>
        </w:r>
      </w:del>
    </w:p>
    <w:p>
      <w:pPr>
        <w:pStyle w:val="nzSubsection"/>
        <w:rPr>
          <w:del w:id="1292" w:author="Master Repository Process" w:date="2021-09-25T08:00:00Z"/>
        </w:rPr>
      </w:pPr>
      <w:del w:id="1293" w:author="Master Repository Process" w:date="2021-09-25T08:00:00Z">
        <w:r>
          <w:tab/>
        </w:r>
        <w:r>
          <w:tab/>
          <w:delText>Delete Schedule 1 and insert:</w:delText>
        </w:r>
      </w:del>
    </w:p>
    <w:p>
      <w:pPr>
        <w:pStyle w:val="BlankOpen"/>
        <w:rPr>
          <w:del w:id="1294" w:author="Master Repository Process" w:date="2021-09-25T08:00:00Z"/>
          <w:b/>
        </w:rPr>
      </w:pPr>
    </w:p>
    <w:p>
      <w:pPr>
        <w:pStyle w:val="nzHeading2"/>
        <w:rPr>
          <w:del w:id="1295" w:author="Master Repository Process" w:date="2021-09-25T08:00:00Z"/>
        </w:rPr>
      </w:pPr>
      <w:del w:id="1296" w:author="Master Repository Process" w:date="2021-09-25T08:00:00Z">
        <w:r>
          <w:delText>Schedule 1 — Fees</w:delText>
        </w:r>
      </w:del>
    </w:p>
    <w:p>
      <w:pPr>
        <w:pStyle w:val="nzMiscellaneousBody"/>
        <w:jc w:val="right"/>
        <w:rPr>
          <w:del w:id="1297" w:author="Master Repository Process" w:date="2021-09-25T08:00:00Z"/>
        </w:rPr>
      </w:pPr>
      <w:del w:id="1298" w:author="Master Repository Process" w:date="2021-09-25T08:00:00Z">
        <w:r>
          <w:delText>[r. 9 and Pt. 3 Div. 2]</w:delText>
        </w:r>
      </w:del>
    </w:p>
    <w:p>
      <w:pPr>
        <w:pStyle w:val="nzHeading3"/>
        <w:rPr>
          <w:del w:id="1299" w:author="Master Repository Process" w:date="2021-09-25T08:00:00Z"/>
        </w:rPr>
      </w:pPr>
      <w:del w:id="1300" w:author="Master Repository Process" w:date="2021-09-25T08:00:00Z">
        <w:r>
          <w:delText>Division 1</w:delText>
        </w:r>
        <w:r>
          <w:rPr>
            <w:b w:val="0"/>
          </w:rPr>
          <w:delText> — </w:delText>
        </w:r>
        <w:r>
          <w:delText>2014 course fees for eligible students</w:delText>
        </w:r>
      </w:del>
    </w:p>
    <w:tbl>
      <w:tblPr>
        <w:tblW w:w="6237" w:type="dxa"/>
        <w:tblInd w:w="8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134"/>
        <w:gridCol w:w="3969"/>
        <w:gridCol w:w="1134"/>
      </w:tblGrid>
      <w:tr>
        <w:trPr>
          <w:cantSplit/>
          <w:tblHeader/>
          <w:del w:id="1301" w:author="Master Repository Process" w:date="2021-09-25T08:00:00Z"/>
        </w:trPr>
        <w:tc>
          <w:tcPr>
            <w:tcW w:w="1134" w:type="dxa"/>
          </w:tcPr>
          <w:p>
            <w:pPr>
              <w:pStyle w:val="yTableNAm"/>
              <w:rPr>
                <w:del w:id="1302" w:author="Master Repository Process" w:date="2021-09-25T08:00:00Z"/>
                <w:sz w:val="20"/>
              </w:rPr>
            </w:pPr>
            <w:del w:id="1303" w:author="Master Repository Process" w:date="2021-09-25T08:00:00Z">
              <w:r>
                <w:rPr>
                  <w:b/>
                  <w:bCs/>
                  <w:sz w:val="20"/>
                </w:rPr>
                <w:delText>Item</w:delText>
              </w:r>
            </w:del>
          </w:p>
        </w:tc>
        <w:tc>
          <w:tcPr>
            <w:tcW w:w="3969" w:type="dxa"/>
          </w:tcPr>
          <w:p>
            <w:pPr>
              <w:pStyle w:val="yTableNAm"/>
              <w:tabs>
                <w:tab w:val="left" w:pos="885"/>
              </w:tabs>
              <w:rPr>
                <w:del w:id="1304" w:author="Master Repository Process" w:date="2021-09-25T08:00:00Z"/>
                <w:sz w:val="20"/>
              </w:rPr>
            </w:pPr>
            <w:del w:id="1305" w:author="Master Repository Process" w:date="2021-09-25T08:00:00Z">
              <w:r>
                <w:rPr>
                  <w:b/>
                  <w:bCs/>
                  <w:sz w:val="20"/>
                </w:rPr>
                <w:delText>Fee for</w:delText>
              </w:r>
            </w:del>
          </w:p>
        </w:tc>
        <w:tc>
          <w:tcPr>
            <w:tcW w:w="1134" w:type="dxa"/>
          </w:tcPr>
          <w:p>
            <w:pPr>
              <w:pStyle w:val="yTableNAm"/>
              <w:rPr>
                <w:del w:id="1306" w:author="Master Repository Process" w:date="2021-09-25T08:00:00Z"/>
                <w:sz w:val="20"/>
              </w:rPr>
            </w:pPr>
            <w:del w:id="1307" w:author="Master Repository Process" w:date="2021-09-25T08:00:00Z">
              <w:r>
                <w:rPr>
                  <w:b/>
                  <w:bCs/>
                  <w:sz w:val="20"/>
                </w:rPr>
                <w:delText>Fee ($)</w:delText>
              </w:r>
            </w:del>
          </w:p>
        </w:tc>
      </w:tr>
      <w:tr>
        <w:trPr>
          <w:cantSplit/>
          <w:del w:id="1308" w:author="Master Repository Process" w:date="2021-09-25T08:00:00Z"/>
        </w:trPr>
        <w:tc>
          <w:tcPr>
            <w:tcW w:w="1134" w:type="dxa"/>
            <w:tcBorders>
              <w:bottom w:val="nil"/>
            </w:tcBorders>
          </w:tcPr>
          <w:p>
            <w:pPr>
              <w:pStyle w:val="yTableNAm"/>
              <w:rPr>
                <w:del w:id="1309" w:author="Master Repository Process" w:date="2021-09-25T08:00:00Z"/>
                <w:sz w:val="20"/>
              </w:rPr>
            </w:pPr>
            <w:del w:id="1310" w:author="Master Repository Process" w:date="2021-09-25T08:00:00Z">
              <w:r>
                <w:rPr>
                  <w:sz w:val="20"/>
                </w:rPr>
                <w:delText>1.</w:delText>
              </w:r>
            </w:del>
          </w:p>
        </w:tc>
        <w:tc>
          <w:tcPr>
            <w:tcW w:w="3969" w:type="dxa"/>
            <w:tcBorders>
              <w:bottom w:val="nil"/>
            </w:tcBorders>
          </w:tcPr>
          <w:p>
            <w:pPr>
              <w:pStyle w:val="yTableNAm"/>
              <w:tabs>
                <w:tab w:val="left" w:pos="885"/>
              </w:tabs>
              <w:rPr>
                <w:del w:id="1311" w:author="Master Repository Process" w:date="2021-09-25T08:00:00Z"/>
                <w:sz w:val="20"/>
              </w:rPr>
            </w:pPr>
            <w:del w:id="1312" w:author="Master Repository Process" w:date="2021-09-25T08:00:00Z">
              <w:r>
                <w:rPr>
                  <w:sz w:val="20"/>
                </w:rPr>
                <w:delText xml:space="preserve">Unit fee for unit that is a component of a category A course — </w:delText>
              </w:r>
            </w:del>
          </w:p>
        </w:tc>
        <w:tc>
          <w:tcPr>
            <w:tcW w:w="1134" w:type="dxa"/>
            <w:tcBorders>
              <w:bottom w:val="nil"/>
            </w:tcBorders>
          </w:tcPr>
          <w:p>
            <w:pPr>
              <w:pStyle w:val="yTableNAm"/>
              <w:rPr>
                <w:del w:id="1313" w:author="Master Repository Process" w:date="2021-09-25T08:00:00Z"/>
                <w:sz w:val="20"/>
              </w:rPr>
            </w:pPr>
          </w:p>
        </w:tc>
      </w:tr>
      <w:tr>
        <w:trPr>
          <w:cantSplit/>
          <w:del w:id="1314" w:author="Master Repository Process" w:date="2021-09-25T08:00:00Z"/>
        </w:trPr>
        <w:tc>
          <w:tcPr>
            <w:tcW w:w="1134" w:type="dxa"/>
            <w:tcBorders>
              <w:top w:val="nil"/>
              <w:bottom w:val="nil"/>
            </w:tcBorders>
          </w:tcPr>
          <w:p>
            <w:pPr>
              <w:pStyle w:val="zyTableNAm"/>
              <w:jc w:val="center"/>
              <w:rPr>
                <w:del w:id="1315" w:author="Master Repository Process" w:date="2021-09-25T08:00:00Z"/>
                <w:sz w:val="20"/>
              </w:rPr>
            </w:pPr>
          </w:p>
        </w:tc>
        <w:tc>
          <w:tcPr>
            <w:tcW w:w="3969" w:type="dxa"/>
            <w:tcBorders>
              <w:top w:val="nil"/>
              <w:bottom w:val="nil"/>
            </w:tcBorders>
          </w:tcPr>
          <w:p>
            <w:pPr>
              <w:pStyle w:val="yTableNAm"/>
              <w:tabs>
                <w:tab w:val="left" w:pos="885"/>
              </w:tabs>
              <w:ind w:left="567" w:hanging="567"/>
              <w:rPr>
                <w:del w:id="1316" w:author="Master Repository Process" w:date="2021-09-25T08:00:00Z"/>
                <w:sz w:val="20"/>
              </w:rPr>
            </w:pPr>
            <w:del w:id="1317" w:author="Master Repository Process" w:date="2021-09-25T08:00:00Z">
              <w:r>
                <w:rPr>
                  <w:sz w:val="20"/>
                </w:rPr>
                <w:delText>(a)</w:delText>
              </w:r>
              <w:r>
                <w:rPr>
                  <w:sz w:val="20"/>
                </w:rPr>
                <w:tab/>
                <w:delText xml:space="preserve">For a person who is not a concessional student and is enrolled to undertake the unit — </w:delText>
              </w:r>
            </w:del>
          </w:p>
        </w:tc>
        <w:tc>
          <w:tcPr>
            <w:tcW w:w="1134" w:type="dxa"/>
            <w:tcBorders>
              <w:top w:val="nil"/>
              <w:bottom w:val="nil"/>
            </w:tcBorders>
          </w:tcPr>
          <w:p>
            <w:pPr>
              <w:pStyle w:val="yTableNAm"/>
              <w:rPr>
                <w:del w:id="1318" w:author="Master Repository Process" w:date="2021-09-25T08:00:00Z"/>
                <w:sz w:val="20"/>
              </w:rPr>
            </w:pPr>
          </w:p>
        </w:tc>
      </w:tr>
      <w:tr>
        <w:trPr>
          <w:cantSplit/>
          <w:del w:id="1319" w:author="Master Repository Process" w:date="2021-09-25T08:00:00Z"/>
        </w:trPr>
        <w:tc>
          <w:tcPr>
            <w:tcW w:w="1134" w:type="dxa"/>
            <w:tcBorders>
              <w:top w:val="nil"/>
              <w:bottom w:val="nil"/>
            </w:tcBorders>
          </w:tcPr>
          <w:p>
            <w:pPr>
              <w:pStyle w:val="zyTableNAm"/>
              <w:jc w:val="center"/>
              <w:rPr>
                <w:del w:id="1320" w:author="Master Repository Process" w:date="2021-09-25T08:00:00Z"/>
                <w:sz w:val="20"/>
              </w:rPr>
            </w:pPr>
          </w:p>
        </w:tc>
        <w:tc>
          <w:tcPr>
            <w:tcW w:w="3969" w:type="dxa"/>
            <w:tcBorders>
              <w:top w:val="nil"/>
              <w:bottom w:val="nil"/>
            </w:tcBorders>
          </w:tcPr>
          <w:p>
            <w:pPr>
              <w:pStyle w:val="yTableNAm"/>
              <w:tabs>
                <w:tab w:val="left" w:pos="885"/>
              </w:tabs>
              <w:rPr>
                <w:del w:id="1321" w:author="Master Repository Process" w:date="2021-09-25T08:00:00Z"/>
                <w:sz w:val="20"/>
              </w:rPr>
            </w:pPr>
            <w:del w:id="1322" w:author="Master Repository Process" w:date="2021-09-25T08:00:00Z">
              <w:r>
                <w:rPr>
                  <w:sz w:val="20"/>
                </w:rPr>
                <w:tab/>
                <w:delText>(i)</w:delText>
              </w:r>
              <w:r>
                <w:rPr>
                  <w:sz w:val="20"/>
                </w:rPr>
                <w:tab/>
                <w:delText>for a band 1 unit ........................</w:delText>
              </w:r>
            </w:del>
          </w:p>
        </w:tc>
        <w:tc>
          <w:tcPr>
            <w:tcW w:w="1134" w:type="dxa"/>
            <w:tcBorders>
              <w:top w:val="nil"/>
              <w:bottom w:val="nil"/>
            </w:tcBorders>
          </w:tcPr>
          <w:p>
            <w:pPr>
              <w:pStyle w:val="yTableNAm"/>
              <w:keepNext/>
              <w:spacing w:line="260" w:lineRule="atLeast"/>
              <w:ind w:left="5387" w:hanging="1134"/>
              <w:rPr>
                <w:del w:id="1323" w:author="Master Repository Process" w:date="2021-09-25T08:00:00Z"/>
                <w:sz w:val="20"/>
              </w:rPr>
            </w:pPr>
            <w:del w:id="1324" w:author="Master Repository Process" w:date="2021-09-25T08:00:00Z">
              <w:r>
                <w:rPr>
                  <w:sz w:val="20"/>
                </w:rPr>
                <w:delText>16.00</w:delText>
              </w:r>
            </w:del>
          </w:p>
        </w:tc>
      </w:tr>
      <w:tr>
        <w:trPr>
          <w:cantSplit/>
          <w:del w:id="1325" w:author="Master Repository Process" w:date="2021-09-25T08:00:00Z"/>
        </w:trPr>
        <w:tc>
          <w:tcPr>
            <w:tcW w:w="1134" w:type="dxa"/>
            <w:tcBorders>
              <w:top w:val="nil"/>
              <w:bottom w:val="nil"/>
            </w:tcBorders>
          </w:tcPr>
          <w:p>
            <w:pPr>
              <w:pStyle w:val="zyTableNAm"/>
              <w:jc w:val="center"/>
              <w:rPr>
                <w:del w:id="1326" w:author="Master Repository Process" w:date="2021-09-25T08:00:00Z"/>
                <w:sz w:val="20"/>
              </w:rPr>
            </w:pPr>
          </w:p>
        </w:tc>
        <w:tc>
          <w:tcPr>
            <w:tcW w:w="3969" w:type="dxa"/>
            <w:tcBorders>
              <w:top w:val="nil"/>
              <w:bottom w:val="nil"/>
            </w:tcBorders>
          </w:tcPr>
          <w:p>
            <w:pPr>
              <w:pStyle w:val="yTableNAm"/>
              <w:tabs>
                <w:tab w:val="left" w:pos="885"/>
              </w:tabs>
              <w:rPr>
                <w:del w:id="1327" w:author="Master Repository Process" w:date="2021-09-25T08:00:00Z"/>
                <w:sz w:val="20"/>
              </w:rPr>
            </w:pPr>
            <w:del w:id="1328" w:author="Master Repository Process" w:date="2021-09-25T08:00:00Z">
              <w:r>
                <w:rPr>
                  <w:sz w:val="20"/>
                </w:rPr>
                <w:tab/>
                <w:delText>(ii)</w:delText>
              </w:r>
              <w:r>
                <w:rPr>
                  <w:sz w:val="20"/>
                </w:rPr>
                <w:tab/>
                <w:delText>for a band 2 unit ........................</w:delText>
              </w:r>
            </w:del>
          </w:p>
        </w:tc>
        <w:tc>
          <w:tcPr>
            <w:tcW w:w="1134" w:type="dxa"/>
            <w:tcBorders>
              <w:top w:val="nil"/>
              <w:bottom w:val="nil"/>
            </w:tcBorders>
          </w:tcPr>
          <w:p>
            <w:pPr>
              <w:pStyle w:val="yTableNAm"/>
              <w:keepNext/>
              <w:spacing w:line="260" w:lineRule="atLeast"/>
              <w:ind w:left="5387" w:hanging="1134"/>
              <w:rPr>
                <w:del w:id="1329" w:author="Master Repository Process" w:date="2021-09-25T08:00:00Z"/>
                <w:sz w:val="20"/>
              </w:rPr>
            </w:pPr>
            <w:del w:id="1330" w:author="Master Repository Process" w:date="2021-09-25T08:00:00Z">
              <w:r>
                <w:rPr>
                  <w:sz w:val="20"/>
                </w:rPr>
                <w:delText>36.00</w:delText>
              </w:r>
            </w:del>
          </w:p>
        </w:tc>
      </w:tr>
      <w:tr>
        <w:trPr>
          <w:cantSplit/>
          <w:del w:id="1331" w:author="Master Repository Process" w:date="2021-09-25T08:00:00Z"/>
        </w:trPr>
        <w:tc>
          <w:tcPr>
            <w:tcW w:w="1134" w:type="dxa"/>
            <w:tcBorders>
              <w:top w:val="nil"/>
              <w:bottom w:val="nil"/>
            </w:tcBorders>
          </w:tcPr>
          <w:p>
            <w:pPr>
              <w:pStyle w:val="zyTableNAm"/>
              <w:jc w:val="center"/>
              <w:rPr>
                <w:del w:id="1332" w:author="Master Repository Process" w:date="2021-09-25T08:00:00Z"/>
                <w:sz w:val="20"/>
              </w:rPr>
            </w:pPr>
          </w:p>
        </w:tc>
        <w:tc>
          <w:tcPr>
            <w:tcW w:w="3969" w:type="dxa"/>
            <w:tcBorders>
              <w:top w:val="nil"/>
              <w:bottom w:val="nil"/>
            </w:tcBorders>
          </w:tcPr>
          <w:p>
            <w:pPr>
              <w:pStyle w:val="yTableNAm"/>
              <w:tabs>
                <w:tab w:val="left" w:pos="885"/>
              </w:tabs>
              <w:rPr>
                <w:del w:id="1333" w:author="Master Repository Process" w:date="2021-09-25T08:00:00Z"/>
                <w:sz w:val="20"/>
              </w:rPr>
            </w:pPr>
            <w:del w:id="1334" w:author="Master Repository Process" w:date="2021-09-25T08:00:00Z">
              <w:r>
                <w:rPr>
                  <w:sz w:val="20"/>
                </w:rPr>
                <w:tab/>
                <w:delText>(iii)</w:delText>
              </w:r>
              <w:r>
                <w:rPr>
                  <w:sz w:val="20"/>
                </w:rPr>
                <w:tab/>
                <w:delText>for a band 3 unit ........................</w:delText>
              </w:r>
            </w:del>
          </w:p>
        </w:tc>
        <w:tc>
          <w:tcPr>
            <w:tcW w:w="1134" w:type="dxa"/>
            <w:tcBorders>
              <w:top w:val="nil"/>
              <w:bottom w:val="nil"/>
            </w:tcBorders>
          </w:tcPr>
          <w:p>
            <w:pPr>
              <w:pStyle w:val="yTableNAm"/>
              <w:keepNext/>
              <w:spacing w:line="260" w:lineRule="atLeast"/>
              <w:ind w:left="5387" w:hanging="1134"/>
              <w:rPr>
                <w:del w:id="1335" w:author="Master Repository Process" w:date="2021-09-25T08:00:00Z"/>
                <w:sz w:val="20"/>
              </w:rPr>
            </w:pPr>
            <w:del w:id="1336" w:author="Master Repository Process" w:date="2021-09-25T08:00:00Z">
              <w:r>
                <w:rPr>
                  <w:sz w:val="20"/>
                </w:rPr>
                <w:delText>70.00</w:delText>
              </w:r>
            </w:del>
          </w:p>
        </w:tc>
      </w:tr>
      <w:tr>
        <w:trPr>
          <w:cantSplit/>
          <w:del w:id="1337" w:author="Master Repository Process" w:date="2021-09-25T08:00:00Z"/>
        </w:trPr>
        <w:tc>
          <w:tcPr>
            <w:tcW w:w="1134" w:type="dxa"/>
            <w:tcBorders>
              <w:top w:val="nil"/>
              <w:bottom w:val="nil"/>
            </w:tcBorders>
          </w:tcPr>
          <w:p>
            <w:pPr>
              <w:pStyle w:val="zyTableNAm"/>
              <w:jc w:val="center"/>
              <w:rPr>
                <w:del w:id="1338" w:author="Master Repository Process" w:date="2021-09-25T08:00:00Z"/>
                <w:sz w:val="20"/>
              </w:rPr>
            </w:pPr>
          </w:p>
        </w:tc>
        <w:tc>
          <w:tcPr>
            <w:tcW w:w="3969" w:type="dxa"/>
            <w:tcBorders>
              <w:top w:val="nil"/>
              <w:bottom w:val="nil"/>
            </w:tcBorders>
          </w:tcPr>
          <w:p>
            <w:pPr>
              <w:pStyle w:val="yTableNAm"/>
              <w:tabs>
                <w:tab w:val="left" w:pos="885"/>
              </w:tabs>
              <w:rPr>
                <w:del w:id="1339" w:author="Master Repository Process" w:date="2021-09-25T08:00:00Z"/>
                <w:sz w:val="20"/>
              </w:rPr>
            </w:pPr>
            <w:del w:id="1340" w:author="Master Repository Process" w:date="2021-09-25T08:00:00Z">
              <w:r>
                <w:rPr>
                  <w:sz w:val="20"/>
                </w:rPr>
                <w:tab/>
                <w:delText>(iv)</w:delText>
              </w:r>
              <w:r>
                <w:rPr>
                  <w:sz w:val="20"/>
                </w:rPr>
                <w:tab/>
                <w:delText>for a band 4 unit ........................</w:delText>
              </w:r>
            </w:del>
          </w:p>
        </w:tc>
        <w:tc>
          <w:tcPr>
            <w:tcW w:w="1134" w:type="dxa"/>
            <w:tcBorders>
              <w:top w:val="nil"/>
              <w:bottom w:val="nil"/>
            </w:tcBorders>
          </w:tcPr>
          <w:p>
            <w:pPr>
              <w:pStyle w:val="yTableNAm"/>
              <w:keepNext/>
              <w:spacing w:line="260" w:lineRule="atLeast"/>
              <w:ind w:left="5387" w:hanging="1134"/>
              <w:rPr>
                <w:del w:id="1341" w:author="Master Repository Process" w:date="2021-09-25T08:00:00Z"/>
                <w:sz w:val="20"/>
              </w:rPr>
            </w:pPr>
            <w:del w:id="1342" w:author="Master Repository Process" w:date="2021-09-25T08:00:00Z">
              <w:r>
                <w:rPr>
                  <w:sz w:val="20"/>
                </w:rPr>
                <w:delText>136.00</w:delText>
              </w:r>
            </w:del>
          </w:p>
        </w:tc>
      </w:tr>
      <w:tr>
        <w:trPr>
          <w:cantSplit/>
          <w:del w:id="1343" w:author="Master Repository Process" w:date="2021-09-25T08:00:00Z"/>
        </w:trPr>
        <w:tc>
          <w:tcPr>
            <w:tcW w:w="1134" w:type="dxa"/>
            <w:tcBorders>
              <w:top w:val="nil"/>
              <w:bottom w:val="nil"/>
            </w:tcBorders>
          </w:tcPr>
          <w:p>
            <w:pPr>
              <w:pStyle w:val="zyTableNAm"/>
              <w:jc w:val="center"/>
              <w:rPr>
                <w:del w:id="1344" w:author="Master Repository Process" w:date="2021-09-25T08:00:00Z"/>
                <w:sz w:val="20"/>
              </w:rPr>
            </w:pPr>
          </w:p>
        </w:tc>
        <w:tc>
          <w:tcPr>
            <w:tcW w:w="3969" w:type="dxa"/>
            <w:tcBorders>
              <w:top w:val="nil"/>
              <w:bottom w:val="nil"/>
            </w:tcBorders>
          </w:tcPr>
          <w:p>
            <w:pPr>
              <w:pStyle w:val="yTableNAm"/>
              <w:tabs>
                <w:tab w:val="left" w:pos="885"/>
              </w:tabs>
              <w:ind w:left="567" w:hanging="567"/>
              <w:rPr>
                <w:del w:id="1345" w:author="Master Repository Process" w:date="2021-09-25T08:00:00Z"/>
                <w:sz w:val="20"/>
              </w:rPr>
            </w:pPr>
            <w:del w:id="1346" w:author="Master Repository Process" w:date="2021-09-25T08:00:00Z">
              <w:r>
                <w:rPr>
                  <w:sz w:val="20"/>
                </w:rPr>
                <w:delText>(b)</w:delText>
              </w:r>
              <w:r>
                <w:rPr>
                  <w:sz w:val="20"/>
                </w:rPr>
                <w:tab/>
                <w:delText xml:space="preserve">For a person who is a concessional student and is enrolled to undertake the unit — </w:delText>
              </w:r>
            </w:del>
          </w:p>
        </w:tc>
        <w:tc>
          <w:tcPr>
            <w:tcW w:w="1134" w:type="dxa"/>
            <w:tcBorders>
              <w:top w:val="nil"/>
              <w:bottom w:val="nil"/>
            </w:tcBorders>
          </w:tcPr>
          <w:p>
            <w:pPr>
              <w:pStyle w:val="yTableNAm"/>
              <w:rPr>
                <w:del w:id="1347" w:author="Master Repository Process" w:date="2021-09-25T08:00:00Z"/>
                <w:sz w:val="20"/>
              </w:rPr>
            </w:pPr>
          </w:p>
        </w:tc>
      </w:tr>
      <w:tr>
        <w:trPr>
          <w:cantSplit/>
          <w:del w:id="1348" w:author="Master Repository Process" w:date="2021-09-25T08:00:00Z"/>
        </w:trPr>
        <w:tc>
          <w:tcPr>
            <w:tcW w:w="1134" w:type="dxa"/>
            <w:tcBorders>
              <w:top w:val="nil"/>
              <w:bottom w:val="nil"/>
            </w:tcBorders>
          </w:tcPr>
          <w:p>
            <w:pPr>
              <w:pStyle w:val="zyTableNAm"/>
              <w:jc w:val="center"/>
              <w:rPr>
                <w:del w:id="1349" w:author="Master Repository Process" w:date="2021-09-25T08:00:00Z"/>
                <w:sz w:val="20"/>
              </w:rPr>
            </w:pPr>
          </w:p>
        </w:tc>
        <w:tc>
          <w:tcPr>
            <w:tcW w:w="3969" w:type="dxa"/>
            <w:tcBorders>
              <w:top w:val="nil"/>
              <w:bottom w:val="nil"/>
            </w:tcBorders>
          </w:tcPr>
          <w:p>
            <w:pPr>
              <w:pStyle w:val="yTableNAm"/>
              <w:tabs>
                <w:tab w:val="left" w:pos="885"/>
              </w:tabs>
              <w:rPr>
                <w:del w:id="1350" w:author="Master Repository Process" w:date="2021-09-25T08:00:00Z"/>
                <w:sz w:val="20"/>
              </w:rPr>
            </w:pPr>
            <w:del w:id="1351" w:author="Master Repository Process" w:date="2021-09-25T08:00:00Z">
              <w:r>
                <w:rPr>
                  <w:sz w:val="20"/>
                </w:rPr>
                <w:tab/>
                <w:delText>(i)</w:delText>
              </w:r>
              <w:r>
                <w:rPr>
                  <w:sz w:val="20"/>
                </w:rPr>
                <w:tab/>
                <w:delText>for a band 1 unit ........................</w:delText>
              </w:r>
            </w:del>
          </w:p>
        </w:tc>
        <w:tc>
          <w:tcPr>
            <w:tcW w:w="1134" w:type="dxa"/>
            <w:tcBorders>
              <w:top w:val="nil"/>
              <w:bottom w:val="nil"/>
            </w:tcBorders>
          </w:tcPr>
          <w:p>
            <w:pPr>
              <w:pStyle w:val="yTableNAm"/>
              <w:keepNext/>
              <w:spacing w:line="260" w:lineRule="atLeast"/>
              <w:ind w:left="5387" w:hanging="1134"/>
              <w:rPr>
                <w:del w:id="1352" w:author="Master Repository Process" w:date="2021-09-25T08:00:00Z"/>
                <w:sz w:val="20"/>
              </w:rPr>
            </w:pPr>
            <w:del w:id="1353" w:author="Master Repository Process" w:date="2021-09-25T08:00:00Z">
              <w:r>
                <w:rPr>
                  <w:sz w:val="20"/>
                </w:rPr>
                <w:delText>8.00</w:delText>
              </w:r>
            </w:del>
          </w:p>
        </w:tc>
      </w:tr>
      <w:tr>
        <w:trPr>
          <w:cantSplit/>
          <w:del w:id="1354" w:author="Master Repository Process" w:date="2021-09-25T08:00:00Z"/>
        </w:trPr>
        <w:tc>
          <w:tcPr>
            <w:tcW w:w="1134" w:type="dxa"/>
            <w:tcBorders>
              <w:top w:val="nil"/>
              <w:bottom w:val="nil"/>
            </w:tcBorders>
          </w:tcPr>
          <w:p>
            <w:pPr>
              <w:pStyle w:val="zyTableNAm"/>
              <w:jc w:val="center"/>
              <w:rPr>
                <w:del w:id="1355" w:author="Master Repository Process" w:date="2021-09-25T08:00:00Z"/>
                <w:sz w:val="20"/>
              </w:rPr>
            </w:pPr>
          </w:p>
        </w:tc>
        <w:tc>
          <w:tcPr>
            <w:tcW w:w="3969" w:type="dxa"/>
            <w:tcBorders>
              <w:top w:val="nil"/>
              <w:bottom w:val="nil"/>
            </w:tcBorders>
          </w:tcPr>
          <w:p>
            <w:pPr>
              <w:pStyle w:val="yTableNAm"/>
              <w:tabs>
                <w:tab w:val="left" w:pos="885"/>
              </w:tabs>
              <w:rPr>
                <w:del w:id="1356" w:author="Master Repository Process" w:date="2021-09-25T08:00:00Z"/>
                <w:sz w:val="20"/>
              </w:rPr>
            </w:pPr>
            <w:del w:id="1357" w:author="Master Repository Process" w:date="2021-09-25T08:00:00Z">
              <w:r>
                <w:rPr>
                  <w:sz w:val="20"/>
                </w:rPr>
                <w:tab/>
                <w:delText>(ii)</w:delText>
              </w:r>
              <w:r>
                <w:rPr>
                  <w:sz w:val="20"/>
                </w:rPr>
                <w:tab/>
                <w:delText>for a band 2 unit ........................</w:delText>
              </w:r>
            </w:del>
          </w:p>
        </w:tc>
        <w:tc>
          <w:tcPr>
            <w:tcW w:w="1134" w:type="dxa"/>
            <w:tcBorders>
              <w:top w:val="nil"/>
              <w:bottom w:val="nil"/>
            </w:tcBorders>
          </w:tcPr>
          <w:p>
            <w:pPr>
              <w:pStyle w:val="yTableNAm"/>
              <w:keepNext/>
              <w:spacing w:line="260" w:lineRule="atLeast"/>
              <w:ind w:left="5387" w:hanging="1134"/>
              <w:rPr>
                <w:del w:id="1358" w:author="Master Repository Process" w:date="2021-09-25T08:00:00Z"/>
                <w:sz w:val="20"/>
              </w:rPr>
            </w:pPr>
            <w:del w:id="1359" w:author="Master Repository Process" w:date="2021-09-25T08:00:00Z">
              <w:r>
                <w:rPr>
                  <w:sz w:val="20"/>
                </w:rPr>
                <w:delText>18.00</w:delText>
              </w:r>
            </w:del>
          </w:p>
        </w:tc>
      </w:tr>
      <w:tr>
        <w:trPr>
          <w:cantSplit/>
          <w:del w:id="1360" w:author="Master Repository Process" w:date="2021-09-25T08:00:00Z"/>
        </w:trPr>
        <w:tc>
          <w:tcPr>
            <w:tcW w:w="1134" w:type="dxa"/>
            <w:tcBorders>
              <w:top w:val="nil"/>
              <w:bottom w:val="nil"/>
            </w:tcBorders>
          </w:tcPr>
          <w:p>
            <w:pPr>
              <w:pStyle w:val="zyTableNAm"/>
              <w:jc w:val="center"/>
              <w:rPr>
                <w:del w:id="1361" w:author="Master Repository Process" w:date="2021-09-25T08:00:00Z"/>
                <w:sz w:val="20"/>
              </w:rPr>
            </w:pPr>
          </w:p>
        </w:tc>
        <w:tc>
          <w:tcPr>
            <w:tcW w:w="3969" w:type="dxa"/>
            <w:tcBorders>
              <w:top w:val="nil"/>
              <w:bottom w:val="nil"/>
            </w:tcBorders>
          </w:tcPr>
          <w:p>
            <w:pPr>
              <w:pStyle w:val="yTableNAm"/>
              <w:tabs>
                <w:tab w:val="left" w:pos="885"/>
              </w:tabs>
              <w:rPr>
                <w:del w:id="1362" w:author="Master Repository Process" w:date="2021-09-25T08:00:00Z"/>
                <w:sz w:val="20"/>
              </w:rPr>
            </w:pPr>
            <w:del w:id="1363" w:author="Master Repository Process" w:date="2021-09-25T08:00:00Z">
              <w:r>
                <w:rPr>
                  <w:sz w:val="20"/>
                </w:rPr>
                <w:tab/>
                <w:delText>(iii)</w:delText>
              </w:r>
              <w:r>
                <w:rPr>
                  <w:sz w:val="20"/>
                </w:rPr>
                <w:tab/>
                <w:delText>for a band 3 unit ........................</w:delText>
              </w:r>
            </w:del>
          </w:p>
        </w:tc>
        <w:tc>
          <w:tcPr>
            <w:tcW w:w="1134" w:type="dxa"/>
            <w:tcBorders>
              <w:top w:val="nil"/>
              <w:bottom w:val="nil"/>
            </w:tcBorders>
          </w:tcPr>
          <w:p>
            <w:pPr>
              <w:pStyle w:val="yTableNAm"/>
              <w:keepNext/>
              <w:spacing w:line="260" w:lineRule="atLeast"/>
              <w:ind w:left="5387" w:hanging="1134"/>
              <w:rPr>
                <w:del w:id="1364" w:author="Master Repository Process" w:date="2021-09-25T08:00:00Z"/>
                <w:sz w:val="20"/>
              </w:rPr>
            </w:pPr>
            <w:del w:id="1365" w:author="Master Repository Process" w:date="2021-09-25T08:00:00Z">
              <w:r>
                <w:rPr>
                  <w:sz w:val="20"/>
                </w:rPr>
                <w:delText>35.00</w:delText>
              </w:r>
            </w:del>
          </w:p>
        </w:tc>
      </w:tr>
      <w:tr>
        <w:trPr>
          <w:cantSplit/>
          <w:del w:id="1366" w:author="Master Repository Process" w:date="2021-09-25T08:00:00Z"/>
        </w:trPr>
        <w:tc>
          <w:tcPr>
            <w:tcW w:w="1134" w:type="dxa"/>
            <w:tcBorders>
              <w:top w:val="nil"/>
            </w:tcBorders>
          </w:tcPr>
          <w:p>
            <w:pPr>
              <w:pStyle w:val="zyTableNAm"/>
              <w:jc w:val="center"/>
              <w:rPr>
                <w:del w:id="1367" w:author="Master Repository Process" w:date="2021-09-25T08:00:00Z"/>
                <w:sz w:val="20"/>
              </w:rPr>
            </w:pPr>
          </w:p>
        </w:tc>
        <w:tc>
          <w:tcPr>
            <w:tcW w:w="3969" w:type="dxa"/>
            <w:tcBorders>
              <w:top w:val="nil"/>
            </w:tcBorders>
          </w:tcPr>
          <w:p>
            <w:pPr>
              <w:pStyle w:val="yTableNAm"/>
              <w:tabs>
                <w:tab w:val="left" w:pos="885"/>
              </w:tabs>
              <w:rPr>
                <w:del w:id="1368" w:author="Master Repository Process" w:date="2021-09-25T08:00:00Z"/>
                <w:sz w:val="20"/>
              </w:rPr>
            </w:pPr>
            <w:del w:id="1369" w:author="Master Repository Process" w:date="2021-09-25T08:00:00Z">
              <w:r>
                <w:rPr>
                  <w:sz w:val="20"/>
                </w:rPr>
                <w:tab/>
                <w:delText>(iv)</w:delText>
              </w:r>
              <w:r>
                <w:rPr>
                  <w:sz w:val="20"/>
                </w:rPr>
                <w:tab/>
                <w:delText>for a band 4 unit ........................</w:delText>
              </w:r>
            </w:del>
          </w:p>
        </w:tc>
        <w:tc>
          <w:tcPr>
            <w:tcW w:w="1134" w:type="dxa"/>
            <w:tcBorders>
              <w:top w:val="nil"/>
            </w:tcBorders>
          </w:tcPr>
          <w:p>
            <w:pPr>
              <w:pStyle w:val="yTableNAm"/>
              <w:keepNext/>
              <w:spacing w:line="260" w:lineRule="atLeast"/>
              <w:ind w:left="5387" w:hanging="1134"/>
              <w:rPr>
                <w:del w:id="1370" w:author="Master Repository Process" w:date="2021-09-25T08:00:00Z"/>
                <w:sz w:val="20"/>
              </w:rPr>
            </w:pPr>
            <w:del w:id="1371" w:author="Master Repository Process" w:date="2021-09-25T08:00:00Z">
              <w:r>
                <w:rPr>
                  <w:sz w:val="20"/>
                </w:rPr>
                <w:delText>68.00</w:delText>
              </w:r>
            </w:del>
          </w:p>
        </w:tc>
      </w:tr>
      <w:tr>
        <w:trPr>
          <w:cantSplit/>
          <w:del w:id="1372" w:author="Master Repository Process" w:date="2021-09-25T08:00:00Z"/>
        </w:trPr>
        <w:tc>
          <w:tcPr>
            <w:tcW w:w="1134" w:type="dxa"/>
          </w:tcPr>
          <w:p>
            <w:pPr>
              <w:pStyle w:val="yTableNAm"/>
              <w:keepNext/>
              <w:spacing w:line="260" w:lineRule="atLeast"/>
              <w:ind w:left="5387" w:hanging="1134"/>
              <w:rPr>
                <w:del w:id="1373" w:author="Master Repository Process" w:date="2021-09-25T08:00:00Z"/>
                <w:sz w:val="20"/>
              </w:rPr>
            </w:pPr>
            <w:del w:id="1374" w:author="Master Repository Process" w:date="2021-09-25T08:00:00Z">
              <w:r>
                <w:rPr>
                  <w:sz w:val="20"/>
                </w:rPr>
                <w:delText>2.</w:delText>
              </w:r>
            </w:del>
          </w:p>
        </w:tc>
        <w:tc>
          <w:tcPr>
            <w:tcW w:w="3969" w:type="dxa"/>
          </w:tcPr>
          <w:p>
            <w:pPr>
              <w:pStyle w:val="yTableNAm"/>
              <w:tabs>
                <w:tab w:val="left" w:pos="885"/>
              </w:tabs>
              <w:rPr>
                <w:del w:id="1375" w:author="Master Repository Process" w:date="2021-09-25T08:00:00Z"/>
                <w:sz w:val="20"/>
              </w:rPr>
            </w:pPr>
            <w:del w:id="1376" w:author="Master Repository Process" w:date="2021-09-25T08:00:00Z">
              <w:r>
                <w:rPr>
                  <w:sz w:val="20"/>
                </w:rPr>
                <w:delText>Category B course, per semester ...............</w:delText>
              </w:r>
            </w:del>
          </w:p>
        </w:tc>
        <w:tc>
          <w:tcPr>
            <w:tcW w:w="1134" w:type="dxa"/>
          </w:tcPr>
          <w:p>
            <w:pPr>
              <w:pStyle w:val="yTableNAm"/>
              <w:keepNext/>
              <w:spacing w:line="260" w:lineRule="atLeast"/>
              <w:ind w:left="5387" w:hanging="1134"/>
              <w:rPr>
                <w:del w:id="1377" w:author="Master Repository Process" w:date="2021-09-25T08:00:00Z"/>
                <w:sz w:val="20"/>
              </w:rPr>
            </w:pPr>
            <w:del w:id="1378" w:author="Master Repository Process" w:date="2021-09-25T08:00:00Z">
              <w:r>
                <w:rPr>
                  <w:sz w:val="20"/>
                </w:rPr>
                <w:delText>25.00</w:delText>
              </w:r>
            </w:del>
          </w:p>
        </w:tc>
      </w:tr>
    </w:tbl>
    <w:p>
      <w:pPr>
        <w:pStyle w:val="nzHeading3"/>
        <w:rPr>
          <w:del w:id="1379" w:author="Master Repository Process" w:date="2021-09-25T08:00:00Z"/>
        </w:rPr>
      </w:pPr>
      <w:del w:id="1380" w:author="Master Repository Process" w:date="2021-09-25T08:00:00Z">
        <w:r>
          <w:delText>Division 2</w:delText>
        </w:r>
        <w:r>
          <w:rPr>
            <w:b w:val="0"/>
          </w:rPr>
          <w:delText> — </w:delText>
        </w:r>
        <w:r>
          <w:delText xml:space="preserve">2014 — other fees </w:delText>
        </w:r>
      </w:del>
    </w:p>
    <w:tbl>
      <w:tblPr>
        <w:tblW w:w="6237" w:type="dxa"/>
        <w:tblInd w:w="8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132"/>
        <w:gridCol w:w="2695"/>
        <w:gridCol w:w="2410"/>
      </w:tblGrid>
      <w:tr>
        <w:trPr>
          <w:tblHeader/>
          <w:del w:id="1381" w:author="Master Repository Process" w:date="2021-09-25T08:00:00Z"/>
        </w:trPr>
        <w:tc>
          <w:tcPr>
            <w:tcW w:w="1132" w:type="dxa"/>
            <w:tcBorders>
              <w:bottom w:val="nil"/>
            </w:tcBorders>
          </w:tcPr>
          <w:p>
            <w:pPr>
              <w:pStyle w:val="yTableNAm"/>
              <w:keepNext/>
              <w:rPr>
                <w:del w:id="1382" w:author="Master Repository Process" w:date="2021-09-25T08:00:00Z"/>
              </w:rPr>
            </w:pPr>
            <w:del w:id="1383" w:author="Master Repository Process" w:date="2021-09-25T08:00:00Z">
              <w:r>
                <w:rPr>
                  <w:b/>
                  <w:bCs/>
                </w:rPr>
                <w:delText>Item</w:delText>
              </w:r>
            </w:del>
          </w:p>
        </w:tc>
        <w:tc>
          <w:tcPr>
            <w:tcW w:w="2695" w:type="dxa"/>
            <w:tcBorders>
              <w:bottom w:val="nil"/>
            </w:tcBorders>
          </w:tcPr>
          <w:p>
            <w:pPr>
              <w:pStyle w:val="yTableNAm"/>
              <w:keepNext/>
              <w:rPr>
                <w:del w:id="1384" w:author="Master Repository Process" w:date="2021-09-25T08:00:00Z"/>
              </w:rPr>
            </w:pPr>
            <w:del w:id="1385" w:author="Master Repository Process" w:date="2021-09-25T08:00:00Z">
              <w:r>
                <w:rPr>
                  <w:b/>
                  <w:bCs/>
                </w:rPr>
                <w:delText>Fee for</w:delText>
              </w:r>
            </w:del>
          </w:p>
        </w:tc>
        <w:tc>
          <w:tcPr>
            <w:tcW w:w="2410" w:type="dxa"/>
            <w:vMerge w:val="restart"/>
          </w:tcPr>
          <w:p>
            <w:pPr>
              <w:pStyle w:val="yTableNAm"/>
              <w:keepNext/>
              <w:rPr>
                <w:del w:id="1386" w:author="Master Repository Process" w:date="2021-09-25T08:00:00Z"/>
              </w:rPr>
            </w:pPr>
            <w:del w:id="1387" w:author="Master Repository Process" w:date="2021-09-25T08:00:00Z">
              <w:r>
                <w:rPr>
                  <w:b/>
                  <w:bCs/>
                </w:rPr>
                <w:delText>Fee</w:delText>
              </w:r>
            </w:del>
          </w:p>
        </w:tc>
      </w:tr>
      <w:tr>
        <w:trPr>
          <w:tblHeader/>
          <w:del w:id="1388" w:author="Master Repository Process" w:date="2021-09-25T08:00:00Z"/>
        </w:trPr>
        <w:tc>
          <w:tcPr>
            <w:tcW w:w="1132" w:type="dxa"/>
            <w:tcBorders>
              <w:top w:val="nil"/>
            </w:tcBorders>
          </w:tcPr>
          <w:p>
            <w:pPr>
              <w:pStyle w:val="zyTableNAm"/>
              <w:keepNext/>
              <w:keepLines/>
              <w:widowControl w:val="0"/>
              <w:rPr>
                <w:del w:id="1389" w:author="Master Repository Process" w:date="2021-09-25T08:00:00Z"/>
              </w:rPr>
            </w:pPr>
          </w:p>
        </w:tc>
        <w:tc>
          <w:tcPr>
            <w:tcW w:w="2695" w:type="dxa"/>
            <w:tcBorders>
              <w:top w:val="nil"/>
            </w:tcBorders>
          </w:tcPr>
          <w:p>
            <w:pPr>
              <w:pStyle w:val="zyTableNAm"/>
              <w:keepNext/>
              <w:keepLines/>
              <w:widowControl w:val="0"/>
              <w:rPr>
                <w:del w:id="1390" w:author="Master Repository Process" w:date="2021-09-25T08:00:00Z"/>
              </w:rPr>
            </w:pPr>
          </w:p>
        </w:tc>
        <w:tc>
          <w:tcPr>
            <w:tcW w:w="2410" w:type="dxa"/>
            <w:vMerge/>
          </w:tcPr>
          <w:p>
            <w:pPr>
              <w:pStyle w:val="yTableNAm"/>
              <w:rPr>
                <w:del w:id="1391" w:author="Master Repository Process" w:date="2021-09-25T08:00:00Z"/>
              </w:rPr>
            </w:pPr>
          </w:p>
        </w:tc>
      </w:tr>
      <w:tr>
        <w:trPr>
          <w:cantSplit/>
          <w:del w:id="1392" w:author="Master Repository Process" w:date="2021-09-25T08:00:00Z"/>
        </w:trPr>
        <w:tc>
          <w:tcPr>
            <w:tcW w:w="1132" w:type="dxa"/>
          </w:tcPr>
          <w:p>
            <w:pPr>
              <w:pStyle w:val="yTableNAm"/>
              <w:rPr>
                <w:del w:id="1393" w:author="Master Repository Process" w:date="2021-09-25T08:00:00Z"/>
              </w:rPr>
            </w:pPr>
            <w:del w:id="1394" w:author="Master Repository Process" w:date="2021-09-25T08:00:00Z">
              <w:r>
                <w:delText>1.</w:delText>
              </w:r>
            </w:del>
          </w:p>
        </w:tc>
        <w:tc>
          <w:tcPr>
            <w:tcW w:w="2695" w:type="dxa"/>
          </w:tcPr>
          <w:p>
            <w:pPr>
              <w:pStyle w:val="yTableNAm"/>
              <w:rPr>
                <w:del w:id="1395" w:author="Master Repository Process" w:date="2021-09-25T08:00:00Z"/>
              </w:rPr>
            </w:pPr>
            <w:del w:id="1396" w:author="Master Repository Process" w:date="2021-09-25T08:00:00Z">
              <w:r>
                <w:delText>Late application (r. 9(2)) ....</w:delText>
              </w:r>
            </w:del>
          </w:p>
        </w:tc>
        <w:tc>
          <w:tcPr>
            <w:tcW w:w="2410" w:type="dxa"/>
          </w:tcPr>
          <w:p>
            <w:pPr>
              <w:pStyle w:val="yTableNAm"/>
              <w:rPr>
                <w:del w:id="1397" w:author="Master Repository Process" w:date="2021-09-25T08:00:00Z"/>
              </w:rPr>
            </w:pPr>
            <w:del w:id="1398" w:author="Master Repository Process" w:date="2021-09-25T08:00:00Z">
              <w:r>
                <w:delText>75.00</w:delText>
              </w:r>
            </w:del>
          </w:p>
        </w:tc>
      </w:tr>
      <w:tr>
        <w:trPr>
          <w:cantSplit/>
          <w:del w:id="1399" w:author="Master Repository Process" w:date="2021-09-25T08:00:00Z"/>
        </w:trPr>
        <w:tc>
          <w:tcPr>
            <w:tcW w:w="1132" w:type="dxa"/>
          </w:tcPr>
          <w:p>
            <w:pPr>
              <w:pStyle w:val="zyTableNAm"/>
              <w:keepNext/>
              <w:keepLines/>
              <w:widowControl w:val="0"/>
              <w:jc w:val="center"/>
              <w:rPr>
                <w:del w:id="1400" w:author="Master Repository Process" w:date="2021-09-25T08:00:00Z"/>
              </w:rPr>
            </w:pPr>
          </w:p>
        </w:tc>
        <w:tc>
          <w:tcPr>
            <w:tcW w:w="2695" w:type="dxa"/>
          </w:tcPr>
          <w:p>
            <w:pPr>
              <w:pStyle w:val="zyTableNAm"/>
              <w:keepNext/>
              <w:keepLines/>
              <w:widowControl w:val="0"/>
              <w:rPr>
                <w:del w:id="1401" w:author="Master Repository Process" w:date="2021-09-25T08:00:00Z"/>
              </w:rPr>
            </w:pPr>
          </w:p>
        </w:tc>
        <w:tc>
          <w:tcPr>
            <w:tcW w:w="2410" w:type="dxa"/>
          </w:tcPr>
          <w:p>
            <w:pPr>
              <w:pStyle w:val="yTableNAm"/>
              <w:jc w:val="center"/>
              <w:rPr>
                <w:del w:id="1402" w:author="Master Repository Process" w:date="2021-09-25T08:00:00Z"/>
                <w:rFonts w:ascii="Arial" w:hAnsi="Arial"/>
                <w:b/>
              </w:rPr>
            </w:pPr>
            <w:del w:id="1403" w:author="Master Repository Process" w:date="2021-09-25T08:00:00Z">
              <w:r>
                <w:rPr>
                  <w:b/>
                  <w:bCs/>
                </w:rPr>
                <w:delText>Fee in $ per hour of unit</w:delText>
              </w:r>
            </w:del>
          </w:p>
        </w:tc>
      </w:tr>
      <w:tr>
        <w:trPr>
          <w:cantSplit/>
          <w:del w:id="1404" w:author="Master Repository Process" w:date="2021-09-25T08:00:00Z"/>
        </w:trPr>
        <w:tc>
          <w:tcPr>
            <w:tcW w:w="1132" w:type="dxa"/>
          </w:tcPr>
          <w:p>
            <w:pPr>
              <w:pStyle w:val="yTableNAm"/>
              <w:rPr>
                <w:del w:id="1405" w:author="Master Repository Process" w:date="2021-09-25T08:00:00Z"/>
              </w:rPr>
            </w:pPr>
            <w:del w:id="1406" w:author="Master Repository Process" w:date="2021-09-25T08:00:00Z">
              <w:r>
                <w:delText>2.</w:delText>
              </w:r>
            </w:del>
          </w:p>
        </w:tc>
        <w:tc>
          <w:tcPr>
            <w:tcW w:w="2695" w:type="dxa"/>
          </w:tcPr>
          <w:p>
            <w:pPr>
              <w:pStyle w:val="yTableNAm"/>
              <w:rPr>
                <w:del w:id="1407" w:author="Master Repository Process" w:date="2021-09-25T08:00:00Z"/>
              </w:rPr>
            </w:pPr>
            <w:del w:id="1408" w:author="Master Repository Process" w:date="2021-09-25T08:00:00Z">
              <w:r>
                <w:delText xml:space="preserve">Category 1 course — </w:delText>
              </w:r>
              <w:r>
                <w:br/>
                <w:delText>all students .........................</w:delText>
              </w:r>
            </w:del>
          </w:p>
        </w:tc>
        <w:tc>
          <w:tcPr>
            <w:tcW w:w="2410" w:type="dxa"/>
          </w:tcPr>
          <w:p>
            <w:pPr>
              <w:pStyle w:val="yTableNAm"/>
              <w:rPr>
                <w:del w:id="1409" w:author="Master Repository Process" w:date="2021-09-25T08:00:00Z"/>
              </w:rPr>
            </w:pPr>
            <w:del w:id="1410" w:author="Master Repository Process" w:date="2021-09-25T08:00:00Z">
              <w:r>
                <w:br/>
                <w:delText>5.53</w:delText>
              </w:r>
            </w:del>
          </w:p>
        </w:tc>
      </w:tr>
      <w:tr>
        <w:trPr>
          <w:cantSplit/>
          <w:del w:id="1411" w:author="Master Repository Process" w:date="2021-09-25T08:00:00Z"/>
        </w:trPr>
        <w:tc>
          <w:tcPr>
            <w:tcW w:w="1132" w:type="dxa"/>
            <w:tcBorders>
              <w:bottom w:val="single" w:sz="4" w:space="0" w:color="auto"/>
            </w:tcBorders>
          </w:tcPr>
          <w:p>
            <w:pPr>
              <w:pStyle w:val="yTableNAm"/>
              <w:rPr>
                <w:del w:id="1412" w:author="Master Repository Process" w:date="2021-09-25T08:00:00Z"/>
              </w:rPr>
            </w:pPr>
            <w:del w:id="1413" w:author="Master Repository Process" w:date="2021-09-25T08:00:00Z">
              <w:r>
                <w:delText>3.</w:delText>
              </w:r>
            </w:del>
          </w:p>
        </w:tc>
        <w:tc>
          <w:tcPr>
            <w:tcW w:w="2695" w:type="dxa"/>
            <w:tcBorders>
              <w:bottom w:val="single" w:sz="4" w:space="0" w:color="auto"/>
            </w:tcBorders>
          </w:tcPr>
          <w:p>
            <w:pPr>
              <w:pStyle w:val="yTableNAm"/>
              <w:rPr>
                <w:del w:id="1414" w:author="Master Repository Process" w:date="2021-09-25T08:00:00Z"/>
              </w:rPr>
            </w:pPr>
            <w:del w:id="1415" w:author="Master Repository Process" w:date="2021-09-25T08:00:00Z">
              <w:r>
                <w:delText xml:space="preserve">Category 2 course — </w:delText>
              </w:r>
            </w:del>
          </w:p>
        </w:tc>
        <w:tc>
          <w:tcPr>
            <w:tcW w:w="2410" w:type="dxa"/>
            <w:tcBorders>
              <w:bottom w:val="single" w:sz="4" w:space="0" w:color="auto"/>
            </w:tcBorders>
          </w:tcPr>
          <w:p>
            <w:pPr>
              <w:pStyle w:val="yTableNAm"/>
              <w:rPr>
                <w:del w:id="1416" w:author="Master Repository Process" w:date="2021-09-25T08:00:00Z"/>
              </w:rPr>
            </w:pPr>
          </w:p>
        </w:tc>
      </w:tr>
      <w:tr>
        <w:trPr>
          <w:cantSplit/>
          <w:del w:id="1417" w:author="Master Repository Process" w:date="2021-09-25T08:00:00Z"/>
        </w:trPr>
        <w:tc>
          <w:tcPr>
            <w:tcW w:w="1132" w:type="dxa"/>
            <w:tcBorders>
              <w:bottom w:val="nil"/>
            </w:tcBorders>
          </w:tcPr>
          <w:p>
            <w:pPr>
              <w:pStyle w:val="zyTableNAm"/>
              <w:jc w:val="center"/>
              <w:rPr>
                <w:del w:id="1418" w:author="Master Repository Process" w:date="2021-09-25T08:00:00Z"/>
              </w:rPr>
            </w:pPr>
          </w:p>
        </w:tc>
        <w:tc>
          <w:tcPr>
            <w:tcW w:w="2695" w:type="dxa"/>
            <w:tcBorders>
              <w:bottom w:val="nil"/>
            </w:tcBorders>
          </w:tcPr>
          <w:p>
            <w:pPr>
              <w:pStyle w:val="yTableNAm"/>
              <w:ind w:left="567" w:hanging="567"/>
              <w:rPr>
                <w:del w:id="1419" w:author="Master Repository Process" w:date="2021-09-25T08:00:00Z"/>
                <w:rFonts w:ascii="Arial" w:hAnsi="Arial"/>
                <w:b/>
              </w:rPr>
            </w:pPr>
            <w:del w:id="1420" w:author="Master Repository Process" w:date="2021-09-25T08:00:00Z">
              <w:r>
                <w:delText>(a)</w:delText>
              </w:r>
              <w:r>
                <w:tab/>
                <w:delText>for a student who is not a concessional student ......................</w:delText>
              </w:r>
            </w:del>
          </w:p>
        </w:tc>
        <w:tc>
          <w:tcPr>
            <w:tcW w:w="2410" w:type="dxa"/>
            <w:tcBorders>
              <w:bottom w:val="nil"/>
            </w:tcBorders>
          </w:tcPr>
          <w:p>
            <w:pPr>
              <w:pStyle w:val="yTableNAm"/>
              <w:rPr>
                <w:del w:id="1421" w:author="Master Repository Process" w:date="2021-09-25T08:00:00Z"/>
              </w:rPr>
            </w:pPr>
            <w:del w:id="1422" w:author="Master Repository Process" w:date="2021-09-25T08:00:00Z">
              <w:r>
                <w:br/>
              </w:r>
              <w:r>
                <w:br/>
                <w:delText>2.49</w:delText>
              </w:r>
            </w:del>
          </w:p>
        </w:tc>
      </w:tr>
      <w:tr>
        <w:trPr>
          <w:cantSplit/>
          <w:del w:id="1423" w:author="Master Repository Process" w:date="2021-09-25T08:00:00Z"/>
        </w:trPr>
        <w:tc>
          <w:tcPr>
            <w:tcW w:w="1132" w:type="dxa"/>
            <w:tcBorders>
              <w:top w:val="nil"/>
            </w:tcBorders>
          </w:tcPr>
          <w:p>
            <w:pPr>
              <w:pStyle w:val="zyTableNAm"/>
              <w:jc w:val="center"/>
              <w:rPr>
                <w:del w:id="1424" w:author="Master Repository Process" w:date="2021-09-25T08:00:00Z"/>
              </w:rPr>
            </w:pPr>
          </w:p>
        </w:tc>
        <w:tc>
          <w:tcPr>
            <w:tcW w:w="2695" w:type="dxa"/>
            <w:tcBorders>
              <w:top w:val="nil"/>
            </w:tcBorders>
          </w:tcPr>
          <w:p>
            <w:pPr>
              <w:pStyle w:val="yTableNAm"/>
              <w:ind w:left="567" w:hanging="567"/>
              <w:rPr>
                <w:del w:id="1425" w:author="Master Repository Process" w:date="2021-09-25T08:00:00Z"/>
                <w:rFonts w:ascii="Arial" w:hAnsi="Arial"/>
                <w:b/>
              </w:rPr>
            </w:pPr>
            <w:del w:id="1426" w:author="Master Repository Process" w:date="2021-09-25T08:00:00Z">
              <w:r>
                <w:delText>(b)</w:delText>
              </w:r>
              <w:r>
                <w:tab/>
                <w:delText>for a concessional student ......................</w:delText>
              </w:r>
            </w:del>
          </w:p>
        </w:tc>
        <w:tc>
          <w:tcPr>
            <w:tcW w:w="2410" w:type="dxa"/>
            <w:tcBorders>
              <w:top w:val="nil"/>
            </w:tcBorders>
          </w:tcPr>
          <w:p>
            <w:pPr>
              <w:pStyle w:val="yTableNAm"/>
              <w:rPr>
                <w:del w:id="1427" w:author="Master Repository Process" w:date="2021-09-25T08:00:00Z"/>
              </w:rPr>
            </w:pPr>
            <w:del w:id="1428" w:author="Master Repository Process" w:date="2021-09-25T08:00:00Z">
              <w:r>
                <w:br/>
                <w:delText>1.25</w:delText>
              </w:r>
            </w:del>
          </w:p>
        </w:tc>
      </w:tr>
      <w:tr>
        <w:trPr>
          <w:cantSplit/>
          <w:del w:id="1429" w:author="Master Repository Process" w:date="2021-09-25T08:00:00Z"/>
        </w:trPr>
        <w:tc>
          <w:tcPr>
            <w:tcW w:w="1132" w:type="dxa"/>
            <w:tcBorders>
              <w:bottom w:val="single" w:sz="4" w:space="0" w:color="auto"/>
            </w:tcBorders>
          </w:tcPr>
          <w:p>
            <w:pPr>
              <w:pStyle w:val="yTableNAm"/>
              <w:rPr>
                <w:del w:id="1430" w:author="Master Repository Process" w:date="2021-09-25T08:00:00Z"/>
              </w:rPr>
            </w:pPr>
            <w:del w:id="1431" w:author="Master Repository Process" w:date="2021-09-25T08:00:00Z">
              <w:r>
                <w:delText>4.</w:delText>
              </w:r>
            </w:del>
          </w:p>
        </w:tc>
        <w:tc>
          <w:tcPr>
            <w:tcW w:w="2695" w:type="dxa"/>
            <w:tcBorders>
              <w:bottom w:val="single" w:sz="4" w:space="0" w:color="auto"/>
            </w:tcBorders>
          </w:tcPr>
          <w:p>
            <w:pPr>
              <w:pStyle w:val="yTableNAm"/>
              <w:rPr>
                <w:del w:id="1432" w:author="Master Repository Process" w:date="2021-09-25T08:00:00Z"/>
              </w:rPr>
            </w:pPr>
            <w:del w:id="1433" w:author="Master Repository Process" w:date="2021-09-25T08:00:00Z">
              <w:r>
                <w:delText xml:space="preserve">Category 3 course — </w:delText>
              </w:r>
            </w:del>
          </w:p>
        </w:tc>
        <w:tc>
          <w:tcPr>
            <w:tcW w:w="2410" w:type="dxa"/>
            <w:tcBorders>
              <w:bottom w:val="single" w:sz="4" w:space="0" w:color="auto"/>
            </w:tcBorders>
          </w:tcPr>
          <w:p>
            <w:pPr>
              <w:pStyle w:val="yTableNAm"/>
              <w:rPr>
                <w:del w:id="1434" w:author="Master Repository Process" w:date="2021-09-25T08:00:00Z"/>
              </w:rPr>
            </w:pPr>
          </w:p>
        </w:tc>
      </w:tr>
      <w:tr>
        <w:trPr>
          <w:cantSplit/>
          <w:del w:id="1435" w:author="Master Repository Process" w:date="2021-09-25T08:00:00Z"/>
        </w:trPr>
        <w:tc>
          <w:tcPr>
            <w:tcW w:w="1132" w:type="dxa"/>
            <w:tcBorders>
              <w:bottom w:val="nil"/>
            </w:tcBorders>
          </w:tcPr>
          <w:p>
            <w:pPr>
              <w:pStyle w:val="zyTableNAm"/>
              <w:jc w:val="center"/>
              <w:rPr>
                <w:del w:id="1436" w:author="Master Repository Process" w:date="2021-09-25T08:00:00Z"/>
              </w:rPr>
            </w:pPr>
          </w:p>
        </w:tc>
        <w:tc>
          <w:tcPr>
            <w:tcW w:w="2695" w:type="dxa"/>
            <w:tcBorders>
              <w:bottom w:val="nil"/>
            </w:tcBorders>
          </w:tcPr>
          <w:p>
            <w:pPr>
              <w:pStyle w:val="yTableNAm"/>
              <w:ind w:left="567" w:hanging="567"/>
              <w:rPr>
                <w:del w:id="1437" w:author="Master Repository Process" w:date="2021-09-25T08:00:00Z"/>
                <w:rFonts w:ascii="Arial" w:hAnsi="Arial"/>
                <w:b/>
              </w:rPr>
            </w:pPr>
            <w:del w:id="1438" w:author="Master Repository Process" w:date="2021-09-25T08:00:00Z">
              <w:r>
                <w:delText>(a)</w:delText>
              </w:r>
              <w:r>
                <w:tab/>
                <w:delText xml:space="preserve">student who is not a concessional student </w:delText>
              </w:r>
            </w:del>
          </w:p>
        </w:tc>
        <w:tc>
          <w:tcPr>
            <w:tcW w:w="2410" w:type="dxa"/>
            <w:tcBorders>
              <w:bottom w:val="nil"/>
            </w:tcBorders>
          </w:tcPr>
          <w:p>
            <w:pPr>
              <w:pStyle w:val="yTableNAm"/>
              <w:rPr>
                <w:del w:id="1439" w:author="Master Repository Process" w:date="2021-09-25T08:00:00Z"/>
              </w:rPr>
            </w:pPr>
            <w:del w:id="1440" w:author="Master Repository Process" w:date="2021-09-25T08:00:00Z">
              <w:r>
                <w:br/>
                <w:delText>3.92</w:delText>
              </w:r>
            </w:del>
          </w:p>
        </w:tc>
      </w:tr>
      <w:tr>
        <w:trPr>
          <w:cantSplit/>
          <w:del w:id="1441" w:author="Master Repository Process" w:date="2021-09-25T08:00:00Z"/>
        </w:trPr>
        <w:tc>
          <w:tcPr>
            <w:tcW w:w="1132" w:type="dxa"/>
            <w:tcBorders>
              <w:top w:val="nil"/>
            </w:tcBorders>
          </w:tcPr>
          <w:p>
            <w:pPr>
              <w:pStyle w:val="zyTableNAm"/>
              <w:jc w:val="center"/>
              <w:rPr>
                <w:del w:id="1442" w:author="Master Repository Process" w:date="2021-09-25T08:00:00Z"/>
              </w:rPr>
            </w:pPr>
          </w:p>
        </w:tc>
        <w:tc>
          <w:tcPr>
            <w:tcW w:w="2695" w:type="dxa"/>
            <w:tcBorders>
              <w:top w:val="nil"/>
            </w:tcBorders>
          </w:tcPr>
          <w:p>
            <w:pPr>
              <w:pStyle w:val="yTableNAm"/>
              <w:ind w:left="567" w:hanging="567"/>
              <w:rPr>
                <w:del w:id="1443" w:author="Master Repository Process" w:date="2021-09-25T08:00:00Z"/>
                <w:rFonts w:ascii="Arial" w:hAnsi="Arial"/>
                <w:b/>
              </w:rPr>
            </w:pPr>
            <w:del w:id="1444" w:author="Master Repository Process" w:date="2021-09-25T08:00:00Z">
              <w:r>
                <w:delText>(b)</w:delText>
              </w:r>
              <w:r>
                <w:tab/>
                <w:delText>for a concessional student ......................</w:delText>
              </w:r>
            </w:del>
          </w:p>
        </w:tc>
        <w:tc>
          <w:tcPr>
            <w:tcW w:w="2410" w:type="dxa"/>
            <w:tcBorders>
              <w:top w:val="nil"/>
            </w:tcBorders>
          </w:tcPr>
          <w:p>
            <w:pPr>
              <w:pStyle w:val="yTableNAm"/>
              <w:rPr>
                <w:del w:id="1445" w:author="Master Repository Process" w:date="2021-09-25T08:00:00Z"/>
              </w:rPr>
            </w:pPr>
            <w:del w:id="1446" w:author="Master Repository Process" w:date="2021-09-25T08:00:00Z">
              <w:r>
                <w:br/>
                <w:delText>1.96</w:delText>
              </w:r>
            </w:del>
          </w:p>
        </w:tc>
      </w:tr>
      <w:tr>
        <w:trPr>
          <w:cantSplit/>
          <w:del w:id="1447" w:author="Master Repository Process" w:date="2021-09-25T08:00:00Z"/>
        </w:trPr>
        <w:tc>
          <w:tcPr>
            <w:tcW w:w="1132" w:type="dxa"/>
          </w:tcPr>
          <w:p>
            <w:pPr>
              <w:pStyle w:val="yTableNAm"/>
              <w:rPr>
                <w:del w:id="1448" w:author="Master Repository Process" w:date="2021-09-25T08:00:00Z"/>
              </w:rPr>
            </w:pPr>
            <w:del w:id="1449" w:author="Master Repository Process" w:date="2021-09-25T08:00:00Z">
              <w:r>
                <w:delText>5.</w:delText>
              </w:r>
            </w:del>
          </w:p>
        </w:tc>
        <w:tc>
          <w:tcPr>
            <w:tcW w:w="2695" w:type="dxa"/>
          </w:tcPr>
          <w:p>
            <w:pPr>
              <w:pStyle w:val="yTableNAm"/>
              <w:rPr>
                <w:del w:id="1450" w:author="Master Repository Process" w:date="2021-09-25T08:00:00Z"/>
              </w:rPr>
            </w:pPr>
            <w:del w:id="1451" w:author="Master Repository Process" w:date="2021-09-25T08:00:00Z">
              <w:r>
                <w:delText>Category 4 course — all students ..............................</w:delText>
              </w:r>
            </w:del>
          </w:p>
        </w:tc>
        <w:tc>
          <w:tcPr>
            <w:tcW w:w="2410" w:type="dxa"/>
          </w:tcPr>
          <w:p>
            <w:pPr>
              <w:pStyle w:val="yTableNAm"/>
              <w:rPr>
                <w:del w:id="1452" w:author="Master Repository Process" w:date="2021-09-25T08:00:00Z"/>
              </w:rPr>
            </w:pPr>
            <w:del w:id="1453" w:author="Master Repository Process" w:date="2021-09-25T08:00:00Z">
              <w:r>
                <w:br/>
                <w:delText>0.20</w:delText>
              </w:r>
            </w:del>
          </w:p>
        </w:tc>
      </w:tr>
    </w:tbl>
    <w:p>
      <w:pPr>
        <w:pStyle w:val="BlankClose"/>
        <w:rPr>
          <w:del w:id="1454" w:author="Master Repository Process" w:date="2021-09-25T08:00:00Z"/>
        </w:rPr>
      </w:pPr>
    </w:p>
    <w:p>
      <w:pPr>
        <w:rPr>
          <w:del w:id="1455" w:author="Master Repository Process" w:date="2021-09-25T08:00:00Z"/>
        </w:rPr>
      </w:pPr>
    </w:p>
    <w:p>
      <w:pPr>
        <w:sectPr>
          <w:headerReference w:type="even" r:id="rId24"/>
          <w:headerReference w:type="default" r:id="rId25"/>
          <w:headerReference w:type="first" r:id="rId26"/>
          <w:pgSz w:w="11906" w:h="16838" w:code="9"/>
          <w:pgMar w:top="2376" w:right="2404" w:bottom="3544" w:left="2404" w:header="720" w:footer="3380" w:gutter="0"/>
          <w:cols w:space="720"/>
          <w:noEndnote/>
          <w:docGrid w:linePitch="326"/>
        </w:sectPr>
      </w:pPr>
    </w:p>
    <w:p/>
    <w:sectPr>
      <w:headerReference w:type="even" r:id="rId27"/>
      <w:headerReference w:type="default" r:id="rId28"/>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17 Dec 2013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05-c0-00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Jan 2014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05-d0-02</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17 Dec 2013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05-c0-00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Jan 2014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05-d0-02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17 Dec 2013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05-c0-00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Jan 2014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05-d0-02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Vocational Education and Training (Colleges) Regulations 1996</w:t>
            </w:r>
          </w:fldSimple>
        </w:p>
      </w:tc>
    </w:tr>
    <w:tr>
      <w:tc>
        <w:tcPr>
          <w:tcW w:w="1548" w:type="dxa"/>
        </w:tcPr>
        <w:p>
          <w:pPr>
            <w:pStyle w:val="HeaderNumberLeft"/>
          </w:pPr>
          <w:r>
            <w:fldChar w:fldCharType="begin"/>
          </w:r>
          <w:r>
            <w:instrText xml:space="preserve"> styleref CharPartNo </w:instrText>
          </w:r>
          <w:r>
            <w:rPr>
              <w:noProof/>
            </w:rPr>
            <w:fldChar w:fldCharType="end"/>
          </w:r>
        </w:p>
      </w:tc>
      <w:tc>
        <w:tcPr>
          <w:tcW w:w="5715" w:type="dxa"/>
          <w:vAlign w:val="bottom"/>
        </w:tcPr>
        <w:p>
          <w:pPr>
            <w:pStyle w:val="HeaderTextLeft"/>
          </w:pPr>
          <w:r>
            <w:fldChar w:fldCharType="begin"/>
          </w:r>
          <w:r>
            <w:instrText xml:space="preserve"> styleref CharPartText </w:instrText>
          </w:r>
          <w:r>
            <w:rPr>
              <w:noProof/>
            </w:rPr>
            <w:fldChar w:fldCharType="end"/>
          </w:r>
        </w:p>
      </w:tc>
    </w:tr>
    <w:tr>
      <w:tc>
        <w:tcPr>
          <w:tcW w:w="1548" w:type="dxa"/>
        </w:tcPr>
        <w:p>
          <w:pPr>
            <w:pStyle w:val="HeaderNumberLeft"/>
          </w:pPr>
          <w:r>
            <w:fldChar w:fldCharType="begin"/>
          </w:r>
          <w:r>
            <w:instrText xml:space="preserve"> styleref CharDivNo </w:instrText>
          </w:r>
          <w:r>
            <w:rPr>
              <w:noProof/>
            </w:rPr>
            <w:fldChar w:fldCharType="end"/>
          </w:r>
        </w:p>
      </w:tc>
      <w:tc>
        <w:tcPr>
          <w:tcW w:w="5715" w:type="dxa"/>
        </w:tcPr>
        <w:p>
          <w:pPr>
            <w:pStyle w:val="HeaderTextLeft"/>
          </w:pPr>
          <w:r>
            <w:fldChar w:fldCharType="begin"/>
          </w:r>
          <w:r>
            <w:instrText xml:space="preserve"> styleref CharDivText </w:instrText>
          </w:r>
          <w:r>
            <w:rPr>
              <w:noProof/>
            </w:rPr>
            <w:fldChar w:fldCharType="end"/>
          </w:r>
        </w:p>
      </w:tc>
    </w:tr>
    <w:tr>
      <w:trPr>
        <w:cantSplit/>
      </w:trPr>
      <w:tc>
        <w:tcPr>
          <w:tcW w:w="7263"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Vocational Education and Training (Colleges) Regulations 1996</w:t>
            </w:r>
          </w:fldSimple>
        </w:p>
      </w:tc>
    </w:tr>
    <w:tr>
      <w:tc>
        <w:tcPr>
          <w:tcW w:w="5715" w:type="dxa"/>
        </w:tcPr>
        <w:p>
          <w:pPr>
            <w:pStyle w:val="HeaderTextRight"/>
          </w:pPr>
          <w:r>
            <w:fldChar w:fldCharType="begin"/>
          </w:r>
          <w:r>
            <w:instrText xml:space="preserve"> styleref CharPartText </w:instrText>
          </w:r>
          <w:r>
            <w:rPr>
              <w:noProof/>
            </w:rPr>
            <w:fldChar w:fldCharType="end"/>
          </w:r>
        </w:p>
      </w:tc>
      <w:tc>
        <w:tcPr>
          <w:tcW w:w="1548" w:type="dxa"/>
        </w:tcPr>
        <w:p>
          <w:pPr>
            <w:pStyle w:val="HeaderNumberRight"/>
            <w:ind w:right="17"/>
          </w:pPr>
          <w:r>
            <w:fldChar w:fldCharType="begin"/>
          </w:r>
          <w:r>
            <w:instrText xml:space="preserve"> styleref CharPartNo </w:instrText>
          </w:r>
          <w:r>
            <w:rPr>
              <w:noProof/>
            </w:rPr>
            <w:fldChar w:fldCharType="end"/>
          </w:r>
        </w:p>
      </w:tc>
    </w:tr>
    <w:tr>
      <w:tc>
        <w:tcPr>
          <w:tcW w:w="5715" w:type="dxa"/>
        </w:tcPr>
        <w:p>
          <w:pPr>
            <w:pStyle w:val="HeaderTextRight"/>
          </w:pPr>
          <w:r>
            <w:fldChar w:fldCharType="begin"/>
          </w:r>
          <w:r>
            <w:instrText xml:space="preserve"> styleref CharDivText </w:instrText>
          </w:r>
          <w:r>
            <w:rPr>
              <w:noProof/>
            </w:rPr>
            <w:fldChar w:fldCharType="end"/>
          </w:r>
        </w:p>
      </w:tc>
      <w:tc>
        <w:tcPr>
          <w:tcW w:w="1548" w:type="dxa"/>
        </w:tcPr>
        <w:p>
          <w:pPr>
            <w:pStyle w:val="HeaderNumberRight"/>
            <w:ind w:right="17"/>
          </w:pPr>
          <w:r>
            <w:fldChar w:fldCharType="begin"/>
          </w:r>
          <w:r>
            <w:instrText xml:space="preserve"> styleref CharDivNo </w:instrText>
          </w:r>
          <w:r>
            <w:rPr>
              <w:noProof/>
            </w:rPr>
            <w:fldChar w:fldCharType="end"/>
          </w:r>
        </w:p>
      </w:tc>
    </w:tr>
    <w:tr>
      <w:trPr>
        <w:cantSplit/>
      </w:trPr>
      <w:tc>
        <w:tcPr>
          <w:tcW w:w="7263"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Vocational Education and Training (Colleges) Regulations 1996</w:t>
            </w:r>
          </w:fldSimple>
        </w:p>
      </w:tc>
    </w:tr>
    <w:tr>
      <w:tc>
        <w:tcPr>
          <w:tcW w:w="1548" w:type="dxa"/>
        </w:tcPr>
        <w:p>
          <w:pPr>
            <w:pStyle w:val="HeaderNumberLeft"/>
            <w:rPr>
              <w:b w:val="0"/>
            </w:rPr>
          </w:pPr>
          <w:r>
            <w:fldChar w:fldCharType="begin"/>
          </w:r>
          <w:r>
            <w:instrText xml:space="preserve"> styleref CharSchno </w:instrText>
          </w:r>
          <w:r>
            <w:rPr>
              <w:noProof/>
            </w:rPr>
            <w:fldChar w:fldCharType="end"/>
          </w:r>
        </w:p>
      </w:tc>
      <w:tc>
        <w:tcPr>
          <w:tcW w:w="5715" w:type="dxa"/>
        </w:tcPr>
        <w:p>
          <w:pPr>
            <w:pStyle w:val="HeaderTextLeft"/>
          </w:pPr>
          <w:r>
            <w:fldChar w:fldCharType="begin"/>
          </w:r>
          <w:r>
            <w:instrText xml:space="preserve"> styleref CharSchText </w:instrText>
          </w:r>
          <w:r>
            <w:rPr>
              <w:noProof/>
            </w:rPr>
            <w:fldChar w:fldCharType="end"/>
          </w:r>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tcPr>
        <w:p>
          <w:pPr>
            <w:pStyle w:val="HeaderTextLeft"/>
          </w:pPr>
          <w:r>
            <w:fldChar w:fldCharType="begin"/>
          </w:r>
          <w:r>
            <w:instrText xml:space="preserve"> styleref CharSDivText </w:instrText>
          </w:r>
          <w:r>
            <w:rPr>
              <w:noProof/>
            </w:rP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p>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Vocational Education and Training (Colleges) Regulations 1996</w:t>
            </w:r>
          </w:fldSimple>
        </w:p>
      </w:tc>
    </w:tr>
    <w:tr>
      <w:tc>
        <w:tcPr>
          <w:tcW w:w="5715" w:type="dxa"/>
          <w:vAlign w:val="bottom"/>
        </w:tcPr>
        <w:p>
          <w:pPr>
            <w:pStyle w:val="HeaderTextRight"/>
          </w:pPr>
          <w:r>
            <w:fldChar w:fldCharType="begin"/>
          </w:r>
          <w:r>
            <w:instrText xml:space="preserve"> styleref CharSchText </w:instrText>
          </w:r>
          <w:r>
            <w:rPr>
              <w:noProof/>
            </w:rPr>
            <w:fldChar w:fldCharType="end"/>
          </w:r>
        </w:p>
      </w:tc>
      <w:tc>
        <w:tcPr>
          <w:tcW w:w="1548" w:type="dxa"/>
        </w:tcPr>
        <w:p>
          <w:pPr>
            <w:pStyle w:val="HeaderNumberRight"/>
            <w:ind w:right="17"/>
          </w:pPr>
          <w:r>
            <w:fldChar w:fldCharType="begin"/>
          </w:r>
          <w:r>
            <w:instrText xml:space="preserve"> styleref CharSchno </w:instrText>
          </w:r>
          <w:r>
            <w:rPr>
              <w:noProof/>
            </w:rPr>
            <w:fldChar w:fldCharType="end"/>
          </w:r>
        </w:p>
      </w:tc>
    </w:tr>
    <w:tr>
      <w:tc>
        <w:tcPr>
          <w:tcW w:w="5715" w:type="dxa"/>
        </w:tcPr>
        <w:p>
          <w:pPr>
            <w:pStyle w:val="HeaderTextRight"/>
          </w:pPr>
          <w:r>
            <w:fldChar w:fldCharType="begin"/>
          </w:r>
          <w:r>
            <w:instrText xml:space="preserve"> styleref CharSDivText </w:instrText>
          </w:r>
          <w:r>
            <w:rPr>
              <w:noProof/>
            </w:rPr>
            <w:fldChar w:fldCharType="end"/>
          </w:r>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end"/>
          </w: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p>
    <w:pPr>
      <w:pStyle w:val="Heade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Vocational Education and Training (Colleges) Regulations 1996</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Vocational Education and Training (Colleges) Regulations 1996</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Vocational Education and Training (Colleges) Regulations 1996</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Vocational Education and Training (Colleges) Regulations 1996</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B3DEF87C"/>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EAF68E3A"/>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910ABB82"/>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E27EA236"/>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CC42A278"/>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38A2F2F8"/>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CE6EE5F2"/>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BF803BD6"/>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7966CF22"/>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3418E5DC"/>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2" w15:restartNumberingAfterBreak="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3" w15:restartNumberingAfterBreak="0">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15:restartNumberingAfterBreak="0">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15:restartNumberingAfterBreak="0">
    <w:nsid w:val="0F3C3412"/>
    <w:multiLevelType w:val="multilevel"/>
    <w:tmpl w:val="D062F99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6"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7" w15:restartNumberingAfterBreak="0">
    <w:nsid w:val="138B63E2"/>
    <w:multiLevelType w:val="multilevel"/>
    <w:tmpl w:val="0D0AADC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15:restartNumberingAfterBreak="0">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9" w15:restartNumberingAfterBreak="0">
    <w:nsid w:val="22FF52EB"/>
    <w:multiLevelType w:val="multilevel"/>
    <w:tmpl w:val="0FAED68C"/>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20" w15:restartNumberingAfterBreak="0">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15:restartNumberingAfterBreak="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2" w15:restartNumberingAfterBreak="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3" w15:restartNumberingAfterBreak="0">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4" w15:restartNumberingAfterBreak="0">
    <w:nsid w:val="3C2808C0"/>
    <w:multiLevelType w:val="singleLevel"/>
    <w:tmpl w:val="42F04672"/>
    <w:lvl w:ilvl="0">
      <w:start w:val="1"/>
      <w:numFmt w:val="bullet"/>
      <w:pStyle w:val="NotesPerm2"/>
      <w:lvlText w:val=""/>
      <w:lvlJc w:val="left"/>
      <w:pPr>
        <w:tabs>
          <w:tab w:val="num" w:pos="1446"/>
        </w:tabs>
        <w:ind w:left="1446" w:hanging="567"/>
      </w:pPr>
      <w:rPr>
        <w:rFonts w:ascii="Symbol" w:hAnsi="Symbol" w:hint="default"/>
      </w:rPr>
    </w:lvl>
  </w:abstractNum>
  <w:abstractNum w:abstractNumId="25" w15:restartNumberingAfterBreak="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6" w15:restartNumberingAfterBreak="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7" w15:restartNumberingAfterBreak="0">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8" w15:restartNumberingAfterBreak="0">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9" w15:restartNumberingAfterBreak="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0" w15:restartNumberingAfterBreak="0">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1" w15:restartNumberingAfterBreak="0">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9"/>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4"/>
  </w:num>
  <w:num w:numId="13">
    <w:abstractNumId w:val="19"/>
  </w:num>
  <w:num w:numId="14">
    <w:abstractNumId w:val="9"/>
  </w:num>
  <w:num w:numId="15">
    <w:abstractNumId w:val="7"/>
  </w:num>
  <w:num w:numId="16">
    <w:abstractNumId w:val="6"/>
  </w:num>
  <w:num w:numId="17">
    <w:abstractNumId w:val="5"/>
  </w:num>
  <w:num w:numId="18">
    <w:abstractNumId w:val="4"/>
  </w:num>
  <w:num w:numId="19">
    <w:abstractNumId w:val="8"/>
  </w:num>
  <w:num w:numId="20">
    <w:abstractNumId w:val="3"/>
  </w:num>
  <w:num w:numId="21">
    <w:abstractNumId w:val="2"/>
  </w:num>
  <w:num w:numId="22">
    <w:abstractNumId w:val="1"/>
  </w:num>
  <w:num w:numId="23">
    <w:abstractNumId w:val="0"/>
  </w:num>
  <w:num w:numId="24">
    <w:abstractNumId w:val="24"/>
  </w:num>
  <w:num w:numId="25">
    <w:abstractNumId w:val="19"/>
  </w:num>
  <w:num w:numId="26">
    <w:abstractNumId w:val="9"/>
  </w:num>
  <w:num w:numId="27">
    <w:abstractNumId w:val="7"/>
  </w:num>
  <w:num w:numId="28">
    <w:abstractNumId w:val="6"/>
  </w:num>
  <w:num w:numId="29">
    <w:abstractNumId w:val="5"/>
  </w:num>
  <w:num w:numId="30">
    <w:abstractNumId w:val="4"/>
  </w:num>
  <w:num w:numId="31">
    <w:abstractNumId w:val="8"/>
  </w:num>
  <w:num w:numId="32">
    <w:abstractNumId w:val="3"/>
  </w:num>
  <w:num w:numId="33">
    <w:abstractNumId w:val="2"/>
  </w:num>
  <w:num w:numId="34">
    <w:abstractNumId w:val="1"/>
  </w:num>
  <w:num w:numId="35">
    <w:abstractNumId w:val="0"/>
  </w:num>
  <w:num w:numId="36">
    <w:abstractNumId w:val="24"/>
  </w:num>
  <w:num w:numId="37">
    <w:abstractNumId w:val="11"/>
  </w:num>
  <w:num w:numId="38">
    <w:abstractNumId w:val="16"/>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hideGrammaticalErrors/>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40113165137"/>
    <w:docVar w:name="WAFER_20131218143335" w:val="RemoveTocBookmarks,RemoveUnusedBookmarks,RemoveLanguageTags,UsedStyles,ResetPageSize"/>
    <w:docVar w:name="WAFER_20131218143335_GUID" w:val="80aaf241-e9c6-45ee-997f-1debb04bb8e1"/>
    <w:docVar w:name="WAFER_20131218155516" w:val="UpdateArrangement"/>
    <w:docVar w:name="WAFER_20131218155516_GUID" w:val="538a1e87-2d8f-4c35-bd40-1455f6df40b9"/>
    <w:docVar w:name="WAFER_20140113162622" w:val="RemoveTocBookmarks,RemoveUnusedBookmarks,RemoveLanguageTags,UsedStyles,ResetPageSize"/>
    <w:docVar w:name="WAFER_20140113162622_GUID" w:val="9457364a-2bff-4a74-b10b-06b05563c5f0"/>
    <w:docVar w:name="WAFER_20140113165137" w:val="RemoveTocBookmarks,RunningHeaders"/>
    <w:docVar w:name="WAFER_20140113165137_GUID" w:val="dae2550e-3e2d-42ad-94c6-f2132389bfa8"/>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C3AC5DAF-F32A-4A8F-9025-4BC325A6191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iPriority="39"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pPr>
    <w:rPr>
      <w:i/>
      <w:snapToGrid w:val="0"/>
      <w:sz w:val="24"/>
    </w:rPr>
  </w:style>
  <w:style w:type="character" w:styleId="LineNumber">
    <w:name w:val="line number"/>
    <w:basedOn w:val="DefaultParagraphFont"/>
    <w:rPr>
      <w:rFonts w:ascii="Arial" w:hAnsi="Arial"/>
      <w:sz w:val="16"/>
    </w:rPr>
  </w:style>
  <w:style w:type="character" w:styleId="PageNumber">
    <w:name w:val="page number"/>
    <w:basedOn w:val="DefaultParagraphFont"/>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ReprintNo">
    <w:name w:val="ReprintNo."/>
    <w:pPr>
      <w:outlineLvl w:val="0"/>
    </w:pPr>
    <w:rPr>
      <w:b/>
      <w:noProof/>
      <w:sz w:val="28"/>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5"/>
      </w:numPr>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6"/>
      </w:numPr>
    </w:pPr>
  </w:style>
  <w:style w:type="paragraph" w:styleId="ListBullet2">
    <w:name w:val="List Bullet 2"/>
    <w:basedOn w:val="Normal"/>
    <w:autoRedefine/>
    <w:pPr>
      <w:numPr>
        <w:numId w:val="27"/>
      </w:numPr>
      <w:tabs>
        <w:tab w:val="clear" w:pos="643"/>
        <w:tab w:val="num" w:pos="720"/>
      </w:tabs>
      <w:ind w:left="720"/>
    </w:pPr>
  </w:style>
  <w:style w:type="paragraph" w:styleId="ListBullet3">
    <w:name w:val="List Bullet 3"/>
    <w:basedOn w:val="Normal"/>
    <w:autoRedefine/>
    <w:pPr>
      <w:numPr>
        <w:numId w:val="28"/>
      </w:numPr>
      <w:tabs>
        <w:tab w:val="clear" w:pos="926"/>
        <w:tab w:val="num" w:pos="1080"/>
      </w:tabs>
      <w:ind w:left="1080"/>
    </w:pPr>
  </w:style>
  <w:style w:type="paragraph" w:styleId="ListBullet4">
    <w:name w:val="List Bullet 4"/>
    <w:basedOn w:val="Normal"/>
    <w:autoRedefine/>
    <w:pPr>
      <w:numPr>
        <w:numId w:val="29"/>
      </w:numPr>
      <w:tabs>
        <w:tab w:val="clear" w:pos="1209"/>
        <w:tab w:val="num" w:pos="1440"/>
      </w:tabs>
      <w:ind w:left="1440"/>
    </w:pPr>
  </w:style>
  <w:style w:type="paragraph" w:styleId="ListBullet5">
    <w:name w:val="List Bullet 5"/>
    <w:basedOn w:val="Normal"/>
    <w:autoRedefine/>
    <w:pPr>
      <w:numPr>
        <w:numId w:val="30"/>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31"/>
      </w:numPr>
    </w:pPr>
  </w:style>
  <w:style w:type="paragraph" w:styleId="ListNumber2">
    <w:name w:val="List Number 2"/>
    <w:basedOn w:val="Normal"/>
    <w:pPr>
      <w:numPr>
        <w:numId w:val="32"/>
      </w:numPr>
      <w:tabs>
        <w:tab w:val="clear" w:pos="643"/>
        <w:tab w:val="num" w:pos="720"/>
      </w:tabs>
      <w:ind w:left="720"/>
    </w:pPr>
  </w:style>
  <w:style w:type="paragraph" w:styleId="ListNumber3">
    <w:name w:val="List Number 3"/>
    <w:basedOn w:val="Normal"/>
    <w:pPr>
      <w:numPr>
        <w:numId w:val="33"/>
      </w:numPr>
      <w:tabs>
        <w:tab w:val="clear" w:pos="926"/>
        <w:tab w:val="num" w:pos="1080"/>
      </w:tabs>
      <w:ind w:left="1080"/>
    </w:pPr>
  </w:style>
  <w:style w:type="paragraph" w:styleId="ListNumber4">
    <w:name w:val="List Number 4"/>
    <w:basedOn w:val="Normal"/>
    <w:pPr>
      <w:numPr>
        <w:numId w:val="34"/>
      </w:numPr>
      <w:tabs>
        <w:tab w:val="clear" w:pos="1209"/>
        <w:tab w:val="num" w:pos="1440"/>
      </w:tabs>
      <w:ind w:left="1440"/>
    </w:pPr>
  </w:style>
  <w:style w:type="paragraph" w:styleId="ListNumber5">
    <w:name w:val="List Number 5"/>
    <w:basedOn w:val="Normal"/>
    <w:pPr>
      <w:numPr>
        <w:numId w:val="35"/>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customStyle="1" w:styleId="FooterPageLeft">
    <w:name w:val="Footer.Page.Left"/>
    <w:pPr>
      <w:pBdr>
        <w:top w:val="single" w:sz="4" w:space="1" w:color="auto"/>
      </w:pBdr>
    </w:pPr>
    <w:rPr>
      <w:rFonts w:ascii="Arial" w:hAnsi="Arial"/>
    </w:rPr>
  </w:style>
  <w:style w:type="paragraph" w:customStyle="1" w:styleId="FooterPageRight">
    <w:name w:val="Footer.Page.Right"/>
    <w:pPr>
      <w:pBdr>
        <w:top w:val="single" w:sz="4" w:space="1" w:color="auto"/>
      </w:pBdr>
      <w:jc w:val="right"/>
    </w:pPr>
    <w:rPr>
      <w:rFonts w:ascii="Arial" w:hAnsi="Arial"/>
    </w:rPr>
  </w:style>
  <w:style w:type="character" w:customStyle="1" w:styleId="CharPageNo">
    <w:name w:val="CharPageNo"/>
    <w:rPr>
      <w:noProof w:val="0"/>
      <w:sz w:val="20"/>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DefinedTerms">
    <w:name w:val="Defined Terms"/>
    <w:pPr>
      <w:tabs>
        <w:tab w:val="right" w:leader="dot" w:pos="7070"/>
      </w:tabs>
      <w:ind w:left="578" w:right="578"/>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36"/>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2.xml"/><Relationship Id="rId3" Type="http://schemas.openxmlformats.org/officeDocument/2006/relationships/settings" Target="settings.xml"/><Relationship Id="rId21" Type="http://schemas.openxmlformats.org/officeDocument/2006/relationships/header" Target="header7.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1.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image" Target="media/image2.png"/><Relationship Id="rId29"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0.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9.xml"/><Relationship Id="rId28" Type="http://schemas.openxmlformats.org/officeDocument/2006/relationships/header" Target="header14.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8.xml"/><Relationship Id="rId27" Type="http://schemas.openxmlformats.org/officeDocument/2006/relationships/header" Target="header13.xml"/><Relationship Id="rId30" Type="http://schemas.microsoft.com/office/2011/relationships/people" Target="peop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10832</Words>
  <Characters>50479</Characters>
  <Application>Microsoft Office Word</Application>
  <DocSecurity>0</DocSecurity>
  <Lines>1802</Lines>
  <Paragraphs>973</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60338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Vocational Education and Training (Colleges) Regulations 1996 05-c0-00 - 05-d0-02</dc:title>
  <dc:subject/>
  <dc:creator/>
  <cp:keywords/>
  <dc:description/>
  <cp:lastModifiedBy>Master Repository Process</cp:lastModifiedBy>
  <cp:revision>2</cp:revision>
  <cp:lastPrinted>2012-03-28T06:06:00Z</cp:lastPrinted>
  <dcterms:created xsi:type="dcterms:W3CDTF">2021-09-24T23:59:00Z</dcterms:created>
  <dcterms:modified xsi:type="dcterms:W3CDTF">2021-09-25T00:00:00Z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27 December 1996 pp.7167-84</vt:lpwstr>
  </property>
  <property fmtid="{D5CDD505-2E9C-101B-9397-08002B2CF9AE}" pid="3" name="CommencementDate">
    <vt:lpwstr>20140101</vt:lpwstr>
  </property>
  <property fmtid="{D5CDD505-2E9C-101B-9397-08002B2CF9AE}" pid="4" name="DocumentType">
    <vt:lpwstr>Reg</vt:lpwstr>
  </property>
  <property fmtid="{D5CDD505-2E9C-101B-9397-08002B2CF9AE}" pid="5" name="OwlsUID">
    <vt:i4>4836</vt:i4>
  </property>
  <property fmtid="{D5CDD505-2E9C-101B-9397-08002B2CF9AE}" pid="6" name="ReprintNo">
    <vt:lpwstr>5</vt:lpwstr>
  </property>
  <property fmtid="{D5CDD505-2E9C-101B-9397-08002B2CF9AE}" pid="7" name="ReprintedAsAt">
    <vt:filetime>2012-03-08T16:00:00Z</vt:filetime>
  </property>
  <property fmtid="{D5CDD505-2E9C-101B-9397-08002B2CF9AE}" pid="8" name="FromSuffix">
    <vt:lpwstr>05-c0-00</vt:lpwstr>
  </property>
  <property fmtid="{D5CDD505-2E9C-101B-9397-08002B2CF9AE}" pid="9" name="FromAsAtDate">
    <vt:lpwstr>17 Dec 2013</vt:lpwstr>
  </property>
  <property fmtid="{D5CDD505-2E9C-101B-9397-08002B2CF9AE}" pid="10" name="ToSuffix">
    <vt:lpwstr>05-d0-02</vt:lpwstr>
  </property>
  <property fmtid="{D5CDD505-2E9C-101B-9397-08002B2CF9AE}" pid="11" name="ToAsAtDate">
    <vt:lpwstr>01 Jan 2014</vt:lpwstr>
  </property>
</Properties>
</file>