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2015</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407632728"/>
      <w:bookmarkStart w:id="2" w:name="_Toc439166828"/>
      <w:bookmarkStart w:id="3" w:name="_Toc42474195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39166829"/>
      <w:bookmarkStart w:id="7" w:name="_Toc424741955"/>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632730"/>
      <w:bookmarkStart w:id="9" w:name="_Toc439166830"/>
      <w:bookmarkStart w:id="10" w:name="_Toc424741956"/>
      <w:r>
        <w:rPr>
          <w:rStyle w:val="CharSectno"/>
        </w:rPr>
        <w:t>3</w:t>
      </w:r>
      <w:r>
        <w:rPr>
          <w:snapToGrid w:val="0"/>
        </w:rPr>
        <w:t>.</w:t>
      </w:r>
      <w:r>
        <w:rPr>
          <w:snapToGrid w:val="0"/>
        </w:rPr>
        <w:tab/>
        <w:t>Notice of appeal</w:t>
      </w:r>
      <w:bookmarkEnd w:id="8"/>
      <w:bookmarkEnd w:id="9"/>
      <w:bookmarkEnd w:id="10"/>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1" w:name="_Toc407632731"/>
      <w:bookmarkStart w:id="12" w:name="_Toc439166831"/>
      <w:bookmarkStart w:id="13" w:name="_Toc424741957"/>
      <w:r>
        <w:rPr>
          <w:rStyle w:val="CharSectno"/>
        </w:rPr>
        <w:t>4</w:t>
      </w:r>
      <w:r>
        <w:rPr>
          <w:snapToGrid w:val="0"/>
        </w:rPr>
        <w:t>.</w:t>
      </w:r>
      <w:r>
        <w:rPr>
          <w:snapToGrid w:val="0"/>
        </w:rPr>
        <w:tab/>
        <w:t>Fees in relation to appeals</w:t>
      </w:r>
      <w:bookmarkEnd w:id="11"/>
      <w:bookmarkEnd w:id="12"/>
      <w:bookmarkEnd w:id="13"/>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14" w:author="Master Repository Process" w:date="2021-09-12T13:57:00Z">
        <w:r>
          <w:rPr>
            <w:snapToGrid w:val="0"/>
          </w:rPr>
          <w:delText>148</w:delText>
        </w:r>
      </w:del>
      <w:ins w:id="15" w:author="Master Repository Process" w:date="2021-09-12T13:57:00Z">
        <w:r>
          <w:t>151</w:t>
        </w:r>
      </w:ins>
      <w:r>
        <w:rPr>
          <w:snapToGrid w:val="0"/>
        </w:rPr>
        <w:t>; and</w:t>
      </w:r>
    </w:p>
    <w:p>
      <w:pPr>
        <w:pStyle w:val="Indenta"/>
        <w:rPr>
          <w:snapToGrid w:val="0"/>
        </w:rPr>
      </w:pPr>
      <w:r>
        <w:rPr>
          <w:snapToGrid w:val="0"/>
        </w:rPr>
        <w:tab/>
        <w:t>(b)</w:t>
      </w:r>
      <w:r>
        <w:rPr>
          <w:snapToGrid w:val="0"/>
        </w:rPr>
        <w:tab/>
        <w:t xml:space="preserve">for all other appeals, </w:t>
      </w:r>
      <w:r>
        <w:t>$</w:t>
      </w:r>
      <w:del w:id="16" w:author="Master Repository Process" w:date="2021-09-12T13:57:00Z">
        <w:r>
          <w:rPr>
            <w:snapToGrid w:val="0"/>
          </w:rPr>
          <w:delText>364</w:delText>
        </w:r>
      </w:del>
      <w:ins w:id="17" w:author="Master Repository Process" w:date="2021-09-12T13:57:00Z">
        <w:r>
          <w:t>373</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8" w:author="Master Repository Process" w:date="2021-09-12T13:57:00Z">
        <w:r>
          <w:rPr>
            <w:snapToGrid w:val="0"/>
          </w:rPr>
          <w:delText>148</w:delText>
        </w:r>
      </w:del>
      <w:ins w:id="19" w:author="Master Repository Process" w:date="2021-09-12T13:57:00Z">
        <w:r>
          <w:t>151</w:t>
        </w:r>
      </w:ins>
      <w:r>
        <w:rPr>
          <w:snapToGrid w:val="0"/>
        </w:rPr>
        <w:t>; and</w:t>
      </w:r>
    </w:p>
    <w:p>
      <w:pPr>
        <w:pStyle w:val="Indenti"/>
        <w:keepNext/>
        <w:rPr>
          <w:snapToGrid w:val="0"/>
        </w:rPr>
      </w:pPr>
      <w:r>
        <w:rPr>
          <w:snapToGrid w:val="0"/>
        </w:rPr>
        <w:tab/>
        <w:t>(ii)</w:t>
      </w:r>
      <w:r>
        <w:rPr>
          <w:snapToGrid w:val="0"/>
        </w:rPr>
        <w:tab/>
        <w:t xml:space="preserve">for all other appeals, </w:t>
      </w:r>
      <w:r>
        <w:t>$</w:t>
      </w:r>
      <w:del w:id="20" w:author="Master Repository Process" w:date="2021-09-12T13:57:00Z">
        <w:r>
          <w:rPr>
            <w:snapToGrid w:val="0"/>
          </w:rPr>
          <w:delText>364</w:delText>
        </w:r>
      </w:del>
      <w:ins w:id="21" w:author="Master Repository Process" w:date="2021-09-12T13:57:00Z">
        <w:r>
          <w:t>373</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22" w:author="Master Repository Process" w:date="2021-09-12T13:57:00Z">
        <w:r>
          <w:rPr>
            <w:snapToGrid w:val="0"/>
          </w:rPr>
          <w:delText>73</w:delText>
        </w:r>
      </w:del>
      <w:ins w:id="23" w:author="Master Repository Process" w:date="2021-09-12T13:57:00Z">
        <w:r>
          <w:t>74</w:t>
        </w:r>
      </w:ins>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w:t>
      </w:r>
      <w:ins w:id="24" w:author="Master Repository Process" w:date="2021-09-12T13:57:00Z">
        <w:r>
          <w:t>; 6 Nov 2015 p. 4588</w:t>
        </w:r>
      </w:ins>
      <w:r>
        <w:t>.]</w:t>
      </w:r>
    </w:p>
    <w:p>
      <w:pPr>
        <w:pStyle w:val="Heading5"/>
        <w:rPr>
          <w:snapToGrid w:val="0"/>
        </w:rPr>
      </w:pPr>
      <w:bookmarkStart w:id="25" w:name="_Toc407632732"/>
      <w:bookmarkStart w:id="26" w:name="_Toc439166832"/>
      <w:bookmarkStart w:id="27" w:name="_Toc424741958"/>
      <w:r>
        <w:rPr>
          <w:rStyle w:val="CharSectno"/>
        </w:rPr>
        <w:t>5</w:t>
      </w:r>
      <w:r>
        <w:rPr>
          <w:snapToGrid w:val="0"/>
        </w:rPr>
        <w:t>.</w:t>
      </w:r>
      <w:r>
        <w:rPr>
          <w:snapToGrid w:val="0"/>
        </w:rPr>
        <w:tab/>
        <w:t>Notice of representation</w:t>
      </w:r>
      <w:bookmarkEnd w:id="25"/>
      <w:bookmarkEnd w:id="26"/>
      <w:bookmarkEnd w:id="2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28" w:name="_Toc407632733"/>
      <w:bookmarkStart w:id="29" w:name="_Toc439166833"/>
      <w:bookmarkStart w:id="30" w:name="_Toc424741959"/>
      <w:r>
        <w:rPr>
          <w:rStyle w:val="CharSectno"/>
        </w:rPr>
        <w:t>6</w:t>
      </w:r>
      <w:r>
        <w:rPr>
          <w:snapToGrid w:val="0"/>
        </w:rPr>
        <w:t>.</w:t>
      </w:r>
      <w:r>
        <w:rPr>
          <w:snapToGrid w:val="0"/>
        </w:rPr>
        <w:tab/>
        <w:t xml:space="preserve">Hearing of evidence </w:t>
      </w:r>
      <w:r>
        <w:rPr>
          <w:i/>
          <w:snapToGrid w:val="0"/>
        </w:rPr>
        <w:t>in camera</w:t>
      </w:r>
      <w:bookmarkEnd w:id="28"/>
      <w:bookmarkEnd w:id="29"/>
      <w:bookmarkEnd w:id="30"/>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31" w:name="_Toc407632734"/>
      <w:bookmarkStart w:id="32" w:name="_Toc439166834"/>
      <w:bookmarkStart w:id="33" w:name="_Toc424741960"/>
      <w:r>
        <w:rPr>
          <w:rStyle w:val="CharSectno"/>
        </w:rPr>
        <w:t>7</w:t>
      </w:r>
      <w:r>
        <w:rPr>
          <w:snapToGrid w:val="0"/>
        </w:rPr>
        <w:t>.</w:t>
      </w:r>
      <w:r>
        <w:rPr>
          <w:snapToGrid w:val="0"/>
        </w:rPr>
        <w:tab/>
        <w:t>Fee for transcripts</w:t>
      </w:r>
      <w:bookmarkEnd w:id="31"/>
      <w:bookmarkEnd w:id="32"/>
      <w:bookmarkEnd w:id="33"/>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34" w:name="_Toc407632735"/>
      <w:bookmarkStart w:id="35" w:name="_Toc439166835"/>
      <w:bookmarkStart w:id="36" w:name="_Toc424741961"/>
      <w:r>
        <w:rPr>
          <w:rStyle w:val="CharSectno"/>
        </w:rPr>
        <w:t>8</w:t>
      </w:r>
      <w:r>
        <w:rPr>
          <w:snapToGrid w:val="0"/>
        </w:rPr>
        <w:t>.</w:t>
      </w:r>
      <w:r>
        <w:rPr>
          <w:snapToGrid w:val="0"/>
        </w:rPr>
        <w:tab/>
        <w:t>Duties of Registrar</w:t>
      </w:r>
      <w:bookmarkEnd w:id="34"/>
      <w:bookmarkEnd w:id="35"/>
      <w:bookmarkEnd w:id="3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37" w:name="_Toc407632736"/>
      <w:bookmarkStart w:id="38" w:name="_Toc439166836"/>
      <w:bookmarkStart w:id="39" w:name="_Toc424741962"/>
      <w:r>
        <w:rPr>
          <w:rStyle w:val="CharSectno"/>
        </w:rPr>
        <w:t>9</w:t>
      </w:r>
      <w:r>
        <w:rPr>
          <w:snapToGrid w:val="0"/>
        </w:rPr>
        <w:t>.</w:t>
      </w:r>
      <w:r>
        <w:rPr>
          <w:snapToGrid w:val="0"/>
        </w:rPr>
        <w:tab/>
        <w:t>Matters in which Chairperson or member alone may act</w:t>
      </w:r>
      <w:bookmarkEnd w:id="37"/>
      <w:bookmarkEnd w:id="38"/>
      <w:bookmarkEnd w:id="3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0" w:name="_Toc407632737"/>
      <w:bookmarkStart w:id="41" w:name="_Toc424741927"/>
      <w:bookmarkStart w:id="42" w:name="_Toc424741963"/>
      <w:bookmarkStart w:id="43" w:name="_Toc438119341"/>
      <w:bookmarkStart w:id="44" w:name="_Toc439166837"/>
      <w:r>
        <w:rPr>
          <w:rStyle w:val="CharSchNo"/>
        </w:rPr>
        <w:t>Schedule 1</w:t>
      </w:r>
      <w:bookmarkEnd w:id="40"/>
      <w:bookmarkEnd w:id="41"/>
      <w:bookmarkEnd w:id="42"/>
      <w:bookmarkEnd w:id="43"/>
      <w:bookmarkEnd w:id="4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2"/>
      </w:pPr>
      <w:bookmarkStart w:id="46" w:name="_Toc407632738"/>
      <w:bookmarkStart w:id="47" w:name="_Toc424741928"/>
      <w:bookmarkStart w:id="48" w:name="_Toc424741964"/>
      <w:bookmarkStart w:id="49" w:name="_Toc438119342"/>
      <w:bookmarkStart w:id="50" w:name="_Toc439166838"/>
      <w:r>
        <w:t>Notes</w:t>
      </w:r>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51" w:author="Master Repository Process" w:date="2021-09-12T13:57: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2" w:name="_Toc407632739"/>
      <w:bookmarkStart w:id="53" w:name="_Toc439166839"/>
      <w:bookmarkStart w:id="54" w:name="_Toc424741965"/>
      <w:r>
        <w:t>Compilation table</w:t>
      </w:r>
      <w:bookmarkEnd w:id="52"/>
      <w:bookmarkEnd w:id="53"/>
      <w:bookmarkEnd w:id="54"/>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bl>
    <w:p>
      <w:pPr>
        <w:pStyle w:val="nSubsection"/>
        <w:spacing w:before="360"/>
        <w:rPr>
          <w:del w:id="55" w:author="Master Repository Process" w:date="2021-09-12T13:57:00Z"/>
        </w:rPr>
      </w:pPr>
      <w:del w:id="56" w:author="Master Repository Process" w:date="2021-09-12T13: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Master Repository Process" w:date="2021-09-12T13:57:00Z"/>
        </w:rPr>
      </w:pPr>
      <w:del w:id="58" w:author="Master Repository Process" w:date="2021-09-12T13:57:00Z">
        <w:r>
          <w:delText>Provisions that have not come into operation</w:delText>
        </w:r>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9" w:author="Master Repository Process" w:date="2021-09-12T13:57:00Z"/>
        </w:trPr>
        <w:tc>
          <w:tcPr>
            <w:tcW w:w="3119" w:type="dxa"/>
            <w:tcBorders>
              <w:top w:val="single" w:sz="8" w:space="0" w:color="auto"/>
              <w:bottom w:val="single" w:sz="8" w:space="0" w:color="auto"/>
            </w:tcBorders>
          </w:tcPr>
          <w:p>
            <w:pPr>
              <w:pStyle w:val="nTable"/>
              <w:spacing w:after="40"/>
              <w:ind w:right="113"/>
              <w:rPr>
                <w:del w:id="60" w:author="Master Repository Process" w:date="2021-09-12T13:57:00Z"/>
                <w:b/>
              </w:rPr>
            </w:pPr>
            <w:del w:id="61" w:author="Master Repository Process" w:date="2021-09-12T13:57:00Z">
              <w:r>
                <w:rPr>
                  <w:b/>
                </w:rPr>
                <w:delText>Citation</w:delText>
              </w:r>
            </w:del>
          </w:p>
        </w:tc>
        <w:tc>
          <w:tcPr>
            <w:tcW w:w="1276" w:type="dxa"/>
            <w:tcBorders>
              <w:top w:val="single" w:sz="8" w:space="0" w:color="auto"/>
              <w:bottom w:val="single" w:sz="8" w:space="0" w:color="auto"/>
            </w:tcBorders>
          </w:tcPr>
          <w:p>
            <w:pPr>
              <w:pStyle w:val="nTable"/>
              <w:spacing w:after="40"/>
              <w:rPr>
                <w:del w:id="62" w:author="Master Repository Process" w:date="2021-09-12T13:57:00Z"/>
                <w:b/>
              </w:rPr>
            </w:pPr>
            <w:del w:id="63" w:author="Master Repository Process" w:date="2021-09-12T13:57:00Z">
              <w:r>
                <w:rPr>
                  <w:b/>
                </w:rPr>
                <w:delText>Gazettal</w:delText>
              </w:r>
            </w:del>
          </w:p>
        </w:tc>
        <w:tc>
          <w:tcPr>
            <w:tcW w:w="2693" w:type="dxa"/>
            <w:tcBorders>
              <w:top w:val="single" w:sz="8" w:space="0" w:color="auto"/>
              <w:bottom w:val="single" w:sz="8" w:space="0" w:color="auto"/>
            </w:tcBorders>
          </w:tcPr>
          <w:p>
            <w:pPr>
              <w:pStyle w:val="nTable"/>
              <w:spacing w:after="40"/>
              <w:rPr>
                <w:del w:id="64" w:author="Master Repository Process" w:date="2021-09-12T13:57:00Z"/>
                <w:b/>
              </w:rPr>
            </w:pPr>
            <w:del w:id="65" w:author="Master Repository Process" w:date="2021-09-12T13:57:00Z">
              <w:r>
                <w:rPr>
                  <w:b/>
                </w:rPr>
                <w:delText>Commencement</w:delText>
              </w:r>
            </w:del>
          </w:p>
        </w:tc>
      </w:tr>
      <w:tr>
        <w:tc>
          <w:tcPr>
            <w:tcW w:w="3118" w:type="dxa"/>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8</w:t>
            </w:r>
            <w:del w:id="66" w:author="Master Repository Process" w:date="2021-09-12T13:57:00Z">
              <w:r>
                <w:delText> </w:delText>
              </w:r>
              <w:r>
                <w:rPr>
                  <w:vertAlign w:val="superscript"/>
                </w:rPr>
                <w:delText>3</w:delText>
              </w:r>
            </w:del>
          </w:p>
        </w:tc>
        <w:tc>
          <w:tcPr>
            <w:tcW w:w="1276" w:type="dxa"/>
            <w:tcBorders>
              <w:bottom w:val="single" w:sz="4" w:space="0" w:color="auto"/>
            </w:tcBorders>
          </w:tcPr>
          <w:p>
            <w:pPr>
              <w:pStyle w:val="nTable"/>
              <w:spacing w:after="40"/>
            </w:pPr>
            <w:r>
              <w:t>6 Nov 2015 p. 4581-8</w:t>
            </w:r>
          </w:p>
        </w:tc>
        <w:tc>
          <w:tcPr>
            <w:tcW w:w="2693" w:type="dxa"/>
            <w:tcBorders>
              <w:bottom w:val="single" w:sz="4" w:space="0" w:color="auto"/>
            </w:tcBorders>
          </w:tcPr>
          <w:p>
            <w:pPr>
              <w:pStyle w:val="nTable"/>
              <w:spacing w:after="40"/>
              <w:rPr>
                <w:snapToGrid w:val="0"/>
              </w:rPr>
            </w:pPr>
            <w:r>
              <w:t>1</w:t>
            </w:r>
            <w:del w:id="67" w:author="Master Repository Process" w:date="2021-09-12T13:57:00Z">
              <w:r>
                <w:delText xml:space="preserve"> </w:delText>
              </w:r>
            </w:del>
            <w:ins w:id="68" w:author="Master Repository Process" w:date="2021-09-12T13:57:00Z">
              <w:r>
                <w:t> </w:t>
              </w:r>
            </w:ins>
            <w:r>
              <w:t>Jan 2016 (see</w:t>
            </w:r>
            <w:del w:id="69" w:author="Master Repository Process" w:date="2021-09-12T13:57:00Z">
              <w:r>
                <w:delText xml:space="preserve"> </w:delText>
              </w:r>
            </w:del>
            <w:ins w:id="70" w:author="Master Repository Process" w:date="2021-09-12T13:57:00Z">
              <w:r>
                <w:t>. </w:t>
              </w:r>
            </w:ins>
            <w:r>
              <w:t>r.</w:t>
            </w:r>
            <w:del w:id="71" w:author="Master Repository Process" w:date="2021-09-12T13:57:00Z">
              <w:r>
                <w:delText xml:space="preserve"> </w:delText>
              </w:r>
            </w:del>
            <w:ins w:id="72" w:author="Master Repository Process" w:date="2021-09-12T13:57:00Z">
              <w:r>
                <w:t> </w:t>
              </w:r>
            </w:ins>
            <w:r>
              <w:t>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keepNext/>
        <w:spacing w:before="200"/>
        <w:rPr>
          <w:del w:id="73" w:author="Master Repository Process" w:date="2021-09-12T13:57:00Z"/>
          <w:snapToGrid w:val="0"/>
        </w:rPr>
      </w:pPr>
      <w:del w:id="74" w:author="Master Repository Process" w:date="2021-09-12T13:57: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Gaming and Liquor Regulations Amendment (Fees and Charges) Regulations 2015 </w:delText>
        </w:r>
        <w:r>
          <w:delText>Pt. 8</w:delText>
        </w:r>
        <w:r>
          <w:rPr>
            <w:noProof/>
          </w:rPr>
          <w:delText> </w:delText>
        </w:r>
        <w:r>
          <w:rPr>
            <w:snapToGrid w:val="0"/>
          </w:rPr>
          <w:delText>had not come into operation.  It reads as follows:</w:delText>
        </w:r>
      </w:del>
    </w:p>
    <w:p>
      <w:pPr>
        <w:pStyle w:val="BlankOpen"/>
        <w:rPr>
          <w:del w:id="75" w:author="Master Repository Process" w:date="2021-09-12T13:57:00Z"/>
          <w:snapToGrid w:val="0"/>
        </w:rPr>
      </w:pPr>
    </w:p>
    <w:p>
      <w:pPr>
        <w:pStyle w:val="nzHeading2"/>
        <w:rPr>
          <w:del w:id="76" w:author="Master Repository Process" w:date="2021-09-12T13:57:00Z"/>
        </w:rPr>
      </w:pPr>
      <w:del w:id="77" w:author="Master Repository Process" w:date="2021-09-12T13:57:00Z">
        <w:r>
          <w:rPr>
            <w:rStyle w:val="CharPartNo"/>
          </w:rPr>
          <w:delText>Part 8</w:delText>
        </w:r>
        <w:r>
          <w:rPr>
            <w:rStyle w:val="CharDivNo"/>
          </w:rPr>
          <w:delText> </w:delText>
        </w:r>
        <w:r>
          <w:delText>—</w:delText>
        </w:r>
        <w:r>
          <w:rPr>
            <w:rStyle w:val="CharDivText"/>
          </w:rPr>
          <w:delText> </w:delText>
        </w:r>
        <w:r>
          <w:rPr>
            <w:rStyle w:val="CharPartText"/>
            <w:i/>
          </w:rPr>
          <w:delText>Racing Penalties (Appeals) Regulations 1991</w:delText>
        </w:r>
        <w:r>
          <w:rPr>
            <w:rStyle w:val="CharPartText"/>
          </w:rPr>
          <w:delText> amended</w:delText>
        </w:r>
      </w:del>
    </w:p>
    <w:p>
      <w:pPr>
        <w:pStyle w:val="nzHeading5"/>
        <w:rPr>
          <w:del w:id="78" w:author="Master Repository Process" w:date="2021-09-12T13:57:00Z"/>
        </w:rPr>
      </w:pPr>
      <w:del w:id="79" w:author="Master Repository Process" w:date="2021-09-12T13:57:00Z">
        <w:r>
          <w:rPr>
            <w:rStyle w:val="CharSectno"/>
          </w:rPr>
          <w:delText>17</w:delText>
        </w:r>
        <w:r>
          <w:delText>.</w:delText>
        </w:r>
        <w:r>
          <w:tab/>
          <w:delText>Regulations amended</w:delText>
        </w:r>
      </w:del>
    </w:p>
    <w:p>
      <w:pPr>
        <w:pStyle w:val="nzSubsection"/>
        <w:rPr>
          <w:del w:id="80" w:author="Master Repository Process" w:date="2021-09-12T13:57:00Z"/>
        </w:rPr>
      </w:pPr>
      <w:del w:id="81" w:author="Master Repository Process" w:date="2021-09-12T13:57:00Z">
        <w:r>
          <w:tab/>
        </w:r>
        <w:r>
          <w:tab/>
          <w:delText>This Part amends the</w:delText>
        </w:r>
        <w:r>
          <w:rPr>
            <w:i/>
          </w:rPr>
          <w:delText xml:space="preserve"> Racing Penalties (Appeals) Regulations 1991</w:delText>
        </w:r>
        <w:r>
          <w:delText>.</w:delText>
        </w:r>
      </w:del>
    </w:p>
    <w:p>
      <w:pPr>
        <w:pStyle w:val="nzHeading5"/>
        <w:rPr>
          <w:del w:id="82" w:author="Master Repository Process" w:date="2021-09-12T13:57:00Z"/>
        </w:rPr>
      </w:pPr>
      <w:del w:id="83" w:author="Master Repository Process" w:date="2021-09-12T13:57:00Z">
        <w:r>
          <w:rPr>
            <w:rStyle w:val="CharSectno"/>
          </w:rPr>
          <w:delText>18</w:delText>
        </w:r>
        <w:r>
          <w:delText>.</w:delText>
        </w:r>
        <w:r>
          <w:tab/>
          <w:delText>Regulation 4 amended</w:delText>
        </w:r>
      </w:del>
    </w:p>
    <w:p>
      <w:pPr>
        <w:pStyle w:val="nzSubsection"/>
        <w:rPr>
          <w:del w:id="84" w:author="Master Repository Process" w:date="2021-09-12T13:57:00Z"/>
        </w:rPr>
      </w:pPr>
      <w:del w:id="85" w:author="Master Repository Process" w:date="2021-09-12T13:57:00Z">
        <w:r>
          <w:tab/>
        </w:r>
        <w:r>
          <w:tab/>
          <w:delText>Amend the provisions listed in the Table as set out in the Table.</w:delText>
        </w:r>
      </w:del>
    </w:p>
    <w:p>
      <w:pPr>
        <w:pStyle w:val="THeading"/>
        <w:rPr>
          <w:del w:id="86" w:author="Master Repository Process" w:date="2021-09-12T13:57:00Z"/>
          <w:sz w:val="20"/>
        </w:rPr>
      </w:pPr>
      <w:del w:id="87" w:author="Master Repository Process" w:date="2021-09-12T13:57: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5"/>
        <w:gridCol w:w="1845"/>
        <w:gridCol w:w="1845"/>
      </w:tblGrid>
      <w:tr>
        <w:trPr>
          <w:cantSplit/>
          <w:tblHeader/>
          <w:jc w:val="center"/>
          <w:del w:id="88" w:author="Master Repository Process" w:date="2021-09-12T13:57:00Z"/>
        </w:trPr>
        <w:tc>
          <w:tcPr>
            <w:tcW w:w="1845" w:type="dxa"/>
          </w:tcPr>
          <w:p>
            <w:pPr>
              <w:pStyle w:val="TableAm"/>
              <w:keepNext/>
              <w:jc w:val="center"/>
              <w:rPr>
                <w:del w:id="89" w:author="Master Repository Process" w:date="2021-09-12T13:57:00Z"/>
                <w:b/>
                <w:bCs/>
                <w:sz w:val="20"/>
              </w:rPr>
            </w:pPr>
            <w:del w:id="90" w:author="Master Repository Process" w:date="2021-09-12T13:57:00Z">
              <w:r>
                <w:rPr>
                  <w:b/>
                  <w:bCs/>
                  <w:sz w:val="20"/>
                </w:rPr>
                <w:delText>Provision</w:delText>
              </w:r>
            </w:del>
          </w:p>
        </w:tc>
        <w:tc>
          <w:tcPr>
            <w:tcW w:w="1845" w:type="dxa"/>
          </w:tcPr>
          <w:p>
            <w:pPr>
              <w:pStyle w:val="TableAm"/>
              <w:keepNext/>
              <w:jc w:val="center"/>
              <w:rPr>
                <w:del w:id="91" w:author="Master Repository Process" w:date="2021-09-12T13:57:00Z"/>
                <w:b/>
                <w:bCs/>
                <w:sz w:val="20"/>
              </w:rPr>
            </w:pPr>
            <w:del w:id="92" w:author="Master Repository Process" w:date="2021-09-12T13:57:00Z">
              <w:r>
                <w:rPr>
                  <w:b/>
                  <w:bCs/>
                  <w:sz w:val="20"/>
                </w:rPr>
                <w:delText>Delete</w:delText>
              </w:r>
            </w:del>
          </w:p>
        </w:tc>
        <w:tc>
          <w:tcPr>
            <w:tcW w:w="1845" w:type="dxa"/>
          </w:tcPr>
          <w:p>
            <w:pPr>
              <w:pStyle w:val="TableAm"/>
              <w:keepNext/>
              <w:jc w:val="center"/>
              <w:rPr>
                <w:del w:id="93" w:author="Master Repository Process" w:date="2021-09-12T13:57:00Z"/>
                <w:b/>
                <w:bCs/>
                <w:sz w:val="20"/>
              </w:rPr>
            </w:pPr>
            <w:del w:id="94" w:author="Master Repository Process" w:date="2021-09-12T13:57:00Z">
              <w:r>
                <w:rPr>
                  <w:b/>
                  <w:bCs/>
                  <w:sz w:val="20"/>
                </w:rPr>
                <w:delText>Insert</w:delText>
              </w:r>
            </w:del>
          </w:p>
        </w:tc>
      </w:tr>
      <w:tr>
        <w:trPr>
          <w:cantSplit/>
          <w:jc w:val="center"/>
          <w:del w:id="95" w:author="Master Repository Process" w:date="2021-09-12T13:57:00Z"/>
        </w:trPr>
        <w:tc>
          <w:tcPr>
            <w:tcW w:w="1845" w:type="dxa"/>
          </w:tcPr>
          <w:p>
            <w:pPr>
              <w:pStyle w:val="TableAm"/>
              <w:rPr>
                <w:del w:id="96" w:author="Master Repository Process" w:date="2021-09-12T13:57:00Z"/>
                <w:sz w:val="20"/>
              </w:rPr>
            </w:pPr>
            <w:del w:id="97" w:author="Master Repository Process" w:date="2021-09-12T13:57:00Z">
              <w:r>
                <w:rPr>
                  <w:sz w:val="20"/>
                </w:rPr>
                <w:delText>r. 4(1)(a)</w:delText>
              </w:r>
            </w:del>
          </w:p>
        </w:tc>
        <w:tc>
          <w:tcPr>
            <w:tcW w:w="1845" w:type="dxa"/>
          </w:tcPr>
          <w:p>
            <w:pPr>
              <w:pStyle w:val="TableAm"/>
              <w:tabs>
                <w:tab w:val="left" w:pos="967"/>
              </w:tabs>
              <w:rPr>
                <w:del w:id="98" w:author="Master Repository Process" w:date="2021-09-12T13:57:00Z"/>
                <w:sz w:val="20"/>
              </w:rPr>
            </w:pPr>
            <w:del w:id="99" w:author="Master Repository Process" w:date="2021-09-12T13:57:00Z">
              <w:r>
                <w:rPr>
                  <w:sz w:val="20"/>
                </w:rPr>
                <w:delText>$148</w:delText>
              </w:r>
            </w:del>
          </w:p>
        </w:tc>
        <w:tc>
          <w:tcPr>
            <w:tcW w:w="1845" w:type="dxa"/>
          </w:tcPr>
          <w:p>
            <w:pPr>
              <w:pStyle w:val="TableAm"/>
              <w:rPr>
                <w:del w:id="100" w:author="Master Repository Process" w:date="2021-09-12T13:57:00Z"/>
                <w:sz w:val="20"/>
              </w:rPr>
            </w:pPr>
            <w:del w:id="101" w:author="Master Repository Process" w:date="2021-09-12T13:57:00Z">
              <w:r>
                <w:rPr>
                  <w:sz w:val="20"/>
                </w:rPr>
                <w:delText>$151</w:delText>
              </w:r>
            </w:del>
          </w:p>
        </w:tc>
      </w:tr>
      <w:tr>
        <w:trPr>
          <w:cantSplit/>
          <w:jc w:val="center"/>
          <w:del w:id="102" w:author="Master Repository Process" w:date="2021-09-12T13:57:00Z"/>
        </w:trPr>
        <w:tc>
          <w:tcPr>
            <w:tcW w:w="1845" w:type="dxa"/>
          </w:tcPr>
          <w:p>
            <w:pPr>
              <w:pStyle w:val="TableAm"/>
              <w:rPr>
                <w:del w:id="103" w:author="Master Repository Process" w:date="2021-09-12T13:57:00Z"/>
                <w:sz w:val="20"/>
              </w:rPr>
            </w:pPr>
            <w:del w:id="104" w:author="Master Repository Process" w:date="2021-09-12T13:57:00Z">
              <w:r>
                <w:rPr>
                  <w:sz w:val="20"/>
                </w:rPr>
                <w:delText>r. 4(1)(b)</w:delText>
              </w:r>
            </w:del>
          </w:p>
        </w:tc>
        <w:tc>
          <w:tcPr>
            <w:tcW w:w="1845" w:type="dxa"/>
          </w:tcPr>
          <w:p>
            <w:pPr>
              <w:pStyle w:val="TableAm"/>
              <w:rPr>
                <w:del w:id="105" w:author="Master Repository Process" w:date="2021-09-12T13:57:00Z"/>
                <w:sz w:val="20"/>
              </w:rPr>
            </w:pPr>
            <w:del w:id="106" w:author="Master Repository Process" w:date="2021-09-12T13:57:00Z">
              <w:r>
                <w:rPr>
                  <w:sz w:val="20"/>
                </w:rPr>
                <w:delText>$364</w:delText>
              </w:r>
            </w:del>
          </w:p>
        </w:tc>
        <w:tc>
          <w:tcPr>
            <w:tcW w:w="1845" w:type="dxa"/>
          </w:tcPr>
          <w:p>
            <w:pPr>
              <w:pStyle w:val="TableAm"/>
              <w:rPr>
                <w:del w:id="107" w:author="Master Repository Process" w:date="2021-09-12T13:57:00Z"/>
                <w:sz w:val="20"/>
              </w:rPr>
            </w:pPr>
            <w:del w:id="108" w:author="Master Repository Process" w:date="2021-09-12T13:57:00Z">
              <w:r>
                <w:rPr>
                  <w:sz w:val="20"/>
                </w:rPr>
                <w:delText>$373</w:delText>
              </w:r>
            </w:del>
          </w:p>
        </w:tc>
      </w:tr>
      <w:tr>
        <w:trPr>
          <w:cantSplit/>
          <w:jc w:val="center"/>
          <w:del w:id="109" w:author="Master Repository Process" w:date="2021-09-12T13:57:00Z"/>
        </w:trPr>
        <w:tc>
          <w:tcPr>
            <w:tcW w:w="1845" w:type="dxa"/>
          </w:tcPr>
          <w:p>
            <w:pPr>
              <w:pStyle w:val="TableAm"/>
              <w:rPr>
                <w:del w:id="110" w:author="Master Repository Process" w:date="2021-09-12T13:57:00Z"/>
                <w:sz w:val="20"/>
              </w:rPr>
            </w:pPr>
            <w:del w:id="111" w:author="Master Repository Process" w:date="2021-09-12T13:57:00Z">
              <w:r>
                <w:rPr>
                  <w:sz w:val="20"/>
                </w:rPr>
                <w:delText>r. 4(2)(a)(i)</w:delText>
              </w:r>
            </w:del>
          </w:p>
        </w:tc>
        <w:tc>
          <w:tcPr>
            <w:tcW w:w="1845" w:type="dxa"/>
          </w:tcPr>
          <w:p>
            <w:pPr>
              <w:pStyle w:val="TableAm"/>
              <w:rPr>
                <w:del w:id="112" w:author="Master Repository Process" w:date="2021-09-12T13:57:00Z"/>
                <w:sz w:val="20"/>
              </w:rPr>
            </w:pPr>
            <w:del w:id="113" w:author="Master Repository Process" w:date="2021-09-12T13:57:00Z">
              <w:r>
                <w:rPr>
                  <w:sz w:val="20"/>
                </w:rPr>
                <w:delText>$148</w:delText>
              </w:r>
            </w:del>
          </w:p>
        </w:tc>
        <w:tc>
          <w:tcPr>
            <w:tcW w:w="1845" w:type="dxa"/>
          </w:tcPr>
          <w:p>
            <w:pPr>
              <w:pStyle w:val="TableAm"/>
              <w:rPr>
                <w:del w:id="114" w:author="Master Repository Process" w:date="2021-09-12T13:57:00Z"/>
                <w:sz w:val="20"/>
              </w:rPr>
            </w:pPr>
            <w:del w:id="115" w:author="Master Repository Process" w:date="2021-09-12T13:57:00Z">
              <w:r>
                <w:rPr>
                  <w:sz w:val="20"/>
                </w:rPr>
                <w:delText>$151</w:delText>
              </w:r>
            </w:del>
          </w:p>
        </w:tc>
      </w:tr>
      <w:tr>
        <w:trPr>
          <w:cantSplit/>
          <w:jc w:val="center"/>
          <w:del w:id="116" w:author="Master Repository Process" w:date="2021-09-12T13:57:00Z"/>
        </w:trPr>
        <w:tc>
          <w:tcPr>
            <w:tcW w:w="1845" w:type="dxa"/>
          </w:tcPr>
          <w:p>
            <w:pPr>
              <w:pStyle w:val="TableAm"/>
              <w:rPr>
                <w:del w:id="117" w:author="Master Repository Process" w:date="2021-09-12T13:57:00Z"/>
                <w:sz w:val="20"/>
              </w:rPr>
            </w:pPr>
            <w:del w:id="118" w:author="Master Repository Process" w:date="2021-09-12T13:57:00Z">
              <w:r>
                <w:rPr>
                  <w:sz w:val="20"/>
                </w:rPr>
                <w:delText>r. 4(2)(a)(ii)</w:delText>
              </w:r>
            </w:del>
          </w:p>
        </w:tc>
        <w:tc>
          <w:tcPr>
            <w:tcW w:w="1845" w:type="dxa"/>
          </w:tcPr>
          <w:p>
            <w:pPr>
              <w:pStyle w:val="TableAm"/>
              <w:rPr>
                <w:del w:id="119" w:author="Master Repository Process" w:date="2021-09-12T13:57:00Z"/>
                <w:sz w:val="20"/>
              </w:rPr>
            </w:pPr>
            <w:del w:id="120" w:author="Master Repository Process" w:date="2021-09-12T13:57:00Z">
              <w:r>
                <w:rPr>
                  <w:sz w:val="20"/>
                </w:rPr>
                <w:delText>$364</w:delText>
              </w:r>
            </w:del>
          </w:p>
        </w:tc>
        <w:tc>
          <w:tcPr>
            <w:tcW w:w="1845" w:type="dxa"/>
          </w:tcPr>
          <w:p>
            <w:pPr>
              <w:pStyle w:val="TableAm"/>
              <w:rPr>
                <w:del w:id="121" w:author="Master Repository Process" w:date="2021-09-12T13:57:00Z"/>
                <w:sz w:val="20"/>
              </w:rPr>
            </w:pPr>
            <w:del w:id="122" w:author="Master Repository Process" w:date="2021-09-12T13:57:00Z">
              <w:r>
                <w:rPr>
                  <w:sz w:val="20"/>
                </w:rPr>
                <w:delText>$373</w:delText>
              </w:r>
            </w:del>
          </w:p>
        </w:tc>
      </w:tr>
      <w:tr>
        <w:trPr>
          <w:cantSplit/>
          <w:jc w:val="center"/>
          <w:del w:id="123" w:author="Master Repository Process" w:date="2021-09-12T13:57:00Z"/>
        </w:trPr>
        <w:tc>
          <w:tcPr>
            <w:tcW w:w="1845" w:type="dxa"/>
          </w:tcPr>
          <w:p>
            <w:pPr>
              <w:pStyle w:val="TableAm"/>
              <w:rPr>
                <w:del w:id="124" w:author="Master Repository Process" w:date="2021-09-12T13:57:00Z"/>
                <w:sz w:val="20"/>
              </w:rPr>
            </w:pPr>
            <w:del w:id="125" w:author="Master Repository Process" w:date="2021-09-12T13:57:00Z">
              <w:r>
                <w:rPr>
                  <w:sz w:val="20"/>
                </w:rPr>
                <w:delText>r. 4(2)</w:delText>
              </w:r>
            </w:del>
          </w:p>
        </w:tc>
        <w:tc>
          <w:tcPr>
            <w:tcW w:w="1845" w:type="dxa"/>
          </w:tcPr>
          <w:p>
            <w:pPr>
              <w:pStyle w:val="TableAm"/>
              <w:rPr>
                <w:del w:id="126" w:author="Master Repository Process" w:date="2021-09-12T13:57:00Z"/>
                <w:sz w:val="20"/>
              </w:rPr>
            </w:pPr>
            <w:del w:id="127" w:author="Master Repository Process" w:date="2021-09-12T13:57:00Z">
              <w:r>
                <w:rPr>
                  <w:sz w:val="20"/>
                </w:rPr>
                <w:delText>$73</w:delText>
              </w:r>
            </w:del>
          </w:p>
        </w:tc>
        <w:tc>
          <w:tcPr>
            <w:tcW w:w="1845" w:type="dxa"/>
          </w:tcPr>
          <w:p>
            <w:pPr>
              <w:pStyle w:val="TableAm"/>
              <w:rPr>
                <w:del w:id="128" w:author="Master Repository Process" w:date="2021-09-12T13:57:00Z"/>
                <w:sz w:val="20"/>
              </w:rPr>
            </w:pPr>
            <w:del w:id="129" w:author="Master Repository Process" w:date="2021-09-12T13:57:00Z">
              <w:r>
                <w:rPr>
                  <w:sz w:val="20"/>
                </w:rPr>
                <w:delText>$74</w:delText>
              </w:r>
            </w:del>
          </w:p>
        </w:tc>
      </w:tr>
    </w:tbl>
    <w:p>
      <w:pPr>
        <w:pStyle w:val="BlankClose"/>
        <w:rPr>
          <w:del w:id="130" w:author="Master Repository Process" w:date="2021-09-12T13:57:00Z"/>
          <w:snapToGrid w:val="0"/>
        </w:rPr>
      </w:pPr>
    </w:p>
    <w:p/>
    <w:p>
      <w:pPr>
        <w:sectPr>
          <w:headerReference w:type="even" r:id="rId24"/>
          <w:headerReference w:type="default" r:id="rId25"/>
          <w:headerReference w:type="first" r:id="rId26"/>
          <w:pgSz w:w="11907" w:h="16840" w:code="9"/>
          <w:pgMar w:top="2376" w:right="2404" w:bottom="3544" w:left="2404" w:header="709" w:footer="3379"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362CA3B-5CE6-47AA-B358-57CA3564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1631</Words>
  <Characters>7343</Characters>
  <Application>Microsoft Office Word</Application>
  <DocSecurity>0</DocSecurity>
  <Lines>305</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03-d0-01 - 03-e0-01</dc:title>
  <dc:subject/>
  <dc:creator/>
  <cp:keywords/>
  <dc:description/>
  <cp:lastModifiedBy>Master Repository Process</cp:lastModifiedBy>
  <cp:revision>2</cp:revision>
  <cp:lastPrinted>2014-04-15T02:09:00Z</cp:lastPrinted>
  <dcterms:created xsi:type="dcterms:W3CDTF">2021-09-12T05:57:00Z</dcterms:created>
  <dcterms:modified xsi:type="dcterms:W3CDTF">2021-09-12T05:57:00Z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20160101</vt:lpwstr>
  </property>
  <property fmtid="{D5CDD505-2E9C-101B-9397-08002B2CF9AE}" pid="8" name="FromSuffix">
    <vt:lpwstr>03-d0-01</vt:lpwstr>
  </property>
  <property fmtid="{D5CDD505-2E9C-101B-9397-08002B2CF9AE}" pid="9" name="FromAsAtDate">
    <vt:lpwstr>06 Nov 2015</vt:lpwstr>
  </property>
  <property fmtid="{D5CDD505-2E9C-101B-9397-08002B2CF9AE}" pid="10" name="ToSuffix">
    <vt:lpwstr>03-e0-01</vt:lpwstr>
  </property>
  <property fmtid="{D5CDD505-2E9C-101B-9397-08002B2CF9AE}" pid="11" name="ToAsAtDate">
    <vt:lpwstr>01 Jan 2016</vt:lpwstr>
  </property>
</Properties>
</file>