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11-g0-03</w:t>
      </w:r>
      <w:r>
        <w:fldChar w:fldCharType="end"/>
      </w:r>
      <w:r>
        <w:t>] and [</w:t>
      </w:r>
      <w:r>
        <w:fldChar w:fldCharType="begin"/>
      </w:r>
      <w:r>
        <w:instrText xml:space="preserve"> DocProperty ToAsAtDate</w:instrText>
      </w:r>
      <w:r>
        <w:fldChar w:fldCharType="separate"/>
      </w:r>
      <w:r>
        <w:t>04 Aug 2006</w:t>
      </w:r>
      <w:r>
        <w:fldChar w:fldCharType="end"/>
      </w:r>
      <w:r>
        <w:t xml:space="preserve">, </w:t>
      </w:r>
      <w:r>
        <w:fldChar w:fldCharType="begin"/>
      </w:r>
      <w:r>
        <w:instrText xml:space="preserve"> DocProperty ToSuffix</w:instrText>
      </w:r>
      <w:r>
        <w:fldChar w:fldCharType="separate"/>
      </w:r>
      <w:r>
        <w:t>12-a0-02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pStyle w:val="yHeading3"/>
        <w:keepNext w:val="0"/>
        <w:spacing w:before="0"/>
        <w:jc w:val="left"/>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9T08:16:00Z"/>
        </w:trPr>
        <w:tc>
          <w:tcPr>
            <w:tcW w:w="2434" w:type="dxa"/>
            <w:vMerge w:val="restart"/>
          </w:tcPr>
          <w:p>
            <w:pPr>
              <w:rPr>
                <w:ins w:id="1" w:author="Master Repository Process" w:date="2021-08-29T08:16:00Z"/>
              </w:rPr>
            </w:pPr>
          </w:p>
        </w:tc>
        <w:tc>
          <w:tcPr>
            <w:tcW w:w="2434" w:type="dxa"/>
            <w:vMerge w:val="restart"/>
          </w:tcPr>
          <w:p>
            <w:pPr>
              <w:jc w:val="center"/>
              <w:rPr>
                <w:ins w:id="2" w:author="Master Repository Process" w:date="2021-08-29T08:16:00Z"/>
              </w:rPr>
            </w:pPr>
            <w:ins w:id="3" w:author="Master Repository Process" w:date="2021-08-29T08:16: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9T08:16:00Z"/>
              </w:rPr>
            </w:pPr>
          </w:p>
        </w:tc>
      </w:tr>
      <w:tr>
        <w:trPr>
          <w:cantSplit/>
          <w:ins w:id="5" w:author="Master Repository Process" w:date="2021-08-29T08:16:00Z"/>
        </w:trPr>
        <w:tc>
          <w:tcPr>
            <w:tcW w:w="2434" w:type="dxa"/>
            <w:vMerge/>
          </w:tcPr>
          <w:p>
            <w:pPr>
              <w:rPr>
                <w:ins w:id="6" w:author="Master Repository Process" w:date="2021-08-29T08:16:00Z"/>
              </w:rPr>
            </w:pPr>
          </w:p>
        </w:tc>
        <w:tc>
          <w:tcPr>
            <w:tcW w:w="2434" w:type="dxa"/>
            <w:vMerge/>
          </w:tcPr>
          <w:p>
            <w:pPr>
              <w:jc w:val="center"/>
              <w:rPr>
                <w:ins w:id="7" w:author="Master Repository Process" w:date="2021-08-29T08:16:00Z"/>
              </w:rPr>
            </w:pPr>
          </w:p>
        </w:tc>
        <w:tc>
          <w:tcPr>
            <w:tcW w:w="2434" w:type="dxa"/>
          </w:tcPr>
          <w:p>
            <w:pPr>
              <w:keepNext/>
              <w:rPr>
                <w:ins w:id="8" w:author="Master Repository Process" w:date="2021-08-29T08:16:00Z"/>
                <w:b/>
                <w:sz w:val="22"/>
              </w:rPr>
            </w:pPr>
            <w:ins w:id="9" w:author="Master Repository Process" w:date="2021-08-29T08:16:00Z">
              <w:r>
                <w:rPr>
                  <w:b/>
                  <w:sz w:val="22"/>
                </w:rPr>
                <w:t xml:space="preserve">Reprinted under the </w:t>
              </w:r>
              <w:r>
                <w:rPr>
                  <w:b/>
                  <w:i/>
                  <w:sz w:val="22"/>
                </w:rPr>
                <w:t>Reprints Act 1984</w:t>
              </w:r>
              <w:r>
                <w:rPr>
                  <w:b/>
                  <w:sz w:val="22"/>
                </w:rPr>
                <w:t xml:space="preserve"> as at 4</w:t>
              </w:r>
              <w:r>
                <w:rPr>
                  <w:b/>
                  <w:snapToGrid w:val="0"/>
                  <w:sz w:val="22"/>
                </w:rPr>
                <w:t xml:space="preserve"> August 2006</w:t>
              </w:r>
            </w:ins>
          </w:p>
        </w:tc>
      </w:tr>
    </w:tbl>
    <w:p>
      <w:pPr>
        <w:pStyle w:val="WA"/>
      </w:pPr>
      <w:r>
        <w:t>Western Australia</w:t>
      </w:r>
    </w:p>
    <w:p>
      <w:pPr>
        <w:pStyle w:val="PrincipalActReg"/>
        <w:spacing w:after="0"/>
        <w:rPr>
          <w:del w:id="10" w:author="Master Repository Process" w:date="2021-08-29T08:16:00Z"/>
        </w:rPr>
      </w:pPr>
      <w:r>
        <w:t xml:space="preserve">Shipping </w:t>
      </w:r>
      <w:r>
        <w:rPr>
          <w:snapToGrid w:val="0"/>
        </w:rPr>
        <w:t>and</w:t>
      </w:r>
      <w:r>
        <w:t xml:space="preserve"> Pilotage Act 1967</w:t>
      </w:r>
    </w:p>
    <w:p>
      <w:pPr>
        <w:pStyle w:val="PrincipalActReg"/>
        <w:spacing w:after="0"/>
        <w:rPr>
          <w:del w:id="11" w:author="Master Repository Process" w:date="2021-08-29T08:16:00Z"/>
        </w:rPr>
      </w:pPr>
      <w:ins w:id="12" w:author="Master Repository Process" w:date="2021-08-29T08:16:00Z">
        <w:r>
          <w:br/>
        </w:r>
      </w:ins>
      <w:r>
        <w:t>Jetties Act 1926</w:t>
      </w:r>
    </w:p>
    <w:p>
      <w:pPr>
        <w:pStyle w:val="PrincipalActReg"/>
        <w:spacing w:after="600"/>
      </w:pPr>
      <w:ins w:id="13" w:author="Master Repository Process" w:date="2021-08-29T08:16:00Z">
        <w:r>
          <w:br/>
        </w:r>
      </w:ins>
      <w:r>
        <w:t>Western Australian Marine Act 1982</w:t>
      </w:r>
    </w:p>
    <w:p>
      <w:pPr>
        <w:pStyle w:val="NameofActReg"/>
        <w:spacing w:after="360"/>
      </w:pPr>
      <w:r>
        <w:t>Navigable Waters Regulations 1958</w:t>
      </w:r>
    </w:p>
    <w:p>
      <w:pPr>
        <w:pStyle w:val="Heading2"/>
        <w:pageBreakBefore w:val="0"/>
        <w:spacing w:before="360"/>
      </w:pPr>
      <w:bookmarkStart w:id="14" w:name="_Toc72550176"/>
      <w:bookmarkStart w:id="15" w:name="_Toc76539675"/>
      <w:bookmarkStart w:id="16" w:name="_Toc81294978"/>
      <w:bookmarkStart w:id="17" w:name="_Toc107312503"/>
      <w:bookmarkStart w:id="18" w:name="_Toc107630087"/>
      <w:bookmarkStart w:id="19" w:name="_Toc127333943"/>
      <w:bookmarkStart w:id="20" w:name="_Toc131403093"/>
      <w:bookmarkStart w:id="21" w:name="_Toc131403227"/>
      <w:bookmarkStart w:id="22" w:name="_Toc132684624"/>
      <w:bookmarkStart w:id="23" w:name="_Toc132687287"/>
      <w:bookmarkStart w:id="24" w:name="_Toc132687422"/>
      <w:bookmarkStart w:id="25" w:name="_Toc138217951"/>
      <w:bookmarkStart w:id="26" w:name="_Toc138218086"/>
      <w:bookmarkStart w:id="27" w:name="_Toc140399268"/>
      <w:bookmarkStart w:id="28" w:name="_Toc143573416"/>
      <w:bookmarkStart w:id="29" w:name="_Toc139106282"/>
      <w:bookmarkStart w:id="30" w:name="_Toc139277133"/>
      <w:bookmarkStart w:id="31" w:name="_Toc170212513"/>
      <w:r>
        <w:rPr>
          <w:rStyle w:val="CharPartNo"/>
        </w:rPr>
        <w:t>P</w:t>
      </w:r>
      <w:bookmarkStart w:id="32" w:name="_GoBack"/>
      <w:bookmarkEnd w:id="32"/>
      <w:r>
        <w:rPr>
          <w:rStyle w:val="CharPartNo"/>
        </w:rPr>
        <w:t>art I</w:t>
      </w:r>
      <w:r>
        <w:rPr>
          <w:rStyle w:val="CharDivNo"/>
        </w:rPr>
        <w:t> </w:t>
      </w:r>
      <w:r>
        <w:t>—</w:t>
      </w:r>
      <w:r>
        <w:rPr>
          <w:rStyle w:val="CharDivText"/>
        </w:rPr>
        <w:t> </w:t>
      </w:r>
      <w:r>
        <w:rPr>
          <w:rStyle w:val="CharPartText"/>
        </w:rPr>
        <w:t>Preliminary</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rPr>
          <w:snapToGrid w:val="0"/>
        </w:rPr>
      </w:pPr>
      <w:bookmarkStart w:id="33" w:name="_Toc434376197"/>
      <w:bookmarkStart w:id="34" w:name="_Toc32135741"/>
      <w:bookmarkStart w:id="35" w:name="_Toc127333944"/>
      <w:bookmarkStart w:id="36" w:name="_Toc143573417"/>
      <w:bookmarkStart w:id="37" w:name="_Toc139277134"/>
      <w:bookmarkStart w:id="38" w:name="_Toc170212514"/>
      <w:r>
        <w:rPr>
          <w:rStyle w:val="CharSectno"/>
        </w:rPr>
        <w:t>1</w:t>
      </w:r>
      <w:r>
        <w:rPr>
          <w:snapToGrid w:val="0"/>
        </w:rPr>
        <w:t>.</w:t>
      </w:r>
      <w:r>
        <w:rPr>
          <w:snapToGrid w:val="0"/>
        </w:rPr>
        <w:tab/>
        <w:t>Citation and commencement</w:t>
      </w:r>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w:t>
      </w:r>
      <w:del w:id="39" w:author="Master Repository Process" w:date="2021-08-29T08:16:00Z">
        <w:r>
          <w:delText xml:space="preserve"> </w:delText>
        </w:r>
      </w:del>
      <w:ins w:id="40" w:author="Master Repository Process" w:date="2021-08-29T08:16:00Z">
        <w:r>
          <w:t> </w:t>
        </w:r>
      </w:ins>
      <w:r>
        <w:t>1 amended in Gazette 10 Feb 2006 p. 667.]</w:t>
      </w:r>
    </w:p>
    <w:p>
      <w:pPr>
        <w:pStyle w:val="Heading5"/>
        <w:rPr>
          <w:snapToGrid w:val="0"/>
        </w:rPr>
      </w:pPr>
      <w:bookmarkStart w:id="41" w:name="_Toc434376198"/>
      <w:bookmarkStart w:id="42" w:name="_Toc32135742"/>
      <w:bookmarkStart w:id="43" w:name="_Toc127333945"/>
      <w:bookmarkStart w:id="44" w:name="_Toc143573418"/>
      <w:bookmarkStart w:id="45" w:name="_Toc139277135"/>
      <w:bookmarkStart w:id="46" w:name="_Toc170212515"/>
      <w:r>
        <w:rPr>
          <w:rStyle w:val="CharSectno"/>
        </w:rPr>
        <w:t>2</w:t>
      </w:r>
      <w:r>
        <w:rPr>
          <w:snapToGrid w:val="0"/>
        </w:rPr>
        <w:t>.</w:t>
      </w:r>
      <w:r>
        <w:rPr>
          <w:snapToGrid w:val="0"/>
        </w:rPr>
        <w:tab/>
        <w:t>Interpretation</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t>“</w:t>
      </w:r>
      <w:r>
        <w:rPr>
          <w:rStyle w:val="CharDefText"/>
        </w:rPr>
        <w:t>authorised person</w:t>
      </w:r>
      <w:r>
        <w:rPr>
          <w:b/>
        </w:rPr>
        <w:t>”</w:t>
      </w:r>
      <w:r>
        <w:t xml:space="preserve"> means a person appointed under section 117(2) of the </w:t>
      </w:r>
      <w:r>
        <w:rPr>
          <w:i/>
        </w:rPr>
        <w:t>Western Australian Marine Act 1982</w:t>
      </w:r>
      <w:r>
        <w:t>;</w:t>
      </w:r>
    </w:p>
    <w:p>
      <w:pPr>
        <w:pStyle w:val="Defstart"/>
      </w:pPr>
      <w:r>
        <w:rPr>
          <w:b/>
        </w:rPr>
        <w:tab/>
        <w:t>“</w:t>
      </w:r>
      <w:r>
        <w:rPr>
          <w:rStyle w:val="CharDefText"/>
        </w:rPr>
        <w:t>department</w:t>
      </w:r>
      <w:r>
        <w:rPr>
          <w:b/>
        </w:rPr>
        <w:t>”</w:t>
      </w:r>
      <w:r>
        <w:t xml:space="preserve"> means the department principally assisting the Minister in the administration of the Acts;</w:t>
      </w:r>
    </w:p>
    <w:p>
      <w:pPr>
        <w:pStyle w:val="Defstart"/>
      </w:pPr>
      <w:r>
        <w:tab/>
      </w:r>
      <w:r>
        <w:rPr>
          <w:b/>
        </w:rPr>
        <w:t>“</w:t>
      </w:r>
      <w:r>
        <w:rPr>
          <w:rStyle w:val="CharDefText"/>
        </w:rPr>
        <w:t>diving</w:t>
      </w:r>
      <w:r>
        <w:rPr>
          <w:b/>
        </w:rPr>
        <w:t>”</w:t>
      </w:r>
      <w:r>
        <w:t xml:space="preserve"> means diving using compressed gas for breathing by means of either surface supplied breathing apparatus or self</w:t>
      </w:r>
      <w:r>
        <w:noBreakHyphen/>
        <w:t>contained underwater breathing apparatus;</w:t>
      </w:r>
    </w:p>
    <w:p>
      <w:pPr>
        <w:pStyle w:val="Defstart"/>
      </w:pPr>
      <w:r>
        <w:rPr>
          <w:b/>
        </w:rPr>
        <w:tab/>
        <w:t>“</w:t>
      </w:r>
      <w:r>
        <w:rPr>
          <w:rStyle w:val="CharDefText"/>
        </w:rPr>
        <w:t>inspector</w:t>
      </w:r>
      <w:r>
        <w:rPr>
          <w:b/>
        </w:rPr>
        <w:t>”</w:t>
      </w:r>
      <w:r>
        <w:t xml:space="preserve"> means a person appointed under section 117(1) of the </w:t>
      </w:r>
      <w:r>
        <w:rPr>
          <w:i/>
        </w:rPr>
        <w:t>Western Australian Marine Act 1982</w:t>
      </w:r>
      <w:r>
        <w:t>;</w:t>
      </w:r>
    </w:p>
    <w:p>
      <w:pPr>
        <w:pStyle w:val="Defstart"/>
      </w:pPr>
      <w:r>
        <w:rPr>
          <w:b/>
        </w:rPr>
        <w:tab/>
        <w:t>“</w:t>
      </w:r>
      <w:r>
        <w:rPr>
          <w:rStyle w:val="CharDefText"/>
        </w:rPr>
        <w:t>motor boat</w:t>
      </w:r>
      <w:r>
        <w:rPr>
          <w:b/>
        </w:rPr>
        <w:t>”</w:t>
      </w:r>
      <w:r>
        <w:t xml:space="preserve"> means a vessel propelled by any means other than oars or sail and includes a speed boat and a sailing vessel which is equipped with propelling machinery and propelled by mechanical power;</w:t>
      </w:r>
    </w:p>
    <w:p>
      <w:pPr>
        <w:pStyle w:val="Defstart"/>
      </w:pPr>
      <w:r>
        <w:rPr>
          <w:b/>
        </w:rPr>
        <w:tab/>
        <w:t>“</w:t>
      </w:r>
      <w:r>
        <w:rPr>
          <w:rStyle w:val="CharDefText"/>
        </w:rPr>
        <w:t>navigable waters</w:t>
      </w:r>
      <w:r>
        <w:rPr>
          <w:b/>
        </w:rPr>
        <w:t>”</w:t>
      </w:r>
      <w:r>
        <w:t xml:space="preserve"> means rivers, lakes, inlets and other inland waters on which any vessel or any type of marine craft can be navigated and also means the territorial sea adjacent to the State and the sea on the landward side of the territorial sea adjacent to the State that is not within the limits of the State;</w:t>
      </w:r>
    </w:p>
    <w:p>
      <w:pPr>
        <w:pStyle w:val="Defstart"/>
      </w:pPr>
      <w:r>
        <w:rPr>
          <w:b/>
        </w:rPr>
        <w:tab/>
        <w:t>“</w:t>
      </w:r>
      <w:r>
        <w:rPr>
          <w:rStyle w:val="CharDefText"/>
        </w:rPr>
        <w:t>officer of the department</w:t>
      </w:r>
      <w:r>
        <w:rPr>
          <w:b/>
        </w:rPr>
        <w:t>”</w:t>
      </w:r>
      <w:r>
        <w:t xml:space="preserve"> means an officer of the department and includes any Government officer or other person acting for or on behalf of or with the authority of the department;</w:t>
      </w:r>
    </w:p>
    <w:p>
      <w:pPr>
        <w:pStyle w:val="Defstart"/>
      </w:pPr>
      <w:r>
        <w:rPr>
          <w:b/>
        </w:rPr>
        <w:tab/>
        <w:t>“</w:t>
      </w:r>
      <w:r>
        <w:rPr>
          <w:rStyle w:val="CharDefText"/>
        </w:rPr>
        <w:t>owner</w:t>
      </w:r>
      <w:r>
        <w:rPr>
          <w:b/>
        </w:rPr>
        <w:t>”</w:t>
      </w:r>
      <w:r>
        <w:t xml:space="preserve"> in relation to a vessel includes the master or person in charge of the vessel;</w:t>
      </w:r>
    </w:p>
    <w:p>
      <w:pPr>
        <w:pStyle w:val="Defstart"/>
      </w:pPr>
      <w:r>
        <w:rPr>
          <w:b/>
        </w:rPr>
        <w:tab/>
        <w:t>“</w:t>
      </w:r>
      <w:r>
        <w:rPr>
          <w:rStyle w:val="CharDefText"/>
        </w:rPr>
        <w:t>protected waters</w:t>
      </w:r>
      <w:r>
        <w:rPr>
          <w:b/>
        </w:rPr>
        <w:t>”</w:t>
      </w:r>
      <w:r>
        <w:t xml:space="preserve"> means the waters contained in any lake, river or estuary, or by any breakwater, but does not include the waters of Cambridge Gulf or Lake Argyle;</w:t>
      </w:r>
    </w:p>
    <w:p>
      <w:pPr>
        <w:pStyle w:val="Defstart"/>
      </w:pPr>
      <w:r>
        <w:rPr>
          <w:b/>
        </w:rPr>
        <w:tab/>
        <w:t>“</w:t>
      </w:r>
      <w:r>
        <w:rPr>
          <w:rStyle w:val="CharDefText"/>
        </w:rPr>
        <w:t>public jetty</w:t>
      </w:r>
      <w:r>
        <w:rPr>
          <w:b/>
        </w:rPr>
        <w:t>”</w:t>
      </w:r>
      <w:r>
        <w:t xml:space="preserve"> means “public jetty” as defined in the </w:t>
      </w:r>
      <w:r>
        <w:rPr>
          <w:i/>
        </w:rPr>
        <w:t>Jetties Act 1926</w:t>
      </w:r>
      <w:r>
        <w:t>, section 3;</w:t>
      </w:r>
    </w:p>
    <w:p>
      <w:pPr>
        <w:pStyle w:val="Defstart"/>
      </w:pPr>
      <w:r>
        <w:rPr>
          <w:b/>
        </w:rPr>
        <w:tab/>
        <w:t>“</w:t>
      </w:r>
      <w:r>
        <w:rPr>
          <w:rStyle w:val="CharDefText"/>
        </w:rPr>
        <w:t>speed boat</w:t>
      </w:r>
      <w:r>
        <w:rPr>
          <w:b/>
        </w:rPr>
        <w:t>”</w:t>
      </w:r>
      <w:r>
        <w:t xml:space="preserve"> means a motor boat designed for, or capable of, a speed in excess of 12 knots;</w:t>
      </w:r>
    </w:p>
    <w:p>
      <w:pPr>
        <w:pStyle w:val="Defstart"/>
      </w:pPr>
      <w:r>
        <w:rPr>
          <w:b/>
        </w:rPr>
        <w:tab/>
        <w:t>“</w:t>
      </w:r>
      <w:r>
        <w:rPr>
          <w:rStyle w:val="CharDefText"/>
        </w:rPr>
        <w:t>the Acts</w:t>
      </w:r>
      <w:r>
        <w:rPr>
          <w:b/>
        </w:rPr>
        <w:t>”</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Footnotesection"/>
      </w:pPr>
      <w:r>
        <w:tab/>
        <w:t xml:space="preserve">[Regulation 2 amended in Gazette 19 Dec 1962 p. 4014; 23 Mar 1965 p. 900; 7 Jun 1972 p. 1721; 22 Dec 1972 p. 4777; 12 Jul 1974 p. 2624; 1 Jul 1983 p. 2263; 28 Aug 1992 p. 4239; 24 Apr 1998 p. 2161; 11 Mar 2003 p. 752.] </w:t>
      </w:r>
    </w:p>
    <w:p>
      <w:pPr>
        <w:pStyle w:val="Heading5"/>
        <w:rPr>
          <w:snapToGrid w:val="0"/>
        </w:rPr>
      </w:pPr>
      <w:bookmarkStart w:id="47" w:name="_Toc434376199"/>
      <w:bookmarkStart w:id="48" w:name="_Toc32135743"/>
      <w:bookmarkStart w:id="49" w:name="_Toc127333946"/>
      <w:bookmarkStart w:id="50" w:name="_Toc143573419"/>
      <w:bookmarkStart w:id="51" w:name="_Toc139277136"/>
      <w:bookmarkStart w:id="52" w:name="_Toc170212516"/>
      <w:r>
        <w:rPr>
          <w:rStyle w:val="CharSectno"/>
        </w:rPr>
        <w:t>3</w:t>
      </w:r>
      <w:r>
        <w:rPr>
          <w:snapToGrid w:val="0"/>
        </w:rPr>
        <w:t>.</w:t>
      </w:r>
      <w:r>
        <w:rPr>
          <w:snapToGrid w:val="0"/>
        </w:rPr>
        <w:tab/>
        <w:t>Responsibility of master and owner</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For the purposes of this regulation, the provisions of regulations 51C and 52A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w:t>
      </w:r>
    </w:p>
    <w:p>
      <w:pPr>
        <w:pStyle w:val="Heading5"/>
        <w:rPr>
          <w:snapToGrid w:val="0"/>
        </w:rPr>
      </w:pPr>
      <w:bookmarkStart w:id="53" w:name="_Toc434376200"/>
      <w:bookmarkStart w:id="54" w:name="_Toc32135744"/>
      <w:bookmarkStart w:id="55" w:name="_Toc127333947"/>
      <w:bookmarkStart w:id="56" w:name="_Toc143573420"/>
      <w:bookmarkStart w:id="57" w:name="_Toc139277137"/>
      <w:bookmarkStart w:id="58" w:name="_Toc170212517"/>
      <w:r>
        <w:rPr>
          <w:rStyle w:val="CharSectno"/>
        </w:rPr>
        <w:t>3A</w:t>
      </w:r>
      <w:r>
        <w:rPr>
          <w:snapToGrid w:val="0"/>
        </w:rPr>
        <w:t>.</w:t>
      </w:r>
      <w:r>
        <w:rPr>
          <w:snapToGrid w:val="0"/>
        </w:rPr>
        <w:tab/>
        <w:t>When emergency vessels exempt</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2"/>
      </w:pPr>
      <w:bookmarkStart w:id="59" w:name="_Toc72550181"/>
      <w:bookmarkStart w:id="60" w:name="_Toc76539680"/>
      <w:bookmarkStart w:id="61" w:name="_Toc81294983"/>
      <w:bookmarkStart w:id="62" w:name="_Toc107312508"/>
      <w:bookmarkStart w:id="63" w:name="_Toc107630092"/>
      <w:bookmarkStart w:id="64" w:name="_Toc127333948"/>
      <w:bookmarkStart w:id="65" w:name="_Toc131403098"/>
      <w:bookmarkStart w:id="66" w:name="_Toc131403232"/>
      <w:bookmarkStart w:id="67" w:name="_Toc132684629"/>
      <w:bookmarkStart w:id="68" w:name="_Toc132687292"/>
      <w:bookmarkStart w:id="69" w:name="_Toc132687427"/>
      <w:bookmarkStart w:id="70" w:name="_Toc138217956"/>
      <w:bookmarkStart w:id="71" w:name="_Toc138218091"/>
      <w:bookmarkStart w:id="72" w:name="_Toc140399273"/>
      <w:bookmarkStart w:id="73" w:name="_Toc143573421"/>
      <w:bookmarkStart w:id="74" w:name="_Toc139106287"/>
      <w:bookmarkStart w:id="75" w:name="_Toc139277138"/>
      <w:bookmarkStart w:id="76" w:name="_Toc170212518"/>
      <w:r>
        <w:rPr>
          <w:rStyle w:val="CharPartNo"/>
        </w:rPr>
        <w:t>Part II</w:t>
      </w:r>
      <w:r>
        <w:rPr>
          <w:rStyle w:val="CharDivNo"/>
        </w:rPr>
        <w:t> </w:t>
      </w:r>
      <w:r>
        <w:t>—</w:t>
      </w:r>
      <w:r>
        <w:rPr>
          <w:rStyle w:val="CharDivText"/>
        </w:rPr>
        <w:t> </w:t>
      </w:r>
      <w:r>
        <w:rPr>
          <w:rStyle w:val="CharPartText"/>
        </w:rPr>
        <w:t>General good order regulations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r>
        <w:rPr>
          <w:rStyle w:val="CharPartText"/>
        </w:rPr>
        <w:t xml:space="preserve"> </w:t>
      </w:r>
    </w:p>
    <w:p>
      <w:pPr>
        <w:pStyle w:val="Heading5"/>
        <w:spacing w:before="260"/>
        <w:rPr>
          <w:snapToGrid w:val="0"/>
        </w:rPr>
      </w:pPr>
      <w:bookmarkStart w:id="77" w:name="_Toc434376201"/>
      <w:bookmarkStart w:id="78" w:name="_Toc32135745"/>
      <w:bookmarkStart w:id="79" w:name="_Toc127333949"/>
      <w:bookmarkStart w:id="80" w:name="_Toc143573422"/>
      <w:bookmarkStart w:id="81" w:name="_Toc139277139"/>
      <w:bookmarkStart w:id="82" w:name="_Toc170212519"/>
      <w:r>
        <w:rPr>
          <w:rStyle w:val="CharSectno"/>
        </w:rPr>
        <w:t>4</w:t>
      </w:r>
      <w:r>
        <w:rPr>
          <w:snapToGrid w:val="0"/>
        </w:rPr>
        <w:t>.</w:t>
      </w:r>
      <w:r>
        <w:rPr>
          <w:snapToGrid w:val="0"/>
        </w:rPr>
        <w:tab/>
        <w:t>Application of regulations</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spacing w:before="260"/>
        <w:rPr>
          <w:snapToGrid w:val="0"/>
        </w:rPr>
      </w:pPr>
      <w:bookmarkStart w:id="83" w:name="_Toc434376202"/>
      <w:bookmarkStart w:id="84" w:name="_Toc32135746"/>
      <w:bookmarkStart w:id="85" w:name="_Toc127333950"/>
      <w:bookmarkStart w:id="86" w:name="_Toc143573423"/>
      <w:bookmarkStart w:id="87" w:name="_Toc139277140"/>
      <w:bookmarkStart w:id="88" w:name="_Toc170212520"/>
      <w:r>
        <w:rPr>
          <w:rStyle w:val="CharSectno"/>
        </w:rPr>
        <w:t>5</w:t>
      </w:r>
      <w:r>
        <w:rPr>
          <w:snapToGrid w:val="0"/>
        </w:rPr>
        <w:t>.</w:t>
      </w:r>
      <w:r>
        <w:rPr>
          <w:snapToGrid w:val="0"/>
        </w:rPr>
        <w:tab/>
        <w:t>Inspection of vessels</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spacing w:before="260"/>
        <w:rPr>
          <w:snapToGrid w:val="0"/>
        </w:rPr>
      </w:pPr>
      <w:bookmarkStart w:id="89" w:name="_Toc434376203"/>
      <w:bookmarkStart w:id="90" w:name="_Toc32135747"/>
      <w:bookmarkStart w:id="91" w:name="_Toc127333951"/>
      <w:bookmarkStart w:id="92" w:name="_Toc143573424"/>
      <w:bookmarkStart w:id="93" w:name="_Toc139277141"/>
      <w:bookmarkStart w:id="94" w:name="_Toc170212521"/>
      <w:r>
        <w:rPr>
          <w:rStyle w:val="CharSectno"/>
        </w:rPr>
        <w:t>6</w:t>
      </w:r>
      <w:r>
        <w:rPr>
          <w:snapToGrid w:val="0"/>
        </w:rPr>
        <w:t>.</w:t>
      </w:r>
      <w:r>
        <w:rPr>
          <w:snapToGrid w:val="0"/>
        </w:rPr>
        <w:tab/>
        <w:t>Lifesaving equipment</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95" w:name="_Toc434376204"/>
      <w:bookmarkStart w:id="96" w:name="_Toc32135748"/>
      <w:bookmarkStart w:id="97" w:name="_Toc127333952"/>
      <w:bookmarkStart w:id="98" w:name="_Toc143573425"/>
      <w:bookmarkStart w:id="99" w:name="_Toc139277142"/>
      <w:bookmarkStart w:id="100" w:name="_Toc170212522"/>
      <w:r>
        <w:rPr>
          <w:rStyle w:val="CharSectno"/>
        </w:rPr>
        <w:t>6A</w:t>
      </w:r>
      <w:r>
        <w:rPr>
          <w:snapToGrid w:val="0"/>
        </w:rPr>
        <w:t>.</w:t>
      </w:r>
      <w:r>
        <w:rPr>
          <w:snapToGrid w:val="0"/>
        </w:rPr>
        <w:tab/>
        <w:t>Owner of vessel shall comply with directions</w:t>
      </w:r>
      <w:bookmarkEnd w:id="95"/>
      <w:bookmarkEnd w:id="96"/>
      <w:bookmarkEnd w:id="97"/>
      <w:bookmarkEnd w:id="98"/>
      <w:bookmarkEnd w:id="99"/>
      <w:bookmarkEnd w:id="100"/>
      <w:r>
        <w:rPr>
          <w:snapToGrid w:val="0"/>
        </w:rPr>
        <w:t xml:space="preserve"> </w:t>
      </w:r>
    </w:p>
    <w:p>
      <w:pPr>
        <w:pStyle w:val="Subsection"/>
        <w:spacing w:before="12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Penalty: $500.</w:t>
      </w:r>
    </w:p>
    <w:p>
      <w:pPr>
        <w:pStyle w:val="Footnotesection"/>
      </w:pPr>
      <w:r>
        <w:tab/>
        <w:t xml:space="preserve">[Regulation 6A inserted in Gazette 28 Aug 1992 p. 4239.] </w:t>
      </w:r>
    </w:p>
    <w:p>
      <w:pPr>
        <w:pStyle w:val="Heading5"/>
        <w:spacing w:before="260"/>
        <w:rPr>
          <w:snapToGrid w:val="0"/>
        </w:rPr>
      </w:pPr>
      <w:bookmarkStart w:id="101" w:name="_Toc434376205"/>
      <w:bookmarkStart w:id="102" w:name="_Toc32135749"/>
      <w:bookmarkStart w:id="103" w:name="_Toc127333953"/>
      <w:bookmarkStart w:id="104" w:name="_Toc143573426"/>
      <w:bookmarkStart w:id="105" w:name="_Toc139277143"/>
      <w:bookmarkStart w:id="106" w:name="_Toc170212523"/>
      <w:r>
        <w:rPr>
          <w:rStyle w:val="CharSectno"/>
        </w:rPr>
        <w:t>7</w:t>
      </w:r>
      <w:r>
        <w:rPr>
          <w:snapToGrid w:val="0"/>
        </w:rPr>
        <w:t>.</w:t>
      </w:r>
      <w:r>
        <w:rPr>
          <w:snapToGrid w:val="0"/>
        </w:rPr>
        <w:tab/>
        <w:t>Aids to navigation</w:t>
      </w:r>
      <w:bookmarkEnd w:id="101"/>
      <w:bookmarkEnd w:id="102"/>
      <w:bookmarkEnd w:id="103"/>
      <w:bookmarkEnd w:id="104"/>
      <w:bookmarkEnd w:id="105"/>
      <w:bookmarkEnd w:id="106"/>
    </w:p>
    <w:p>
      <w:pPr>
        <w:pStyle w:val="Subsection"/>
        <w:spacing w:before="200"/>
        <w:rPr>
          <w:snapToGrid w:val="0"/>
        </w:rPr>
      </w:pPr>
      <w:r>
        <w:rPr>
          <w:snapToGrid w:val="0"/>
        </w:rPr>
        <w:tab/>
        <w:t>(a)</w:t>
      </w:r>
      <w:r>
        <w:rPr>
          <w:snapToGrid w:val="0"/>
        </w:rPr>
        <w:tab/>
        <w:t>No person shall interfere with, remove or damage any beacon, buoy or other artificial aid to navigation.</w:t>
      </w:r>
    </w:p>
    <w:p>
      <w:pPr>
        <w:pStyle w:val="Subsection"/>
        <w:spacing w:before="20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60"/>
        <w:rPr>
          <w:snapToGrid w:val="0"/>
        </w:rPr>
      </w:pPr>
      <w:bookmarkStart w:id="107" w:name="_Toc434376206"/>
      <w:bookmarkStart w:id="108" w:name="_Toc32135750"/>
      <w:bookmarkStart w:id="109" w:name="_Toc127333954"/>
      <w:bookmarkStart w:id="110" w:name="_Toc143573427"/>
      <w:bookmarkStart w:id="111" w:name="_Toc139277144"/>
      <w:bookmarkStart w:id="112" w:name="_Toc170212524"/>
      <w:r>
        <w:rPr>
          <w:rStyle w:val="CharSectno"/>
        </w:rPr>
        <w:t>8</w:t>
      </w:r>
      <w:r>
        <w:rPr>
          <w:snapToGrid w:val="0"/>
        </w:rPr>
        <w:t>.</w:t>
      </w:r>
      <w:r>
        <w:rPr>
          <w:snapToGrid w:val="0"/>
        </w:rPr>
        <w:tab/>
        <w:t>Rubbish</w:t>
      </w:r>
      <w:bookmarkEnd w:id="107"/>
      <w:bookmarkEnd w:id="108"/>
      <w:bookmarkEnd w:id="109"/>
      <w:bookmarkEnd w:id="110"/>
      <w:bookmarkEnd w:id="111"/>
      <w:bookmarkEnd w:id="112"/>
      <w:r>
        <w:rPr>
          <w:snapToGrid w:val="0"/>
        </w:rPr>
        <w:t xml:space="preserve"> </w:t>
      </w:r>
    </w:p>
    <w:p>
      <w:pPr>
        <w:pStyle w:val="Subsection"/>
        <w:spacing w:before="20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20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keepLines w:val="0"/>
        <w:spacing w:before="180"/>
        <w:rPr>
          <w:snapToGrid w:val="0"/>
        </w:rPr>
      </w:pPr>
      <w:bookmarkStart w:id="113" w:name="_Toc434376207"/>
      <w:bookmarkStart w:id="114" w:name="_Toc32135751"/>
      <w:bookmarkStart w:id="115" w:name="_Toc127333955"/>
      <w:bookmarkStart w:id="116" w:name="_Toc143573428"/>
      <w:bookmarkStart w:id="117" w:name="_Toc139277145"/>
      <w:bookmarkStart w:id="118" w:name="_Toc170212525"/>
      <w:r>
        <w:rPr>
          <w:rStyle w:val="CharSectno"/>
        </w:rPr>
        <w:t>9</w:t>
      </w:r>
      <w:r>
        <w:rPr>
          <w:snapToGrid w:val="0"/>
        </w:rPr>
        <w:t>.</w:t>
      </w:r>
      <w:r>
        <w:rPr>
          <w:snapToGrid w:val="0"/>
        </w:rPr>
        <w:tab/>
        <w:t>Sand below high water mark</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119" w:name="_Toc434376208"/>
      <w:bookmarkStart w:id="120" w:name="_Toc32135752"/>
      <w:bookmarkStart w:id="121" w:name="_Toc127333956"/>
      <w:bookmarkStart w:id="122" w:name="_Toc143573429"/>
      <w:bookmarkStart w:id="123" w:name="_Toc139277146"/>
      <w:bookmarkStart w:id="124" w:name="_Toc170212526"/>
      <w:r>
        <w:rPr>
          <w:rStyle w:val="CharSectno"/>
        </w:rPr>
        <w:t>10</w:t>
      </w:r>
      <w:r>
        <w:rPr>
          <w:snapToGrid w:val="0"/>
        </w:rPr>
        <w:t>.</w:t>
      </w:r>
      <w:r>
        <w:rPr>
          <w:snapToGrid w:val="0"/>
        </w:rPr>
        <w:tab/>
        <w:t>Conduct on or near vessels, public jetties or bridges</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125" w:name="_Toc434376209"/>
      <w:bookmarkStart w:id="126" w:name="_Toc32135753"/>
      <w:bookmarkStart w:id="127" w:name="_Toc127333957"/>
      <w:bookmarkStart w:id="128" w:name="_Toc143573430"/>
      <w:bookmarkStart w:id="129" w:name="_Toc139277147"/>
      <w:bookmarkStart w:id="130" w:name="_Toc170212527"/>
      <w:r>
        <w:rPr>
          <w:rStyle w:val="CharSectno"/>
        </w:rPr>
        <w:t>10A</w:t>
      </w:r>
      <w:r>
        <w:rPr>
          <w:snapToGrid w:val="0"/>
        </w:rPr>
        <w:t>.</w:t>
      </w:r>
      <w:r>
        <w:rPr>
          <w:snapToGrid w:val="0"/>
        </w:rPr>
        <w:tab/>
        <w:t>Areas for swimming</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pPr>
      <w:r>
        <w:tab/>
        <w:t xml:space="preserve">[Regulation 10A inserted in Gazette 12 Jul 1974 p. 2625; amended in Gazette 16 Mar 1979 p. 750.] </w:t>
      </w:r>
    </w:p>
    <w:p>
      <w:pPr>
        <w:pStyle w:val="Heading5"/>
        <w:spacing w:before="180"/>
        <w:rPr>
          <w:snapToGrid w:val="0"/>
        </w:rPr>
      </w:pPr>
      <w:bookmarkStart w:id="131" w:name="_Toc434376210"/>
      <w:bookmarkStart w:id="132" w:name="_Toc32135754"/>
      <w:bookmarkStart w:id="133" w:name="_Toc127333958"/>
      <w:bookmarkStart w:id="134" w:name="_Toc143573431"/>
      <w:bookmarkStart w:id="135" w:name="_Toc139277148"/>
      <w:bookmarkStart w:id="136" w:name="_Toc170212528"/>
      <w:r>
        <w:rPr>
          <w:rStyle w:val="CharSectno"/>
        </w:rPr>
        <w:t>11</w:t>
      </w:r>
      <w:r>
        <w:rPr>
          <w:snapToGrid w:val="0"/>
        </w:rPr>
        <w:t>.</w:t>
      </w:r>
      <w:r>
        <w:rPr>
          <w:snapToGrid w:val="0"/>
        </w:rPr>
        <w:tab/>
        <w:t>Swimming at own risk</w:t>
      </w:r>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rPr>
          <w:snapToGrid w:val="0"/>
        </w:rPr>
      </w:pPr>
      <w:bookmarkStart w:id="137" w:name="_Toc434376211"/>
      <w:bookmarkStart w:id="138" w:name="_Toc32135755"/>
      <w:bookmarkStart w:id="139" w:name="_Toc127333959"/>
      <w:bookmarkStart w:id="140" w:name="_Toc143573432"/>
      <w:bookmarkStart w:id="141" w:name="_Toc139277149"/>
      <w:bookmarkStart w:id="142" w:name="_Toc170212529"/>
      <w:r>
        <w:rPr>
          <w:rStyle w:val="CharSectno"/>
        </w:rPr>
        <w:t>12</w:t>
      </w:r>
      <w:r>
        <w:rPr>
          <w:snapToGrid w:val="0"/>
        </w:rPr>
        <w:t>.</w:t>
      </w:r>
      <w:r>
        <w:rPr>
          <w:snapToGrid w:val="0"/>
        </w:rPr>
        <w:tab/>
        <w:t>Regattas</w:t>
      </w:r>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pPr>
      <w:r>
        <w:tab/>
        <w:t>[(b)</w:t>
      </w:r>
      <w:r>
        <w:tab/>
        <w:t>deleted]</w:t>
      </w:r>
    </w:p>
    <w:p>
      <w:pPr>
        <w:pStyle w:val="Subsection"/>
        <w:rPr>
          <w:snapToGrid w:val="0"/>
        </w:rPr>
      </w:pPr>
      <w:r>
        <w:rPr>
          <w:snapToGrid w:val="0"/>
        </w:rPr>
        <w:tab/>
        <w:t>(c)</w:t>
      </w:r>
      <w:r>
        <w:rPr>
          <w:snapToGrid w:val="0"/>
        </w:rPr>
        <w:tab/>
        <w:t>Notwithstanding paragraph (a) the person in charge of any sailing vessel or motor boat competing in an organized event shall comply with regulation 13.</w:t>
      </w:r>
    </w:p>
    <w:p>
      <w:pPr>
        <w:pStyle w:val="Footnotesection"/>
      </w:pPr>
      <w:r>
        <w:tab/>
        <w:t xml:space="preserve">[Regulation 12 amended in Gazette 3 Oct 1967 p. 2592; 18 Dec 1981 p. 5219; 28 Aug 1992 p. 4239.] </w:t>
      </w:r>
    </w:p>
    <w:p>
      <w:pPr>
        <w:pStyle w:val="Heading5"/>
        <w:rPr>
          <w:snapToGrid w:val="0"/>
        </w:rPr>
      </w:pPr>
      <w:bookmarkStart w:id="143" w:name="_Toc434376212"/>
      <w:bookmarkStart w:id="144" w:name="_Toc32135756"/>
      <w:bookmarkStart w:id="145" w:name="_Toc127333960"/>
      <w:bookmarkStart w:id="146" w:name="_Toc143573433"/>
      <w:bookmarkStart w:id="147" w:name="_Toc139277150"/>
      <w:bookmarkStart w:id="148" w:name="_Toc170212530"/>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pPr>
      <w:r>
        <w:tab/>
        <w:t xml:space="preserve">[Regulation 13 inserted in Gazette 18 Dec 1981 p. 5219; amended in Gazette 1 Jul 1983 p. 2263.] </w:t>
      </w:r>
    </w:p>
    <w:p>
      <w:pPr>
        <w:pStyle w:val="Heading5"/>
        <w:rPr>
          <w:snapToGrid w:val="0"/>
        </w:rPr>
      </w:pPr>
      <w:bookmarkStart w:id="149" w:name="_Toc434376213"/>
      <w:bookmarkStart w:id="150" w:name="_Toc32135757"/>
      <w:bookmarkStart w:id="151" w:name="_Toc127333961"/>
      <w:bookmarkStart w:id="152" w:name="_Toc143573434"/>
      <w:bookmarkStart w:id="153" w:name="_Toc139277151"/>
      <w:bookmarkStart w:id="154" w:name="_Toc170212531"/>
      <w:r>
        <w:rPr>
          <w:rStyle w:val="CharSectno"/>
        </w:rPr>
        <w:t>14</w:t>
      </w:r>
      <w:r>
        <w:rPr>
          <w:snapToGrid w:val="0"/>
        </w:rPr>
        <w:t>.</w:t>
      </w:r>
      <w:r>
        <w:rPr>
          <w:snapToGrid w:val="0"/>
        </w:rPr>
        <w:tab/>
        <w:t>Nuisance</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No vessel shall travel at such a speed or in such a manner as to cause nuisance or damage to any person or to any other vessel whether moored or not or to cause damage or erosion to any bank or property.</w:t>
      </w:r>
    </w:p>
    <w:p>
      <w:pPr>
        <w:pStyle w:val="Heading5"/>
        <w:keepNext w:val="0"/>
        <w:keepLines w:val="0"/>
        <w:spacing w:before="180"/>
        <w:rPr>
          <w:snapToGrid w:val="0"/>
        </w:rPr>
      </w:pPr>
      <w:bookmarkStart w:id="155" w:name="_Toc434376214"/>
      <w:bookmarkStart w:id="156" w:name="_Toc32135758"/>
      <w:bookmarkStart w:id="157" w:name="_Toc127333962"/>
      <w:bookmarkStart w:id="158" w:name="_Toc143573435"/>
      <w:bookmarkStart w:id="159" w:name="_Toc139277152"/>
      <w:bookmarkStart w:id="160" w:name="_Toc170212532"/>
      <w:r>
        <w:rPr>
          <w:rStyle w:val="CharSectno"/>
        </w:rPr>
        <w:t>14A</w:t>
      </w:r>
      <w:r>
        <w:rPr>
          <w:snapToGrid w:val="0"/>
        </w:rPr>
        <w:t>.</w:t>
      </w:r>
      <w:r>
        <w:rPr>
          <w:snapToGrid w:val="0"/>
        </w:rPr>
        <w:tab/>
        <w:t>Safe navigation of vessels</w:t>
      </w:r>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spacing w:before="180"/>
        <w:rPr>
          <w:snapToGrid w:val="0"/>
        </w:rPr>
      </w:pPr>
      <w:bookmarkStart w:id="161" w:name="_Toc434376215"/>
      <w:bookmarkStart w:id="162" w:name="_Toc32135759"/>
      <w:bookmarkStart w:id="163" w:name="_Toc127333963"/>
      <w:bookmarkStart w:id="164" w:name="_Toc143573436"/>
      <w:bookmarkStart w:id="165" w:name="_Toc139277153"/>
      <w:bookmarkStart w:id="166" w:name="_Toc170212533"/>
      <w:r>
        <w:rPr>
          <w:rStyle w:val="CharSectno"/>
        </w:rPr>
        <w:t>14B</w:t>
      </w:r>
      <w:r>
        <w:rPr>
          <w:snapToGrid w:val="0"/>
        </w:rPr>
        <w:t>.</w:t>
      </w:r>
      <w:r>
        <w:rPr>
          <w:snapToGrid w:val="0"/>
        </w:rPr>
        <w:tab/>
        <w:t>Passengers to keep within certain limits of vessel during navigation</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spacing w:before="180"/>
        <w:rPr>
          <w:snapToGrid w:val="0"/>
        </w:rPr>
      </w:pPr>
      <w:bookmarkStart w:id="167" w:name="_Toc434376216"/>
      <w:bookmarkStart w:id="168" w:name="_Toc32135760"/>
      <w:bookmarkStart w:id="169" w:name="_Toc127333964"/>
      <w:bookmarkStart w:id="170" w:name="_Toc143573437"/>
      <w:bookmarkStart w:id="171" w:name="_Toc139277154"/>
      <w:bookmarkStart w:id="172" w:name="_Toc170212534"/>
      <w:r>
        <w:rPr>
          <w:rStyle w:val="CharSectno"/>
        </w:rPr>
        <w:t>15</w:t>
      </w:r>
      <w:r>
        <w:rPr>
          <w:snapToGrid w:val="0"/>
        </w:rPr>
        <w:t>.</w:t>
      </w:r>
      <w:r>
        <w:rPr>
          <w:snapToGrid w:val="0"/>
        </w:rPr>
        <w:tab/>
        <w:t>Towing vessels</w:t>
      </w:r>
      <w:bookmarkEnd w:id="167"/>
      <w:bookmarkEnd w:id="168"/>
      <w:bookmarkEnd w:id="169"/>
      <w:bookmarkEnd w:id="170"/>
      <w:bookmarkEnd w:id="171"/>
      <w:bookmarkEnd w:id="172"/>
      <w:r>
        <w:rPr>
          <w:snapToGrid w:val="0"/>
        </w:rPr>
        <w:t xml:space="preserve"> </w:t>
      </w:r>
    </w:p>
    <w:p>
      <w:pPr>
        <w:pStyle w:val="Subsection"/>
        <w:spacing w:before="120"/>
        <w:rPr>
          <w:snapToGrid w:val="0"/>
        </w:rPr>
      </w:pPr>
      <w:r>
        <w:rPr>
          <w:snapToGrid w:val="0"/>
        </w:rPr>
        <w:tab/>
        <w:t>(1)</w:t>
      </w:r>
      <w:r>
        <w:rPr>
          <w:snapToGrid w:val="0"/>
        </w:rPr>
        <w:tab/>
        <w:t>No motor boat shall pass through or under any bridge with more than one vessel in tow.</w:t>
      </w:r>
    </w:p>
    <w:p>
      <w:pPr>
        <w:pStyle w:val="Subsection"/>
        <w:spacing w:before="120"/>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spacing w:before="120"/>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spacing w:before="120"/>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rPr>
          <w:snapToGrid w:val="0"/>
        </w:rPr>
      </w:pPr>
      <w:bookmarkStart w:id="173" w:name="_Toc434376217"/>
      <w:bookmarkStart w:id="174" w:name="_Toc32135761"/>
      <w:bookmarkStart w:id="175" w:name="_Toc127333965"/>
      <w:bookmarkStart w:id="176" w:name="_Toc143573438"/>
      <w:bookmarkStart w:id="177" w:name="_Toc139277155"/>
      <w:bookmarkStart w:id="178" w:name="_Toc170212535"/>
      <w:r>
        <w:rPr>
          <w:rStyle w:val="CharSectno"/>
        </w:rPr>
        <w:t>16</w:t>
      </w:r>
      <w:r>
        <w:rPr>
          <w:snapToGrid w:val="0"/>
        </w:rPr>
        <w:t>.</w:t>
      </w:r>
      <w:r>
        <w:rPr>
          <w:snapToGrid w:val="0"/>
        </w:rPr>
        <w:tab/>
        <w:t>Inflammable liquid</w:t>
      </w:r>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rPr>
          <w:snapToGrid w:val="0"/>
        </w:rPr>
      </w:pPr>
      <w:bookmarkStart w:id="179" w:name="_Toc434376218"/>
      <w:bookmarkStart w:id="180" w:name="_Toc32135762"/>
      <w:bookmarkStart w:id="181" w:name="_Toc127333966"/>
      <w:bookmarkStart w:id="182" w:name="_Toc143573439"/>
      <w:bookmarkStart w:id="183" w:name="_Toc139277156"/>
      <w:bookmarkStart w:id="184" w:name="_Toc170212536"/>
      <w:r>
        <w:rPr>
          <w:rStyle w:val="CharSectno"/>
        </w:rPr>
        <w:t>17</w:t>
      </w:r>
      <w:r>
        <w:rPr>
          <w:snapToGrid w:val="0"/>
        </w:rPr>
        <w:t>.</w:t>
      </w:r>
      <w:r>
        <w:rPr>
          <w:snapToGrid w:val="0"/>
        </w:rPr>
        <w:tab/>
        <w:t>Two vessels leaving adjacent berths at the same time</w:t>
      </w:r>
      <w:bookmarkEnd w:id="179"/>
      <w:bookmarkEnd w:id="180"/>
      <w:bookmarkEnd w:id="181"/>
      <w:bookmarkEnd w:id="182"/>
      <w:bookmarkEnd w:id="183"/>
      <w:bookmarkEnd w:id="184"/>
      <w:r>
        <w:rPr>
          <w:snapToGrid w:val="0"/>
        </w:rPr>
        <w:t xml:space="preserve"> </w:t>
      </w:r>
    </w:p>
    <w:p>
      <w:pPr>
        <w:pStyle w:val="Subsection"/>
        <w:rPr>
          <w:snapToGrid w:val="0"/>
          <w:spacing w:val="-4"/>
        </w:rPr>
      </w:pPr>
      <w:r>
        <w:rPr>
          <w:snapToGrid w:val="0"/>
          <w:spacing w:val="-4"/>
        </w:rPr>
        <w:tab/>
      </w:r>
      <w:r>
        <w:rPr>
          <w:snapToGrid w:val="0"/>
          <w:spacing w:val="-4"/>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rPr>
          <w:snapToGrid w:val="0"/>
        </w:rPr>
      </w:pPr>
      <w:bookmarkStart w:id="185" w:name="_Toc434376219"/>
      <w:bookmarkStart w:id="186" w:name="_Toc32135763"/>
      <w:bookmarkStart w:id="187" w:name="_Toc127333967"/>
      <w:bookmarkStart w:id="188" w:name="_Toc143573440"/>
      <w:bookmarkStart w:id="189" w:name="_Toc139277157"/>
      <w:bookmarkStart w:id="190" w:name="_Toc170212537"/>
      <w:r>
        <w:rPr>
          <w:rStyle w:val="CharSectno"/>
        </w:rPr>
        <w:t>18</w:t>
      </w:r>
      <w:r>
        <w:rPr>
          <w:snapToGrid w:val="0"/>
        </w:rPr>
        <w:t>.</w:t>
      </w:r>
      <w:r>
        <w:rPr>
          <w:snapToGrid w:val="0"/>
        </w:rPr>
        <w:tab/>
        <w:t>Right of way when approaching jetties</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rPr>
          <w:snapToGrid w:val="0"/>
          <w:spacing w:val="-4"/>
        </w:rPr>
      </w:pPr>
      <w:r>
        <w:rPr>
          <w:snapToGrid w:val="0"/>
          <w:spacing w:val="-4"/>
        </w:rPr>
        <w:tab/>
        <w:t>(b)</w:t>
      </w:r>
      <w:r>
        <w:rPr>
          <w:snapToGrid w:val="0"/>
          <w:spacing w:val="-4"/>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191" w:name="_Toc434376220"/>
      <w:bookmarkStart w:id="192" w:name="_Toc32135764"/>
      <w:bookmarkStart w:id="193" w:name="_Toc127333968"/>
      <w:bookmarkStart w:id="194" w:name="_Toc143573441"/>
      <w:bookmarkStart w:id="195" w:name="_Toc139277158"/>
      <w:bookmarkStart w:id="196" w:name="_Toc170212538"/>
      <w:r>
        <w:rPr>
          <w:rStyle w:val="CharSectno"/>
        </w:rPr>
        <w:t>18A</w:t>
      </w:r>
      <w:r>
        <w:rPr>
          <w:snapToGrid w:val="0"/>
        </w:rPr>
        <w:t>.</w:t>
      </w:r>
      <w:r>
        <w:rPr>
          <w:snapToGrid w:val="0"/>
        </w:rPr>
        <w:tab/>
        <w:t>At least 2 persons must man sea going vessel</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w:t>
      </w:r>
      <w:r>
        <w:rPr>
          <w:rStyle w:val="CharDefText"/>
        </w:rPr>
        <w:t>vessel</w:t>
      </w:r>
      <w:r>
        <w:rPr>
          <w:b/>
          <w:snapToGrid w:val="0"/>
        </w:rPr>
        <w:t>”</w:t>
      </w:r>
      <w:r>
        <w:rPr>
          <w:snapToGrid w:val="0"/>
        </w:rPr>
        <w:t xml:space="preserve"> means any vessel 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w:t>
      </w:r>
    </w:p>
    <w:p>
      <w:pPr>
        <w:pStyle w:val="Heading5"/>
        <w:rPr>
          <w:snapToGrid w:val="0"/>
        </w:rPr>
      </w:pPr>
      <w:bookmarkStart w:id="197" w:name="_Toc434376221"/>
      <w:bookmarkStart w:id="198" w:name="_Toc32135765"/>
      <w:bookmarkStart w:id="199" w:name="_Toc127333969"/>
      <w:bookmarkStart w:id="200" w:name="_Toc143573442"/>
      <w:bookmarkStart w:id="201" w:name="_Toc139277159"/>
      <w:bookmarkStart w:id="202" w:name="_Toc170212539"/>
      <w:r>
        <w:rPr>
          <w:rStyle w:val="CharSectno"/>
        </w:rPr>
        <w:t>19</w:t>
      </w:r>
      <w:r>
        <w:rPr>
          <w:snapToGrid w:val="0"/>
        </w:rPr>
        <w:t>.</w:t>
      </w:r>
      <w:r>
        <w:rPr>
          <w:snapToGrid w:val="0"/>
        </w:rPr>
        <w:tab/>
        <w:t>Vessels less than 3.75 metres in length to remain within 5 nautical miles</w:t>
      </w:r>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w:t>
      </w:r>
      <w:r>
        <w:rPr>
          <w:rStyle w:val="CharDefText"/>
        </w:rPr>
        <w:t>vessel</w:t>
      </w:r>
      <w:r>
        <w:rPr>
          <w:b/>
          <w:snapToGrid w:val="0"/>
        </w:rPr>
        <w:t>”</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metres in length shall not cause or permit the vessel to be navigated at a greater distance than 5 nautical miles from the nearest point at low water mark on the mainland shore.</w:t>
      </w:r>
    </w:p>
    <w:p>
      <w:pPr>
        <w:pStyle w:val="Penstart"/>
        <w:rPr>
          <w:snapToGrid w:val="0"/>
        </w:rPr>
      </w:pPr>
      <w:r>
        <w:rPr>
          <w:snapToGrid w:val="0"/>
        </w:rPr>
        <w:tab/>
        <w:t>Penalty: $500.</w:t>
      </w:r>
    </w:p>
    <w:p>
      <w:pPr>
        <w:pStyle w:val="Subsection"/>
        <w:rPr>
          <w:snapToGrid w:val="0"/>
        </w:rPr>
      </w:pPr>
      <w:r>
        <w:rPr>
          <w:snapToGrid w:val="0"/>
        </w:rPr>
        <w:tab/>
        <w:t>(3)</w:t>
      </w:r>
      <w:r>
        <w:rPr>
          <w:snapToGrid w:val="0"/>
        </w:rPr>
        <w:tab/>
        <w:t>Nothing in this regulation prevents the navigation of a vessel of less than 3.75 metres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pPr>
      <w:r>
        <w:tab/>
        <w:t>[Regulation 19 inserted in Gazette 4 Nov 1965 p. 3803</w:t>
      </w:r>
      <w:r>
        <w:noBreakHyphen/>
        <w:t xml:space="preserve">4; amended in Gazette 14 Feb 1975 p. 572; 28 Aug 1992 p. 4242; 24 Apr 1998 p. 2161.] </w:t>
      </w:r>
    </w:p>
    <w:p>
      <w:pPr>
        <w:pStyle w:val="Heading5"/>
        <w:rPr>
          <w:snapToGrid w:val="0"/>
        </w:rPr>
      </w:pPr>
      <w:bookmarkStart w:id="203" w:name="_Toc434376222"/>
      <w:bookmarkStart w:id="204" w:name="_Toc32135766"/>
      <w:bookmarkStart w:id="205" w:name="_Toc127333970"/>
      <w:bookmarkStart w:id="206" w:name="_Toc143573443"/>
      <w:bookmarkStart w:id="207" w:name="_Toc139277160"/>
      <w:bookmarkStart w:id="208" w:name="_Toc170212540"/>
      <w:r>
        <w:rPr>
          <w:rStyle w:val="CharSectno"/>
        </w:rPr>
        <w:t>19A</w:t>
      </w:r>
      <w:r>
        <w:rPr>
          <w:snapToGrid w:val="0"/>
        </w:rPr>
        <w:t>.</w:t>
      </w:r>
      <w:r>
        <w:rPr>
          <w:snapToGrid w:val="0"/>
        </w:rPr>
        <w:tab/>
        <w:t>Speed limit in Swan and Canning Rivers</w:t>
      </w:r>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Subject to regulations 48 and 48A, a person shall not cause a vessel to travel at a speed exceeding 10 knots in the waters of the Swan and Canning Rivers between the hours of sunset and sunrise.</w:t>
      </w:r>
    </w:p>
    <w:p>
      <w:pPr>
        <w:pStyle w:val="Footnotesection"/>
      </w:pPr>
      <w:r>
        <w:tab/>
        <w:t xml:space="preserve">[Regulation 19A inserted in Gazette 24 Mar 1972 p. 699.] </w:t>
      </w:r>
    </w:p>
    <w:p>
      <w:pPr>
        <w:pStyle w:val="Heading5"/>
        <w:rPr>
          <w:snapToGrid w:val="0"/>
        </w:rPr>
      </w:pPr>
      <w:bookmarkStart w:id="209" w:name="_Toc434376223"/>
      <w:bookmarkStart w:id="210" w:name="_Toc32135767"/>
      <w:bookmarkStart w:id="211" w:name="_Toc127333971"/>
      <w:bookmarkStart w:id="212" w:name="_Toc143573444"/>
      <w:bookmarkStart w:id="213" w:name="_Toc139277161"/>
      <w:bookmarkStart w:id="214" w:name="_Toc170212541"/>
      <w:r>
        <w:rPr>
          <w:rStyle w:val="CharSectno"/>
        </w:rPr>
        <w:t>19B</w:t>
      </w:r>
      <w:r>
        <w:rPr>
          <w:snapToGrid w:val="0"/>
        </w:rPr>
        <w:t>.</w:t>
      </w:r>
      <w:r>
        <w:rPr>
          <w:snapToGrid w:val="0"/>
        </w:rPr>
        <w:tab/>
        <w:t>Use of signals and flares, etc.</w:t>
      </w:r>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Penalty: $500.</w:t>
      </w:r>
    </w:p>
    <w:p>
      <w:pPr>
        <w:pStyle w:val="Footnotesection"/>
      </w:pPr>
      <w:r>
        <w:tab/>
        <w:t xml:space="preserve">[Regulation 19B inserted in Gazette 24 Mar 1972 p. 699; amended in Gazette 28 Aug 1992 p. 4242.] </w:t>
      </w:r>
    </w:p>
    <w:p>
      <w:pPr>
        <w:pStyle w:val="Heading5"/>
        <w:rPr>
          <w:snapToGrid w:val="0"/>
        </w:rPr>
      </w:pPr>
      <w:bookmarkStart w:id="215" w:name="_Toc434376224"/>
      <w:bookmarkStart w:id="216" w:name="_Toc32135768"/>
      <w:bookmarkStart w:id="217" w:name="_Toc127333972"/>
      <w:bookmarkStart w:id="218" w:name="_Toc143573445"/>
      <w:bookmarkStart w:id="219" w:name="_Toc139277162"/>
      <w:bookmarkStart w:id="220" w:name="_Toc170212542"/>
      <w:r>
        <w:rPr>
          <w:rStyle w:val="CharSectno"/>
        </w:rPr>
        <w:t>19C</w:t>
      </w:r>
      <w:r>
        <w:rPr>
          <w:snapToGrid w:val="0"/>
        </w:rPr>
        <w:t>.</w:t>
      </w:r>
      <w:r>
        <w:rPr>
          <w:snapToGrid w:val="0"/>
        </w:rPr>
        <w:tab/>
        <w:t>Master to display diving signals during diving</w:t>
      </w:r>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w:t>
      </w:r>
      <w:del w:id="221" w:author="Master Repository Process" w:date="2021-08-29T08:16:00Z">
        <w:r>
          <w:rPr>
            <w:snapToGrid w:val="0"/>
          </w:rPr>
          <w:delText xml:space="preserve"> </w:delText>
        </w:r>
      </w:del>
      <w:ins w:id="222" w:author="Master Repository Process" w:date="2021-08-29T08:16:00Z">
        <w:r>
          <w:rPr>
            <w:snapToGrid w:val="0"/>
          </w:rPr>
          <w:t> </w:t>
        </w:r>
      </w:ins>
      <w:r>
        <w:rPr>
          <w:snapToGrid w:val="0"/>
        </w:rPr>
        <w:t>“A” (a swallowed tailed flag having 2 vertical halves; the inner being white and the outer blue, indicating “diver below”).</w:t>
      </w:r>
    </w:p>
    <w:p>
      <w:pPr>
        <w:pStyle w:val="Subsection"/>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millimetres in length and not less than 600 millimetres in width.</w:t>
      </w:r>
    </w:p>
    <w:p>
      <w:pPr>
        <w:pStyle w:val="Subsection"/>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metres) </w:t>
      </w:r>
      <w:r>
        <w:rPr>
          <w:snapToGrid w:val="0"/>
        </w:rPr>
        <w:t>the highest and lowest of which must be red and the middle light must be white.</w:t>
      </w:r>
    </w:p>
    <w:p>
      <w:pPr>
        <w:pStyle w:val="Footnotesection"/>
      </w:pPr>
      <w:r>
        <w:tab/>
        <w:t>[Regulation 19C inserted in Gazette 22 Dec 1972 p. 4777; amended in Gazette 9 Feb 1979 p. 375; 28 Aug 1992 p. 4239; 11 Mar 2003 p. 752</w:t>
      </w:r>
      <w:del w:id="223" w:author="Master Repository Process" w:date="2021-08-29T08:16:00Z">
        <w:r>
          <w:delText>-</w:delText>
        </w:r>
      </w:del>
      <w:ins w:id="224" w:author="Master Repository Process" w:date="2021-08-29T08:16:00Z">
        <w:r>
          <w:noBreakHyphen/>
        </w:r>
      </w:ins>
      <w:r>
        <w:t xml:space="preserve">3.] </w:t>
      </w:r>
    </w:p>
    <w:p>
      <w:pPr>
        <w:pStyle w:val="Heading5"/>
      </w:pPr>
      <w:bookmarkStart w:id="225" w:name="_Toc35059855"/>
      <w:bookmarkStart w:id="226" w:name="_Toc35059966"/>
      <w:bookmarkStart w:id="227" w:name="_Toc127333973"/>
      <w:bookmarkStart w:id="228" w:name="_Toc143573446"/>
      <w:bookmarkStart w:id="229" w:name="_Toc139277163"/>
      <w:bookmarkStart w:id="230" w:name="_Toc170212543"/>
      <w:bookmarkStart w:id="231" w:name="_Toc434376226"/>
      <w:bookmarkStart w:id="232" w:name="_Toc32135770"/>
      <w:r>
        <w:rPr>
          <w:rStyle w:val="CharSectno"/>
        </w:rPr>
        <w:t>19D</w:t>
      </w:r>
      <w:r>
        <w:t>.</w:t>
      </w:r>
      <w:r>
        <w:tab/>
        <w:t>Person to display certain signals when diving otherwise than from vessel</w:t>
      </w:r>
      <w:bookmarkEnd w:id="225"/>
      <w:bookmarkEnd w:id="226"/>
      <w:bookmarkEnd w:id="227"/>
      <w:bookmarkEnd w:id="228"/>
      <w:bookmarkEnd w:id="229"/>
      <w:bookmarkEnd w:id="230"/>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metres.</w:t>
      </w:r>
    </w:p>
    <w:p>
      <w:pPr>
        <w:pStyle w:val="Subsection"/>
      </w:pPr>
      <w:r>
        <w:tab/>
        <w:t>(2)</w:t>
      </w:r>
      <w:r>
        <w:tab/>
        <w:t xml:space="preserve">The International Code Flag “A” referred to in subregulation (1) must be — </w:t>
      </w:r>
    </w:p>
    <w:p>
      <w:pPr>
        <w:pStyle w:val="Indenta"/>
      </w:pPr>
      <w:r>
        <w:tab/>
        <w:t>(a)</w:t>
      </w:r>
      <w:r>
        <w:tab/>
        <w:t>if displayed from a buoy, not less than 300 millimetres in length and not less than 200 millimetres in width; or</w:t>
      </w:r>
    </w:p>
    <w:p>
      <w:pPr>
        <w:pStyle w:val="Indenta"/>
      </w:pPr>
      <w:r>
        <w:tab/>
        <w:t>(b)</w:t>
      </w:r>
      <w:r>
        <w:tab/>
        <w:t xml:space="preserve">if otherwise displayed — </w:t>
      </w:r>
    </w:p>
    <w:p>
      <w:pPr>
        <w:pStyle w:val="Indenti"/>
      </w:pPr>
      <w:r>
        <w:tab/>
        <w:t>(i)</w:t>
      </w:r>
      <w:r>
        <w:tab/>
        <w:t>a flag of size 6 of the International Flag Code; or</w:t>
      </w:r>
    </w:p>
    <w:p>
      <w:pPr>
        <w:pStyle w:val="Indenti"/>
      </w:pPr>
      <w:r>
        <w:tab/>
        <w:t>(ii)</w:t>
      </w:r>
      <w:r>
        <w:tab/>
        <w:t>not less than 750 millimetres in length and not less than 600 millimetres in width.</w:t>
      </w:r>
    </w:p>
    <w:p>
      <w:pPr>
        <w:pStyle w:val="Footnotesection"/>
      </w:pPr>
      <w:r>
        <w:tab/>
        <w:t>[Regulation</w:t>
      </w:r>
      <w:del w:id="233" w:author="Master Repository Process" w:date="2021-08-29T08:16:00Z">
        <w:r>
          <w:delText xml:space="preserve"> </w:delText>
        </w:r>
      </w:del>
      <w:ins w:id="234" w:author="Master Repository Process" w:date="2021-08-29T08:16:00Z">
        <w:r>
          <w:t> </w:t>
        </w:r>
      </w:ins>
      <w:r>
        <w:t>19D inserted in Gazette 11 Mar 2003 p. 753</w:t>
      </w:r>
      <w:del w:id="235" w:author="Master Repository Process" w:date="2021-08-29T08:16:00Z">
        <w:r>
          <w:delText>-</w:delText>
        </w:r>
      </w:del>
      <w:ins w:id="236" w:author="Master Repository Process" w:date="2021-08-29T08:16:00Z">
        <w:r>
          <w:noBreakHyphen/>
        </w:r>
      </w:ins>
      <w:r>
        <w:t>4.]</w:t>
      </w:r>
    </w:p>
    <w:p>
      <w:pPr>
        <w:pStyle w:val="Heading5"/>
        <w:spacing w:before="260"/>
        <w:rPr>
          <w:snapToGrid w:val="0"/>
        </w:rPr>
      </w:pPr>
      <w:bookmarkStart w:id="237" w:name="_Toc35059856"/>
      <w:bookmarkStart w:id="238" w:name="_Toc35059967"/>
      <w:bookmarkStart w:id="239" w:name="_Toc127333974"/>
      <w:bookmarkStart w:id="240" w:name="_Toc143573447"/>
      <w:bookmarkStart w:id="241" w:name="_Toc139277164"/>
      <w:bookmarkStart w:id="242" w:name="_Toc170212544"/>
      <w:bookmarkEnd w:id="231"/>
      <w:bookmarkEnd w:id="232"/>
      <w:r>
        <w:rPr>
          <w:rStyle w:val="CharSectno"/>
        </w:rPr>
        <w:t>19E</w:t>
      </w:r>
      <w:r>
        <w:rPr>
          <w:snapToGrid w:val="0"/>
        </w:rPr>
        <w:t>.</w:t>
      </w:r>
      <w:r>
        <w:rPr>
          <w:snapToGrid w:val="0"/>
        </w:rPr>
        <w:tab/>
        <w:t>Precautions when approaching diving operations</w:t>
      </w:r>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metres clear of that place or vessel; or</w:t>
      </w:r>
    </w:p>
    <w:p>
      <w:pPr>
        <w:pStyle w:val="Indenta"/>
        <w:keepNext/>
        <w:rPr>
          <w:snapToGrid w:val="0"/>
        </w:rPr>
      </w:pPr>
      <w:r>
        <w:rPr>
          <w:snapToGrid w:val="0"/>
        </w:rPr>
        <w:tab/>
        <w:t>(b)</w:t>
      </w:r>
      <w:r>
        <w:rPr>
          <w:snapToGrid w:val="0"/>
        </w:rPr>
        <w:tab/>
        <w:t>where it is not possible to keep 50 metres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metres </w:t>
      </w:r>
      <w:r>
        <w:t>of the place or vessel displaying the flag or the appropriate signal.</w:t>
      </w:r>
    </w:p>
    <w:p>
      <w:pPr>
        <w:pStyle w:val="Subsection"/>
        <w:spacing w:before="12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 xml:space="preserve">an officer of the department; </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aide appointed under section 38A of the </w:t>
      </w:r>
      <w:r>
        <w:rPr>
          <w:i/>
          <w:snapToGrid w:val="0"/>
        </w:rPr>
        <w:t>Police Act 1892</w:t>
      </w:r>
      <w:r>
        <w:rPr>
          <w:snapToGrid w:val="0"/>
        </w:rPr>
        <w:t>,</w:t>
      </w:r>
    </w:p>
    <w:p>
      <w:pPr>
        <w:pStyle w:val="Subsection"/>
        <w:spacing w:before="120"/>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the appropriate signal during the hours of darkness</w:t>
      </w:r>
      <w:r>
        <w:rPr>
          <w:snapToGrid w:val="0"/>
        </w:rPr>
        <w:t>.</w:t>
      </w:r>
    </w:p>
    <w:p>
      <w:pPr>
        <w:pStyle w:val="Subsection"/>
        <w:spacing w:before="120"/>
        <w:rPr>
          <w:snapToGrid w:val="0"/>
        </w:rPr>
      </w:pPr>
      <w:r>
        <w:rPr>
          <w:snapToGrid w:val="0"/>
        </w:rPr>
        <w:tab/>
        <w:t>(3)</w:t>
      </w:r>
      <w:r>
        <w:rPr>
          <w:snapToGrid w:val="0"/>
        </w:rPr>
        <w:tab/>
        <w:t>The master or person in charge of a vessel under subregulation (2) must, while in the vicinity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spacing w:before="120"/>
      </w:pPr>
      <w:r>
        <w:tab/>
        <w:t>(4)</w:t>
      </w:r>
      <w:r>
        <w:tab/>
        <w:t xml:space="preserve">In this regulation — </w:t>
      </w:r>
    </w:p>
    <w:p>
      <w:pPr>
        <w:pStyle w:val="Defstart"/>
      </w:pPr>
      <w:r>
        <w:tab/>
      </w:r>
      <w:r>
        <w:rPr>
          <w:b/>
        </w:rPr>
        <w:t>“</w:t>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spacing w:before="100"/>
        <w:ind w:left="890" w:hanging="890"/>
      </w:pPr>
      <w:r>
        <w:tab/>
        <w:t>[Regulation 19E inserted in Gazette 22 Dec 1972 p. 4778; amended in Gazette 24 Jul 1987 p. 2830; 16 Oct 1987 p. 3893; 2 Nov 1990 p. 5470; 24 Apr 1998 p. 2161; 11 Mar 2003 p. 754</w:t>
      </w:r>
      <w:r>
        <w:noBreakHyphen/>
        <w:t xml:space="preserve">5.] </w:t>
      </w:r>
    </w:p>
    <w:p>
      <w:pPr>
        <w:pStyle w:val="Heading5"/>
        <w:keepNext w:val="0"/>
        <w:keepLines w:val="0"/>
        <w:rPr>
          <w:snapToGrid w:val="0"/>
        </w:rPr>
      </w:pPr>
      <w:bookmarkStart w:id="243" w:name="_Toc434376227"/>
      <w:bookmarkStart w:id="244" w:name="_Toc32135771"/>
      <w:bookmarkStart w:id="245" w:name="_Toc127333975"/>
      <w:bookmarkStart w:id="246" w:name="_Toc143573448"/>
      <w:bookmarkStart w:id="247" w:name="_Toc139277165"/>
      <w:bookmarkStart w:id="248" w:name="_Toc170212545"/>
      <w:r>
        <w:rPr>
          <w:rStyle w:val="CharSectno"/>
        </w:rPr>
        <w:t>19F</w:t>
      </w:r>
      <w:r>
        <w:rPr>
          <w:snapToGrid w:val="0"/>
        </w:rPr>
        <w:t>.</w:t>
      </w:r>
      <w:r>
        <w:rPr>
          <w:snapToGrid w:val="0"/>
        </w:rPr>
        <w:tab/>
        <w:t>Owner of vessel to supply name and address</w:t>
      </w:r>
      <w:bookmarkEnd w:id="243"/>
      <w:bookmarkEnd w:id="244"/>
      <w:bookmarkEnd w:id="245"/>
      <w:bookmarkEnd w:id="246"/>
      <w:bookmarkEnd w:id="247"/>
      <w:bookmarkEnd w:id="248"/>
      <w:r>
        <w:rPr>
          <w:snapToGrid w:val="0"/>
        </w:rPr>
        <w:t xml:space="preserve"> </w:t>
      </w:r>
    </w:p>
    <w:p>
      <w:pPr>
        <w:pStyle w:val="Subsection"/>
        <w:spacing w:before="120"/>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Penalty: $500.</w:t>
      </w:r>
    </w:p>
    <w:p>
      <w:pPr>
        <w:pStyle w:val="Footnotesection"/>
      </w:pPr>
      <w:r>
        <w:tab/>
        <w:t xml:space="preserve">[Regulation 19F inserted in Gazette 22 Dec 1972 p. 4778; amended in Gazette 28 Aug 1992 p. 4242.] </w:t>
      </w:r>
    </w:p>
    <w:p>
      <w:pPr>
        <w:pStyle w:val="Heading5"/>
        <w:rPr>
          <w:snapToGrid w:val="0"/>
        </w:rPr>
      </w:pPr>
      <w:bookmarkStart w:id="249" w:name="_Toc434376228"/>
      <w:bookmarkStart w:id="250" w:name="_Toc32135772"/>
      <w:bookmarkStart w:id="251" w:name="_Toc127333976"/>
      <w:bookmarkStart w:id="252" w:name="_Toc143573449"/>
      <w:bookmarkStart w:id="253" w:name="_Toc139277166"/>
      <w:bookmarkStart w:id="254" w:name="_Toc170212546"/>
      <w:r>
        <w:rPr>
          <w:rStyle w:val="CharSectno"/>
        </w:rPr>
        <w:t>19G</w:t>
      </w:r>
      <w:r>
        <w:rPr>
          <w:snapToGrid w:val="0"/>
        </w:rPr>
        <w:t>.</w:t>
      </w:r>
      <w:r>
        <w:rPr>
          <w:snapToGrid w:val="0"/>
        </w:rPr>
        <w:tab/>
        <w:t>Certificate of appointment</w:t>
      </w:r>
      <w:bookmarkEnd w:id="249"/>
      <w:bookmarkEnd w:id="250"/>
      <w:bookmarkEnd w:id="251"/>
      <w:bookmarkEnd w:id="252"/>
      <w:bookmarkEnd w:id="253"/>
      <w:bookmarkEnd w:id="254"/>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rPr>
          <w:snapToGrid w:val="0"/>
        </w:rPr>
      </w:pPr>
      <w:bookmarkStart w:id="255" w:name="_Toc434376229"/>
      <w:bookmarkStart w:id="256" w:name="_Toc32135773"/>
      <w:bookmarkStart w:id="257" w:name="_Toc127333977"/>
      <w:bookmarkStart w:id="258" w:name="_Toc143573450"/>
      <w:bookmarkStart w:id="259" w:name="_Toc139277167"/>
      <w:bookmarkStart w:id="260" w:name="_Toc170212547"/>
      <w:r>
        <w:rPr>
          <w:rStyle w:val="CharSectno"/>
        </w:rPr>
        <w:t>19H</w:t>
      </w:r>
      <w:r>
        <w:rPr>
          <w:snapToGrid w:val="0"/>
        </w:rPr>
        <w:t>.</w:t>
      </w:r>
      <w:r>
        <w:rPr>
          <w:snapToGrid w:val="0"/>
        </w:rPr>
        <w:tab/>
        <w:t>Declaration of emergency vessel</w:t>
      </w:r>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w:t>
      </w:r>
    </w:p>
    <w:p>
      <w:pPr>
        <w:pStyle w:val="Indenta"/>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w:t>
      </w:r>
    </w:p>
    <w:p>
      <w:pPr>
        <w:pStyle w:val="Indenta"/>
        <w:rPr>
          <w:snapToGrid w:val="0"/>
        </w:rPr>
      </w:pPr>
      <w:r>
        <w:rPr>
          <w:snapToGrid w:val="0"/>
        </w:rPr>
        <w:tab/>
        <w:t>(c)</w:t>
      </w:r>
      <w:r>
        <w:rPr>
          <w:snapToGrid w:val="0"/>
        </w:rPr>
        <w:tab/>
        <w:t>when a lamp displaying intermittent blue flashes may be used on that vessel;</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spacing w:before="200"/>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pPr>
      <w:r>
        <w:tab/>
        <w:t>[Regulation 19H inserted in Gazette 3 Aug 1990 p. 3753; amended in Gazette 11 Aug 1992 p. 3975</w:t>
      </w:r>
      <w:r>
        <w:noBreakHyphen/>
        <w:t xml:space="preserve">6.] </w:t>
      </w:r>
    </w:p>
    <w:p>
      <w:pPr>
        <w:pStyle w:val="Heading5"/>
        <w:spacing w:before="260"/>
        <w:rPr>
          <w:snapToGrid w:val="0"/>
        </w:rPr>
      </w:pPr>
      <w:bookmarkStart w:id="261" w:name="_Toc434376230"/>
      <w:bookmarkStart w:id="262" w:name="_Toc32135774"/>
      <w:bookmarkStart w:id="263" w:name="_Toc127333978"/>
      <w:bookmarkStart w:id="264" w:name="_Toc143573451"/>
      <w:bookmarkStart w:id="265" w:name="_Toc139277168"/>
      <w:bookmarkStart w:id="266" w:name="_Toc170212548"/>
      <w:r>
        <w:rPr>
          <w:rStyle w:val="CharSectno"/>
        </w:rPr>
        <w:t>19I</w:t>
      </w:r>
      <w:r>
        <w:rPr>
          <w:snapToGrid w:val="0"/>
        </w:rPr>
        <w:t>.</w:t>
      </w:r>
      <w:r>
        <w:rPr>
          <w:snapToGrid w:val="0"/>
        </w:rPr>
        <w:tab/>
        <w:t>Flashing blue lamps</w:t>
      </w:r>
      <w:bookmarkEnd w:id="261"/>
      <w:bookmarkEnd w:id="262"/>
      <w:bookmarkEnd w:id="263"/>
      <w:bookmarkEnd w:id="264"/>
      <w:bookmarkEnd w:id="265"/>
      <w:bookmarkEnd w:id="266"/>
      <w:r>
        <w:rPr>
          <w:snapToGrid w:val="0"/>
        </w:rPr>
        <w:t xml:space="preserve"> </w:t>
      </w:r>
    </w:p>
    <w:p>
      <w:pPr>
        <w:pStyle w:val="Subsection"/>
        <w:spacing w:before="200"/>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Penalty: $500.</w:t>
      </w:r>
    </w:p>
    <w:p>
      <w:pPr>
        <w:pStyle w:val="Subsection"/>
        <w:spacing w:before="200"/>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Penalty: $500.</w:t>
      </w:r>
    </w:p>
    <w:p>
      <w:pPr>
        <w:pStyle w:val="Footnotesection"/>
      </w:pPr>
      <w:r>
        <w:tab/>
        <w:t xml:space="preserve">[Regulation 19I inserted in Gazette 3 Aug 1990 p. 3753; amended in Gazette 28 Aug 1992 p. 4242.] </w:t>
      </w:r>
    </w:p>
    <w:p>
      <w:pPr>
        <w:pStyle w:val="Heading5"/>
        <w:keepLines w:val="0"/>
        <w:rPr>
          <w:snapToGrid w:val="0"/>
        </w:rPr>
      </w:pPr>
      <w:bookmarkStart w:id="267" w:name="_Toc434376231"/>
      <w:bookmarkStart w:id="268" w:name="_Toc32135775"/>
      <w:bookmarkStart w:id="269" w:name="_Toc127333979"/>
      <w:bookmarkStart w:id="270" w:name="_Toc143573452"/>
      <w:bookmarkStart w:id="271" w:name="_Toc139277169"/>
      <w:bookmarkStart w:id="272" w:name="_Toc170212549"/>
      <w:r>
        <w:rPr>
          <w:rStyle w:val="CharSectno"/>
        </w:rPr>
        <w:t>20</w:t>
      </w:r>
      <w:r>
        <w:rPr>
          <w:snapToGrid w:val="0"/>
        </w:rPr>
        <w:t>.</w:t>
      </w:r>
      <w:r>
        <w:rPr>
          <w:snapToGrid w:val="0"/>
        </w:rPr>
        <w:tab/>
        <w:t>Penalties</w:t>
      </w:r>
      <w:bookmarkEnd w:id="267"/>
      <w:bookmarkEnd w:id="268"/>
      <w:bookmarkEnd w:id="269"/>
      <w:bookmarkEnd w:id="270"/>
      <w:bookmarkEnd w:id="271"/>
      <w:bookmarkEnd w:id="272"/>
      <w:r>
        <w:rPr>
          <w:snapToGrid w:val="0"/>
        </w:rPr>
        <w:t xml:space="preserve"> </w:t>
      </w:r>
    </w:p>
    <w:p>
      <w:pPr>
        <w:pStyle w:val="Subsection"/>
        <w:keepLines/>
        <w:rPr>
          <w:snapToGrid w:val="0"/>
        </w:rPr>
      </w:pPr>
      <w:r>
        <w:rPr>
          <w:snapToGrid w:val="0"/>
        </w:rPr>
        <w:tab/>
      </w:r>
      <w:r>
        <w:rPr>
          <w:snapToGrid w:val="0"/>
        </w:rPr>
        <w:tab/>
        <w:t>Every person who by act or omission contravenes the provisions of any regulation in this Part, or the provisions of any notice published under, and by virtue of, this Part, commits an offence and is liable on conviction to a penalty of $500.</w:t>
      </w:r>
    </w:p>
    <w:p>
      <w:pPr>
        <w:pStyle w:val="Footnotesection"/>
        <w:keepLines w:val="0"/>
      </w:pPr>
      <w:r>
        <w:tab/>
        <w:t xml:space="preserve">[Regulation 20 inserted in Gazette 12 Jul 1974 p. 2625; amended in Gazette 17 Sep 1976 p. 3463; 28 Aug 1992 p. 4242.] </w:t>
      </w:r>
    </w:p>
    <w:p>
      <w:pPr>
        <w:pStyle w:val="Heading2"/>
      </w:pPr>
      <w:bookmarkStart w:id="273" w:name="_Toc72550213"/>
      <w:bookmarkStart w:id="274" w:name="_Toc76539712"/>
      <w:bookmarkStart w:id="275" w:name="_Toc81295015"/>
      <w:bookmarkStart w:id="276" w:name="_Toc107312540"/>
      <w:bookmarkStart w:id="277" w:name="_Toc107630124"/>
      <w:bookmarkStart w:id="278" w:name="_Toc127333980"/>
      <w:bookmarkStart w:id="279" w:name="_Toc131403130"/>
      <w:bookmarkStart w:id="280" w:name="_Toc131403264"/>
      <w:bookmarkStart w:id="281" w:name="_Toc132684661"/>
      <w:bookmarkStart w:id="282" w:name="_Toc132687324"/>
      <w:bookmarkStart w:id="283" w:name="_Toc132687459"/>
      <w:bookmarkStart w:id="284" w:name="_Toc138217988"/>
      <w:bookmarkStart w:id="285" w:name="_Toc138218123"/>
      <w:bookmarkStart w:id="286" w:name="_Toc140399305"/>
      <w:bookmarkStart w:id="287" w:name="_Toc143573453"/>
      <w:bookmarkStart w:id="288" w:name="_Toc139106319"/>
      <w:bookmarkStart w:id="289" w:name="_Toc139277170"/>
      <w:bookmarkStart w:id="290" w:name="_Toc170212550"/>
      <w:r>
        <w:rPr>
          <w:rStyle w:val="CharPartNo"/>
        </w:rPr>
        <w:t>Part III</w:t>
      </w:r>
      <w:r>
        <w:rPr>
          <w:rStyle w:val="CharDivNo"/>
        </w:rPr>
        <w:t> </w:t>
      </w:r>
      <w:r>
        <w:t>—</w:t>
      </w:r>
      <w:r>
        <w:rPr>
          <w:rStyle w:val="CharDivText"/>
        </w:rPr>
        <w:t> </w:t>
      </w:r>
      <w:r>
        <w:rPr>
          <w:rStyle w:val="CharPartText"/>
        </w:rPr>
        <w:t>Use of public jetties</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r>
        <w:rPr>
          <w:rStyle w:val="CharPartText"/>
        </w:rPr>
        <w:t xml:space="preserve"> </w:t>
      </w:r>
    </w:p>
    <w:p>
      <w:pPr>
        <w:pStyle w:val="Heading5"/>
        <w:spacing w:before="260"/>
        <w:rPr>
          <w:snapToGrid w:val="0"/>
        </w:rPr>
      </w:pPr>
      <w:bookmarkStart w:id="291" w:name="_Toc434376232"/>
      <w:bookmarkStart w:id="292" w:name="_Toc32135776"/>
      <w:bookmarkStart w:id="293" w:name="_Toc127333981"/>
      <w:bookmarkStart w:id="294" w:name="_Toc143573454"/>
      <w:bookmarkStart w:id="295" w:name="_Toc139277171"/>
      <w:bookmarkStart w:id="296" w:name="_Toc170212551"/>
      <w:r>
        <w:rPr>
          <w:rStyle w:val="CharSectno"/>
        </w:rPr>
        <w:t>21</w:t>
      </w:r>
      <w:r>
        <w:rPr>
          <w:snapToGrid w:val="0"/>
        </w:rPr>
        <w:t>.</w:t>
      </w:r>
      <w:r>
        <w:rPr>
          <w:snapToGrid w:val="0"/>
        </w:rPr>
        <w:tab/>
        <w:t>Interpretation</w:t>
      </w:r>
      <w:bookmarkEnd w:id="291"/>
      <w:bookmarkEnd w:id="292"/>
      <w:bookmarkEnd w:id="293"/>
      <w:bookmarkEnd w:id="294"/>
      <w:bookmarkEnd w:id="295"/>
      <w:bookmarkEnd w:id="296"/>
      <w:r>
        <w:rPr>
          <w:snapToGrid w:val="0"/>
        </w:rPr>
        <w:t xml:space="preserve"> </w:t>
      </w:r>
    </w:p>
    <w:p>
      <w:pPr>
        <w:pStyle w:val="Subsection"/>
        <w:rPr>
          <w:snapToGrid w:val="0"/>
        </w:rPr>
      </w:pPr>
      <w:r>
        <w:rPr>
          <w:snapToGrid w:val="0"/>
        </w:rPr>
        <w:tab/>
      </w:r>
      <w:r>
        <w:rPr>
          <w:snapToGrid w:val="0"/>
        </w:rPr>
        <w:tab/>
        <w:t>In this Part, subject to the context — </w:t>
      </w:r>
    </w:p>
    <w:p>
      <w:pPr>
        <w:pStyle w:val="Defstart"/>
      </w:pPr>
      <w:r>
        <w:rPr>
          <w:b/>
        </w:rPr>
        <w:tab/>
        <w:t>“</w:t>
      </w:r>
      <w:r>
        <w:rPr>
          <w:rStyle w:val="CharDefText"/>
        </w:rPr>
        <w:t>jetty</w:t>
      </w:r>
      <w:r>
        <w:rPr>
          <w:b/>
        </w:rPr>
        <w:t>”</w:t>
      </w:r>
      <w:r>
        <w:t xml:space="preserve"> means “public jetty” as defined in section 3 of the </w:t>
      </w:r>
      <w:r>
        <w:rPr>
          <w:i/>
        </w:rPr>
        <w:t>Jetties Act 1926</w:t>
      </w:r>
      <w:r>
        <w:t>, and includes all jetties as defined in the said section and public and private jetties within a proclaimed port or harbour;</w:t>
      </w:r>
    </w:p>
    <w:p>
      <w:pPr>
        <w:pStyle w:val="Defstart"/>
      </w:pPr>
      <w:r>
        <w:rPr>
          <w:b/>
        </w:rPr>
        <w:tab/>
        <w:t>“</w:t>
      </w:r>
      <w:r>
        <w:rPr>
          <w:rStyle w:val="CharDefText"/>
        </w:rPr>
        <w:t>vessel</w:t>
      </w:r>
      <w:r>
        <w:rPr>
          <w:b/>
        </w:rPr>
        <w:t>”</w:t>
      </w:r>
      <w:r>
        <w:t xml:space="preserve"> means “vessel” as defined in section 3 of the </w:t>
      </w:r>
      <w:r>
        <w:rPr>
          <w:i/>
        </w:rPr>
        <w:t>Jetties Act 1926</w:t>
      </w:r>
      <w:r>
        <w:t>.</w:t>
      </w:r>
    </w:p>
    <w:p>
      <w:pPr>
        <w:pStyle w:val="Heading5"/>
        <w:spacing w:before="260"/>
        <w:rPr>
          <w:snapToGrid w:val="0"/>
        </w:rPr>
      </w:pPr>
      <w:bookmarkStart w:id="297" w:name="_Toc434376233"/>
      <w:bookmarkStart w:id="298" w:name="_Toc32135777"/>
      <w:bookmarkStart w:id="299" w:name="_Toc127333982"/>
      <w:bookmarkStart w:id="300" w:name="_Toc143573455"/>
      <w:bookmarkStart w:id="301" w:name="_Toc139277172"/>
      <w:bookmarkStart w:id="302" w:name="_Toc170212552"/>
      <w:r>
        <w:rPr>
          <w:rStyle w:val="CharSectno"/>
        </w:rPr>
        <w:t>22</w:t>
      </w:r>
      <w:r>
        <w:rPr>
          <w:snapToGrid w:val="0"/>
        </w:rPr>
        <w:t>.</w:t>
      </w:r>
      <w:r>
        <w:rPr>
          <w:snapToGrid w:val="0"/>
        </w:rPr>
        <w:tab/>
        <w:t>Application of this Part</w:t>
      </w:r>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260"/>
        <w:rPr>
          <w:snapToGrid w:val="0"/>
        </w:rPr>
      </w:pPr>
      <w:bookmarkStart w:id="303" w:name="_Toc434376234"/>
      <w:bookmarkStart w:id="304" w:name="_Toc32135778"/>
      <w:bookmarkStart w:id="305" w:name="_Toc127333983"/>
      <w:bookmarkStart w:id="306" w:name="_Toc143573456"/>
      <w:bookmarkStart w:id="307" w:name="_Toc139277173"/>
      <w:bookmarkStart w:id="308" w:name="_Toc170212553"/>
      <w:r>
        <w:rPr>
          <w:rStyle w:val="CharSectno"/>
        </w:rPr>
        <w:t>23</w:t>
      </w:r>
      <w:r>
        <w:rPr>
          <w:snapToGrid w:val="0"/>
        </w:rPr>
        <w:t>.</w:t>
      </w:r>
      <w:r>
        <w:rPr>
          <w:snapToGrid w:val="0"/>
        </w:rPr>
        <w:tab/>
        <w:t>Jetties to be in accordance with these regulations</w:t>
      </w:r>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t>(a)</w:t>
      </w:r>
      <w:r>
        <w:rPr>
          <w:snapToGrid w:val="0"/>
        </w:rPr>
        <w:tab/>
        <w:t>No person shall land at, use or enter a jetty except in accordance with these regulations.</w:t>
      </w:r>
    </w:p>
    <w:p>
      <w:pPr>
        <w:pStyle w:val="Subsection"/>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260"/>
        <w:rPr>
          <w:snapToGrid w:val="0"/>
        </w:rPr>
      </w:pPr>
      <w:bookmarkStart w:id="309" w:name="_Toc434376235"/>
      <w:bookmarkStart w:id="310" w:name="_Toc32135779"/>
      <w:bookmarkStart w:id="311" w:name="_Toc127333984"/>
      <w:bookmarkStart w:id="312" w:name="_Toc143573457"/>
      <w:bookmarkStart w:id="313" w:name="_Toc139277174"/>
      <w:bookmarkStart w:id="314" w:name="_Toc170212554"/>
      <w:r>
        <w:rPr>
          <w:rStyle w:val="CharSectno"/>
        </w:rPr>
        <w:t>24</w:t>
      </w:r>
      <w:r>
        <w:rPr>
          <w:snapToGrid w:val="0"/>
        </w:rPr>
        <w:t>.</w:t>
      </w:r>
      <w:r>
        <w:rPr>
          <w:snapToGrid w:val="0"/>
        </w:rPr>
        <w:tab/>
        <w:t>Vessels moored to jetties</w:t>
      </w:r>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Lines w:val="0"/>
        <w:rPr>
          <w:snapToGrid w:val="0"/>
        </w:rPr>
      </w:pPr>
      <w:bookmarkStart w:id="315" w:name="_Toc434376236"/>
      <w:bookmarkStart w:id="316" w:name="_Toc32135780"/>
      <w:bookmarkStart w:id="317" w:name="_Toc127333985"/>
      <w:bookmarkStart w:id="318" w:name="_Toc143573458"/>
      <w:bookmarkStart w:id="319" w:name="_Toc139277175"/>
      <w:bookmarkStart w:id="320" w:name="_Toc170212555"/>
      <w:r>
        <w:rPr>
          <w:rStyle w:val="CharSectno"/>
        </w:rPr>
        <w:t>25</w:t>
      </w:r>
      <w:r>
        <w:rPr>
          <w:snapToGrid w:val="0"/>
        </w:rPr>
        <w:t>.</w:t>
      </w:r>
      <w:r>
        <w:rPr>
          <w:snapToGrid w:val="0"/>
        </w:rPr>
        <w:tab/>
        <w:t>Vessels not to remain at jetties</w:t>
      </w:r>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spacing w:before="260"/>
        <w:rPr>
          <w:snapToGrid w:val="0"/>
        </w:rPr>
      </w:pPr>
      <w:bookmarkStart w:id="321" w:name="_Toc434376237"/>
      <w:bookmarkStart w:id="322" w:name="_Toc32135781"/>
      <w:bookmarkStart w:id="323" w:name="_Toc127333986"/>
      <w:bookmarkStart w:id="324" w:name="_Toc143573459"/>
      <w:bookmarkStart w:id="325" w:name="_Toc139277176"/>
      <w:bookmarkStart w:id="326" w:name="_Toc170212556"/>
      <w:r>
        <w:rPr>
          <w:rStyle w:val="CharSectno"/>
        </w:rPr>
        <w:t>26</w:t>
      </w:r>
      <w:r>
        <w:rPr>
          <w:snapToGrid w:val="0"/>
        </w:rPr>
        <w:t>.</w:t>
      </w:r>
      <w:r>
        <w:rPr>
          <w:snapToGrid w:val="0"/>
        </w:rPr>
        <w:tab/>
        <w:t>Cargo or property not to be left on jetties</w:t>
      </w:r>
      <w:bookmarkEnd w:id="321"/>
      <w:bookmarkEnd w:id="322"/>
      <w:bookmarkEnd w:id="323"/>
      <w:bookmarkEnd w:id="324"/>
      <w:bookmarkEnd w:id="325"/>
      <w:bookmarkEnd w:id="326"/>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327" w:name="_Toc434376238"/>
      <w:bookmarkStart w:id="328" w:name="_Toc32135782"/>
      <w:bookmarkStart w:id="329" w:name="_Toc127333987"/>
      <w:bookmarkStart w:id="330" w:name="_Toc143573460"/>
      <w:bookmarkStart w:id="331" w:name="_Toc139277177"/>
      <w:bookmarkStart w:id="332" w:name="_Toc170212557"/>
      <w:r>
        <w:rPr>
          <w:rStyle w:val="CharSectno"/>
        </w:rPr>
        <w:t>27</w:t>
      </w:r>
      <w:r>
        <w:rPr>
          <w:snapToGrid w:val="0"/>
        </w:rPr>
        <w:t>.</w:t>
      </w:r>
      <w:r>
        <w:rPr>
          <w:snapToGrid w:val="0"/>
        </w:rPr>
        <w:tab/>
        <w:t>Explosives not to be landed on jetties</w:t>
      </w:r>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 xml:space="preserve">Without the permission of the department, no person shall land, place or handle on a jetty an explosive as defined in section 7(1) of the </w:t>
      </w:r>
      <w:r>
        <w:rPr>
          <w:i/>
          <w:snapToGrid w:val="0"/>
        </w:rPr>
        <w:t>Explosives and Dangerous Goods Act 1961</w:t>
      </w:r>
      <w:r>
        <w:rPr>
          <w:snapToGrid w:val="0"/>
        </w:rPr>
        <w:t>.</w:t>
      </w:r>
    </w:p>
    <w:p>
      <w:pPr>
        <w:pStyle w:val="Footnotesection"/>
      </w:pPr>
      <w:r>
        <w:tab/>
        <w:t xml:space="preserve">[Regulation 27 amended in Gazette 24 Apr 1998 p. 2161.] </w:t>
      </w:r>
    </w:p>
    <w:p>
      <w:pPr>
        <w:pStyle w:val="Heading5"/>
        <w:keepNext w:val="0"/>
        <w:keepLines w:val="0"/>
        <w:rPr>
          <w:snapToGrid w:val="0"/>
        </w:rPr>
      </w:pPr>
      <w:bookmarkStart w:id="333" w:name="_Toc434376239"/>
      <w:bookmarkStart w:id="334" w:name="_Toc32135783"/>
      <w:bookmarkStart w:id="335" w:name="_Toc127333988"/>
      <w:bookmarkStart w:id="336" w:name="_Toc143573461"/>
      <w:bookmarkStart w:id="337" w:name="_Toc139277178"/>
      <w:bookmarkStart w:id="338" w:name="_Toc170212558"/>
      <w:r>
        <w:rPr>
          <w:rStyle w:val="CharSectno"/>
        </w:rPr>
        <w:t>28</w:t>
      </w:r>
      <w:r>
        <w:rPr>
          <w:snapToGrid w:val="0"/>
        </w:rPr>
        <w:t>.</w:t>
      </w:r>
      <w:r>
        <w:rPr>
          <w:snapToGrid w:val="0"/>
        </w:rPr>
        <w:tab/>
        <w:t>Vehicles and bicycles on jetties</w:t>
      </w:r>
      <w:bookmarkEnd w:id="333"/>
      <w:bookmarkEnd w:id="334"/>
      <w:bookmarkEnd w:id="335"/>
      <w:bookmarkEnd w:id="336"/>
      <w:bookmarkEnd w:id="337"/>
      <w:bookmarkEnd w:id="338"/>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339" w:name="_Toc434376240"/>
      <w:bookmarkStart w:id="340" w:name="_Toc32135784"/>
      <w:bookmarkStart w:id="341" w:name="_Toc127333989"/>
      <w:bookmarkStart w:id="342" w:name="_Toc143573462"/>
      <w:bookmarkStart w:id="343" w:name="_Toc139277179"/>
      <w:bookmarkStart w:id="344" w:name="_Toc170212559"/>
      <w:r>
        <w:rPr>
          <w:rStyle w:val="CharSectno"/>
        </w:rPr>
        <w:t>29</w:t>
      </w:r>
      <w:r>
        <w:rPr>
          <w:snapToGrid w:val="0"/>
        </w:rPr>
        <w:t>.</w:t>
      </w:r>
      <w:r>
        <w:rPr>
          <w:snapToGrid w:val="0"/>
        </w:rPr>
        <w:tab/>
        <w:t>Written permission required for bulk cargoes</w:t>
      </w:r>
      <w:bookmarkEnd w:id="339"/>
      <w:bookmarkEnd w:id="340"/>
      <w:bookmarkEnd w:id="341"/>
      <w:bookmarkEnd w:id="342"/>
      <w:bookmarkEnd w:id="343"/>
      <w:bookmarkEnd w:id="344"/>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345" w:name="_Toc434376241"/>
      <w:bookmarkStart w:id="346" w:name="_Toc32135785"/>
      <w:bookmarkStart w:id="347" w:name="_Toc127333990"/>
      <w:bookmarkStart w:id="348" w:name="_Toc143573463"/>
      <w:bookmarkStart w:id="349" w:name="_Toc139277180"/>
      <w:bookmarkStart w:id="350" w:name="_Toc170212560"/>
      <w:r>
        <w:rPr>
          <w:rStyle w:val="CharSectno"/>
        </w:rPr>
        <w:t>30</w:t>
      </w:r>
      <w:r>
        <w:rPr>
          <w:snapToGrid w:val="0"/>
        </w:rPr>
        <w:t>.</w:t>
      </w:r>
      <w:r>
        <w:rPr>
          <w:snapToGrid w:val="0"/>
        </w:rPr>
        <w:tab/>
        <w:t>Damage to jetties</w:t>
      </w:r>
      <w:bookmarkEnd w:id="345"/>
      <w:bookmarkEnd w:id="346"/>
      <w:bookmarkEnd w:id="347"/>
      <w:bookmarkEnd w:id="348"/>
      <w:bookmarkEnd w:id="349"/>
      <w:bookmarkEnd w:id="350"/>
      <w:r>
        <w:rPr>
          <w:snapToGrid w:val="0"/>
        </w:rPr>
        <w:t xml:space="preserve"> </w:t>
      </w:r>
    </w:p>
    <w:p>
      <w:pPr>
        <w:pStyle w:val="Subsection"/>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351" w:name="_Toc434376242"/>
      <w:bookmarkStart w:id="352" w:name="_Toc32135786"/>
      <w:bookmarkStart w:id="353" w:name="_Toc127333991"/>
      <w:bookmarkStart w:id="354" w:name="_Toc143573464"/>
      <w:bookmarkStart w:id="355" w:name="_Toc139277181"/>
      <w:bookmarkStart w:id="356" w:name="_Toc170212561"/>
      <w:r>
        <w:rPr>
          <w:rStyle w:val="CharSectno"/>
        </w:rPr>
        <w:t>31</w:t>
      </w:r>
      <w:r>
        <w:rPr>
          <w:snapToGrid w:val="0"/>
        </w:rPr>
        <w:t>.</w:t>
      </w:r>
      <w:r>
        <w:rPr>
          <w:snapToGrid w:val="0"/>
        </w:rPr>
        <w:tab/>
        <w:t>Fishing from public bridges and jetties</w:t>
      </w:r>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357" w:name="_Toc434376243"/>
      <w:bookmarkStart w:id="358" w:name="_Toc32135787"/>
      <w:bookmarkStart w:id="359" w:name="_Toc127333992"/>
      <w:bookmarkStart w:id="360" w:name="_Toc143573465"/>
      <w:bookmarkStart w:id="361" w:name="_Toc139277182"/>
      <w:bookmarkStart w:id="362" w:name="_Toc170212562"/>
      <w:r>
        <w:rPr>
          <w:rStyle w:val="CharSectno"/>
        </w:rPr>
        <w:t>32</w:t>
      </w:r>
      <w:r>
        <w:rPr>
          <w:snapToGrid w:val="0"/>
        </w:rPr>
        <w:t>.</w:t>
      </w:r>
      <w:r>
        <w:rPr>
          <w:snapToGrid w:val="0"/>
        </w:rPr>
        <w:tab/>
        <w:t>Hawking, meetings, etc., prohibited</w:t>
      </w:r>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w:t>
      </w:r>
    </w:p>
    <w:p>
      <w:pPr>
        <w:pStyle w:val="Indenta"/>
        <w:rPr>
          <w:snapToGrid w:val="0"/>
        </w:rPr>
      </w:pPr>
      <w:r>
        <w:rPr>
          <w:snapToGrid w:val="0"/>
        </w:rPr>
        <w:tab/>
        <w:t>(b)</w:t>
      </w:r>
      <w:r>
        <w:rPr>
          <w:snapToGrid w:val="0"/>
        </w:rPr>
        <w:tab/>
        <w:t>by any means, tout or solicit anyone to proceed as a passenger by any vessel or vehicle;</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363" w:name="_Toc434376244"/>
      <w:bookmarkStart w:id="364" w:name="_Toc32135788"/>
      <w:bookmarkStart w:id="365" w:name="_Toc127333993"/>
      <w:bookmarkStart w:id="366" w:name="_Toc143573466"/>
      <w:bookmarkStart w:id="367" w:name="_Toc139277183"/>
      <w:bookmarkStart w:id="368" w:name="_Toc170212563"/>
      <w:r>
        <w:rPr>
          <w:rStyle w:val="CharSectno"/>
        </w:rPr>
        <w:t>33</w:t>
      </w:r>
      <w:r>
        <w:rPr>
          <w:snapToGrid w:val="0"/>
        </w:rPr>
        <w:t>.</w:t>
      </w:r>
      <w:r>
        <w:rPr>
          <w:snapToGrid w:val="0"/>
        </w:rPr>
        <w:tab/>
        <w:t>Gangways to be provided</w:t>
      </w:r>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millimetres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369" w:name="_Toc434376245"/>
      <w:bookmarkStart w:id="370" w:name="_Toc32135789"/>
      <w:bookmarkStart w:id="371" w:name="_Toc127333994"/>
      <w:bookmarkStart w:id="372" w:name="_Toc143573467"/>
      <w:bookmarkStart w:id="373" w:name="_Toc139277184"/>
      <w:bookmarkStart w:id="374" w:name="_Toc170212564"/>
      <w:r>
        <w:rPr>
          <w:rStyle w:val="CharSectno"/>
        </w:rPr>
        <w:t>34</w:t>
      </w:r>
      <w:r>
        <w:rPr>
          <w:snapToGrid w:val="0"/>
        </w:rPr>
        <w:t>.</w:t>
      </w:r>
      <w:r>
        <w:rPr>
          <w:snapToGrid w:val="0"/>
        </w:rPr>
        <w:tab/>
        <w:t>Material not to be removed</w:t>
      </w:r>
      <w:bookmarkEnd w:id="369"/>
      <w:bookmarkEnd w:id="370"/>
      <w:bookmarkEnd w:id="371"/>
      <w:bookmarkEnd w:id="372"/>
      <w:bookmarkEnd w:id="373"/>
      <w:bookmarkEnd w:id="374"/>
      <w:r>
        <w:rPr>
          <w:snapToGrid w:val="0"/>
        </w:rPr>
        <w:t xml:space="preserve"> </w:t>
      </w:r>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375" w:name="_Toc434376246"/>
      <w:bookmarkStart w:id="376" w:name="_Toc32135790"/>
      <w:bookmarkStart w:id="377" w:name="_Toc127333995"/>
      <w:bookmarkStart w:id="378" w:name="_Toc143573468"/>
      <w:bookmarkStart w:id="379" w:name="_Toc139277185"/>
      <w:bookmarkStart w:id="380" w:name="_Toc170212565"/>
      <w:r>
        <w:rPr>
          <w:rStyle w:val="CharSectno"/>
        </w:rPr>
        <w:t>35</w:t>
      </w:r>
      <w:r>
        <w:rPr>
          <w:snapToGrid w:val="0"/>
        </w:rPr>
        <w:t>.</w:t>
      </w:r>
      <w:r>
        <w:rPr>
          <w:snapToGrid w:val="0"/>
        </w:rPr>
        <w:tab/>
        <w:t>Obstruction of jetties or officer</w:t>
      </w:r>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381" w:name="_Toc434376247"/>
      <w:bookmarkStart w:id="382" w:name="_Toc32135791"/>
      <w:bookmarkStart w:id="383" w:name="_Toc127333996"/>
      <w:bookmarkStart w:id="384" w:name="_Toc143573469"/>
      <w:bookmarkStart w:id="385" w:name="_Toc139277186"/>
      <w:bookmarkStart w:id="386" w:name="_Toc170212566"/>
      <w:r>
        <w:rPr>
          <w:rStyle w:val="CharSectno"/>
        </w:rPr>
        <w:t>36</w:t>
      </w:r>
      <w:r>
        <w:rPr>
          <w:snapToGrid w:val="0"/>
        </w:rPr>
        <w:t>.</w:t>
      </w:r>
      <w:r>
        <w:rPr>
          <w:snapToGrid w:val="0"/>
        </w:rPr>
        <w:tab/>
        <w:t>Penalties</w:t>
      </w:r>
      <w:bookmarkEnd w:id="381"/>
      <w:bookmarkEnd w:id="382"/>
      <w:bookmarkEnd w:id="383"/>
      <w:bookmarkEnd w:id="384"/>
      <w:bookmarkEnd w:id="385"/>
      <w:bookmarkEnd w:id="386"/>
      <w:r>
        <w:rPr>
          <w:snapToGrid w:val="0"/>
        </w:rPr>
        <w:t xml:space="preserve"> </w:t>
      </w:r>
    </w:p>
    <w:p>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pPr>
        <w:pStyle w:val="Footnotesection"/>
      </w:pPr>
      <w:r>
        <w:tab/>
        <w:t xml:space="preserve">[Regulation 36 amended in Gazette 17 Sep 1976 p. 3463; 28 Aug 1992 p. 4242.] </w:t>
      </w:r>
    </w:p>
    <w:p>
      <w:pPr>
        <w:pStyle w:val="Heading2"/>
      </w:pPr>
      <w:bookmarkStart w:id="387" w:name="_Toc72550230"/>
      <w:bookmarkStart w:id="388" w:name="_Toc76539729"/>
      <w:bookmarkStart w:id="389" w:name="_Toc81295032"/>
      <w:bookmarkStart w:id="390" w:name="_Toc107312557"/>
      <w:bookmarkStart w:id="391" w:name="_Toc107630141"/>
      <w:bookmarkStart w:id="392" w:name="_Toc127333997"/>
      <w:bookmarkStart w:id="393" w:name="_Toc131403147"/>
      <w:bookmarkStart w:id="394" w:name="_Toc131403281"/>
      <w:bookmarkStart w:id="395" w:name="_Toc132684678"/>
      <w:bookmarkStart w:id="396" w:name="_Toc132687341"/>
      <w:bookmarkStart w:id="397" w:name="_Toc132687476"/>
      <w:bookmarkStart w:id="398" w:name="_Toc138218005"/>
      <w:bookmarkStart w:id="399" w:name="_Toc138218140"/>
      <w:bookmarkStart w:id="400" w:name="_Toc140399322"/>
      <w:bookmarkStart w:id="401" w:name="_Toc143573470"/>
      <w:bookmarkStart w:id="402" w:name="_Toc139106336"/>
      <w:bookmarkStart w:id="403" w:name="_Toc139277187"/>
      <w:bookmarkStart w:id="404" w:name="_Toc170212567"/>
      <w:r>
        <w:rPr>
          <w:rStyle w:val="CharPartNo"/>
        </w:rPr>
        <w:t>Part IV</w:t>
      </w:r>
      <w:r>
        <w:rPr>
          <w:rStyle w:val="CharDivNo"/>
        </w:rPr>
        <w:t> </w:t>
      </w:r>
      <w:r>
        <w:t>—</w:t>
      </w:r>
      <w:r>
        <w:rPr>
          <w:rStyle w:val="CharDivText"/>
        </w:rPr>
        <w:t> </w:t>
      </w:r>
      <w:r>
        <w:rPr>
          <w:rStyle w:val="CharPartText"/>
        </w:rPr>
        <w:t>Berthing and mooring</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r>
        <w:rPr>
          <w:rStyle w:val="CharPartText"/>
        </w:rPr>
        <w:t xml:space="preserve"> </w:t>
      </w:r>
    </w:p>
    <w:p>
      <w:pPr>
        <w:pStyle w:val="Heading5"/>
        <w:rPr>
          <w:snapToGrid w:val="0"/>
        </w:rPr>
      </w:pPr>
      <w:bookmarkStart w:id="405" w:name="_Toc434376248"/>
      <w:bookmarkStart w:id="406" w:name="_Toc32135792"/>
      <w:bookmarkStart w:id="407" w:name="_Toc127333998"/>
      <w:bookmarkStart w:id="408" w:name="_Toc143573471"/>
      <w:bookmarkStart w:id="409" w:name="_Toc139277188"/>
      <w:bookmarkStart w:id="410" w:name="_Toc170212568"/>
      <w:r>
        <w:rPr>
          <w:rStyle w:val="CharSectno"/>
        </w:rPr>
        <w:t>37</w:t>
      </w:r>
      <w:r>
        <w:rPr>
          <w:snapToGrid w:val="0"/>
        </w:rPr>
        <w:t>.</w:t>
      </w:r>
      <w:r>
        <w:rPr>
          <w:snapToGrid w:val="0"/>
        </w:rPr>
        <w:tab/>
        <w:t>Application of this Part</w:t>
      </w:r>
      <w:bookmarkEnd w:id="405"/>
      <w:bookmarkEnd w:id="406"/>
      <w:bookmarkEnd w:id="407"/>
      <w:bookmarkEnd w:id="408"/>
      <w:bookmarkEnd w:id="409"/>
      <w:bookmarkEnd w:id="410"/>
      <w:r>
        <w:rPr>
          <w:snapToGrid w:val="0"/>
        </w:rPr>
        <w:t xml:space="preserve"> </w:t>
      </w:r>
    </w:p>
    <w:p>
      <w:pPr>
        <w:pStyle w:val="Subsection"/>
        <w:spacing w:before="120"/>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411" w:name="_Toc434376249"/>
      <w:bookmarkStart w:id="412" w:name="_Toc32135793"/>
      <w:bookmarkStart w:id="413" w:name="_Toc127333999"/>
      <w:bookmarkStart w:id="414" w:name="_Toc143573472"/>
      <w:bookmarkStart w:id="415" w:name="_Toc139277189"/>
      <w:bookmarkStart w:id="416" w:name="_Toc170212569"/>
      <w:r>
        <w:rPr>
          <w:rStyle w:val="CharSectno"/>
        </w:rPr>
        <w:t>38</w:t>
      </w:r>
      <w:r>
        <w:rPr>
          <w:snapToGrid w:val="0"/>
        </w:rPr>
        <w:t>.</w:t>
      </w:r>
      <w:r>
        <w:rPr>
          <w:snapToGrid w:val="0"/>
        </w:rPr>
        <w:tab/>
        <w:t>Vessels to be moored, berthed or take their departure as directed</w:t>
      </w:r>
      <w:bookmarkEnd w:id="411"/>
      <w:bookmarkEnd w:id="412"/>
      <w:bookmarkEnd w:id="413"/>
      <w:bookmarkEnd w:id="414"/>
      <w:bookmarkEnd w:id="415"/>
      <w:bookmarkEnd w:id="416"/>
      <w:r>
        <w:rPr>
          <w:snapToGrid w:val="0"/>
        </w:rPr>
        <w:t xml:space="preserve"> </w:t>
      </w:r>
    </w:p>
    <w:p>
      <w:pPr>
        <w:pStyle w:val="Subsection"/>
        <w:spacing w:before="120"/>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spacing w:before="120"/>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spacing w:before="120"/>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spacing w:before="120"/>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417" w:name="_Toc434376250"/>
      <w:bookmarkStart w:id="418" w:name="_Toc32135794"/>
      <w:bookmarkStart w:id="419" w:name="_Toc127334000"/>
      <w:bookmarkStart w:id="420" w:name="_Toc143573473"/>
      <w:bookmarkStart w:id="421" w:name="_Toc139277190"/>
      <w:bookmarkStart w:id="422" w:name="_Toc170212570"/>
      <w:r>
        <w:rPr>
          <w:rStyle w:val="CharSectno"/>
        </w:rPr>
        <w:t>39</w:t>
      </w:r>
      <w:r>
        <w:rPr>
          <w:snapToGrid w:val="0"/>
        </w:rPr>
        <w:t>.</w:t>
      </w:r>
      <w:r>
        <w:rPr>
          <w:snapToGrid w:val="0"/>
        </w:rPr>
        <w:tab/>
        <w:t>Interference with vessels</w:t>
      </w:r>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423" w:name="_Toc434376251"/>
      <w:bookmarkStart w:id="424" w:name="_Toc32135795"/>
      <w:bookmarkStart w:id="425" w:name="_Toc127334001"/>
      <w:bookmarkStart w:id="426" w:name="_Toc143573474"/>
      <w:bookmarkStart w:id="427" w:name="_Toc139277191"/>
      <w:bookmarkStart w:id="428" w:name="_Toc170212571"/>
      <w:r>
        <w:rPr>
          <w:rStyle w:val="CharSectno"/>
        </w:rPr>
        <w:t>40</w:t>
      </w:r>
      <w:r>
        <w:rPr>
          <w:snapToGrid w:val="0"/>
        </w:rPr>
        <w:t>.</w:t>
      </w:r>
      <w:r>
        <w:rPr>
          <w:snapToGrid w:val="0"/>
        </w:rPr>
        <w:tab/>
        <w:t>Penalties</w:t>
      </w:r>
      <w:bookmarkEnd w:id="423"/>
      <w:bookmarkEnd w:id="424"/>
      <w:bookmarkEnd w:id="425"/>
      <w:bookmarkEnd w:id="426"/>
      <w:bookmarkEnd w:id="427"/>
      <w:bookmarkEnd w:id="428"/>
      <w:r>
        <w:rPr>
          <w:snapToGrid w:val="0"/>
        </w:rPr>
        <w:t xml:space="preserve"> </w:t>
      </w:r>
    </w:p>
    <w:p>
      <w:pPr>
        <w:pStyle w:val="Subsection"/>
        <w:rPr>
          <w:snapToGrid w:val="0"/>
        </w:rPr>
      </w:pPr>
      <w:r>
        <w:rPr>
          <w:snapToGrid w:val="0"/>
        </w:rPr>
        <w:tab/>
      </w:r>
      <w:r>
        <w:rPr>
          <w:snapToGrid w:val="0"/>
        </w:rPr>
        <w:tab/>
        <w:t>A person who by act or omission contravenes the provisions of any regulation in this Part commits an offence and is liable on conviction to a penalty not exceeding $500.</w:t>
      </w:r>
    </w:p>
    <w:p>
      <w:pPr>
        <w:pStyle w:val="Footnotesection"/>
      </w:pPr>
      <w:r>
        <w:tab/>
        <w:t xml:space="preserve">[Regulation 40 amended in Gazette 17 Sep 1976 p. 3463; 28 Aug 1992 p. 4242; 20 Jun 2000 p. 3038; 14 May 2004 p. 1447.] </w:t>
      </w:r>
    </w:p>
    <w:p>
      <w:pPr>
        <w:pStyle w:val="Heading2"/>
      </w:pPr>
      <w:bookmarkStart w:id="429" w:name="_Toc72550235"/>
      <w:bookmarkStart w:id="430" w:name="_Toc76539734"/>
      <w:bookmarkStart w:id="431" w:name="_Toc81295037"/>
      <w:bookmarkStart w:id="432" w:name="_Toc107312562"/>
      <w:bookmarkStart w:id="433" w:name="_Toc107630146"/>
      <w:bookmarkStart w:id="434" w:name="_Toc127334002"/>
      <w:bookmarkStart w:id="435" w:name="_Toc131403152"/>
      <w:bookmarkStart w:id="436" w:name="_Toc131403286"/>
      <w:bookmarkStart w:id="437" w:name="_Toc132684683"/>
      <w:bookmarkStart w:id="438" w:name="_Toc132687346"/>
      <w:bookmarkStart w:id="439" w:name="_Toc132687481"/>
      <w:bookmarkStart w:id="440" w:name="_Toc138218010"/>
      <w:bookmarkStart w:id="441" w:name="_Toc138218145"/>
      <w:bookmarkStart w:id="442" w:name="_Toc140399327"/>
      <w:bookmarkStart w:id="443" w:name="_Toc143573475"/>
      <w:bookmarkStart w:id="444" w:name="_Toc139106341"/>
      <w:bookmarkStart w:id="445" w:name="_Toc139277192"/>
      <w:bookmarkStart w:id="446" w:name="_Toc170212572"/>
      <w:r>
        <w:rPr>
          <w:rStyle w:val="CharPartNo"/>
        </w:rPr>
        <w:t>Part V</w:t>
      </w:r>
      <w:r>
        <w:rPr>
          <w:rStyle w:val="CharDivNo"/>
        </w:rPr>
        <w:t> </w:t>
      </w:r>
      <w:r>
        <w:t>—</w:t>
      </w:r>
      <w:r>
        <w:rPr>
          <w:rStyle w:val="CharDivText"/>
        </w:rPr>
        <w:t> </w:t>
      </w:r>
      <w:r>
        <w:rPr>
          <w:rStyle w:val="CharPartText"/>
        </w:rPr>
        <w:t>Obstruction and wrecks</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r>
        <w:rPr>
          <w:rStyle w:val="CharPartText"/>
        </w:rPr>
        <w:t xml:space="preserve"> </w:t>
      </w:r>
    </w:p>
    <w:p>
      <w:pPr>
        <w:pStyle w:val="Heading5"/>
        <w:rPr>
          <w:snapToGrid w:val="0"/>
        </w:rPr>
      </w:pPr>
      <w:bookmarkStart w:id="447" w:name="_Toc434376252"/>
      <w:bookmarkStart w:id="448" w:name="_Toc32135796"/>
      <w:bookmarkStart w:id="449" w:name="_Toc127334003"/>
      <w:bookmarkStart w:id="450" w:name="_Toc143573476"/>
      <w:bookmarkStart w:id="451" w:name="_Toc139277193"/>
      <w:bookmarkStart w:id="452" w:name="_Toc170212573"/>
      <w:r>
        <w:rPr>
          <w:rStyle w:val="CharSectno"/>
        </w:rPr>
        <w:t>41</w:t>
      </w:r>
      <w:r>
        <w:rPr>
          <w:snapToGrid w:val="0"/>
        </w:rPr>
        <w:t>.</w:t>
      </w:r>
      <w:r>
        <w:rPr>
          <w:snapToGrid w:val="0"/>
        </w:rPr>
        <w:tab/>
        <w:t>Application of this Part</w:t>
      </w:r>
      <w:bookmarkEnd w:id="447"/>
      <w:bookmarkEnd w:id="448"/>
      <w:bookmarkEnd w:id="449"/>
      <w:bookmarkEnd w:id="450"/>
      <w:bookmarkEnd w:id="451"/>
      <w:bookmarkEnd w:id="452"/>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453" w:name="_Toc434376253"/>
      <w:bookmarkStart w:id="454" w:name="_Toc32135797"/>
      <w:bookmarkStart w:id="455" w:name="_Toc127334004"/>
      <w:bookmarkStart w:id="456" w:name="_Toc143573477"/>
      <w:bookmarkStart w:id="457" w:name="_Toc139277194"/>
      <w:bookmarkStart w:id="458" w:name="_Toc170212574"/>
      <w:r>
        <w:rPr>
          <w:rStyle w:val="CharSectno"/>
        </w:rPr>
        <w:t>42</w:t>
      </w:r>
      <w:r>
        <w:rPr>
          <w:snapToGrid w:val="0"/>
        </w:rPr>
        <w:t>.</w:t>
      </w:r>
      <w:r>
        <w:rPr>
          <w:snapToGrid w:val="0"/>
        </w:rPr>
        <w:tab/>
        <w:t>Vessels not to be moored in fairway or channel</w:t>
      </w:r>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459" w:name="_Toc434376254"/>
      <w:bookmarkStart w:id="460" w:name="_Toc32135798"/>
      <w:bookmarkStart w:id="461" w:name="_Toc127334005"/>
      <w:bookmarkStart w:id="462" w:name="_Toc143573478"/>
      <w:bookmarkStart w:id="463" w:name="_Toc139277195"/>
      <w:bookmarkStart w:id="464" w:name="_Toc170212575"/>
      <w:r>
        <w:rPr>
          <w:rStyle w:val="CharSectno"/>
        </w:rPr>
        <w:t>43</w:t>
      </w:r>
      <w:r>
        <w:rPr>
          <w:snapToGrid w:val="0"/>
        </w:rPr>
        <w:t>.</w:t>
      </w:r>
      <w:r>
        <w:rPr>
          <w:snapToGrid w:val="0"/>
        </w:rPr>
        <w:tab/>
        <w:t>Channels or fairways not to be obstructed by nets, etc.</w:t>
      </w:r>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paragraph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465" w:name="_Toc434376255"/>
      <w:bookmarkStart w:id="466" w:name="_Toc32135799"/>
      <w:bookmarkStart w:id="467" w:name="_Toc127334006"/>
      <w:bookmarkStart w:id="468" w:name="_Toc143573479"/>
      <w:bookmarkStart w:id="469" w:name="_Toc139277196"/>
      <w:bookmarkStart w:id="470" w:name="_Toc170212576"/>
      <w:r>
        <w:rPr>
          <w:rStyle w:val="CharSectno"/>
        </w:rPr>
        <w:t>44</w:t>
      </w:r>
      <w:r>
        <w:rPr>
          <w:snapToGrid w:val="0"/>
        </w:rPr>
        <w:t>.</w:t>
      </w:r>
      <w:r>
        <w:rPr>
          <w:snapToGrid w:val="0"/>
        </w:rPr>
        <w:tab/>
        <w:t>Beached vessels to be removed by owner</w:t>
      </w:r>
      <w:bookmarkEnd w:id="465"/>
      <w:bookmarkEnd w:id="466"/>
      <w:bookmarkEnd w:id="467"/>
      <w:bookmarkEnd w:id="468"/>
      <w:bookmarkEnd w:id="469"/>
      <w:bookmarkEnd w:id="470"/>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471" w:name="_Toc434376256"/>
      <w:bookmarkStart w:id="472" w:name="_Toc32135800"/>
      <w:bookmarkStart w:id="473" w:name="_Toc127334007"/>
      <w:bookmarkStart w:id="474" w:name="_Toc143573480"/>
      <w:bookmarkStart w:id="475" w:name="_Toc139277197"/>
      <w:bookmarkStart w:id="476" w:name="_Toc170212577"/>
      <w:r>
        <w:rPr>
          <w:rStyle w:val="CharSectno"/>
        </w:rPr>
        <w:t>45</w:t>
      </w:r>
      <w:r>
        <w:rPr>
          <w:snapToGrid w:val="0"/>
        </w:rPr>
        <w:t>.</w:t>
      </w:r>
      <w:r>
        <w:rPr>
          <w:snapToGrid w:val="0"/>
        </w:rPr>
        <w:tab/>
        <w:t>Penalties</w:t>
      </w:r>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r>
      <w:r>
        <w:rPr>
          <w:snapToGrid w:val="0"/>
        </w:rPr>
        <w:tab/>
        <w:t>Any person who by act or omission contravenes the provisions of any regulation in this Part commits an offence and is liable on conviction to a penalty not exceeding $500 or to imprisonment not exceeding one month.</w:t>
      </w:r>
    </w:p>
    <w:p>
      <w:pPr>
        <w:pStyle w:val="Footnotesection"/>
      </w:pPr>
      <w:r>
        <w:tab/>
        <w:t xml:space="preserve">[Regulation 45 amended in Gazette 17 Sep 1976 p. 3463; 28 Aug 1992 p. 4242; 20 Jun 2000 p. 3038.] </w:t>
      </w:r>
    </w:p>
    <w:p>
      <w:pPr>
        <w:pStyle w:val="Heading2"/>
      </w:pPr>
      <w:bookmarkStart w:id="477" w:name="_Toc72550241"/>
      <w:bookmarkStart w:id="478" w:name="_Toc76539740"/>
      <w:bookmarkStart w:id="479" w:name="_Toc81295043"/>
      <w:bookmarkStart w:id="480" w:name="_Toc107312568"/>
      <w:bookmarkStart w:id="481" w:name="_Toc107630152"/>
      <w:bookmarkStart w:id="482" w:name="_Toc127334008"/>
      <w:bookmarkStart w:id="483" w:name="_Toc131403158"/>
      <w:bookmarkStart w:id="484" w:name="_Toc131403292"/>
      <w:bookmarkStart w:id="485" w:name="_Toc132684689"/>
      <w:bookmarkStart w:id="486" w:name="_Toc132687352"/>
      <w:bookmarkStart w:id="487" w:name="_Toc132687487"/>
      <w:bookmarkStart w:id="488" w:name="_Toc138218016"/>
      <w:bookmarkStart w:id="489" w:name="_Toc138218151"/>
      <w:bookmarkStart w:id="490" w:name="_Toc140399333"/>
      <w:bookmarkStart w:id="491" w:name="_Toc143573481"/>
      <w:bookmarkStart w:id="492" w:name="_Toc139106347"/>
      <w:bookmarkStart w:id="493" w:name="_Toc139277198"/>
      <w:bookmarkStart w:id="494" w:name="_Toc170212578"/>
      <w:r>
        <w:rPr>
          <w:rStyle w:val="CharPartNo"/>
        </w:rPr>
        <w:t>Part VA</w:t>
      </w:r>
      <w:r>
        <w:rPr>
          <w:rStyle w:val="CharDivNo"/>
        </w:rPr>
        <w:t> </w:t>
      </w:r>
      <w:r>
        <w:t>—</w:t>
      </w:r>
      <w:r>
        <w:rPr>
          <w:rStyle w:val="CharDivText"/>
        </w:rPr>
        <w:t> </w:t>
      </w:r>
      <w:r>
        <w:rPr>
          <w:rStyle w:val="CharPartText"/>
        </w:rPr>
        <w:t>Registration of private pleasure boats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r>
        <w:rPr>
          <w:rStyle w:val="CharPartText"/>
        </w:rPr>
        <w:t xml:space="preserve"> </w:t>
      </w:r>
    </w:p>
    <w:p>
      <w:pPr>
        <w:pStyle w:val="Heading5"/>
        <w:rPr>
          <w:snapToGrid w:val="0"/>
        </w:rPr>
      </w:pPr>
      <w:bookmarkStart w:id="495" w:name="_Toc434376257"/>
      <w:bookmarkStart w:id="496" w:name="_Toc32135801"/>
      <w:bookmarkStart w:id="497" w:name="_Toc127334009"/>
      <w:bookmarkStart w:id="498" w:name="_Toc143573482"/>
      <w:bookmarkStart w:id="499" w:name="_Toc139277199"/>
      <w:bookmarkStart w:id="500" w:name="_Toc170212579"/>
      <w:r>
        <w:rPr>
          <w:rStyle w:val="CharSectno"/>
        </w:rPr>
        <w:t>45A</w:t>
      </w:r>
      <w:r>
        <w:rPr>
          <w:snapToGrid w:val="0"/>
        </w:rPr>
        <w:t>.</w:t>
      </w:r>
      <w:r>
        <w:rPr>
          <w:snapToGrid w:val="0"/>
        </w:rPr>
        <w:tab/>
        <w:t>Application and interpretation of this Part</w:t>
      </w:r>
      <w:bookmarkEnd w:id="495"/>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rPr>
          <w:snapToGrid w:val="0"/>
        </w:rPr>
      </w:pPr>
      <w:r>
        <w:rPr>
          <w:snapToGrid w:val="0"/>
        </w:rPr>
        <w:tab/>
        <w:t>(2)</w:t>
      </w:r>
      <w:r>
        <w:rPr>
          <w:snapToGrid w:val="0"/>
        </w:rPr>
        <w:tab/>
        <w:t>In this Part — </w:t>
      </w:r>
    </w:p>
    <w:p>
      <w:pPr>
        <w:pStyle w:val="Defstart"/>
      </w:pPr>
      <w:r>
        <w:tab/>
      </w:r>
      <w:r>
        <w:rPr>
          <w:b/>
        </w:rPr>
        <w:t>“</w:t>
      </w:r>
      <w:r>
        <w:rPr>
          <w:rStyle w:val="CharDefText"/>
        </w:rPr>
        <w:t>hull identification number</w:t>
      </w:r>
      <w:r>
        <w:rPr>
          <w:b/>
        </w:rPr>
        <w:t>”</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rPr>
          <w:spacing w:val="-4"/>
        </w:rPr>
      </w:pPr>
      <w:r>
        <w:rPr>
          <w:b/>
          <w:spacing w:val="-4"/>
        </w:rPr>
        <w:tab/>
        <w:t>“</w:t>
      </w:r>
      <w:r>
        <w:rPr>
          <w:rStyle w:val="CharDefText"/>
          <w:spacing w:val="-4"/>
        </w:rPr>
        <w:t>owner</w:t>
      </w:r>
      <w:r>
        <w:rPr>
          <w:b/>
          <w:spacing w:val="-4"/>
        </w:rPr>
        <w:t>”</w:t>
      </w:r>
      <w:r>
        <w:rPr>
          <w:spacing w:val="-4"/>
        </w:rPr>
        <w:t xml:space="preserve"> in relation to a registered vessel, means the person stated to be the owner in the application for registration or transfer thereof, of the vessel, last received by the department;</w:t>
      </w:r>
    </w:p>
    <w:p>
      <w:pPr>
        <w:pStyle w:val="Defstart"/>
        <w:rPr>
          <w:spacing w:val="-4"/>
        </w:rPr>
      </w:pPr>
      <w:r>
        <w:rPr>
          <w:b/>
          <w:spacing w:val="-4"/>
        </w:rPr>
        <w:tab/>
        <w:t>“</w:t>
      </w:r>
      <w:r>
        <w:rPr>
          <w:rStyle w:val="CharDefText"/>
          <w:spacing w:val="-4"/>
        </w:rPr>
        <w:t>registered interstate pleasure vessel</w:t>
      </w:r>
      <w:r>
        <w:rPr>
          <w:b/>
          <w:spacing w:val="-4"/>
        </w:rPr>
        <w:t>”</w:t>
      </w:r>
      <w:r>
        <w:rPr>
          <w:spacing w:val="-4"/>
        </w:rPr>
        <w:t xml:space="preserve"> means a registrable vessel which is currently registered in any State or Territory under a system of registration equivalent to that under this Part;</w:t>
      </w:r>
    </w:p>
    <w:p>
      <w:pPr>
        <w:pStyle w:val="Defstart"/>
      </w:pPr>
      <w:r>
        <w:rPr>
          <w:b/>
        </w:rPr>
        <w:tab/>
        <w:t>“</w:t>
      </w:r>
      <w:r>
        <w:rPr>
          <w:rStyle w:val="CharDefText"/>
        </w:rPr>
        <w:t>registered vessel</w:t>
      </w:r>
      <w:r>
        <w:rPr>
          <w:b/>
        </w:rPr>
        <w:t>”</w:t>
      </w:r>
      <w:r>
        <w:t xml:space="preserve"> means a vessel for the time being registered under this Part;</w:t>
      </w:r>
    </w:p>
    <w:p>
      <w:pPr>
        <w:pStyle w:val="Defstart"/>
      </w:pPr>
      <w:r>
        <w:rPr>
          <w:b/>
        </w:rPr>
        <w:tab/>
        <w:t>“</w:t>
      </w:r>
      <w:r>
        <w:rPr>
          <w:rStyle w:val="CharDefText"/>
        </w:rPr>
        <w:t>registrable vessel</w:t>
      </w:r>
      <w:r>
        <w:rPr>
          <w:b/>
        </w:rPr>
        <w:t>”</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rPr>
        <w:tab/>
        <w:t>“</w:t>
      </w:r>
      <w:r>
        <w:rPr>
          <w:rStyle w:val="CharDefText"/>
        </w:rPr>
        <w:t>tender</w:t>
      </w:r>
      <w:r>
        <w:rPr>
          <w:b/>
        </w:rPr>
        <w:t>”</w:t>
      </w:r>
      <w:r>
        <w:t xml:space="preserve"> means an auxiliary vessel that — </w:t>
      </w:r>
    </w:p>
    <w:p>
      <w:pPr>
        <w:pStyle w:val="Defpara"/>
      </w:pPr>
      <w:r>
        <w:tab/>
        <w:t>(a)</w:t>
      </w:r>
      <w:r>
        <w:tab/>
        <w:t>is not more than 3.1 metres in length; and</w:t>
      </w:r>
    </w:p>
    <w:p>
      <w:pPr>
        <w:pStyle w:val="Defpara"/>
      </w:pPr>
      <w:r>
        <w:tab/>
        <w:t>(b)</w:t>
      </w:r>
      <w:r>
        <w:tab/>
        <w:t>is propelled by motored power not exceeding 3.73 kilowatts,</w:t>
      </w:r>
    </w:p>
    <w:p>
      <w:pPr>
        <w:pStyle w:val="Defstart"/>
      </w:pPr>
      <w:r>
        <w:tab/>
      </w: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millimetres in height and 12 millimetres in width with a white surround not less than 7 millimetres immediately forward of the transom on each side of the vessel.</w:t>
      </w:r>
    </w:p>
    <w:p>
      <w:pPr>
        <w:pStyle w:val="Footnotesection"/>
        <w:spacing w:before="80"/>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2824.] </w:t>
      </w:r>
    </w:p>
    <w:p>
      <w:pPr>
        <w:pStyle w:val="Heading5"/>
        <w:rPr>
          <w:snapToGrid w:val="0"/>
        </w:rPr>
      </w:pPr>
      <w:bookmarkStart w:id="501" w:name="_Toc434376258"/>
      <w:bookmarkStart w:id="502" w:name="_Toc32135802"/>
      <w:bookmarkStart w:id="503" w:name="_Toc127334010"/>
      <w:bookmarkStart w:id="504" w:name="_Toc143573483"/>
      <w:bookmarkStart w:id="505" w:name="_Toc139277200"/>
      <w:bookmarkStart w:id="506" w:name="_Toc170212580"/>
      <w:r>
        <w:rPr>
          <w:rStyle w:val="CharSectno"/>
        </w:rPr>
        <w:t>45B</w:t>
      </w:r>
      <w:r>
        <w:rPr>
          <w:snapToGrid w:val="0"/>
        </w:rPr>
        <w:t>.</w:t>
      </w:r>
      <w:r>
        <w:rPr>
          <w:snapToGrid w:val="0"/>
        </w:rPr>
        <w:tab/>
        <w:t>Registration of vessels</w:t>
      </w:r>
      <w:bookmarkEnd w:id="501"/>
      <w:bookmarkEnd w:id="502"/>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particulars of — </w:t>
      </w:r>
    </w:p>
    <w:p>
      <w:pPr>
        <w:pStyle w:val="Indenta"/>
        <w:rPr>
          <w:snapToGrid w:val="0"/>
        </w:rPr>
      </w:pPr>
      <w:r>
        <w:rPr>
          <w:snapToGrid w:val="0"/>
        </w:rPr>
        <w:tab/>
        <w:t>(a)</w:t>
      </w:r>
      <w:r>
        <w:rPr>
          <w:snapToGrid w:val="0"/>
        </w:rPr>
        <w:tab/>
        <w:t>subject to subparagraph (aa) the full name and residential address of the owner of the vessel and the telephone number of any telephone installed at that address for the owner;</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w:t>
      </w:r>
    </w:p>
    <w:p>
      <w:pPr>
        <w:pStyle w:val="Indenta"/>
      </w:pPr>
      <w:r>
        <w:tab/>
        <w:t>(ab)</w:t>
      </w:r>
      <w:r>
        <w:tab/>
        <w:t>the hull identification number of the vessel;</w:t>
      </w:r>
    </w:p>
    <w:p>
      <w:pPr>
        <w:pStyle w:val="Indenta"/>
        <w:rPr>
          <w:snapToGrid w:val="0"/>
        </w:rPr>
      </w:pPr>
      <w:r>
        <w:rPr>
          <w:snapToGrid w:val="0"/>
        </w:rPr>
        <w:tab/>
        <w:t>(ac)</w:t>
      </w:r>
      <w:r>
        <w:rPr>
          <w:snapToGrid w:val="0"/>
        </w:rPr>
        <w:tab/>
        <w:t>the engine number of any motor fitted to the vessel;</w:t>
      </w:r>
    </w:p>
    <w:p>
      <w:pPr>
        <w:pStyle w:val="Indenta"/>
        <w:rPr>
          <w:snapToGrid w:val="0"/>
        </w:rPr>
      </w:pPr>
      <w:r>
        <w:rPr>
          <w:snapToGrid w:val="0"/>
        </w:rPr>
        <w:tab/>
        <w:t>(b)</w:t>
      </w:r>
      <w:r>
        <w:rPr>
          <w:snapToGrid w:val="0"/>
        </w:rPr>
        <w:tab/>
        <w:t>the overall length of the vessel expressed in metres expressed to 2 decimal places;</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MiscellaneousBody"/>
        <w:spacing w:after="40"/>
        <w:jc w:val="center"/>
        <w:rPr>
          <w:b/>
          <w:snapToGrid w:val="0"/>
        </w:rPr>
      </w:pPr>
      <w:r>
        <w:rPr>
          <w:b/>
          <w:snapToGrid w:val="0"/>
        </w:rPr>
        <w:t>Table of fees</w:t>
      </w:r>
    </w:p>
    <w:tbl>
      <w:tblPr>
        <w:tblW w:w="0" w:type="auto"/>
        <w:tblInd w:w="1701" w:type="dxa"/>
        <w:tblLayout w:type="fixed"/>
        <w:tblCellMar>
          <w:left w:w="283" w:type="dxa"/>
          <w:right w:w="283" w:type="dxa"/>
        </w:tblCellMar>
        <w:tblLook w:val="0000" w:firstRow="0" w:lastRow="0" w:firstColumn="0" w:lastColumn="0" w:noHBand="0" w:noVBand="0"/>
      </w:tblPr>
      <w:tblGrid>
        <w:gridCol w:w="4187"/>
        <w:gridCol w:w="1341"/>
      </w:tblGrid>
      <w:tr>
        <w:tc>
          <w:tcPr>
            <w:tcW w:w="4187" w:type="dxa"/>
          </w:tcPr>
          <w:p>
            <w:pPr>
              <w:pStyle w:val="Table"/>
            </w:pPr>
            <w:r>
              <w:t>Where the length of the vessel is — </w:t>
            </w:r>
          </w:p>
        </w:tc>
        <w:tc>
          <w:tcPr>
            <w:tcW w:w="1341" w:type="dxa"/>
          </w:tcPr>
          <w:p>
            <w:pPr>
              <w:pStyle w:val="Table"/>
            </w:pPr>
          </w:p>
        </w:tc>
      </w:tr>
      <w:tr>
        <w:tc>
          <w:tcPr>
            <w:tcW w:w="4187" w:type="dxa"/>
          </w:tcPr>
          <w:p>
            <w:pPr>
              <w:pStyle w:val="Table"/>
              <w:tabs>
                <w:tab w:val="left" w:pos="568"/>
              </w:tabs>
            </w:pPr>
            <w:r>
              <w:t>(i)</w:t>
            </w:r>
            <w:r>
              <w:tab/>
              <w:t>less than 5 m</w:t>
            </w:r>
          </w:p>
        </w:tc>
        <w:tc>
          <w:tcPr>
            <w:tcW w:w="1341" w:type="dxa"/>
          </w:tcPr>
          <w:p>
            <w:pPr>
              <w:pStyle w:val="Table"/>
            </w:pPr>
            <w:r>
              <w:t>$58.60</w:t>
            </w:r>
          </w:p>
        </w:tc>
      </w:tr>
      <w:tr>
        <w:tc>
          <w:tcPr>
            <w:tcW w:w="4187" w:type="dxa"/>
          </w:tcPr>
          <w:p>
            <w:pPr>
              <w:pStyle w:val="Table"/>
              <w:tabs>
                <w:tab w:val="left" w:pos="568"/>
              </w:tabs>
            </w:pPr>
            <w:r>
              <w:t>(ii)</w:t>
            </w:r>
            <w:r>
              <w:tab/>
              <w:t>5 m or over but less than 10 m</w:t>
            </w:r>
          </w:p>
        </w:tc>
        <w:tc>
          <w:tcPr>
            <w:tcW w:w="1341" w:type="dxa"/>
          </w:tcPr>
          <w:p>
            <w:pPr>
              <w:pStyle w:val="Table"/>
            </w:pPr>
            <w:r>
              <w:t>$114.80</w:t>
            </w:r>
          </w:p>
        </w:tc>
      </w:tr>
      <w:tr>
        <w:tc>
          <w:tcPr>
            <w:tcW w:w="4187" w:type="dxa"/>
          </w:tcPr>
          <w:p>
            <w:pPr>
              <w:pStyle w:val="Table"/>
              <w:tabs>
                <w:tab w:val="left" w:pos="568"/>
              </w:tabs>
            </w:pPr>
            <w:r>
              <w:t>(iii)</w:t>
            </w:r>
            <w:r>
              <w:tab/>
              <w:t>10 m or over but less than 20 m</w:t>
            </w:r>
          </w:p>
        </w:tc>
        <w:tc>
          <w:tcPr>
            <w:tcW w:w="1341" w:type="dxa"/>
          </w:tcPr>
          <w:p>
            <w:pPr>
              <w:pStyle w:val="Table"/>
            </w:pPr>
            <w:r>
              <w:t>$213.50</w:t>
            </w:r>
          </w:p>
        </w:tc>
      </w:tr>
      <w:tr>
        <w:tc>
          <w:tcPr>
            <w:tcW w:w="4187" w:type="dxa"/>
          </w:tcPr>
          <w:p>
            <w:pPr>
              <w:pStyle w:val="Table"/>
              <w:tabs>
                <w:tab w:val="left" w:pos="568"/>
              </w:tabs>
            </w:pPr>
            <w:r>
              <w:t>(iv)</w:t>
            </w:r>
            <w:r>
              <w:tab/>
              <w:t>20 m or over</w:t>
            </w:r>
          </w:p>
        </w:tc>
        <w:tc>
          <w:tcPr>
            <w:tcW w:w="1341" w:type="dxa"/>
          </w:tcPr>
          <w:p>
            <w:pPr>
              <w:pStyle w:val="Table"/>
            </w:pPr>
            <w:r>
              <w:t>$292.30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spacing w:before="200"/>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$27.50.</w:t>
      </w:r>
    </w:p>
    <w:p>
      <w:pPr>
        <w:pStyle w:val="Subsection"/>
        <w:spacing w:before="200"/>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spacing w:before="20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w:t>
      </w:r>
    </w:p>
    <w:p>
      <w:pPr>
        <w:pStyle w:val="Subsection"/>
        <w:keepNext/>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where the vessel is a vessel other than a yacht which is or may be propelled by mechanical power,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not less than 150 millimetres in height, and not less than 25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millimetres below the gunwale of the vessel;</w:t>
      </w:r>
    </w:p>
    <w:p>
      <w:pPr>
        <w:pStyle w:val="Indenti"/>
        <w:rPr>
          <w:snapToGrid w:val="0"/>
        </w:rPr>
      </w:pPr>
      <w:r>
        <w:rPr>
          <w:snapToGrid w:val="0"/>
        </w:rPr>
        <w:tab/>
        <w:t>(iii)</w:t>
      </w:r>
      <w:r>
        <w:rPr>
          <w:snapToGrid w:val="0"/>
        </w:rPr>
        <w:tab/>
        <w:t>each digit of the number shall be black and shall be not less than 50 millimetres in height and 12 millimetres in width;</w:t>
      </w:r>
    </w:p>
    <w:p>
      <w:pPr>
        <w:pStyle w:val="Indenti"/>
        <w:rPr>
          <w:snapToGrid w:val="0"/>
        </w:rPr>
      </w:pPr>
      <w:r>
        <w:rPr>
          <w:snapToGrid w:val="0"/>
        </w:rPr>
        <w:tab/>
        <w:t>(iv)</w:t>
      </w:r>
      <w:r>
        <w:rPr>
          <w:snapToGrid w:val="0"/>
        </w:rPr>
        <w:tab/>
        <w:t>where the background of each digit is not white, each digit of the number shall have a white surround not less than 7 millimetres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metres in height and 0.1 metres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2824</w:t>
      </w:r>
      <w:r>
        <w:noBreakHyphen/>
        <w:t xml:space="preserve">5; </w:t>
      </w:r>
      <w:r>
        <w:rPr>
          <w:color w:val="000000"/>
        </w:rPr>
        <w:t>27 Jun 2003 p. </w:t>
      </w:r>
      <w:r>
        <w:t>2536; 25 Jun 2004 p. 2264; 24 Jun 2005 p. 2778; 23 Jun</w:t>
      </w:r>
      <w:del w:id="507" w:author="Master Repository Process" w:date="2021-08-29T08:16:00Z">
        <w:r>
          <w:delText> </w:delText>
        </w:r>
      </w:del>
      <w:ins w:id="508" w:author="Master Repository Process" w:date="2021-08-29T08:16:00Z">
        <w:r>
          <w:t xml:space="preserve"> </w:t>
        </w:r>
      </w:ins>
      <w:r>
        <w:t xml:space="preserve">2006 p. 2207.] </w:t>
      </w:r>
    </w:p>
    <w:p>
      <w:pPr>
        <w:pStyle w:val="Heading5"/>
        <w:rPr>
          <w:snapToGrid w:val="0"/>
        </w:rPr>
      </w:pPr>
      <w:bookmarkStart w:id="509" w:name="_Toc434376259"/>
      <w:bookmarkStart w:id="510" w:name="_Toc32135803"/>
      <w:bookmarkStart w:id="511" w:name="_Toc127334011"/>
      <w:bookmarkStart w:id="512" w:name="_Toc143573484"/>
      <w:bookmarkStart w:id="513" w:name="_Toc139277201"/>
      <w:bookmarkStart w:id="514" w:name="_Toc170212581"/>
      <w:r>
        <w:rPr>
          <w:rStyle w:val="CharSectno"/>
        </w:rPr>
        <w:t>45BAA</w:t>
      </w:r>
      <w:r>
        <w:rPr>
          <w:snapToGrid w:val="0"/>
        </w:rPr>
        <w:t>.</w:t>
      </w:r>
      <w:r>
        <w:rPr>
          <w:snapToGrid w:val="0"/>
        </w:rPr>
        <w:tab/>
        <w:t>Registration of foreign pleasure vessels</w:t>
      </w:r>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foreign pleasure vessel</w:t>
      </w:r>
      <w:r>
        <w:rPr>
          <w:b/>
        </w:rPr>
        <w:t>”</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rPr>
        <w:tab/>
        <w:t>“</w:t>
      </w:r>
      <w:r>
        <w:rPr>
          <w:rStyle w:val="CharDefText"/>
        </w:rPr>
        <w:t>proposed departure date</w:t>
      </w:r>
      <w:r>
        <w:rPr>
          <w:b/>
        </w:rPr>
        <w:t>”</w:t>
      </w:r>
      <w:r>
        <w:t xml:space="preserve"> in relation to a foreign pleasure vessel means the date notified to the department pursuant to subregulation (4)(g) in respect of that vessel.</w:t>
      </w:r>
    </w:p>
    <w:p>
      <w:pPr>
        <w:pStyle w:val="Subsection"/>
        <w:spacing w:before="120"/>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spacing w:before="120"/>
      </w:pPr>
      <w:r>
        <w:tab/>
        <w:t>(2a)</w:t>
      </w:r>
      <w:r>
        <w:tab/>
        <w:t>A person who contravenes subregulation (2) commits an offence.</w:t>
      </w:r>
    </w:p>
    <w:p>
      <w:pPr>
        <w:pStyle w:val="Subsection"/>
        <w:spacing w:before="120"/>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spacing w:before="60"/>
        <w:rPr>
          <w:snapToGrid w:val="0"/>
        </w:rPr>
      </w:pPr>
      <w:r>
        <w:rPr>
          <w:snapToGrid w:val="0"/>
        </w:rPr>
        <w:tab/>
        <w:t>(a)</w:t>
      </w:r>
      <w:r>
        <w:rPr>
          <w:snapToGrid w:val="0"/>
        </w:rPr>
        <w:tab/>
        <w:t>the full name and residential address of the owner of the vessel and the telephone number of any telephone installed at that address for the owner;</w:t>
      </w:r>
    </w:p>
    <w:p>
      <w:pPr>
        <w:pStyle w:val="Indenta"/>
        <w:spacing w:before="60"/>
        <w:rPr>
          <w:snapToGrid w:val="0"/>
        </w:rPr>
      </w:pPr>
      <w:r>
        <w:rPr>
          <w:snapToGrid w:val="0"/>
        </w:rPr>
        <w:tab/>
        <w:t>(b)</w:t>
      </w:r>
      <w:r>
        <w:rPr>
          <w:snapToGrid w:val="0"/>
        </w:rPr>
        <w:tab/>
        <w:t>the full name and residential address of the master of the vessel;</w:t>
      </w:r>
    </w:p>
    <w:p>
      <w:pPr>
        <w:pStyle w:val="Indenta"/>
        <w:spacing w:before="60"/>
        <w:rPr>
          <w:snapToGrid w:val="0"/>
        </w:rPr>
      </w:pPr>
      <w:r>
        <w:rPr>
          <w:snapToGrid w:val="0"/>
        </w:rPr>
        <w:tab/>
        <w:t>(c)</w:t>
      </w:r>
      <w:r>
        <w:rPr>
          <w:snapToGrid w:val="0"/>
        </w:rPr>
        <w:tab/>
        <w:t>the overall length of the vessel expressed in metres expressed to 2 decimal places;</w:t>
      </w:r>
    </w:p>
    <w:p>
      <w:pPr>
        <w:pStyle w:val="Indenta"/>
        <w:spacing w:before="60"/>
        <w:rPr>
          <w:snapToGrid w:val="0"/>
        </w:rPr>
      </w:pPr>
      <w:r>
        <w:rPr>
          <w:snapToGrid w:val="0"/>
        </w:rPr>
        <w:tab/>
        <w:t>(d)</w:t>
      </w:r>
      <w:r>
        <w:rPr>
          <w:snapToGrid w:val="0"/>
        </w:rPr>
        <w:tab/>
        <w:t>the type of construction of the vessel and its colour;</w:t>
      </w:r>
    </w:p>
    <w:p>
      <w:pPr>
        <w:pStyle w:val="Indenta"/>
        <w:spacing w:before="60"/>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w:t>
      </w:r>
    </w:p>
    <w:p>
      <w:pPr>
        <w:pStyle w:val="Indenta"/>
        <w:spacing w:before="60"/>
        <w:rPr>
          <w:snapToGrid w:val="0"/>
        </w:rPr>
      </w:pPr>
      <w:r>
        <w:rPr>
          <w:snapToGrid w:val="0"/>
        </w:rPr>
        <w:tab/>
        <w:t>(f)</w:t>
      </w:r>
      <w:r>
        <w:rPr>
          <w:snapToGrid w:val="0"/>
        </w:rPr>
        <w:tab/>
        <w:t>the date of entry of the vessel into navigable waters; and</w:t>
      </w:r>
    </w:p>
    <w:p>
      <w:pPr>
        <w:pStyle w:val="Indenta"/>
        <w:spacing w:before="60"/>
        <w:rPr>
          <w:snapToGrid w:val="0"/>
        </w:rPr>
      </w:pPr>
      <w:r>
        <w:rPr>
          <w:snapToGrid w:val="0"/>
        </w:rPr>
        <w:tab/>
        <w:t>(g)</w:t>
      </w:r>
      <w:r>
        <w:rPr>
          <w:snapToGrid w:val="0"/>
        </w:rPr>
        <w:tab/>
        <w:t xml:space="preserve">the proposed date of departure of the vessel from navigable waters, and the application shall be accompanied by a recording fee of </w:t>
      </w:r>
      <w:r>
        <w:t>$27.50</w:t>
      </w:r>
      <w:r>
        <w:rPr>
          <w:snapToGrid w:val="0"/>
        </w:rPr>
        <w:t xml:space="preserve"> and the appropriate fee ascertained in accordance with the following table for each 3 month period or part of a 3 month period for which it is proposed the vessel will be in navigable waters — </w:t>
      </w:r>
    </w:p>
    <w:p>
      <w:pPr>
        <w:pStyle w:val="MiscellaneousHeading"/>
        <w:keepLines/>
        <w:spacing w:before="120"/>
        <w:ind w:left="890"/>
        <w:rPr>
          <w:b/>
          <w:snapToGrid w:val="0"/>
        </w:rPr>
      </w:pPr>
      <w:r>
        <w:rPr>
          <w:b/>
          <w:snapToGrid w:val="0"/>
        </w:rPr>
        <w:t>Table</w:t>
      </w:r>
    </w:p>
    <w:tbl>
      <w:tblPr>
        <w:tblW w:w="0" w:type="auto"/>
        <w:tblInd w:w="1843" w:type="dxa"/>
        <w:tblLayout w:type="fixed"/>
        <w:tblCellMar>
          <w:left w:w="283" w:type="dxa"/>
          <w:right w:w="283" w:type="dxa"/>
        </w:tblCellMar>
        <w:tblLook w:val="0000" w:firstRow="0" w:lastRow="0" w:firstColumn="0" w:lastColumn="0" w:noHBand="0" w:noVBand="0"/>
      </w:tblPr>
      <w:tblGrid>
        <w:gridCol w:w="4393"/>
        <w:gridCol w:w="1135"/>
      </w:tblGrid>
      <w:tr>
        <w:tc>
          <w:tcPr>
            <w:tcW w:w="4393" w:type="dxa"/>
          </w:tcPr>
          <w:p>
            <w:pPr>
              <w:pStyle w:val="Table"/>
              <w:spacing w:before="40"/>
              <w:ind w:left="-163"/>
            </w:pPr>
            <w:r>
              <w:t>Where the length of the vessel is — </w:t>
            </w:r>
          </w:p>
        </w:tc>
        <w:tc>
          <w:tcPr>
            <w:tcW w:w="1135" w:type="dxa"/>
          </w:tcPr>
          <w:p>
            <w:pPr>
              <w:pStyle w:val="Table"/>
              <w:spacing w:before="40"/>
              <w:jc w:val="both"/>
            </w:pPr>
            <w:r>
              <w:t xml:space="preserve">     $</w:t>
            </w:r>
          </w:p>
        </w:tc>
      </w:tr>
      <w:tr>
        <w:tc>
          <w:tcPr>
            <w:tcW w:w="4393" w:type="dxa"/>
          </w:tcPr>
          <w:p>
            <w:pPr>
              <w:pStyle w:val="Table"/>
              <w:tabs>
                <w:tab w:val="left" w:pos="317"/>
                <w:tab w:val="left" w:pos="797"/>
              </w:tabs>
              <w:spacing w:before="40"/>
              <w:ind w:left="797" w:hanging="797"/>
            </w:pPr>
            <w:r>
              <w:tab/>
              <w:t>(i)</w:t>
            </w:r>
            <w:r>
              <w:tab/>
              <w:t xml:space="preserve">less than 5 metres </w:t>
            </w:r>
            <w:del w:id="515" w:author="Master Repository Process" w:date="2021-08-29T08:16:00Z">
              <w:r>
                <w:rPr>
                  <w:sz w:val="24"/>
                </w:rPr>
                <w:delText>...............</w:delText>
              </w:r>
            </w:del>
            <w:ins w:id="516" w:author="Master Repository Process" w:date="2021-08-29T08:16:00Z">
              <w:r>
                <w:t>.........................</w:t>
              </w:r>
            </w:ins>
          </w:p>
        </w:tc>
        <w:tc>
          <w:tcPr>
            <w:tcW w:w="1135" w:type="dxa"/>
          </w:tcPr>
          <w:p>
            <w:pPr>
              <w:pStyle w:val="Table"/>
              <w:spacing w:before="40"/>
              <w:jc w:val="right"/>
            </w:pPr>
            <w:r>
              <w:t>4.00</w:t>
            </w:r>
          </w:p>
        </w:tc>
      </w:tr>
      <w:tr>
        <w:tc>
          <w:tcPr>
            <w:tcW w:w="4393" w:type="dxa"/>
          </w:tcPr>
          <w:p>
            <w:pPr>
              <w:pStyle w:val="Table"/>
              <w:tabs>
                <w:tab w:val="left" w:pos="317"/>
                <w:tab w:val="left" w:pos="797"/>
              </w:tabs>
              <w:spacing w:before="40"/>
              <w:ind w:left="797" w:hanging="797"/>
            </w:pPr>
            <w:r>
              <w:tab/>
              <w:t>(ii)</w:t>
            </w:r>
            <w:r>
              <w:tab/>
              <w:t>5 metres or over but less than</w:t>
            </w:r>
            <w:del w:id="517" w:author="Master Repository Process" w:date="2021-08-29T08:16:00Z">
              <w:r>
                <w:rPr>
                  <w:sz w:val="24"/>
                </w:rPr>
                <w:delText xml:space="preserve"> </w:delText>
              </w:r>
            </w:del>
            <w:ins w:id="518" w:author="Master Repository Process" w:date="2021-08-29T08:16:00Z">
              <w:r>
                <w:t> </w:t>
              </w:r>
            </w:ins>
            <w:r>
              <w:t xml:space="preserve">10 metres </w:t>
            </w:r>
            <w:del w:id="519" w:author="Master Repository Process" w:date="2021-08-29T08:16:00Z">
              <w:r>
                <w:rPr>
                  <w:sz w:val="24"/>
                </w:rPr>
                <w:delText>...................</w:delText>
              </w:r>
            </w:del>
            <w:ins w:id="520" w:author="Master Repository Process" w:date="2021-08-29T08:16:00Z">
              <w:r>
                <w:t>..............................</w:t>
              </w:r>
            </w:ins>
          </w:p>
        </w:tc>
        <w:tc>
          <w:tcPr>
            <w:tcW w:w="1135" w:type="dxa"/>
          </w:tcPr>
          <w:p>
            <w:pPr>
              <w:pStyle w:val="Table"/>
              <w:spacing w:before="40"/>
              <w:jc w:val="right"/>
            </w:pPr>
            <w:r>
              <w:br/>
              <w:t>7.25</w:t>
            </w:r>
          </w:p>
        </w:tc>
      </w:tr>
      <w:tr>
        <w:tc>
          <w:tcPr>
            <w:tcW w:w="4393" w:type="dxa"/>
          </w:tcPr>
          <w:p>
            <w:pPr>
              <w:pStyle w:val="Table"/>
              <w:tabs>
                <w:tab w:val="left" w:pos="317"/>
                <w:tab w:val="left" w:pos="797"/>
              </w:tabs>
              <w:spacing w:before="40"/>
              <w:ind w:left="797" w:hanging="797"/>
            </w:pPr>
            <w:r>
              <w:tab/>
              <w:t>(iii)</w:t>
            </w:r>
            <w:r>
              <w:tab/>
              <w:t xml:space="preserve">10 metres or over but less than 20 metres </w:t>
            </w:r>
            <w:del w:id="521" w:author="Master Repository Process" w:date="2021-08-29T08:16:00Z">
              <w:r>
                <w:rPr>
                  <w:sz w:val="24"/>
                </w:rPr>
                <w:delText>...................</w:delText>
              </w:r>
            </w:del>
            <w:ins w:id="522" w:author="Master Repository Process" w:date="2021-08-29T08:16:00Z">
              <w:r>
                <w:t>......................................</w:t>
              </w:r>
            </w:ins>
          </w:p>
        </w:tc>
        <w:tc>
          <w:tcPr>
            <w:tcW w:w="1135" w:type="dxa"/>
          </w:tcPr>
          <w:p>
            <w:pPr>
              <w:pStyle w:val="Table"/>
              <w:spacing w:before="40"/>
              <w:jc w:val="right"/>
            </w:pPr>
            <w:r>
              <w:br/>
              <w:t>9.50</w:t>
            </w:r>
          </w:p>
        </w:tc>
      </w:tr>
      <w:tr>
        <w:tc>
          <w:tcPr>
            <w:tcW w:w="4393" w:type="dxa"/>
          </w:tcPr>
          <w:p>
            <w:pPr>
              <w:pStyle w:val="Table"/>
              <w:tabs>
                <w:tab w:val="left" w:pos="317"/>
                <w:tab w:val="left" w:pos="797"/>
              </w:tabs>
              <w:spacing w:before="40"/>
              <w:ind w:left="797" w:hanging="797"/>
            </w:pPr>
            <w:r>
              <w:tab/>
              <w:t>(iv)</w:t>
            </w:r>
            <w:r>
              <w:tab/>
              <w:t xml:space="preserve">20 metres or over but less than 30 metres </w:t>
            </w:r>
            <w:del w:id="523" w:author="Master Repository Process" w:date="2021-08-29T08:16:00Z">
              <w:r>
                <w:rPr>
                  <w:sz w:val="24"/>
                </w:rPr>
                <w:delText>...................</w:delText>
              </w:r>
            </w:del>
            <w:ins w:id="524" w:author="Master Repository Process" w:date="2021-08-29T08:16:00Z">
              <w:r>
                <w:t>......................................</w:t>
              </w:r>
            </w:ins>
          </w:p>
        </w:tc>
        <w:tc>
          <w:tcPr>
            <w:tcW w:w="1135" w:type="dxa"/>
          </w:tcPr>
          <w:p>
            <w:pPr>
              <w:pStyle w:val="Table"/>
              <w:spacing w:before="40"/>
              <w:jc w:val="right"/>
            </w:pPr>
            <w:r>
              <w:br/>
              <w:t>19.00</w:t>
            </w:r>
          </w:p>
        </w:tc>
      </w:tr>
      <w:tr>
        <w:trPr>
          <w:cantSplit/>
        </w:trPr>
        <w:tc>
          <w:tcPr>
            <w:tcW w:w="4393" w:type="dxa"/>
          </w:tcPr>
          <w:p>
            <w:pPr>
              <w:pStyle w:val="Table"/>
              <w:tabs>
                <w:tab w:val="left" w:pos="317"/>
                <w:tab w:val="left" w:pos="797"/>
              </w:tabs>
              <w:spacing w:before="40"/>
              <w:ind w:left="797" w:hanging="797"/>
            </w:pPr>
            <w:r>
              <w:tab/>
              <w:t>(v)</w:t>
            </w:r>
            <w:r>
              <w:tab/>
              <w:t xml:space="preserve">30 metres or over but less than 40 metres </w:t>
            </w:r>
            <w:del w:id="525" w:author="Master Repository Process" w:date="2021-08-29T08:16:00Z">
              <w:r>
                <w:rPr>
                  <w:sz w:val="24"/>
                </w:rPr>
                <w:delText>...................</w:delText>
              </w:r>
            </w:del>
            <w:ins w:id="526" w:author="Master Repository Process" w:date="2021-08-29T08:16:00Z">
              <w:r>
                <w:t>.....................................</w:t>
              </w:r>
            </w:ins>
          </w:p>
        </w:tc>
        <w:tc>
          <w:tcPr>
            <w:tcW w:w="1135" w:type="dxa"/>
          </w:tcPr>
          <w:p>
            <w:pPr>
              <w:pStyle w:val="Table"/>
              <w:keepNext/>
              <w:keepLines/>
              <w:spacing w:before="40"/>
              <w:jc w:val="right"/>
            </w:pPr>
            <w:r>
              <w:br/>
              <w:t>38.00</w:t>
            </w:r>
          </w:p>
        </w:tc>
      </w:tr>
      <w:tr>
        <w:trPr>
          <w:cantSplit/>
        </w:trPr>
        <w:tc>
          <w:tcPr>
            <w:tcW w:w="4393" w:type="dxa"/>
          </w:tcPr>
          <w:p>
            <w:pPr>
              <w:pStyle w:val="Table"/>
              <w:tabs>
                <w:tab w:val="left" w:pos="317"/>
                <w:tab w:val="left" w:pos="797"/>
              </w:tabs>
              <w:spacing w:before="40"/>
              <w:ind w:left="797" w:hanging="797"/>
            </w:pPr>
            <w:r>
              <w:tab/>
              <w:t>(vi)</w:t>
            </w:r>
            <w:r>
              <w:tab/>
              <w:t xml:space="preserve">40 metres or over </w:t>
            </w:r>
            <w:del w:id="527" w:author="Master Repository Process" w:date="2021-08-29T08:16:00Z">
              <w:r>
                <w:rPr>
                  <w:sz w:val="24"/>
                </w:rPr>
                <w:delText>...............</w:delText>
              </w:r>
            </w:del>
            <w:ins w:id="528" w:author="Master Repository Process" w:date="2021-08-29T08:16:00Z">
              <w:r>
                <w:t>.........................</w:t>
              </w:r>
            </w:ins>
          </w:p>
        </w:tc>
        <w:tc>
          <w:tcPr>
            <w:tcW w:w="1135" w:type="dxa"/>
          </w:tcPr>
          <w:p>
            <w:pPr>
              <w:pStyle w:val="Table"/>
              <w:spacing w:before="40"/>
              <w:jc w:val="right"/>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2825; </w:t>
      </w:r>
      <w:r>
        <w:rPr>
          <w:color w:val="000000"/>
        </w:rPr>
        <w:t>27 Jun 2003 p. </w:t>
      </w:r>
      <w:r>
        <w:t xml:space="preserve">2536; 25 Jun 2004 p. 2264; 24 Jun 2005 p. 2778; 23 Jun 2006 p. 2207.] </w:t>
      </w:r>
    </w:p>
    <w:p>
      <w:pPr>
        <w:pStyle w:val="Heading5"/>
        <w:rPr>
          <w:snapToGrid w:val="0"/>
        </w:rPr>
      </w:pPr>
      <w:bookmarkStart w:id="529" w:name="_Toc434376260"/>
      <w:bookmarkStart w:id="530" w:name="_Toc32135804"/>
      <w:bookmarkStart w:id="531" w:name="_Toc127334012"/>
      <w:bookmarkStart w:id="532" w:name="_Toc143573485"/>
      <w:bookmarkStart w:id="533" w:name="_Toc139277202"/>
      <w:bookmarkStart w:id="534" w:name="_Toc170212582"/>
      <w:r>
        <w:rPr>
          <w:rStyle w:val="CharSectno"/>
        </w:rPr>
        <w:t>45BA</w:t>
      </w:r>
      <w:r>
        <w:rPr>
          <w:snapToGrid w:val="0"/>
        </w:rPr>
        <w:t>.</w:t>
      </w:r>
      <w:r>
        <w:rPr>
          <w:snapToGrid w:val="0"/>
        </w:rPr>
        <w:tab/>
        <w:t>Dealers plates</w:t>
      </w:r>
      <w:bookmarkEnd w:id="529"/>
      <w:bookmarkEnd w:id="530"/>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w:t>
      </w:r>
    </w:p>
    <w:p>
      <w:pPr>
        <w:pStyle w:val="Indenta"/>
        <w:rPr>
          <w:snapToGrid w:val="0"/>
        </w:rPr>
      </w:pPr>
      <w:r>
        <w:rPr>
          <w:snapToGrid w:val="0"/>
        </w:rPr>
        <w:tab/>
        <w:t>(b)</w:t>
      </w:r>
      <w:r>
        <w:rPr>
          <w:snapToGrid w:val="0"/>
        </w:rPr>
        <w:tab/>
        <w:t>buying or selling new vessels;</w:t>
      </w:r>
    </w:p>
    <w:p>
      <w:pPr>
        <w:pStyle w:val="Indenta"/>
        <w:rPr>
          <w:snapToGrid w:val="0"/>
        </w:rPr>
      </w:pPr>
      <w:r>
        <w:rPr>
          <w:snapToGrid w:val="0"/>
        </w:rPr>
        <w:tab/>
        <w:t>(c)</w:t>
      </w:r>
      <w:r>
        <w:rPr>
          <w:snapToGrid w:val="0"/>
        </w:rPr>
        <w:tab/>
        <w:t>buying or selling used vessels;</w:t>
      </w:r>
    </w:p>
    <w:p>
      <w:pPr>
        <w:pStyle w:val="Indenta"/>
        <w:rPr>
          <w:snapToGrid w:val="0"/>
        </w:rPr>
      </w:pPr>
      <w:r>
        <w:rPr>
          <w:snapToGrid w:val="0"/>
        </w:rPr>
        <w:tab/>
        <w:t>(d)</w:t>
      </w:r>
      <w:r>
        <w:rPr>
          <w:snapToGrid w:val="0"/>
        </w:rPr>
        <w:tab/>
        <w:t>repairing vessels; or</w:t>
      </w:r>
    </w:p>
    <w:p>
      <w:pPr>
        <w:pStyle w:val="Indenta"/>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pPr>
      <w:r>
        <w:tab/>
        <w:t>(a)</w:t>
      </w:r>
      <w:r>
        <w:tab/>
        <w:t>$241.60 for the issue of the first set of plates; and</w:t>
      </w:r>
    </w:p>
    <w:p>
      <w:pPr>
        <w:pStyle w:val="Indenta"/>
        <w:rPr>
          <w:snapToGrid w:val="0"/>
        </w:rPr>
      </w:pPr>
      <w:r>
        <w:tab/>
        <w:t>(b)</w:t>
      </w:r>
      <w:r>
        <w:tab/>
        <w:t>$65.80 for the issue of each additional set of plates.</w:t>
      </w:r>
    </w:p>
    <w:p>
      <w:pPr>
        <w:pStyle w:val="Subsection"/>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$181.80 for the first set of plates and 10% of that fee for each additional set of plates are</w:t>
      </w:r>
      <w:r>
        <w:rPr>
          <w:snapToGrid w:val="0"/>
        </w:rPr>
        <w:t xml:space="preserve"> paid to the department prior to the commencement of each such successive period of 12 months.</w:t>
      </w:r>
    </w:p>
    <w:p>
      <w:pPr>
        <w:pStyle w:val="Subsection"/>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rPr>
          <w:snapToGrid w:val="0"/>
        </w:rPr>
      </w:pPr>
      <w:r>
        <w:rPr>
          <w:snapToGrid w:val="0"/>
        </w:rPr>
        <w:tab/>
        <w:t>(a)</w:t>
      </w:r>
      <w:r>
        <w:rPr>
          <w:snapToGrid w:val="0"/>
        </w:rPr>
        <w:tab/>
        <w:t>the vessel is being used by or with the consent of the person to whom the dealers plates have been issued;</w:t>
      </w:r>
    </w:p>
    <w:p>
      <w:pPr>
        <w:pStyle w:val="Indenta"/>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rPr>
          <w:snapToGrid w:val="0"/>
        </w:rPr>
      </w:pPr>
      <w:r>
        <w:rPr>
          <w:snapToGrid w:val="0"/>
        </w:rPr>
        <w:tab/>
        <w:t>(c)</w:t>
      </w:r>
      <w:r>
        <w:rPr>
          <w:snapToGrid w:val="0"/>
        </w:rPr>
        <w:tab/>
        <w:t>the plates are securely affixed to the vessel and are visible at a distance of 50m while the vessel is under way,</w:t>
      </w:r>
    </w:p>
    <w:p>
      <w:pPr>
        <w:pStyle w:val="Subsection"/>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pPr>
      <w:r>
        <w:tab/>
        <w:t>(4a)</w:t>
      </w:r>
      <w:r>
        <w:tab/>
        <w:t>A person who contravenes subregulation (4) commits an offence.</w:t>
      </w:r>
    </w:p>
    <w:p>
      <w:pPr>
        <w:pStyle w:val="Subsection"/>
        <w:rPr>
          <w:snapToGrid w:val="0"/>
        </w:rPr>
      </w:pPr>
      <w:r>
        <w:rPr>
          <w:snapToGrid w:val="0"/>
        </w:rPr>
        <w:tab/>
        <w:t>(5</w:t>
      </w:r>
      <w:del w:id="535" w:author="Master Repository Process" w:date="2021-08-29T08:16:00Z">
        <w:r>
          <w:rPr>
            <w:snapToGrid w:val="0"/>
          </w:rPr>
          <w:delText>)</w:delText>
        </w:r>
        <w:r>
          <w:rPr>
            <w:snapToGrid w:val="0"/>
          </w:rPr>
          <w:tab/>
          <w:delText>(</w:delText>
        </w:r>
      </w:del>
      <w:ins w:id="536" w:author="Master Repository Process" w:date="2021-08-29T08:16:00Z">
        <w:r>
          <w:rPr>
            <w:snapToGrid w:val="0"/>
          </w:rPr>
          <w:t>)(</w:t>
        </w:r>
      </w:ins>
      <w:r>
        <w:rPr>
          <w:snapToGrid w:val="0"/>
        </w:rPr>
        <w:t>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$65.80.</w:t>
      </w:r>
    </w:p>
    <w:p>
      <w:pPr>
        <w:pStyle w:val="Subsection"/>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 xml:space="preserve">2537; 25 Jun 2004 p. 2265; 24 Jun 2005 p. 2779; 23 Jun 2006 p. 2208.] </w:t>
      </w:r>
    </w:p>
    <w:p>
      <w:pPr>
        <w:pStyle w:val="Heading5"/>
        <w:rPr>
          <w:snapToGrid w:val="0"/>
        </w:rPr>
      </w:pPr>
      <w:bookmarkStart w:id="537" w:name="_Toc434376261"/>
      <w:bookmarkStart w:id="538" w:name="_Toc32135805"/>
      <w:bookmarkStart w:id="539" w:name="_Toc127334013"/>
      <w:bookmarkStart w:id="540" w:name="_Toc143573486"/>
      <w:bookmarkStart w:id="541" w:name="_Toc139277203"/>
      <w:bookmarkStart w:id="542" w:name="_Toc170212583"/>
      <w:r>
        <w:rPr>
          <w:rStyle w:val="CharSectno"/>
        </w:rPr>
        <w:t>45C</w:t>
      </w:r>
      <w:r>
        <w:rPr>
          <w:snapToGrid w:val="0"/>
        </w:rPr>
        <w:t>.</w:t>
      </w:r>
      <w:r>
        <w:rPr>
          <w:snapToGrid w:val="0"/>
        </w:rPr>
        <w:tab/>
        <w:t>Duration of registration, etc.</w:t>
      </w:r>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2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spacing w:before="80"/>
        <w:ind w:left="890" w:hanging="890"/>
      </w:pPr>
      <w:r>
        <w:tab/>
        <w:t xml:space="preserve">[Regulation 45C inserted in Gazette 12 Oct 1984 p. 3275.] </w:t>
      </w:r>
    </w:p>
    <w:p>
      <w:pPr>
        <w:pStyle w:val="Heading5"/>
        <w:rPr>
          <w:snapToGrid w:val="0"/>
        </w:rPr>
      </w:pPr>
      <w:bookmarkStart w:id="543" w:name="_Toc434376262"/>
      <w:bookmarkStart w:id="544" w:name="_Toc32135806"/>
      <w:bookmarkStart w:id="545" w:name="_Toc127334014"/>
      <w:bookmarkStart w:id="546" w:name="_Toc143573487"/>
      <w:bookmarkStart w:id="547" w:name="_Toc139277204"/>
      <w:bookmarkStart w:id="548" w:name="_Toc170212584"/>
      <w:r>
        <w:rPr>
          <w:rStyle w:val="CharSectno"/>
        </w:rPr>
        <w:t>45D</w:t>
      </w:r>
      <w:r>
        <w:rPr>
          <w:snapToGrid w:val="0"/>
        </w:rPr>
        <w:t>.</w:t>
      </w:r>
      <w:r>
        <w:rPr>
          <w:snapToGrid w:val="0"/>
        </w:rPr>
        <w:tab/>
        <w:t>Owners to furnish particulars of changes of address, etc.</w:t>
      </w:r>
      <w:bookmarkEnd w:id="543"/>
      <w:bookmarkEnd w:id="544"/>
      <w:bookmarkEnd w:id="545"/>
      <w:bookmarkEnd w:id="546"/>
      <w:bookmarkEnd w:id="547"/>
      <w:bookmarkEnd w:id="548"/>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549" w:name="_Toc434376263"/>
      <w:bookmarkStart w:id="550" w:name="_Toc32135807"/>
      <w:bookmarkStart w:id="551" w:name="_Toc127334015"/>
      <w:bookmarkStart w:id="552" w:name="_Toc143573488"/>
      <w:bookmarkStart w:id="553" w:name="_Toc139277205"/>
      <w:bookmarkStart w:id="554" w:name="_Toc170212585"/>
      <w:r>
        <w:rPr>
          <w:rStyle w:val="CharSectno"/>
        </w:rPr>
        <w:t>45E</w:t>
      </w:r>
      <w:r>
        <w:rPr>
          <w:snapToGrid w:val="0"/>
        </w:rPr>
        <w:t>.</w:t>
      </w:r>
      <w:r>
        <w:rPr>
          <w:snapToGrid w:val="0"/>
        </w:rPr>
        <w:tab/>
        <w:t>Transfers of vessels</w:t>
      </w:r>
      <w:bookmarkEnd w:id="549"/>
      <w:bookmarkEnd w:id="550"/>
      <w:bookmarkEnd w:id="551"/>
      <w:bookmarkEnd w:id="552"/>
      <w:bookmarkEnd w:id="553"/>
      <w:bookmarkEnd w:id="554"/>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apply to the department for the transfer of the vessel and include with his application a recording fee of</w:t>
      </w:r>
      <w:r>
        <w:t xml:space="preserve"> $25.50;</w:t>
      </w:r>
      <w:r>
        <w:rPr>
          <w:snapToGrid w:val="0"/>
        </w:rPr>
        <w:t xml:space="preserve"> and</w:t>
      </w:r>
    </w:p>
    <w:p>
      <w:pPr>
        <w:pStyle w:val="Indenta"/>
      </w:pPr>
      <w:r>
        <w:tab/>
        <w:t>(b)</w:t>
      </w:r>
      <w:r>
        <w:tab/>
        <w:t>produce to the department —</w:t>
      </w:r>
    </w:p>
    <w:p>
      <w:pPr>
        <w:pStyle w:val="Indenti"/>
      </w:pPr>
      <w:r>
        <w:tab/>
        <w:t>(i)</w:t>
      </w:r>
      <w:r>
        <w:tab/>
        <w:t>the certificate of registration of the vessel;</w:t>
      </w:r>
    </w:p>
    <w:p>
      <w:pPr>
        <w:pStyle w:val="Indenti"/>
      </w:pPr>
      <w:r>
        <w:tab/>
        <w:t>(ii)</w:t>
      </w:r>
      <w:r>
        <w:tab/>
        <w:t>the consent in writing of all the parties named in the application and such other proof of the sale or disposal of the vessel as the department may require; and</w:t>
      </w:r>
    </w:p>
    <w:p>
      <w:pPr>
        <w:pStyle w:val="Indenti"/>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pPr>
      <w:r>
        <w:tab/>
        <w:t>(a)</w:t>
      </w:r>
      <w:r>
        <w:tab/>
        <w:t>the vessel has a hull identification number; and</w:t>
      </w:r>
    </w:p>
    <w:p>
      <w:pPr>
        <w:pStyle w:val="Indenta"/>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spacing w:before="120"/>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2825; </w:t>
      </w:r>
      <w:r>
        <w:rPr>
          <w:color w:val="000000"/>
        </w:rPr>
        <w:t>27 Jun 2003 p. </w:t>
      </w:r>
      <w:r>
        <w:t xml:space="preserve">2537.] </w:t>
      </w:r>
    </w:p>
    <w:p>
      <w:pPr>
        <w:pStyle w:val="Heading5"/>
      </w:pPr>
      <w:bookmarkStart w:id="555" w:name="_Toc32135808"/>
      <w:bookmarkStart w:id="556" w:name="_Toc127334016"/>
      <w:bookmarkStart w:id="557" w:name="_Toc143573489"/>
      <w:bookmarkStart w:id="558" w:name="_Toc139277206"/>
      <w:bookmarkStart w:id="559" w:name="_Toc170212586"/>
      <w:bookmarkStart w:id="560" w:name="_Toc434376264"/>
      <w:r>
        <w:rPr>
          <w:rStyle w:val="CharSectno"/>
        </w:rPr>
        <w:t>45EA</w:t>
      </w:r>
      <w:r>
        <w:t>.</w:t>
      </w:r>
      <w:r>
        <w:tab/>
        <w:t>Altering, removing or rendering illegible a hull identification number prohibited</w:t>
      </w:r>
      <w:bookmarkEnd w:id="555"/>
      <w:bookmarkEnd w:id="556"/>
      <w:bookmarkEnd w:id="557"/>
      <w:bookmarkEnd w:id="558"/>
      <w:bookmarkEnd w:id="559"/>
    </w:p>
    <w:p>
      <w:pPr>
        <w:pStyle w:val="Subsection"/>
      </w:pPr>
      <w:r>
        <w:tab/>
      </w:r>
      <w:r>
        <w:tab/>
        <w:t>A person who, without the approval of the chief executive officer, alters, removes or renders illegible the hull identification number of a registered vessel commits an offence.</w:t>
      </w:r>
    </w:p>
    <w:p>
      <w:pPr>
        <w:pStyle w:val="Footnotesection"/>
      </w:pPr>
      <w:r>
        <w:tab/>
        <w:t>[Regulation 45EA inserted in Gazette 1 Dec 2000 p. 6768.]</w:t>
      </w:r>
    </w:p>
    <w:p>
      <w:pPr>
        <w:pStyle w:val="Heading5"/>
      </w:pPr>
      <w:bookmarkStart w:id="561" w:name="_Toc32135809"/>
      <w:bookmarkStart w:id="562" w:name="_Toc127334017"/>
      <w:bookmarkStart w:id="563" w:name="_Toc143573490"/>
      <w:bookmarkStart w:id="564" w:name="_Toc139277207"/>
      <w:bookmarkStart w:id="565" w:name="_Toc170212587"/>
      <w:r>
        <w:rPr>
          <w:rStyle w:val="CharSectno"/>
        </w:rPr>
        <w:t>45EB</w:t>
      </w:r>
      <w:r>
        <w:t>.</w:t>
      </w:r>
      <w:r>
        <w:tab/>
        <w:t>Duty of owner to reaffix a hull identification number altered, removed or rendered illegible</w:t>
      </w:r>
      <w:bookmarkEnd w:id="561"/>
      <w:bookmarkEnd w:id="562"/>
      <w:bookmarkEnd w:id="563"/>
      <w:bookmarkEnd w:id="564"/>
      <w:bookmarkEnd w:id="565"/>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pPr>
      <w:r>
        <w:tab/>
        <w:t>[Regulation 45EB inserted in Gazette 1 Dec 2000 p. 6768.]</w:t>
      </w:r>
    </w:p>
    <w:p>
      <w:pPr>
        <w:pStyle w:val="Heading5"/>
      </w:pPr>
      <w:bookmarkStart w:id="566" w:name="_Toc32135810"/>
      <w:bookmarkStart w:id="567" w:name="_Toc127334018"/>
      <w:bookmarkStart w:id="568" w:name="_Toc143573491"/>
      <w:bookmarkStart w:id="569" w:name="_Toc139277208"/>
      <w:bookmarkStart w:id="570" w:name="_Toc170212588"/>
      <w:bookmarkEnd w:id="560"/>
      <w:r>
        <w:rPr>
          <w:rStyle w:val="CharSectno"/>
        </w:rPr>
        <w:t>45F</w:t>
      </w:r>
      <w:r>
        <w:t>.</w:t>
      </w:r>
      <w:r>
        <w:tab/>
        <w:t>Penalties</w:t>
      </w:r>
      <w:bookmarkEnd w:id="566"/>
      <w:bookmarkEnd w:id="567"/>
      <w:bookmarkEnd w:id="568"/>
      <w:bookmarkEnd w:id="569"/>
      <w:bookmarkEnd w:id="570"/>
    </w:p>
    <w:p>
      <w:pPr>
        <w:pStyle w:val="Subsection"/>
      </w:pPr>
      <w:r>
        <w:tab/>
      </w:r>
      <w:r>
        <w:tab/>
        <w:t>A person who commits an offence under this Part is liable to a penalty of $500.</w:t>
      </w:r>
    </w:p>
    <w:p>
      <w:pPr>
        <w:pStyle w:val="Footnotesection"/>
      </w:pPr>
      <w:r>
        <w:tab/>
        <w:t>[Regulation 45F inserted in Gazette 1 Dec 2000 p. 6768.]</w:t>
      </w:r>
    </w:p>
    <w:p>
      <w:pPr>
        <w:pStyle w:val="Heading2"/>
      </w:pPr>
      <w:bookmarkStart w:id="571" w:name="_Toc72550252"/>
      <w:bookmarkStart w:id="572" w:name="_Toc76539751"/>
      <w:bookmarkStart w:id="573" w:name="_Toc81295054"/>
      <w:bookmarkStart w:id="574" w:name="_Toc107312579"/>
      <w:bookmarkStart w:id="575" w:name="_Toc107630163"/>
      <w:bookmarkStart w:id="576" w:name="_Toc127334019"/>
      <w:bookmarkStart w:id="577" w:name="_Toc131403169"/>
      <w:bookmarkStart w:id="578" w:name="_Toc131403303"/>
      <w:bookmarkStart w:id="579" w:name="_Toc132684700"/>
      <w:bookmarkStart w:id="580" w:name="_Toc132687363"/>
      <w:bookmarkStart w:id="581" w:name="_Toc132687498"/>
      <w:bookmarkStart w:id="582" w:name="_Toc138218027"/>
      <w:bookmarkStart w:id="583" w:name="_Toc138218162"/>
      <w:bookmarkStart w:id="584" w:name="_Toc140399344"/>
      <w:bookmarkStart w:id="585" w:name="_Toc143573492"/>
      <w:bookmarkStart w:id="586" w:name="_Toc139106358"/>
      <w:bookmarkStart w:id="587" w:name="_Toc139277209"/>
      <w:bookmarkStart w:id="588" w:name="_Toc170212589"/>
      <w:r>
        <w:rPr>
          <w:rStyle w:val="CharPartNo"/>
        </w:rPr>
        <w:t>Part VI</w:t>
      </w:r>
      <w:r>
        <w:rPr>
          <w:rStyle w:val="CharDivNo"/>
        </w:rPr>
        <w:t> </w:t>
      </w:r>
      <w:r>
        <w:t>—</w:t>
      </w:r>
      <w:r>
        <w:rPr>
          <w:rStyle w:val="CharDivText"/>
        </w:rPr>
        <w:t> </w:t>
      </w:r>
      <w:r>
        <w:rPr>
          <w:rStyle w:val="CharPartText"/>
        </w:rPr>
        <w:t>Private pleasure boats</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r>
        <w:rPr>
          <w:rStyle w:val="CharPartText"/>
        </w:rPr>
        <w:t xml:space="preserve"> </w:t>
      </w:r>
    </w:p>
    <w:p>
      <w:pPr>
        <w:pStyle w:val="Heading5"/>
        <w:rPr>
          <w:snapToGrid w:val="0"/>
        </w:rPr>
      </w:pPr>
      <w:bookmarkStart w:id="589" w:name="_Toc434376265"/>
      <w:bookmarkStart w:id="590" w:name="_Toc32135811"/>
      <w:bookmarkStart w:id="591" w:name="_Toc127334020"/>
      <w:bookmarkStart w:id="592" w:name="_Toc143573493"/>
      <w:bookmarkStart w:id="593" w:name="_Toc139277210"/>
      <w:bookmarkStart w:id="594" w:name="_Toc170212590"/>
      <w:r>
        <w:rPr>
          <w:rStyle w:val="CharSectno"/>
        </w:rPr>
        <w:t>46</w:t>
      </w:r>
      <w:r>
        <w:rPr>
          <w:snapToGrid w:val="0"/>
        </w:rPr>
        <w:t>.</w:t>
      </w:r>
      <w:r>
        <w:rPr>
          <w:snapToGrid w:val="0"/>
        </w:rPr>
        <w:tab/>
        <w:t>Interpretation and application of this Part</w:t>
      </w:r>
      <w:bookmarkEnd w:id="589"/>
      <w:bookmarkEnd w:id="590"/>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“pleasure vessel” within the meaning of section 98(1) of the </w:t>
      </w:r>
      <w:r>
        <w:rPr>
          <w:i/>
          <w:snapToGrid w:val="0"/>
        </w:rPr>
        <w:t>Western Australian Marine Act 1982</w:t>
      </w:r>
      <w:r>
        <w:rPr>
          <w:snapToGrid w:val="0"/>
        </w:rPr>
        <w:t xml:space="preserve">; and the word </w:t>
      </w:r>
      <w:r>
        <w:rPr>
          <w:b/>
          <w:snapToGrid w:val="0"/>
        </w:rPr>
        <w:t>“</w:t>
      </w:r>
      <w:r>
        <w:rPr>
          <w:rStyle w:val="CharDefText"/>
        </w:rPr>
        <w:t>owner</w:t>
      </w:r>
      <w:r>
        <w:rPr>
          <w:b/>
          <w:snapToGrid w:val="0"/>
        </w:rPr>
        <w:t>”</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rPr>
          <w:b/>
        </w:rPr>
        <w:tab/>
        <w:t>“</w:t>
      </w:r>
      <w:r>
        <w:rPr>
          <w:rStyle w:val="CharDefText"/>
        </w:rPr>
        <w:t>para</w:t>
      </w:r>
      <w:r>
        <w:rPr>
          <w:rStyle w:val="CharDefText"/>
        </w:rPr>
        <w:noBreakHyphen/>
        <w:t>sailing</w:t>
      </w:r>
      <w:r>
        <w:rPr>
          <w:b/>
        </w:rPr>
        <w:t>”</w:t>
      </w:r>
      <w:r>
        <w:t xml:space="preserve"> means the sport or exercise where a person is towed over water by a motor boat and with the aid of a kite, parachute or similar apparatus becomes airborne;</w:t>
      </w:r>
    </w:p>
    <w:p>
      <w:pPr>
        <w:pStyle w:val="Defstart"/>
      </w:pPr>
      <w:r>
        <w:rPr>
          <w:b/>
        </w:rPr>
        <w:tab/>
        <w:t>“</w:t>
      </w:r>
      <w:r>
        <w:rPr>
          <w:rStyle w:val="CharDefText"/>
        </w:rPr>
        <w:t>personal watercraft</w:t>
      </w:r>
      <w:r>
        <w:rPr>
          <w:b/>
        </w:rPr>
        <w:t>”</w:t>
      </w:r>
      <w:r>
        <w:t xml:space="preserve"> means any vessel designed for the transport of one, 2 or 3 persons that —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PFD Type 1</w:t>
      </w:r>
      <w:r>
        <w:rPr>
          <w:b/>
        </w:rPr>
        <w:t>”</w:t>
      </w:r>
      <w:r>
        <w:t xml:space="preserve"> means a personal flotation device that bears the stamp of Standards Australia and conforms to standard AS 1512 issued by that body;</w:t>
      </w:r>
    </w:p>
    <w:p>
      <w:pPr>
        <w:pStyle w:val="Defstart"/>
      </w:pPr>
      <w:r>
        <w:rPr>
          <w:b/>
        </w:rPr>
        <w:tab/>
        <w:t>“</w:t>
      </w:r>
      <w:r>
        <w:rPr>
          <w:rStyle w:val="CharDefText"/>
        </w:rPr>
        <w:t>PFD Type 2</w:t>
      </w:r>
      <w:r>
        <w:rPr>
          <w:b/>
        </w:rPr>
        <w:t>”</w:t>
      </w:r>
      <w:r>
        <w:t xml:space="preserve"> means a personal flotation device that bears the stamp of Standards Australia and conforms to standard AS 1499 issued by that body;</w:t>
      </w:r>
    </w:p>
    <w:p>
      <w:pPr>
        <w:pStyle w:val="Defstart"/>
      </w:pPr>
      <w:r>
        <w:rPr>
          <w:b/>
        </w:rPr>
        <w:tab/>
        <w:t>“</w:t>
      </w:r>
      <w:r>
        <w:rPr>
          <w:rStyle w:val="CharDefText"/>
        </w:rPr>
        <w:t>PFD Type 3</w:t>
      </w:r>
      <w:r>
        <w:rPr>
          <w:b/>
        </w:rPr>
        <w:t>”</w:t>
      </w:r>
      <w:r>
        <w:t xml:space="preserve"> means a personal flotation device that bears the stamp of Standards Australia and conforms to standard AS 2260 issued by that body;</w:t>
      </w:r>
    </w:p>
    <w:p>
      <w:pPr>
        <w:pStyle w:val="Defstart"/>
      </w:pPr>
      <w:r>
        <w:rPr>
          <w:b/>
        </w:rPr>
        <w:tab/>
        <w:t>“</w:t>
      </w:r>
      <w:r>
        <w:rPr>
          <w:rStyle w:val="CharDefText"/>
        </w:rPr>
        <w:t>trick water ski</w:t>
      </w:r>
      <w:r>
        <w:rPr>
          <w:rStyle w:val="CharDefText"/>
        </w:rPr>
        <w:noBreakHyphen/>
        <w:t>ing</w:t>
      </w:r>
      <w:r>
        <w:rPr>
          <w:b/>
        </w:rPr>
        <w:t>”</w:t>
      </w:r>
      <w:r>
        <w:t xml:space="preserve"> means the sport or exercise of being towed over the water by a motor boat, without being continuously supported on the surface;</w:t>
      </w:r>
    </w:p>
    <w:p>
      <w:pPr>
        <w:pStyle w:val="Defstart"/>
      </w:pPr>
      <w:r>
        <w:rPr>
          <w:b/>
        </w:rPr>
        <w:tab/>
        <w:t>“</w:t>
      </w:r>
      <w:r>
        <w:rPr>
          <w:rStyle w:val="CharDefText"/>
        </w:rPr>
        <w:t>water ski</w:t>
      </w:r>
      <w:r>
        <w:rPr>
          <w:rStyle w:val="CharDefText"/>
        </w:rPr>
        <w:noBreakHyphen/>
        <w:t>ing</w:t>
      </w:r>
      <w:r>
        <w:rPr>
          <w:b/>
        </w:rPr>
        <w:t>”</w:t>
      </w:r>
      <w:r>
        <w:t xml:space="preserve"> means the sport or exercise of being towed over water, at a speed of 8 knots or more, by a motor boat, so as to be supported on the surface by a ski or skis, an aquaplane or other apparatus, or the feet; and </w:t>
      </w:r>
      <w:r>
        <w:rPr>
          <w:b/>
        </w:rPr>
        <w:t>“</w:t>
      </w:r>
      <w:r>
        <w:rPr>
          <w:rStyle w:val="CharDefText"/>
        </w:rPr>
        <w:t>water skier</w:t>
      </w:r>
      <w:r>
        <w:rPr>
          <w:b/>
        </w:rPr>
        <w:t>”</w:t>
      </w:r>
      <w:r>
        <w:t xml:space="preserve"> means a person engaging in water ski</w:t>
      </w:r>
      <w:r>
        <w:noBreakHyphen/>
        <w:t>ing or in trick water ski</w:t>
      </w:r>
      <w:r>
        <w:noBreakHyphen/>
        <w:t>ing.</w:t>
      </w:r>
    </w:p>
    <w:p>
      <w:pPr>
        <w:pStyle w:val="Subsection"/>
        <w:rPr>
          <w:snapToGrid w:val="0"/>
        </w:rPr>
      </w:pPr>
      <w:r>
        <w:rPr>
          <w:snapToGrid w:val="0"/>
        </w:rPr>
        <w:tab/>
        <w:t>(3)</w:t>
      </w:r>
      <w:r>
        <w:rPr>
          <w:snapToGrid w:val="0"/>
        </w:rPr>
        <w:tab/>
        <w:t>Regulations 48 to 51A, 52, 52E and 52F apply to or in relation to motor boats and regulations 51C, 52A to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 xml:space="preserve">1; 24 Apr 1998 p. 2162; 8 May 2001 p. 2273.] </w:t>
      </w:r>
    </w:p>
    <w:p>
      <w:pPr>
        <w:pStyle w:val="Ednotesection"/>
      </w:pPr>
      <w:del w:id="595" w:author="Master Repository Process" w:date="2021-08-29T08:16:00Z">
        <w:r>
          <w:tab/>
        </w:r>
      </w:del>
      <w:r>
        <w:t xml:space="preserve">[Heading </w:t>
      </w:r>
      <w:del w:id="596" w:author="Master Repository Process" w:date="2021-08-29T08:16:00Z">
        <w:r>
          <w:delText>repealed</w:delText>
        </w:r>
      </w:del>
      <w:ins w:id="597" w:author="Master Repository Process" w:date="2021-08-29T08:16:00Z">
        <w:r>
          <w:t>deleted</w:t>
        </w:r>
      </w:ins>
      <w:r>
        <w:t xml:space="preserve"> in Gazette 1 Jul 1983 p. 2263.]</w:t>
      </w:r>
    </w:p>
    <w:p>
      <w:pPr>
        <w:pStyle w:val="Heading5"/>
      </w:pPr>
      <w:bookmarkStart w:id="598" w:name="_Toc127334021"/>
      <w:bookmarkStart w:id="599" w:name="_Toc143573494"/>
      <w:bookmarkStart w:id="600" w:name="_Toc139277211"/>
      <w:bookmarkStart w:id="601" w:name="_Toc170212591"/>
      <w:bookmarkStart w:id="602" w:name="_Toc434376266"/>
      <w:bookmarkStart w:id="603" w:name="_Toc32135812"/>
      <w:r>
        <w:rPr>
          <w:rStyle w:val="CharSectno"/>
        </w:rPr>
        <w:t>47</w:t>
      </w:r>
      <w:r>
        <w:t>.</w:t>
      </w:r>
      <w:r>
        <w:tab/>
        <w:t>Interpretation for regulations 47 to 47I</w:t>
      </w:r>
      <w:bookmarkEnd w:id="598"/>
      <w:bookmarkEnd w:id="599"/>
      <w:bookmarkEnd w:id="600"/>
      <w:bookmarkEnd w:id="601"/>
    </w:p>
    <w:p>
      <w:pPr>
        <w:pStyle w:val="Subsection"/>
      </w:pPr>
      <w:r>
        <w:tab/>
        <w:t>(1)</w:t>
      </w:r>
      <w:r>
        <w:tab/>
        <w:t xml:space="preserve">In regulations 47 to 47I — </w:t>
      </w:r>
    </w:p>
    <w:p>
      <w:pPr>
        <w:pStyle w:val="Defstart"/>
      </w:pPr>
      <w:r>
        <w:rPr>
          <w:b/>
        </w:rPr>
        <w:tab/>
        <w:t>“</w:t>
      </w:r>
      <w:r>
        <w:rPr>
          <w:rStyle w:val="CharDefText"/>
        </w:rPr>
        <w:t>CEO</w:t>
      </w:r>
      <w:r>
        <w:rPr>
          <w:b/>
        </w:rPr>
        <w:t>”</w:t>
      </w:r>
      <w:r>
        <w:t xml:space="preserve"> means the chief executive officer of the department; </w:t>
      </w:r>
    </w:p>
    <w:p>
      <w:pPr>
        <w:pStyle w:val="Defstart"/>
      </w:pPr>
      <w:r>
        <w:rPr>
          <w:b/>
        </w:rPr>
        <w:tab/>
        <w:t>“</w:t>
      </w:r>
      <w:r>
        <w:rPr>
          <w:rStyle w:val="CharDefText"/>
        </w:rPr>
        <w:t>examiner</w:t>
      </w:r>
      <w:r>
        <w:rPr>
          <w:b/>
        </w:rPr>
        <w:t>”</w:t>
      </w:r>
      <w:r>
        <w:t xml:space="preserve"> means a person or body approved for the purpose of regulation 47C(2)(a);</w:t>
      </w:r>
    </w:p>
    <w:p>
      <w:pPr>
        <w:pStyle w:val="Defstart"/>
      </w:pPr>
      <w:r>
        <w:rPr>
          <w:b/>
        </w:rPr>
        <w:tab/>
        <w:t>“</w:t>
      </w:r>
      <w:r>
        <w:rPr>
          <w:rStyle w:val="CharDefText"/>
        </w:rPr>
        <w:t>foreign skipper’s ticket</w:t>
      </w:r>
      <w:r>
        <w:rPr>
          <w:b/>
        </w:rPr>
        <w:t>”</w:t>
      </w:r>
      <w:r>
        <w:t xml:space="preserve"> means an equivalent of a recreational skipper’s ticket granted outside Western Australia the prerequisites for which, in the CEO’s opinion, require a person to meet or exceed the recreational skipper’s competency requirements;</w:t>
      </w:r>
    </w:p>
    <w:p>
      <w:pPr>
        <w:pStyle w:val="NotesPerm"/>
        <w:tabs>
          <w:tab w:val="clear" w:pos="879"/>
          <w:tab w:val="left" w:pos="1418"/>
        </w:tabs>
        <w:ind w:left="2268" w:hanging="2268"/>
      </w:pPr>
      <w:r>
        <w:tab/>
        <w:t>[Note:</w:t>
      </w:r>
      <w:r>
        <w:tab/>
        <w:t>“owner” is defined in regulation 2 to include the master or person in charge of a vessel.]</w:t>
      </w:r>
    </w:p>
    <w:p>
      <w:pPr>
        <w:pStyle w:val="Defstart"/>
      </w:pPr>
      <w:r>
        <w:rPr>
          <w:b/>
        </w:rPr>
        <w:tab/>
        <w:t>“</w:t>
      </w:r>
      <w:r>
        <w:rPr>
          <w:rStyle w:val="CharDefText"/>
        </w:rPr>
        <w:t>recreational skipper’s ticket</w:t>
      </w:r>
      <w:r>
        <w:rPr>
          <w:b/>
        </w:rPr>
        <w:t>”</w:t>
      </w:r>
      <w:r>
        <w:t xml:space="preserve"> means a ticket granted by the CEO under regulation 47C;</w:t>
      </w:r>
    </w:p>
    <w:p>
      <w:pPr>
        <w:pStyle w:val="Defstart"/>
      </w:pPr>
      <w:r>
        <w:rPr>
          <w:b/>
        </w:rPr>
        <w:tab/>
        <w:t>“</w:t>
      </w:r>
      <w:r>
        <w:rPr>
          <w:rStyle w:val="CharDefText"/>
        </w:rPr>
        <w:t>RST vessel</w:t>
      </w:r>
      <w:r>
        <w:rPr>
          <w:b/>
        </w:rPr>
        <w:t>”</w:t>
      </w:r>
      <w:r>
        <w:t xml:space="preserve"> means a vessel that — </w:t>
      </w:r>
    </w:p>
    <w:p>
      <w:pPr>
        <w:pStyle w:val="Defpara"/>
      </w:pPr>
      <w:r>
        <w:tab/>
        <w:t>(a)</w:t>
      </w:r>
      <w:r>
        <w:tab/>
        <w:t xml:space="preserve">is a registrable vessel for the purposes of Part VA; and </w:t>
      </w:r>
    </w:p>
    <w:p>
      <w:pPr>
        <w:pStyle w:val="Defpara"/>
        <w:rPr>
          <w:rStyle w:val="DraftersNotes"/>
        </w:rPr>
      </w:pPr>
      <w:r>
        <w:tab/>
        <w:t>(b)</w:t>
      </w:r>
      <w:r>
        <w:tab/>
        <w:t>is propelled by motored power that exceeds 4.5 kilowatts.</w:t>
      </w:r>
    </w:p>
    <w:p>
      <w:pPr>
        <w:pStyle w:val="Subsection"/>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del w:id="604" w:author="Master Repository Process" w:date="2021-08-29T08:16:00Z">
        <w:r>
          <w:delText>-</w:delText>
        </w:r>
      </w:del>
      <w:ins w:id="605" w:author="Master Repository Process" w:date="2021-08-29T08:16:00Z">
        <w:r>
          <w:noBreakHyphen/>
        </w:r>
      </w:ins>
      <w:r>
        <w:t>8.]</w:t>
      </w:r>
    </w:p>
    <w:p>
      <w:pPr>
        <w:pStyle w:val="Heading5"/>
      </w:pPr>
      <w:bookmarkStart w:id="606" w:name="_Toc127334022"/>
      <w:bookmarkStart w:id="607" w:name="_Toc143573495"/>
      <w:bookmarkStart w:id="608" w:name="_Toc139277212"/>
      <w:bookmarkStart w:id="609" w:name="_Toc170212592"/>
      <w:r>
        <w:rPr>
          <w:rStyle w:val="CharSectno"/>
        </w:rPr>
        <w:t>47AA</w:t>
      </w:r>
      <w:r>
        <w:t>.</w:t>
      </w:r>
      <w:r>
        <w:tab/>
        <w:t>Who may drive motor boat — before 1 April 2007</w:t>
      </w:r>
      <w:bookmarkEnd w:id="606"/>
      <w:bookmarkEnd w:id="607"/>
      <w:bookmarkEnd w:id="608"/>
      <w:bookmarkEnd w:id="609"/>
    </w:p>
    <w:p>
      <w:pPr>
        <w:pStyle w:val="Subsection"/>
      </w:pPr>
      <w:r>
        <w:tab/>
        <w:t>(1)</w:t>
      </w:r>
      <w:r>
        <w:tab/>
        <w:t xml:space="preserve">This regulation ceases to apply on 1 April 2007.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16, years of age must not drive an RST vessel unless he or she is under the direct supervision of a person who is at least 18 years of age.</w:t>
      </w:r>
    </w:p>
    <w:p>
      <w:pPr>
        <w:pStyle w:val="Subsection"/>
      </w:pPr>
      <w:r>
        <w:tab/>
        <w:t>(4)</w:t>
      </w:r>
      <w:r>
        <w:tab/>
        <w:t>The owner of an RST vessel must not knowingly permit it to be driven in contravention of subregulation (2) or (3).</w:t>
      </w:r>
    </w:p>
    <w:p>
      <w:pPr>
        <w:pStyle w:val="Subsection"/>
      </w:pPr>
      <w:r>
        <w:tab/>
        <w:t>(5)</w:t>
      </w:r>
      <w:r>
        <w:tab/>
        <w:t>A person who contravenes this regulation commits an offence.</w:t>
      </w:r>
    </w:p>
    <w:p>
      <w:pPr>
        <w:pStyle w:val="Footnotesection"/>
      </w:pPr>
      <w:r>
        <w:tab/>
        <w:t>[Regulation 47AA inserted in Gazette 10 Feb 2006 p. 668.]</w:t>
      </w:r>
    </w:p>
    <w:p>
      <w:pPr>
        <w:pStyle w:val="Heading5"/>
        <w:keepNext w:val="0"/>
        <w:keepLines w:val="0"/>
      </w:pPr>
      <w:bookmarkStart w:id="610" w:name="_Toc127334023"/>
      <w:bookmarkStart w:id="611" w:name="_Toc143573496"/>
      <w:bookmarkStart w:id="612" w:name="_Toc139277213"/>
      <w:bookmarkStart w:id="613" w:name="_Toc170212593"/>
      <w:r>
        <w:rPr>
          <w:rStyle w:val="CharSectno"/>
        </w:rPr>
        <w:t>47AB</w:t>
      </w:r>
      <w:r>
        <w:t>.</w:t>
      </w:r>
      <w:r>
        <w:tab/>
        <w:t>Who may drive motor boat — 1 April 2007 to 31 March 2008</w:t>
      </w:r>
      <w:bookmarkEnd w:id="610"/>
      <w:bookmarkEnd w:id="611"/>
      <w:bookmarkEnd w:id="612"/>
      <w:bookmarkEnd w:id="613"/>
    </w:p>
    <w:p>
      <w:pPr>
        <w:pStyle w:val="Subsection"/>
      </w:pPr>
      <w:r>
        <w:tab/>
        <w:t>(1)</w:t>
      </w:r>
      <w:r>
        <w:tab/>
        <w:t xml:space="preserve">This regulation applies on and after 1 April 2007 and ceases to apply on 1 April 2008. </w:t>
      </w:r>
    </w:p>
    <w:p>
      <w:pPr>
        <w:pStyle w:val="Subsection"/>
      </w:pPr>
      <w:r>
        <w:tab/>
        <w:t>(2)</w:t>
      </w:r>
      <w:r>
        <w:tab/>
        <w:t>A person who is under 10 years of age must not drive a motor boat.</w:t>
      </w:r>
    </w:p>
    <w:p>
      <w:pPr>
        <w:pStyle w:val="Subsection"/>
      </w:pPr>
      <w:r>
        <w:tab/>
        <w:t>(3)</w:t>
      </w:r>
      <w:r>
        <w:tab/>
        <w:t xml:space="preserve">A person who is at least 10, but under 14, years of age must not drive an RST vessel unless he or she is under the direct supervision of a person — </w:t>
      </w:r>
    </w:p>
    <w:p>
      <w:pPr>
        <w:pStyle w:val="Indenta"/>
      </w:pPr>
      <w:r>
        <w:tab/>
        <w:t>(a)</w:t>
      </w:r>
      <w:r>
        <w:tab/>
        <w:t>who is at least 25 years of age; or</w:t>
      </w:r>
    </w:p>
    <w:p>
      <w:pPr>
        <w:pStyle w:val="Indenta"/>
        <w:rPr>
          <w:rStyle w:val="DraftersNotes"/>
        </w:rPr>
      </w:pPr>
      <w:r>
        <w:tab/>
        <w:t>(b)</w:t>
      </w:r>
      <w:r>
        <w:tab/>
        <w:t>who is at least 18, but under 25, years of age and holds a recreational skipper’s ticket.</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(5)</w:t>
      </w:r>
      <w:r>
        <w:tab/>
        <w:t xml:space="preserve">A person who is at least 16, but under 25,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 </w:t>
      </w:r>
    </w:p>
    <w:p>
      <w:pPr>
        <w:pStyle w:val="Indenti"/>
      </w:pPr>
      <w:r>
        <w:tab/>
        <w:t>(i)</w:t>
      </w:r>
      <w:r>
        <w:tab/>
        <w:t>who is at least 25 years of age; or</w:t>
      </w:r>
    </w:p>
    <w:p>
      <w:pPr>
        <w:pStyle w:val="Indenti"/>
        <w:rPr>
          <w:b/>
          <w:i/>
        </w:rPr>
      </w:pPr>
      <w:r>
        <w:tab/>
        <w:t>(ii)</w:t>
      </w:r>
      <w:r>
        <w:tab/>
        <w:t>who is at least 18, but under 25, years of age and holds a recreational skipper’s ticket.</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47AB inserted in Gazette 10 Feb 2006 p. 669.]</w:t>
      </w:r>
    </w:p>
    <w:p>
      <w:pPr>
        <w:pStyle w:val="Heading5"/>
      </w:pPr>
      <w:bookmarkStart w:id="614" w:name="_Toc127334024"/>
      <w:bookmarkStart w:id="615" w:name="_Toc143573497"/>
      <w:bookmarkStart w:id="616" w:name="_Toc139277214"/>
      <w:bookmarkStart w:id="617" w:name="_Toc170212594"/>
      <w:r>
        <w:rPr>
          <w:rStyle w:val="CharSectno"/>
        </w:rPr>
        <w:t>47A</w:t>
      </w:r>
      <w:r>
        <w:t>.</w:t>
      </w:r>
      <w:r>
        <w:tab/>
        <w:t>Who may drive motor boat — from 1 April 2008</w:t>
      </w:r>
      <w:bookmarkEnd w:id="614"/>
      <w:bookmarkEnd w:id="615"/>
      <w:bookmarkEnd w:id="616"/>
      <w:bookmarkEnd w:id="617"/>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pPr>
      <w:r>
        <w:tab/>
        <w:t>[Regulation 47A inserted in Gazette 10 Feb 2006 p. 669</w:t>
      </w:r>
      <w:del w:id="618" w:author="Master Repository Process" w:date="2021-08-29T08:16:00Z">
        <w:r>
          <w:delText>-</w:delText>
        </w:r>
      </w:del>
      <w:ins w:id="619" w:author="Master Repository Process" w:date="2021-08-29T08:16:00Z">
        <w:r>
          <w:noBreakHyphen/>
        </w:r>
      </w:ins>
      <w:r>
        <w:t>70.]</w:t>
      </w:r>
    </w:p>
    <w:p>
      <w:pPr>
        <w:pStyle w:val="Heading5"/>
      </w:pPr>
      <w:bookmarkStart w:id="620" w:name="_Toc127334025"/>
      <w:bookmarkStart w:id="621" w:name="_Toc143573498"/>
      <w:bookmarkStart w:id="622" w:name="_Toc139277215"/>
      <w:bookmarkStart w:id="623" w:name="_Toc170212595"/>
      <w:r>
        <w:rPr>
          <w:rStyle w:val="CharSectno"/>
        </w:rPr>
        <w:t>47B</w:t>
      </w:r>
      <w:r>
        <w:rPr>
          <w:iCs/>
        </w:rPr>
        <w:t>.</w:t>
      </w:r>
      <w:r>
        <w:rPr>
          <w:iCs/>
        </w:rPr>
        <w:tab/>
        <w:t>Learner deemed to be directly supervised</w:t>
      </w:r>
      <w:bookmarkEnd w:id="620"/>
      <w:bookmarkEnd w:id="621"/>
      <w:bookmarkEnd w:id="622"/>
      <w:bookmarkEnd w:id="623"/>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metres of the examiner; and </w:t>
      </w:r>
    </w:p>
    <w:p>
      <w:pPr>
        <w:pStyle w:val="Indenta"/>
      </w:pPr>
      <w:r>
        <w:tab/>
        <w:t>(b)</w:t>
      </w:r>
      <w:r>
        <w:tab/>
        <w:t xml:space="preserve">even if the examiner is also instructing or assessing one or more other learners. </w:t>
      </w:r>
    </w:p>
    <w:p>
      <w:pPr>
        <w:pStyle w:val="Subsection"/>
        <w:spacing w:before="200"/>
      </w:pPr>
      <w:r>
        <w:tab/>
        <w:t>(2)</w:t>
      </w:r>
      <w:r>
        <w:tab/>
        <w:t xml:space="preserve">In this regulation — </w:t>
      </w:r>
    </w:p>
    <w:p>
      <w:pPr>
        <w:pStyle w:val="Defstart"/>
      </w:pPr>
      <w:r>
        <w:rPr>
          <w:b/>
        </w:rPr>
        <w:tab/>
        <w:t>“</w:t>
      </w:r>
      <w:r>
        <w:rPr>
          <w:rStyle w:val="CharDefText"/>
        </w:rPr>
        <w:t>learner</w:t>
      </w:r>
      <w:r>
        <w:rPr>
          <w:b/>
        </w:rPr>
        <w:t>”</w:t>
      </w:r>
      <w:r>
        <w:t xml:space="preserve"> means a person who is learning to drive an RST vessel or is being assessed for the purpose of seeking to obtain a recreational skipper’s ticket.</w:t>
      </w:r>
    </w:p>
    <w:p>
      <w:pPr>
        <w:pStyle w:val="Footnotesection"/>
      </w:pPr>
      <w:bookmarkStart w:id="624" w:name="_Hlt32116153"/>
      <w:bookmarkStart w:id="625" w:name="_Toc443961425"/>
      <w:bookmarkStart w:id="626" w:name="_Toc506093616"/>
      <w:bookmarkStart w:id="627" w:name="_Toc512913782"/>
      <w:bookmarkStart w:id="628" w:name="_Toc522355424"/>
      <w:bookmarkStart w:id="629" w:name="_Toc528058287"/>
      <w:bookmarkStart w:id="630" w:name="_Toc41209154"/>
      <w:bookmarkStart w:id="631" w:name="_Toc79892763"/>
      <w:bookmarkStart w:id="632" w:name="_Toc104965064"/>
      <w:bookmarkEnd w:id="624"/>
      <w:r>
        <w:tab/>
        <w:t>[Regulation 47B inserted in Gazette 10 Feb 2006 p. 670.]</w:t>
      </w:r>
    </w:p>
    <w:p>
      <w:pPr>
        <w:pStyle w:val="Heading5"/>
        <w:spacing w:before="260"/>
      </w:pPr>
      <w:bookmarkStart w:id="633" w:name="_Toc127334026"/>
      <w:bookmarkStart w:id="634" w:name="_Toc143573499"/>
      <w:bookmarkStart w:id="635" w:name="_Toc139277216"/>
      <w:bookmarkStart w:id="636" w:name="_Toc170212596"/>
      <w:r>
        <w:rPr>
          <w:rStyle w:val="CharSectno"/>
        </w:rPr>
        <w:t>47C</w:t>
      </w:r>
      <w:r>
        <w:t>.</w:t>
      </w:r>
      <w:r>
        <w:tab/>
        <w:t>Recreational skipper’s ticket</w:t>
      </w:r>
      <w:bookmarkEnd w:id="633"/>
      <w:bookmarkEnd w:id="634"/>
      <w:bookmarkEnd w:id="635"/>
      <w:bookmarkEnd w:id="636"/>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 xml:space="preserve">is to be made to the CEO in writing in a form specified by the Minister; </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at the request of the ticket holder, if the CEO is satisfied that the original ticket has been lost or destroyed.</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rPr>
        <w:tab/>
        <w:t>“</w:t>
      </w:r>
      <w:r>
        <w:rPr>
          <w:rStyle w:val="CharDefText"/>
        </w:rPr>
        <w:t>higher qualification</w:t>
      </w:r>
      <w:r>
        <w:rPr>
          <w:b/>
        </w:rPr>
        <w:t>”</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 xml:space="preserve">boat; </w:t>
      </w:r>
    </w:p>
    <w:p>
      <w:pPr>
        <w:pStyle w:val="Defsubpara"/>
        <w:keepLines w:val="0"/>
      </w:pPr>
      <w:r>
        <w:tab/>
        <w:t>(ii)</w:t>
      </w:r>
      <w:r>
        <w:tab/>
        <w:t xml:space="preserve">Marine Engineer Class III; </w:t>
      </w:r>
    </w:p>
    <w:p>
      <w:pPr>
        <w:pStyle w:val="Defsubpara"/>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pPr>
      <w:r>
        <w:tab/>
        <w:t>[Regulation 47C inserted in Gazette 10 Feb 2006 p. </w:t>
      </w:r>
      <w:del w:id="637" w:author="Master Repository Process" w:date="2021-08-29T08:16:00Z">
        <w:r>
          <w:delText>670-</w:delText>
        </w:r>
      </w:del>
      <w:ins w:id="638" w:author="Master Repository Process" w:date="2021-08-29T08:16:00Z">
        <w:r>
          <w:t>671</w:t>
        </w:r>
        <w:r>
          <w:noBreakHyphen/>
        </w:r>
      </w:ins>
      <w:r>
        <w:t>2.]</w:t>
      </w:r>
    </w:p>
    <w:p>
      <w:pPr>
        <w:pStyle w:val="Heading5"/>
        <w:spacing w:before="260"/>
      </w:pPr>
      <w:bookmarkStart w:id="639" w:name="_Toc127334027"/>
      <w:bookmarkStart w:id="640" w:name="_Toc143573500"/>
      <w:bookmarkStart w:id="641" w:name="_Toc139277217"/>
      <w:bookmarkStart w:id="642" w:name="_Toc170212597"/>
      <w:r>
        <w:rPr>
          <w:rStyle w:val="CharSectno"/>
        </w:rPr>
        <w:t>47CA</w:t>
      </w:r>
      <w:r>
        <w:rPr>
          <w:iCs/>
        </w:rPr>
        <w:t>.</w:t>
      </w:r>
      <w:r>
        <w:rPr>
          <w:iCs/>
        </w:rPr>
        <w:tab/>
        <w:t>Transitional — prior ownership or qualifications</w:t>
      </w:r>
      <w:bookmarkEnd w:id="639"/>
      <w:bookmarkEnd w:id="640"/>
      <w:bookmarkEnd w:id="641"/>
      <w:bookmarkEnd w:id="642"/>
    </w:p>
    <w:p>
      <w:pPr>
        <w:pStyle w:val="Subsection"/>
      </w:pPr>
      <w:r>
        <w:tab/>
        <w:t>(1)</w:t>
      </w:r>
      <w:r>
        <w:tab/>
        <w:t xml:space="preserve">If a person — </w:t>
      </w:r>
    </w:p>
    <w:p>
      <w:pPr>
        <w:pStyle w:val="Indenta"/>
      </w:pPr>
      <w:r>
        <w:tab/>
        <w:t>(a)</w:t>
      </w:r>
      <w:r>
        <w:tab/>
        <w:t xml:space="preserve">has been the owner, or one of the owners, of a registered vessel for all of the 5 years immediately preceding the commencement date; and </w:t>
      </w:r>
    </w:p>
    <w:p>
      <w:pPr>
        <w:pStyle w:val="Indenta"/>
      </w:pPr>
      <w:r>
        <w:tab/>
        <w:t>(b)</w:t>
      </w:r>
      <w:r>
        <w:tab/>
        <w:t xml:space="preserve">lodges an application for a recreational skipper’s ticket — </w:t>
      </w:r>
    </w:p>
    <w:p>
      <w:pPr>
        <w:pStyle w:val="Indenti"/>
      </w:pPr>
      <w:r>
        <w:tab/>
        <w:t>(i)</w:t>
      </w:r>
      <w:r>
        <w:tab/>
        <w:t>before 1 April 2007; and</w:t>
      </w:r>
    </w:p>
    <w:p>
      <w:pPr>
        <w:pStyle w:val="Indenti"/>
      </w:pPr>
      <w:r>
        <w:tab/>
        <w:t>(ii)</w:t>
      </w:r>
      <w:r>
        <w:tab/>
        <w:t>together with evidence from an examiner that the applicant has a theoretical knowledge of the recreational skipper’s competency requirements,</w:t>
      </w:r>
    </w:p>
    <w:p>
      <w:pPr>
        <w:pStyle w:val="Subsection"/>
      </w:pPr>
      <w:r>
        <w:tab/>
      </w:r>
      <w:r>
        <w:tab/>
        <w:t>the CEO may accept that ownership and evidence of theoretical knowledge as evidence in satisfaction of the requirement imposed by regulation 47C(1).</w:t>
      </w:r>
    </w:p>
    <w:p>
      <w:pPr>
        <w:pStyle w:val="Subsection"/>
      </w:pPr>
      <w:r>
        <w:tab/>
        <w:t>(2)</w:t>
      </w:r>
      <w:r>
        <w:tab/>
        <w:t xml:space="preserve">For the purposes of regulation 47C(2)(b) a person who lodges an application for a recreational skipper’s ticket before 1 April 2007 is taken to possess a higher qualification if the person holds one of the following qualifications, which he or she obtained before the commencement date — </w:t>
      </w:r>
    </w:p>
    <w:p>
      <w:pPr>
        <w:pStyle w:val="Indenta"/>
      </w:pPr>
      <w:r>
        <w:tab/>
        <w:t>(a)</w:t>
      </w:r>
      <w:r>
        <w:tab/>
        <w:t>a certificate granted by the CEO certifying that the holder has completed the boating safety course known as “BoatSmart”;</w:t>
      </w:r>
    </w:p>
    <w:p>
      <w:pPr>
        <w:pStyle w:val="Indenta"/>
      </w:pPr>
      <w:r>
        <w:tab/>
        <w:t>(b)</w:t>
      </w:r>
      <w:r>
        <w:tab/>
        <w:t>a National Power Boat Scheme TL3 Certificate granted by the Australian Yachting Federation;</w:t>
      </w:r>
    </w:p>
    <w:p>
      <w:pPr>
        <w:pStyle w:val="Indenta"/>
      </w:pPr>
      <w:r>
        <w:tab/>
        <w:t>(c)</w:t>
      </w:r>
      <w:r>
        <w:tab/>
        <w:t xml:space="preserve">a National Motor Cruising Scheme TL5 Certificate granted by the Australian Yachting Federation. </w:t>
      </w:r>
    </w:p>
    <w:p>
      <w:pPr>
        <w:pStyle w:val="Subsection"/>
        <w:keepNext/>
      </w:pPr>
      <w:r>
        <w:tab/>
        <w:t>(3)</w:t>
      </w:r>
      <w:r>
        <w:tab/>
        <w:t xml:space="preserve">In this regulation — </w:t>
      </w:r>
    </w:p>
    <w:p>
      <w:pPr>
        <w:pStyle w:val="Defstart"/>
      </w:pPr>
      <w:r>
        <w:rPr>
          <w:b/>
        </w:rPr>
        <w:tab/>
        <w:t>“</w:t>
      </w:r>
      <w:r>
        <w:rPr>
          <w:rStyle w:val="CharDefText"/>
        </w:rPr>
        <w:t>commencement date</w:t>
      </w:r>
      <w:r>
        <w:rPr>
          <w:b/>
        </w:rPr>
        <w:t>”</w:t>
      </w:r>
      <w:r>
        <w:t xml:space="preserve"> means the date on which the </w:t>
      </w:r>
      <w:r>
        <w:rPr>
          <w:i/>
        </w:rPr>
        <w:t>Navigable Waters Amendment Regulations (No. 2) 2005</w:t>
      </w:r>
      <w:r>
        <w:t xml:space="preserve"> came into operation;</w:t>
      </w:r>
    </w:p>
    <w:p>
      <w:pPr>
        <w:pStyle w:val="Defstart"/>
      </w:pPr>
      <w:r>
        <w:rPr>
          <w:b/>
        </w:rPr>
        <w:tab/>
        <w:t>“</w:t>
      </w:r>
      <w:r>
        <w:rPr>
          <w:rStyle w:val="CharDefText"/>
        </w:rPr>
        <w:t>owner</w:t>
      </w:r>
      <w:r>
        <w:rPr>
          <w:b/>
        </w:rPr>
        <w:t>”</w:t>
      </w:r>
      <w:r>
        <w:t xml:space="preserve"> has the meaning given to that term in regulation 45A.</w:t>
      </w:r>
    </w:p>
    <w:p>
      <w:pPr>
        <w:pStyle w:val="Footnotesection"/>
      </w:pPr>
      <w:r>
        <w:tab/>
        <w:t>[Regulation 47CA inserted in Gazette 10 Feb 2006 p. 672.]</w:t>
      </w:r>
    </w:p>
    <w:p>
      <w:pPr>
        <w:pStyle w:val="Heading5"/>
      </w:pPr>
      <w:bookmarkStart w:id="643" w:name="_Toc127334028"/>
      <w:bookmarkStart w:id="644" w:name="_Toc143573501"/>
      <w:bookmarkStart w:id="645" w:name="_Toc139277218"/>
      <w:bookmarkStart w:id="646" w:name="_Toc170212598"/>
      <w:r>
        <w:rPr>
          <w:rStyle w:val="CharSectno"/>
        </w:rPr>
        <w:t>47D</w:t>
      </w:r>
      <w:r>
        <w:t>.</w:t>
      </w:r>
      <w:r>
        <w:tab/>
        <w:t>Conditions on recreational skipper’s ticket</w:t>
      </w:r>
      <w:bookmarkEnd w:id="643"/>
      <w:bookmarkEnd w:id="644"/>
      <w:bookmarkEnd w:id="645"/>
      <w:bookmarkEnd w:id="646"/>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bookmarkEnd w:id="625"/>
    <w:bookmarkEnd w:id="626"/>
    <w:bookmarkEnd w:id="627"/>
    <w:bookmarkEnd w:id="628"/>
    <w:bookmarkEnd w:id="629"/>
    <w:bookmarkEnd w:id="630"/>
    <w:bookmarkEnd w:id="631"/>
    <w:bookmarkEnd w:id="632"/>
    <w:p>
      <w:pPr>
        <w:pStyle w:val="Footnotesection"/>
      </w:pPr>
      <w:r>
        <w:tab/>
        <w:t>[Regulation 47D inserted in Gazette 10 Feb 2006 p. 673.]</w:t>
      </w:r>
    </w:p>
    <w:p>
      <w:pPr>
        <w:pStyle w:val="Heading5"/>
      </w:pPr>
      <w:bookmarkStart w:id="647" w:name="_Toc127334029"/>
      <w:bookmarkStart w:id="648" w:name="_Toc143573502"/>
      <w:bookmarkStart w:id="649" w:name="_Toc139277219"/>
      <w:bookmarkStart w:id="650" w:name="_Toc170212599"/>
      <w:r>
        <w:rPr>
          <w:rStyle w:val="CharSectno"/>
        </w:rPr>
        <w:t>47E</w:t>
      </w:r>
      <w:r>
        <w:t>.</w:t>
      </w:r>
      <w:r>
        <w:tab/>
        <w:t>Interstate or overseas ticket valid for 3 months</w:t>
      </w:r>
      <w:bookmarkEnd w:id="647"/>
      <w:bookmarkEnd w:id="648"/>
      <w:bookmarkEnd w:id="649"/>
      <w:bookmarkEnd w:id="650"/>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pPr>
      <w:bookmarkStart w:id="651" w:name="_Toc127334030"/>
      <w:bookmarkStart w:id="652" w:name="_Toc143573503"/>
      <w:bookmarkStart w:id="653" w:name="_Toc139277220"/>
      <w:bookmarkStart w:id="654" w:name="_Toc170212600"/>
      <w:r>
        <w:rPr>
          <w:rStyle w:val="CharSectno"/>
        </w:rPr>
        <w:t>47F</w:t>
      </w:r>
      <w:r>
        <w:t>.</w:t>
      </w:r>
      <w:r>
        <w:tab/>
        <w:t>Exemptions</w:t>
      </w:r>
      <w:bookmarkEnd w:id="651"/>
      <w:bookmarkEnd w:id="652"/>
      <w:bookmarkEnd w:id="653"/>
      <w:bookmarkEnd w:id="654"/>
    </w:p>
    <w:p>
      <w:pPr>
        <w:pStyle w:val="Subsection"/>
      </w:pPr>
      <w:r>
        <w:tab/>
        <w:t>(1)</w:t>
      </w:r>
      <w:r>
        <w:tab/>
        <w:t>The CEO may exempt a person or class of persons from all or any of the provisions of regulation 47AA, 47AB or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47AA, 47AB or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pPr>
      <w:r>
        <w:tab/>
        <w:t>[Regulation 47F inserted in Gazette 10 Feb 2006 p. 673.]</w:t>
      </w:r>
    </w:p>
    <w:p>
      <w:pPr>
        <w:pStyle w:val="Heading5"/>
        <w:spacing w:before="260"/>
      </w:pPr>
      <w:bookmarkStart w:id="655" w:name="_Toc127334031"/>
      <w:bookmarkStart w:id="656" w:name="_Toc143573504"/>
      <w:bookmarkStart w:id="657" w:name="_Toc139277221"/>
      <w:bookmarkStart w:id="658" w:name="_Toc170212601"/>
      <w:r>
        <w:rPr>
          <w:rStyle w:val="CharSectno"/>
        </w:rPr>
        <w:t>47G</w:t>
      </w:r>
      <w:r>
        <w:t>.</w:t>
      </w:r>
      <w:r>
        <w:tab/>
        <w:t>Power to refuse, cancel or suspend recreational skipper’s ticket</w:t>
      </w:r>
      <w:bookmarkEnd w:id="655"/>
      <w:bookmarkEnd w:id="656"/>
      <w:bookmarkEnd w:id="657"/>
      <w:bookmarkEnd w:id="658"/>
      <w:r>
        <w:t xml:space="preserve"> </w:t>
      </w:r>
    </w:p>
    <w:p>
      <w:pPr>
        <w:pStyle w:val="Subsection"/>
        <w:spacing w:before="200"/>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spacing w:before="200"/>
      </w:pPr>
      <w:r>
        <w:tab/>
        <w:t>(2)</w:t>
      </w:r>
      <w:r>
        <w:tab/>
        <w:t>The CEO must not cancel a recreational skipper’s ticket until the ticket holder has been given a reasonable opportunity to satisfy the CEO that the ticket should not be cancelled.</w:t>
      </w:r>
    </w:p>
    <w:p>
      <w:pPr>
        <w:pStyle w:val="Subsection"/>
        <w:spacing w:before="200"/>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spacing w:before="200"/>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spacing w:before="200"/>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del w:id="659" w:author="Master Repository Process" w:date="2021-08-29T08:16:00Z">
        <w:r>
          <w:delText>-</w:delText>
        </w:r>
      </w:del>
      <w:ins w:id="660" w:author="Master Repository Process" w:date="2021-08-29T08:16:00Z">
        <w:r>
          <w:noBreakHyphen/>
        </w:r>
      </w:ins>
      <w:r>
        <w:t>4.]</w:t>
      </w:r>
    </w:p>
    <w:p>
      <w:pPr>
        <w:pStyle w:val="Heading5"/>
      </w:pPr>
      <w:bookmarkStart w:id="661" w:name="_Toc127334032"/>
      <w:bookmarkStart w:id="662" w:name="_Toc143573505"/>
      <w:bookmarkStart w:id="663" w:name="_Toc139277222"/>
      <w:bookmarkStart w:id="664" w:name="_Toc170212602"/>
      <w:r>
        <w:rPr>
          <w:rStyle w:val="CharSectno"/>
        </w:rPr>
        <w:t>47H</w:t>
      </w:r>
      <w:r>
        <w:rPr>
          <w:iCs/>
        </w:rPr>
        <w:t>.</w:t>
      </w:r>
      <w:r>
        <w:rPr>
          <w:iCs/>
        </w:rPr>
        <w:tab/>
        <w:t>Ticket</w:t>
      </w:r>
      <w:r>
        <w:t xml:space="preserve"> </w:t>
      </w:r>
      <w:r>
        <w:rPr>
          <w:iCs/>
        </w:rPr>
        <w:t>to be produced on request</w:t>
      </w:r>
      <w:bookmarkEnd w:id="661"/>
      <w:bookmarkEnd w:id="662"/>
      <w:bookmarkEnd w:id="663"/>
      <w:bookmarkEnd w:id="664"/>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evidence of the date of his or her entry into Western Australia.</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665" w:name="_Toc127334033"/>
      <w:bookmarkStart w:id="666" w:name="_Toc143573506"/>
      <w:bookmarkStart w:id="667" w:name="_Toc139277223"/>
      <w:bookmarkStart w:id="668" w:name="_Toc170212603"/>
      <w:r>
        <w:rPr>
          <w:rStyle w:val="CharSectno"/>
        </w:rPr>
        <w:t>47I</w:t>
      </w:r>
      <w:r>
        <w:rPr>
          <w:iCs/>
        </w:rPr>
        <w:t>.</w:t>
      </w:r>
      <w:r>
        <w:rPr>
          <w:iCs/>
        </w:rPr>
        <w:tab/>
        <w:t xml:space="preserve">Ticket </w:t>
      </w:r>
      <w:r>
        <w:t>holder to notify change of details</w:t>
      </w:r>
      <w:bookmarkEnd w:id="665"/>
      <w:bookmarkEnd w:id="666"/>
      <w:bookmarkEnd w:id="667"/>
      <w:bookmarkEnd w:id="668"/>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del w:id="669" w:author="Master Repository Process" w:date="2021-08-29T08:16:00Z">
        <w:r>
          <w:delText>-</w:delText>
        </w:r>
      </w:del>
      <w:ins w:id="670" w:author="Master Repository Process" w:date="2021-08-29T08:16:00Z">
        <w:r>
          <w:noBreakHyphen/>
        </w:r>
      </w:ins>
      <w:r>
        <w:t>5.]</w:t>
      </w:r>
    </w:p>
    <w:p>
      <w:pPr>
        <w:pStyle w:val="Heading5"/>
        <w:rPr>
          <w:snapToGrid w:val="0"/>
        </w:rPr>
      </w:pPr>
      <w:bookmarkStart w:id="671" w:name="_Toc127334034"/>
      <w:bookmarkStart w:id="672" w:name="_Toc143573507"/>
      <w:bookmarkStart w:id="673" w:name="_Toc139277224"/>
      <w:bookmarkStart w:id="674" w:name="_Toc170212604"/>
      <w:r>
        <w:rPr>
          <w:rStyle w:val="CharSectno"/>
        </w:rPr>
        <w:t>48</w:t>
      </w:r>
      <w:r>
        <w:rPr>
          <w:snapToGrid w:val="0"/>
        </w:rPr>
        <w:t>.</w:t>
      </w:r>
      <w:r>
        <w:rPr>
          <w:snapToGrid w:val="0"/>
        </w:rPr>
        <w:tab/>
        <w:t>Limitation of speed</w:t>
      </w:r>
      <w:bookmarkEnd w:id="602"/>
      <w:bookmarkEnd w:id="603"/>
      <w:bookmarkEnd w:id="671"/>
      <w:bookmarkEnd w:id="672"/>
      <w:bookmarkEnd w:id="673"/>
      <w:bookmarkEnd w:id="674"/>
      <w:r>
        <w:rPr>
          <w:snapToGrid w:val="0"/>
        </w:rPr>
        <w:t xml:space="preserve"> </w:t>
      </w:r>
    </w:p>
    <w:p>
      <w:pPr>
        <w:pStyle w:val="Subsection"/>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metres; or</w:t>
      </w:r>
    </w:p>
    <w:p>
      <w:pPr>
        <w:pStyle w:val="Indenti"/>
        <w:rPr>
          <w:snapToGrid w:val="0"/>
        </w:rPr>
      </w:pPr>
      <w:r>
        <w:rPr>
          <w:snapToGrid w:val="0"/>
        </w:rPr>
        <w:tab/>
        <w:t>(ii)</w:t>
      </w:r>
      <w:r>
        <w:rPr>
          <w:snapToGrid w:val="0"/>
        </w:rPr>
        <w:tab/>
        <w:t>within 45 metres of a river bank or low water mark;</w:t>
      </w:r>
    </w:p>
    <w:p>
      <w:pPr>
        <w:pStyle w:val="Indenta"/>
        <w:rPr>
          <w:snapToGrid w:val="0"/>
        </w:rPr>
      </w:pPr>
      <w:r>
        <w:rPr>
          <w:snapToGrid w:val="0"/>
        </w:rPr>
        <w:tab/>
        <w:t>(b)</w:t>
      </w:r>
      <w:r>
        <w:rPr>
          <w:snapToGrid w:val="0"/>
        </w:rPr>
        <w:tab/>
        <w:t>in or through a mooring area;</w:t>
      </w:r>
    </w:p>
    <w:p>
      <w:pPr>
        <w:pStyle w:val="Indenta"/>
        <w:rPr>
          <w:snapToGrid w:val="0"/>
        </w:rPr>
      </w:pPr>
      <w:r>
        <w:rPr>
          <w:snapToGrid w:val="0"/>
        </w:rPr>
        <w:tab/>
        <w:t>(c)</w:t>
      </w:r>
      <w:r>
        <w:rPr>
          <w:snapToGrid w:val="0"/>
        </w:rPr>
        <w:tab/>
        <w:t>within 15 metres of a vessel under</w:t>
      </w:r>
      <w:r>
        <w:t xml:space="preserve"> way</w:t>
      </w:r>
      <w:r>
        <w:rPr>
          <w:snapToGrid w:val="0"/>
        </w:rPr>
        <w:t>;</w:t>
      </w:r>
    </w:p>
    <w:p>
      <w:pPr>
        <w:pStyle w:val="Indenta"/>
        <w:rPr>
          <w:snapToGrid w:val="0"/>
        </w:rPr>
      </w:pPr>
      <w:r>
        <w:rPr>
          <w:snapToGrid w:val="0"/>
        </w:rPr>
        <w:tab/>
        <w:t>(d)</w:t>
      </w:r>
      <w:r>
        <w:rPr>
          <w:snapToGrid w:val="0"/>
        </w:rPr>
        <w:tab/>
        <w:t>within 45 metres of — </w:t>
      </w:r>
    </w:p>
    <w:p>
      <w:pPr>
        <w:pStyle w:val="Indenti"/>
        <w:rPr>
          <w:snapToGrid w:val="0"/>
        </w:rPr>
      </w:pPr>
      <w:r>
        <w:rPr>
          <w:snapToGrid w:val="0"/>
        </w:rPr>
        <w:tab/>
        <w:t>(i)</w:t>
      </w:r>
      <w:r>
        <w:rPr>
          <w:snapToGrid w:val="0"/>
        </w:rPr>
        <w:tab/>
        <w:t>a moored vessel;</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pPr>
      <w:r>
        <w:tab/>
        <w:t xml:space="preserve">[Regulation 48 inserted in Gazette 19 Dec 1962 p. 4015; amended in Gazette 9 Feb 1970 p. 377; 22 Dec 1972 p. 4778; 14 Feb 1975 p. 572; 28 Aug 1992 p. 4241; 10 Feb 2006 p. 675.] </w:t>
      </w:r>
    </w:p>
    <w:p>
      <w:pPr>
        <w:pStyle w:val="Heading5"/>
        <w:spacing w:before="260"/>
        <w:rPr>
          <w:snapToGrid w:val="0"/>
        </w:rPr>
      </w:pPr>
      <w:bookmarkStart w:id="675" w:name="_Toc434376267"/>
      <w:bookmarkStart w:id="676" w:name="_Toc32135813"/>
      <w:bookmarkStart w:id="677" w:name="_Toc127334035"/>
      <w:bookmarkStart w:id="678" w:name="_Toc143573508"/>
      <w:bookmarkStart w:id="679" w:name="_Toc139277225"/>
      <w:bookmarkStart w:id="680" w:name="_Toc170212605"/>
      <w:r>
        <w:rPr>
          <w:rStyle w:val="CharSectno"/>
        </w:rPr>
        <w:t>48A</w:t>
      </w:r>
      <w:r>
        <w:rPr>
          <w:snapToGrid w:val="0"/>
        </w:rPr>
        <w:t>.</w:t>
      </w:r>
      <w:r>
        <w:rPr>
          <w:snapToGrid w:val="0"/>
        </w:rPr>
        <w:tab/>
        <w:t>Areas for speed boats and water ski</w:t>
      </w:r>
      <w:r>
        <w:rPr>
          <w:snapToGrid w:val="0"/>
        </w:rPr>
        <w:noBreakHyphen/>
        <w:t>ing</w:t>
      </w:r>
      <w:bookmarkEnd w:id="675"/>
      <w:bookmarkEnd w:id="676"/>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rPr>
          <w:snapToGrid w:val="0"/>
        </w:rPr>
      </w:pPr>
      <w:bookmarkStart w:id="681" w:name="_Toc434376268"/>
      <w:bookmarkStart w:id="682" w:name="_Toc32135814"/>
      <w:bookmarkStart w:id="683" w:name="_Toc127334036"/>
      <w:bookmarkStart w:id="684" w:name="_Toc143573509"/>
      <w:bookmarkStart w:id="685" w:name="_Toc139277226"/>
      <w:bookmarkStart w:id="686" w:name="_Toc170212606"/>
      <w:r>
        <w:rPr>
          <w:rStyle w:val="CharSectno"/>
        </w:rPr>
        <w:t>49</w:t>
      </w:r>
      <w:r>
        <w:rPr>
          <w:snapToGrid w:val="0"/>
        </w:rPr>
        <w:t>.</w:t>
      </w:r>
      <w:r>
        <w:rPr>
          <w:snapToGrid w:val="0"/>
        </w:rPr>
        <w:tab/>
        <w:t>Driver to be accompanied and to be alert</w:t>
      </w:r>
      <w:bookmarkEnd w:id="681"/>
      <w:bookmarkEnd w:id="682"/>
      <w:bookmarkEnd w:id="683"/>
      <w:bookmarkEnd w:id="684"/>
      <w:bookmarkEnd w:id="685"/>
      <w:bookmarkEnd w:id="686"/>
      <w:r>
        <w:rPr>
          <w:snapToGrid w:val="0"/>
        </w:rPr>
        <w:t xml:space="preserve"> </w:t>
      </w:r>
    </w:p>
    <w:p>
      <w:pPr>
        <w:pStyle w:val="Subsection"/>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pPr>
      <w:r>
        <w:tab/>
        <w:t xml:space="preserve">[Regulation 49 inserted in Gazette 19 Dec 1962 p. 4016; amended in Gazette 16 Oct 1970 p. 3206; 28 Aug 1992 p. 4241.] </w:t>
      </w:r>
    </w:p>
    <w:p>
      <w:pPr>
        <w:pStyle w:val="Ednotesection"/>
        <w:spacing w:before="180"/>
        <w:ind w:left="890" w:hanging="890"/>
      </w:pPr>
      <w:r>
        <w:t>[</w:t>
      </w:r>
      <w:r>
        <w:rPr>
          <w:b/>
        </w:rPr>
        <w:t>49A.</w:t>
      </w:r>
      <w:r>
        <w:tab/>
        <w:t xml:space="preserve">Repealed in Gazette 10 Feb 2006 p. 675.] </w:t>
      </w:r>
    </w:p>
    <w:p>
      <w:pPr>
        <w:pStyle w:val="Ednotesection"/>
        <w:spacing w:before="180"/>
        <w:ind w:left="890" w:hanging="890"/>
      </w:pPr>
      <w:r>
        <w:t>[</w:t>
      </w:r>
      <w:r>
        <w:rPr>
          <w:b/>
        </w:rPr>
        <w:t>49B.</w:t>
      </w:r>
      <w:r>
        <w:tab/>
        <w:t>Repealed in Gazette 1 Jul 1983 p.</w:t>
      </w:r>
      <w:del w:id="687" w:author="Master Repository Process" w:date="2021-08-29T08:16:00Z">
        <w:r>
          <w:delText xml:space="preserve"> </w:delText>
        </w:r>
      </w:del>
      <w:ins w:id="688" w:author="Master Repository Process" w:date="2021-08-29T08:16:00Z">
        <w:r>
          <w:t> </w:t>
        </w:r>
      </w:ins>
      <w:r>
        <w:t xml:space="preserve">2263.] </w:t>
      </w:r>
    </w:p>
    <w:p>
      <w:pPr>
        <w:pStyle w:val="Heading5"/>
        <w:spacing w:before="180"/>
        <w:rPr>
          <w:snapToGrid w:val="0"/>
        </w:rPr>
      </w:pPr>
      <w:bookmarkStart w:id="689" w:name="_Toc434376270"/>
      <w:bookmarkStart w:id="690" w:name="_Toc32135816"/>
      <w:bookmarkStart w:id="691" w:name="_Toc127334037"/>
      <w:bookmarkStart w:id="692" w:name="_Toc143573510"/>
      <w:bookmarkStart w:id="693" w:name="_Toc139277227"/>
      <w:bookmarkStart w:id="694" w:name="_Toc170212607"/>
      <w:r>
        <w:rPr>
          <w:rStyle w:val="CharSectno"/>
        </w:rPr>
        <w:t>49C</w:t>
      </w:r>
      <w:r>
        <w:rPr>
          <w:snapToGrid w:val="0"/>
        </w:rPr>
        <w:t>.</w:t>
      </w:r>
      <w:r>
        <w:rPr>
          <w:snapToGrid w:val="0"/>
        </w:rPr>
        <w:tab/>
        <w:t>Driving speed boats behind skiers</w:t>
      </w:r>
      <w:bookmarkEnd w:id="689"/>
      <w:bookmarkEnd w:id="690"/>
      <w:bookmarkEnd w:id="691"/>
      <w:bookmarkEnd w:id="692"/>
      <w:bookmarkEnd w:id="693"/>
      <w:bookmarkEnd w:id="694"/>
      <w:r>
        <w:rPr>
          <w:snapToGrid w:val="0"/>
        </w:rPr>
        <w:t xml:space="preserve"> </w:t>
      </w:r>
    </w:p>
    <w:p>
      <w:pPr>
        <w:pStyle w:val="Subsection"/>
        <w:rPr>
          <w:snapToGrid w:val="0"/>
        </w:rPr>
      </w:pPr>
      <w:r>
        <w:rPr>
          <w:snapToGrid w:val="0"/>
        </w:rPr>
        <w:tab/>
      </w:r>
      <w:r>
        <w:rPr>
          <w:snapToGrid w:val="0"/>
        </w:rPr>
        <w:tab/>
        <w:t>A person shall not drive a speed boat directly behind a water skier or another boat under way so as to approach within 45 metres of such water skier or other boat.</w:t>
      </w:r>
    </w:p>
    <w:p>
      <w:pPr>
        <w:pStyle w:val="Footnotesection"/>
      </w:pPr>
      <w:r>
        <w:tab/>
        <w:t xml:space="preserve">[Regulation 49C inserted in Gazette 16 Oct 1970 p. 3206; amended in Gazette 14 Feb 1975 p. 572.] </w:t>
      </w:r>
    </w:p>
    <w:p>
      <w:pPr>
        <w:pStyle w:val="Heading5"/>
        <w:spacing w:before="180"/>
        <w:rPr>
          <w:snapToGrid w:val="0"/>
        </w:rPr>
      </w:pPr>
      <w:bookmarkStart w:id="695" w:name="_Toc434376271"/>
      <w:bookmarkStart w:id="696" w:name="_Toc32135817"/>
      <w:bookmarkStart w:id="697" w:name="_Toc127334038"/>
      <w:bookmarkStart w:id="698" w:name="_Toc143573511"/>
      <w:bookmarkStart w:id="699" w:name="_Toc139277228"/>
      <w:bookmarkStart w:id="700" w:name="_Toc170212608"/>
      <w:r>
        <w:rPr>
          <w:rStyle w:val="CharSectno"/>
        </w:rPr>
        <w:t>49D</w:t>
      </w:r>
      <w:r>
        <w:rPr>
          <w:snapToGrid w:val="0"/>
        </w:rPr>
        <w:t>.</w:t>
      </w:r>
      <w:r>
        <w:rPr>
          <w:snapToGrid w:val="0"/>
        </w:rPr>
        <w:tab/>
        <w:t>Right of way when landing a water skier</w:t>
      </w:r>
      <w:bookmarkEnd w:id="695"/>
      <w:bookmarkEnd w:id="696"/>
      <w:bookmarkEnd w:id="697"/>
      <w:bookmarkEnd w:id="698"/>
      <w:bookmarkEnd w:id="699"/>
      <w:bookmarkEnd w:id="700"/>
      <w:r>
        <w:rPr>
          <w:snapToGrid w:val="0"/>
        </w:rPr>
        <w:t xml:space="preserve"> </w:t>
      </w:r>
    </w:p>
    <w:p>
      <w:pPr>
        <w:pStyle w:val="Subsection"/>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pPr>
      <w:r>
        <w:tab/>
        <w:t xml:space="preserve">[Regulation 49D inserted in Gazette 19 Dec 1962 p. 4016.] </w:t>
      </w:r>
    </w:p>
    <w:p>
      <w:pPr>
        <w:pStyle w:val="Heading5"/>
        <w:spacing w:before="180"/>
        <w:rPr>
          <w:snapToGrid w:val="0"/>
        </w:rPr>
      </w:pPr>
      <w:bookmarkStart w:id="701" w:name="_Toc434376272"/>
      <w:bookmarkStart w:id="702" w:name="_Toc32135818"/>
      <w:bookmarkStart w:id="703" w:name="_Toc127334039"/>
      <w:bookmarkStart w:id="704" w:name="_Toc143573512"/>
      <w:bookmarkStart w:id="705" w:name="_Toc139277229"/>
      <w:bookmarkStart w:id="706" w:name="_Toc170212609"/>
      <w:r>
        <w:rPr>
          <w:rStyle w:val="CharSectno"/>
        </w:rPr>
        <w:t>49E</w:t>
      </w:r>
      <w:r>
        <w:rPr>
          <w:snapToGrid w:val="0"/>
        </w:rPr>
        <w:t>.</w:t>
      </w:r>
      <w:r>
        <w:rPr>
          <w:snapToGrid w:val="0"/>
        </w:rPr>
        <w:tab/>
        <w:t>Ski ropes</w:t>
      </w:r>
      <w:bookmarkEnd w:id="701"/>
      <w:bookmarkEnd w:id="702"/>
      <w:bookmarkEnd w:id="703"/>
      <w:bookmarkEnd w:id="704"/>
      <w:bookmarkEnd w:id="705"/>
      <w:bookmarkEnd w:id="706"/>
      <w:r>
        <w:rPr>
          <w:snapToGrid w:val="0"/>
        </w:rPr>
        <w:t xml:space="preserve"> </w:t>
      </w:r>
    </w:p>
    <w:p>
      <w:pPr>
        <w:pStyle w:val="Subsection"/>
        <w:spacing w:before="120"/>
        <w:rPr>
          <w:snapToGrid w:val="0"/>
        </w:rPr>
      </w:pPr>
      <w:r>
        <w:rPr>
          <w:snapToGrid w:val="0"/>
        </w:rPr>
        <w:tab/>
      </w:r>
      <w:r>
        <w:rPr>
          <w:snapToGrid w:val="0"/>
        </w:rPr>
        <w:tab/>
        <w:t>A person shall not permit a ski rope to trail within 30 metres of the shore of any area set aside for water ski</w:t>
      </w:r>
      <w:r>
        <w:rPr>
          <w:snapToGrid w:val="0"/>
        </w:rPr>
        <w:noBreakHyphen/>
        <w:t>ing, unless the rope handles are held by a skier.</w:t>
      </w:r>
    </w:p>
    <w:p>
      <w:pPr>
        <w:pStyle w:val="Footnotesection"/>
        <w:keepLines w:val="0"/>
        <w:spacing w:before="80"/>
        <w:ind w:left="890" w:hanging="890"/>
      </w:pPr>
      <w:r>
        <w:tab/>
        <w:t xml:space="preserve">[Regulation 49E inserted in Gazette 19 Dec 1962 p. 4016; amended in Gazette 14 Feb 1975 p. 572.] </w:t>
      </w:r>
    </w:p>
    <w:p>
      <w:pPr>
        <w:pStyle w:val="Heading5"/>
        <w:rPr>
          <w:snapToGrid w:val="0"/>
        </w:rPr>
      </w:pPr>
      <w:bookmarkStart w:id="707" w:name="_Toc434376273"/>
      <w:bookmarkStart w:id="708" w:name="_Toc32135819"/>
      <w:bookmarkStart w:id="709" w:name="_Toc127334040"/>
      <w:bookmarkStart w:id="710" w:name="_Toc143573513"/>
      <w:bookmarkStart w:id="711" w:name="_Toc139277230"/>
      <w:bookmarkStart w:id="712" w:name="_Toc170212610"/>
      <w:r>
        <w:rPr>
          <w:rStyle w:val="CharSectno"/>
        </w:rPr>
        <w:t>49F</w:t>
      </w:r>
      <w:r>
        <w:rPr>
          <w:snapToGrid w:val="0"/>
        </w:rPr>
        <w:t>.</w:t>
      </w:r>
      <w:r>
        <w:rPr>
          <w:snapToGrid w:val="0"/>
        </w:rPr>
        <w:tab/>
        <w:t>Towing trick water skiers</w:t>
      </w:r>
      <w:bookmarkEnd w:id="707"/>
      <w:bookmarkEnd w:id="708"/>
      <w:bookmarkEnd w:id="709"/>
      <w:bookmarkEnd w:id="710"/>
      <w:bookmarkEnd w:id="711"/>
      <w:bookmarkEnd w:id="712"/>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ing so as to approach within 90 metres of any landing or take</w:t>
      </w:r>
      <w:r>
        <w:rPr>
          <w:snapToGrid w:val="0"/>
        </w:rPr>
        <w:noBreakHyphen/>
        <w:t>off area.</w:t>
      </w:r>
    </w:p>
    <w:p>
      <w:pPr>
        <w:pStyle w:val="Footnotesection"/>
      </w:pPr>
      <w:r>
        <w:tab/>
        <w:t xml:space="preserve">[Regulation 49F inserted in Gazette 19 Dec 1962 p. 4016; amended in Gazette 16 Dec 1963 p. 3876; 14 Feb 1975 p. 572.] </w:t>
      </w:r>
    </w:p>
    <w:p>
      <w:pPr>
        <w:pStyle w:val="Heading5"/>
        <w:rPr>
          <w:snapToGrid w:val="0"/>
        </w:rPr>
      </w:pPr>
      <w:bookmarkStart w:id="713" w:name="_Toc434376274"/>
      <w:bookmarkStart w:id="714" w:name="_Toc32135820"/>
      <w:bookmarkStart w:id="715" w:name="_Toc127334041"/>
      <w:bookmarkStart w:id="716" w:name="_Toc143573514"/>
      <w:bookmarkStart w:id="717" w:name="_Toc139277231"/>
      <w:bookmarkStart w:id="718" w:name="_Toc170212611"/>
      <w:r>
        <w:rPr>
          <w:rStyle w:val="CharSectno"/>
        </w:rPr>
        <w:t>49G</w:t>
      </w:r>
      <w:r>
        <w:rPr>
          <w:snapToGrid w:val="0"/>
        </w:rPr>
        <w:t>.</w:t>
      </w:r>
      <w:r>
        <w:rPr>
          <w:snapToGrid w:val="0"/>
        </w:rPr>
        <w:tab/>
        <w:t>Towing skiers near landing or take</w:t>
      </w:r>
      <w:r>
        <w:rPr>
          <w:snapToGrid w:val="0"/>
        </w:rPr>
        <w:noBreakHyphen/>
        <w:t>off areas</w:t>
      </w:r>
      <w:bookmarkEnd w:id="713"/>
      <w:bookmarkEnd w:id="714"/>
      <w:bookmarkEnd w:id="715"/>
      <w:bookmarkEnd w:id="716"/>
      <w:bookmarkEnd w:id="717"/>
      <w:bookmarkEnd w:id="718"/>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metres of the shore of any landing or take</w:t>
      </w:r>
      <w:r>
        <w:rPr>
          <w:snapToGrid w:val="0"/>
        </w:rPr>
        <w:noBreakHyphen/>
        <w:t>off area, except for the purpose of landing or taking off water skiers.</w:t>
      </w:r>
    </w:p>
    <w:p>
      <w:pPr>
        <w:pStyle w:val="Footnotesection"/>
      </w:pPr>
      <w:r>
        <w:tab/>
        <w:t xml:space="preserve">[Regulation 49G inserted in Gazette 16 Dec 1963 p. 3876; amended in Gazette 14 Feb 1975 p. 572.] </w:t>
      </w:r>
    </w:p>
    <w:p>
      <w:pPr>
        <w:pStyle w:val="Heading5"/>
        <w:rPr>
          <w:snapToGrid w:val="0"/>
        </w:rPr>
      </w:pPr>
      <w:bookmarkStart w:id="719" w:name="_Toc434376275"/>
      <w:bookmarkStart w:id="720" w:name="_Toc32135821"/>
      <w:bookmarkStart w:id="721" w:name="_Toc127334042"/>
      <w:bookmarkStart w:id="722" w:name="_Toc143573515"/>
      <w:bookmarkStart w:id="723" w:name="_Toc139277232"/>
      <w:bookmarkStart w:id="724" w:name="_Toc170212612"/>
      <w:r>
        <w:rPr>
          <w:rStyle w:val="CharSectno"/>
        </w:rPr>
        <w:t>49H</w:t>
      </w:r>
      <w:r>
        <w:rPr>
          <w:snapToGrid w:val="0"/>
        </w:rPr>
        <w:t>.</w:t>
      </w:r>
      <w:r>
        <w:rPr>
          <w:snapToGrid w:val="0"/>
        </w:rPr>
        <w:tab/>
        <w:t>Ski line to be retrieved</w:t>
      </w:r>
      <w:bookmarkEnd w:id="719"/>
      <w:bookmarkEnd w:id="720"/>
      <w:bookmarkEnd w:id="721"/>
      <w:bookmarkEnd w:id="722"/>
      <w:bookmarkEnd w:id="723"/>
      <w:bookmarkEnd w:id="724"/>
      <w:r>
        <w:rPr>
          <w:snapToGrid w:val="0"/>
        </w:rPr>
        <w:t xml:space="preserve"> </w:t>
      </w:r>
    </w:p>
    <w:p>
      <w:pPr>
        <w:pStyle w:val="Subsection"/>
        <w:rPr>
          <w:snapToGrid w:val="0"/>
          <w:spacing w:val="-4"/>
        </w:rPr>
      </w:pPr>
      <w:r>
        <w:rPr>
          <w:snapToGrid w:val="0"/>
          <w:spacing w:val="-4"/>
        </w:rPr>
        <w:tab/>
      </w:r>
      <w:r>
        <w:rPr>
          <w:snapToGrid w:val="0"/>
          <w:spacing w:val="-4"/>
        </w:rPr>
        <w:tab/>
        <w:t>After landing a water skier, the driver of a speed boat that towed the skier shall continue to a distance of not less than 60 metres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pPr>
      <w:r>
        <w:tab/>
        <w:t xml:space="preserve">[Regulation 49H inserted in Gazette 16 Oct 1970 p. 3206; amended in Gazette 14 Feb 1975 p. 572.] </w:t>
      </w:r>
    </w:p>
    <w:p>
      <w:pPr>
        <w:pStyle w:val="Heading5"/>
        <w:rPr>
          <w:snapToGrid w:val="0"/>
        </w:rPr>
      </w:pPr>
      <w:bookmarkStart w:id="725" w:name="_Toc434376276"/>
      <w:bookmarkStart w:id="726" w:name="_Toc32135822"/>
      <w:bookmarkStart w:id="727" w:name="_Toc127334043"/>
      <w:bookmarkStart w:id="728" w:name="_Toc143573516"/>
      <w:bookmarkStart w:id="729" w:name="_Toc139277233"/>
      <w:bookmarkStart w:id="730" w:name="_Toc170212613"/>
      <w:r>
        <w:rPr>
          <w:rStyle w:val="CharSectno"/>
        </w:rPr>
        <w:t>49I</w:t>
      </w:r>
      <w:r>
        <w:rPr>
          <w:snapToGrid w:val="0"/>
        </w:rPr>
        <w:t>.</w:t>
      </w:r>
      <w:r>
        <w:rPr>
          <w:snapToGrid w:val="0"/>
        </w:rPr>
        <w:tab/>
        <w:t>Driver of speed boat not to approach shore where a skier has landed</w:t>
      </w:r>
      <w:bookmarkEnd w:id="725"/>
      <w:bookmarkEnd w:id="726"/>
      <w:bookmarkEnd w:id="727"/>
      <w:bookmarkEnd w:id="728"/>
      <w:bookmarkEnd w:id="729"/>
      <w:bookmarkEnd w:id="730"/>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metres of the shore where the skier is to be landed.</w:t>
      </w:r>
    </w:p>
    <w:p>
      <w:pPr>
        <w:pStyle w:val="Footnotesection"/>
      </w:pPr>
      <w:r>
        <w:tab/>
        <w:t xml:space="preserve">[Regulation 49I inserted in Gazette 16 Oct 1970 p. 3206; amended in Gazette 14 Feb 1975 p. 572.] </w:t>
      </w:r>
    </w:p>
    <w:p>
      <w:pPr>
        <w:pStyle w:val="Heading5"/>
        <w:rPr>
          <w:snapToGrid w:val="0"/>
        </w:rPr>
      </w:pPr>
      <w:bookmarkStart w:id="731" w:name="_Toc434376277"/>
      <w:bookmarkStart w:id="732" w:name="_Toc32135823"/>
      <w:bookmarkStart w:id="733" w:name="_Toc127334044"/>
      <w:bookmarkStart w:id="734" w:name="_Toc143573517"/>
      <w:bookmarkStart w:id="735" w:name="_Toc139277234"/>
      <w:bookmarkStart w:id="736" w:name="_Toc170212614"/>
      <w:r>
        <w:rPr>
          <w:rStyle w:val="CharSectno"/>
        </w:rPr>
        <w:t>49J</w:t>
      </w:r>
      <w:r>
        <w:rPr>
          <w:snapToGrid w:val="0"/>
        </w:rPr>
        <w:t>.</w:t>
      </w:r>
      <w:r>
        <w:rPr>
          <w:snapToGrid w:val="0"/>
        </w:rPr>
        <w:tab/>
        <w:t>Sitting on gunwale or back of driver’s seat prohibited</w:t>
      </w:r>
      <w:bookmarkEnd w:id="731"/>
      <w:bookmarkEnd w:id="732"/>
      <w:bookmarkEnd w:id="733"/>
      <w:bookmarkEnd w:id="734"/>
      <w:bookmarkEnd w:id="735"/>
      <w:bookmarkEnd w:id="736"/>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pPr>
      <w:r>
        <w:tab/>
        <w:t xml:space="preserve">[Regulation 49J inserted in Gazette 3 Oct 1967 p. 2593.] </w:t>
      </w:r>
    </w:p>
    <w:p>
      <w:pPr>
        <w:pStyle w:val="Heading5"/>
        <w:spacing w:before="260"/>
        <w:rPr>
          <w:snapToGrid w:val="0"/>
        </w:rPr>
      </w:pPr>
      <w:bookmarkStart w:id="737" w:name="_Toc434376278"/>
      <w:bookmarkStart w:id="738" w:name="_Toc32135824"/>
      <w:bookmarkStart w:id="739" w:name="_Toc127334045"/>
      <w:bookmarkStart w:id="740" w:name="_Toc143573518"/>
      <w:bookmarkStart w:id="741" w:name="_Toc139277235"/>
      <w:bookmarkStart w:id="742" w:name="_Toc170212615"/>
      <w:r>
        <w:rPr>
          <w:rStyle w:val="CharSectno"/>
        </w:rPr>
        <w:t>49K</w:t>
      </w:r>
      <w:r>
        <w:rPr>
          <w:snapToGrid w:val="0"/>
        </w:rPr>
        <w:t>.</w:t>
      </w:r>
      <w:r>
        <w:rPr>
          <w:snapToGrid w:val="0"/>
        </w:rPr>
        <w:tab/>
        <w:t>Water skis to be retrieved immediately</w:t>
      </w:r>
      <w:bookmarkEnd w:id="737"/>
      <w:bookmarkEnd w:id="738"/>
      <w:bookmarkEnd w:id="739"/>
      <w:bookmarkEnd w:id="740"/>
      <w:bookmarkEnd w:id="741"/>
      <w:bookmarkEnd w:id="742"/>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pPr>
      <w:r>
        <w:tab/>
        <w:t xml:space="preserve">[Regulation 49K inserted in Gazette 1 May 1970 p. 1233.] </w:t>
      </w:r>
    </w:p>
    <w:p>
      <w:pPr>
        <w:pStyle w:val="Ednotesection"/>
        <w:spacing w:before="260"/>
      </w:pPr>
      <w:r>
        <w:t>[</w:t>
      </w:r>
      <w:r>
        <w:rPr>
          <w:b/>
        </w:rPr>
        <w:t>49L.</w:t>
      </w:r>
      <w:r>
        <w:tab/>
        <w:t>Repealed in Gazette 1 Jul 1983 p.</w:t>
      </w:r>
      <w:del w:id="743" w:author="Master Repository Process" w:date="2021-08-29T08:16:00Z">
        <w:r>
          <w:delText xml:space="preserve"> </w:delText>
        </w:r>
      </w:del>
      <w:ins w:id="744" w:author="Master Repository Process" w:date="2021-08-29T08:16:00Z">
        <w:r>
          <w:t> </w:t>
        </w:r>
      </w:ins>
      <w:r>
        <w:t xml:space="preserve">2263.] </w:t>
      </w:r>
    </w:p>
    <w:p>
      <w:pPr>
        <w:pStyle w:val="Heading5"/>
        <w:spacing w:before="260"/>
        <w:rPr>
          <w:snapToGrid w:val="0"/>
        </w:rPr>
      </w:pPr>
      <w:bookmarkStart w:id="745" w:name="_Toc434376279"/>
      <w:bookmarkStart w:id="746" w:name="_Toc32135825"/>
      <w:bookmarkStart w:id="747" w:name="_Toc127334046"/>
      <w:bookmarkStart w:id="748" w:name="_Toc143573519"/>
      <w:bookmarkStart w:id="749" w:name="_Toc139277236"/>
      <w:bookmarkStart w:id="750" w:name="_Toc170212616"/>
      <w:r>
        <w:rPr>
          <w:rStyle w:val="CharSectno"/>
        </w:rPr>
        <w:t>49M</w:t>
      </w:r>
      <w:r>
        <w:rPr>
          <w:snapToGrid w:val="0"/>
        </w:rPr>
        <w:t>.</w:t>
      </w:r>
      <w:r>
        <w:rPr>
          <w:snapToGrid w:val="0"/>
        </w:rPr>
        <w:tab/>
        <w:t>Restrictions on slalom ski</w:t>
      </w:r>
      <w:r>
        <w:rPr>
          <w:snapToGrid w:val="0"/>
        </w:rPr>
        <w:noBreakHyphen/>
        <w:t>ing or ski</w:t>
      </w:r>
      <w:r>
        <w:rPr>
          <w:snapToGrid w:val="0"/>
        </w:rPr>
        <w:noBreakHyphen/>
        <w:t>jumping</w:t>
      </w:r>
      <w:bookmarkEnd w:id="745"/>
      <w:bookmarkEnd w:id="746"/>
      <w:bookmarkEnd w:id="747"/>
      <w:bookmarkEnd w:id="748"/>
      <w:bookmarkEnd w:id="749"/>
      <w:bookmarkEnd w:id="750"/>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millimetres and fitted with a 300 millimetre high orange triangular pennant;</w:t>
      </w:r>
    </w:p>
    <w:p>
      <w:pPr>
        <w:pStyle w:val="Indenta"/>
        <w:rPr>
          <w:del w:id="751" w:author="Master Repository Process" w:date="2021-08-29T08:16:00Z"/>
          <w:snapToGrid w:val="0"/>
        </w:rPr>
      </w:pPr>
      <w:r>
        <w:rPr>
          <w:snapToGrid w:val="0"/>
        </w:rPr>
        <w:tab/>
        <w:t>(c)</w:t>
      </w:r>
      <w:r>
        <w:rPr>
          <w:snapToGrid w:val="0"/>
        </w:rPr>
        <w:tab/>
        <w:t>slalom ski</w:t>
      </w:r>
      <w:r>
        <w:rPr>
          <w:snapToGrid w:val="0"/>
        </w:rPr>
        <w:noBreakHyphen/>
        <w:t xml:space="preserve">ing unless that person is wearing a </w:t>
      </w:r>
    </w:p>
    <w:p>
      <w:pPr>
        <w:pStyle w:val="Indenta"/>
        <w:rPr>
          <w:snapToGrid w:val="0"/>
        </w:rPr>
      </w:pPr>
      <w:del w:id="752" w:author="Master Repository Process" w:date="2021-08-29T08:16:00Z">
        <w:r>
          <w:rPr>
            <w:snapToGrid w:val="0"/>
          </w:rPr>
          <w:tab/>
        </w:r>
        <w:r>
          <w:rPr>
            <w:snapToGrid w:val="0"/>
          </w:rPr>
          <w:tab/>
        </w:r>
      </w:del>
      <w:r>
        <w:rPr>
          <w:snapToGrid w:val="0"/>
        </w:rPr>
        <w:t>PFD Type</w:t>
      </w:r>
      <w:del w:id="753" w:author="Master Repository Process" w:date="2021-08-29T08:16:00Z">
        <w:r>
          <w:rPr>
            <w:snapToGrid w:val="0"/>
          </w:rPr>
          <w:delText xml:space="preserve"> </w:delText>
        </w:r>
      </w:del>
      <w:ins w:id="754" w:author="Master Repository Process" w:date="2021-08-29T08:16:00Z">
        <w:r>
          <w:rPr>
            <w:snapToGrid w:val="0"/>
          </w:rPr>
          <w:t> </w:t>
        </w:r>
      </w:ins>
      <w:r>
        <w:rPr>
          <w:snapToGrid w:val="0"/>
        </w:rPr>
        <w:t>2 or PFD Type 3; 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w:t>
      </w:r>
    </w:p>
    <w:p>
      <w:pPr>
        <w:pStyle w:val="Heading5"/>
        <w:rPr>
          <w:snapToGrid w:val="0"/>
        </w:rPr>
      </w:pPr>
      <w:bookmarkStart w:id="755" w:name="_Toc434376280"/>
      <w:bookmarkStart w:id="756" w:name="_Toc32135826"/>
      <w:bookmarkStart w:id="757" w:name="_Toc127334047"/>
      <w:bookmarkStart w:id="758" w:name="_Toc143573520"/>
      <w:bookmarkStart w:id="759" w:name="_Toc139277237"/>
      <w:bookmarkStart w:id="760" w:name="_Toc170212617"/>
      <w:r>
        <w:rPr>
          <w:rStyle w:val="CharSectno"/>
        </w:rPr>
        <w:t>50</w:t>
      </w:r>
      <w:r>
        <w:rPr>
          <w:snapToGrid w:val="0"/>
        </w:rPr>
        <w:t>.</w:t>
      </w:r>
      <w:r>
        <w:rPr>
          <w:snapToGrid w:val="0"/>
        </w:rPr>
        <w:tab/>
        <w:t>Prohibited times</w:t>
      </w:r>
      <w:bookmarkEnd w:id="755"/>
      <w:bookmarkEnd w:id="756"/>
      <w:bookmarkEnd w:id="757"/>
      <w:bookmarkEnd w:id="758"/>
      <w:bookmarkEnd w:id="759"/>
      <w:bookmarkEnd w:id="760"/>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before 8 a.m. and after sundown, in the waters of the Swan River; or</w:t>
      </w:r>
    </w:p>
    <w:p>
      <w:pPr>
        <w:pStyle w:val="Indenta"/>
        <w:rPr>
          <w:snapToGrid w:val="0"/>
        </w:rPr>
      </w:pPr>
      <w:r>
        <w:rPr>
          <w:snapToGrid w:val="0"/>
        </w:rPr>
        <w:tab/>
        <w:t>(b)</w:t>
      </w:r>
      <w:r>
        <w:rPr>
          <w:snapToGrid w:val="0"/>
        </w:rPr>
        <w:tab/>
        <w:t>before 9 a.m. and after sundown in the waters of the Canning River.</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761" w:name="_Toc434376281"/>
      <w:bookmarkStart w:id="762" w:name="_Toc32135827"/>
      <w:bookmarkStart w:id="763" w:name="_Toc127334048"/>
      <w:bookmarkStart w:id="764" w:name="_Toc143573521"/>
      <w:bookmarkStart w:id="765" w:name="_Toc139277238"/>
      <w:bookmarkStart w:id="766" w:name="_Toc170212618"/>
      <w:r>
        <w:rPr>
          <w:rStyle w:val="CharSectno"/>
        </w:rPr>
        <w:t>50A</w:t>
      </w:r>
      <w:r>
        <w:rPr>
          <w:snapToGrid w:val="0"/>
        </w:rPr>
        <w:t>.</w:t>
      </w:r>
      <w:r>
        <w:rPr>
          <w:snapToGrid w:val="0"/>
        </w:rPr>
        <w:tab/>
        <w:t>Restrictions on freestyle driving, surfing and wave jumping on a personal watercraft</w:t>
      </w:r>
      <w:bookmarkEnd w:id="761"/>
      <w:bookmarkEnd w:id="762"/>
      <w:bookmarkEnd w:id="763"/>
      <w:bookmarkEnd w:id="764"/>
      <w:bookmarkEnd w:id="765"/>
      <w:bookmarkEnd w:id="766"/>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metres clear of any other personal watercraft; and</w:t>
      </w:r>
    </w:p>
    <w:p>
      <w:pPr>
        <w:pStyle w:val="Indenta"/>
        <w:rPr>
          <w:snapToGrid w:val="0"/>
        </w:rPr>
      </w:pPr>
      <w:r>
        <w:rPr>
          <w:snapToGrid w:val="0"/>
        </w:rPr>
        <w:tab/>
        <w:t>(b)</w:t>
      </w:r>
      <w:r>
        <w:rPr>
          <w:snapToGrid w:val="0"/>
        </w:rPr>
        <w:tab/>
        <w:t>50 metres clear of any other vessel or person.</w:t>
      </w:r>
    </w:p>
    <w:p>
      <w:pPr>
        <w:pStyle w:val="Subsection"/>
        <w:rPr>
          <w:snapToGrid w:val="0"/>
        </w:rPr>
      </w:pPr>
      <w:r>
        <w:rPr>
          <w:snapToGrid w:val="0"/>
        </w:rPr>
        <w:tab/>
        <w:t>(4)</w:t>
      </w:r>
      <w:r>
        <w:rPr>
          <w:snapToGrid w:val="0"/>
        </w:rPr>
        <w:tab/>
        <w:t>In this regulation — </w:t>
      </w:r>
    </w:p>
    <w:p>
      <w:pPr>
        <w:pStyle w:val="Defstart"/>
      </w:pPr>
      <w:r>
        <w:rPr>
          <w:b/>
        </w:rPr>
        <w:tab/>
        <w:t>“</w:t>
      </w:r>
      <w:r>
        <w:rPr>
          <w:rStyle w:val="CharDefText"/>
        </w:rPr>
        <w:t>freestyle driving</w:t>
      </w:r>
      <w:r>
        <w:rPr>
          <w:b/>
        </w:rPr>
        <w:t>”</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rPr>
        <w:tab/>
        <w:t>“</w:t>
      </w:r>
      <w:r>
        <w:rPr>
          <w:rStyle w:val="CharDefText"/>
        </w:rPr>
        <w:t>surfing</w:t>
      </w:r>
      <w:r>
        <w:rPr>
          <w:b/>
        </w:rPr>
        <w:t>”</w:t>
      </w:r>
      <w:r>
        <w:t xml:space="preserve"> in relation to a personal watercraft, means the practice of driving the personal watercraft down a breaking wave or swell, whether formed naturally or by the passage of a vessel;</w:t>
      </w:r>
    </w:p>
    <w:p>
      <w:pPr>
        <w:pStyle w:val="Defstart"/>
      </w:pPr>
      <w:r>
        <w:rPr>
          <w:b/>
        </w:rPr>
        <w:tab/>
        <w:t>“</w:t>
      </w:r>
      <w:r>
        <w:rPr>
          <w:rStyle w:val="CharDefText"/>
        </w:rPr>
        <w:t>wave jumping</w:t>
      </w:r>
      <w:r>
        <w:rPr>
          <w:b/>
        </w:rPr>
        <w:t>”</w:t>
      </w:r>
      <w:r>
        <w:t>, in relation to a personal watercraft, means the practice of driving the personal watercraft over or across a breaking wave or swell, whether formed naturally or by the passage of a vessel, with the aim of becoming airborne.</w:t>
      </w:r>
    </w:p>
    <w:p>
      <w:pPr>
        <w:pStyle w:val="Footnotesection"/>
      </w:pPr>
      <w:r>
        <w:tab/>
        <w:t>[Regulation 50A inserted in Gazette 24 Apr 1998 p. 2162</w:t>
      </w:r>
      <w:r>
        <w:noBreakHyphen/>
        <w:t xml:space="preserve">3.] </w:t>
      </w:r>
    </w:p>
    <w:p>
      <w:pPr>
        <w:pStyle w:val="Heading5"/>
        <w:spacing w:before="260"/>
        <w:rPr>
          <w:snapToGrid w:val="0"/>
        </w:rPr>
      </w:pPr>
      <w:bookmarkStart w:id="767" w:name="_Toc434376282"/>
      <w:bookmarkStart w:id="768" w:name="_Toc32135828"/>
      <w:bookmarkStart w:id="769" w:name="_Toc127334049"/>
      <w:bookmarkStart w:id="770" w:name="_Toc143573522"/>
      <w:bookmarkStart w:id="771" w:name="_Toc139277239"/>
      <w:bookmarkStart w:id="772" w:name="_Toc170212619"/>
      <w:r>
        <w:rPr>
          <w:rStyle w:val="CharSectno"/>
        </w:rPr>
        <w:t>50B</w:t>
      </w:r>
      <w:r>
        <w:rPr>
          <w:snapToGrid w:val="0"/>
        </w:rPr>
        <w:t>.</w:t>
      </w:r>
      <w:r>
        <w:rPr>
          <w:snapToGrid w:val="0"/>
        </w:rPr>
        <w:tab/>
        <w:t>Personal flotation device to be worn by the driver and passenger of a personal watercraft</w:t>
      </w:r>
      <w:bookmarkEnd w:id="767"/>
      <w:bookmarkEnd w:id="768"/>
      <w:bookmarkEnd w:id="769"/>
      <w:bookmarkEnd w:id="770"/>
      <w:bookmarkEnd w:id="771"/>
      <w:bookmarkEnd w:id="772"/>
      <w:r>
        <w:rPr>
          <w:snapToGrid w:val="0"/>
        </w:rPr>
        <w:t xml:space="preserve"> </w:t>
      </w:r>
    </w:p>
    <w:p>
      <w:pPr>
        <w:pStyle w:val="Subsection"/>
        <w:rPr>
          <w:snapToGrid w:val="0"/>
        </w:rPr>
      </w:pPr>
      <w:r>
        <w:rPr>
          <w:snapToGrid w:val="0"/>
        </w:rPr>
        <w:tab/>
        <w:t>(1)</w:t>
      </w:r>
      <w:r>
        <w:rPr>
          <w:snapToGrid w:val="0"/>
        </w:rPr>
        <w:tab/>
        <w:t>A person must not, in any navigable waters, drive a personal watercraft unless the person and any passenger on the personal watercraft is wearing an appropriate personal flotation device.</w:t>
      </w:r>
    </w:p>
    <w:p>
      <w:pPr>
        <w:pStyle w:val="Subsection"/>
        <w:rPr>
          <w:snapToGrid w:val="0"/>
        </w:rPr>
      </w:pPr>
      <w:r>
        <w:rPr>
          <w:snapToGrid w:val="0"/>
        </w:rPr>
        <w:tab/>
        <w:t>(2)</w:t>
      </w:r>
      <w:r>
        <w:rPr>
          <w:snapToGrid w:val="0"/>
        </w:rPr>
        <w:tab/>
        <w:t>A person must not, in any navigable waters, travel on a personal watercraft as a passenger unless the person is wearing an appropriate personal flotation device.</w:t>
      </w:r>
    </w:p>
    <w:p>
      <w:pPr>
        <w:pStyle w:val="Subsection"/>
        <w:keepNext/>
        <w:rPr>
          <w:snapToGrid w:val="0"/>
        </w:rPr>
      </w:pPr>
      <w:r>
        <w:rPr>
          <w:snapToGrid w:val="0"/>
        </w:rPr>
        <w:tab/>
        <w:t>(3)</w:t>
      </w:r>
      <w:r>
        <w:rPr>
          <w:snapToGrid w:val="0"/>
        </w:rPr>
        <w:tab/>
        <w:t>In this regulation — </w:t>
      </w:r>
    </w:p>
    <w:p>
      <w:pPr>
        <w:pStyle w:val="Defstart"/>
        <w:keepNext/>
      </w:pPr>
      <w:r>
        <w:tab/>
      </w:r>
      <w:r>
        <w:rPr>
          <w:b/>
        </w:rPr>
        <w:t>“</w:t>
      </w:r>
      <w:r>
        <w:rPr>
          <w:rStyle w:val="CharDefText"/>
        </w:rPr>
        <w:t>appropriate personal flotation device</w:t>
      </w:r>
      <w:r>
        <w:rPr>
          <w:b/>
        </w:rPr>
        <w:t>”</w:t>
      </w:r>
      <w:r>
        <w:t xml:space="preserve"> means — </w:t>
      </w:r>
    </w:p>
    <w:p>
      <w:pPr>
        <w:pStyle w:val="Defpara"/>
        <w:rPr>
          <w:spacing w:val="-4"/>
        </w:rPr>
      </w:pPr>
      <w:r>
        <w:rPr>
          <w:spacing w:val="-4"/>
        </w:rPr>
        <w:tab/>
        <w:t>(a)</w:t>
      </w:r>
      <w:r>
        <w:rPr>
          <w:spacing w:val="-4"/>
        </w:rPr>
        <w:tab/>
        <w:t>a PFD Type 1, if a personal watercraft is being used — </w:t>
      </w:r>
    </w:p>
    <w:p>
      <w:pPr>
        <w:pStyle w:val="Defsubpara"/>
        <w:keepLines w:val="0"/>
        <w:rPr>
          <w:snapToGrid w:val="0"/>
        </w:rPr>
      </w:pPr>
      <w:r>
        <w:rPr>
          <w:snapToGrid w:val="0"/>
        </w:rPr>
        <w:tab/>
        <w:t>(i)</w:t>
      </w:r>
      <w:r>
        <w:rPr>
          <w:snapToGrid w:val="0"/>
        </w:rPr>
        <w:tab/>
        <w:t>outside of protected waters; and</w:t>
      </w:r>
    </w:p>
    <w:p>
      <w:pPr>
        <w:pStyle w:val="Defsubpara"/>
        <w:keepLines w:val="0"/>
        <w:rPr>
          <w:snapToGrid w:val="0"/>
        </w:rPr>
      </w:pPr>
      <w:r>
        <w:rPr>
          <w:snapToGrid w:val="0"/>
        </w:rPr>
        <w:tab/>
        <w:t>(ii)</w:t>
      </w:r>
      <w:r>
        <w:rPr>
          <w:snapToGrid w:val="0"/>
        </w:rPr>
        <w:tab/>
        <w:t>more than 400 metres from any shore;</w:t>
      </w:r>
    </w:p>
    <w:p>
      <w:pPr>
        <w:pStyle w:val="Defpara"/>
      </w:pPr>
      <w:r>
        <w:tab/>
      </w:r>
      <w:r>
        <w:tab/>
        <w:t>or</w:t>
      </w:r>
    </w:p>
    <w:p>
      <w:pPr>
        <w:pStyle w:val="Defpara"/>
      </w:pPr>
      <w:r>
        <w:tab/>
        <w:t>(b)</w:t>
      </w:r>
      <w:r>
        <w:tab/>
        <w:t>a PFD Type 2 or PFD Type 3 in any other case.</w:t>
      </w:r>
    </w:p>
    <w:p>
      <w:pPr>
        <w:pStyle w:val="Footnotesection"/>
      </w:pPr>
      <w:r>
        <w:tab/>
        <w:t xml:space="preserve">[Regulation 50B inserted in Gazette 24 Apr 1998 p. 2163.] </w:t>
      </w:r>
    </w:p>
    <w:p>
      <w:pPr>
        <w:pStyle w:val="Ednotesection"/>
      </w:pPr>
      <w:r>
        <w:t>[</w:t>
      </w:r>
      <w:r>
        <w:rPr>
          <w:b/>
        </w:rPr>
        <w:t>50C</w:t>
      </w:r>
      <w:del w:id="773" w:author="Master Repository Process" w:date="2021-08-29T08:16:00Z">
        <w:r>
          <w:rPr>
            <w:b/>
          </w:rPr>
          <w:delText xml:space="preserve"> and</w:delText>
        </w:r>
      </w:del>
      <w:ins w:id="774" w:author="Master Repository Process" w:date="2021-08-29T08:16:00Z">
        <w:r>
          <w:rPr>
            <w:b/>
          </w:rPr>
          <w:t>,</w:t>
        </w:r>
      </w:ins>
      <w:r>
        <w:rPr>
          <w:b/>
        </w:rPr>
        <w:t xml:space="preserve"> 50D.</w:t>
      </w:r>
      <w:del w:id="775" w:author="Master Repository Process" w:date="2021-08-29T08:16:00Z">
        <w:r>
          <w:tab/>
        </w:r>
      </w:del>
      <w:r>
        <w:t>Repealed in Gazette 19 Dec 1962 p.</w:t>
      </w:r>
      <w:del w:id="776" w:author="Master Repository Process" w:date="2021-08-29T08:16:00Z">
        <w:r>
          <w:delText xml:space="preserve"> </w:delText>
        </w:r>
      </w:del>
      <w:ins w:id="777" w:author="Master Repository Process" w:date="2021-08-29T08:16:00Z">
        <w:r>
          <w:t> </w:t>
        </w:r>
      </w:ins>
      <w:r>
        <w:t>4017.]</w:t>
      </w:r>
    </w:p>
    <w:p>
      <w:pPr>
        <w:pStyle w:val="Heading5"/>
        <w:rPr>
          <w:snapToGrid w:val="0"/>
        </w:rPr>
      </w:pPr>
      <w:bookmarkStart w:id="778" w:name="_Toc434376283"/>
      <w:bookmarkStart w:id="779" w:name="_Toc32135829"/>
      <w:bookmarkStart w:id="780" w:name="_Toc127334050"/>
      <w:bookmarkStart w:id="781" w:name="_Toc143573523"/>
      <w:bookmarkStart w:id="782" w:name="_Toc139277240"/>
      <w:bookmarkStart w:id="783" w:name="_Toc170212620"/>
      <w:r>
        <w:rPr>
          <w:rStyle w:val="CharSectno"/>
        </w:rPr>
        <w:t>51</w:t>
      </w:r>
      <w:r>
        <w:rPr>
          <w:snapToGrid w:val="0"/>
        </w:rPr>
        <w:t>.</w:t>
      </w:r>
      <w:r>
        <w:rPr>
          <w:snapToGrid w:val="0"/>
        </w:rPr>
        <w:tab/>
        <w:t>Silencers on motor boats</w:t>
      </w:r>
      <w:bookmarkEnd w:id="778"/>
      <w:bookmarkEnd w:id="779"/>
      <w:bookmarkEnd w:id="780"/>
      <w:bookmarkEnd w:id="781"/>
      <w:bookmarkEnd w:id="782"/>
      <w:bookmarkEnd w:id="783"/>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784" w:name="_Toc434376284"/>
      <w:bookmarkStart w:id="785" w:name="_Toc32135830"/>
      <w:bookmarkStart w:id="786" w:name="_Toc127334051"/>
      <w:bookmarkStart w:id="787" w:name="_Toc143573524"/>
      <w:bookmarkStart w:id="788" w:name="_Toc139277241"/>
      <w:bookmarkStart w:id="789" w:name="_Toc170212621"/>
      <w:r>
        <w:rPr>
          <w:rStyle w:val="CharSectno"/>
        </w:rPr>
        <w:t>51A</w:t>
      </w:r>
      <w:r>
        <w:rPr>
          <w:snapToGrid w:val="0"/>
        </w:rPr>
        <w:t>.</w:t>
      </w:r>
      <w:r>
        <w:rPr>
          <w:snapToGrid w:val="0"/>
        </w:rPr>
        <w:tab/>
        <w:t>Motor boats not to emit smoke or vapour</w:t>
      </w:r>
      <w:bookmarkEnd w:id="784"/>
      <w:bookmarkEnd w:id="785"/>
      <w:bookmarkEnd w:id="786"/>
      <w:bookmarkEnd w:id="787"/>
      <w:bookmarkEnd w:id="788"/>
      <w:bookmarkEnd w:id="789"/>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Repealed in Gazette 7 Sep 1979 p.</w:t>
      </w:r>
      <w:del w:id="790" w:author="Master Repository Process" w:date="2021-08-29T08:16:00Z">
        <w:r>
          <w:delText xml:space="preserve"> </w:delText>
        </w:r>
      </w:del>
      <w:ins w:id="791" w:author="Master Repository Process" w:date="2021-08-29T08:16:00Z">
        <w:r>
          <w:t> </w:t>
        </w:r>
      </w:ins>
      <w:r>
        <w:t xml:space="preserve">2735.] </w:t>
      </w:r>
    </w:p>
    <w:p>
      <w:pPr>
        <w:pStyle w:val="Heading5"/>
        <w:rPr>
          <w:snapToGrid w:val="0"/>
        </w:rPr>
      </w:pPr>
      <w:bookmarkStart w:id="792" w:name="_Toc434376285"/>
      <w:bookmarkStart w:id="793" w:name="_Toc32135831"/>
      <w:bookmarkStart w:id="794" w:name="_Toc127334052"/>
      <w:bookmarkStart w:id="795" w:name="_Toc143573525"/>
      <w:bookmarkStart w:id="796" w:name="_Toc139277242"/>
      <w:bookmarkStart w:id="797" w:name="_Toc170212622"/>
      <w:r>
        <w:rPr>
          <w:rStyle w:val="CharSectno"/>
        </w:rPr>
        <w:t>51C</w:t>
      </w:r>
      <w:r>
        <w:rPr>
          <w:snapToGrid w:val="0"/>
        </w:rPr>
        <w:t>.</w:t>
      </w:r>
      <w:r>
        <w:rPr>
          <w:snapToGrid w:val="0"/>
        </w:rPr>
        <w:tab/>
        <w:t>Organized races, displays, regattas and aquatic sports</w:t>
      </w:r>
      <w:bookmarkEnd w:id="792"/>
      <w:bookmarkEnd w:id="793"/>
      <w:bookmarkEnd w:id="794"/>
      <w:bookmarkEnd w:id="795"/>
      <w:bookmarkEnd w:id="796"/>
      <w:bookmarkEnd w:id="797"/>
      <w:r>
        <w:rPr>
          <w:snapToGrid w:val="0"/>
        </w:rPr>
        <w:t xml:space="preserve"> </w:t>
      </w:r>
    </w:p>
    <w:p>
      <w:pPr>
        <w:pStyle w:val="Subsection"/>
        <w:rPr>
          <w:snapToGrid w:val="0"/>
        </w:rPr>
      </w:pPr>
      <w:r>
        <w:rPr>
          <w:snapToGrid w:val="0"/>
        </w:rPr>
        <w:tab/>
      </w:r>
      <w:r>
        <w:rPr>
          <w:snapToGrid w:val="0"/>
        </w:rPr>
        <w:tab/>
        <w:t>A person shall not organize, promote or conduct a race, display or regatta for vessels of any description or an exhibition of any form of aquatic sport, including water ski</w:t>
      </w:r>
      <w:r>
        <w:rPr>
          <w:snapToGrid w:val="0"/>
        </w:rPr>
        <w:noBreakHyphen/>
        <w:t>ing, in any navigable waters, unless permission therefor has first been granted by the department.</w:t>
      </w:r>
    </w:p>
    <w:p>
      <w:pPr>
        <w:pStyle w:val="Footnotesection"/>
      </w:pPr>
      <w:r>
        <w:tab/>
        <w:t xml:space="preserve">[Regulation 51C inserted in Gazette 19 Dec 1962 p. 4017.] </w:t>
      </w:r>
    </w:p>
    <w:p>
      <w:pPr>
        <w:pStyle w:val="Heading5"/>
        <w:rPr>
          <w:snapToGrid w:val="0"/>
        </w:rPr>
      </w:pPr>
      <w:bookmarkStart w:id="798" w:name="_Toc434376286"/>
      <w:bookmarkStart w:id="799" w:name="_Toc32135832"/>
      <w:bookmarkStart w:id="800" w:name="_Toc127334053"/>
      <w:bookmarkStart w:id="801" w:name="_Toc143573526"/>
      <w:bookmarkStart w:id="802" w:name="_Toc139277243"/>
      <w:bookmarkStart w:id="803" w:name="_Toc170212623"/>
      <w:r>
        <w:rPr>
          <w:rStyle w:val="CharSectno"/>
        </w:rPr>
        <w:t>51D</w:t>
      </w:r>
      <w:r>
        <w:rPr>
          <w:snapToGrid w:val="0"/>
        </w:rPr>
        <w:t>.</w:t>
      </w:r>
      <w:r>
        <w:rPr>
          <w:snapToGrid w:val="0"/>
        </w:rPr>
        <w:tab/>
        <w:t>Certain vessels to be equipped with bilge pumps</w:t>
      </w:r>
      <w:bookmarkEnd w:id="798"/>
      <w:bookmarkEnd w:id="799"/>
      <w:bookmarkEnd w:id="800"/>
      <w:bookmarkEnd w:id="801"/>
      <w:bookmarkEnd w:id="802"/>
      <w:bookmarkEnd w:id="803"/>
      <w:r>
        <w:rPr>
          <w:snapToGrid w:val="0"/>
        </w:rPr>
        <w:t xml:space="preserve"> </w:t>
      </w:r>
    </w:p>
    <w:p>
      <w:pPr>
        <w:pStyle w:val="Subsection"/>
        <w:rPr>
          <w:snapToGrid w:val="0"/>
        </w:rPr>
      </w:pPr>
      <w:r>
        <w:rPr>
          <w:snapToGrid w:val="0"/>
        </w:rPr>
        <w:tab/>
        <w:t>(1)</w:t>
      </w:r>
      <w:r>
        <w:rPr>
          <w:snapToGrid w:val="0"/>
        </w:rPr>
        <w:tab/>
        <w:t>The owner of a vessel of 7 metres length or over must ensure that the vessel is fitted with an efficient and operational bilge pump.</w:t>
      </w:r>
    </w:p>
    <w:p>
      <w:pPr>
        <w:pStyle w:val="Subsection"/>
        <w:rPr>
          <w:snapToGrid w:val="0"/>
        </w:rPr>
      </w:pPr>
      <w:r>
        <w:rPr>
          <w:snapToGrid w:val="0"/>
        </w:rPr>
        <w:tab/>
        <w:t>(2)</w:t>
      </w:r>
      <w:r>
        <w:rPr>
          <w:snapToGrid w:val="0"/>
        </w:rPr>
        <w:tab/>
        <w:t>A pump referred to in subregulation (1) must — </w:t>
      </w:r>
    </w:p>
    <w:p>
      <w:pPr>
        <w:pStyle w:val="Indenta"/>
        <w:rPr>
          <w:snapToGrid w:val="0"/>
        </w:rPr>
      </w:pPr>
      <w:r>
        <w:rPr>
          <w:snapToGrid w:val="0"/>
        </w:rPr>
        <w:tab/>
        <w:t>(a)</w:t>
      </w:r>
      <w:r>
        <w:rPr>
          <w:snapToGrid w:val="0"/>
        </w:rPr>
        <w:tab/>
        <w:t>have the capacity to pump not less than 4 kilolitres per hour; and</w:t>
      </w:r>
    </w:p>
    <w:p>
      <w:pPr>
        <w:pStyle w:val="Indenta"/>
        <w:rPr>
          <w:snapToGrid w:val="0"/>
        </w:rPr>
      </w:pPr>
      <w:r>
        <w:rPr>
          <w:snapToGrid w:val="0"/>
        </w:rPr>
        <w:tab/>
        <w:t>(b)</w:t>
      </w:r>
      <w:r>
        <w:rPr>
          <w:snapToGrid w:val="0"/>
        </w:rPr>
        <w:tab/>
        <w:t>if it is automatic or electric, be wired so that an indicator shows when the pump is working.</w:t>
      </w:r>
    </w:p>
    <w:p>
      <w:pPr>
        <w:pStyle w:val="Subsection"/>
        <w:rPr>
          <w:snapToGrid w:val="0"/>
        </w:rPr>
      </w:pPr>
      <w:r>
        <w:rPr>
          <w:snapToGrid w:val="0"/>
        </w:rPr>
        <w:tab/>
        <w:t>(3)</w:t>
      </w:r>
      <w:r>
        <w:rPr>
          <w:snapToGrid w:val="0"/>
        </w:rPr>
        <w:tab/>
        <w:t>The owner of a vessel of under 7 metres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w:t>
      </w:r>
    </w:p>
    <w:p>
      <w:pPr>
        <w:pStyle w:val="Heading5"/>
        <w:rPr>
          <w:snapToGrid w:val="0"/>
        </w:rPr>
      </w:pPr>
      <w:bookmarkStart w:id="804" w:name="_Toc434376287"/>
      <w:bookmarkStart w:id="805" w:name="_Toc32135833"/>
      <w:bookmarkStart w:id="806" w:name="_Toc127334054"/>
      <w:bookmarkStart w:id="807" w:name="_Toc143573527"/>
      <w:bookmarkStart w:id="808" w:name="_Toc139277244"/>
      <w:bookmarkStart w:id="809" w:name="_Toc170212624"/>
      <w:r>
        <w:rPr>
          <w:rStyle w:val="CharSectno"/>
        </w:rPr>
        <w:t>52</w:t>
      </w:r>
      <w:r>
        <w:rPr>
          <w:snapToGrid w:val="0"/>
        </w:rPr>
        <w:t>.</w:t>
      </w:r>
      <w:r>
        <w:rPr>
          <w:snapToGrid w:val="0"/>
        </w:rPr>
        <w:tab/>
        <w:t>Certain vessels to be equipped with fire extinguishers</w:t>
      </w:r>
      <w:bookmarkEnd w:id="804"/>
      <w:bookmarkEnd w:id="805"/>
      <w:bookmarkEnd w:id="806"/>
      <w:bookmarkEnd w:id="807"/>
      <w:bookmarkEnd w:id="808"/>
      <w:bookmarkEnd w:id="809"/>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w:t>
      </w:r>
    </w:p>
    <w:p>
      <w:pPr>
        <w:pStyle w:val="Indenta"/>
        <w:rPr>
          <w:snapToGrid w:val="0"/>
        </w:rPr>
      </w:pPr>
      <w:r>
        <w:rPr>
          <w:snapToGrid w:val="0"/>
        </w:rPr>
        <w:tab/>
        <w:t>(b)</w:t>
      </w:r>
      <w:r>
        <w:rPr>
          <w:snapToGrid w:val="0"/>
        </w:rPr>
        <w:tab/>
        <w:t>AS 1841.1 and AS 1841.5 (powder type);</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 inserted in Gazette 24 Apr 1998 p. 2163.] </w:t>
      </w:r>
    </w:p>
    <w:p>
      <w:pPr>
        <w:pStyle w:val="Heading5"/>
        <w:rPr>
          <w:snapToGrid w:val="0"/>
        </w:rPr>
      </w:pPr>
      <w:bookmarkStart w:id="810" w:name="_Toc434376288"/>
      <w:bookmarkStart w:id="811" w:name="_Toc32135834"/>
      <w:bookmarkStart w:id="812" w:name="_Toc127334055"/>
      <w:bookmarkStart w:id="813" w:name="_Toc143573528"/>
      <w:bookmarkStart w:id="814" w:name="_Toc139277245"/>
      <w:bookmarkStart w:id="815" w:name="_Toc170212625"/>
      <w:r>
        <w:rPr>
          <w:rStyle w:val="CharSectno"/>
        </w:rPr>
        <w:t>52A</w:t>
      </w:r>
      <w:r>
        <w:rPr>
          <w:snapToGrid w:val="0"/>
        </w:rPr>
        <w:t>.</w:t>
      </w:r>
      <w:r>
        <w:rPr>
          <w:snapToGrid w:val="0"/>
        </w:rPr>
        <w:tab/>
        <w:t>Vessels to be equipped with personal flotation devices or life jackets</w:t>
      </w:r>
      <w:bookmarkEnd w:id="810"/>
      <w:bookmarkEnd w:id="811"/>
      <w:bookmarkEnd w:id="812"/>
      <w:bookmarkEnd w:id="813"/>
      <w:bookmarkEnd w:id="814"/>
      <w:bookmarkEnd w:id="815"/>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 </w:t>
      </w:r>
    </w:p>
    <w:p>
      <w:pPr>
        <w:pStyle w:val="Indenta"/>
        <w:rPr>
          <w:snapToGrid w:val="0"/>
        </w:rPr>
      </w:pPr>
      <w:r>
        <w:rPr>
          <w:snapToGrid w:val="0"/>
        </w:rPr>
        <w:tab/>
        <w:t>(a)</w:t>
      </w:r>
      <w:r>
        <w:rPr>
          <w:snapToGrid w:val="0"/>
        </w:rPr>
        <w:tab/>
        <w:t>a PFD Type 1; or</w:t>
      </w:r>
    </w:p>
    <w:p>
      <w:pPr>
        <w:pStyle w:val="Indenta"/>
        <w:rPr>
          <w:snapToGrid w:val="0"/>
        </w:rPr>
      </w:pPr>
      <w:r>
        <w:rPr>
          <w:snapToGrid w:val="0"/>
        </w:rPr>
        <w:tab/>
        <w:t>(b)</w:t>
      </w:r>
      <w:r>
        <w:rPr>
          <w:snapToGrid w:val="0"/>
        </w:rPr>
        <w:tab/>
        <w:t xml:space="preserve">a life jacket that has been approved by the Australian Maritime Safety Authority established under section 5 of the </w:t>
      </w:r>
      <w:r>
        <w:rPr>
          <w:i/>
          <w:snapToGrid w:val="0"/>
        </w:rPr>
        <w:t>Australian Maritime Safety Authority Act 1990</w:t>
      </w:r>
      <w:r>
        <w:rPr>
          <w:snapToGrid w:val="0"/>
        </w:rPr>
        <w:t xml:space="preserve"> of the Commonwealth,</w:t>
      </w:r>
    </w:p>
    <w:p>
      <w:pPr>
        <w:pStyle w:val="Subsection"/>
        <w:rPr>
          <w:snapToGrid w:val="0"/>
        </w:rPr>
      </w:pPr>
      <w:r>
        <w:rPr>
          <w:snapToGrid w:val="0"/>
        </w:rPr>
        <w:tab/>
      </w:r>
      <w:r>
        <w:rPr>
          <w:snapToGrid w:val="0"/>
        </w:rPr>
        <w:tab/>
        <w:t>for each person on board, appropriate in terms of the buoyancy and size to the body mass of every such person.</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52A inserted in Gazette 24 Apr 1998 p. 2163.] </w:t>
      </w:r>
    </w:p>
    <w:p>
      <w:pPr>
        <w:pStyle w:val="Heading5"/>
        <w:rPr>
          <w:snapToGrid w:val="0"/>
        </w:rPr>
      </w:pPr>
      <w:bookmarkStart w:id="816" w:name="_Toc434376289"/>
      <w:bookmarkStart w:id="817" w:name="_Toc32135835"/>
      <w:bookmarkStart w:id="818" w:name="_Toc127334056"/>
      <w:bookmarkStart w:id="819" w:name="_Toc143573529"/>
      <w:bookmarkStart w:id="820" w:name="_Toc139277246"/>
      <w:bookmarkStart w:id="821" w:name="_Toc170212626"/>
      <w:r>
        <w:rPr>
          <w:rStyle w:val="CharSectno"/>
        </w:rPr>
        <w:t>52B</w:t>
      </w:r>
      <w:r>
        <w:rPr>
          <w:snapToGrid w:val="0"/>
        </w:rPr>
        <w:t>.</w:t>
      </w:r>
      <w:r>
        <w:rPr>
          <w:snapToGrid w:val="0"/>
        </w:rPr>
        <w:tab/>
        <w:t>Vessels to be equipped with certain distress signals</w:t>
      </w:r>
      <w:bookmarkEnd w:id="816"/>
      <w:bookmarkEnd w:id="817"/>
      <w:bookmarkEnd w:id="818"/>
      <w:bookmarkEnd w:id="819"/>
      <w:bookmarkEnd w:id="820"/>
      <w:bookmarkEnd w:id="821"/>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rPr>
          <w:snapToGrid w:val="0"/>
        </w:rPr>
      </w:pPr>
      <w:r>
        <w:rPr>
          <w:snapToGrid w:val="0"/>
        </w:rPr>
        <w:tab/>
        <w:t>(a)</w:t>
      </w:r>
      <w:r>
        <w:rPr>
          <w:snapToGrid w:val="0"/>
        </w:rPr>
        <w:tab/>
        <w:t>not less than —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t>not less than 2 parachute distress rockets; and</w:t>
      </w:r>
    </w:p>
    <w:p>
      <w:pPr>
        <w:pStyle w:val="Indenta"/>
        <w:rPr>
          <w:snapToGrid w:val="0"/>
        </w:rPr>
      </w:pPr>
      <w:r>
        <w:rPr>
          <w:snapToGrid w:val="0"/>
        </w:rPr>
        <w:tab/>
        <w:t>(b)</w:t>
      </w:r>
      <w:r>
        <w:rPr>
          <w:snapToGrid w:val="0"/>
        </w:rPr>
        <w:tab/>
        <w:t>not less than —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(2)</w:t>
      </w:r>
      <w:r>
        <w:rPr>
          <w:snapToGrid w:val="0"/>
        </w:rPr>
        <w:tab/>
        <w:t>The distress signals referred to in subregulations (1) and (1a) must comply with — </w:t>
      </w:r>
    </w:p>
    <w:p>
      <w:pPr>
        <w:pStyle w:val="Indenta"/>
        <w:rPr>
          <w:snapToGrid w:val="0"/>
        </w:rPr>
      </w:pPr>
      <w:r>
        <w:rPr>
          <w:snapToGrid w:val="0"/>
        </w:rPr>
        <w:tab/>
        <w:t>(a)</w:t>
      </w:r>
      <w:r>
        <w:rPr>
          <w:snapToGrid w:val="0"/>
        </w:rPr>
        <w:tab/>
        <w:t>Appendix V of section 10 of the Uniform Shipping Laws Code compiled by the Australian Transport Advisory Council; or</w:t>
      </w:r>
    </w:p>
    <w:p>
      <w:pPr>
        <w:pStyle w:val="Indenta"/>
        <w:rPr>
          <w:snapToGrid w:val="0"/>
        </w:rPr>
      </w:pPr>
      <w:r>
        <w:rPr>
          <w:snapToGrid w:val="0"/>
        </w:rPr>
        <w:tab/>
        <w:t>(b)</w:t>
      </w:r>
      <w:r>
        <w:rPr>
          <w:snapToGrid w:val="0"/>
        </w:rPr>
        <w:tab/>
        <w:t>Australian Standard 2092</w:t>
      </w:r>
      <w:r>
        <w:rPr>
          <w:snapToGrid w:val="0"/>
        </w:rPr>
        <w:noBreakHyphen/>
        <w:t>1977 published by the Standards Association of Australia</w:t>
      </w:r>
      <w:r>
        <w:rPr>
          <w:snapToGrid w:val="0"/>
          <w:vertAlign w:val="superscript"/>
        </w:rPr>
        <w:t> 2</w:t>
      </w:r>
      <w:r>
        <w:rPr>
          <w:snapToGrid w:val="0"/>
        </w:rPr>
        <w:t xml:space="preserve"> (except as to parachute distress rockets, which are referred to only in the Code mentioned in paragraph (a)).</w:t>
      </w:r>
    </w:p>
    <w:p>
      <w:pPr>
        <w:pStyle w:val="Subsection"/>
        <w:rPr>
          <w:snapToGrid w:val="0"/>
        </w:rPr>
      </w:pPr>
      <w:r>
        <w:rPr>
          <w:snapToGrid w:val="0"/>
        </w:rPr>
        <w:tab/>
        <w:t>(2a)</w:t>
      </w:r>
      <w:r>
        <w:rPr>
          <w:snapToGrid w:val="0"/>
        </w:rPr>
        <w:tab/>
        <w:t>Subregulations (1) and (2) do not apply to — </w:t>
      </w:r>
    </w:p>
    <w:p>
      <w:pPr>
        <w:pStyle w:val="Indenta"/>
        <w:rPr>
          <w:snapToGrid w:val="0"/>
        </w:rPr>
      </w:pPr>
      <w:r>
        <w:rPr>
          <w:snapToGrid w:val="0"/>
        </w:rPr>
        <w:tab/>
        <w:t>(a)</w:t>
      </w:r>
      <w:r>
        <w:rPr>
          <w:snapToGrid w:val="0"/>
        </w:rPr>
        <w:tab/>
        <w:t>a personal watercraft; or</w:t>
      </w:r>
    </w:p>
    <w:p>
      <w:pPr>
        <w:pStyle w:val="Indenta"/>
        <w:rPr>
          <w:snapToGrid w:val="0"/>
        </w:rPr>
      </w:pPr>
      <w:r>
        <w:rPr>
          <w:snapToGrid w:val="0"/>
        </w:rPr>
        <w:tab/>
        <w:t>(b)</w:t>
      </w:r>
      <w:r>
        <w:rPr>
          <w:snapToGrid w:val="0"/>
        </w:rPr>
        <w:tab/>
        <w:t>a sailboard,</w:t>
      </w:r>
    </w:p>
    <w:p>
      <w:pPr>
        <w:pStyle w:val="Subsection"/>
        <w:rPr>
          <w:snapToGrid w:val="0"/>
        </w:rPr>
      </w:pPr>
      <w:r>
        <w:rPr>
          <w:snapToGrid w:val="0"/>
        </w:rPr>
        <w:tab/>
      </w:r>
      <w:r>
        <w:rPr>
          <w:snapToGrid w:val="0"/>
        </w:rPr>
        <w:tab/>
        <w:t>being used within 400 metres of any shore.</w:t>
      </w:r>
    </w:p>
    <w:p>
      <w:pPr>
        <w:pStyle w:val="Subsection"/>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w:t>
      </w:r>
    </w:p>
    <w:p>
      <w:pPr>
        <w:pStyle w:val="Heading5"/>
        <w:rPr>
          <w:snapToGrid w:val="0"/>
        </w:rPr>
      </w:pPr>
      <w:bookmarkStart w:id="822" w:name="_Toc434376290"/>
      <w:bookmarkStart w:id="823" w:name="_Toc32135836"/>
      <w:bookmarkStart w:id="824" w:name="_Toc127334057"/>
      <w:bookmarkStart w:id="825" w:name="_Toc143573530"/>
      <w:bookmarkStart w:id="826" w:name="_Toc139277247"/>
      <w:bookmarkStart w:id="827" w:name="_Toc170212627"/>
      <w:r>
        <w:rPr>
          <w:rStyle w:val="CharSectno"/>
        </w:rPr>
        <w:t>52BAA</w:t>
      </w:r>
      <w:r>
        <w:rPr>
          <w:snapToGrid w:val="0"/>
        </w:rPr>
        <w:t>.</w:t>
      </w:r>
      <w:r>
        <w:rPr>
          <w:snapToGrid w:val="0"/>
        </w:rPr>
        <w:tab/>
        <w:t>Certain vessels must be equipped with a marine transceiver</w:t>
      </w:r>
      <w:bookmarkEnd w:id="822"/>
      <w:bookmarkEnd w:id="823"/>
      <w:bookmarkEnd w:id="824"/>
      <w:bookmarkEnd w:id="825"/>
      <w:bookmarkEnd w:id="826"/>
      <w:bookmarkEnd w:id="827"/>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w:t>
      </w:r>
    </w:p>
    <w:p>
      <w:pPr>
        <w:pStyle w:val="Heading5"/>
        <w:rPr>
          <w:snapToGrid w:val="0"/>
        </w:rPr>
      </w:pPr>
      <w:bookmarkStart w:id="828" w:name="_Toc434376291"/>
      <w:bookmarkStart w:id="829" w:name="_Toc32135837"/>
      <w:bookmarkStart w:id="830" w:name="_Toc127334058"/>
      <w:bookmarkStart w:id="831" w:name="_Toc143573531"/>
      <w:bookmarkStart w:id="832" w:name="_Toc139277248"/>
      <w:bookmarkStart w:id="833" w:name="_Toc170212628"/>
      <w:r>
        <w:rPr>
          <w:rStyle w:val="CharSectno"/>
        </w:rPr>
        <w:t>52BAB</w:t>
      </w:r>
      <w:r>
        <w:rPr>
          <w:snapToGrid w:val="0"/>
        </w:rPr>
        <w:t>.</w:t>
      </w:r>
      <w:r>
        <w:rPr>
          <w:snapToGrid w:val="0"/>
        </w:rPr>
        <w:tab/>
        <w:t>Certain vessels must carry Emergency Position Indicating Radio Beacons</w:t>
      </w:r>
      <w:bookmarkEnd w:id="828"/>
      <w:bookmarkEnd w:id="829"/>
      <w:bookmarkEnd w:id="830"/>
      <w:bookmarkEnd w:id="831"/>
      <w:bookmarkEnd w:id="832"/>
      <w:bookmarkEnd w:id="833"/>
      <w:r>
        <w:rPr>
          <w:snapToGrid w:val="0"/>
        </w:rPr>
        <w:t xml:space="preserve"> </w:t>
      </w:r>
    </w:p>
    <w:p>
      <w:pPr>
        <w:pStyle w:val="Subsection"/>
        <w:rPr>
          <w:snapToGrid w:val="0"/>
        </w:rPr>
      </w:pPr>
      <w:r>
        <w:rPr>
          <w:snapToGrid w:val="0"/>
        </w:rPr>
        <w:tab/>
        <w:t>(1)</w:t>
      </w:r>
      <w:r>
        <w:rPr>
          <w:snapToGrid w:val="0"/>
        </w:rPr>
        <w:tab/>
        <w:t>The owner of a vessel which proceeds more than 2 nautical miles from the mainland, or more than 400 metres from an island situated more than 2 nautical miles from the mainland must ensure that the vessel is equipped with an Emergency Position Indicating Radio Beacon (EPIRB) complying with standards MS 241 or AS/NZS 4330:1995 in respect to 121.5 and 243 MHz EPIRBs or AS/NZS 4280:1995 in respect of 406 MHz.</w:t>
      </w:r>
    </w:p>
    <w:p>
      <w:pPr>
        <w:pStyle w:val="Subsection"/>
        <w:rPr>
          <w:snapToGrid w:val="0"/>
        </w:rPr>
      </w:pPr>
      <w:r>
        <w:rPr>
          <w:snapToGrid w:val="0"/>
        </w:rPr>
        <w:tab/>
        <w:t>(1a)</w:t>
      </w:r>
      <w:r>
        <w:rPr>
          <w:snapToGrid w:val="0"/>
        </w:rPr>
        <w:tab/>
        <w:t>In subregulation (1) — </w:t>
      </w:r>
    </w:p>
    <w:p>
      <w:pPr>
        <w:pStyle w:val="Defstart"/>
      </w:pPr>
      <w:r>
        <w:rPr>
          <w:b/>
        </w:rPr>
        <w:tab/>
        <w:t>“</w:t>
      </w:r>
      <w:r>
        <w:rPr>
          <w:rStyle w:val="CharDefText"/>
        </w:rPr>
        <w:t>AN/NZS</w:t>
      </w:r>
      <w:r>
        <w:rPr>
          <w:b/>
        </w:rPr>
        <w:t>”</w:t>
      </w:r>
      <w:r>
        <w:t xml:space="preserve"> followed by a designation refers to the Australian/New Zealand Standard having that designation that is jointly published by the Standards Association of Australia</w:t>
      </w:r>
      <w:r>
        <w:rPr>
          <w:vertAlign w:val="superscript"/>
        </w:rPr>
        <w:t> 2</w:t>
      </w:r>
      <w:r>
        <w:t xml:space="preserve"> and the Standards Council of New Zealand;</w:t>
      </w:r>
    </w:p>
    <w:p>
      <w:pPr>
        <w:pStyle w:val="Defstart"/>
        <w:keepNext/>
        <w:keepLines/>
      </w:pPr>
      <w:r>
        <w:rPr>
          <w:b/>
        </w:rPr>
        <w:tab/>
        <w:t>“</w:t>
      </w:r>
      <w:r>
        <w:rPr>
          <w:rStyle w:val="CharDefText"/>
        </w:rPr>
        <w:t>MS</w:t>
      </w:r>
      <w:bookmarkStart w:id="834" w:name="endcomma"/>
      <w:bookmarkEnd w:id="834"/>
      <w:r>
        <w:rPr>
          <w:b/>
        </w:rPr>
        <w:t>”</w:t>
      </w:r>
      <w:r>
        <w:t xml:space="preserve"> </w:t>
      </w:r>
      <w:bookmarkStart w:id="835" w:name="comma"/>
      <w:bookmarkEnd w:id="835"/>
      <w:r>
        <w:t xml:space="preserve">followed by the designation 241 refers to a Ministerial Standard for Emergency Position Indicating Radio Beacons, made by the Federal Minister under section 9 of the </w:t>
      </w:r>
      <w:r>
        <w:rPr>
          <w:i/>
        </w:rPr>
        <w:t>Radiocommunications Act 1983</w:t>
      </w:r>
      <w:r>
        <w:t xml:space="preserve"> of the Commonwealth.</w:t>
      </w:r>
    </w:p>
    <w:p>
      <w:pPr>
        <w:pStyle w:val="Subsection"/>
        <w:rPr>
          <w:snapToGrid w:val="0"/>
        </w:rPr>
      </w:pPr>
      <w:r>
        <w:rPr>
          <w:snapToGrid w:val="0"/>
        </w:rPr>
        <w:tab/>
        <w:t>(2)</w:t>
      </w:r>
      <w:r>
        <w:rPr>
          <w:snapToGrid w:val="0"/>
        </w:rPr>
        <w:tab/>
        <w:t>Subject to subregulation (3), an owner who contravenes this regulation commits an offence.</w:t>
      </w:r>
    </w:p>
    <w:p>
      <w:pPr>
        <w:pStyle w:val="Subsection"/>
        <w:rPr>
          <w:snapToGrid w:val="0"/>
        </w:rPr>
      </w:pPr>
      <w:r>
        <w:rPr>
          <w:snapToGrid w:val="0"/>
        </w:rPr>
        <w:tab/>
        <w:t>(3)</w:t>
      </w:r>
      <w:r>
        <w:rPr>
          <w:snapToGrid w:val="0"/>
        </w:rPr>
        <w:tab/>
        <w:t>This regulation does not apply to the owner of a vessel while it is operating in the partially smooth waters of Fremantle Area</w:t>
      </w:r>
      <w:r>
        <w:rPr>
          <w:snapToGrid w:val="0"/>
        </w:rPr>
        <w:noBreakHyphen/>
        <w:t>Central and Fremantle Area</w:t>
      </w:r>
      <w:r>
        <w:rPr>
          <w:snapToGrid w:val="0"/>
        </w:rPr>
        <w:noBreakHyphen/>
        <w:t xml:space="preserve">North, as defined in Schedule 1 of the </w:t>
      </w:r>
      <w:r>
        <w:rPr>
          <w:i/>
          <w:snapToGrid w:val="0"/>
        </w:rPr>
        <w:t>W.A. Marine (Certificates of Competency and Safety Manning) Regulations 1983</w:t>
      </w:r>
      <w:r>
        <w:rPr>
          <w:snapToGrid w:val="0"/>
        </w:rPr>
        <w:t>.</w:t>
      </w:r>
    </w:p>
    <w:p>
      <w:pPr>
        <w:pStyle w:val="Footnotesection"/>
      </w:pPr>
      <w:r>
        <w:tab/>
        <w:t>[Regulation 52BAB inserted in Gazette 31 Dec 1993 p. 6914</w:t>
      </w:r>
      <w:r>
        <w:noBreakHyphen/>
        <w:t xml:space="preserve">15; amended in Gazette 3 Apr 1998 p. 1990; 3 Apr 1998 p. 1991.] </w:t>
      </w:r>
    </w:p>
    <w:p>
      <w:pPr>
        <w:pStyle w:val="Heading5"/>
        <w:rPr>
          <w:snapToGrid w:val="0"/>
        </w:rPr>
      </w:pPr>
      <w:bookmarkStart w:id="836" w:name="_Toc434376292"/>
      <w:bookmarkStart w:id="837" w:name="_Toc32135838"/>
      <w:bookmarkStart w:id="838" w:name="_Toc127334059"/>
      <w:bookmarkStart w:id="839" w:name="_Toc143573532"/>
      <w:bookmarkStart w:id="840" w:name="_Toc139277249"/>
      <w:bookmarkStart w:id="841" w:name="_Toc170212629"/>
      <w:r>
        <w:rPr>
          <w:rStyle w:val="CharSectno"/>
        </w:rPr>
        <w:t>52BA</w:t>
      </w:r>
      <w:r>
        <w:rPr>
          <w:snapToGrid w:val="0"/>
        </w:rPr>
        <w:t>.</w:t>
      </w:r>
      <w:r>
        <w:rPr>
          <w:snapToGrid w:val="0"/>
        </w:rPr>
        <w:tab/>
        <w:t>Equipment to be maintained in a serviceable condition and readily accessible</w:t>
      </w:r>
      <w:bookmarkEnd w:id="836"/>
      <w:bookmarkEnd w:id="837"/>
      <w:bookmarkEnd w:id="838"/>
      <w:bookmarkEnd w:id="839"/>
      <w:bookmarkEnd w:id="840"/>
      <w:bookmarkEnd w:id="841"/>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842" w:name="_Toc434376293"/>
      <w:bookmarkStart w:id="843" w:name="_Toc32135839"/>
      <w:bookmarkStart w:id="844" w:name="_Toc127334060"/>
      <w:bookmarkStart w:id="845" w:name="_Toc143573533"/>
      <w:bookmarkStart w:id="846" w:name="_Toc139277250"/>
      <w:bookmarkStart w:id="847" w:name="_Toc170212630"/>
      <w:r>
        <w:rPr>
          <w:rStyle w:val="CharSectno"/>
        </w:rPr>
        <w:t>52C</w:t>
      </w:r>
      <w:r>
        <w:rPr>
          <w:snapToGrid w:val="0"/>
        </w:rPr>
        <w:t>.</w:t>
      </w:r>
      <w:r>
        <w:rPr>
          <w:snapToGrid w:val="0"/>
        </w:rPr>
        <w:tab/>
        <w:t>Vessels to be equipped with efficient anchor and lines</w:t>
      </w:r>
      <w:bookmarkEnd w:id="842"/>
      <w:bookmarkEnd w:id="843"/>
      <w:bookmarkEnd w:id="844"/>
      <w:bookmarkEnd w:id="845"/>
      <w:bookmarkEnd w:id="846"/>
      <w:bookmarkEnd w:id="847"/>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 sailboard.</w:t>
      </w:r>
    </w:p>
    <w:p>
      <w:pPr>
        <w:pStyle w:val="Subsection"/>
        <w:spacing w:before="120"/>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w:t>
      </w:r>
    </w:p>
    <w:p>
      <w:pPr>
        <w:pStyle w:val="Heading5"/>
        <w:rPr>
          <w:snapToGrid w:val="0"/>
        </w:rPr>
      </w:pPr>
      <w:bookmarkStart w:id="848" w:name="_Toc434376294"/>
      <w:bookmarkStart w:id="849" w:name="_Toc32135840"/>
      <w:bookmarkStart w:id="850" w:name="_Toc127334061"/>
      <w:bookmarkStart w:id="851" w:name="_Toc143573534"/>
      <w:bookmarkStart w:id="852" w:name="_Toc139277251"/>
      <w:bookmarkStart w:id="853" w:name="_Toc170212631"/>
      <w:r>
        <w:rPr>
          <w:rStyle w:val="CharSectno"/>
        </w:rPr>
        <w:t>52CA</w:t>
      </w:r>
      <w:r>
        <w:rPr>
          <w:snapToGrid w:val="0"/>
        </w:rPr>
        <w:t>.</w:t>
      </w:r>
      <w:r>
        <w:rPr>
          <w:snapToGrid w:val="0"/>
        </w:rPr>
        <w:tab/>
        <w:t>Department may grant exemption from compliance with regulations 52A, 52B and 52C</w:t>
      </w:r>
      <w:bookmarkEnd w:id="848"/>
      <w:bookmarkEnd w:id="849"/>
      <w:bookmarkEnd w:id="850"/>
      <w:bookmarkEnd w:id="851"/>
      <w:bookmarkEnd w:id="852"/>
      <w:bookmarkEnd w:id="853"/>
      <w:r>
        <w:rPr>
          <w:snapToGrid w:val="0"/>
        </w:rPr>
        <w:t xml:space="preserve"> </w:t>
      </w:r>
    </w:p>
    <w:p>
      <w:pPr>
        <w:pStyle w:val="Subsection"/>
        <w:rPr>
          <w:snapToGrid w:val="0"/>
        </w:rPr>
      </w:pPr>
      <w:r>
        <w:rPr>
          <w:snapToGrid w:val="0"/>
        </w:rPr>
        <w:tab/>
        <w:t>(1)</w:t>
      </w:r>
      <w:r>
        <w:rPr>
          <w:snapToGrid w:val="0"/>
        </w:rPr>
        <w:tab/>
        <w:t>A provision of regulations 52A, 52B and 52C does not apply to a vessel while it is taking part in any race or regatta for which permission has been granted by the department under regulation 51C if — </w:t>
      </w:r>
    </w:p>
    <w:p>
      <w:pPr>
        <w:pStyle w:val="Indenta"/>
        <w:rPr>
          <w:snapToGrid w:val="0"/>
        </w:rPr>
      </w:pPr>
      <w:r>
        <w:rPr>
          <w:snapToGrid w:val="0"/>
        </w:rPr>
        <w:tab/>
        <w:t>(a)</w:t>
      </w:r>
      <w:r>
        <w:rPr>
          <w:snapToGrid w:val="0"/>
        </w:rPr>
        <w:tab/>
        <w:t>a written exemption has been granted by the department under subregulation (2) from that provision, for that vessel or description of vessel during that race or regatta; and</w:t>
      </w:r>
    </w:p>
    <w:p>
      <w:pPr>
        <w:pStyle w:val="Indenta"/>
        <w:rPr>
          <w:snapToGrid w:val="0"/>
        </w:rPr>
      </w:pPr>
      <w:r>
        <w:rPr>
          <w:snapToGrid w:val="0"/>
        </w:rPr>
        <w:tab/>
        <w:t>(b)</w:t>
      </w:r>
      <w:r>
        <w:rPr>
          <w:snapToGrid w:val="0"/>
        </w:rPr>
        <w:tab/>
        <w:t>the owner and the person in charge of the vessel comply with the terms and conditions of the exemption imposed on them respectively by the department.</w:t>
      </w:r>
    </w:p>
    <w:p>
      <w:pPr>
        <w:pStyle w:val="Subsection"/>
        <w:rPr>
          <w:snapToGrid w:val="0"/>
        </w:rPr>
      </w:pPr>
      <w:r>
        <w:rPr>
          <w:snapToGrid w:val="0"/>
        </w:rPr>
        <w:tab/>
        <w:t>(2)</w:t>
      </w:r>
      <w:r>
        <w:rPr>
          <w:snapToGrid w:val="0"/>
        </w:rPr>
        <w:tab/>
        <w:t>The department may, upon written application, grant an exemption described in subregulation (1)(a) if it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Without limiting the other grounds on which the department may refuse to grant an exemption under subregulation (2), it shall not grant an exemption unless it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w:t>
      </w:r>
    </w:p>
    <w:p>
      <w:pPr>
        <w:pStyle w:val="Ednotesection"/>
      </w:pPr>
      <w:r>
        <w:t>[</w:t>
      </w:r>
      <w:r>
        <w:rPr>
          <w:b/>
        </w:rPr>
        <w:t>52CAB.</w:t>
      </w:r>
      <w:r>
        <w:rPr>
          <w:b/>
        </w:rPr>
        <w:tab/>
      </w:r>
      <w:r>
        <w:t>Repealed in Gazette 24 Apr 1998 p.</w:t>
      </w:r>
      <w:del w:id="854" w:author="Master Repository Process" w:date="2021-08-29T08:16:00Z">
        <w:r>
          <w:delText xml:space="preserve"> </w:delText>
        </w:r>
      </w:del>
      <w:ins w:id="855" w:author="Master Repository Process" w:date="2021-08-29T08:16:00Z">
        <w:r>
          <w:t> </w:t>
        </w:r>
      </w:ins>
      <w:r>
        <w:t xml:space="preserve">2164.] </w:t>
      </w:r>
    </w:p>
    <w:p>
      <w:pPr>
        <w:pStyle w:val="Heading5"/>
        <w:rPr>
          <w:snapToGrid w:val="0"/>
        </w:rPr>
      </w:pPr>
      <w:bookmarkStart w:id="856" w:name="_Toc434376295"/>
      <w:bookmarkStart w:id="857" w:name="_Toc32135841"/>
      <w:bookmarkStart w:id="858" w:name="_Toc127334062"/>
      <w:bookmarkStart w:id="859" w:name="_Toc143573535"/>
      <w:bookmarkStart w:id="860" w:name="_Toc139277252"/>
      <w:bookmarkStart w:id="861" w:name="_Toc170212632"/>
      <w:r>
        <w:rPr>
          <w:rStyle w:val="CharSectno"/>
        </w:rPr>
        <w:t>52D</w:t>
      </w:r>
      <w:r>
        <w:rPr>
          <w:snapToGrid w:val="0"/>
        </w:rPr>
        <w:t>.</w:t>
      </w:r>
      <w:r>
        <w:rPr>
          <w:snapToGrid w:val="0"/>
        </w:rPr>
        <w:tab/>
        <w:t>Person in charge of vessel to obey directions of officers of the department in special circumstances</w:t>
      </w:r>
      <w:bookmarkEnd w:id="856"/>
      <w:bookmarkEnd w:id="857"/>
      <w:bookmarkEnd w:id="858"/>
      <w:bookmarkEnd w:id="859"/>
      <w:bookmarkEnd w:id="860"/>
      <w:bookmarkEnd w:id="861"/>
      <w:r>
        <w:rPr>
          <w:snapToGrid w:val="0"/>
        </w:rPr>
        <w:t xml:space="preserve"> </w:t>
      </w:r>
    </w:p>
    <w:p>
      <w:pPr>
        <w:pStyle w:val="Subsection"/>
        <w:rPr>
          <w:snapToGrid w:val="0"/>
        </w:rPr>
      </w:pPr>
      <w:r>
        <w:rPr>
          <w:snapToGrid w:val="0"/>
        </w:rPr>
        <w:tab/>
      </w:r>
      <w:r>
        <w:rPr>
          <w:snapToGrid w:val="0"/>
        </w:rPr>
        <w:tab/>
        <w:t>When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Footnotesection"/>
      </w:pPr>
      <w:r>
        <w:tab/>
        <w:t xml:space="preserve">[Regulation 52D inserted in Gazette 19 Dec 1962 p. 4017.] </w:t>
      </w:r>
    </w:p>
    <w:p>
      <w:pPr>
        <w:pStyle w:val="Heading5"/>
        <w:rPr>
          <w:snapToGrid w:val="0"/>
        </w:rPr>
      </w:pPr>
      <w:bookmarkStart w:id="862" w:name="_Toc434376296"/>
      <w:bookmarkStart w:id="863" w:name="_Toc32135842"/>
      <w:bookmarkStart w:id="864" w:name="_Toc127334063"/>
      <w:bookmarkStart w:id="865" w:name="_Toc143573536"/>
      <w:bookmarkStart w:id="866" w:name="_Toc139277253"/>
      <w:bookmarkStart w:id="867" w:name="_Toc170212633"/>
      <w:r>
        <w:rPr>
          <w:rStyle w:val="CharSectno"/>
        </w:rPr>
        <w:t>52E</w:t>
      </w:r>
      <w:r>
        <w:rPr>
          <w:snapToGrid w:val="0"/>
        </w:rPr>
        <w:t>.</w:t>
      </w:r>
      <w:r>
        <w:rPr>
          <w:snapToGrid w:val="0"/>
        </w:rPr>
        <w:tab/>
        <w:t>Storage and use of fuel in motor boats</w:t>
      </w:r>
      <w:bookmarkEnd w:id="862"/>
      <w:bookmarkEnd w:id="863"/>
      <w:bookmarkEnd w:id="864"/>
      <w:bookmarkEnd w:id="865"/>
      <w:bookmarkEnd w:id="866"/>
      <w:bookmarkEnd w:id="867"/>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w:t>
      </w:r>
    </w:p>
    <w:p>
      <w:pPr>
        <w:pStyle w:val="Indenta"/>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868" w:name="_Toc434376297"/>
      <w:bookmarkStart w:id="869" w:name="_Toc32135843"/>
      <w:bookmarkStart w:id="870" w:name="_Toc127334064"/>
      <w:bookmarkStart w:id="871" w:name="_Toc143573537"/>
      <w:bookmarkStart w:id="872" w:name="_Toc139277254"/>
      <w:bookmarkStart w:id="873" w:name="_Toc170212634"/>
      <w:r>
        <w:rPr>
          <w:rStyle w:val="CharSectno"/>
        </w:rPr>
        <w:t>52F</w:t>
      </w:r>
      <w:r>
        <w:rPr>
          <w:snapToGrid w:val="0"/>
        </w:rPr>
        <w:t>.</w:t>
      </w:r>
      <w:r>
        <w:rPr>
          <w:snapToGrid w:val="0"/>
        </w:rPr>
        <w:tab/>
        <w:t>Ventilation of engine compartment</w:t>
      </w:r>
      <w:bookmarkEnd w:id="868"/>
      <w:bookmarkEnd w:id="869"/>
      <w:bookmarkEnd w:id="870"/>
      <w:bookmarkEnd w:id="871"/>
      <w:bookmarkEnd w:id="872"/>
      <w:bookmarkEnd w:id="873"/>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874" w:name="_Toc434376298"/>
      <w:bookmarkStart w:id="875" w:name="_Toc32135844"/>
      <w:bookmarkStart w:id="876" w:name="_Toc127334065"/>
      <w:bookmarkStart w:id="877" w:name="_Toc143573538"/>
      <w:bookmarkStart w:id="878" w:name="_Toc139277255"/>
      <w:bookmarkStart w:id="879" w:name="_Toc170212635"/>
      <w:r>
        <w:rPr>
          <w:rStyle w:val="CharSectno"/>
        </w:rPr>
        <w:t>52G</w:t>
      </w:r>
      <w:r>
        <w:rPr>
          <w:snapToGrid w:val="0"/>
        </w:rPr>
        <w:t>.</w:t>
      </w:r>
      <w:r>
        <w:rPr>
          <w:snapToGrid w:val="0"/>
        </w:rPr>
        <w:tab/>
        <w:t>Navigation lights</w:t>
      </w:r>
      <w:bookmarkEnd w:id="874"/>
      <w:bookmarkEnd w:id="875"/>
      <w:bookmarkEnd w:id="876"/>
      <w:bookmarkEnd w:id="877"/>
      <w:bookmarkEnd w:id="878"/>
      <w:bookmarkEnd w:id="879"/>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880" w:name="_Toc434376299"/>
      <w:bookmarkStart w:id="881" w:name="_Toc32135845"/>
      <w:bookmarkStart w:id="882" w:name="_Toc127334066"/>
      <w:bookmarkStart w:id="883" w:name="_Toc143573539"/>
      <w:bookmarkStart w:id="884" w:name="_Toc139277256"/>
      <w:bookmarkStart w:id="885" w:name="_Toc170212636"/>
      <w:r>
        <w:rPr>
          <w:rStyle w:val="CharSectno"/>
        </w:rPr>
        <w:t>52H</w:t>
      </w:r>
      <w:r>
        <w:rPr>
          <w:snapToGrid w:val="0"/>
        </w:rPr>
        <w:t>.</w:t>
      </w:r>
      <w:r>
        <w:rPr>
          <w:snapToGrid w:val="0"/>
        </w:rPr>
        <w:tab/>
        <w:t>Reporting accidents and fires</w:t>
      </w:r>
      <w:bookmarkEnd w:id="880"/>
      <w:bookmarkEnd w:id="881"/>
      <w:bookmarkEnd w:id="882"/>
      <w:bookmarkEnd w:id="883"/>
      <w:bookmarkEnd w:id="884"/>
      <w:bookmarkEnd w:id="885"/>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886" w:name="_Toc434376300"/>
      <w:bookmarkStart w:id="887" w:name="_Toc32135846"/>
      <w:bookmarkStart w:id="888" w:name="_Toc127334067"/>
      <w:bookmarkStart w:id="889" w:name="_Toc143573540"/>
      <w:bookmarkStart w:id="890" w:name="_Toc139277257"/>
      <w:bookmarkStart w:id="891" w:name="_Toc170212637"/>
      <w:r>
        <w:rPr>
          <w:rStyle w:val="CharSectno"/>
        </w:rPr>
        <w:t>53</w:t>
      </w:r>
      <w:r>
        <w:rPr>
          <w:snapToGrid w:val="0"/>
        </w:rPr>
        <w:t>.</w:t>
      </w:r>
      <w:r>
        <w:rPr>
          <w:snapToGrid w:val="0"/>
        </w:rPr>
        <w:tab/>
        <w:t>Penalties</w:t>
      </w:r>
      <w:bookmarkEnd w:id="886"/>
      <w:bookmarkEnd w:id="887"/>
      <w:bookmarkEnd w:id="888"/>
      <w:bookmarkEnd w:id="889"/>
      <w:bookmarkEnd w:id="890"/>
      <w:bookmarkEnd w:id="891"/>
      <w:r>
        <w:rPr>
          <w:snapToGrid w:val="0"/>
        </w:rPr>
        <w:t xml:space="preserve"> </w:t>
      </w:r>
    </w:p>
    <w:p>
      <w:pPr>
        <w:pStyle w:val="Subsection"/>
        <w:rPr>
          <w:snapToGrid w:val="0"/>
        </w:rPr>
      </w:pPr>
      <w:r>
        <w:rPr>
          <w:snapToGrid w:val="0"/>
        </w:rPr>
        <w:tab/>
        <w:t>(1)</w:t>
      </w:r>
      <w:r>
        <w:rPr>
          <w:snapToGrid w:val="0"/>
        </w:rPr>
        <w:tab/>
        <w:t>Every person who by act or omission contravenes the provisions of any regulation in this Part, or the provisions of any notice published under, and by virtue of, this Part, commits an offence and is liable on conviction to a penalty not exceeding $500.</w:t>
      </w:r>
    </w:p>
    <w:p>
      <w:pPr>
        <w:pStyle w:val="Subsection"/>
        <w:rPr>
          <w:snapToGrid w:val="0"/>
        </w:rPr>
      </w:pPr>
      <w:r>
        <w:rPr>
          <w:snapToGrid w:val="0"/>
        </w:rPr>
        <w:tab/>
        <w:t>(2)</w:t>
      </w:r>
      <w:r>
        <w:rPr>
          <w:snapToGrid w:val="0"/>
        </w:rPr>
        <w:tab/>
        <w:t>Every person who by act or omission fails to comply with any condition imposed on him under regulation 52CA(2) commits an offence and is liable on conviction to a fine not exceeding $500.</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Footnotesection"/>
      </w:pPr>
      <w:r>
        <w:tab/>
        <w:t xml:space="preserve">[Regulation 53 inserted in Gazette 19 Dec 1962 p. 4017; amended in Gazette 17 Sep 1976 p. 3464; 4 Sep 1981 p. 3862; 28 Aug 1992 p. 4242; 20 Jun 2000 p. 3039; 14 May 2004 p. 1447.] </w:t>
      </w:r>
    </w:p>
    <w:p>
      <w:pPr>
        <w:pStyle w:val="Heading2"/>
      </w:pPr>
      <w:bookmarkStart w:id="892" w:name="_Toc72550289"/>
      <w:bookmarkStart w:id="893" w:name="_Toc76539788"/>
      <w:bookmarkStart w:id="894" w:name="_Toc81295091"/>
      <w:bookmarkStart w:id="895" w:name="_Toc107312616"/>
      <w:bookmarkStart w:id="896" w:name="_Toc107630200"/>
      <w:bookmarkStart w:id="897" w:name="_Toc127334068"/>
      <w:bookmarkStart w:id="898" w:name="_Toc131403218"/>
      <w:bookmarkStart w:id="899" w:name="_Toc131403352"/>
      <w:bookmarkStart w:id="900" w:name="_Toc132684749"/>
      <w:bookmarkStart w:id="901" w:name="_Toc132687412"/>
      <w:bookmarkStart w:id="902" w:name="_Toc132687547"/>
      <w:bookmarkStart w:id="903" w:name="_Toc138218076"/>
      <w:bookmarkStart w:id="904" w:name="_Toc138218211"/>
      <w:bookmarkStart w:id="905" w:name="_Toc140399393"/>
      <w:bookmarkStart w:id="906" w:name="_Toc143573541"/>
      <w:bookmarkStart w:id="907" w:name="_Toc139106407"/>
      <w:bookmarkStart w:id="908" w:name="_Toc139277258"/>
      <w:bookmarkStart w:id="909" w:name="_Toc170212638"/>
      <w:r>
        <w:rPr>
          <w:rStyle w:val="CharPartNo"/>
        </w:rPr>
        <w:t>Part VII</w:t>
      </w:r>
      <w:r>
        <w:t> — </w:t>
      </w:r>
      <w:r>
        <w:rPr>
          <w:rStyle w:val="CharPartText"/>
        </w:rPr>
        <w:t>Regulations applying to certain areas</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r>
        <w:rPr>
          <w:rStyle w:val="CharPartText"/>
        </w:rPr>
        <w:t xml:space="preserve"> </w:t>
      </w:r>
    </w:p>
    <w:p>
      <w:pPr>
        <w:pStyle w:val="Heading3"/>
        <w:rPr>
          <w:snapToGrid w:val="0"/>
        </w:rPr>
      </w:pPr>
      <w:bookmarkStart w:id="910" w:name="_Toc72550290"/>
      <w:bookmarkStart w:id="911" w:name="_Toc76539789"/>
      <w:bookmarkStart w:id="912" w:name="_Toc81295092"/>
      <w:bookmarkStart w:id="913" w:name="_Toc107312617"/>
      <w:bookmarkStart w:id="914" w:name="_Toc107630201"/>
      <w:bookmarkStart w:id="915" w:name="_Toc127334069"/>
      <w:bookmarkStart w:id="916" w:name="_Toc131403219"/>
      <w:bookmarkStart w:id="917" w:name="_Toc131403353"/>
      <w:bookmarkStart w:id="918" w:name="_Toc132684750"/>
      <w:bookmarkStart w:id="919" w:name="_Toc132687413"/>
      <w:bookmarkStart w:id="920" w:name="_Toc132687548"/>
      <w:bookmarkStart w:id="921" w:name="_Toc138218077"/>
      <w:bookmarkStart w:id="922" w:name="_Toc138218212"/>
      <w:bookmarkStart w:id="923" w:name="_Toc140399394"/>
      <w:bookmarkStart w:id="924" w:name="_Toc143573542"/>
      <w:bookmarkStart w:id="925" w:name="_Toc139106408"/>
      <w:bookmarkStart w:id="926" w:name="_Toc139277259"/>
      <w:bookmarkStart w:id="927" w:name="_Toc170212639"/>
      <w:r>
        <w:rPr>
          <w:rStyle w:val="CharDivNo"/>
        </w:rPr>
        <w:t>Division 1</w:t>
      </w:r>
      <w:r>
        <w:rPr>
          <w:snapToGrid w:val="0"/>
        </w:rPr>
        <w:t> — </w:t>
      </w:r>
      <w:r>
        <w:rPr>
          <w:rStyle w:val="CharDivText"/>
        </w:rPr>
        <w:t>Port of Perth</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Heading5"/>
        <w:rPr>
          <w:snapToGrid w:val="0"/>
        </w:rPr>
      </w:pPr>
      <w:bookmarkStart w:id="928" w:name="_Toc434376301"/>
      <w:bookmarkStart w:id="929" w:name="_Toc32135847"/>
      <w:bookmarkStart w:id="930" w:name="_Toc127334070"/>
      <w:bookmarkStart w:id="931" w:name="_Toc143573543"/>
      <w:bookmarkStart w:id="932" w:name="_Toc139277260"/>
      <w:bookmarkStart w:id="933" w:name="_Toc170212640"/>
      <w:r>
        <w:rPr>
          <w:rStyle w:val="CharSectno"/>
        </w:rPr>
        <w:t>54</w:t>
      </w:r>
      <w:r>
        <w:rPr>
          <w:snapToGrid w:val="0"/>
        </w:rPr>
        <w:t>.</w:t>
      </w:r>
      <w:r>
        <w:rPr>
          <w:snapToGrid w:val="0"/>
        </w:rPr>
        <w:tab/>
        <w:t>Application of Division</w:t>
      </w:r>
      <w:bookmarkEnd w:id="928"/>
      <w:bookmarkEnd w:id="929"/>
      <w:bookmarkEnd w:id="930"/>
      <w:bookmarkEnd w:id="931"/>
      <w:bookmarkEnd w:id="932"/>
      <w:bookmarkEnd w:id="933"/>
      <w:r>
        <w:rPr>
          <w:snapToGrid w:val="0"/>
        </w:rPr>
        <w:t xml:space="preserve"> </w:t>
      </w:r>
    </w:p>
    <w:p>
      <w:pPr>
        <w:pStyle w:val="Subsection"/>
        <w:rPr>
          <w:snapToGrid w:val="0"/>
        </w:rPr>
      </w:pPr>
      <w:r>
        <w:rPr>
          <w:snapToGrid w:val="0"/>
        </w:rPr>
        <w:tab/>
      </w:r>
      <w:r>
        <w:rPr>
          <w:snapToGrid w:val="0"/>
        </w:rPr>
        <w:tab/>
        <w:t xml:space="preserve">Regulations in this Division apply in relation to vessels owners and persons as referred to in regulation 4 within the area of the Port of Perth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w:t>
      </w:r>
    </w:p>
    <w:p>
      <w:pPr>
        <w:pStyle w:val="Ednotesection"/>
      </w:pPr>
      <w:r>
        <w:t>[</w:t>
      </w:r>
      <w:r>
        <w:rPr>
          <w:b/>
        </w:rPr>
        <w:t>55</w:t>
      </w:r>
      <w:del w:id="934" w:author="Master Repository Process" w:date="2021-08-29T08:16:00Z">
        <w:r>
          <w:rPr>
            <w:b/>
          </w:rPr>
          <w:delText xml:space="preserve"> and</w:delText>
        </w:r>
      </w:del>
      <w:ins w:id="935" w:author="Master Repository Process" w:date="2021-08-29T08:16:00Z">
        <w:r>
          <w:rPr>
            <w:b/>
          </w:rPr>
          <w:t>,</w:t>
        </w:r>
      </w:ins>
      <w:r>
        <w:rPr>
          <w:b/>
        </w:rPr>
        <w:t xml:space="preserve"> 56.</w:t>
      </w:r>
      <w:r>
        <w:tab/>
        <w:t>Repealed in Gazette 1 Aug 1990 p.</w:t>
      </w:r>
      <w:del w:id="936" w:author="Master Repository Process" w:date="2021-08-29T08:16:00Z">
        <w:r>
          <w:delText xml:space="preserve"> </w:delText>
        </w:r>
      </w:del>
      <w:ins w:id="937" w:author="Master Repository Process" w:date="2021-08-29T08:16:00Z">
        <w:r>
          <w:t> </w:t>
        </w:r>
      </w:ins>
      <w:r>
        <w:t xml:space="preserve">3641.] </w:t>
      </w:r>
    </w:p>
    <w:p>
      <w:pPr>
        <w:pStyle w:val="Heading5"/>
        <w:rPr>
          <w:snapToGrid w:val="0"/>
        </w:rPr>
      </w:pPr>
      <w:bookmarkStart w:id="938" w:name="_Toc434376302"/>
      <w:bookmarkStart w:id="939" w:name="_Toc32135848"/>
      <w:bookmarkStart w:id="940" w:name="_Toc127334071"/>
      <w:bookmarkStart w:id="941" w:name="_Toc143573544"/>
      <w:bookmarkStart w:id="942" w:name="_Toc139277261"/>
      <w:bookmarkStart w:id="943" w:name="_Toc170212641"/>
      <w:r>
        <w:rPr>
          <w:rStyle w:val="CharSectno"/>
        </w:rPr>
        <w:t>57</w:t>
      </w:r>
      <w:r>
        <w:rPr>
          <w:snapToGrid w:val="0"/>
        </w:rPr>
        <w:t>.</w:t>
      </w:r>
      <w:r>
        <w:rPr>
          <w:snapToGrid w:val="0"/>
        </w:rPr>
        <w:tab/>
        <w:t>Permanent berths for exclusive use</w:t>
      </w:r>
      <w:bookmarkEnd w:id="938"/>
      <w:bookmarkEnd w:id="939"/>
      <w:bookmarkEnd w:id="940"/>
      <w:bookmarkEnd w:id="941"/>
      <w:bookmarkEnd w:id="942"/>
      <w:bookmarkEnd w:id="943"/>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is liable on conviction to a penalty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w:t>
      </w:r>
    </w:p>
    <w:p>
      <w:pPr>
        <w:pStyle w:val="Heading5"/>
        <w:rPr>
          <w:snapToGrid w:val="0"/>
        </w:rPr>
      </w:pPr>
      <w:bookmarkStart w:id="944" w:name="_Toc434376303"/>
      <w:bookmarkStart w:id="945" w:name="_Toc32135849"/>
      <w:bookmarkStart w:id="946" w:name="_Toc127334072"/>
      <w:bookmarkStart w:id="947" w:name="_Toc143573545"/>
      <w:bookmarkStart w:id="948" w:name="_Toc139277262"/>
      <w:bookmarkStart w:id="949" w:name="_Toc170212642"/>
      <w:r>
        <w:rPr>
          <w:rStyle w:val="CharSectno"/>
        </w:rPr>
        <w:t>58</w:t>
      </w:r>
      <w:r>
        <w:rPr>
          <w:snapToGrid w:val="0"/>
        </w:rPr>
        <w:t>.</w:t>
      </w:r>
      <w:r>
        <w:rPr>
          <w:snapToGrid w:val="0"/>
        </w:rPr>
        <w:tab/>
        <w:t>Wharfage dues</w:t>
      </w:r>
      <w:bookmarkEnd w:id="944"/>
      <w:bookmarkEnd w:id="945"/>
      <w:bookmarkEnd w:id="946"/>
      <w:bookmarkEnd w:id="947"/>
      <w:bookmarkEnd w:id="948"/>
      <w:bookmarkEnd w:id="949"/>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section"/>
      </w:pPr>
      <w:r>
        <w:t>[</w:t>
      </w:r>
      <w:r>
        <w:rPr>
          <w:b/>
        </w:rPr>
        <w:t>59</w:t>
      </w:r>
      <w:r>
        <w:rPr>
          <w:b/>
        </w:rPr>
        <w:noBreakHyphen/>
        <w:t>66.</w:t>
      </w:r>
      <w:r>
        <w:rPr>
          <w:b/>
        </w:rPr>
        <w:tab/>
      </w:r>
      <w:r>
        <w:t>Repealed in Gazette 9 Feb 1970 p.</w:t>
      </w:r>
      <w:del w:id="950" w:author="Master Repository Process" w:date="2021-08-29T08:16:00Z">
        <w:r>
          <w:delText xml:space="preserve"> </w:delText>
        </w:r>
      </w:del>
      <w:ins w:id="951" w:author="Master Repository Process" w:date="2021-08-29T08:16:00Z">
        <w:r>
          <w:t> </w:t>
        </w:r>
      </w:ins>
      <w:r>
        <w:t>377.]</w:t>
      </w:r>
    </w:p>
    <w:p>
      <w:pPr>
        <w:pStyle w:val="Heading5"/>
        <w:rPr>
          <w:snapToGrid w:val="0"/>
        </w:rPr>
      </w:pPr>
      <w:bookmarkStart w:id="952" w:name="_Toc434376304"/>
      <w:bookmarkStart w:id="953" w:name="_Toc32135850"/>
      <w:bookmarkStart w:id="954" w:name="_Toc127334073"/>
      <w:bookmarkStart w:id="955" w:name="_Toc143573546"/>
      <w:bookmarkStart w:id="956" w:name="_Toc139277263"/>
      <w:bookmarkStart w:id="957" w:name="_Toc170212643"/>
      <w:r>
        <w:rPr>
          <w:rStyle w:val="CharSectno"/>
        </w:rPr>
        <w:t>67</w:t>
      </w:r>
      <w:r>
        <w:rPr>
          <w:snapToGrid w:val="0"/>
        </w:rPr>
        <w:t>.</w:t>
      </w:r>
      <w:r>
        <w:rPr>
          <w:snapToGrid w:val="0"/>
        </w:rPr>
        <w:tab/>
        <w:t>Penalties</w:t>
      </w:r>
      <w:bookmarkEnd w:id="952"/>
      <w:bookmarkEnd w:id="953"/>
      <w:bookmarkEnd w:id="954"/>
      <w:bookmarkEnd w:id="955"/>
      <w:bookmarkEnd w:id="956"/>
      <w:bookmarkEnd w:id="957"/>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penalty not exceeding $40, or, where a particular penalty is provided for that offence by these regulations, that particular penalty.</w:t>
      </w:r>
    </w:p>
    <w:p>
      <w:pPr>
        <w:pStyle w:val="Footnotesection"/>
      </w:pPr>
      <w:r>
        <w:tab/>
        <w:t xml:space="preserve">[Regulation 67 amended in Gazette 31 Mar 1978 p. 990.] </w:t>
      </w:r>
    </w:p>
    <w:p>
      <w:pPr>
        <w:pStyle w:val="Heading5"/>
        <w:rPr>
          <w:snapToGrid w:val="0"/>
        </w:rPr>
      </w:pPr>
      <w:bookmarkStart w:id="958" w:name="_Toc434376305"/>
      <w:bookmarkStart w:id="959" w:name="_Toc32135851"/>
      <w:bookmarkStart w:id="960" w:name="_Toc127334074"/>
      <w:bookmarkStart w:id="961" w:name="_Toc143573547"/>
      <w:bookmarkStart w:id="962" w:name="_Toc139277264"/>
      <w:bookmarkStart w:id="963" w:name="_Toc170212644"/>
      <w:r>
        <w:rPr>
          <w:rStyle w:val="CharSectno"/>
        </w:rPr>
        <w:t>68</w:t>
      </w:r>
      <w:r>
        <w:rPr>
          <w:snapToGrid w:val="0"/>
        </w:rPr>
        <w:t>.</w:t>
      </w:r>
      <w:r>
        <w:rPr>
          <w:snapToGrid w:val="0"/>
        </w:rPr>
        <w:tab/>
        <w:t>Duty of owner or person navigating a vessel</w:t>
      </w:r>
      <w:bookmarkEnd w:id="958"/>
      <w:bookmarkEnd w:id="959"/>
      <w:bookmarkEnd w:id="960"/>
      <w:bookmarkEnd w:id="961"/>
      <w:bookmarkEnd w:id="962"/>
      <w:bookmarkEnd w:id="963"/>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repealed in Gazette 25 Aug 1989 p.</w:t>
      </w:r>
      <w:del w:id="964" w:author="Master Repository Process" w:date="2021-08-29T08:16:00Z">
        <w:r>
          <w:delText xml:space="preserve"> </w:delText>
        </w:r>
      </w:del>
      <w:ins w:id="965" w:author="Master Repository Process" w:date="2021-08-29T08:16:00Z">
        <w:r>
          <w:t> </w:t>
        </w:r>
      </w:ins>
      <w:r>
        <w:t>2846.]</w:t>
      </w:r>
    </w:p>
    <w:p>
      <w:pPr>
        <w:pStyle w:val="yEdnoteschedule"/>
      </w:pPr>
      <w:r>
        <w:t>[Schedule 2 repealed in Gazette 1 Aug 1990 p.</w:t>
      </w:r>
      <w:del w:id="966" w:author="Master Repository Process" w:date="2021-08-29T08:16:00Z">
        <w:r>
          <w:delText xml:space="preserve"> </w:delText>
        </w:r>
      </w:del>
      <w:ins w:id="967" w:author="Master Repository Process" w:date="2021-08-29T08:16:00Z">
        <w:r>
          <w:t> </w:t>
        </w:r>
      </w:ins>
      <w:r>
        <w:t>3641.]</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968" w:name="_Toc72550296"/>
      <w:bookmarkStart w:id="969" w:name="_Toc76539795"/>
      <w:bookmarkStart w:id="970" w:name="_Toc81295098"/>
      <w:bookmarkStart w:id="971" w:name="_Toc107312623"/>
      <w:bookmarkStart w:id="972" w:name="_Toc107630207"/>
      <w:bookmarkStart w:id="973" w:name="_Toc127334075"/>
      <w:bookmarkStart w:id="974" w:name="_Toc131403225"/>
      <w:bookmarkStart w:id="975" w:name="_Toc131403359"/>
      <w:bookmarkStart w:id="976" w:name="_Toc132684756"/>
      <w:bookmarkStart w:id="977" w:name="_Toc132687419"/>
      <w:bookmarkStart w:id="978" w:name="_Toc132687554"/>
      <w:bookmarkStart w:id="979" w:name="_Toc138218083"/>
      <w:bookmarkStart w:id="980" w:name="_Toc138218218"/>
      <w:bookmarkStart w:id="981" w:name="_Toc140399400"/>
      <w:bookmarkStart w:id="982" w:name="_Toc143573548"/>
      <w:bookmarkStart w:id="983" w:name="_Toc139106414"/>
      <w:bookmarkStart w:id="984" w:name="_Toc139277265"/>
      <w:bookmarkStart w:id="985" w:name="_Toc170212645"/>
      <w:r>
        <w:t>Notes</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p>
    <w:p>
      <w:pPr>
        <w:pStyle w:val="nSubsection"/>
        <w:rPr>
          <w:snapToGrid w:val="0"/>
        </w:rPr>
      </w:pPr>
      <w:r>
        <w:rPr>
          <w:snapToGrid w:val="0"/>
          <w:vertAlign w:val="superscript"/>
        </w:rPr>
        <w:t>1</w:t>
      </w:r>
      <w:r>
        <w:rPr>
          <w:snapToGrid w:val="0"/>
        </w:rPr>
        <w:tab/>
        <w:t xml:space="preserve">This </w:t>
      </w:r>
      <w:ins w:id="986" w:author="Master Repository Process" w:date="2021-08-29T08:16:00Z">
        <w:r>
          <w:rPr>
            <w:snapToGrid w:val="0"/>
          </w:rPr>
          <w:t xml:space="preserve">reprint </w:t>
        </w:r>
      </w:ins>
      <w:r>
        <w:rPr>
          <w:snapToGrid w:val="0"/>
        </w:rPr>
        <w:t xml:space="preserve">is a compilation </w:t>
      </w:r>
      <w:ins w:id="987" w:author="Master Repository Process" w:date="2021-08-29T08:16:00Z">
        <w:r>
          <w:rPr>
            <w:snapToGrid w:val="0"/>
          </w:rPr>
          <w:t xml:space="preserve">as at 4 August 2006 </w:t>
        </w:r>
      </w:ins>
      <w:r>
        <w:rPr>
          <w:snapToGrid w:val="0"/>
        </w:rPr>
        <w:t xml:space="preserve">of the </w:t>
      </w:r>
      <w:r>
        <w:rPr>
          <w:i/>
          <w:noProof/>
          <w:snapToGrid w:val="0"/>
        </w:rPr>
        <w:t>Navigable Waters</w:t>
      </w:r>
      <w:del w:id="988" w:author="Master Repository Process" w:date="2021-08-29T08:16:00Z">
        <w:r>
          <w:rPr>
            <w:i/>
            <w:noProof/>
            <w:snapToGrid w:val="0"/>
          </w:rPr>
          <w:delText> </w:delText>
        </w:r>
      </w:del>
      <w:ins w:id="989" w:author="Master Repository Process" w:date="2021-08-29T08:16:00Z">
        <w:r>
          <w:rPr>
            <w:i/>
            <w:noProof/>
            <w:snapToGrid w:val="0"/>
          </w:rPr>
          <w:t xml:space="preserve"> </w:t>
        </w:r>
      </w:ins>
      <w:r>
        <w:rPr>
          <w:i/>
          <w:noProof/>
          <w:snapToGrid w:val="0"/>
        </w:rPr>
        <w:t>Regulations 1958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990" w:name="_Toc143573549"/>
      <w:bookmarkStart w:id="991" w:name="_Toc127334076"/>
      <w:bookmarkStart w:id="992" w:name="_Toc139277266"/>
      <w:bookmarkStart w:id="993" w:name="_Toc170212646"/>
      <w:r>
        <w:rPr>
          <w:snapToGrid w:val="0"/>
        </w:rPr>
        <w:t>Compilation table</w:t>
      </w:r>
      <w:bookmarkEnd w:id="990"/>
      <w:bookmarkEnd w:id="991"/>
      <w:bookmarkEnd w:id="992"/>
      <w:bookmarkEnd w:id="99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 xml:space="preserve">Navigable Waters Regulations </w:t>
            </w:r>
            <w:del w:id="994" w:author="Master Repository Process" w:date="2021-08-29T08:16:00Z">
              <w:r>
                <w:rPr>
                  <w:iCs/>
                  <w:sz w:val="19"/>
                  <w:vertAlign w:val="superscript"/>
                </w:rPr>
                <w:delText>4</w:delText>
              </w:r>
            </w:del>
            <w:ins w:id="995" w:author="Master Repository Process" w:date="2021-08-29T08:16:00Z">
              <w:r>
                <w:rPr>
                  <w:iCs/>
                  <w:sz w:val="19"/>
                  <w:vertAlign w:val="superscript"/>
                </w:rPr>
                <w:t>3</w:t>
              </w:r>
            </w:ins>
          </w:p>
        </w:tc>
        <w:tc>
          <w:tcPr>
            <w:tcW w:w="1276" w:type="dxa"/>
          </w:tcPr>
          <w:p>
            <w:pPr>
              <w:pStyle w:val="nTable"/>
              <w:spacing w:after="40"/>
              <w:rPr>
                <w:sz w:val="19"/>
              </w:rPr>
            </w:pPr>
            <w:r>
              <w:rPr>
                <w:sz w:val="19"/>
              </w:rPr>
              <w:t>2 Apr 1958 p. 622</w:t>
            </w:r>
            <w:r>
              <w:rPr>
                <w:sz w:val="19"/>
              </w:rPr>
              <w:noBreakHyphen/>
              <w:t>32</w:t>
            </w:r>
          </w:p>
        </w:tc>
        <w:tc>
          <w:tcPr>
            <w:tcW w:w="2693" w:type="dxa"/>
          </w:tcPr>
          <w:p>
            <w:pPr>
              <w:pStyle w:val="nTable"/>
              <w:spacing w:after="40"/>
              <w:rPr>
                <w:sz w:val="19"/>
              </w:rPr>
            </w:pPr>
            <w:r>
              <w:rPr>
                <w:sz w:val="19"/>
              </w:rPr>
              <w:t>1 May 1958 (see r. 1)</w:t>
            </w:r>
          </w:p>
        </w:tc>
      </w:tr>
      <w:tr>
        <w:trPr>
          <w:cantSplit/>
        </w:trPr>
        <w:tc>
          <w:tcPr>
            <w:tcW w:w="3118" w:type="dxa"/>
          </w:tcPr>
          <w:p>
            <w:pPr>
              <w:pStyle w:val="nTable"/>
              <w:spacing w:after="40"/>
              <w:ind w:right="113"/>
              <w:rPr>
                <w:sz w:val="19"/>
              </w:rPr>
            </w:pPr>
            <w:r>
              <w:rPr>
                <w:sz w:val="19"/>
              </w:rPr>
              <w:t>Untitled</w:t>
            </w:r>
            <w:ins w:id="996" w:author="Master Repository Process" w:date="2021-08-29T08:16:00Z">
              <w:r>
                <w:rPr>
                  <w:sz w:val="19"/>
                </w:rPr>
                <w:t xml:space="preserve"> regulations</w:t>
              </w:r>
            </w:ins>
          </w:p>
        </w:tc>
        <w:tc>
          <w:tcPr>
            <w:tcW w:w="1276" w:type="dxa"/>
          </w:tcPr>
          <w:p>
            <w:pPr>
              <w:pStyle w:val="nTable"/>
              <w:spacing w:after="40"/>
              <w:rPr>
                <w:sz w:val="19"/>
              </w:rPr>
            </w:pPr>
            <w:r>
              <w:rPr>
                <w:sz w:val="19"/>
              </w:rPr>
              <w:t>23 Dec</w:t>
            </w:r>
            <w:del w:id="997" w:author="Master Repository Process" w:date="2021-08-29T08:16:00Z">
              <w:r>
                <w:rPr>
                  <w:sz w:val="19"/>
                </w:rPr>
                <w:delText xml:space="preserve"> </w:delText>
              </w:r>
            </w:del>
            <w:ins w:id="998" w:author="Master Repository Process" w:date="2021-08-29T08:16:00Z">
              <w:r>
                <w:rPr>
                  <w:sz w:val="19"/>
                </w:rPr>
                <w:t> </w:t>
              </w:r>
            </w:ins>
            <w:r>
              <w:rPr>
                <w:sz w:val="19"/>
              </w:rPr>
              <w:t>1960 p. 4063</w:t>
            </w:r>
            <w:del w:id="999" w:author="Master Repository Process" w:date="2021-08-29T08:16:00Z">
              <w:r>
                <w:rPr>
                  <w:sz w:val="19"/>
                </w:rPr>
                <w:delText>-</w:delText>
              </w:r>
            </w:del>
            <w:ins w:id="1000" w:author="Master Repository Process" w:date="2021-08-29T08:16:00Z">
              <w:r>
                <w:rPr>
                  <w:sz w:val="19"/>
                </w:rPr>
                <w:noBreakHyphen/>
              </w:r>
            </w:ins>
            <w:r>
              <w:rPr>
                <w:sz w:val="19"/>
              </w:rPr>
              <w:t>4</w:t>
            </w:r>
          </w:p>
        </w:tc>
        <w:tc>
          <w:tcPr>
            <w:tcW w:w="2693" w:type="dxa"/>
          </w:tcPr>
          <w:p>
            <w:pPr>
              <w:pStyle w:val="nTable"/>
              <w:spacing w:after="40"/>
              <w:rPr>
                <w:sz w:val="19"/>
              </w:rPr>
            </w:pPr>
            <w:r>
              <w:rPr>
                <w:sz w:val="19"/>
              </w:rPr>
              <w:t>23</w:t>
            </w:r>
            <w:del w:id="1001" w:author="Master Repository Process" w:date="2021-08-29T08:16:00Z">
              <w:r>
                <w:rPr>
                  <w:sz w:val="19"/>
                </w:rPr>
                <w:delText xml:space="preserve"> </w:delText>
              </w:r>
            </w:del>
            <w:ins w:id="1002" w:author="Master Repository Process" w:date="2021-08-29T08:16:00Z">
              <w:r>
                <w:rPr>
                  <w:sz w:val="19"/>
                </w:rPr>
                <w:t> </w:t>
              </w:r>
            </w:ins>
            <w:r>
              <w:rPr>
                <w:sz w:val="19"/>
              </w:rPr>
              <w:t>Dec</w:t>
            </w:r>
            <w:del w:id="1003" w:author="Master Repository Process" w:date="2021-08-29T08:16:00Z">
              <w:r>
                <w:rPr>
                  <w:sz w:val="19"/>
                </w:rPr>
                <w:delText xml:space="preserve"> </w:delText>
              </w:r>
            </w:del>
            <w:ins w:id="1004" w:author="Master Repository Process" w:date="2021-08-29T08:16:00Z">
              <w:r>
                <w:rPr>
                  <w:sz w:val="19"/>
                </w:rPr>
                <w:t> </w:t>
              </w:r>
            </w:ins>
            <w:r>
              <w:rPr>
                <w:sz w:val="19"/>
              </w:rPr>
              <w:t>1960</w:t>
            </w:r>
          </w:p>
        </w:tc>
      </w:tr>
      <w:tr>
        <w:trPr>
          <w:cantSplit/>
        </w:trPr>
        <w:tc>
          <w:tcPr>
            <w:tcW w:w="3118" w:type="dxa"/>
          </w:tcPr>
          <w:p>
            <w:pPr>
              <w:pStyle w:val="nTable"/>
              <w:spacing w:after="40"/>
              <w:ind w:right="113"/>
              <w:rPr>
                <w:sz w:val="19"/>
              </w:rPr>
            </w:pPr>
            <w:r>
              <w:rPr>
                <w:sz w:val="19"/>
              </w:rPr>
              <w:t>Untitled</w:t>
            </w:r>
            <w:ins w:id="1005" w:author="Master Repository Process" w:date="2021-08-29T08:16:00Z">
              <w:r>
                <w:rPr>
                  <w:sz w:val="19"/>
                </w:rPr>
                <w:t xml:space="preserve"> regulations</w:t>
              </w:r>
            </w:ins>
          </w:p>
        </w:tc>
        <w:tc>
          <w:tcPr>
            <w:tcW w:w="1276" w:type="dxa"/>
          </w:tcPr>
          <w:p>
            <w:pPr>
              <w:pStyle w:val="nTable"/>
              <w:spacing w:after="40"/>
              <w:rPr>
                <w:sz w:val="19"/>
              </w:rPr>
            </w:pPr>
            <w:r>
              <w:rPr>
                <w:sz w:val="19"/>
              </w:rPr>
              <w:t>19</w:t>
            </w:r>
            <w:del w:id="1006" w:author="Master Repository Process" w:date="2021-08-29T08:16:00Z">
              <w:r>
                <w:rPr>
                  <w:sz w:val="19"/>
                </w:rPr>
                <w:delText xml:space="preserve"> </w:delText>
              </w:r>
            </w:del>
            <w:ins w:id="1007" w:author="Master Repository Process" w:date="2021-08-29T08:16:00Z">
              <w:r>
                <w:rPr>
                  <w:sz w:val="19"/>
                </w:rPr>
                <w:t> </w:t>
              </w:r>
            </w:ins>
            <w:r>
              <w:rPr>
                <w:sz w:val="19"/>
              </w:rPr>
              <w:t>Dec</w:t>
            </w:r>
            <w:del w:id="1008" w:author="Master Repository Process" w:date="2021-08-29T08:16:00Z">
              <w:r>
                <w:rPr>
                  <w:sz w:val="19"/>
                </w:rPr>
                <w:delText xml:space="preserve"> </w:delText>
              </w:r>
            </w:del>
            <w:ins w:id="1009" w:author="Master Repository Process" w:date="2021-08-29T08:16:00Z">
              <w:r>
                <w:rPr>
                  <w:sz w:val="19"/>
                </w:rPr>
                <w:t> </w:t>
              </w:r>
            </w:ins>
            <w:r>
              <w:rPr>
                <w:sz w:val="19"/>
              </w:rPr>
              <w:t>1962 p. 4014</w:t>
            </w:r>
            <w:del w:id="1010" w:author="Master Repository Process" w:date="2021-08-29T08:16:00Z">
              <w:r>
                <w:rPr>
                  <w:sz w:val="19"/>
                </w:rPr>
                <w:delText>-</w:delText>
              </w:r>
            </w:del>
            <w:ins w:id="1011" w:author="Master Repository Process" w:date="2021-08-29T08:16:00Z">
              <w:r>
                <w:rPr>
                  <w:sz w:val="19"/>
                </w:rPr>
                <w:noBreakHyphen/>
              </w:r>
            </w:ins>
            <w:r>
              <w:rPr>
                <w:sz w:val="19"/>
              </w:rPr>
              <w:t>18</w:t>
            </w:r>
          </w:p>
        </w:tc>
        <w:tc>
          <w:tcPr>
            <w:tcW w:w="2693" w:type="dxa"/>
          </w:tcPr>
          <w:p>
            <w:pPr>
              <w:pStyle w:val="nTable"/>
              <w:spacing w:after="40"/>
              <w:rPr>
                <w:sz w:val="19"/>
              </w:rPr>
            </w:pPr>
            <w:r>
              <w:rPr>
                <w:sz w:val="19"/>
              </w:rPr>
              <w:t>28</w:t>
            </w:r>
            <w:del w:id="1012" w:author="Master Repository Process" w:date="2021-08-29T08:16:00Z">
              <w:r>
                <w:rPr>
                  <w:sz w:val="19"/>
                </w:rPr>
                <w:delText xml:space="preserve"> </w:delText>
              </w:r>
            </w:del>
            <w:ins w:id="1013" w:author="Master Repository Process" w:date="2021-08-29T08:16:00Z">
              <w:r>
                <w:rPr>
                  <w:sz w:val="19"/>
                </w:rPr>
                <w:t> </w:t>
              </w:r>
            </w:ins>
            <w:r>
              <w:rPr>
                <w:sz w:val="19"/>
              </w:rPr>
              <w:t>Dec</w:t>
            </w:r>
            <w:del w:id="1014" w:author="Master Repository Process" w:date="2021-08-29T08:16:00Z">
              <w:r>
                <w:rPr>
                  <w:sz w:val="19"/>
                </w:rPr>
                <w:delText xml:space="preserve"> </w:delText>
              </w:r>
            </w:del>
            <w:ins w:id="1015" w:author="Master Repository Process" w:date="2021-08-29T08:16:00Z">
              <w:r>
                <w:rPr>
                  <w:sz w:val="19"/>
                </w:rPr>
                <w:t> </w:t>
              </w:r>
            </w:ins>
            <w:r>
              <w:rPr>
                <w:sz w:val="19"/>
              </w:rPr>
              <w:t>1962</w:t>
            </w:r>
          </w:p>
        </w:tc>
      </w:tr>
      <w:tr>
        <w:trPr>
          <w:cantSplit/>
        </w:trPr>
        <w:tc>
          <w:tcPr>
            <w:tcW w:w="3118" w:type="dxa"/>
          </w:tcPr>
          <w:p>
            <w:pPr>
              <w:pStyle w:val="nTable"/>
              <w:spacing w:after="40"/>
              <w:ind w:right="113"/>
              <w:rPr>
                <w:sz w:val="19"/>
              </w:rPr>
            </w:pPr>
            <w:r>
              <w:rPr>
                <w:sz w:val="19"/>
              </w:rPr>
              <w:t>Untitled</w:t>
            </w:r>
            <w:ins w:id="1016" w:author="Master Repository Process" w:date="2021-08-29T08:16:00Z">
              <w:r>
                <w:rPr>
                  <w:sz w:val="19"/>
                </w:rPr>
                <w:t xml:space="preserve"> regulations</w:t>
              </w:r>
            </w:ins>
          </w:p>
        </w:tc>
        <w:tc>
          <w:tcPr>
            <w:tcW w:w="1276" w:type="dxa"/>
          </w:tcPr>
          <w:p>
            <w:pPr>
              <w:pStyle w:val="nTable"/>
              <w:spacing w:after="40"/>
              <w:rPr>
                <w:sz w:val="19"/>
              </w:rPr>
            </w:pPr>
            <w:r>
              <w:rPr>
                <w:sz w:val="19"/>
              </w:rPr>
              <w:t>16</w:t>
            </w:r>
            <w:del w:id="1017" w:author="Master Repository Process" w:date="2021-08-29T08:16:00Z">
              <w:r>
                <w:rPr>
                  <w:sz w:val="19"/>
                </w:rPr>
                <w:delText xml:space="preserve"> </w:delText>
              </w:r>
            </w:del>
            <w:ins w:id="1018" w:author="Master Repository Process" w:date="2021-08-29T08:16:00Z">
              <w:r>
                <w:rPr>
                  <w:sz w:val="19"/>
                </w:rPr>
                <w:t> </w:t>
              </w:r>
            </w:ins>
            <w:r>
              <w:rPr>
                <w:sz w:val="19"/>
              </w:rPr>
              <w:t>Dec</w:t>
            </w:r>
            <w:del w:id="1019" w:author="Master Repository Process" w:date="2021-08-29T08:16:00Z">
              <w:r>
                <w:rPr>
                  <w:sz w:val="19"/>
                </w:rPr>
                <w:delText xml:space="preserve"> </w:delText>
              </w:r>
            </w:del>
            <w:ins w:id="1020" w:author="Master Repository Process" w:date="2021-08-29T08:16:00Z">
              <w:r>
                <w:rPr>
                  <w:sz w:val="19"/>
                </w:rPr>
                <w:t> </w:t>
              </w:r>
            </w:ins>
            <w:r>
              <w:rPr>
                <w:sz w:val="19"/>
              </w:rPr>
              <w:t>1963 p. 3875</w:t>
            </w:r>
            <w:del w:id="1021" w:author="Master Repository Process" w:date="2021-08-29T08:16:00Z">
              <w:r>
                <w:rPr>
                  <w:sz w:val="19"/>
                </w:rPr>
                <w:delText>-</w:delText>
              </w:r>
            </w:del>
            <w:ins w:id="1022" w:author="Master Repository Process" w:date="2021-08-29T08:16:00Z">
              <w:r>
                <w:rPr>
                  <w:sz w:val="19"/>
                </w:rPr>
                <w:noBreakHyphen/>
              </w:r>
            </w:ins>
            <w:r>
              <w:rPr>
                <w:sz w:val="19"/>
              </w:rPr>
              <w:t>6</w:t>
            </w:r>
          </w:p>
        </w:tc>
        <w:tc>
          <w:tcPr>
            <w:tcW w:w="2693" w:type="dxa"/>
          </w:tcPr>
          <w:p>
            <w:pPr>
              <w:pStyle w:val="nTable"/>
              <w:spacing w:after="40"/>
              <w:rPr>
                <w:sz w:val="19"/>
              </w:rPr>
            </w:pPr>
            <w:r>
              <w:rPr>
                <w:sz w:val="19"/>
              </w:rPr>
              <w:t>16</w:t>
            </w:r>
            <w:del w:id="1023" w:author="Master Repository Process" w:date="2021-08-29T08:16:00Z">
              <w:r>
                <w:rPr>
                  <w:sz w:val="19"/>
                </w:rPr>
                <w:delText xml:space="preserve"> </w:delText>
              </w:r>
            </w:del>
            <w:ins w:id="1024" w:author="Master Repository Process" w:date="2021-08-29T08:16:00Z">
              <w:r>
                <w:rPr>
                  <w:sz w:val="19"/>
                </w:rPr>
                <w:t> </w:t>
              </w:r>
            </w:ins>
            <w:r>
              <w:rPr>
                <w:sz w:val="19"/>
              </w:rPr>
              <w:t>Dec</w:t>
            </w:r>
            <w:del w:id="1025" w:author="Master Repository Process" w:date="2021-08-29T08:16:00Z">
              <w:r>
                <w:rPr>
                  <w:sz w:val="19"/>
                </w:rPr>
                <w:delText xml:space="preserve"> </w:delText>
              </w:r>
            </w:del>
            <w:ins w:id="1026" w:author="Master Repository Process" w:date="2021-08-29T08:16:00Z">
              <w:r>
                <w:rPr>
                  <w:sz w:val="19"/>
                </w:rPr>
                <w:t> </w:t>
              </w:r>
            </w:ins>
            <w:r>
              <w:rPr>
                <w:sz w:val="19"/>
              </w:rPr>
              <w:t>1963</w:t>
            </w:r>
          </w:p>
        </w:tc>
      </w:tr>
      <w:tr>
        <w:trPr>
          <w:cantSplit/>
        </w:trPr>
        <w:tc>
          <w:tcPr>
            <w:tcW w:w="3118" w:type="dxa"/>
          </w:tcPr>
          <w:p>
            <w:pPr>
              <w:pStyle w:val="nTable"/>
              <w:spacing w:after="40"/>
              <w:ind w:right="113"/>
              <w:rPr>
                <w:sz w:val="19"/>
              </w:rPr>
            </w:pPr>
            <w:r>
              <w:rPr>
                <w:sz w:val="19"/>
              </w:rPr>
              <w:t>Untitled</w:t>
            </w:r>
            <w:ins w:id="1027" w:author="Master Repository Process" w:date="2021-08-29T08:16:00Z">
              <w:r>
                <w:rPr>
                  <w:sz w:val="19"/>
                </w:rPr>
                <w:t xml:space="preserve"> regulations</w:t>
              </w:r>
            </w:ins>
          </w:p>
        </w:tc>
        <w:tc>
          <w:tcPr>
            <w:tcW w:w="1276" w:type="dxa"/>
          </w:tcPr>
          <w:p>
            <w:pPr>
              <w:pStyle w:val="nTable"/>
              <w:spacing w:after="40"/>
              <w:rPr>
                <w:sz w:val="19"/>
              </w:rPr>
            </w:pPr>
            <w:r>
              <w:rPr>
                <w:sz w:val="19"/>
              </w:rPr>
              <w:t>9</w:t>
            </w:r>
            <w:del w:id="1028" w:author="Master Repository Process" w:date="2021-08-29T08:16:00Z">
              <w:r>
                <w:rPr>
                  <w:sz w:val="19"/>
                </w:rPr>
                <w:delText xml:space="preserve"> </w:delText>
              </w:r>
            </w:del>
            <w:ins w:id="1029" w:author="Master Repository Process" w:date="2021-08-29T08:16:00Z">
              <w:r>
                <w:rPr>
                  <w:sz w:val="19"/>
                </w:rPr>
                <w:t> </w:t>
              </w:r>
            </w:ins>
            <w:r>
              <w:rPr>
                <w:sz w:val="19"/>
              </w:rPr>
              <w:t>Dec</w:t>
            </w:r>
            <w:del w:id="1030" w:author="Master Repository Process" w:date="2021-08-29T08:16:00Z">
              <w:r>
                <w:rPr>
                  <w:sz w:val="19"/>
                </w:rPr>
                <w:delText xml:space="preserve"> </w:delText>
              </w:r>
            </w:del>
            <w:ins w:id="1031" w:author="Master Repository Process" w:date="2021-08-29T08:16:00Z">
              <w:r>
                <w:rPr>
                  <w:sz w:val="19"/>
                </w:rPr>
                <w:t> </w:t>
              </w:r>
            </w:ins>
            <w:r>
              <w:rPr>
                <w:sz w:val="19"/>
              </w:rPr>
              <w:t>1964 p. 3907</w:t>
            </w:r>
          </w:p>
        </w:tc>
        <w:tc>
          <w:tcPr>
            <w:tcW w:w="2693" w:type="dxa"/>
          </w:tcPr>
          <w:p>
            <w:pPr>
              <w:pStyle w:val="nTable"/>
              <w:spacing w:after="40"/>
              <w:rPr>
                <w:sz w:val="19"/>
              </w:rPr>
            </w:pPr>
            <w:r>
              <w:rPr>
                <w:sz w:val="19"/>
              </w:rPr>
              <w:t>9</w:t>
            </w:r>
            <w:del w:id="1032" w:author="Master Repository Process" w:date="2021-08-29T08:16:00Z">
              <w:r>
                <w:rPr>
                  <w:sz w:val="19"/>
                </w:rPr>
                <w:delText xml:space="preserve"> </w:delText>
              </w:r>
            </w:del>
            <w:ins w:id="1033" w:author="Master Repository Process" w:date="2021-08-29T08:16:00Z">
              <w:r>
                <w:rPr>
                  <w:sz w:val="19"/>
                </w:rPr>
                <w:t> </w:t>
              </w:r>
            </w:ins>
            <w:r>
              <w:rPr>
                <w:sz w:val="19"/>
              </w:rPr>
              <w:t>Dec</w:t>
            </w:r>
            <w:del w:id="1034" w:author="Master Repository Process" w:date="2021-08-29T08:16:00Z">
              <w:r>
                <w:rPr>
                  <w:sz w:val="19"/>
                </w:rPr>
                <w:delText xml:space="preserve"> </w:delText>
              </w:r>
            </w:del>
            <w:ins w:id="1035" w:author="Master Repository Process" w:date="2021-08-29T08:16:00Z">
              <w:r>
                <w:rPr>
                  <w:sz w:val="19"/>
                </w:rPr>
                <w:t> </w:t>
              </w:r>
            </w:ins>
            <w:r>
              <w:rPr>
                <w:sz w:val="19"/>
              </w:rPr>
              <w:t>1964</w:t>
            </w:r>
          </w:p>
        </w:tc>
      </w:tr>
      <w:tr>
        <w:trPr>
          <w:cantSplit/>
        </w:trPr>
        <w:tc>
          <w:tcPr>
            <w:tcW w:w="3118" w:type="dxa"/>
          </w:tcPr>
          <w:p>
            <w:pPr>
              <w:pStyle w:val="nTable"/>
              <w:spacing w:after="40"/>
              <w:ind w:right="113"/>
              <w:rPr>
                <w:sz w:val="19"/>
              </w:rPr>
            </w:pPr>
            <w:r>
              <w:rPr>
                <w:sz w:val="19"/>
              </w:rPr>
              <w:t>Untitled</w:t>
            </w:r>
            <w:ins w:id="1036" w:author="Master Repository Process" w:date="2021-08-29T08:16:00Z">
              <w:r>
                <w:rPr>
                  <w:sz w:val="19"/>
                </w:rPr>
                <w:t xml:space="preserve"> regulations</w:t>
              </w:r>
            </w:ins>
          </w:p>
        </w:tc>
        <w:tc>
          <w:tcPr>
            <w:tcW w:w="1276" w:type="dxa"/>
          </w:tcPr>
          <w:p>
            <w:pPr>
              <w:pStyle w:val="nTable"/>
              <w:spacing w:after="40"/>
              <w:rPr>
                <w:sz w:val="19"/>
              </w:rPr>
            </w:pPr>
            <w:r>
              <w:rPr>
                <w:sz w:val="19"/>
              </w:rPr>
              <w:t>23</w:t>
            </w:r>
            <w:del w:id="1037" w:author="Master Repository Process" w:date="2021-08-29T08:16:00Z">
              <w:r>
                <w:rPr>
                  <w:sz w:val="19"/>
                </w:rPr>
                <w:delText xml:space="preserve"> </w:delText>
              </w:r>
            </w:del>
            <w:ins w:id="1038" w:author="Master Repository Process" w:date="2021-08-29T08:16:00Z">
              <w:r>
                <w:rPr>
                  <w:sz w:val="19"/>
                </w:rPr>
                <w:t> </w:t>
              </w:r>
            </w:ins>
            <w:r>
              <w:rPr>
                <w:sz w:val="19"/>
              </w:rPr>
              <w:t>Mar</w:t>
            </w:r>
            <w:del w:id="1039" w:author="Master Repository Process" w:date="2021-08-29T08:16:00Z">
              <w:r>
                <w:rPr>
                  <w:sz w:val="19"/>
                </w:rPr>
                <w:delText xml:space="preserve"> </w:delText>
              </w:r>
            </w:del>
            <w:ins w:id="1040" w:author="Master Repository Process" w:date="2021-08-29T08:16:00Z">
              <w:r>
                <w:rPr>
                  <w:sz w:val="19"/>
                </w:rPr>
                <w:t> </w:t>
              </w:r>
            </w:ins>
            <w:r>
              <w:rPr>
                <w:sz w:val="19"/>
              </w:rPr>
              <w:t>1965 p. 900</w:t>
            </w:r>
          </w:p>
        </w:tc>
        <w:tc>
          <w:tcPr>
            <w:tcW w:w="2693" w:type="dxa"/>
          </w:tcPr>
          <w:p>
            <w:pPr>
              <w:pStyle w:val="nTable"/>
              <w:spacing w:after="40"/>
              <w:rPr>
                <w:sz w:val="19"/>
              </w:rPr>
            </w:pPr>
            <w:r>
              <w:rPr>
                <w:sz w:val="19"/>
              </w:rPr>
              <w:t>23</w:t>
            </w:r>
            <w:del w:id="1041" w:author="Master Repository Process" w:date="2021-08-29T08:16:00Z">
              <w:r>
                <w:rPr>
                  <w:sz w:val="19"/>
                </w:rPr>
                <w:delText xml:space="preserve"> </w:delText>
              </w:r>
            </w:del>
            <w:ins w:id="1042" w:author="Master Repository Process" w:date="2021-08-29T08:16:00Z">
              <w:r>
                <w:rPr>
                  <w:sz w:val="19"/>
                </w:rPr>
                <w:t> </w:t>
              </w:r>
            </w:ins>
            <w:r>
              <w:rPr>
                <w:sz w:val="19"/>
              </w:rPr>
              <w:t>Mar</w:t>
            </w:r>
            <w:del w:id="1043" w:author="Master Repository Process" w:date="2021-08-29T08:16:00Z">
              <w:r>
                <w:rPr>
                  <w:sz w:val="19"/>
                </w:rPr>
                <w:delText xml:space="preserve"> </w:delText>
              </w:r>
            </w:del>
            <w:ins w:id="1044" w:author="Master Repository Process" w:date="2021-08-29T08:16:00Z">
              <w:r>
                <w:rPr>
                  <w:sz w:val="19"/>
                </w:rPr>
                <w:t> </w:t>
              </w:r>
            </w:ins>
            <w:r>
              <w:rPr>
                <w:sz w:val="19"/>
              </w:rPr>
              <w:t>1965</w:t>
            </w:r>
          </w:p>
        </w:tc>
      </w:tr>
      <w:tr>
        <w:trPr>
          <w:cantSplit/>
        </w:trPr>
        <w:tc>
          <w:tcPr>
            <w:tcW w:w="3118" w:type="dxa"/>
          </w:tcPr>
          <w:p>
            <w:pPr>
              <w:pStyle w:val="nTable"/>
              <w:spacing w:after="40"/>
              <w:ind w:right="113"/>
              <w:rPr>
                <w:sz w:val="19"/>
              </w:rPr>
            </w:pPr>
            <w:r>
              <w:rPr>
                <w:sz w:val="19"/>
              </w:rPr>
              <w:t>Untitled</w:t>
            </w:r>
            <w:ins w:id="1045" w:author="Master Repository Process" w:date="2021-08-29T08:16:00Z">
              <w:r>
                <w:rPr>
                  <w:sz w:val="19"/>
                </w:rPr>
                <w:t xml:space="preserve"> regulations</w:t>
              </w:r>
            </w:ins>
          </w:p>
        </w:tc>
        <w:tc>
          <w:tcPr>
            <w:tcW w:w="1276" w:type="dxa"/>
          </w:tcPr>
          <w:p>
            <w:pPr>
              <w:pStyle w:val="nTable"/>
              <w:spacing w:after="40"/>
              <w:rPr>
                <w:sz w:val="19"/>
              </w:rPr>
            </w:pPr>
            <w:r>
              <w:rPr>
                <w:sz w:val="19"/>
              </w:rPr>
              <w:t>4</w:t>
            </w:r>
            <w:del w:id="1046" w:author="Master Repository Process" w:date="2021-08-29T08:16:00Z">
              <w:r>
                <w:rPr>
                  <w:sz w:val="19"/>
                </w:rPr>
                <w:delText xml:space="preserve"> </w:delText>
              </w:r>
            </w:del>
            <w:ins w:id="1047" w:author="Master Repository Process" w:date="2021-08-29T08:16:00Z">
              <w:r>
                <w:rPr>
                  <w:sz w:val="19"/>
                </w:rPr>
                <w:t> </w:t>
              </w:r>
            </w:ins>
            <w:r>
              <w:rPr>
                <w:sz w:val="19"/>
              </w:rPr>
              <w:t>Nov</w:t>
            </w:r>
            <w:del w:id="1048" w:author="Master Repository Process" w:date="2021-08-29T08:16:00Z">
              <w:r>
                <w:rPr>
                  <w:sz w:val="19"/>
                </w:rPr>
                <w:delText xml:space="preserve"> </w:delText>
              </w:r>
            </w:del>
            <w:ins w:id="1049" w:author="Master Repository Process" w:date="2021-08-29T08:16:00Z">
              <w:r>
                <w:rPr>
                  <w:sz w:val="19"/>
                </w:rPr>
                <w:t> </w:t>
              </w:r>
            </w:ins>
            <w:r>
              <w:rPr>
                <w:sz w:val="19"/>
              </w:rPr>
              <w:t>1965 p. 3803</w:t>
            </w:r>
            <w:del w:id="1050" w:author="Master Repository Process" w:date="2021-08-29T08:16:00Z">
              <w:r>
                <w:rPr>
                  <w:sz w:val="19"/>
                </w:rPr>
                <w:delText>-</w:delText>
              </w:r>
            </w:del>
            <w:ins w:id="1051" w:author="Master Repository Process" w:date="2021-08-29T08:16:00Z">
              <w:r>
                <w:rPr>
                  <w:sz w:val="19"/>
                </w:rPr>
                <w:noBreakHyphen/>
              </w:r>
            </w:ins>
            <w:r>
              <w:rPr>
                <w:sz w:val="19"/>
              </w:rPr>
              <w:t>4 (erratum 26 Nov</w:t>
            </w:r>
            <w:del w:id="1052" w:author="Master Repository Process" w:date="2021-08-29T08:16:00Z">
              <w:r>
                <w:rPr>
                  <w:sz w:val="19"/>
                </w:rPr>
                <w:delText xml:space="preserve"> </w:delText>
              </w:r>
            </w:del>
            <w:ins w:id="1053" w:author="Master Repository Process" w:date="2021-08-29T08:16:00Z">
              <w:r>
                <w:rPr>
                  <w:sz w:val="19"/>
                </w:rPr>
                <w:t> </w:t>
              </w:r>
            </w:ins>
            <w:r>
              <w:rPr>
                <w:sz w:val="19"/>
              </w:rPr>
              <w:t>1965 p.</w:t>
            </w:r>
            <w:del w:id="1054" w:author="Master Repository Process" w:date="2021-08-29T08:16:00Z">
              <w:r>
                <w:rPr>
                  <w:sz w:val="19"/>
                </w:rPr>
                <w:delText xml:space="preserve"> </w:delText>
              </w:r>
            </w:del>
            <w:ins w:id="1055" w:author="Master Repository Process" w:date="2021-08-29T08:16:00Z">
              <w:r>
                <w:rPr>
                  <w:sz w:val="19"/>
                </w:rPr>
                <w:t> </w:t>
              </w:r>
            </w:ins>
            <w:r>
              <w:rPr>
                <w:sz w:val="19"/>
              </w:rPr>
              <w:t>4029)</w:t>
            </w:r>
          </w:p>
        </w:tc>
        <w:tc>
          <w:tcPr>
            <w:tcW w:w="2693" w:type="dxa"/>
          </w:tcPr>
          <w:p>
            <w:pPr>
              <w:pStyle w:val="nTable"/>
              <w:spacing w:after="40"/>
              <w:rPr>
                <w:sz w:val="19"/>
              </w:rPr>
            </w:pPr>
            <w:r>
              <w:rPr>
                <w:sz w:val="19"/>
              </w:rPr>
              <w:t>4</w:t>
            </w:r>
            <w:del w:id="1056" w:author="Master Repository Process" w:date="2021-08-29T08:16:00Z">
              <w:r>
                <w:rPr>
                  <w:sz w:val="19"/>
                </w:rPr>
                <w:delText xml:space="preserve"> </w:delText>
              </w:r>
            </w:del>
            <w:ins w:id="1057" w:author="Master Repository Process" w:date="2021-08-29T08:16:00Z">
              <w:r>
                <w:rPr>
                  <w:sz w:val="19"/>
                </w:rPr>
                <w:t> </w:t>
              </w:r>
            </w:ins>
            <w:r>
              <w:rPr>
                <w:sz w:val="19"/>
              </w:rPr>
              <w:t>Nov</w:t>
            </w:r>
            <w:del w:id="1058" w:author="Master Repository Process" w:date="2021-08-29T08:16:00Z">
              <w:r>
                <w:rPr>
                  <w:sz w:val="19"/>
                </w:rPr>
                <w:delText xml:space="preserve"> </w:delText>
              </w:r>
            </w:del>
            <w:ins w:id="1059" w:author="Master Repository Process" w:date="2021-08-29T08:16:00Z">
              <w:r>
                <w:rPr>
                  <w:sz w:val="19"/>
                </w:rPr>
                <w:t> </w:t>
              </w:r>
            </w:ins>
            <w:r>
              <w:rPr>
                <w:sz w:val="19"/>
              </w:rPr>
              <w:t>1965</w:t>
            </w:r>
          </w:p>
        </w:tc>
      </w:tr>
      <w:tr>
        <w:trPr>
          <w:cantSplit/>
        </w:trPr>
        <w:tc>
          <w:tcPr>
            <w:tcW w:w="3118" w:type="dxa"/>
          </w:tcPr>
          <w:p>
            <w:pPr>
              <w:pStyle w:val="nTable"/>
              <w:spacing w:after="40"/>
              <w:ind w:right="113"/>
              <w:rPr>
                <w:sz w:val="19"/>
              </w:rPr>
            </w:pPr>
            <w:r>
              <w:rPr>
                <w:sz w:val="19"/>
              </w:rPr>
              <w:t>Untitled</w:t>
            </w:r>
            <w:ins w:id="1060" w:author="Master Repository Process" w:date="2021-08-29T08:16:00Z">
              <w:r>
                <w:rPr>
                  <w:sz w:val="19"/>
                </w:rPr>
                <w:t xml:space="preserve"> regulations</w:t>
              </w:r>
            </w:ins>
          </w:p>
        </w:tc>
        <w:tc>
          <w:tcPr>
            <w:tcW w:w="1276" w:type="dxa"/>
          </w:tcPr>
          <w:p>
            <w:pPr>
              <w:pStyle w:val="nTable"/>
              <w:spacing w:after="40"/>
              <w:rPr>
                <w:sz w:val="19"/>
              </w:rPr>
            </w:pPr>
            <w:r>
              <w:rPr>
                <w:sz w:val="19"/>
              </w:rPr>
              <w:t>30</w:t>
            </w:r>
            <w:del w:id="1061" w:author="Master Repository Process" w:date="2021-08-29T08:16:00Z">
              <w:r>
                <w:rPr>
                  <w:sz w:val="19"/>
                </w:rPr>
                <w:delText xml:space="preserve"> </w:delText>
              </w:r>
            </w:del>
            <w:ins w:id="1062" w:author="Master Repository Process" w:date="2021-08-29T08:16:00Z">
              <w:r>
                <w:rPr>
                  <w:sz w:val="19"/>
                </w:rPr>
                <w:t> </w:t>
              </w:r>
            </w:ins>
            <w:r>
              <w:rPr>
                <w:sz w:val="19"/>
              </w:rPr>
              <w:t>Dec</w:t>
            </w:r>
            <w:del w:id="1063" w:author="Master Repository Process" w:date="2021-08-29T08:16:00Z">
              <w:r>
                <w:rPr>
                  <w:sz w:val="19"/>
                </w:rPr>
                <w:delText xml:space="preserve"> </w:delText>
              </w:r>
            </w:del>
            <w:ins w:id="1064" w:author="Master Repository Process" w:date="2021-08-29T08:16:00Z">
              <w:r>
                <w:rPr>
                  <w:sz w:val="19"/>
                </w:rPr>
                <w:t> </w:t>
              </w:r>
            </w:ins>
            <w:r>
              <w:rPr>
                <w:sz w:val="19"/>
              </w:rPr>
              <w:t>1966 p. 3465</w:t>
            </w:r>
          </w:p>
        </w:tc>
        <w:tc>
          <w:tcPr>
            <w:tcW w:w="2693" w:type="dxa"/>
          </w:tcPr>
          <w:p>
            <w:pPr>
              <w:pStyle w:val="nTable"/>
              <w:spacing w:after="40"/>
              <w:rPr>
                <w:sz w:val="19"/>
              </w:rPr>
            </w:pPr>
            <w:r>
              <w:rPr>
                <w:sz w:val="19"/>
              </w:rPr>
              <w:t>30</w:t>
            </w:r>
            <w:del w:id="1065" w:author="Master Repository Process" w:date="2021-08-29T08:16:00Z">
              <w:r>
                <w:rPr>
                  <w:sz w:val="19"/>
                </w:rPr>
                <w:delText xml:space="preserve"> </w:delText>
              </w:r>
            </w:del>
            <w:ins w:id="1066" w:author="Master Repository Process" w:date="2021-08-29T08:16:00Z">
              <w:r>
                <w:rPr>
                  <w:sz w:val="19"/>
                </w:rPr>
                <w:t> </w:t>
              </w:r>
            </w:ins>
            <w:r>
              <w:rPr>
                <w:sz w:val="19"/>
              </w:rPr>
              <w:t>Dec</w:t>
            </w:r>
            <w:del w:id="1067" w:author="Master Repository Process" w:date="2021-08-29T08:16:00Z">
              <w:r>
                <w:rPr>
                  <w:sz w:val="19"/>
                </w:rPr>
                <w:delText xml:space="preserve"> </w:delText>
              </w:r>
            </w:del>
            <w:ins w:id="1068" w:author="Master Repository Process" w:date="2021-08-29T08:16:00Z">
              <w:r>
                <w:rPr>
                  <w:sz w:val="19"/>
                </w:rPr>
                <w:t> </w:t>
              </w:r>
            </w:ins>
            <w:r>
              <w:rPr>
                <w:sz w:val="19"/>
              </w:rPr>
              <w:t>1966</w:t>
            </w:r>
          </w:p>
        </w:tc>
      </w:tr>
      <w:tr>
        <w:trPr>
          <w:cantSplit/>
        </w:trPr>
        <w:tc>
          <w:tcPr>
            <w:tcW w:w="3118" w:type="dxa"/>
          </w:tcPr>
          <w:p>
            <w:pPr>
              <w:pStyle w:val="nTable"/>
              <w:spacing w:after="40"/>
              <w:ind w:right="113"/>
              <w:rPr>
                <w:i/>
                <w:sz w:val="19"/>
              </w:rPr>
            </w:pPr>
            <w:r>
              <w:rPr>
                <w:sz w:val="19"/>
              </w:rPr>
              <w:t>Untitled</w:t>
            </w:r>
            <w:ins w:id="1069" w:author="Master Repository Process" w:date="2021-08-29T08:16:00Z">
              <w:r>
                <w:rPr>
                  <w:sz w:val="19"/>
                </w:rPr>
                <w:t xml:space="preserve"> regulations</w:t>
              </w:r>
            </w:ins>
          </w:p>
        </w:tc>
        <w:tc>
          <w:tcPr>
            <w:tcW w:w="1276" w:type="dxa"/>
          </w:tcPr>
          <w:p>
            <w:pPr>
              <w:pStyle w:val="nTable"/>
              <w:spacing w:after="40"/>
              <w:rPr>
                <w:sz w:val="19"/>
              </w:rPr>
            </w:pPr>
            <w:r>
              <w:rPr>
                <w:sz w:val="19"/>
              </w:rPr>
              <w:t>23</w:t>
            </w:r>
            <w:del w:id="1070" w:author="Master Repository Process" w:date="2021-08-29T08:16:00Z">
              <w:r>
                <w:rPr>
                  <w:sz w:val="19"/>
                </w:rPr>
                <w:delText xml:space="preserve"> </w:delText>
              </w:r>
            </w:del>
            <w:ins w:id="1071" w:author="Master Repository Process" w:date="2021-08-29T08:16:00Z">
              <w:r>
                <w:rPr>
                  <w:sz w:val="19"/>
                </w:rPr>
                <w:t> </w:t>
              </w:r>
            </w:ins>
            <w:r>
              <w:rPr>
                <w:sz w:val="19"/>
              </w:rPr>
              <w:t>Mar</w:t>
            </w:r>
            <w:del w:id="1072" w:author="Master Repository Process" w:date="2021-08-29T08:16:00Z">
              <w:r>
                <w:rPr>
                  <w:sz w:val="19"/>
                </w:rPr>
                <w:delText xml:space="preserve"> </w:delText>
              </w:r>
            </w:del>
            <w:ins w:id="1073" w:author="Master Repository Process" w:date="2021-08-29T08:16:00Z">
              <w:r>
                <w:rPr>
                  <w:sz w:val="19"/>
                </w:rPr>
                <w:t> </w:t>
              </w:r>
            </w:ins>
            <w:r>
              <w:rPr>
                <w:sz w:val="19"/>
              </w:rPr>
              <w:t>1967 p. 814</w:t>
            </w:r>
            <w:del w:id="1074" w:author="Master Repository Process" w:date="2021-08-29T08:16:00Z">
              <w:r>
                <w:rPr>
                  <w:sz w:val="19"/>
                </w:rPr>
                <w:delText>-</w:delText>
              </w:r>
            </w:del>
            <w:ins w:id="1075" w:author="Master Repository Process" w:date="2021-08-29T08:16:00Z">
              <w:r>
                <w:rPr>
                  <w:sz w:val="19"/>
                </w:rPr>
                <w:noBreakHyphen/>
              </w:r>
            </w:ins>
            <w:r>
              <w:rPr>
                <w:sz w:val="19"/>
              </w:rPr>
              <w:t>15</w:t>
            </w:r>
          </w:p>
        </w:tc>
        <w:tc>
          <w:tcPr>
            <w:tcW w:w="2693" w:type="dxa"/>
          </w:tcPr>
          <w:p>
            <w:pPr>
              <w:pStyle w:val="nTable"/>
              <w:spacing w:after="40"/>
              <w:rPr>
                <w:sz w:val="19"/>
              </w:rPr>
            </w:pPr>
            <w:r>
              <w:rPr>
                <w:sz w:val="19"/>
              </w:rPr>
              <w:t>23</w:t>
            </w:r>
            <w:del w:id="1076" w:author="Master Repository Process" w:date="2021-08-29T08:16:00Z">
              <w:r>
                <w:rPr>
                  <w:sz w:val="19"/>
                </w:rPr>
                <w:delText xml:space="preserve"> </w:delText>
              </w:r>
            </w:del>
            <w:ins w:id="1077" w:author="Master Repository Process" w:date="2021-08-29T08:16:00Z">
              <w:r>
                <w:rPr>
                  <w:sz w:val="19"/>
                </w:rPr>
                <w:t> </w:t>
              </w:r>
            </w:ins>
            <w:r>
              <w:rPr>
                <w:sz w:val="19"/>
              </w:rPr>
              <w:t>Mar</w:t>
            </w:r>
            <w:del w:id="1078" w:author="Master Repository Process" w:date="2021-08-29T08:16:00Z">
              <w:r>
                <w:rPr>
                  <w:sz w:val="19"/>
                </w:rPr>
                <w:delText xml:space="preserve"> </w:delText>
              </w:r>
            </w:del>
            <w:ins w:id="1079" w:author="Master Repository Process" w:date="2021-08-29T08:16:00Z">
              <w:r>
                <w:rPr>
                  <w:sz w:val="19"/>
                </w:rPr>
                <w:t> </w:t>
              </w:r>
            </w:ins>
            <w:r>
              <w:rPr>
                <w:sz w:val="19"/>
              </w:rPr>
              <w:t>1967</w:t>
            </w:r>
          </w:p>
        </w:tc>
      </w:tr>
      <w:tr>
        <w:trPr>
          <w:cantSplit/>
        </w:trPr>
        <w:tc>
          <w:tcPr>
            <w:tcW w:w="3118" w:type="dxa"/>
          </w:tcPr>
          <w:p>
            <w:pPr>
              <w:pStyle w:val="nTable"/>
              <w:spacing w:after="40"/>
              <w:ind w:right="113"/>
              <w:rPr>
                <w:i/>
                <w:sz w:val="19"/>
              </w:rPr>
            </w:pPr>
            <w:r>
              <w:rPr>
                <w:sz w:val="19"/>
              </w:rPr>
              <w:t>Untitled</w:t>
            </w:r>
            <w:ins w:id="1080" w:author="Master Repository Process" w:date="2021-08-29T08:16:00Z">
              <w:r>
                <w:rPr>
                  <w:sz w:val="19"/>
                </w:rPr>
                <w:t xml:space="preserve"> regulations</w:t>
              </w:r>
            </w:ins>
          </w:p>
        </w:tc>
        <w:tc>
          <w:tcPr>
            <w:tcW w:w="1276" w:type="dxa"/>
          </w:tcPr>
          <w:p>
            <w:pPr>
              <w:pStyle w:val="nTable"/>
              <w:spacing w:after="40"/>
              <w:rPr>
                <w:sz w:val="19"/>
              </w:rPr>
            </w:pPr>
            <w:r>
              <w:rPr>
                <w:sz w:val="19"/>
              </w:rPr>
              <w:t>3</w:t>
            </w:r>
            <w:del w:id="1081" w:author="Master Repository Process" w:date="2021-08-29T08:16:00Z">
              <w:r>
                <w:rPr>
                  <w:sz w:val="19"/>
                </w:rPr>
                <w:delText xml:space="preserve"> </w:delText>
              </w:r>
            </w:del>
            <w:ins w:id="1082" w:author="Master Repository Process" w:date="2021-08-29T08:16:00Z">
              <w:r>
                <w:rPr>
                  <w:sz w:val="19"/>
                </w:rPr>
                <w:t> </w:t>
              </w:r>
            </w:ins>
            <w:r>
              <w:rPr>
                <w:sz w:val="19"/>
              </w:rPr>
              <w:t>Oct</w:t>
            </w:r>
            <w:del w:id="1083" w:author="Master Repository Process" w:date="2021-08-29T08:16:00Z">
              <w:r>
                <w:rPr>
                  <w:sz w:val="19"/>
                </w:rPr>
                <w:delText xml:space="preserve"> </w:delText>
              </w:r>
            </w:del>
            <w:ins w:id="1084" w:author="Master Repository Process" w:date="2021-08-29T08:16:00Z">
              <w:r>
                <w:rPr>
                  <w:sz w:val="19"/>
                </w:rPr>
                <w:t> </w:t>
              </w:r>
            </w:ins>
            <w:r>
              <w:rPr>
                <w:sz w:val="19"/>
              </w:rPr>
              <w:t>1967 p. 2592</w:t>
            </w:r>
            <w:del w:id="1085" w:author="Master Repository Process" w:date="2021-08-29T08:16:00Z">
              <w:r>
                <w:rPr>
                  <w:sz w:val="19"/>
                </w:rPr>
                <w:delText>-</w:delText>
              </w:r>
            </w:del>
            <w:ins w:id="1086" w:author="Master Repository Process" w:date="2021-08-29T08:16:00Z">
              <w:r>
                <w:rPr>
                  <w:sz w:val="19"/>
                </w:rPr>
                <w:noBreakHyphen/>
              </w:r>
            </w:ins>
            <w:r>
              <w:rPr>
                <w:sz w:val="19"/>
              </w:rPr>
              <w:t>3</w:t>
            </w:r>
          </w:p>
        </w:tc>
        <w:tc>
          <w:tcPr>
            <w:tcW w:w="2693" w:type="dxa"/>
          </w:tcPr>
          <w:p>
            <w:pPr>
              <w:pStyle w:val="nTable"/>
              <w:spacing w:after="40"/>
              <w:rPr>
                <w:sz w:val="19"/>
              </w:rPr>
            </w:pPr>
            <w:r>
              <w:rPr>
                <w:sz w:val="19"/>
              </w:rPr>
              <w:t>3</w:t>
            </w:r>
            <w:del w:id="1087" w:author="Master Repository Process" w:date="2021-08-29T08:16:00Z">
              <w:r>
                <w:rPr>
                  <w:sz w:val="19"/>
                </w:rPr>
                <w:delText xml:space="preserve"> </w:delText>
              </w:r>
            </w:del>
            <w:ins w:id="1088" w:author="Master Repository Process" w:date="2021-08-29T08:16:00Z">
              <w:r>
                <w:rPr>
                  <w:sz w:val="19"/>
                </w:rPr>
                <w:t> </w:t>
              </w:r>
            </w:ins>
            <w:r>
              <w:rPr>
                <w:sz w:val="19"/>
              </w:rPr>
              <w:t>Oct</w:t>
            </w:r>
            <w:del w:id="1089" w:author="Master Repository Process" w:date="2021-08-29T08:16:00Z">
              <w:r>
                <w:rPr>
                  <w:sz w:val="19"/>
                </w:rPr>
                <w:delText xml:space="preserve"> </w:delText>
              </w:r>
            </w:del>
            <w:ins w:id="1090" w:author="Master Repository Process" w:date="2021-08-29T08:16:00Z">
              <w:r>
                <w:rPr>
                  <w:sz w:val="19"/>
                </w:rPr>
                <w:t> </w:t>
              </w:r>
            </w:ins>
            <w:r>
              <w:rPr>
                <w:sz w:val="19"/>
              </w:rPr>
              <w:t>1967</w:t>
            </w:r>
          </w:p>
        </w:tc>
      </w:tr>
      <w:tr>
        <w:trPr>
          <w:cantSplit/>
        </w:trPr>
        <w:tc>
          <w:tcPr>
            <w:tcW w:w="3118" w:type="dxa"/>
          </w:tcPr>
          <w:p>
            <w:pPr>
              <w:pStyle w:val="nTable"/>
              <w:spacing w:after="40"/>
              <w:ind w:right="113"/>
              <w:rPr>
                <w:i/>
                <w:sz w:val="19"/>
              </w:rPr>
            </w:pPr>
            <w:r>
              <w:rPr>
                <w:sz w:val="19"/>
              </w:rPr>
              <w:t>Untitled</w:t>
            </w:r>
            <w:ins w:id="1091" w:author="Master Repository Process" w:date="2021-08-29T08:16:00Z">
              <w:r>
                <w:rPr>
                  <w:sz w:val="19"/>
                </w:rPr>
                <w:t xml:space="preserve"> regulations</w:t>
              </w:r>
            </w:ins>
          </w:p>
        </w:tc>
        <w:tc>
          <w:tcPr>
            <w:tcW w:w="1276" w:type="dxa"/>
          </w:tcPr>
          <w:p>
            <w:pPr>
              <w:pStyle w:val="nTable"/>
              <w:spacing w:after="40"/>
              <w:rPr>
                <w:sz w:val="19"/>
              </w:rPr>
            </w:pPr>
            <w:r>
              <w:rPr>
                <w:sz w:val="19"/>
              </w:rPr>
              <w:t>28</w:t>
            </w:r>
            <w:del w:id="1092" w:author="Master Repository Process" w:date="2021-08-29T08:16:00Z">
              <w:r>
                <w:rPr>
                  <w:sz w:val="19"/>
                </w:rPr>
                <w:delText xml:space="preserve"> </w:delText>
              </w:r>
            </w:del>
            <w:ins w:id="1093" w:author="Master Repository Process" w:date="2021-08-29T08:16:00Z">
              <w:r>
                <w:rPr>
                  <w:sz w:val="19"/>
                </w:rPr>
                <w:t> </w:t>
              </w:r>
            </w:ins>
            <w:r>
              <w:rPr>
                <w:sz w:val="19"/>
              </w:rPr>
              <w:t>May</w:t>
            </w:r>
            <w:del w:id="1094" w:author="Master Repository Process" w:date="2021-08-29T08:16:00Z">
              <w:r>
                <w:rPr>
                  <w:sz w:val="19"/>
                </w:rPr>
                <w:delText xml:space="preserve"> </w:delText>
              </w:r>
            </w:del>
            <w:ins w:id="1095" w:author="Master Repository Process" w:date="2021-08-29T08:16:00Z">
              <w:r>
                <w:rPr>
                  <w:sz w:val="19"/>
                </w:rPr>
                <w:t> </w:t>
              </w:r>
            </w:ins>
            <w:r>
              <w:rPr>
                <w:sz w:val="19"/>
              </w:rPr>
              <w:t>1969 p. 1568</w:t>
            </w:r>
          </w:p>
        </w:tc>
        <w:tc>
          <w:tcPr>
            <w:tcW w:w="2693" w:type="dxa"/>
          </w:tcPr>
          <w:p>
            <w:pPr>
              <w:pStyle w:val="nTable"/>
              <w:spacing w:after="40"/>
              <w:rPr>
                <w:sz w:val="19"/>
              </w:rPr>
            </w:pPr>
            <w:r>
              <w:rPr>
                <w:sz w:val="19"/>
              </w:rPr>
              <w:t>28</w:t>
            </w:r>
            <w:del w:id="1096" w:author="Master Repository Process" w:date="2021-08-29T08:16:00Z">
              <w:r>
                <w:rPr>
                  <w:sz w:val="19"/>
                </w:rPr>
                <w:delText xml:space="preserve"> </w:delText>
              </w:r>
            </w:del>
            <w:ins w:id="1097" w:author="Master Repository Process" w:date="2021-08-29T08:16:00Z">
              <w:r>
                <w:rPr>
                  <w:sz w:val="19"/>
                </w:rPr>
                <w:t> </w:t>
              </w:r>
            </w:ins>
            <w:r>
              <w:rPr>
                <w:sz w:val="19"/>
              </w:rPr>
              <w:t>May</w:t>
            </w:r>
            <w:del w:id="1098" w:author="Master Repository Process" w:date="2021-08-29T08:16:00Z">
              <w:r>
                <w:rPr>
                  <w:sz w:val="19"/>
                </w:rPr>
                <w:delText xml:space="preserve"> </w:delText>
              </w:r>
            </w:del>
            <w:ins w:id="1099" w:author="Master Repository Process" w:date="2021-08-29T08:16:00Z">
              <w:r>
                <w:rPr>
                  <w:sz w:val="19"/>
                </w:rPr>
                <w:t> </w:t>
              </w:r>
            </w:ins>
            <w:r>
              <w:rPr>
                <w:sz w:val="19"/>
              </w:rPr>
              <w:t>1969</w:t>
            </w:r>
          </w:p>
        </w:tc>
      </w:tr>
      <w:tr>
        <w:trPr>
          <w:cantSplit/>
        </w:trPr>
        <w:tc>
          <w:tcPr>
            <w:tcW w:w="3118" w:type="dxa"/>
          </w:tcPr>
          <w:p>
            <w:pPr>
              <w:pStyle w:val="nTable"/>
              <w:spacing w:after="40"/>
              <w:ind w:right="113"/>
              <w:rPr>
                <w:i/>
                <w:sz w:val="19"/>
              </w:rPr>
            </w:pPr>
            <w:r>
              <w:rPr>
                <w:sz w:val="19"/>
              </w:rPr>
              <w:t>Untitled</w:t>
            </w:r>
            <w:ins w:id="1100" w:author="Master Repository Process" w:date="2021-08-29T08:16:00Z">
              <w:r>
                <w:rPr>
                  <w:sz w:val="19"/>
                </w:rPr>
                <w:t xml:space="preserve"> regulations</w:t>
              </w:r>
            </w:ins>
          </w:p>
        </w:tc>
        <w:tc>
          <w:tcPr>
            <w:tcW w:w="1276" w:type="dxa"/>
          </w:tcPr>
          <w:p>
            <w:pPr>
              <w:pStyle w:val="nTable"/>
              <w:spacing w:after="40"/>
              <w:rPr>
                <w:sz w:val="19"/>
              </w:rPr>
            </w:pPr>
            <w:r>
              <w:rPr>
                <w:sz w:val="19"/>
              </w:rPr>
              <w:t>2</w:t>
            </w:r>
            <w:del w:id="1101" w:author="Master Repository Process" w:date="2021-08-29T08:16:00Z">
              <w:r>
                <w:rPr>
                  <w:sz w:val="19"/>
                </w:rPr>
                <w:delText xml:space="preserve"> </w:delText>
              </w:r>
            </w:del>
            <w:ins w:id="1102" w:author="Master Repository Process" w:date="2021-08-29T08:16:00Z">
              <w:r>
                <w:rPr>
                  <w:sz w:val="19"/>
                </w:rPr>
                <w:t> </w:t>
              </w:r>
            </w:ins>
            <w:r>
              <w:rPr>
                <w:sz w:val="19"/>
              </w:rPr>
              <w:t>Jul</w:t>
            </w:r>
            <w:del w:id="1103" w:author="Master Repository Process" w:date="2021-08-29T08:16:00Z">
              <w:r>
                <w:rPr>
                  <w:sz w:val="19"/>
                </w:rPr>
                <w:delText xml:space="preserve"> </w:delText>
              </w:r>
            </w:del>
            <w:ins w:id="1104" w:author="Master Repository Process" w:date="2021-08-29T08:16:00Z">
              <w:r>
                <w:rPr>
                  <w:sz w:val="19"/>
                </w:rPr>
                <w:t> </w:t>
              </w:r>
            </w:ins>
            <w:r>
              <w:rPr>
                <w:sz w:val="19"/>
              </w:rPr>
              <w:t>1969 p. 1954</w:t>
            </w:r>
          </w:p>
        </w:tc>
        <w:tc>
          <w:tcPr>
            <w:tcW w:w="2693" w:type="dxa"/>
          </w:tcPr>
          <w:p>
            <w:pPr>
              <w:pStyle w:val="nTable"/>
              <w:spacing w:after="40"/>
              <w:rPr>
                <w:sz w:val="19"/>
              </w:rPr>
            </w:pPr>
            <w:r>
              <w:rPr>
                <w:sz w:val="19"/>
              </w:rPr>
              <w:t>2</w:t>
            </w:r>
            <w:del w:id="1105" w:author="Master Repository Process" w:date="2021-08-29T08:16:00Z">
              <w:r>
                <w:rPr>
                  <w:sz w:val="19"/>
                </w:rPr>
                <w:delText xml:space="preserve"> </w:delText>
              </w:r>
            </w:del>
            <w:ins w:id="1106" w:author="Master Repository Process" w:date="2021-08-29T08:16:00Z">
              <w:r>
                <w:rPr>
                  <w:sz w:val="19"/>
                </w:rPr>
                <w:t> </w:t>
              </w:r>
            </w:ins>
            <w:r>
              <w:rPr>
                <w:sz w:val="19"/>
              </w:rPr>
              <w:t>Jul</w:t>
            </w:r>
            <w:del w:id="1107" w:author="Master Repository Process" w:date="2021-08-29T08:16:00Z">
              <w:r>
                <w:rPr>
                  <w:sz w:val="19"/>
                </w:rPr>
                <w:delText xml:space="preserve"> </w:delText>
              </w:r>
            </w:del>
            <w:ins w:id="1108" w:author="Master Repository Process" w:date="2021-08-29T08:16:00Z">
              <w:r>
                <w:rPr>
                  <w:sz w:val="19"/>
                </w:rPr>
                <w:t> </w:t>
              </w:r>
            </w:ins>
            <w:r>
              <w:rPr>
                <w:sz w:val="19"/>
              </w:rPr>
              <w:t>1969</w:t>
            </w:r>
          </w:p>
        </w:tc>
      </w:tr>
      <w:tr>
        <w:trPr>
          <w:cantSplit/>
        </w:trPr>
        <w:tc>
          <w:tcPr>
            <w:tcW w:w="3118" w:type="dxa"/>
          </w:tcPr>
          <w:p>
            <w:pPr>
              <w:pStyle w:val="nTable"/>
              <w:spacing w:after="40"/>
              <w:ind w:right="113"/>
              <w:rPr>
                <w:i/>
                <w:sz w:val="19"/>
              </w:rPr>
            </w:pPr>
            <w:r>
              <w:rPr>
                <w:sz w:val="19"/>
              </w:rPr>
              <w:t>Untitled</w:t>
            </w:r>
            <w:ins w:id="1109" w:author="Master Repository Process" w:date="2021-08-29T08:16:00Z">
              <w:r>
                <w:rPr>
                  <w:sz w:val="19"/>
                </w:rPr>
                <w:t xml:space="preserve"> regulations</w:t>
              </w:r>
            </w:ins>
          </w:p>
        </w:tc>
        <w:tc>
          <w:tcPr>
            <w:tcW w:w="1276" w:type="dxa"/>
          </w:tcPr>
          <w:p>
            <w:pPr>
              <w:pStyle w:val="nTable"/>
              <w:spacing w:after="40"/>
              <w:rPr>
                <w:sz w:val="19"/>
              </w:rPr>
            </w:pPr>
            <w:r>
              <w:rPr>
                <w:sz w:val="19"/>
              </w:rPr>
              <w:t>9</w:t>
            </w:r>
            <w:del w:id="1110" w:author="Master Repository Process" w:date="2021-08-29T08:16:00Z">
              <w:r>
                <w:rPr>
                  <w:sz w:val="19"/>
                </w:rPr>
                <w:delText xml:space="preserve"> </w:delText>
              </w:r>
            </w:del>
            <w:ins w:id="1111" w:author="Master Repository Process" w:date="2021-08-29T08:16:00Z">
              <w:r>
                <w:rPr>
                  <w:sz w:val="19"/>
                </w:rPr>
                <w:t> </w:t>
              </w:r>
            </w:ins>
            <w:r>
              <w:rPr>
                <w:sz w:val="19"/>
              </w:rPr>
              <w:t>Feb</w:t>
            </w:r>
            <w:del w:id="1112" w:author="Master Repository Process" w:date="2021-08-29T08:16:00Z">
              <w:r>
                <w:rPr>
                  <w:sz w:val="19"/>
                </w:rPr>
                <w:delText xml:space="preserve"> </w:delText>
              </w:r>
            </w:del>
            <w:ins w:id="1113" w:author="Master Repository Process" w:date="2021-08-29T08:16:00Z">
              <w:r>
                <w:rPr>
                  <w:sz w:val="19"/>
                </w:rPr>
                <w:t> </w:t>
              </w:r>
            </w:ins>
            <w:r>
              <w:rPr>
                <w:sz w:val="19"/>
              </w:rPr>
              <w:t>1970 p. 377</w:t>
            </w:r>
          </w:p>
        </w:tc>
        <w:tc>
          <w:tcPr>
            <w:tcW w:w="2693" w:type="dxa"/>
          </w:tcPr>
          <w:p>
            <w:pPr>
              <w:pStyle w:val="nTable"/>
              <w:spacing w:after="40"/>
              <w:rPr>
                <w:sz w:val="19"/>
              </w:rPr>
            </w:pPr>
            <w:r>
              <w:rPr>
                <w:sz w:val="19"/>
              </w:rPr>
              <w:t>9</w:t>
            </w:r>
            <w:del w:id="1114" w:author="Master Repository Process" w:date="2021-08-29T08:16:00Z">
              <w:r>
                <w:rPr>
                  <w:sz w:val="19"/>
                </w:rPr>
                <w:delText xml:space="preserve"> </w:delText>
              </w:r>
            </w:del>
            <w:ins w:id="1115" w:author="Master Repository Process" w:date="2021-08-29T08:16:00Z">
              <w:r>
                <w:rPr>
                  <w:sz w:val="19"/>
                </w:rPr>
                <w:t> </w:t>
              </w:r>
            </w:ins>
            <w:r>
              <w:rPr>
                <w:sz w:val="19"/>
              </w:rPr>
              <w:t>Feb</w:t>
            </w:r>
            <w:del w:id="1116" w:author="Master Repository Process" w:date="2021-08-29T08:16:00Z">
              <w:r>
                <w:rPr>
                  <w:sz w:val="19"/>
                </w:rPr>
                <w:delText xml:space="preserve"> </w:delText>
              </w:r>
            </w:del>
            <w:ins w:id="1117" w:author="Master Repository Process" w:date="2021-08-29T08:16:00Z">
              <w:r>
                <w:rPr>
                  <w:sz w:val="19"/>
                </w:rPr>
                <w:t> </w:t>
              </w:r>
            </w:ins>
            <w:r>
              <w:rPr>
                <w:sz w:val="19"/>
              </w:rPr>
              <w:t>1970</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authorised 15 Apr</w:t>
            </w:r>
            <w:del w:id="1118" w:author="Master Repository Process" w:date="2021-08-29T08:16:00Z">
              <w:r>
                <w:rPr>
                  <w:b/>
                  <w:sz w:val="19"/>
                </w:rPr>
                <w:delText xml:space="preserve"> </w:delText>
              </w:r>
            </w:del>
            <w:ins w:id="1119" w:author="Master Repository Process" w:date="2021-08-29T08:16:00Z">
              <w:r>
                <w:rPr>
                  <w:b/>
                  <w:sz w:val="19"/>
                </w:rPr>
                <w:t> </w:t>
              </w:r>
            </w:ins>
            <w:r>
              <w:rPr>
                <w:b/>
                <w:sz w:val="19"/>
              </w:rPr>
              <w:t xml:space="preserve">1970 </w:t>
            </w:r>
            <w:del w:id="1120" w:author="Master Repository Process" w:date="2021-08-29T08:16:00Z">
              <w:r>
                <w:rPr>
                  <w:b/>
                  <w:sz w:val="19"/>
                </w:rPr>
                <w:delText>published</w:delText>
              </w:r>
            </w:del>
            <w:r>
              <w:rPr>
                <w:b/>
                <w:sz w:val="19"/>
              </w:rPr>
              <w:t xml:space="preserve"> in </w:t>
            </w:r>
            <w:r>
              <w:rPr>
                <w:b/>
                <w:i/>
                <w:sz w:val="19"/>
              </w:rPr>
              <w:t>Gazette</w:t>
            </w:r>
            <w:r>
              <w:rPr>
                <w:b/>
                <w:sz w:val="19"/>
              </w:rPr>
              <w:t xml:space="preserve"> 28</w:t>
            </w:r>
            <w:del w:id="1121" w:author="Master Repository Process" w:date="2021-08-29T08:16:00Z">
              <w:r>
                <w:rPr>
                  <w:b/>
                  <w:sz w:val="19"/>
                </w:rPr>
                <w:delText xml:space="preserve"> </w:delText>
              </w:r>
            </w:del>
            <w:ins w:id="1122" w:author="Master Repository Process" w:date="2021-08-29T08:16:00Z">
              <w:r>
                <w:rPr>
                  <w:b/>
                  <w:sz w:val="19"/>
                </w:rPr>
                <w:t> </w:t>
              </w:r>
            </w:ins>
            <w:r>
              <w:rPr>
                <w:b/>
                <w:sz w:val="19"/>
              </w:rPr>
              <w:t>Apr</w:t>
            </w:r>
            <w:del w:id="1123" w:author="Master Repository Process" w:date="2021-08-29T08:16:00Z">
              <w:r>
                <w:rPr>
                  <w:b/>
                  <w:sz w:val="19"/>
                </w:rPr>
                <w:delText xml:space="preserve"> </w:delText>
              </w:r>
            </w:del>
            <w:ins w:id="1124" w:author="Master Repository Process" w:date="2021-08-29T08:16:00Z">
              <w:r>
                <w:rPr>
                  <w:b/>
                  <w:sz w:val="19"/>
                </w:rPr>
                <w:t> </w:t>
              </w:r>
            </w:ins>
            <w:r>
              <w:rPr>
                <w:b/>
                <w:sz w:val="19"/>
              </w:rPr>
              <w:t>1970 p. 1181</w:t>
            </w:r>
            <w:del w:id="1125" w:author="Master Repository Process" w:date="2021-08-29T08:16:00Z">
              <w:r>
                <w:rPr>
                  <w:b/>
                  <w:sz w:val="19"/>
                </w:rPr>
                <w:delText>-</w:delText>
              </w:r>
            </w:del>
            <w:ins w:id="1126" w:author="Master Repository Process" w:date="2021-08-29T08:16:00Z">
              <w:r>
                <w:rPr>
                  <w:b/>
                  <w:sz w:val="19"/>
                </w:rPr>
                <w:noBreakHyphen/>
              </w:r>
            </w:ins>
            <w:r>
              <w:rPr>
                <w:b/>
                <w:sz w:val="19"/>
              </w:rPr>
              <w:t>98</w:t>
            </w:r>
            <w:r>
              <w:rPr>
                <w:sz w:val="19"/>
              </w:rPr>
              <w:t xml:space="preserve"> (includes amendments listed above except those in </w:t>
            </w:r>
            <w:r>
              <w:rPr>
                <w:i/>
                <w:sz w:val="19"/>
              </w:rPr>
              <w:t>Gazette</w:t>
            </w:r>
            <w:r>
              <w:rPr>
                <w:sz w:val="19"/>
              </w:rPr>
              <w:t xml:space="preserve"> 9 Feb 1970)</w:t>
            </w:r>
          </w:p>
        </w:tc>
      </w:tr>
      <w:tr>
        <w:trPr>
          <w:cantSplit/>
        </w:trPr>
        <w:tc>
          <w:tcPr>
            <w:tcW w:w="3118" w:type="dxa"/>
          </w:tcPr>
          <w:p>
            <w:pPr>
              <w:pStyle w:val="nTable"/>
              <w:spacing w:after="40"/>
              <w:ind w:right="113"/>
              <w:rPr>
                <w:i/>
                <w:sz w:val="19"/>
              </w:rPr>
            </w:pPr>
            <w:r>
              <w:rPr>
                <w:sz w:val="19"/>
              </w:rPr>
              <w:t>Untitled</w:t>
            </w:r>
            <w:ins w:id="1127" w:author="Master Repository Process" w:date="2021-08-29T08:16:00Z">
              <w:r>
                <w:rPr>
                  <w:sz w:val="19"/>
                </w:rPr>
                <w:t xml:space="preserve"> regulations</w:t>
              </w:r>
            </w:ins>
          </w:p>
        </w:tc>
        <w:tc>
          <w:tcPr>
            <w:tcW w:w="1276" w:type="dxa"/>
          </w:tcPr>
          <w:p>
            <w:pPr>
              <w:pStyle w:val="nTable"/>
              <w:spacing w:after="40"/>
              <w:rPr>
                <w:sz w:val="19"/>
              </w:rPr>
            </w:pPr>
            <w:r>
              <w:rPr>
                <w:sz w:val="19"/>
              </w:rPr>
              <w:t>1</w:t>
            </w:r>
            <w:del w:id="1128" w:author="Master Repository Process" w:date="2021-08-29T08:16:00Z">
              <w:r>
                <w:rPr>
                  <w:sz w:val="19"/>
                </w:rPr>
                <w:delText xml:space="preserve"> </w:delText>
              </w:r>
            </w:del>
            <w:ins w:id="1129" w:author="Master Repository Process" w:date="2021-08-29T08:16:00Z">
              <w:r>
                <w:rPr>
                  <w:sz w:val="19"/>
                </w:rPr>
                <w:t> </w:t>
              </w:r>
            </w:ins>
            <w:r>
              <w:rPr>
                <w:sz w:val="19"/>
              </w:rPr>
              <w:t>May</w:t>
            </w:r>
            <w:del w:id="1130" w:author="Master Repository Process" w:date="2021-08-29T08:16:00Z">
              <w:r>
                <w:rPr>
                  <w:sz w:val="19"/>
                </w:rPr>
                <w:delText xml:space="preserve"> </w:delText>
              </w:r>
            </w:del>
            <w:ins w:id="1131" w:author="Master Repository Process" w:date="2021-08-29T08:16:00Z">
              <w:r>
                <w:rPr>
                  <w:sz w:val="19"/>
                </w:rPr>
                <w:t> </w:t>
              </w:r>
            </w:ins>
            <w:r>
              <w:rPr>
                <w:sz w:val="19"/>
              </w:rPr>
              <w:t>1970 p. 1233</w:t>
            </w:r>
          </w:p>
        </w:tc>
        <w:tc>
          <w:tcPr>
            <w:tcW w:w="2693" w:type="dxa"/>
          </w:tcPr>
          <w:p>
            <w:pPr>
              <w:pStyle w:val="nTable"/>
              <w:spacing w:after="40"/>
              <w:rPr>
                <w:sz w:val="19"/>
              </w:rPr>
            </w:pPr>
            <w:r>
              <w:rPr>
                <w:sz w:val="19"/>
              </w:rPr>
              <w:t>1</w:t>
            </w:r>
            <w:del w:id="1132" w:author="Master Repository Process" w:date="2021-08-29T08:16:00Z">
              <w:r>
                <w:rPr>
                  <w:sz w:val="19"/>
                </w:rPr>
                <w:delText xml:space="preserve"> </w:delText>
              </w:r>
            </w:del>
            <w:ins w:id="1133" w:author="Master Repository Process" w:date="2021-08-29T08:16:00Z">
              <w:r>
                <w:rPr>
                  <w:sz w:val="19"/>
                </w:rPr>
                <w:t> </w:t>
              </w:r>
            </w:ins>
            <w:r>
              <w:rPr>
                <w:sz w:val="19"/>
              </w:rPr>
              <w:t>May</w:t>
            </w:r>
            <w:del w:id="1134" w:author="Master Repository Process" w:date="2021-08-29T08:16:00Z">
              <w:r>
                <w:rPr>
                  <w:sz w:val="19"/>
                </w:rPr>
                <w:delText xml:space="preserve"> </w:delText>
              </w:r>
            </w:del>
            <w:ins w:id="1135" w:author="Master Repository Process" w:date="2021-08-29T08:16:00Z">
              <w:r>
                <w:rPr>
                  <w:sz w:val="19"/>
                </w:rPr>
                <w:t> </w:t>
              </w:r>
            </w:ins>
            <w:r>
              <w:rPr>
                <w:sz w:val="19"/>
              </w:rPr>
              <w:t>1970</w:t>
            </w:r>
          </w:p>
        </w:tc>
      </w:tr>
      <w:tr>
        <w:trPr>
          <w:cantSplit/>
        </w:trPr>
        <w:tc>
          <w:tcPr>
            <w:tcW w:w="3118" w:type="dxa"/>
          </w:tcPr>
          <w:p>
            <w:pPr>
              <w:pStyle w:val="nTable"/>
              <w:spacing w:after="40"/>
              <w:ind w:right="113"/>
              <w:rPr>
                <w:i/>
                <w:sz w:val="19"/>
              </w:rPr>
            </w:pPr>
            <w:r>
              <w:rPr>
                <w:sz w:val="19"/>
              </w:rPr>
              <w:t>Untitled</w:t>
            </w:r>
            <w:ins w:id="1136" w:author="Master Repository Process" w:date="2021-08-29T08:16:00Z">
              <w:r>
                <w:rPr>
                  <w:sz w:val="19"/>
                </w:rPr>
                <w:t xml:space="preserve"> regulations</w:t>
              </w:r>
            </w:ins>
          </w:p>
        </w:tc>
        <w:tc>
          <w:tcPr>
            <w:tcW w:w="1276" w:type="dxa"/>
          </w:tcPr>
          <w:p>
            <w:pPr>
              <w:pStyle w:val="nTable"/>
              <w:spacing w:after="40"/>
              <w:rPr>
                <w:sz w:val="19"/>
              </w:rPr>
            </w:pPr>
            <w:r>
              <w:rPr>
                <w:sz w:val="19"/>
              </w:rPr>
              <w:t>16</w:t>
            </w:r>
            <w:del w:id="1137" w:author="Master Repository Process" w:date="2021-08-29T08:16:00Z">
              <w:r>
                <w:rPr>
                  <w:sz w:val="19"/>
                </w:rPr>
                <w:delText xml:space="preserve"> </w:delText>
              </w:r>
            </w:del>
            <w:ins w:id="1138" w:author="Master Repository Process" w:date="2021-08-29T08:16:00Z">
              <w:r>
                <w:rPr>
                  <w:sz w:val="19"/>
                </w:rPr>
                <w:t> </w:t>
              </w:r>
            </w:ins>
            <w:r>
              <w:rPr>
                <w:sz w:val="19"/>
              </w:rPr>
              <w:t>Oct</w:t>
            </w:r>
            <w:del w:id="1139" w:author="Master Repository Process" w:date="2021-08-29T08:16:00Z">
              <w:r>
                <w:rPr>
                  <w:sz w:val="19"/>
                </w:rPr>
                <w:delText xml:space="preserve"> </w:delText>
              </w:r>
            </w:del>
            <w:ins w:id="1140" w:author="Master Repository Process" w:date="2021-08-29T08:16:00Z">
              <w:r>
                <w:rPr>
                  <w:sz w:val="19"/>
                </w:rPr>
                <w:t> </w:t>
              </w:r>
            </w:ins>
            <w:r>
              <w:rPr>
                <w:sz w:val="19"/>
              </w:rPr>
              <w:t>1970 p. 3205</w:t>
            </w:r>
            <w:del w:id="1141" w:author="Master Repository Process" w:date="2021-08-29T08:16:00Z">
              <w:r>
                <w:rPr>
                  <w:sz w:val="19"/>
                </w:rPr>
                <w:delText>-</w:delText>
              </w:r>
            </w:del>
            <w:ins w:id="1142" w:author="Master Repository Process" w:date="2021-08-29T08:16:00Z">
              <w:r>
                <w:rPr>
                  <w:sz w:val="19"/>
                </w:rPr>
                <w:noBreakHyphen/>
              </w:r>
            </w:ins>
            <w:r>
              <w:rPr>
                <w:sz w:val="19"/>
              </w:rPr>
              <w:t>6</w:t>
            </w:r>
          </w:p>
        </w:tc>
        <w:tc>
          <w:tcPr>
            <w:tcW w:w="2693" w:type="dxa"/>
          </w:tcPr>
          <w:p>
            <w:pPr>
              <w:pStyle w:val="nTable"/>
              <w:spacing w:after="40"/>
              <w:rPr>
                <w:sz w:val="19"/>
              </w:rPr>
            </w:pPr>
            <w:r>
              <w:rPr>
                <w:sz w:val="19"/>
              </w:rPr>
              <w:t>16</w:t>
            </w:r>
            <w:del w:id="1143" w:author="Master Repository Process" w:date="2021-08-29T08:16:00Z">
              <w:r>
                <w:rPr>
                  <w:sz w:val="19"/>
                </w:rPr>
                <w:delText xml:space="preserve"> </w:delText>
              </w:r>
            </w:del>
            <w:ins w:id="1144" w:author="Master Repository Process" w:date="2021-08-29T08:16:00Z">
              <w:r>
                <w:rPr>
                  <w:sz w:val="19"/>
                </w:rPr>
                <w:t> </w:t>
              </w:r>
            </w:ins>
            <w:r>
              <w:rPr>
                <w:sz w:val="19"/>
              </w:rPr>
              <w:t>Oct</w:t>
            </w:r>
            <w:del w:id="1145" w:author="Master Repository Process" w:date="2021-08-29T08:16:00Z">
              <w:r>
                <w:rPr>
                  <w:sz w:val="19"/>
                </w:rPr>
                <w:delText xml:space="preserve"> </w:delText>
              </w:r>
            </w:del>
            <w:ins w:id="1146" w:author="Master Repository Process" w:date="2021-08-29T08:16:00Z">
              <w:r>
                <w:rPr>
                  <w:sz w:val="19"/>
                </w:rPr>
                <w:t> </w:t>
              </w:r>
            </w:ins>
            <w:r>
              <w:rPr>
                <w:sz w:val="19"/>
              </w:rPr>
              <w:t>1970</w:t>
            </w:r>
          </w:p>
        </w:tc>
      </w:tr>
      <w:tr>
        <w:trPr>
          <w:cantSplit/>
        </w:trPr>
        <w:tc>
          <w:tcPr>
            <w:tcW w:w="3118" w:type="dxa"/>
          </w:tcPr>
          <w:p>
            <w:pPr>
              <w:pStyle w:val="nTable"/>
              <w:spacing w:after="40"/>
              <w:ind w:right="113"/>
              <w:rPr>
                <w:i/>
                <w:sz w:val="19"/>
              </w:rPr>
            </w:pPr>
            <w:r>
              <w:rPr>
                <w:sz w:val="19"/>
              </w:rPr>
              <w:t>Untitled</w:t>
            </w:r>
            <w:ins w:id="1147" w:author="Master Repository Process" w:date="2021-08-29T08:16:00Z">
              <w:r>
                <w:rPr>
                  <w:sz w:val="19"/>
                </w:rPr>
                <w:t xml:space="preserve"> regulations</w:t>
              </w:r>
            </w:ins>
          </w:p>
        </w:tc>
        <w:tc>
          <w:tcPr>
            <w:tcW w:w="1276" w:type="dxa"/>
          </w:tcPr>
          <w:p>
            <w:pPr>
              <w:pStyle w:val="nTable"/>
              <w:spacing w:after="40"/>
              <w:rPr>
                <w:sz w:val="19"/>
              </w:rPr>
            </w:pPr>
            <w:r>
              <w:rPr>
                <w:sz w:val="19"/>
              </w:rPr>
              <w:t>16</w:t>
            </w:r>
            <w:del w:id="1148" w:author="Master Repository Process" w:date="2021-08-29T08:16:00Z">
              <w:r>
                <w:rPr>
                  <w:sz w:val="19"/>
                </w:rPr>
                <w:delText xml:space="preserve"> </w:delText>
              </w:r>
            </w:del>
            <w:ins w:id="1149" w:author="Master Repository Process" w:date="2021-08-29T08:16:00Z">
              <w:r>
                <w:rPr>
                  <w:sz w:val="19"/>
                </w:rPr>
                <w:t> </w:t>
              </w:r>
            </w:ins>
            <w:r>
              <w:rPr>
                <w:sz w:val="19"/>
              </w:rPr>
              <w:t>Dec</w:t>
            </w:r>
            <w:del w:id="1150" w:author="Master Repository Process" w:date="2021-08-29T08:16:00Z">
              <w:r>
                <w:rPr>
                  <w:sz w:val="19"/>
                </w:rPr>
                <w:delText xml:space="preserve"> </w:delText>
              </w:r>
            </w:del>
            <w:ins w:id="1151" w:author="Master Repository Process" w:date="2021-08-29T08:16:00Z">
              <w:r>
                <w:rPr>
                  <w:sz w:val="19"/>
                </w:rPr>
                <w:t> </w:t>
              </w:r>
            </w:ins>
            <w:r>
              <w:rPr>
                <w:sz w:val="19"/>
              </w:rPr>
              <w:t>1971 p. 5230</w:t>
            </w:r>
            <w:del w:id="1152" w:author="Master Repository Process" w:date="2021-08-29T08:16:00Z">
              <w:r>
                <w:rPr>
                  <w:sz w:val="19"/>
                </w:rPr>
                <w:delText>-</w:delText>
              </w:r>
            </w:del>
            <w:ins w:id="1153" w:author="Master Repository Process" w:date="2021-08-29T08:16:00Z">
              <w:r>
                <w:rPr>
                  <w:sz w:val="19"/>
                </w:rPr>
                <w:noBreakHyphen/>
              </w:r>
            </w:ins>
            <w:r>
              <w:rPr>
                <w:sz w:val="19"/>
              </w:rPr>
              <w:t>2</w:t>
            </w:r>
          </w:p>
        </w:tc>
        <w:tc>
          <w:tcPr>
            <w:tcW w:w="2693" w:type="dxa"/>
          </w:tcPr>
          <w:p>
            <w:pPr>
              <w:pStyle w:val="nTable"/>
              <w:spacing w:after="40"/>
              <w:rPr>
                <w:sz w:val="19"/>
              </w:rPr>
            </w:pPr>
            <w:r>
              <w:rPr>
                <w:sz w:val="19"/>
              </w:rPr>
              <w:t>16</w:t>
            </w:r>
            <w:del w:id="1154" w:author="Master Repository Process" w:date="2021-08-29T08:16:00Z">
              <w:r>
                <w:rPr>
                  <w:sz w:val="19"/>
                </w:rPr>
                <w:delText xml:space="preserve"> </w:delText>
              </w:r>
            </w:del>
            <w:ins w:id="1155" w:author="Master Repository Process" w:date="2021-08-29T08:16:00Z">
              <w:r>
                <w:rPr>
                  <w:sz w:val="19"/>
                </w:rPr>
                <w:t> </w:t>
              </w:r>
            </w:ins>
            <w:r>
              <w:rPr>
                <w:sz w:val="19"/>
              </w:rPr>
              <w:t>Dec</w:t>
            </w:r>
            <w:del w:id="1156" w:author="Master Repository Process" w:date="2021-08-29T08:16:00Z">
              <w:r>
                <w:rPr>
                  <w:sz w:val="19"/>
                </w:rPr>
                <w:delText xml:space="preserve"> </w:delText>
              </w:r>
            </w:del>
            <w:ins w:id="1157" w:author="Master Repository Process" w:date="2021-08-29T08:16:00Z">
              <w:r>
                <w:rPr>
                  <w:sz w:val="19"/>
                </w:rPr>
                <w:t> </w:t>
              </w:r>
            </w:ins>
            <w:r>
              <w:rPr>
                <w:sz w:val="19"/>
              </w:rPr>
              <w:t>1971</w:t>
            </w:r>
          </w:p>
        </w:tc>
      </w:tr>
      <w:tr>
        <w:trPr>
          <w:cantSplit/>
        </w:trPr>
        <w:tc>
          <w:tcPr>
            <w:tcW w:w="3118" w:type="dxa"/>
          </w:tcPr>
          <w:p>
            <w:pPr>
              <w:pStyle w:val="nTable"/>
              <w:spacing w:after="40"/>
              <w:ind w:right="113"/>
              <w:rPr>
                <w:i/>
                <w:sz w:val="19"/>
              </w:rPr>
            </w:pPr>
            <w:r>
              <w:rPr>
                <w:sz w:val="19"/>
              </w:rPr>
              <w:t>Untitled</w:t>
            </w:r>
            <w:ins w:id="1158" w:author="Master Repository Process" w:date="2021-08-29T08:16:00Z">
              <w:r>
                <w:rPr>
                  <w:sz w:val="19"/>
                </w:rPr>
                <w:t xml:space="preserve"> regulations</w:t>
              </w:r>
            </w:ins>
          </w:p>
        </w:tc>
        <w:tc>
          <w:tcPr>
            <w:tcW w:w="1276" w:type="dxa"/>
          </w:tcPr>
          <w:p>
            <w:pPr>
              <w:pStyle w:val="nTable"/>
              <w:spacing w:after="40"/>
              <w:rPr>
                <w:sz w:val="19"/>
              </w:rPr>
            </w:pPr>
            <w:r>
              <w:rPr>
                <w:sz w:val="19"/>
              </w:rPr>
              <w:t>24</w:t>
            </w:r>
            <w:del w:id="1159" w:author="Master Repository Process" w:date="2021-08-29T08:16:00Z">
              <w:r>
                <w:rPr>
                  <w:sz w:val="19"/>
                </w:rPr>
                <w:delText xml:space="preserve"> </w:delText>
              </w:r>
            </w:del>
            <w:ins w:id="1160" w:author="Master Repository Process" w:date="2021-08-29T08:16:00Z">
              <w:r>
                <w:rPr>
                  <w:sz w:val="19"/>
                </w:rPr>
                <w:t> </w:t>
              </w:r>
            </w:ins>
            <w:r>
              <w:rPr>
                <w:sz w:val="19"/>
              </w:rPr>
              <w:t>Mar</w:t>
            </w:r>
            <w:del w:id="1161" w:author="Master Repository Process" w:date="2021-08-29T08:16:00Z">
              <w:r>
                <w:rPr>
                  <w:sz w:val="19"/>
                </w:rPr>
                <w:delText xml:space="preserve"> </w:delText>
              </w:r>
            </w:del>
            <w:ins w:id="1162" w:author="Master Repository Process" w:date="2021-08-29T08:16:00Z">
              <w:r>
                <w:rPr>
                  <w:sz w:val="19"/>
                </w:rPr>
                <w:t> </w:t>
              </w:r>
            </w:ins>
            <w:r>
              <w:rPr>
                <w:sz w:val="19"/>
              </w:rPr>
              <w:t>1972 p.</w:t>
            </w:r>
            <w:del w:id="1163" w:author="Master Repository Process" w:date="2021-08-29T08:16:00Z">
              <w:r>
                <w:rPr>
                  <w:sz w:val="19"/>
                </w:rPr>
                <w:delText xml:space="preserve"> </w:delText>
              </w:r>
            </w:del>
            <w:ins w:id="1164" w:author="Master Repository Process" w:date="2021-08-29T08:16:00Z">
              <w:r>
                <w:rPr>
                  <w:sz w:val="19"/>
                </w:rPr>
                <w:t> </w:t>
              </w:r>
            </w:ins>
            <w:r>
              <w:rPr>
                <w:sz w:val="19"/>
              </w:rPr>
              <w:t>699</w:t>
            </w:r>
          </w:p>
        </w:tc>
        <w:tc>
          <w:tcPr>
            <w:tcW w:w="2693" w:type="dxa"/>
          </w:tcPr>
          <w:p>
            <w:pPr>
              <w:pStyle w:val="nTable"/>
              <w:spacing w:after="40"/>
              <w:rPr>
                <w:sz w:val="19"/>
              </w:rPr>
            </w:pPr>
            <w:r>
              <w:rPr>
                <w:sz w:val="19"/>
              </w:rPr>
              <w:t>24</w:t>
            </w:r>
            <w:del w:id="1165" w:author="Master Repository Process" w:date="2021-08-29T08:16:00Z">
              <w:r>
                <w:rPr>
                  <w:sz w:val="19"/>
                </w:rPr>
                <w:delText xml:space="preserve"> </w:delText>
              </w:r>
            </w:del>
            <w:ins w:id="1166" w:author="Master Repository Process" w:date="2021-08-29T08:16:00Z">
              <w:r>
                <w:rPr>
                  <w:sz w:val="19"/>
                </w:rPr>
                <w:t> </w:t>
              </w:r>
            </w:ins>
            <w:r>
              <w:rPr>
                <w:sz w:val="19"/>
              </w:rPr>
              <w:t>Mar</w:t>
            </w:r>
            <w:del w:id="1167" w:author="Master Repository Process" w:date="2021-08-29T08:16:00Z">
              <w:r>
                <w:rPr>
                  <w:sz w:val="19"/>
                </w:rPr>
                <w:delText xml:space="preserve"> </w:delText>
              </w:r>
            </w:del>
            <w:ins w:id="1168" w:author="Master Repository Process" w:date="2021-08-29T08:16:00Z">
              <w:r>
                <w:rPr>
                  <w:sz w:val="19"/>
                </w:rPr>
                <w:t> </w:t>
              </w:r>
            </w:ins>
            <w:r>
              <w:rPr>
                <w:sz w:val="19"/>
              </w:rPr>
              <w:t>1972</w:t>
            </w:r>
          </w:p>
        </w:tc>
      </w:tr>
      <w:tr>
        <w:trPr>
          <w:cantSplit/>
        </w:trPr>
        <w:tc>
          <w:tcPr>
            <w:tcW w:w="3118" w:type="dxa"/>
          </w:tcPr>
          <w:p>
            <w:pPr>
              <w:pStyle w:val="nTable"/>
              <w:spacing w:after="40"/>
              <w:ind w:right="113"/>
              <w:rPr>
                <w:i/>
                <w:sz w:val="19"/>
              </w:rPr>
            </w:pPr>
            <w:r>
              <w:rPr>
                <w:sz w:val="19"/>
              </w:rPr>
              <w:t>Untitled</w:t>
            </w:r>
            <w:ins w:id="1169" w:author="Master Repository Process" w:date="2021-08-29T08:16:00Z">
              <w:r>
                <w:rPr>
                  <w:sz w:val="19"/>
                </w:rPr>
                <w:t xml:space="preserve"> regulations</w:t>
              </w:r>
            </w:ins>
          </w:p>
        </w:tc>
        <w:tc>
          <w:tcPr>
            <w:tcW w:w="1276" w:type="dxa"/>
          </w:tcPr>
          <w:p>
            <w:pPr>
              <w:pStyle w:val="nTable"/>
              <w:spacing w:after="40"/>
              <w:rPr>
                <w:sz w:val="19"/>
              </w:rPr>
            </w:pPr>
            <w:r>
              <w:rPr>
                <w:sz w:val="19"/>
              </w:rPr>
              <w:t>7</w:t>
            </w:r>
            <w:del w:id="1170" w:author="Master Repository Process" w:date="2021-08-29T08:16:00Z">
              <w:r>
                <w:rPr>
                  <w:sz w:val="19"/>
                </w:rPr>
                <w:delText xml:space="preserve"> </w:delText>
              </w:r>
            </w:del>
            <w:ins w:id="1171" w:author="Master Repository Process" w:date="2021-08-29T08:16:00Z">
              <w:r>
                <w:rPr>
                  <w:sz w:val="19"/>
                </w:rPr>
                <w:t> </w:t>
              </w:r>
            </w:ins>
            <w:r>
              <w:rPr>
                <w:sz w:val="19"/>
              </w:rPr>
              <w:t>Jun</w:t>
            </w:r>
            <w:del w:id="1172" w:author="Master Repository Process" w:date="2021-08-29T08:16:00Z">
              <w:r>
                <w:rPr>
                  <w:sz w:val="19"/>
                </w:rPr>
                <w:delText xml:space="preserve"> </w:delText>
              </w:r>
            </w:del>
            <w:ins w:id="1173" w:author="Master Repository Process" w:date="2021-08-29T08:16:00Z">
              <w:r>
                <w:rPr>
                  <w:sz w:val="19"/>
                </w:rPr>
                <w:t> </w:t>
              </w:r>
            </w:ins>
            <w:r>
              <w:rPr>
                <w:sz w:val="19"/>
              </w:rPr>
              <w:t>1972 p. 1721</w:t>
            </w:r>
          </w:p>
        </w:tc>
        <w:tc>
          <w:tcPr>
            <w:tcW w:w="2693" w:type="dxa"/>
          </w:tcPr>
          <w:p>
            <w:pPr>
              <w:pStyle w:val="nTable"/>
              <w:spacing w:after="40"/>
              <w:rPr>
                <w:sz w:val="19"/>
              </w:rPr>
            </w:pPr>
            <w:r>
              <w:rPr>
                <w:sz w:val="19"/>
              </w:rPr>
              <w:t>7 Jun</w:t>
            </w:r>
            <w:del w:id="1174" w:author="Master Repository Process" w:date="2021-08-29T08:16:00Z">
              <w:r>
                <w:rPr>
                  <w:sz w:val="19"/>
                </w:rPr>
                <w:delText xml:space="preserve"> </w:delText>
              </w:r>
            </w:del>
            <w:ins w:id="1175" w:author="Master Repository Process" w:date="2021-08-29T08:16:00Z">
              <w:r>
                <w:rPr>
                  <w:sz w:val="19"/>
                </w:rPr>
                <w:t> </w:t>
              </w:r>
            </w:ins>
            <w:r>
              <w:rPr>
                <w:sz w:val="19"/>
              </w:rPr>
              <w:t>1972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authorised 24</w:t>
            </w:r>
            <w:del w:id="1176" w:author="Master Repository Process" w:date="2021-08-29T08:16:00Z">
              <w:r>
                <w:rPr>
                  <w:b/>
                  <w:sz w:val="19"/>
                </w:rPr>
                <w:delText xml:space="preserve"> </w:delText>
              </w:r>
            </w:del>
            <w:ins w:id="1177" w:author="Master Repository Process" w:date="2021-08-29T08:16:00Z">
              <w:r>
                <w:rPr>
                  <w:b/>
                  <w:sz w:val="19"/>
                </w:rPr>
                <w:t> </w:t>
              </w:r>
            </w:ins>
            <w:r>
              <w:rPr>
                <w:b/>
                <w:sz w:val="19"/>
              </w:rPr>
              <w:t>Jul</w:t>
            </w:r>
            <w:del w:id="1178" w:author="Master Repository Process" w:date="2021-08-29T08:16:00Z">
              <w:r>
                <w:rPr>
                  <w:b/>
                  <w:sz w:val="19"/>
                </w:rPr>
                <w:delText xml:space="preserve"> </w:delText>
              </w:r>
            </w:del>
            <w:ins w:id="1179" w:author="Master Repository Process" w:date="2021-08-29T08:16:00Z">
              <w:r>
                <w:rPr>
                  <w:b/>
                  <w:sz w:val="19"/>
                </w:rPr>
                <w:t> </w:t>
              </w:r>
            </w:ins>
            <w:r>
              <w:rPr>
                <w:b/>
                <w:sz w:val="19"/>
              </w:rPr>
              <w:t xml:space="preserve">1972 </w:t>
            </w:r>
            <w:del w:id="1180" w:author="Master Repository Process" w:date="2021-08-29T08:16:00Z">
              <w:r>
                <w:rPr>
                  <w:b/>
                  <w:sz w:val="19"/>
                </w:rPr>
                <w:delText xml:space="preserve">published </w:delText>
              </w:r>
            </w:del>
            <w:r>
              <w:rPr>
                <w:b/>
                <w:sz w:val="19"/>
              </w:rPr>
              <w:t xml:space="preserve">in </w:t>
            </w:r>
            <w:r>
              <w:rPr>
                <w:b/>
                <w:i/>
                <w:sz w:val="19"/>
              </w:rPr>
              <w:t>Gazette</w:t>
            </w:r>
            <w:r>
              <w:rPr>
                <w:b/>
                <w:sz w:val="19"/>
              </w:rPr>
              <w:t xml:space="preserve"> 1</w:t>
            </w:r>
            <w:del w:id="1181" w:author="Master Repository Process" w:date="2021-08-29T08:16:00Z">
              <w:r>
                <w:rPr>
                  <w:b/>
                  <w:sz w:val="19"/>
                </w:rPr>
                <w:delText xml:space="preserve"> </w:delText>
              </w:r>
            </w:del>
            <w:ins w:id="1182" w:author="Master Repository Process" w:date="2021-08-29T08:16:00Z">
              <w:r>
                <w:rPr>
                  <w:b/>
                  <w:sz w:val="19"/>
                </w:rPr>
                <w:t> </w:t>
              </w:r>
            </w:ins>
            <w:r>
              <w:rPr>
                <w:b/>
                <w:sz w:val="19"/>
              </w:rPr>
              <w:t>Aug</w:t>
            </w:r>
            <w:del w:id="1183" w:author="Master Repository Process" w:date="2021-08-29T08:16:00Z">
              <w:r>
                <w:rPr>
                  <w:b/>
                  <w:sz w:val="19"/>
                </w:rPr>
                <w:delText xml:space="preserve"> </w:delText>
              </w:r>
            </w:del>
            <w:ins w:id="1184" w:author="Master Repository Process" w:date="2021-08-29T08:16:00Z">
              <w:r>
                <w:rPr>
                  <w:b/>
                  <w:sz w:val="19"/>
                </w:rPr>
                <w:t> </w:t>
              </w:r>
            </w:ins>
            <w:r>
              <w:rPr>
                <w:b/>
                <w:sz w:val="19"/>
              </w:rPr>
              <w:t>1972 p. 2901</w:t>
            </w:r>
            <w:del w:id="1185" w:author="Master Repository Process" w:date="2021-08-29T08:16:00Z">
              <w:r>
                <w:rPr>
                  <w:b/>
                  <w:sz w:val="19"/>
                </w:rPr>
                <w:delText>-19</w:delText>
              </w:r>
            </w:del>
            <w:ins w:id="1186" w:author="Master Repository Process" w:date="2021-08-29T08:16:00Z">
              <w:r>
                <w:rPr>
                  <w:b/>
                  <w:sz w:val="19"/>
                </w:rPr>
                <w:noBreakHyphen/>
                <w:t>20</w:t>
              </w:r>
            </w:ins>
            <w:r>
              <w:rPr>
                <w:sz w:val="19"/>
              </w:rPr>
              <w:t xml:space="preserve"> (includes amendments listed above except those in </w:t>
            </w:r>
            <w:r>
              <w:rPr>
                <w:i/>
                <w:sz w:val="19"/>
              </w:rPr>
              <w:t>Gazette</w:t>
            </w:r>
            <w:r>
              <w:rPr>
                <w:sz w:val="19"/>
              </w:rPr>
              <w:t xml:space="preserve"> 7</w:t>
            </w:r>
            <w:del w:id="1187" w:author="Master Repository Process" w:date="2021-08-29T08:16:00Z">
              <w:r>
                <w:rPr>
                  <w:sz w:val="19"/>
                </w:rPr>
                <w:delText xml:space="preserve"> </w:delText>
              </w:r>
            </w:del>
            <w:ins w:id="1188" w:author="Master Repository Process" w:date="2021-08-29T08:16:00Z">
              <w:r>
                <w:rPr>
                  <w:sz w:val="19"/>
                </w:rPr>
                <w:t> </w:t>
              </w:r>
            </w:ins>
            <w:r>
              <w:rPr>
                <w:sz w:val="19"/>
              </w:rPr>
              <w:t>Jun</w:t>
            </w:r>
            <w:del w:id="1189" w:author="Master Repository Process" w:date="2021-08-29T08:16:00Z">
              <w:r>
                <w:rPr>
                  <w:sz w:val="19"/>
                </w:rPr>
                <w:delText xml:space="preserve"> </w:delText>
              </w:r>
            </w:del>
            <w:ins w:id="1190" w:author="Master Repository Process" w:date="2021-08-29T08:16:00Z">
              <w:r>
                <w:rPr>
                  <w:sz w:val="19"/>
                </w:rPr>
                <w:t> </w:t>
              </w:r>
            </w:ins>
            <w:r>
              <w:rPr>
                <w:sz w:val="19"/>
              </w:rPr>
              <w:t>1972)</w:t>
            </w:r>
          </w:p>
        </w:tc>
      </w:tr>
      <w:tr>
        <w:trPr>
          <w:cantSplit/>
        </w:trPr>
        <w:tc>
          <w:tcPr>
            <w:tcW w:w="3118" w:type="dxa"/>
          </w:tcPr>
          <w:p>
            <w:pPr>
              <w:pStyle w:val="nTable"/>
              <w:spacing w:after="40"/>
              <w:ind w:right="113"/>
              <w:rPr>
                <w:i/>
                <w:sz w:val="19"/>
              </w:rPr>
            </w:pPr>
            <w:r>
              <w:rPr>
                <w:sz w:val="19"/>
              </w:rPr>
              <w:t>Untitled</w:t>
            </w:r>
            <w:ins w:id="1191" w:author="Master Repository Process" w:date="2021-08-29T08:16:00Z">
              <w:r>
                <w:rPr>
                  <w:sz w:val="19"/>
                </w:rPr>
                <w:t xml:space="preserve"> regulations</w:t>
              </w:r>
            </w:ins>
          </w:p>
        </w:tc>
        <w:tc>
          <w:tcPr>
            <w:tcW w:w="1276" w:type="dxa"/>
          </w:tcPr>
          <w:p>
            <w:pPr>
              <w:pStyle w:val="nTable"/>
              <w:spacing w:after="40"/>
              <w:rPr>
                <w:sz w:val="19"/>
              </w:rPr>
            </w:pPr>
            <w:r>
              <w:rPr>
                <w:sz w:val="19"/>
              </w:rPr>
              <w:t>22</w:t>
            </w:r>
            <w:del w:id="1192" w:author="Master Repository Process" w:date="2021-08-29T08:16:00Z">
              <w:r>
                <w:rPr>
                  <w:sz w:val="19"/>
                </w:rPr>
                <w:delText xml:space="preserve"> </w:delText>
              </w:r>
            </w:del>
            <w:ins w:id="1193" w:author="Master Repository Process" w:date="2021-08-29T08:16:00Z">
              <w:r>
                <w:rPr>
                  <w:sz w:val="19"/>
                </w:rPr>
                <w:t> </w:t>
              </w:r>
            </w:ins>
            <w:r>
              <w:rPr>
                <w:sz w:val="19"/>
              </w:rPr>
              <w:t>Dec</w:t>
            </w:r>
            <w:del w:id="1194" w:author="Master Repository Process" w:date="2021-08-29T08:16:00Z">
              <w:r>
                <w:rPr>
                  <w:sz w:val="19"/>
                </w:rPr>
                <w:delText xml:space="preserve"> </w:delText>
              </w:r>
            </w:del>
            <w:ins w:id="1195" w:author="Master Repository Process" w:date="2021-08-29T08:16:00Z">
              <w:r>
                <w:rPr>
                  <w:sz w:val="19"/>
                </w:rPr>
                <w:t> </w:t>
              </w:r>
            </w:ins>
            <w:r>
              <w:rPr>
                <w:sz w:val="19"/>
              </w:rPr>
              <w:t>1972 p. 4777</w:t>
            </w:r>
            <w:del w:id="1196" w:author="Master Repository Process" w:date="2021-08-29T08:16:00Z">
              <w:r>
                <w:rPr>
                  <w:sz w:val="19"/>
                </w:rPr>
                <w:delText>-</w:delText>
              </w:r>
            </w:del>
            <w:ins w:id="1197" w:author="Master Repository Process" w:date="2021-08-29T08:16:00Z">
              <w:r>
                <w:rPr>
                  <w:sz w:val="19"/>
                </w:rPr>
                <w:noBreakHyphen/>
              </w:r>
            </w:ins>
            <w:r>
              <w:rPr>
                <w:sz w:val="19"/>
              </w:rPr>
              <w:t>8</w:t>
            </w:r>
          </w:p>
        </w:tc>
        <w:tc>
          <w:tcPr>
            <w:tcW w:w="2693" w:type="dxa"/>
          </w:tcPr>
          <w:p>
            <w:pPr>
              <w:pStyle w:val="nTable"/>
              <w:spacing w:after="40"/>
              <w:rPr>
                <w:sz w:val="19"/>
              </w:rPr>
            </w:pPr>
            <w:r>
              <w:rPr>
                <w:sz w:val="19"/>
              </w:rPr>
              <w:t>22</w:t>
            </w:r>
            <w:del w:id="1198" w:author="Master Repository Process" w:date="2021-08-29T08:16:00Z">
              <w:r>
                <w:rPr>
                  <w:sz w:val="19"/>
                </w:rPr>
                <w:delText xml:space="preserve"> </w:delText>
              </w:r>
            </w:del>
            <w:ins w:id="1199" w:author="Master Repository Process" w:date="2021-08-29T08:16:00Z">
              <w:r>
                <w:rPr>
                  <w:sz w:val="19"/>
                </w:rPr>
                <w:t> </w:t>
              </w:r>
            </w:ins>
            <w:r>
              <w:rPr>
                <w:sz w:val="19"/>
              </w:rPr>
              <w:t>Dec</w:t>
            </w:r>
            <w:del w:id="1200" w:author="Master Repository Process" w:date="2021-08-29T08:16:00Z">
              <w:r>
                <w:rPr>
                  <w:sz w:val="19"/>
                </w:rPr>
                <w:delText xml:space="preserve"> </w:delText>
              </w:r>
            </w:del>
            <w:ins w:id="1201" w:author="Master Repository Process" w:date="2021-08-29T08:16:00Z">
              <w:r>
                <w:rPr>
                  <w:sz w:val="19"/>
                </w:rPr>
                <w:t> </w:t>
              </w:r>
            </w:ins>
            <w:r>
              <w:rPr>
                <w:sz w:val="19"/>
              </w:rPr>
              <w:t>1972</w:t>
            </w:r>
          </w:p>
        </w:tc>
      </w:tr>
      <w:tr>
        <w:trPr>
          <w:cantSplit/>
        </w:trPr>
        <w:tc>
          <w:tcPr>
            <w:tcW w:w="3118" w:type="dxa"/>
          </w:tcPr>
          <w:p>
            <w:pPr>
              <w:pStyle w:val="nTable"/>
              <w:spacing w:after="40"/>
              <w:ind w:right="113"/>
              <w:rPr>
                <w:i/>
                <w:sz w:val="19"/>
              </w:rPr>
            </w:pPr>
            <w:r>
              <w:rPr>
                <w:sz w:val="19"/>
              </w:rPr>
              <w:t>Untitled</w:t>
            </w:r>
            <w:ins w:id="1202" w:author="Master Repository Process" w:date="2021-08-29T08:16:00Z">
              <w:r>
                <w:rPr>
                  <w:sz w:val="19"/>
                </w:rPr>
                <w:t xml:space="preserve"> notice under the </w:t>
              </w:r>
              <w:r>
                <w:rPr>
                  <w:i/>
                  <w:iCs/>
                  <w:sz w:val="19"/>
                </w:rPr>
                <w:t>Metric Conversion Act 1972</w:t>
              </w:r>
              <w:r>
                <w:rPr>
                  <w:sz w:val="19"/>
                </w:rPr>
                <w:t xml:space="preserve"> s. 6 </w:t>
              </w:r>
            </w:ins>
          </w:p>
        </w:tc>
        <w:tc>
          <w:tcPr>
            <w:tcW w:w="1276" w:type="dxa"/>
          </w:tcPr>
          <w:p>
            <w:pPr>
              <w:pStyle w:val="nTable"/>
              <w:spacing w:after="40"/>
              <w:rPr>
                <w:sz w:val="19"/>
              </w:rPr>
            </w:pPr>
            <w:r>
              <w:rPr>
                <w:sz w:val="19"/>
              </w:rPr>
              <w:t>15</w:t>
            </w:r>
            <w:del w:id="1203" w:author="Master Repository Process" w:date="2021-08-29T08:16:00Z">
              <w:r>
                <w:rPr>
                  <w:sz w:val="19"/>
                </w:rPr>
                <w:delText xml:space="preserve"> </w:delText>
              </w:r>
            </w:del>
            <w:ins w:id="1204" w:author="Master Repository Process" w:date="2021-08-29T08:16:00Z">
              <w:r>
                <w:rPr>
                  <w:sz w:val="19"/>
                </w:rPr>
                <w:t> </w:t>
              </w:r>
            </w:ins>
            <w:r>
              <w:rPr>
                <w:sz w:val="19"/>
              </w:rPr>
              <w:t>Jun</w:t>
            </w:r>
            <w:del w:id="1205" w:author="Master Repository Process" w:date="2021-08-29T08:16:00Z">
              <w:r>
                <w:rPr>
                  <w:sz w:val="19"/>
                </w:rPr>
                <w:delText xml:space="preserve"> </w:delText>
              </w:r>
            </w:del>
            <w:ins w:id="1206" w:author="Master Repository Process" w:date="2021-08-29T08:16:00Z">
              <w:r>
                <w:rPr>
                  <w:sz w:val="19"/>
                </w:rPr>
                <w:t> </w:t>
              </w:r>
            </w:ins>
            <w:r>
              <w:rPr>
                <w:sz w:val="19"/>
              </w:rPr>
              <w:t>1973 p. 2234</w:t>
            </w:r>
          </w:p>
        </w:tc>
        <w:tc>
          <w:tcPr>
            <w:tcW w:w="2693" w:type="dxa"/>
          </w:tcPr>
          <w:p>
            <w:pPr>
              <w:pStyle w:val="nTable"/>
              <w:spacing w:after="40"/>
              <w:rPr>
                <w:sz w:val="19"/>
              </w:rPr>
            </w:pPr>
            <w:r>
              <w:rPr>
                <w:sz w:val="19"/>
              </w:rPr>
              <w:t>1</w:t>
            </w:r>
            <w:del w:id="1207" w:author="Master Repository Process" w:date="2021-08-29T08:16:00Z">
              <w:r>
                <w:rPr>
                  <w:sz w:val="19"/>
                </w:rPr>
                <w:delText xml:space="preserve"> </w:delText>
              </w:r>
            </w:del>
            <w:ins w:id="1208" w:author="Master Repository Process" w:date="2021-08-29T08:16:00Z">
              <w:r>
                <w:rPr>
                  <w:sz w:val="19"/>
                </w:rPr>
                <w:t> </w:t>
              </w:r>
            </w:ins>
            <w:r>
              <w:rPr>
                <w:sz w:val="19"/>
              </w:rPr>
              <w:t>Jul</w:t>
            </w:r>
            <w:del w:id="1209" w:author="Master Repository Process" w:date="2021-08-29T08:16:00Z">
              <w:r>
                <w:rPr>
                  <w:sz w:val="19"/>
                </w:rPr>
                <w:delText xml:space="preserve"> </w:delText>
              </w:r>
            </w:del>
            <w:ins w:id="1210" w:author="Master Repository Process" w:date="2021-08-29T08:16:00Z">
              <w:r>
                <w:rPr>
                  <w:sz w:val="19"/>
                </w:rPr>
                <w:t> </w:t>
              </w:r>
            </w:ins>
            <w:r>
              <w:rPr>
                <w:sz w:val="19"/>
              </w:rPr>
              <w:t>1973</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authorised 4</w:t>
            </w:r>
            <w:del w:id="1211" w:author="Master Repository Process" w:date="2021-08-29T08:16:00Z">
              <w:r>
                <w:rPr>
                  <w:b/>
                  <w:sz w:val="19"/>
                </w:rPr>
                <w:delText xml:space="preserve"> </w:delText>
              </w:r>
            </w:del>
            <w:ins w:id="1212" w:author="Master Repository Process" w:date="2021-08-29T08:16:00Z">
              <w:r>
                <w:rPr>
                  <w:b/>
                  <w:sz w:val="19"/>
                </w:rPr>
                <w:t> </w:t>
              </w:r>
            </w:ins>
            <w:r>
              <w:rPr>
                <w:b/>
                <w:sz w:val="19"/>
              </w:rPr>
              <w:t>Jul</w:t>
            </w:r>
            <w:del w:id="1213" w:author="Master Repository Process" w:date="2021-08-29T08:16:00Z">
              <w:r>
                <w:rPr>
                  <w:b/>
                  <w:sz w:val="19"/>
                </w:rPr>
                <w:delText xml:space="preserve"> </w:delText>
              </w:r>
            </w:del>
            <w:ins w:id="1214" w:author="Master Repository Process" w:date="2021-08-29T08:16:00Z">
              <w:r>
                <w:rPr>
                  <w:b/>
                  <w:sz w:val="19"/>
                </w:rPr>
                <w:t> </w:t>
              </w:r>
            </w:ins>
            <w:r>
              <w:rPr>
                <w:b/>
                <w:sz w:val="19"/>
              </w:rPr>
              <w:t xml:space="preserve">1974 </w:t>
            </w:r>
            <w:del w:id="1215" w:author="Master Repository Process" w:date="2021-08-29T08:16:00Z">
              <w:r>
                <w:rPr>
                  <w:b/>
                  <w:sz w:val="19"/>
                </w:rPr>
                <w:delText>published</w:delText>
              </w:r>
            </w:del>
            <w:r>
              <w:rPr>
                <w:b/>
                <w:sz w:val="19"/>
              </w:rPr>
              <w:t xml:space="preserve"> in </w:t>
            </w:r>
            <w:r>
              <w:rPr>
                <w:b/>
                <w:i/>
                <w:sz w:val="19"/>
              </w:rPr>
              <w:t>Gazette</w:t>
            </w:r>
            <w:r>
              <w:rPr>
                <w:b/>
                <w:sz w:val="19"/>
              </w:rPr>
              <w:t xml:space="preserve"> 10 Jul 1974 p. 2547</w:t>
            </w:r>
            <w:del w:id="1216" w:author="Master Repository Process" w:date="2021-08-29T08:16:00Z">
              <w:r>
                <w:rPr>
                  <w:b/>
                  <w:sz w:val="19"/>
                </w:rPr>
                <w:delText>-</w:delText>
              </w:r>
            </w:del>
            <w:ins w:id="1217" w:author="Master Repository Process" w:date="2021-08-29T08:16:00Z">
              <w:r>
                <w:rPr>
                  <w:b/>
                  <w:sz w:val="19"/>
                </w:rPr>
                <w:noBreakHyphen/>
              </w:r>
            </w:ins>
            <w:r>
              <w:rPr>
                <w:b/>
                <w:sz w:val="19"/>
              </w:rPr>
              <w:t>65</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w:t>
            </w:r>
            <w:ins w:id="1218" w:author="Master Repository Process" w:date="2021-08-29T08:16:00Z">
              <w:r>
                <w:rPr>
                  <w:sz w:val="19"/>
                </w:rPr>
                <w:t xml:space="preserve"> regulations</w:t>
              </w:r>
            </w:ins>
          </w:p>
        </w:tc>
        <w:tc>
          <w:tcPr>
            <w:tcW w:w="1276" w:type="dxa"/>
          </w:tcPr>
          <w:p>
            <w:pPr>
              <w:pStyle w:val="nTable"/>
              <w:spacing w:after="40"/>
              <w:rPr>
                <w:sz w:val="19"/>
              </w:rPr>
            </w:pPr>
            <w:r>
              <w:rPr>
                <w:sz w:val="19"/>
              </w:rPr>
              <w:t>12</w:t>
            </w:r>
            <w:del w:id="1219" w:author="Master Repository Process" w:date="2021-08-29T08:16:00Z">
              <w:r>
                <w:rPr>
                  <w:sz w:val="19"/>
                </w:rPr>
                <w:delText xml:space="preserve"> </w:delText>
              </w:r>
            </w:del>
            <w:ins w:id="1220" w:author="Master Repository Process" w:date="2021-08-29T08:16:00Z">
              <w:r>
                <w:rPr>
                  <w:sz w:val="19"/>
                </w:rPr>
                <w:t> </w:t>
              </w:r>
            </w:ins>
            <w:r>
              <w:rPr>
                <w:sz w:val="19"/>
              </w:rPr>
              <w:t>Jul</w:t>
            </w:r>
            <w:del w:id="1221" w:author="Master Repository Process" w:date="2021-08-29T08:16:00Z">
              <w:r>
                <w:rPr>
                  <w:sz w:val="19"/>
                </w:rPr>
                <w:delText xml:space="preserve"> </w:delText>
              </w:r>
            </w:del>
            <w:ins w:id="1222" w:author="Master Repository Process" w:date="2021-08-29T08:16:00Z">
              <w:r>
                <w:rPr>
                  <w:sz w:val="19"/>
                </w:rPr>
                <w:t> </w:t>
              </w:r>
            </w:ins>
            <w:r>
              <w:rPr>
                <w:sz w:val="19"/>
              </w:rPr>
              <w:t>1974 p. 2624</w:t>
            </w:r>
            <w:del w:id="1223" w:author="Master Repository Process" w:date="2021-08-29T08:16:00Z">
              <w:r>
                <w:rPr>
                  <w:sz w:val="19"/>
                </w:rPr>
                <w:delText>-</w:delText>
              </w:r>
            </w:del>
            <w:ins w:id="1224" w:author="Master Repository Process" w:date="2021-08-29T08:16:00Z">
              <w:r>
                <w:rPr>
                  <w:sz w:val="19"/>
                </w:rPr>
                <w:noBreakHyphen/>
              </w:r>
            </w:ins>
            <w:r>
              <w:rPr>
                <w:sz w:val="19"/>
              </w:rPr>
              <w:t>6</w:t>
            </w:r>
          </w:p>
        </w:tc>
        <w:tc>
          <w:tcPr>
            <w:tcW w:w="2693" w:type="dxa"/>
          </w:tcPr>
          <w:p>
            <w:pPr>
              <w:pStyle w:val="nTable"/>
              <w:spacing w:after="40"/>
              <w:rPr>
                <w:sz w:val="19"/>
              </w:rPr>
            </w:pPr>
            <w:r>
              <w:rPr>
                <w:sz w:val="19"/>
              </w:rPr>
              <w:t>12</w:t>
            </w:r>
            <w:del w:id="1225" w:author="Master Repository Process" w:date="2021-08-29T08:16:00Z">
              <w:r>
                <w:rPr>
                  <w:sz w:val="19"/>
                </w:rPr>
                <w:delText xml:space="preserve"> </w:delText>
              </w:r>
            </w:del>
            <w:ins w:id="1226" w:author="Master Repository Process" w:date="2021-08-29T08:16:00Z">
              <w:r>
                <w:rPr>
                  <w:sz w:val="19"/>
                </w:rPr>
                <w:t> </w:t>
              </w:r>
            </w:ins>
            <w:r>
              <w:rPr>
                <w:sz w:val="19"/>
              </w:rPr>
              <w:t>Jul</w:t>
            </w:r>
            <w:del w:id="1227" w:author="Master Repository Process" w:date="2021-08-29T08:16:00Z">
              <w:r>
                <w:rPr>
                  <w:sz w:val="19"/>
                </w:rPr>
                <w:delText xml:space="preserve"> </w:delText>
              </w:r>
            </w:del>
            <w:ins w:id="1228" w:author="Master Repository Process" w:date="2021-08-29T08:16:00Z">
              <w:r>
                <w:rPr>
                  <w:sz w:val="19"/>
                </w:rPr>
                <w:t> </w:t>
              </w:r>
            </w:ins>
            <w:r>
              <w:rPr>
                <w:sz w:val="19"/>
              </w:rPr>
              <w:t>1974</w:t>
            </w:r>
          </w:p>
        </w:tc>
      </w:tr>
      <w:tr>
        <w:trPr>
          <w:cantSplit/>
        </w:trPr>
        <w:tc>
          <w:tcPr>
            <w:tcW w:w="3118" w:type="dxa"/>
          </w:tcPr>
          <w:p>
            <w:pPr>
              <w:pStyle w:val="nTable"/>
              <w:spacing w:after="40"/>
              <w:ind w:right="113"/>
              <w:rPr>
                <w:i/>
                <w:sz w:val="19"/>
              </w:rPr>
            </w:pPr>
            <w:r>
              <w:rPr>
                <w:sz w:val="19"/>
              </w:rPr>
              <w:t>Untitled</w:t>
            </w:r>
            <w:ins w:id="1229" w:author="Master Repository Process" w:date="2021-08-29T08:16:00Z">
              <w:r>
                <w:rPr>
                  <w:sz w:val="19"/>
                </w:rPr>
                <w:t xml:space="preserve"> regulations</w:t>
              </w:r>
            </w:ins>
          </w:p>
        </w:tc>
        <w:tc>
          <w:tcPr>
            <w:tcW w:w="1276" w:type="dxa"/>
          </w:tcPr>
          <w:p>
            <w:pPr>
              <w:pStyle w:val="nTable"/>
              <w:spacing w:after="40"/>
              <w:rPr>
                <w:sz w:val="19"/>
              </w:rPr>
            </w:pPr>
            <w:r>
              <w:rPr>
                <w:sz w:val="19"/>
              </w:rPr>
              <w:t>14</w:t>
            </w:r>
            <w:del w:id="1230" w:author="Master Repository Process" w:date="2021-08-29T08:16:00Z">
              <w:r>
                <w:rPr>
                  <w:sz w:val="19"/>
                </w:rPr>
                <w:delText xml:space="preserve"> </w:delText>
              </w:r>
            </w:del>
            <w:ins w:id="1231" w:author="Master Repository Process" w:date="2021-08-29T08:16:00Z">
              <w:r>
                <w:rPr>
                  <w:sz w:val="19"/>
                </w:rPr>
                <w:t> </w:t>
              </w:r>
            </w:ins>
            <w:r>
              <w:rPr>
                <w:sz w:val="19"/>
              </w:rPr>
              <w:t>Feb</w:t>
            </w:r>
            <w:del w:id="1232" w:author="Master Repository Process" w:date="2021-08-29T08:16:00Z">
              <w:r>
                <w:rPr>
                  <w:sz w:val="19"/>
                </w:rPr>
                <w:delText xml:space="preserve"> </w:delText>
              </w:r>
            </w:del>
            <w:ins w:id="1233" w:author="Master Repository Process" w:date="2021-08-29T08:16:00Z">
              <w:r>
                <w:rPr>
                  <w:sz w:val="19"/>
                </w:rPr>
                <w:t> </w:t>
              </w:r>
            </w:ins>
            <w:r>
              <w:rPr>
                <w:sz w:val="19"/>
              </w:rPr>
              <w:t>1975 p. 572</w:t>
            </w:r>
          </w:p>
        </w:tc>
        <w:tc>
          <w:tcPr>
            <w:tcW w:w="2693" w:type="dxa"/>
          </w:tcPr>
          <w:p>
            <w:pPr>
              <w:pStyle w:val="nTable"/>
              <w:spacing w:after="40"/>
              <w:rPr>
                <w:sz w:val="19"/>
              </w:rPr>
            </w:pPr>
            <w:r>
              <w:rPr>
                <w:sz w:val="19"/>
              </w:rPr>
              <w:t>1 Mar</w:t>
            </w:r>
            <w:del w:id="1234" w:author="Master Repository Process" w:date="2021-08-29T08:16:00Z">
              <w:r>
                <w:rPr>
                  <w:sz w:val="19"/>
                </w:rPr>
                <w:delText xml:space="preserve"> </w:delText>
              </w:r>
            </w:del>
            <w:ins w:id="1235" w:author="Master Repository Process" w:date="2021-08-29T08:16:00Z">
              <w:r>
                <w:rPr>
                  <w:sz w:val="19"/>
                </w:rPr>
                <w:t> </w:t>
              </w:r>
            </w:ins>
            <w:r>
              <w:rPr>
                <w:sz w:val="19"/>
              </w:rPr>
              <w:t>1975</w:t>
            </w:r>
          </w:p>
        </w:tc>
      </w:tr>
      <w:tr>
        <w:trPr>
          <w:cantSplit/>
        </w:trPr>
        <w:tc>
          <w:tcPr>
            <w:tcW w:w="3118" w:type="dxa"/>
          </w:tcPr>
          <w:p>
            <w:pPr>
              <w:pStyle w:val="nTable"/>
              <w:spacing w:after="40"/>
              <w:ind w:right="113"/>
              <w:rPr>
                <w:i/>
                <w:sz w:val="19"/>
              </w:rPr>
            </w:pPr>
            <w:r>
              <w:rPr>
                <w:sz w:val="19"/>
              </w:rPr>
              <w:t>Untitled</w:t>
            </w:r>
            <w:ins w:id="1236" w:author="Master Repository Process" w:date="2021-08-29T08:16:00Z">
              <w:r>
                <w:rPr>
                  <w:sz w:val="19"/>
                </w:rPr>
                <w:t xml:space="preserve"> regulations</w:t>
              </w:r>
            </w:ins>
          </w:p>
        </w:tc>
        <w:tc>
          <w:tcPr>
            <w:tcW w:w="1276" w:type="dxa"/>
          </w:tcPr>
          <w:p>
            <w:pPr>
              <w:pStyle w:val="nTable"/>
              <w:spacing w:after="40"/>
              <w:rPr>
                <w:sz w:val="19"/>
              </w:rPr>
            </w:pPr>
            <w:r>
              <w:rPr>
                <w:sz w:val="19"/>
              </w:rPr>
              <w:t>14</w:t>
            </w:r>
            <w:del w:id="1237" w:author="Master Repository Process" w:date="2021-08-29T08:16:00Z">
              <w:r>
                <w:rPr>
                  <w:sz w:val="19"/>
                </w:rPr>
                <w:delText xml:space="preserve"> </w:delText>
              </w:r>
            </w:del>
            <w:ins w:id="1238" w:author="Master Repository Process" w:date="2021-08-29T08:16:00Z">
              <w:r>
                <w:rPr>
                  <w:sz w:val="19"/>
                </w:rPr>
                <w:t> </w:t>
              </w:r>
            </w:ins>
            <w:r>
              <w:rPr>
                <w:sz w:val="19"/>
              </w:rPr>
              <w:t>Mar</w:t>
            </w:r>
            <w:del w:id="1239" w:author="Master Repository Process" w:date="2021-08-29T08:16:00Z">
              <w:r>
                <w:rPr>
                  <w:sz w:val="19"/>
                </w:rPr>
                <w:delText xml:space="preserve"> </w:delText>
              </w:r>
            </w:del>
            <w:ins w:id="1240" w:author="Master Repository Process" w:date="2021-08-29T08:16:00Z">
              <w:r>
                <w:rPr>
                  <w:sz w:val="19"/>
                </w:rPr>
                <w:t> </w:t>
              </w:r>
            </w:ins>
            <w:r>
              <w:rPr>
                <w:sz w:val="19"/>
              </w:rPr>
              <w:t>1975 p. 899</w:t>
            </w:r>
            <w:del w:id="1241" w:author="Master Repository Process" w:date="2021-08-29T08:16:00Z">
              <w:r>
                <w:rPr>
                  <w:sz w:val="19"/>
                </w:rPr>
                <w:delText>-</w:delText>
              </w:r>
            </w:del>
            <w:ins w:id="1242" w:author="Master Repository Process" w:date="2021-08-29T08:16:00Z">
              <w:r>
                <w:rPr>
                  <w:sz w:val="19"/>
                </w:rPr>
                <w:noBreakHyphen/>
              </w:r>
            </w:ins>
            <w:r>
              <w:rPr>
                <w:sz w:val="19"/>
              </w:rPr>
              <w:t>900</w:t>
            </w:r>
          </w:p>
        </w:tc>
        <w:tc>
          <w:tcPr>
            <w:tcW w:w="2693" w:type="dxa"/>
          </w:tcPr>
          <w:p>
            <w:pPr>
              <w:pStyle w:val="nTable"/>
              <w:spacing w:after="40"/>
              <w:rPr>
                <w:sz w:val="19"/>
              </w:rPr>
            </w:pPr>
            <w:r>
              <w:rPr>
                <w:sz w:val="19"/>
              </w:rPr>
              <w:t>14</w:t>
            </w:r>
            <w:del w:id="1243" w:author="Master Repository Process" w:date="2021-08-29T08:16:00Z">
              <w:r>
                <w:rPr>
                  <w:sz w:val="19"/>
                </w:rPr>
                <w:delText xml:space="preserve"> </w:delText>
              </w:r>
            </w:del>
            <w:ins w:id="1244" w:author="Master Repository Process" w:date="2021-08-29T08:16:00Z">
              <w:r>
                <w:rPr>
                  <w:sz w:val="19"/>
                </w:rPr>
                <w:t> </w:t>
              </w:r>
            </w:ins>
            <w:r>
              <w:rPr>
                <w:sz w:val="19"/>
              </w:rPr>
              <w:t>Mar</w:t>
            </w:r>
            <w:del w:id="1245" w:author="Master Repository Process" w:date="2021-08-29T08:16:00Z">
              <w:r>
                <w:rPr>
                  <w:sz w:val="19"/>
                </w:rPr>
                <w:delText xml:space="preserve"> </w:delText>
              </w:r>
            </w:del>
            <w:ins w:id="1246" w:author="Master Repository Process" w:date="2021-08-29T08:16:00Z">
              <w:r>
                <w:rPr>
                  <w:sz w:val="19"/>
                </w:rPr>
                <w:t> </w:t>
              </w:r>
            </w:ins>
            <w:r>
              <w:rPr>
                <w:sz w:val="19"/>
              </w:rPr>
              <w:t>1975</w:t>
            </w:r>
          </w:p>
        </w:tc>
      </w:tr>
      <w:tr>
        <w:trPr>
          <w:cantSplit/>
        </w:trPr>
        <w:tc>
          <w:tcPr>
            <w:tcW w:w="3118" w:type="dxa"/>
          </w:tcPr>
          <w:p>
            <w:pPr>
              <w:pStyle w:val="nTable"/>
              <w:spacing w:after="40"/>
              <w:ind w:right="113"/>
              <w:rPr>
                <w:i/>
                <w:sz w:val="19"/>
              </w:rPr>
            </w:pPr>
            <w:r>
              <w:rPr>
                <w:sz w:val="19"/>
              </w:rPr>
              <w:t>Untitled</w:t>
            </w:r>
            <w:ins w:id="1247" w:author="Master Repository Process" w:date="2021-08-29T08:16:00Z">
              <w:r>
                <w:rPr>
                  <w:sz w:val="19"/>
                </w:rPr>
                <w:t xml:space="preserve"> regulations</w:t>
              </w:r>
            </w:ins>
          </w:p>
        </w:tc>
        <w:tc>
          <w:tcPr>
            <w:tcW w:w="1276" w:type="dxa"/>
          </w:tcPr>
          <w:p>
            <w:pPr>
              <w:pStyle w:val="nTable"/>
              <w:spacing w:after="40"/>
              <w:rPr>
                <w:sz w:val="19"/>
              </w:rPr>
            </w:pPr>
            <w:r>
              <w:rPr>
                <w:sz w:val="19"/>
              </w:rPr>
              <w:t>22</w:t>
            </w:r>
            <w:del w:id="1248" w:author="Master Repository Process" w:date="2021-08-29T08:16:00Z">
              <w:r>
                <w:rPr>
                  <w:sz w:val="19"/>
                </w:rPr>
                <w:delText xml:space="preserve"> </w:delText>
              </w:r>
            </w:del>
            <w:ins w:id="1249" w:author="Master Repository Process" w:date="2021-08-29T08:16:00Z">
              <w:r>
                <w:rPr>
                  <w:sz w:val="19"/>
                </w:rPr>
                <w:t> </w:t>
              </w:r>
            </w:ins>
            <w:r>
              <w:rPr>
                <w:sz w:val="19"/>
              </w:rPr>
              <w:t>Aug</w:t>
            </w:r>
            <w:del w:id="1250" w:author="Master Repository Process" w:date="2021-08-29T08:16:00Z">
              <w:r>
                <w:rPr>
                  <w:sz w:val="19"/>
                </w:rPr>
                <w:delText xml:space="preserve"> </w:delText>
              </w:r>
            </w:del>
            <w:ins w:id="1251" w:author="Master Repository Process" w:date="2021-08-29T08:16:00Z">
              <w:r>
                <w:rPr>
                  <w:sz w:val="19"/>
                </w:rPr>
                <w:t> </w:t>
              </w:r>
            </w:ins>
            <w:r>
              <w:rPr>
                <w:sz w:val="19"/>
              </w:rPr>
              <w:t>1975 p. 3044</w:t>
            </w:r>
          </w:p>
        </w:tc>
        <w:tc>
          <w:tcPr>
            <w:tcW w:w="2693" w:type="dxa"/>
          </w:tcPr>
          <w:p>
            <w:pPr>
              <w:pStyle w:val="nTable"/>
              <w:spacing w:after="40"/>
              <w:rPr>
                <w:sz w:val="19"/>
              </w:rPr>
            </w:pPr>
            <w:r>
              <w:rPr>
                <w:sz w:val="19"/>
              </w:rPr>
              <w:t>22</w:t>
            </w:r>
            <w:del w:id="1252" w:author="Master Repository Process" w:date="2021-08-29T08:16:00Z">
              <w:r>
                <w:rPr>
                  <w:sz w:val="19"/>
                </w:rPr>
                <w:delText xml:space="preserve"> </w:delText>
              </w:r>
            </w:del>
            <w:ins w:id="1253" w:author="Master Repository Process" w:date="2021-08-29T08:16:00Z">
              <w:r>
                <w:rPr>
                  <w:sz w:val="19"/>
                </w:rPr>
                <w:t> </w:t>
              </w:r>
            </w:ins>
            <w:r>
              <w:rPr>
                <w:sz w:val="19"/>
              </w:rPr>
              <w:t>Aug</w:t>
            </w:r>
            <w:del w:id="1254" w:author="Master Repository Process" w:date="2021-08-29T08:16:00Z">
              <w:r>
                <w:rPr>
                  <w:sz w:val="19"/>
                </w:rPr>
                <w:delText xml:space="preserve"> </w:delText>
              </w:r>
            </w:del>
            <w:ins w:id="1255" w:author="Master Repository Process" w:date="2021-08-29T08:16:00Z">
              <w:r>
                <w:rPr>
                  <w:sz w:val="19"/>
                </w:rPr>
                <w:t> </w:t>
              </w:r>
            </w:ins>
            <w:r>
              <w:rPr>
                <w:sz w:val="19"/>
              </w:rPr>
              <w:t>1975</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authorised 6</w:t>
            </w:r>
            <w:del w:id="1256" w:author="Master Repository Process" w:date="2021-08-29T08:16:00Z">
              <w:r>
                <w:rPr>
                  <w:b/>
                  <w:sz w:val="19"/>
                </w:rPr>
                <w:delText xml:space="preserve"> </w:delText>
              </w:r>
            </w:del>
            <w:ins w:id="1257" w:author="Master Repository Process" w:date="2021-08-29T08:16:00Z">
              <w:r>
                <w:rPr>
                  <w:b/>
                  <w:sz w:val="19"/>
                </w:rPr>
                <w:t> </w:t>
              </w:r>
            </w:ins>
            <w:r>
              <w:rPr>
                <w:b/>
                <w:sz w:val="19"/>
              </w:rPr>
              <w:t>Apr</w:t>
            </w:r>
            <w:del w:id="1258" w:author="Master Repository Process" w:date="2021-08-29T08:16:00Z">
              <w:r>
                <w:rPr>
                  <w:b/>
                  <w:sz w:val="19"/>
                </w:rPr>
                <w:delText xml:space="preserve"> </w:delText>
              </w:r>
            </w:del>
            <w:ins w:id="1259" w:author="Master Repository Process" w:date="2021-08-29T08:16:00Z">
              <w:r>
                <w:rPr>
                  <w:b/>
                  <w:sz w:val="19"/>
                </w:rPr>
                <w:t> </w:t>
              </w:r>
            </w:ins>
            <w:r>
              <w:rPr>
                <w:b/>
                <w:sz w:val="19"/>
              </w:rPr>
              <w:t xml:space="preserve">1976 </w:t>
            </w:r>
            <w:del w:id="1260" w:author="Master Repository Process" w:date="2021-08-29T08:16:00Z">
              <w:r>
                <w:rPr>
                  <w:b/>
                  <w:sz w:val="19"/>
                </w:rPr>
                <w:delText>published</w:delText>
              </w:r>
            </w:del>
            <w:r>
              <w:rPr>
                <w:b/>
                <w:sz w:val="19"/>
              </w:rPr>
              <w:t xml:space="preserve"> in </w:t>
            </w:r>
            <w:r>
              <w:rPr>
                <w:b/>
                <w:i/>
                <w:sz w:val="19"/>
              </w:rPr>
              <w:t>Gazette</w:t>
            </w:r>
            <w:r>
              <w:rPr>
                <w:b/>
                <w:sz w:val="19"/>
              </w:rPr>
              <w:t xml:space="preserve"> 14</w:t>
            </w:r>
            <w:del w:id="1261" w:author="Master Repository Process" w:date="2021-08-29T08:16:00Z">
              <w:r>
                <w:rPr>
                  <w:b/>
                  <w:sz w:val="19"/>
                </w:rPr>
                <w:delText xml:space="preserve"> </w:delText>
              </w:r>
            </w:del>
            <w:ins w:id="1262" w:author="Master Repository Process" w:date="2021-08-29T08:16:00Z">
              <w:r>
                <w:rPr>
                  <w:b/>
                  <w:sz w:val="19"/>
                </w:rPr>
                <w:t> </w:t>
              </w:r>
            </w:ins>
            <w:r>
              <w:rPr>
                <w:b/>
                <w:sz w:val="19"/>
              </w:rPr>
              <w:t>Apr</w:t>
            </w:r>
            <w:del w:id="1263" w:author="Master Repository Process" w:date="2021-08-29T08:16:00Z">
              <w:r>
                <w:rPr>
                  <w:b/>
                  <w:sz w:val="19"/>
                </w:rPr>
                <w:delText xml:space="preserve"> </w:delText>
              </w:r>
            </w:del>
            <w:ins w:id="1264" w:author="Master Repository Process" w:date="2021-08-29T08:16:00Z">
              <w:r>
                <w:rPr>
                  <w:b/>
                  <w:sz w:val="19"/>
                </w:rPr>
                <w:t> </w:t>
              </w:r>
            </w:ins>
            <w:r>
              <w:rPr>
                <w:b/>
                <w:sz w:val="19"/>
              </w:rPr>
              <w:t>1976 p. 1141</w:t>
            </w:r>
            <w:del w:id="1265" w:author="Master Repository Process" w:date="2021-08-29T08:16:00Z">
              <w:r>
                <w:rPr>
                  <w:b/>
                  <w:sz w:val="19"/>
                </w:rPr>
                <w:delText>-</w:delText>
              </w:r>
            </w:del>
            <w:ins w:id="1266" w:author="Master Repository Process" w:date="2021-08-29T08:16:00Z">
              <w:r>
                <w:rPr>
                  <w:b/>
                  <w:sz w:val="19"/>
                </w:rPr>
                <w:noBreakHyphen/>
              </w:r>
            </w:ins>
            <w:r>
              <w:rPr>
                <w:b/>
                <w:sz w:val="19"/>
              </w:rPr>
              <w:t>63</w:t>
            </w:r>
            <w:r>
              <w:rPr>
                <w:sz w:val="19"/>
              </w:rPr>
              <w:t xml:space="preserve"> (includes amendments listed above)</w:t>
            </w:r>
          </w:p>
        </w:tc>
      </w:tr>
      <w:tr>
        <w:trPr>
          <w:cantSplit/>
        </w:trPr>
        <w:tc>
          <w:tcPr>
            <w:tcW w:w="3118" w:type="dxa"/>
          </w:tcPr>
          <w:p>
            <w:pPr>
              <w:pStyle w:val="nTable"/>
              <w:spacing w:after="40"/>
              <w:ind w:right="113"/>
              <w:rPr>
                <w:i/>
                <w:sz w:val="19"/>
              </w:rPr>
            </w:pPr>
            <w:r>
              <w:rPr>
                <w:sz w:val="19"/>
              </w:rPr>
              <w:t>Untitled</w:t>
            </w:r>
            <w:ins w:id="1267" w:author="Master Repository Process" w:date="2021-08-29T08:16:00Z">
              <w:r>
                <w:rPr>
                  <w:sz w:val="19"/>
                </w:rPr>
                <w:t xml:space="preserve"> regulations</w:t>
              </w:r>
            </w:ins>
          </w:p>
        </w:tc>
        <w:tc>
          <w:tcPr>
            <w:tcW w:w="1276" w:type="dxa"/>
          </w:tcPr>
          <w:p>
            <w:pPr>
              <w:pStyle w:val="nTable"/>
              <w:spacing w:after="40"/>
              <w:rPr>
                <w:sz w:val="19"/>
              </w:rPr>
            </w:pPr>
            <w:r>
              <w:rPr>
                <w:sz w:val="19"/>
              </w:rPr>
              <w:t>17</w:t>
            </w:r>
            <w:del w:id="1268" w:author="Master Repository Process" w:date="2021-08-29T08:16:00Z">
              <w:r>
                <w:rPr>
                  <w:sz w:val="19"/>
                </w:rPr>
                <w:delText xml:space="preserve"> </w:delText>
              </w:r>
            </w:del>
            <w:ins w:id="1269" w:author="Master Repository Process" w:date="2021-08-29T08:16:00Z">
              <w:r>
                <w:rPr>
                  <w:sz w:val="19"/>
                </w:rPr>
                <w:t> </w:t>
              </w:r>
            </w:ins>
            <w:r>
              <w:rPr>
                <w:sz w:val="19"/>
              </w:rPr>
              <w:t>Sep 1976 p. </w:t>
            </w:r>
            <w:del w:id="1270" w:author="Master Repository Process" w:date="2021-08-29T08:16:00Z">
              <w:r>
                <w:rPr>
                  <w:sz w:val="19"/>
                </w:rPr>
                <w:delText xml:space="preserve"> </w:delText>
              </w:r>
            </w:del>
            <w:r>
              <w:rPr>
                <w:sz w:val="19"/>
              </w:rPr>
              <w:t>3463</w:t>
            </w:r>
          </w:p>
        </w:tc>
        <w:tc>
          <w:tcPr>
            <w:tcW w:w="2693" w:type="dxa"/>
          </w:tcPr>
          <w:p>
            <w:pPr>
              <w:pStyle w:val="nTable"/>
              <w:spacing w:after="40"/>
              <w:rPr>
                <w:sz w:val="19"/>
              </w:rPr>
            </w:pPr>
            <w:r>
              <w:rPr>
                <w:sz w:val="19"/>
              </w:rPr>
              <w:t>17</w:t>
            </w:r>
            <w:del w:id="1271" w:author="Master Repository Process" w:date="2021-08-29T08:16:00Z">
              <w:r>
                <w:rPr>
                  <w:sz w:val="19"/>
                </w:rPr>
                <w:delText xml:space="preserve"> </w:delText>
              </w:r>
            </w:del>
            <w:ins w:id="1272" w:author="Master Repository Process" w:date="2021-08-29T08:16:00Z">
              <w:r>
                <w:rPr>
                  <w:sz w:val="19"/>
                </w:rPr>
                <w:t> </w:t>
              </w:r>
            </w:ins>
            <w:r>
              <w:rPr>
                <w:sz w:val="19"/>
              </w:rPr>
              <w:t>Sep 1976</w:t>
            </w:r>
          </w:p>
        </w:tc>
      </w:tr>
      <w:tr>
        <w:trPr>
          <w:cantSplit/>
        </w:trPr>
        <w:tc>
          <w:tcPr>
            <w:tcW w:w="3118" w:type="dxa"/>
          </w:tcPr>
          <w:p>
            <w:pPr>
              <w:pStyle w:val="nTable"/>
              <w:spacing w:after="40"/>
              <w:ind w:right="113"/>
              <w:rPr>
                <w:i/>
                <w:sz w:val="19"/>
              </w:rPr>
            </w:pPr>
            <w:r>
              <w:rPr>
                <w:sz w:val="19"/>
              </w:rPr>
              <w:t>Untitled</w:t>
            </w:r>
            <w:ins w:id="1273" w:author="Master Repository Process" w:date="2021-08-29T08:16:00Z">
              <w:r>
                <w:rPr>
                  <w:sz w:val="19"/>
                </w:rPr>
                <w:t xml:space="preserve"> regulations</w:t>
              </w:r>
            </w:ins>
          </w:p>
        </w:tc>
        <w:tc>
          <w:tcPr>
            <w:tcW w:w="1276" w:type="dxa"/>
          </w:tcPr>
          <w:p>
            <w:pPr>
              <w:pStyle w:val="nTable"/>
              <w:spacing w:after="40"/>
              <w:rPr>
                <w:sz w:val="19"/>
              </w:rPr>
            </w:pPr>
            <w:r>
              <w:rPr>
                <w:sz w:val="19"/>
              </w:rPr>
              <w:t>18</w:t>
            </w:r>
            <w:del w:id="1274" w:author="Master Repository Process" w:date="2021-08-29T08:16:00Z">
              <w:r>
                <w:rPr>
                  <w:sz w:val="19"/>
                </w:rPr>
                <w:delText xml:space="preserve"> </w:delText>
              </w:r>
            </w:del>
            <w:ins w:id="1275" w:author="Master Repository Process" w:date="2021-08-29T08:16:00Z">
              <w:r>
                <w:rPr>
                  <w:sz w:val="19"/>
                </w:rPr>
                <w:t> </w:t>
              </w:r>
            </w:ins>
            <w:r>
              <w:rPr>
                <w:sz w:val="19"/>
              </w:rPr>
              <w:t>Feb</w:t>
            </w:r>
            <w:del w:id="1276" w:author="Master Repository Process" w:date="2021-08-29T08:16:00Z">
              <w:r>
                <w:rPr>
                  <w:sz w:val="19"/>
                </w:rPr>
                <w:delText xml:space="preserve"> </w:delText>
              </w:r>
            </w:del>
            <w:ins w:id="1277" w:author="Master Repository Process" w:date="2021-08-29T08:16:00Z">
              <w:r>
                <w:rPr>
                  <w:sz w:val="19"/>
                </w:rPr>
                <w:t> </w:t>
              </w:r>
            </w:ins>
            <w:r>
              <w:rPr>
                <w:sz w:val="19"/>
              </w:rPr>
              <w:t>1977 p. </w:t>
            </w:r>
            <w:del w:id="1278" w:author="Master Repository Process" w:date="2021-08-29T08:16:00Z">
              <w:r>
                <w:rPr>
                  <w:sz w:val="19"/>
                </w:rPr>
                <w:delText xml:space="preserve"> </w:delText>
              </w:r>
            </w:del>
            <w:r>
              <w:rPr>
                <w:sz w:val="19"/>
              </w:rPr>
              <w:t>505</w:t>
            </w:r>
          </w:p>
        </w:tc>
        <w:tc>
          <w:tcPr>
            <w:tcW w:w="2693" w:type="dxa"/>
          </w:tcPr>
          <w:p>
            <w:pPr>
              <w:pStyle w:val="nTable"/>
              <w:spacing w:after="40"/>
              <w:rPr>
                <w:sz w:val="19"/>
              </w:rPr>
            </w:pPr>
            <w:r>
              <w:rPr>
                <w:sz w:val="19"/>
              </w:rPr>
              <w:t>18</w:t>
            </w:r>
            <w:del w:id="1279" w:author="Master Repository Process" w:date="2021-08-29T08:16:00Z">
              <w:r>
                <w:rPr>
                  <w:sz w:val="19"/>
                </w:rPr>
                <w:delText xml:space="preserve"> </w:delText>
              </w:r>
            </w:del>
            <w:ins w:id="1280" w:author="Master Repository Process" w:date="2021-08-29T08:16:00Z">
              <w:r>
                <w:rPr>
                  <w:sz w:val="19"/>
                </w:rPr>
                <w:t> </w:t>
              </w:r>
            </w:ins>
            <w:r>
              <w:rPr>
                <w:sz w:val="19"/>
              </w:rPr>
              <w:t>Feb</w:t>
            </w:r>
            <w:del w:id="1281" w:author="Master Repository Process" w:date="2021-08-29T08:16:00Z">
              <w:r>
                <w:rPr>
                  <w:sz w:val="19"/>
                </w:rPr>
                <w:delText xml:space="preserve"> </w:delText>
              </w:r>
            </w:del>
            <w:ins w:id="1282" w:author="Master Repository Process" w:date="2021-08-29T08:16:00Z">
              <w:r>
                <w:rPr>
                  <w:sz w:val="19"/>
                </w:rPr>
                <w:t> </w:t>
              </w:r>
            </w:ins>
            <w:r>
              <w:rPr>
                <w:sz w:val="19"/>
              </w:rPr>
              <w:t>1977</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authorised 24</w:t>
            </w:r>
            <w:del w:id="1283" w:author="Master Repository Process" w:date="2021-08-29T08:16:00Z">
              <w:r>
                <w:rPr>
                  <w:b/>
                  <w:sz w:val="19"/>
                </w:rPr>
                <w:delText xml:space="preserve"> </w:delText>
              </w:r>
            </w:del>
            <w:ins w:id="1284" w:author="Master Repository Process" w:date="2021-08-29T08:16:00Z">
              <w:r>
                <w:rPr>
                  <w:b/>
                  <w:sz w:val="19"/>
                </w:rPr>
                <w:t> </w:t>
              </w:r>
            </w:ins>
            <w:r>
              <w:rPr>
                <w:b/>
                <w:sz w:val="19"/>
              </w:rPr>
              <w:t>Aug</w:t>
            </w:r>
            <w:del w:id="1285" w:author="Master Repository Process" w:date="2021-08-29T08:16:00Z">
              <w:r>
                <w:rPr>
                  <w:b/>
                  <w:sz w:val="19"/>
                </w:rPr>
                <w:delText xml:space="preserve"> </w:delText>
              </w:r>
            </w:del>
            <w:ins w:id="1286" w:author="Master Repository Process" w:date="2021-08-29T08:16:00Z">
              <w:r>
                <w:rPr>
                  <w:b/>
                  <w:sz w:val="19"/>
                </w:rPr>
                <w:t> </w:t>
              </w:r>
            </w:ins>
            <w:r>
              <w:rPr>
                <w:b/>
                <w:sz w:val="19"/>
              </w:rPr>
              <w:t xml:space="preserve">1977 </w:t>
            </w:r>
            <w:del w:id="1287" w:author="Master Repository Process" w:date="2021-08-29T08:16:00Z">
              <w:r>
                <w:rPr>
                  <w:b/>
                  <w:sz w:val="19"/>
                </w:rPr>
                <w:delText>published</w:delText>
              </w:r>
            </w:del>
            <w:r>
              <w:rPr>
                <w:b/>
                <w:sz w:val="19"/>
              </w:rPr>
              <w:t xml:space="preserve"> in </w:t>
            </w:r>
            <w:r>
              <w:rPr>
                <w:b/>
                <w:i/>
                <w:sz w:val="19"/>
              </w:rPr>
              <w:t>Gazette</w:t>
            </w:r>
            <w:r>
              <w:rPr>
                <w:b/>
                <w:sz w:val="19"/>
              </w:rPr>
              <w:t xml:space="preserve"> 7 Sep 1977 p. 3223</w:t>
            </w:r>
            <w:del w:id="1288" w:author="Master Repository Process" w:date="2021-08-29T08:16:00Z">
              <w:r>
                <w:rPr>
                  <w:b/>
                  <w:sz w:val="19"/>
                </w:rPr>
                <w:delText>-</w:delText>
              </w:r>
            </w:del>
            <w:ins w:id="1289" w:author="Master Repository Process" w:date="2021-08-29T08:16:00Z">
              <w:r>
                <w:rPr>
                  <w:b/>
                  <w:sz w:val="19"/>
                </w:rPr>
                <w:noBreakHyphen/>
              </w:r>
            </w:ins>
            <w:r>
              <w:rPr>
                <w:b/>
                <w:sz w:val="19"/>
              </w:rPr>
              <w:t>45</w:t>
            </w:r>
            <w:r>
              <w:rPr>
                <w:sz w:val="19"/>
              </w:rPr>
              <w:t xml:space="preserve"> (includes amendments listed above except those in </w:t>
            </w:r>
            <w:r>
              <w:rPr>
                <w:i/>
                <w:sz w:val="19"/>
              </w:rPr>
              <w:t>Gazette</w:t>
            </w:r>
            <w:r>
              <w:rPr>
                <w:sz w:val="19"/>
              </w:rPr>
              <w:t xml:space="preserve"> 18</w:t>
            </w:r>
            <w:del w:id="1290" w:author="Master Repository Process" w:date="2021-08-29T08:16:00Z">
              <w:r>
                <w:rPr>
                  <w:sz w:val="19"/>
                </w:rPr>
                <w:delText xml:space="preserve"> </w:delText>
              </w:r>
            </w:del>
            <w:ins w:id="1291" w:author="Master Repository Process" w:date="2021-08-29T08:16:00Z">
              <w:r>
                <w:rPr>
                  <w:sz w:val="19"/>
                </w:rPr>
                <w:t> </w:t>
              </w:r>
            </w:ins>
            <w:r>
              <w:rPr>
                <w:sz w:val="19"/>
              </w:rPr>
              <w:t>Feb</w:t>
            </w:r>
            <w:del w:id="1292" w:author="Master Repository Process" w:date="2021-08-29T08:16:00Z">
              <w:r>
                <w:rPr>
                  <w:sz w:val="19"/>
                </w:rPr>
                <w:delText xml:space="preserve"> </w:delText>
              </w:r>
            </w:del>
            <w:ins w:id="1293" w:author="Master Repository Process" w:date="2021-08-29T08:16:00Z">
              <w:r>
                <w:rPr>
                  <w:sz w:val="19"/>
                </w:rPr>
                <w:t> </w:t>
              </w:r>
            </w:ins>
            <w:r>
              <w:rPr>
                <w:sz w:val="19"/>
              </w:rPr>
              <w:t>1977)</w:t>
            </w:r>
          </w:p>
        </w:tc>
      </w:tr>
      <w:tr>
        <w:trPr>
          <w:cantSplit/>
        </w:trPr>
        <w:tc>
          <w:tcPr>
            <w:tcW w:w="3118" w:type="dxa"/>
          </w:tcPr>
          <w:p>
            <w:pPr>
              <w:pStyle w:val="nTable"/>
              <w:spacing w:after="40"/>
              <w:ind w:right="113"/>
              <w:rPr>
                <w:i/>
                <w:sz w:val="19"/>
              </w:rPr>
            </w:pPr>
            <w:r>
              <w:rPr>
                <w:sz w:val="19"/>
              </w:rPr>
              <w:t>Untitled</w:t>
            </w:r>
            <w:ins w:id="1294" w:author="Master Repository Process" w:date="2021-08-29T08:16:00Z">
              <w:r>
                <w:rPr>
                  <w:sz w:val="19"/>
                </w:rPr>
                <w:t xml:space="preserve"> regulations</w:t>
              </w:r>
            </w:ins>
          </w:p>
        </w:tc>
        <w:tc>
          <w:tcPr>
            <w:tcW w:w="1276" w:type="dxa"/>
          </w:tcPr>
          <w:p>
            <w:pPr>
              <w:pStyle w:val="nTable"/>
              <w:spacing w:after="40"/>
              <w:rPr>
                <w:sz w:val="19"/>
              </w:rPr>
            </w:pPr>
            <w:r>
              <w:rPr>
                <w:sz w:val="19"/>
              </w:rPr>
              <w:t>17</w:t>
            </w:r>
            <w:del w:id="1295" w:author="Master Repository Process" w:date="2021-08-29T08:16:00Z">
              <w:r>
                <w:rPr>
                  <w:sz w:val="19"/>
                </w:rPr>
                <w:delText xml:space="preserve"> </w:delText>
              </w:r>
            </w:del>
            <w:ins w:id="1296" w:author="Master Repository Process" w:date="2021-08-29T08:16:00Z">
              <w:r>
                <w:rPr>
                  <w:sz w:val="19"/>
                </w:rPr>
                <w:t> </w:t>
              </w:r>
            </w:ins>
            <w:r>
              <w:rPr>
                <w:sz w:val="19"/>
              </w:rPr>
              <w:t>Mar</w:t>
            </w:r>
            <w:del w:id="1297" w:author="Master Repository Process" w:date="2021-08-29T08:16:00Z">
              <w:r>
                <w:rPr>
                  <w:sz w:val="19"/>
                </w:rPr>
                <w:delText xml:space="preserve"> </w:delText>
              </w:r>
            </w:del>
            <w:ins w:id="1298" w:author="Master Repository Process" w:date="2021-08-29T08:16:00Z">
              <w:r>
                <w:rPr>
                  <w:sz w:val="19"/>
                </w:rPr>
                <w:t> </w:t>
              </w:r>
            </w:ins>
            <w:r>
              <w:rPr>
                <w:sz w:val="19"/>
              </w:rPr>
              <w:t>1978 p. 816</w:t>
            </w:r>
            <w:del w:id="1299" w:author="Master Repository Process" w:date="2021-08-29T08:16:00Z">
              <w:r>
                <w:rPr>
                  <w:sz w:val="19"/>
                </w:rPr>
                <w:delText>-</w:delText>
              </w:r>
            </w:del>
            <w:ins w:id="1300" w:author="Master Repository Process" w:date="2021-08-29T08:16:00Z">
              <w:r>
                <w:rPr>
                  <w:sz w:val="19"/>
                </w:rPr>
                <w:noBreakHyphen/>
              </w:r>
            </w:ins>
            <w:r>
              <w:rPr>
                <w:sz w:val="19"/>
              </w:rPr>
              <w:t>17</w:t>
            </w:r>
          </w:p>
        </w:tc>
        <w:tc>
          <w:tcPr>
            <w:tcW w:w="2693" w:type="dxa"/>
          </w:tcPr>
          <w:p>
            <w:pPr>
              <w:pStyle w:val="nTable"/>
              <w:spacing w:after="40"/>
              <w:rPr>
                <w:sz w:val="19"/>
              </w:rPr>
            </w:pPr>
            <w:r>
              <w:rPr>
                <w:sz w:val="19"/>
              </w:rPr>
              <w:t>20</w:t>
            </w:r>
            <w:del w:id="1301" w:author="Master Repository Process" w:date="2021-08-29T08:16:00Z">
              <w:r>
                <w:rPr>
                  <w:sz w:val="19"/>
                </w:rPr>
                <w:delText xml:space="preserve"> </w:delText>
              </w:r>
            </w:del>
            <w:ins w:id="1302" w:author="Master Repository Process" w:date="2021-08-29T08:16:00Z">
              <w:r>
                <w:rPr>
                  <w:sz w:val="19"/>
                </w:rPr>
                <w:t> </w:t>
              </w:r>
            </w:ins>
            <w:r>
              <w:rPr>
                <w:sz w:val="19"/>
              </w:rPr>
              <w:t>Mar</w:t>
            </w:r>
            <w:del w:id="1303" w:author="Master Repository Process" w:date="2021-08-29T08:16:00Z">
              <w:r>
                <w:rPr>
                  <w:sz w:val="19"/>
                </w:rPr>
                <w:delText xml:space="preserve"> </w:delText>
              </w:r>
            </w:del>
            <w:ins w:id="1304" w:author="Master Repository Process" w:date="2021-08-29T08:16:00Z">
              <w:r>
                <w:rPr>
                  <w:sz w:val="19"/>
                </w:rPr>
                <w:t> </w:t>
              </w:r>
            </w:ins>
            <w:r>
              <w:rPr>
                <w:sz w:val="19"/>
              </w:rPr>
              <w:t xml:space="preserve">1978 (see </w:t>
            </w:r>
            <w:r>
              <w:rPr>
                <w:i/>
                <w:sz w:val="19"/>
              </w:rPr>
              <w:t>Gazette</w:t>
            </w:r>
            <w:r>
              <w:rPr>
                <w:sz w:val="19"/>
              </w:rPr>
              <w:t xml:space="preserve"> 17 Mar 1978 p. 789)</w:t>
            </w:r>
          </w:p>
        </w:tc>
      </w:tr>
      <w:tr>
        <w:trPr>
          <w:cantSplit/>
        </w:trPr>
        <w:tc>
          <w:tcPr>
            <w:tcW w:w="3118" w:type="dxa"/>
          </w:tcPr>
          <w:p>
            <w:pPr>
              <w:pStyle w:val="nTable"/>
              <w:spacing w:after="40"/>
              <w:ind w:right="113"/>
              <w:rPr>
                <w:i/>
                <w:sz w:val="19"/>
              </w:rPr>
            </w:pPr>
            <w:r>
              <w:rPr>
                <w:sz w:val="19"/>
              </w:rPr>
              <w:t>Untitled</w:t>
            </w:r>
            <w:ins w:id="1305" w:author="Master Repository Process" w:date="2021-08-29T08:16:00Z">
              <w:r>
                <w:rPr>
                  <w:sz w:val="19"/>
                </w:rPr>
                <w:t xml:space="preserve"> regulations</w:t>
              </w:r>
            </w:ins>
          </w:p>
        </w:tc>
        <w:tc>
          <w:tcPr>
            <w:tcW w:w="1276" w:type="dxa"/>
          </w:tcPr>
          <w:p>
            <w:pPr>
              <w:pStyle w:val="nTable"/>
              <w:spacing w:after="40"/>
              <w:rPr>
                <w:sz w:val="19"/>
              </w:rPr>
            </w:pPr>
            <w:r>
              <w:rPr>
                <w:sz w:val="19"/>
              </w:rPr>
              <w:t>31</w:t>
            </w:r>
            <w:del w:id="1306" w:author="Master Repository Process" w:date="2021-08-29T08:16:00Z">
              <w:r>
                <w:rPr>
                  <w:sz w:val="19"/>
                </w:rPr>
                <w:delText xml:space="preserve"> </w:delText>
              </w:r>
            </w:del>
            <w:ins w:id="1307" w:author="Master Repository Process" w:date="2021-08-29T08:16:00Z">
              <w:r>
                <w:rPr>
                  <w:sz w:val="19"/>
                </w:rPr>
                <w:t> </w:t>
              </w:r>
            </w:ins>
            <w:r>
              <w:rPr>
                <w:sz w:val="19"/>
              </w:rPr>
              <w:t>Mar</w:t>
            </w:r>
            <w:del w:id="1308" w:author="Master Repository Process" w:date="2021-08-29T08:16:00Z">
              <w:r>
                <w:rPr>
                  <w:sz w:val="19"/>
                </w:rPr>
                <w:delText xml:space="preserve"> </w:delText>
              </w:r>
            </w:del>
            <w:ins w:id="1309" w:author="Master Repository Process" w:date="2021-08-29T08:16:00Z">
              <w:r>
                <w:rPr>
                  <w:sz w:val="19"/>
                </w:rPr>
                <w:t> </w:t>
              </w:r>
            </w:ins>
            <w:r>
              <w:rPr>
                <w:sz w:val="19"/>
              </w:rPr>
              <w:t>1978 p. 989</w:t>
            </w:r>
            <w:del w:id="1310" w:author="Master Repository Process" w:date="2021-08-29T08:16:00Z">
              <w:r>
                <w:rPr>
                  <w:sz w:val="19"/>
                </w:rPr>
                <w:delText>-</w:delText>
              </w:r>
            </w:del>
            <w:ins w:id="1311" w:author="Master Repository Process" w:date="2021-08-29T08:16:00Z">
              <w:r>
                <w:rPr>
                  <w:sz w:val="19"/>
                </w:rPr>
                <w:noBreakHyphen/>
              </w:r>
            </w:ins>
            <w:r>
              <w:rPr>
                <w:sz w:val="19"/>
              </w:rPr>
              <w:t>90</w:t>
            </w:r>
          </w:p>
        </w:tc>
        <w:tc>
          <w:tcPr>
            <w:tcW w:w="2693" w:type="dxa"/>
          </w:tcPr>
          <w:p>
            <w:pPr>
              <w:pStyle w:val="nTable"/>
              <w:spacing w:after="40"/>
              <w:rPr>
                <w:sz w:val="19"/>
              </w:rPr>
            </w:pPr>
            <w:r>
              <w:rPr>
                <w:sz w:val="19"/>
              </w:rPr>
              <w:t>31</w:t>
            </w:r>
            <w:del w:id="1312" w:author="Master Repository Process" w:date="2021-08-29T08:16:00Z">
              <w:r>
                <w:rPr>
                  <w:sz w:val="19"/>
                </w:rPr>
                <w:delText xml:space="preserve"> </w:delText>
              </w:r>
            </w:del>
            <w:ins w:id="1313" w:author="Master Repository Process" w:date="2021-08-29T08:16:00Z">
              <w:r>
                <w:rPr>
                  <w:sz w:val="19"/>
                </w:rPr>
                <w:t> </w:t>
              </w:r>
            </w:ins>
            <w:r>
              <w:rPr>
                <w:sz w:val="19"/>
              </w:rPr>
              <w:t>Mar</w:t>
            </w:r>
            <w:del w:id="1314" w:author="Master Repository Process" w:date="2021-08-29T08:16:00Z">
              <w:r>
                <w:rPr>
                  <w:sz w:val="19"/>
                </w:rPr>
                <w:delText xml:space="preserve"> </w:delText>
              </w:r>
            </w:del>
            <w:ins w:id="1315" w:author="Master Repository Process" w:date="2021-08-29T08:16:00Z">
              <w:r>
                <w:rPr>
                  <w:sz w:val="19"/>
                </w:rPr>
                <w:t> </w:t>
              </w:r>
            </w:ins>
            <w:r>
              <w:rPr>
                <w:sz w:val="19"/>
              </w:rPr>
              <w:t>1978</w:t>
            </w:r>
          </w:p>
        </w:tc>
      </w:tr>
      <w:tr>
        <w:trPr>
          <w:cantSplit/>
        </w:trPr>
        <w:tc>
          <w:tcPr>
            <w:tcW w:w="3118" w:type="dxa"/>
          </w:tcPr>
          <w:p>
            <w:pPr>
              <w:pStyle w:val="nTable"/>
              <w:spacing w:after="40"/>
              <w:ind w:right="113"/>
              <w:rPr>
                <w:i/>
                <w:sz w:val="19"/>
              </w:rPr>
            </w:pPr>
            <w:r>
              <w:rPr>
                <w:sz w:val="19"/>
              </w:rPr>
              <w:t>Untitled</w:t>
            </w:r>
            <w:ins w:id="1316" w:author="Master Repository Process" w:date="2021-08-29T08:16:00Z">
              <w:r>
                <w:rPr>
                  <w:sz w:val="19"/>
                </w:rPr>
                <w:t xml:space="preserve"> regulations</w:t>
              </w:r>
            </w:ins>
          </w:p>
        </w:tc>
        <w:tc>
          <w:tcPr>
            <w:tcW w:w="1276" w:type="dxa"/>
          </w:tcPr>
          <w:p>
            <w:pPr>
              <w:pStyle w:val="nTable"/>
              <w:spacing w:after="40"/>
              <w:rPr>
                <w:sz w:val="19"/>
              </w:rPr>
            </w:pPr>
            <w:r>
              <w:rPr>
                <w:sz w:val="19"/>
              </w:rPr>
              <w:t>22</w:t>
            </w:r>
            <w:del w:id="1317" w:author="Master Repository Process" w:date="2021-08-29T08:16:00Z">
              <w:r>
                <w:rPr>
                  <w:sz w:val="19"/>
                </w:rPr>
                <w:delText xml:space="preserve"> </w:delText>
              </w:r>
            </w:del>
            <w:ins w:id="1318" w:author="Master Repository Process" w:date="2021-08-29T08:16:00Z">
              <w:r>
                <w:rPr>
                  <w:sz w:val="19"/>
                </w:rPr>
                <w:t> </w:t>
              </w:r>
            </w:ins>
            <w:r>
              <w:rPr>
                <w:sz w:val="19"/>
              </w:rPr>
              <w:t>Sep 1978 p. 3504</w:t>
            </w:r>
            <w:del w:id="1319" w:author="Master Repository Process" w:date="2021-08-29T08:16:00Z">
              <w:r>
                <w:rPr>
                  <w:sz w:val="19"/>
                </w:rPr>
                <w:delText>-</w:delText>
              </w:r>
            </w:del>
            <w:ins w:id="1320" w:author="Master Repository Process" w:date="2021-08-29T08:16:00Z">
              <w:r>
                <w:rPr>
                  <w:sz w:val="19"/>
                </w:rPr>
                <w:noBreakHyphen/>
              </w:r>
            </w:ins>
            <w:r>
              <w:rPr>
                <w:sz w:val="19"/>
              </w:rPr>
              <w:t>5</w:t>
            </w:r>
          </w:p>
        </w:tc>
        <w:tc>
          <w:tcPr>
            <w:tcW w:w="2693" w:type="dxa"/>
          </w:tcPr>
          <w:p>
            <w:pPr>
              <w:pStyle w:val="nTable"/>
              <w:spacing w:after="40"/>
              <w:rPr>
                <w:sz w:val="19"/>
              </w:rPr>
            </w:pPr>
            <w:r>
              <w:rPr>
                <w:sz w:val="19"/>
              </w:rPr>
              <w:t>22</w:t>
            </w:r>
            <w:del w:id="1321" w:author="Master Repository Process" w:date="2021-08-29T08:16:00Z">
              <w:r>
                <w:rPr>
                  <w:sz w:val="19"/>
                </w:rPr>
                <w:delText xml:space="preserve"> </w:delText>
              </w:r>
            </w:del>
            <w:ins w:id="1322" w:author="Master Repository Process" w:date="2021-08-29T08:16:00Z">
              <w:r>
                <w:rPr>
                  <w:sz w:val="19"/>
                </w:rPr>
                <w:t> </w:t>
              </w:r>
            </w:ins>
            <w:r>
              <w:rPr>
                <w:sz w:val="19"/>
              </w:rPr>
              <w:t>Sep 1978</w:t>
            </w:r>
          </w:p>
        </w:tc>
      </w:tr>
      <w:tr>
        <w:trPr>
          <w:cantSplit/>
        </w:trPr>
        <w:tc>
          <w:tcPr>
            <w:tcW w:w="3118" w:type="dxa"/>
          </w:tcPr>
          <w:p>
            <w:pPr>
              <w:pStyle w:val="nTable"/>
              <w:spacing w:after="40"/>
              <w:ind w:right="113"/>
              <w:rPr>
                <w:i/>
                <w:sz w:val="19"/>
              </w:rPr>
            </w:pPr>
            <w:r>
              <w:rPr>
                <w:sz w:val="19"/>
              </w:rPr>
              <w:t>Untitled</w:t>
            </w:r>
            <w:ins w:id="1323" w:author="Master Repository Process" w:date="2021-08-29T08:16:00Z">
              <w:r>
                <w:rPr>
                  <w:sz w:val="19"/>
                </w:rPr>
                <w:t xml:space="preserve"> regulations</w:t>
              </w:r>
            </w:ins>
          </w:p>
        </w:tc>
        <w:tc>
          <w:tcPr>
            <w:tcW w:w="1276" w:type="dxa"/>
          </w:tcPr>
          <w:p>
            <w:pPr>
              <w:pStyle w:val="nTable"/>
              <w:spacing w:after="40"/>
              <w:rPr>
                <w:sz w:val="19"/>
              </w:rPr>
            </w:pPr>
            <w:r>
              <w:rPr>
                <w:sz w:val="19"/>
              </w:rPr>
              <w:t>9</w:t>
            </w:r>
            <w:del w:id="1324" w:author="Master Repository Process" w:date="2021-08-29T08:16:00Z">
              <w:r>
                <w:rPr>
                  <w:sz w:val="19"/>
                </w:rPr>
                <w:delText xml:space="preserve"> </w:delText>
              </w:r>
            </w:del>
            <w:ins w:id="1325" w:author="Master Repository Process" w:date="2021-08-29T08:16:00Z">
              <w:r>
                <w:rPr>
                  <w:sz w:val="19"/>
                </w:rPr>
                <w:t> </w:t>
              </w:r>
            </w:ins>
            <w:r>
              <w:rPr>
                <w:sz w:val="19"/>
              </w:rPr>
              <w:t>Feb</w:t>
            </w:r>
            <w:del w:id="1326" w:author="Master Repository Process" w:date="2021-08-29T08:16:00Z">
              <w:r>
                <w:rPr>
                  <w:sz w:val="19"/>
                </w:rPr>
                <w:delText xml:space="preserve"> </w:delText>
              </w:r>
            </w:del>
            <w:ins w:id="1327" w:author="Master Repository Process" w:date="2021-08-29T08:16:00Z">
              <w:r>
                <w:rPr>
                  <w:sz w:val="19"/>
                </w:rPr>
                <w:t> </w:t>
              </w:r>
            </w:ins>
            <w:r>
              <w:rPr>
                <w:sz w:val="19"/>
              </w:rPr>
              <w:t>1979 p. 375</w:t>
            </w:r>
          </w:p>
        </w:tc>
        <w:tc>
          <w:tcPr>
            <w:tcW w:w="2693" w:type="dxa"/>
          </w:tcPr>
          <w:p>
            <w:pPr>
              <w:pStyle w:val="nTable"/>
              <w:spacing w:after="40"/>
              <w:rPr>
                <w:sz w:val="19"/>
              </w:rPr>
            </w:pPr>
            <w:r>
              <w:rPr>
                <w:sz w:val="19"/>
              </w:rPr>
              <w:t>9</w:t>
            </w:r>
            <w:del w:id="1328" w:author="Master Repository Process" w:date="2021-08-29T08:16:00Z">
              <w:r>
                <w:rPr>
                  <w:sz w:val="19"/>
                </w:rPr>
                <w:delText xml:space="preserve"> </w:delText>
              </w:r>
            </w:del>
            <w:ins w:id="1329" w:author="Master Repository Process" w:date="2021-08-29T08:16:00Z">
              <w:r>
                <w:rPr>
                  <w:sz w:val="19"/>
                </w:rPr>
                <w:t> </w:t>
              </w:r>
            </w:ins>
            <w:r>
              <w:rPr>
                <w:sz w:val="19"/>
              </w:rPr>
              <w:t>Feb</w:t>
            </w:r>
            <w:del w:id="1330" w:author="Master Repository Process" w:date="2021-08-29T08:16:00Z">
              <w:r>
                <w:rPr>
                  <w:sz w:val="19"/>
                </w:rPr>
                <w:delText xml:space="preserve"> </w:delText>
              </w:r>
            </w:del>
            <w:ins w:id="1331" w:author="Master Repository Process" w:date="2021-08-29T08:16:00Z">
              <w:r>
                <w:rPr>
                  <w:sz w:val="19"/>
                </w:rPr>
                <w:t> </w:t>
              </w:r>
            </w:ins>
            <w:r>
              <w:rPr>
                <w:sz w:val="19"/>
              </w:rPr>
              <w:t>1979</w:t>
            </w:r>
          </w:p>
        </w:tc>
      </w:tr>
      <w:tr>
        <w:trPr>
          <w:cantSplit/>
        </w:trPr>
        <w:tc>
          <w:tcPr>
            <w:tcW w:w="3118" w:type="dxa"/>
          </w:tcPr>
          <w:p>
            <w:pPr>
              <w:pStyle w:val="nTable"/>
              <w:spacing w:after="40"/>
              <w:ind w:right="113"/>
              <w:rPr>
                <w:i/>
                <w:sz w:val="19"/>
              </w:rPr>
            </w:pPr>
            <w:r>
              <w:rPr>
                <w:sz w:val="19"/>
              </w:rPr>
              <w:t>Untitled</w:t>
            </w:r>
            <w:ins w:id="1332" w:author="Master Repository Process" w:date="2021-08-29T08:16:00Z">
              <w:r>
                <w:rPr>
                  <w:sz w:val="19"/>
                </w:rPr>
                <w:t xml:space="preserve"> regulations</w:t>
              </w:r>
            </w:ins>
          </w:p>
        </w:tc>
        <w:tc>
          <w:tcPr>
            <w:tcW w:w="1276" w:type="dxa"/>
          </w:tcPr>
          <w:p>
            <w:pPr>
              <w:pStyle w:val="nTable"/>
              <w:spacing w:after="40"/>
              <w:rPr>
                <w:sz w:val="19"/>
              </w:rPr>
            </w:pPr>
            <w:r>
              <w:rPr>
                <w:sz w:val="19"/>
              </w:rPr>
              <w:t>16</w:t>
            </w:r>
            <w:del w:id="1333" w:author="Master Repository Process" w:date="2021-08-29T08:16:00Z">
              <w:r>
                <w:rPr>
                  <w:sz w:val="19"/>
                </w:rPr>
                <w:delText xml:space="preserve"> </w:delText>
              </w:r>
            </w:del>
            <w:ins w:id="1334" w:author="Master Repository Process" w:date="2021-08-29T08:16:00Z">
              <w:r>
                <w:rPr>
                  <w:sz w:val="19"/>
                </w:rPr>
                <w:t> </w:t>
              </w:r>
            </w:ins>
            <w:r>
              <w:rPr>
                <w:sz w:val="19"/>
              </w:rPr>
              <w:t>Mar</w:t>
            </w:r>
            <w:del w:id="1335" w:author="Master Repository Process" w:date="2021-08-29T08:16:00Z">
              <w:r>
                <w:rPr>
                  <w:sz w:val="19"/>
                </w:rPr>
                <w:delText xml:space="preserve"> </w:delText>
              </w:r>
            </w:del>
            <w:ins w:id="1336" w:author="Master Repository Process" w:date="2021-08-29T08:16:00Z">
              <w:r>
                <w:rPr>
                  <w:sz w:val="19"/>
                </w:rPr>
                <w:t> </w:t>
              </w:r>
            </w:ins>
            <w:r>
              <w:rPr>
                <w:sz w:val="19"/>
              </w:rPr>
              <w:t>1979 p.</w:t>
            </w:r>
            <w:del w:id="1337" w:author="Master Repository Process" w:date="2021-08-29T08:16:00Z">
              <w:r>
                <w:rPr>
                  <w:sz w:val="19"/>
                </w:rPr>
                <w:delText xml:space="preserve"> </w:delText>
              </w:r>
            </w:del>
            <w:ins w:id="1338" w:author="Master Repository Process" w:date="2021-08-29T08:16:00Z">
              <w:r>
                <w:rPr>
                  <w:sz w:val="19"/>
                </w:rPr>
                <w:t> </w:t>
              </w:r>
            </w:ins>
            <w:r>
              <w:rPr>
                <w:sz w:val="19"/>
              </w:rPr>
              <w:t>750</w:t>
            </w:r>
            <w:del w:id="1339" w:author="Master Repository Process" w:date="2021-08-29T08:16:00Z">
              <w:r>
                <w:rPr>
                  <w:sz w:val="19"/>
                </w:rPr>
                <w:delText>-</w:delText>
              </w:r>
            </w:del>
            <w:ins w:id="1340" w:author="Master Repository Process" w:date="2021-08-29T08:16:00Z">
              <w:r>
                <w:rPr>
                  <w:sz w:val="19"/>
                </w:rPr>
                <w:noBreakHyphen/>
              </w:r>
            </w:ins>
            <w:r>
              <w:rPr>
                <w:sz w:val="19"/>
              </w:rPr>
              <w:t>1</w:t>
            </w:r>
          </w:p>
        </w:tc>
        <w:tc>
          <w:tcPr>
            <w:tcW w:w="2693" w:type="dxa"/>
          </w:tcPr>
          <w:p>
            <w:pPr>
              <w:pStyle w:val="nTable"/>
              <w:spacing w:after="40"/>
              <w:rPr>
                <w:sz w:val="19"/>
              </w:rPr>
            </w:pPr>
            <w:r>
              <w:rPr>
                <w:sz w:val="19"/>
              </w:rPr>
              <w:t>16</w:t>
            </w:r>
            <w:del w:id="1341" w:author="Master Repository Process" w:date="2021-08-29T08:16:00Z">
              <w:r>
                <w:rPr>
                  <w:sz w:val="19"/>
                </w:rPr>
                <w:delText xml:space="preserve"> </w:delText>
              </w:r>
            </w:del>
            <w:ins w:id="1342" w:author="Master Repository Process" w:date="2021-08-29T08:16:00Z">
              <w:r>
                <w:rPr>
                  <w:sz w:val="19"/>
                </w:rPr>
                <w:t> </w:t>
              </w:r>
            </w:ins>
            <w:r>
              <w:rPr>
                <w:sz w:val="19"/>
              </w:rPr>
              <w:t>Mar</w:t>
            </w:r>
            <w:del w:id="1343" w:author="Master Repository Process" w:date="2021-08-29T08:16:00Z">
              <w:r>
                <w:rPr>
                  <w:sz w:val="19"/>
                </w:rPr>
                <w:delText xml:space="preserve"> </w:delText>
              </w:r>
            </w:del>
            <w:ins w:id="1344" w:author="Master Repository Process" w:date="2021-08-29T08:16:00Z">
              <w:r>
                <w:rPr>
                  <w:sz w:val="19"/>
                </w:rPr>
                <w:t> </w:t>
              </w:r>
            </w:ins>
            <w:r>
              <w:rPr>
                <w:sz w:val="19"/>
              </w:rPr>
              <w:t>1979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authorised 25</w:t>
            </w:r>
            <w:del w:id="1345" w:author="Master Repository Process" w:date="2021-08-29T08:16:00Z">
              <w:r>
                <w:rPr>
                  <w:b/>
                  <w:sz w:val="19"/>
                </w:rPr>
                <w:delText xml:space="preserve"> </w:delText>
              </w:r>
            </w:del>
            <w:ins w:id="1346" w:author="Master Repository Process" w:date="2021-08-29T08:16:00Z">
              <w:r>
                <w:rPr>
                  <w:b/>
                  <w:sz w:val="19"/>
                </w:rPr>
                <w:t> </w:t>
              </w:r>
            </w:ins>
            <w:r>
              <w:rPr>
                <w:b/>
                <w:sz w:val="19"/>
              </w:rPr>
              <w:t>Jun</w:t>
            </w:r>
            <w:del w:id="1347" w:author="Master Repository Process" w:date="2021-08-29T08:16:00Z">
              <w:r>
                <w:rPr>
                  <w:b/>
                  <w:sz w:val="19"/>
                </w:rPr>
                <w:delText xml:space="preserve"> </w:delText>
              </w:r>
            </w:del>
            <w:ins w:id="1348" w:author="Master Repository Process" w:date="2021-08-29T08:16:00Z">
              <w:r>
                <w:rPr>
                  <w:b/>
                  <w:sz w:val="19"/>
                </w:rPr>
                <w:t> </w:t>
              </w:r>
            </w:ins>
            <w:r>
              <w:rPr>
                <w:b/>
                <w:sz w:val="19"/>
              </w:rPr>
              <w:t xml:space="preserve">1979 </w:t>
            </w:r>
            <w:del w:id="1349" w:author="Master Repository Process" w:date="2021-08-29T08:16:00Z">
              <w:r>
                <w:rPr>
                  <w:b/>
                  <w:sz w:val="19"/>
                </w:rPr>
                <w:delText>published</w:delText>
              </w:r>
            </w:del>
            <w:r>
              <w:rPr>
                <w:b/>
                <w:sz w:val="19"/>
              </w:rPr>
              <w:t xml:space="preserve"> in </w:t>
            </w:r>
            <w:r>
              <w:rPr>
                <w:b/>
                <w:i/>
                <w:sz w:val="19"/>
              </w:rPr>
              <w:t>Gazette</w:t>
            </w:r>
            <w:r>
              <w:rPr>
                <w:b/>
                <w:sz w:val="19"/>
              </w:rPr>
              <w:t xml:space="preserve"> 23 Jul 1979 p. 2047</w:t>
            </w:r>
            <w:del w:id="1350" w:author="Master Repository Process" w:date="2021-08-29T08:16:00Z">
              <w:r>
                <w:rPr>
                  <w:b/>
                  <w:sz w:val="19"/>
                </w:rPr>
                <w:delText>-</w:delText>
              </w:r>
            </w:del>
            <w:ins w:id="1351" w:author="Master Repository Process" w:date="2021-08-29T08:16:00Z">
              <w:r>
                <w:rPr>
                  <w:b/>
                  <w:sz w:val="19"/>
                </w:rPr>
                <w:noBreakHyphen/>
              </w:r>
            </w:ins>
            <w:r>
              <w:rPr>
                <w:b/>
                <w:sz w:val="19"/>
              </w:rPr>
              <w:t>69</w:t>
            </w:r>
            <w:r>
              <w:rPr>
                <w:sz w:val="19"/>
              </w:rPr>
              <w:t xml:space="preserve"> (includes amendments listed above except those in </w:t>
            </w:r>
            <w:r>
              <w:rPr>
                <w:i/>
                <w:sz w:val="19"/>
              </w:rPr>
              <w:t>Gazette</w:t>
            </w:r>
            <w:r>
              <w:rPr>
                <w:sz w:val="19"/>
              </w:rPr>
              <w:t xml:space="preserve"> 9</w:t>
            </w:r>
            <w:del w:id="1352" w:author="Master Repository Process" w:date="2021-08-29T08:16:00Z">
              <w:r>
                <w:rPr>
                  <w:sz w:val="19"/>
                </w:rPr>
                <w:delText xml:space="preserve"> </w:delText>
              </w:r>
            </w:del>
            <w:ins w:id="1353" w:author="Master Repository Process" w:date="2021-08-29T08:16:00Z">
              <w:r>
                <w:rPr>
                  <w:sz w:val="19"/>
                </w:rPr>
                <w:t> </w:t>
              </w:r>
            </w:ins>
            <w:r>
              <w:rPr>
                <w:sz w:val="19"/>
              </w:rPr>
              <w:t xml:space="preserve">Feb </w:t>
            </w:r>
            <w:del w:id="1354" w:author="Master Repository Process" w:date="2021-08-29T08:16:00Z">
              <w:r>
                <w:rPr>
                  <w:sz w:val="19"/>
                </w:rPr>
                <w:delText xml:space="preserve">1979 </w:delText>
              </w:r>
            </w:del>
            <w:r>
              <w:rPr>
                <w:sz w:val="19"/>
              </w:rPr>
              <w:t>and 16</w:t>
            </w:r>
            <w:del w:id="1355" w:author="Master Repository Process" w:date="2021-08-29T08:16:00Z">
              <w:r>
                <w:rPr>
                  <w:sz w:val="19"/>
                </w:rPr>
                <w:delText xml:space="preserve"> </w:delText>
              </w:r>
            </w:del>
            <w:ins w:id="1356" w:author="Master Repository Process" w:date="2021-08-29T08:16:00Z">
              <w:r>
                <w:rPr>
                  <w:sz w:val="19"/>
                </w:rPr>
                <w:t> </w:t>
              </w:r>
            </w:ins>
            <w:r>
              <w:rPr>
                <w:sz w:val="19"/>
              </w:rPr>
              <w:t>Mar</w:t>
            </w:r>
            <w:del w:id="1357" w:author="Master Repository Process" w:date="2021-08-29T08:16:00Z">
              <w:r>
                <w:rPr>
                  <w:sz w:val="19"/>
                </w:rPr>
                <w:delText xml:space="preserve"> </w:delText>
              </w:r>
            </w:del>
            <w:ins w:id="1358" w:author="Master Repository Process" w:date="2021-08-29T08:16:00Z">
              <w:r>
                <w:rPr>
                  <w:sz w:val="19"/>
                </w:rPr>
                <w:t> </w:t>
              </w:r>
            </w:ins>
            <w:r>
              <w:rPr>
                <w:sz w:val="19"/>
              </w:rPr>
              <w:t>1979)</w:t>
            </w:r>
          </w:p>
        </w:tc>
      </w:tr>
      <w:tr>
        <w:trPr>
          <w:cantSplit/>
        </w:trPr>
        <w:tc>
          <w:tcPr>
            <w:tcW w:w="3118" w:type="dxa"/>
          </w:tcPr>
          <w:p>
            <w:pPr>
              <w:pStyle w:val="nTable"/>
              <w:spacing w:after="40"/>
              <w:ind w:right="113"/>
              <w:rPr>
                <w:i/>
                <w:sz w:val="19"/>
              </w:rPr>
            </w:pPr>
            <w:r>
              <w:rPr>
                <w:sz w:val="19"/>
              </w:rPr>
              <w:t>Untitled</w:t>
            </w:r>
            <w:ins w:id="1359" w:author="Master Repository Process" w:date="2021-08-29T08:16:00Z">
              <w:r>
                <w:rPr>
                  <w:sz w:val="19"/>
                </w:rPr>
                <w:t xml:space="preserve"> regulations</w:t>
              </w:r>
            </w:ins>
          </w:p>
        </w:tc>
        <w:tc>
          <w:tcPr>
            <w:tcW w:w="1276" w:type="dxa"/>
          </w:tcPr>
          <w:p>
            <w:pPr>
              <w:pStyle w:val="nTable"/>
              <w:spacing w:after="40"/>
              <w:rPr>
                <w:sz w:val="19"/>
              </w:rPr>
            </w:pPr>
            <w:r>
              <w:rPr>
                <w:sz w:val="19"/>
              </w:rPr>
              <w:t>7</w:t>
            </w:r>
            <w:del w:id="1360" w:author="Master Repository Process" w:date="2021-08-29T08:16:00Z">
              <w:r>
                <w:rPr>
                  <w:sz w:val="19"/>
                </w:rPr>
                <w:delText xml:space="preserve"> </w:delText>
              </w:r>
            </w:del>
            <w:ins w:id="1361" w:author="Master Repository Process" w:date="2021-08-29T08:16:00Z">
              <w:r>
                <w:rPr>
                  <w:sz w:val="19"/>
                </w:rPr>
                <w:t> </w:t>
              </w:r>
            </w:ins>
            <w:r>
              <w:rPr>
                <w:sz w:val="19"/>
              </w:rPr>
              <w:t>Sep 1979 p. 2735</w:t>
            </w:r>
          </w:p>
        </w:tc>
        <w:tc>
          <w:tcPr>
            <w:tcW w:w="2693" w:type="dxa"/>
          </w:tcPr>
          <w:p>
            <w:pPr>
              <w:pStyle w:val="nTable"/>
              <w:spacing w:after="40"/>
              <w:rPr>
                <w:sz w:val="19"/>
              </w:rPr>
            </w:pPr>
            <w:r>
              <w:rPr>
                <w:sz w:val="19"/>
              </w:rPr>
              <w:t>7</w:t>
            </w:r>
            <w:del w:id="1362" w:author="Master Repository Process" w:date="2021-08-29T08:16:00Z">
              <w:r>
                <w:rPr>
                  <w:sz w:val="19"/>
                </w:rPr>
                <w:delText xml:space="preserve"> </w:delText>
              </w:r>
            </w:del>
            <w:ins w:id="1363" w:author="Master Repository Process" w:date="2021-08-29T08:16:00Z">
              <w:r>
                <w:rPr>
                  <w:sz w:val="19"/>
                </w:rPr>
                <w:t> </w:t>
              </w:r>
            </w:ins>
            <w:r>
              <w:rPr>
                <w:sz w:val="19"/>
              </w:rPr>
              <w:t>Sep 1979</w:t>
            </w:r>
          </w:p>
        </w:tc>
      </w:tr>
      <w:tr>
        <w:trPr>
          <w:cantSplit/>
        </w:trPr>
        <w:tc>
          <w:tcPr>
            <w:tcW w:w="3118" w:type="dxa"/>
          </w:tcPr>
          <w:p>
            <w:pPr>
              <w:pStyle w:val="nTable"/>
              <w:spacing w:after="40"/>
              <w:ind w:right="113"/>
              <w:rPr>
                <w:i/>
                <w:sz w:val="19"/>
              </w:rPr>
            </w:pPr>
            <w:r>
              <w:rPr>
                <w:sz w:val="19"/>
              </w:rPr>
              <w:t>Untitled</w:t>
            </w:r>
            <w:ins w:id="1364" w:author="Master Repository Process" w:date="2021-08-29T08:16:00Z">
              <w:r>
                <w:rPr>
                  <w:sz w:val="19"/>
                </w:rPr>
                <w:t xml:space="preserve"> regulations</w:t>
              </w:r>
            </w:ins>
          </w:p>
        </w:tc>
        <w:tc>
          <w:tcPr>
            <w:tcW w:w="1276" w:type="dxa"/>
          </w:tcPr>
          <w:p>
            <w:pPr>
              <w:pStyle w:val="nTable"/>
              <w:spacing w:after="40"/>
              <w:rPr>
                <w:sz w:val="19"/>
              </w:rPr>
            </w:pPr>
            <w:r>
              <w:rPr>
                <w:sz w:val="19"/>
              </w:rPr>
              <w:t>20</w:t>
            </w:r>
            <w:del w:id="1365" w:author="Master Repository Process" w:date="2021-08-29T08:16:00Z">
              <w:r>
                <w:rPr>
                  <w:sz w:val="19"/>
                </w:rPr>
                <w:delText xml:space="preserve"> </w:delText>
              </w:r>
            </w:del>
            <w:ins w:id="1366" w:author="Master Repository Process" w:date="2021-08-29T08:16:00Z">
              <w:r>
                <w:rPr>
                  <w:sz w:val="19"/>
                </w:rPr>
                <w:t> </w:t>
              </w:r>
            </w:ins>
            <w:r>
              <w:rPr>
                <w:sz w:val="19"/>
              </w:rPr>
              <w:t>Jun</w:t>
            </w:r>
            <w:del w:id="1367" w:author="Master Repository Process" w:date="2021-08-29T08:16:00Z">
              <w:r>
                <w:rPr>
                  <w:sz w:val="19"/>
                </w:rPr>
                <w:delText xml:space="preserve"> </w:delText>
              </w:r>
            </w:del>
            <w:ins w:id="1368" w:author="Master Repository Process" w:date="2021-08-29T08:16:00Z">
              <w:r>
                <w:rPr>
                  <w:sz w:val="19"/>
                </w:rPr>
                <w:t> </w:t>
              </w:r>
            </w:ins>
            <w:r>
              <w:rPr>
                <w:sz w:val="19"/>
              </w:rPr>
              <w:t>1980 p. 1831</w:t>
            </w:r>
          </w:p>
        </w:tc>
        <w:tc>
          <w:tcPr>
            <w:tcW w:w="2693" w:type="dxa"/>
          </w:tcPr>
          <w:p>
            <w:pPr>
              <w:pStyle w:val="nTable"/>
              <w:spacing w:after="40"/>
              <w:rPr>
                <w:sz w:val="19"/>
              </w:rPr>
            </w:pPr>
            <w:r>
              <w:rPr>
                <w:sz w:val="19"/>
              </w:rPr>
              <w:t>1</w:t>
            </w:r>
            <w:del w:id="1369" w:author="Master Repository Process" w:date="2021-08-29T08:16:00Z">
              <w:r>
                <w:rPr>
                  <w:sz w:val="19"/>
                </w:rPr>
                <w:delText xml:space="preserve"> </w:delText>
              </w:r>
            </w:del>
            <w:ins w:id="1370" w:author="Master Repository Process" w:date="2021-08-29T08:16:00Z">
              <w:r>
                <w:rPr>
                  <w:sz w:val="19"/>
                </w:rPr>
                <w:t> </w:t>
              </w:r>
            </w:ins>
            <w:r>
              <w:rPr>
                <w:sz w:val="19"/>
              </w:rPr>
              <w:t>Jul</w:t>
            </w:r>
            <w:del w:id="1371" w:author="Master Repository Process" w:date="2021-08-29T08:16:00Z">
              <w:r>
                <w:rPr>
                  <w:sz w:val="19"/>
                </w:rPr>
                <w:delText xml:space="preserve"> </w:delText>
              </w:r>
            </w:del>
            <w:ins w:id="1372" w:author="Master Repository Process" w:date="2021-08-29T08:16:00Z">
              <w:r>
                <w:rPr>
                  <w:sz w:val="19"/>
                </w:rPr>
                <w:t> </w:t>
              </w:r>
            </w:ins>
            <w:r>
              <w:rPr>
                <w:sz w:val="19"/>
              </w:rPr>
              <w:t>1980 (see r.</w:t>
            </w:r>
            <w:del w:id="1373" w:author="Master Repository Process" w:date="2021-08-29T08:16:00Z">
              <w:r>
                <w:rPr>
                  <w:sz w:val="19"/>
                </w:rPr>
                <w:delText xml:space="preserve"> </w:delText>
              </w:r>
            </w:del>
            <w:ins w:id="1374" w:author="Master Repository Process" w:date="2021-08-29T08:16:00Z">
              <w:r>
                <w:rPr>
                  <w:sz w:val="19"/>
                </w:rPr>
                <w:t> </w:t>
              </w:r>
            </w:ins>
            <w:r>
              <w:rPr>
                <w:sz w:val="19"/>
              </w:rPr>
              <w:t>2)</w:t>
            </w:r>
          </w:p>
        </w:tc>
      </w:tr>
      <w:tr>
        <w:trPr>
          <w:cantSplit/>
        </w:trPr>
        <w:tc>
          <w:tcPr>
            <w:tcW w:w="3118" w:type="dxa"/>
          </w:tcPr>
          <w:p>
            <w:pPr>
              <w:pStyle w:val="nTable"/>
              <w:spacing w:after="40"/>
              <w:ind w:right="113"/>
              <w:rPr>
                <w:i/>
                <w:sz w:val="19"/>
              </w:rPr>
            </w:pPr>
            <w:r>
              <w:rPr>
                <w:i/>
                <w:sz w:val="19"/>
              </w:rPr>
              <w:t>Navigable Waters Amendment Regulations 1980</w:t>
            </w:r>
          </w:p>
        </w:tc>
        <w:tc>
          <w:tcPr>
            <w:tcW w:w="1276" w:type="dxa"/>
          </w:tcPr>
          <w:p>
            <w:pPr>
              <w:pStyle w:val="nTable"/>
              <w:spacing w:after="40"/>
              <w:rPr>
                <w:sz w:val="19"/>
              </w:rPr>
            </w:pPr>
            <w:r>
              <w:rPr>
                <w:sz w:val="19"/>
              </w:rPr>
              <w:t>28</w:t>
            </w:r>
            <w:del w:id="1375" w:author="Master Repository Process" w:date="2021-08-29T08:16:00Z">
              <w:r>
                <w:rPr>
                  <w:sz w:val="19"/>
                </w:rPr>
                <w:delText xml:space="preserve"> </w:delText>
              </w:r>
            </w:del>
            <w:ins w:id="1376" w:author="Master Repository Process" w:date="2021-08-29T08:16:00Z">
              <w:r>
                <w:rPr>
                  <w:sz w:val="19"/>
                </w:rPr>
                <w:t> </w:t>
              </w:r>
            </w:ins>
            <w:r>
              <w:rPr>
                <w:sz w:val="19"/>
              </w:rPr>
              <w:t>Nov</w:t>
            </w:r>
            <w:del w:id="1377" w:author="Master Repository Process" w:date="2021-08-29T08:16:00Z">
              <w:r>
                <w:rPr>
                  <w:sz w:val="19"/>
                </w:rPr>
                <w:delText xml:space="preserve"> </w:delText>
              </w:r>
            </w:del>
            <w:ins w:id="1378" w:author="Master Repository Process" w:date="2021-08-29T08:16:00Z">
              <w:r>
                <w:rPr>
                  <w:sz w:val="19"/>
                </w:rPr>
                <w:t> </w:t>
              </w:r>
            </w:ins>
            <w:r>
              <w:rPr>
                <w:sz w:val="19"/>
              </w:rPr>
              <w:t>1980 p.</w:t>
            </w:r>
            <w:del w:id="1379" w:author="Master Repository Process" w:date="2021-08-29T08:16:00Z">
              <w:r>
                <w:rPr>
                  <w:sz w:val="19"/>
                </w:rPr>
                <w:delText xml:space="preserve"> </w:delText>
              </w:r>
            </w:del>
            <w:ins w:id="1380" w:author="Master Repository Process" w:date="2021-08-29T08:16:00Z">
              <w:r>
                <w:rPr>
                  <w:sz w:val="19"/>
                </w:rPr>
                <w:t> </w:t>
              </w:r>
            </w:ins>
            <w:r>
              <w:rPr>
                <w:sz w:val="19"/>
              </w:rPr>
              <w:t>4050</w:t>
            </w:r>
          </w:p>
        </w:tc>
        <w:tc>
          <w:tcPr>
            <w:tcW w:w="2693" w:type="dxa"/>
          </w:tcPr>
          <w:p>
            <w:pPr>
              <w:pStyle w:val="nTable"/>
              <w:spacing w:after="40"/>
              <w:rPr>
                <w:sz w:val="19"/>
              </w:rPr>
            </w:pPr>
            <w:r>
              <w:rPr>
                <w:sz w:val="19"/>
              </w:rPr>
              <w:t>28</w:t>
            </w:r>
            <w:del w:id="1381" w:author="Master Repository Process" w:date="2021-08-29T08:16:00Z">
              <w:r>
                <w:rPr>
                  <w:sz w:val="19"/>
                </w:rPr>
                <w:delText xml:space="preserve"> </w:delText>
              </w:r>
            </w:del>
            <w:ins w:id="1382" w:author="Master Repository Process" w:date="2021-08-29T08:16:00Z">
              <w:r>
                <w:rPr>
                  <w:sz w:val="19"/>
                </w:rPr>
                <w:t> </w:t>
              </w:r>
            </w:ins>
            <w:r>
              <w:rPr>
                <w:sz w:val="19"/>
              </w:rPr>
              <w:t>Nov</w:t>
            </w:r>
            <w:del w:id="1383" w:author="Master Repository Process" w:date="2021-08-29T08:16:00Z">
              <w:r>
                <w:rPr>
                  <w:sz w:val="19"/>
                </w:rPr>
                <w:delText xml:space="preserve"> </w:delText>
              </w:r>
            </w:del>
            <w:ins w:id="1384" w:author="Master Repository Process" w:date="2021-08-29T08:16:00Z">
              <w:r>
                <w:rPr>
                  <w:sz w:val="19"/>
                </w:rPr>
                <w:t> </w:t>
              </w:r>
            </w:ins>
            <w:r>
              <w:rPr>
                <w:sz w:val="19"/>
              </w:rPr>
              <w:t>1980</w:t>
            </w:r>
          </w:p>
        </w:tc>
      </w:tr>
      <w:tr>
        <w:trPr>
          <w:cantSplit/>
        </w:trPr>
        <w:tc>
          <w:tcPr>
            <w:tcW w:w="3118" w:type="dxa"/>
          </w:tcPr>
          <w:p>
            <w:pPr>
              <w:pStyle w:val="nTable"/>
              <w:spacing w:after="40"/>
              <w:ind w:right="113"/>
              <w:rPr>
                <w:i/>
                <w:sz w:val="19"/>
              </w:rPr>
            </w:pPr>
            <w:r>
              <w:rPr>
                <w:i/>
                <w:sz w:val="19"/>
              </w:rPr>
              <w:t>Navigable Waters Amendment (No. 2) Regulations 1980</w:t>
            </w:r>
          </w:p>
        </w:tc>
        <w:tc>
          <w:tcPr>
            <w:tcW w:w="1276" w:type="dxa"/>
          </w:tcPr>
          <w:p>
            <w:pPr>
              <w:pStyle w:val="nTable"/>
              <w:spacing w:after="40"/>
              <w:rPr>
                <w:sz w:val="19"/>
              </w:rPr>
            </w:pPr>
            <w:r>
              <w:rPr>
                <w:sz w:val="19"/>
              </w:rPr>
              <w:t>28</w:t>
            </w:r>
            <w:del w:id="1385" w:author="Master Repository Process" w:date="2021-08-29T08:16:00Z">
              <w:r>
                <w:rPr>
                  <w:sz w:val="19"/>
                </w:rPr>
                <w:delText xml:space="preserve"> </w:delText>
              </w:r>
            </w:del>
            <w:ins w:id="1386" w:author="Master Repository Process" w:date="2021-08-29T08:16:00Z">
              <w:r>
                <w:rPr>
                  <w:sz w:val="19"/>
                </w:rPr>
                <w:t> </w:t>
              </w:r>
            </w:ins>
            <w:r>
              <w:rPr>
                <w:sz w:val="19"/>
              </w:rPr>
              <w:t>Nov</w:t>
            </w:r>
            <w:del w:id="1387" w:author="Master Repository Process" w:date="2021-08-29T08:16:00Z">
              <w:r>
                <w:rPr>
                  <w:sz w:val="19"/>
                </w:rPr>
                <w:delText xml:space="preserve"> </w:delText>
              </w:r>
            </w:del>
            <w:ins w:id="1388" w:author="Master Repository Process" w:date="2021-08-29T08:16:00Z">
              <w:r>
                <w:rPr>
                  <w:sz w:val="19"/>
                </w:rPr>
                <w:t> </w:t>
              </w:r>
            </w:ins>
            <w:r>
              <w:rPr>
                <w:sz w:val="19"/>
              </w:rPr>
              <w:t>1980 p.</w:t>
            </w:r>
            <w:del w:id="1389" w:author="Master Repository Process" w:date="2021-08-29T08:16:00Z">
              <w:r>
                <w:rPr>
                  <w:sz w:val="19"/>
                </w:rPr>
                <w:delText xml:space="preserve"> </w:delText>
              </w:r>
            </w:del>
            <w:ins w:id="1390" w:author="Master Repository Process" w:date="2021-08-29T08:16:00Z">
              <w:r>
                <w:rPr>
                  <w:sz w:val="19"/>
                </w:rPr>
                <w:t> </w:t>
              </w:r>
            </w:ins>
            <w:r>
              <w:rPr>
                <w:sz w:val="19"/>
              </w:rPr>
              <w:t>4051</w:t>
            </w:r>
          </w:p>
        </w:tc>
        <w:tc>
          <w:tcPr>
            <w:tcW w:w="2693" w:type="dxa"/>
          </w:tcPr>
          <w:p>
            <w:pPr>
              <w:pStyle w:val="nTable"/>
              <w:spacing w:after="40"/>
              <w:rPr>
                <w:sz w:val="19"/>
              </w:rPr>
            </w:pPr>
            <w:r>
              <w:rPr>
                <w:sz w:val="19"/>
              </w:rPr>
              <w:t>1 Dec 1980 (see r. 2)</w:t>
            </w:r>
          </w:p>
        </w:tc>
      </w:tr>
      <w:tr>
        <w:trPr>
          <w:cantSplit/>
        </w:trPr>
        <w:tc>
          <w:tcPr>
            <w:tcW w:w="3118" w:type="dxa"/>
          </w:tcPr>
          <w:p>
            <w:pPr>
              <w:pStyle w:val="nTable"/>
              <w:spacing w:after="40"/>
              <w:ind w:right="113"/>
              <w:rPr>
                <w:i/>
                <w:sz w:val="19"/>
              </w:rPr>
            </w:pPr>
            <w:r>
              <w:rPr>
                <w:i/>
                <w:sz w:val="19"/>
              </w:rPr>
              <w:t>Navigable Waters Amendment (No. 3) Regulations 1980</w:t>
            </w:r>
          </w:p>
        </w:tc>
        <w:tc>
          <w:tcPr>
            <w:tcW w:w="1276" w:type="dxa"/>
          </w:tcPr>
          <w:p>
            <w:pPr>
              <w:pStyle w:val="nTable"/>
              <w:spacing w:after="40"/>
              <w:rPr>
                <w:sz w:val="19"/>
              </w:rPr>
            </w:pPr>
            <w:r>
              <w:rPr>
                <w:sz w:val="19"/>
              </w:rPr>
              <w:t>28</w:t>
            </w:r>
            <w:del w:id="1391" w:author="Master Repository Process" w:date="2021-08-29T08:16:00Z">
              <w:r>
                <w:rPr>
                  <w:sz w:val="19"/>
                </w:rPr>
                <w:delText xml:space="preserve"> </w:delText>
              </w:r>
            </w:del>
            <w:ins w:id="1392" w:author="Master Repository Process" w:date="2021-08-29T08:16:00Z">
              <w:r>
                <w:rPr>
                  <w:sz w:val="19"/>
                </w:rPr>
                <w:t> </w:t>
              </w:r>
            </w:ins>
            <w:r>
              <w:rPr>
                <w:sz w:val="19"/>
              </w:rPr>
              <w:t>Nov</w:t>
            </w:r>
            <w:del w:id="1393" w:author="Master Repository Process" w:date="2021-08-29T08:16:00Z">
              <w:r>
                <w:rPr>
                  <w:sz w:val="19"/>
                </w:rPr>
                <w:delText xml:space="preserve"> </w:delText>
              </w:r>
            </w:del>
            <w:ins w:id="1394" w:author="Master Repository Process" w:date="2021-08-29T08:16:00Z">
              <w:r>
                <w:rPr>
                  <w:sz w:val="19"/>
                </w:rPr>
                <w:t> </w:t>
              </w:r>
            </w:ins>
            <w:r>
              <w:rPr>
                <w:sz w:val="19"/>
              </w:rPr>
              <w:t>1980 p.</w:t>
            </w:r>
            <w:del w:id="1395" w:author="Master Repository Process" w:date="2021-08-29T08:16:00Z">
              <w:r>
                <w:rPr>
                  <w:sz w:val="19"/>
                </w:rPr>
                <w:delText xml:space="preserve"> </w:delText>
              </w:r>
            </w:del>
            <w:ins w:id="1396" w:author="Master Repository Process" w:date="2021-08-29T08:16:00Z">
              <w:r>
                <w:rPr>
                  <w:sz w:val="19"/>
                </w:rPr>
                <w:t> </w:t>
              </w:r>
            </w:ins>
            <w:r>
              <w:rPr>
                <w:sz w:val="19"/>
              </w:rPr>
              <w:t>4051</w:t>
            </w:r>
          </w:p>
        </w:tc>
        <w:tc>
          <w:tcPr>
            <w:tcW w:w="2693" w:type="dxa"/>
          </w:tcPr>
          <w:p>
            <w:pPr>
              <w:pStyle w:val="nTable"/>
              <w:spacing w:after="40"/>
              <w:rPr>
                <w:sz w:val="19"/>
              </w:rPr>
            </w:pPr>
            <w:r>
              <w:rPr>
                <w:sz w:val="19"/>
              </w:rPr>
              <w:t>28</w:t>
            </w:r>
            <w:del w:id="1397" w:author="Master Repository Process" w:date="2021-08-29T08:16:00Z">
              <w:r>
                <w:rPr>
                  <w:sz w:val="19"/>
                </w:rPr>
                <w:delText xml:space="preserve"> </w:delText>
              </w:r>
            </w:del>
            <w:ins w:id="1398" w:author="Master Repository Process" w:date="2021-08-29T08:16:00Z">
              <w:r>
                <w:rPr>
                  <w:sz w:val="19"/>
                </w:rPr>
                <w:t> </w:t>
              </w:r>
            </w:ins>
            <w:r>
              <w:rPr>
                <w:sz w:val="19"/>
              </w:rPr>
              <w:t>Nov</w:t>
            </w:r>
            <w:del w:id="1399" w:author="Master Repository Process" w:date="2021-08-29T08:16:00Z">
              <w:r>
                <w:rPr>
                  <w:sz w:val="19"/>
                </w:rPr>
                <w:delText xml:space="preserve"> </w:delText>
              </w:r>
            </w:del>
            <w:ins w:id="1400" w:author="Master Repository Process" w:date="2021-08-29T08:16:00Z">
              <w:r>
                <w:rPr>
                  <w:sz w:val="19"/>
                </w:rPr>
                <w:t> </w:t>
              </w:r>
            </w:ins>
            <w:r>
              <w:rPr>
                <w:sz w:val="19"/>
              </w:rPr>
              <w:t>1980</w:t>
            </w:r>
          </w:p>
        </w:tc>
      </w:tr>
      <w:tr>
        <w:trPr>
          <w:cantSplit/>
        </w:trPr>
        <w:tc>
          <w:tcPr>
            <w:tcW w:w="3118" w:type="dxa"/>
          </w:tcPr>
          <w:p>
            <w:pPr>
              <w:pStyle w:val="nTable"/>
              <w:spacing w:after="40"/>
              <w:ind w:right="113"/>
              <w:rPr>
                <w:i/>
                <w:sz w:val="19"/>
              </w:rPr>
            </w:pPr>
            <w:r>
              <w:rPr>
                <w:i/>
                <w:sz w:val="19"/>
              </w:rPr>
              <w:t>Navigable Waters Amendment Regulations 1981</w:t>
            </w:r>
          </w:p>
        </w:tc>
        <w:tc>
          <w:tcPr>
            <w:tcW w:w="1276" w:type="dxa"/>
          </w:tcPr>
          <w:p>
            <w:pPr>
              <w:pStyle w:val="nTable"/>
              <w:spacing w:after="40"/>
              <w:rPr>
                <w:sz w:val="19"/>
              </w:rPr>
            </w:pPr>
            <w:r>
              <w:rPr>
                <w:sz w:val="19"/>
              </w:rPr>
              <w:t>26</w:t>
            </w:r>
            <w:del w:id="1401" w:author="Master Repository Process" w:date="2021-08-29T08:16:00Z">
              <w:r>
                <w:rPr>
                  <w:sz w:val="19"/>
                </w:rPr>
                <w:delText xml:space="preserve"> </w:delText>
              </w:r>
            </w:del>
            <w:ins w:id="1402" w:author="Master Repository Process" w:date="2021-08-29T08:16:00Z">
              <w:r>
                <w:rPr>
                  <w:sz w:val="19"/>
                </w:rPr>
                <w:t> </w:t>
              </w:r>
            </w:ins>
            <w:r>
              <w:rPr>
                <w:sz w:val="19"/>
              </w:rPr>
              <w:t>Jun</w:t>
            </w:r>
            <w:del w:id="1403" w:author="Master Repository Process" w:date="2021-08-29T08:16:00Z">
              <w:r>
                <w:rPr>
                  <w:sz w:val="19"/>
                </w:rPr>
                <w:delText xml:space="preserve"> </w:delText>
              </w:r>
            </w:del>
            <w:ins w:id="1404" w:author="Master Repository Process" w:date="2021-08-29T08:16:00Z">
              <w:r>
                <w:rPr>
                  <w:sz w:val="19"/>
                </w:rPr>
                <w:t> </w:t>
              </w:r>
            </w:ins>
            <w:r>
              <w:rPr>
                <w:sz w:val="19"/>
              </w:rPr>
              <w:t>1981 p. 2413</w:t>
            </w:r>
          </w:p>
        </w:tc>
        <w:tc>
          <w:tcPr>
            <w:tcW w:w="2693" w:type="dxa"/>
          </w:tcPr>
          <w:p>
            <w:pPr>
              <w:pStyle w:val="nTable"/>
              <w:spacing w:after="40"/>
              <w:rPr>
                <w:sz w:val="19"/>
              </w:rPr>
            </w:pPr>
            <w:r>
              <w:rPr>
                <w:sz w:val="19"/>
              </w:rPr>
              <w:t>1</w:t>
            </w:r>
            <w:del w:id="1405" w:author="Master Repository Process" w:date="2021-08-29T08:16:00Z">
              <w:r>
                <w:rPr>
                  <w:sz w:val="19"/>
                </w:rPr>
                <w:delText xml:space="preserve"> </w:delText>
              </w:r>
            </w:del>
            <w:ins w:id="1406" w:author="Master Repository Process" w:date="2021-08-29T08:16:00Z">
              <w:r>
                <w:rPr>
                  <w:sz w:val="19"/>
                </w:rPr>
                <w:t> </w:t>
              </w:r>
            </w:ins>
            <w:r>
              <w:rPr>
                <w:sz w:val="19"/>
              </w:rPr>
              <w:t>Jul</w:t>
            </w:r>
            <w:del w:id="1407" w:author="Master Repository Process" w:date="2021-08-29T08:16:00Z">
              <w:r>
                <w:rPr>
                  <w:sz w:val="19"/>
                </w:rPr>
                <w:delText xml:space="preserve"> </w:delText>
              </w:r>
            </w:del>
            <w:ins w:id="1408" w:author="Master Repository Process" w:date="2021-08-29T08:16:00Z">
              <w:r>
                <w:rPr>
                  <w:sz w:val="19"/>
                </w:rPr>
                <w:t> </w:t>
              </w:r>
            </w:ins>
            <w:r>
              <w:rPr>
                <w:sz w:val="19"/>
              </w:rPr>
              <w:t>1981 (see r.</w:t>
            </w:r>
            <w:del w:id="1409" w:author="Master Repository Process" w:date="2021-08-29T08:16:00Z">
              <w:r>
                <w:rPr>
                  <w:sz w:val="19"/>
                </w:rPr>
                <w:delText xml:space="preserve"> </w:delText>
              </w:r>
            </w:del>
            <w:ins w:id="1410" w:author="Master Repository Process" w:date="2021-08-29T08:16:00Z">
              <w:r>
                <w:rPr>
                  <w:sz w:val="19"/>
                </w:rPr>
                <w:t> </w:t>
              </w:r>
            </w:ins>
            <w:r>
              <w:rPr>
                <w:sz w:val="19"/>
              </w:rPr>
              <w:t>2)</w:t>
            </w:r>
          </w:p>
        </w:tc>
      </w:tr>
      <w:tr>
        <w:trPr>
          <w:cantSplit/>
        </w:trPr>
        <w:tc>
          <w:tcPr>
            <w:tcW w:w="3118" w:type="dxa"/>
          </w:tcPr>
          <w:p>
            <w:pPr>
              <w:pStyle w:val="nTable"/>
              <w:spacing w:after="40"/>
              <w:ind w:right="113"/>
              <w:rPr>
                <w:i/>
                <w:sz w:val="19"/>
              </w:rPr>
            </w:pPr>
            <w:r>
              <w:rPr>
                <w:i/>
                <w:sz w:val="19"/>
              </w:rPr>
              <w:t>Navigable Waters Amendment Regulations (No. 2) 1981</w:t>
            </w:r>
          </w:p>
        </w:tc>
        <w:tc>
          <w:tcPr>
            <w:tcW w:w="1276" w:type="dxa"/>
          </w:tcPr>
          <w:p>
            <w:pPr>
              <w:pStyle w:val="nTable"/>
              <w:spacing w:after="40"/>
              <w:rPr>
                <w:sz w:val="19"/>
              </w:rPr>
            </w:pPr>
            <w:r>
              <w:rPr>
                <w:sz w:val="19"/>
              </w:rPr>
              <w:t>7</w:t>
            </w:r>
            <w:del w:id="1411" w:author="Master Repository Process" w:date="2021-08-29T08:16:00Z">
              <w:r>
                <w:rPr>
                  <w:sz w:val="19"/>
                </w:rPr>
                <w:delText xml:space="preserve"> </w:delText>
              </w:r>
            </w:del>
            <w:ins w:id="1412" w:author="Master Repository Process" w:date="2021-08-29T08:16:00Z">
              <w:r>
                <w:rPr>
                  <w:sz w:val="19"/>
                </w:rPr>
                <w:t> </w:t>
              </w:r>
            </w:ins>
            <w:r>
              <w:rPr>
                <w:sz w:val="19"/>
              </w:rPr>
              <w:t>Aug</w:t>
            </w:r>
            <w:del w:id="1413" w:author="Master Repository Process" w:date="2021-08-29T08:16:00Z">
              <w:r>
                <w:rPr>
                  <w:sz w:val="19"/>
                </w:rPr>
                <w:delText xml:space="preserve"> </w:delText>
              </w:r>
            </w:del>
            <w:ins w:id="1414" w:author="Master Repository Process" w:date="2021-08-29T08:16:00Z">
              <w:r>
                <w:rPr>
                  <w:sz w:val="19"/>
                </w:rPr>
                <w:t> </w:t>
              </w:r>
            </w:ins>
            <w:r>
              <w:rPr>
                <w:sz w:val="19"/>
              </w:rPr>
              <w:t>1981 p. 3230</w:t>
            </w:r>
          </w:p>
        </w:tc>
        <w:tc>
          <w:tcPr>
            <w:tcW w:w="2693" w:type="dxa"/>
          </w:tcPr>
          <w:p>
            <w:pPr>
              <w:pStyle w:val="nTable"/>
              <w:spacing w:after="40"/>
              <w:rPr>
                <w:sz w:val="19"/>
              </w:rPr>
            </w:pPr>
            <w:r>
              <w:rPr>
                <w:sz w:val="19"/>
              </w:rPr>
              <w:t>7</w:t>
            </w:r>
            <w:del w:id="1415" w:author="Master Repository Process" w:date="2021-08-29T08:16:00Z">
              <w:r>
                <w:rPr>
                  <w:sz w:val="19"/>
                </w:rPr>
                <w:delText xml:space="preserve"> </w:delText>
              </w:r>
            </w:del>
            <w:ins w:id="1416" w:author="Master Repository Process" w:date="2021-08-29T08:16:00Z">
              <w:r>
                <w:rPr>
                  <w:sz w:val="19"/>
                </w:rPr>
                <w:t> </w:t>
              </w:r>
            </w:ins>
            <w:r>
              <w:rPr>
                <w:sz w:val="19"/>
              </w:rPr>
              <w:t>Aug</w:t>
            </w:r>
            <w:del w:id="1417" w:author="Master Repository Process" w:date="2021-08-29T08:16:00Z">
              <w:r>
                <w:rPr>
                  <w:sz w:val="19"/>
                </w:rPr>
                <w:delText xml:space="preserve"> </w:delText>
              </w:r>
            </w:del>
            <w:ins w:id="1418" w:author="Master Repository Process" w:date="2021-08-29T08:16:00Z">
              <w:r>
                <w:rPr>
                  <w:sz w:val="19"/>
                </w:rPr>
                <w:t> </w:t>
              </w:r>
            </w:ins>
            <w:r>
              <w:rPr>
                <w:sz w:val="19"/>
              </w:rPr>
              <w:t>1981</w:t>
            </w:r>
          </w:p>
        </w:tc>
      </w:tr>
      <w:tr>
        <w:trPr>
          <w:cantSplit/>
        </w:trPr>
        <w:tc>
          <w:tcPr>
            <w:tcW w:w="3118" w:type="dxa"/>
          </w:tcPr>
          <w:p>
            <w:pPr>
              <w:pStyle w:val="nTable"/>
              <w:spacing w:after="40"/>
              <w:ind w:right="113"/>
              <w:rPr>
                <w:i/>
                <w:sz w:val="19"/>
              </w:rPr>
            </w:pPr>
            <w:r>
              <w:rPr>
                <w:i/>
                <w:sz w:val="19"/>
              </w:rPr>
              <w:t>Navigable Waters Amendment Regulations (No. 4) 1981</w:t>
            </w:r>
          </w:p>
        </w:tc>
        <w:tc>
          <w:tcPr>
            <w:tcW w:w="1276" w:type="dxa"/>
          </w:tcPr>
          <w:p>
            <w:pPr>
              <w:pStyle w:val="nTable"/>
              <w:spacing w:after="40"/>
              <w:rPr>
                <w:sz w:val="19"/>
              </w:rPr>
            </w:pPr>
            <w:r>
              <w:rPr>
                <w:sz w:val="19"/>
              </w:rPr>
              <w:t>14</w:t>
            </w:r>
            <w:del w:id="1419" w:author="Master Repository Process" w:date="2021-08-29T08:16:00Z">
              <w:r>
                <w:rPr>
                  <w:sz w:val="19"/>
                </w:rPr>
                <w:delText xml:space="preserve"> </w:delText>
              </w:r>
            </w:del>
            <w:ins w:id="1420" w:author="Master Repository Process" w:date="2021-08-29T08:16:00Z">
              <w:r>
                <w:rPr>
                  <w:sz w:val="19"/>
                </w:rPr>
                <w:t> </w:t>
              </w:r>
            </w:ins>
            <w:r>
              <w:rPr>
                <w:sz w:val="19"/>
              </w:rPr>
              <w:t>Aug</w:t>
            </w:r>
            <w:del w:id="1421" w:author="Master Repository Process" w:date="2021-08-29T08:16:00Z">
              <w:r>
                <w:rPr>
                  <w:sz w:val="19"/>
                </w:rPr>
                <w:delText xml:space="preserve"> </w:delText>
              </w:r>
            </w:del>
            <w:ins w:id="1422" w:author="Master Repository Process" w:date="2021-08-29T08:16:00Z">
              <w:r>
                <w:rPr>
                  <w:sz w:val="19"/>
                </w:rPr>
                <w:t> </w:t>
              </w:r>
            </w:ins>
            <w:r>
              <w:rPr>
                <w:sz w:val="19"/>
              </w:rPr>
              <w:t>1981 p.</w:t>
            </w:r>
            <w:del w:id="1423" w:author="Master Repository Process" w:date="2021-08-29T08:16:00Z">
              <w:r>
                <w:rPr>
                  <w:sz w:val="19"/>
                </w:rPr>
                <w:delText xml:space="preserve"> </w:delText>
              </w:r>
            </w:del>
            <w:ins w:id="1424" w:author="Master Repository Process" w:date="2021-08-29T08:16:00Z">
              <w:r>
                <w:rPr>
                  <w:sz w:val="19"/>
                </w:rPr>
                <w:t> </w:t>
              </w:r>
            </w:ins>
            <w:r>
              <w:rPr>
                <w:sz w:val="19"/>
              </w:rPr>
              <w:t>3340</w:t>
            </w:r>
          </w:p>
        </w:tc>
        <w:tc>
          <w:tcPr>
            <w:tcW w:w="2693" w:type="dxa"/>
          </w:tcPr>
          <w:p>
            <w:pPr>
              <w:pStyle w:val="nTable"/>
              <w:spacing w:after="40"/>
              <w:rPr>
                <w:sz w:val="19"/>
              </w:rPr>
            </w:pPr>
            <w:r>
              <w:rPr>
                <w:sz w:val="19"/>
              </w:rPr>
              <w:t>14</w:t>
            </w:r>
            <w:del w:id="1425" w:author="Master Repository Process" w:date="2021-08-29T08:16:00Z">
              <w:r>
                <w:rPr>
                  <w:sz w:val="19"/>
                </w:rPr>
                <w:delText xml:space="preserve"> </w:delText>
              </w:r>
            </w:del>
            <w:ins w:id="1426" w:author="Master Repository Process" w:date="2021-08-29T08:16:00Z">
              <w:r>
                <w:rPr>
                  <w:sz w:val="19"/>
                </w:rPr>
                <w:t> </w:t>
              </w:r>
            </w:ins>
            <w:r>
              <w:rPr>
                <w:sz w:val="19"/>
              </w:rPr>
              <w:t>Aug</w:t>
            </w:r>
            <w:del w:id="1427" w:author="Master Repository Process" w:date="2021-08-29T08:16:00Z">
              <w:r>
                <w:rPr>
                  <w:sz w:val="19"/>
                </w:rPr>
                <w:delText xml:space="preserve"> </w:delText>
              </w:r>
            </w:del>
            <w:ins w:id="1428" w:author="Master Repository Process" w:date="2021-08-29T08:16:00Z">
              <w:r>
                <w:rPr>
                  <w:sz w:val="19"/>
                </w:rPr>
                <w:t> </w:t>
              </w:r>
            </w:ins>
            <w:r>
              <w:rPr>
                <w:sz w:val="19"/>
              </w:rPr>
              <w:t>1981</w:t>
            </w:r>
          </w:p>
        </w:tc>
      </w:tr>
      <w:tr>
        <w:trPr>
          <w:cantSplit/>
        </w:trPr>
        <w:tc>
          <w:tcPr>
            <w:tcW w:w="3118" w:type="dxa"/>
          </w:tcPr>
          <w:p>
            <w:pPr>
              <w:pStyle w:val="nTable"/>
              <w:spacing w:after="40"/>
              <w:ind w:right="113"/>
              <w:rPr>
                <w:i/>
                <w:sz w:val="19"/>
              </w:rPr>
            </w:pPr>
            <w:r>
              <w:rPr>
                <w:i/>
                <w:sz w:val="19"/>
              </w:rPr>
              <w:t>Navigable Waters Amendment Regulations (No. 5) 1981</w:t>
            </w:r>
          </w:p>
        </w:tc>
        <w:tc>
          <w:tcPr>
            <w:tcW w:w="1276" w:type="dxa"/>
          </w:tcPr>
          <w:p>
            <w:pPr>
              <w:pStyle w:val="nTable"/>
              <w:spacing w:after="40"/>
              <w:rPr>
                <w:sz w:val="19"/>
              </w:rPr>
            </w:pPr>
            <w:r>
              <w:rPr>
                <w:sz w:val="19"/>
              </w:rPr>
              <w:t>4</w:t>
            </w:r>
            <w:del w:id="1429" w:author="Master Repository Process" w:date="2021-08-29T08:16:00Z">
              <w:r>
                <w:rPr>
                  <w:sz w:val="19"/>
                </w:rPr>
                <w:delText xml:space="preserve"> </w:delText>
              </w:r>
            </w:del>
            <w:ins w:id="1430" w:author="Master Repository Process" w:date="2021-08-29T08:16:00Z">
              <w:r>
                <w:rPr>
                  <w:sz w:val="19"/>
                </w:rPr>
                <w:t> </w:t>
              </w:r>
            </w:ins>
            <w:r>
              <w:rPr>
                <w:sz w:val="19"/>
              </w:rPr>
              <w:t>Sep 1981 p. 3861</w:t>
            </w:r>
            <w:del w:id="1431" w:author="Master Repository Process" w:date="2021-08-29T08:16:00Z">
              <w:r>
                <w:rPr>
                  <w:sz w:val="19"/>
                </w:rPr>
                <w:delText>-</w:delText>
              </w:r>
            </w:del>
            <w:ins w:id="1432" w:author="Master Repository Process" w:date="2021-08-29T08:16:00Z">
              <w:r>
                <w:rPr>
                  <w:sz w:val="19"/>
                </w:rPr>
                <w:noBreakHyphen/>
              </w:r>
            </w:ins>
            <w:r>
              <w:rPr>
                <w:sz w:val="19"/>
              </w:rPr>
              <w:t>2</w:t>
            </w:r>
          </w:p>
        </w:tc>
        <w:tc>
          <w:tcPr>
            <w:tcW w:w="2693" w:type="dxa"/>
          </w:tcPr>
          <w:p>
            <w:pPr>
              <w:pStyle w:val="nTable"/>
              <w:spacing w:after="40"/>
              <w:rPr>
                <w:sz w:val="19"/>
              </w:rPr>
            </w:pPr>
            <w:r>
              <w:rPr>
                <w:sz w:val="19"/>
              </w:rPr>
              <w:t>4</w:t>
            </w:r>
            <w:del w:id="1433" w:author="Master Repository Process" w:date="2021-08-29T08:16:00Z">
              <w:r>
                <w:rPr>
                  <w:sz w:val="19"/>
                </w:rPr>
                <w:delText xml:space="preserve"> </w:delText>
              </w:r>
            </w:del>
            <w:ins w:id="1434" w:author="Master Repository Process" w:date="2021-08-29T08:16:00Z">
              <w:r>
                <w:rPr>
                  <w:sz w:val="19"/>
                </w:rPr>
                <w:t> </w:t>
              </w:r>
            </w:ins>
            <w:r>
              <w:rPr>
                <w:sz w:val="19"/>
              </w:rPr>
              <w:t>Sep 1981</w:t>
            </w:r>
          </w:p>
        </w:tc>
      </w:tr>
      <w:tr>
        <w:trPr>
          <w:cantSplit/>
        </w:trPr>
        <w:tc>
          <w:tcPr>
            <w:tcW w:w="3118" w:type="dxa"/>
          </w:tcPr>
          <w:p>
            <w:pPr>
              <w:pStyle w:val="nTable"/>
              <w:spacing w:after="40"/>
              <w:ind w:right="113"/>
              <w:rPr>
                <w:i/>
                <w:sz w:val="19"/>
              </w:rPr>
            </w:pPr>
            <w:r>
              <w:rPr>
                <w:i/>
                <w:sz w:val="19"/>
              </w:rPr>
              <w:t>Navigable Waters Amendment Regulations (No. 3) 1981</w:t>
            </w:r>
          </w:p>
        </w:tc>
        <w:tc>
          <w:tcPr>
            <w:tcW w:w="1276" w:type="dxa"/>
          </w:tcPr>
          <w:p>
            <w:pPr>
              <w:pStyle w:val="nTable"/>
              <w:spacing w:after="40"/>
              <w:rPr>
                <w:sz w:val="19"/>
              </w:rPr>
            </w:pPr>
            <w:r>
              <w:rPr>
                <w:sz w:val="19"/>
              </w:rPr>
              <w:t>9</w:t>
            </w:r>
            <w:del w:id="1435" w:author="Master Repository Process" w:date="2021-08-29T08:16:00Z">
              <w:r>
                <w:rPr>
                  <w:sz w:val="19"/>
                </w:rPr>
                <w:delText xml:space="preserve"> </w:delText>
              </w:r>
            </w:del>
            <w:ins w:id="1436" w:author="Master Repository Process" w:date="2021-08-29T08:16:00Z">
              <w:r>
                <w:rPr>
                  <w:sz w:val="19"/>
                </w:rPr>
                <w:t> </w:t>
              </w:r>
            </w:ins>
            <w:r>
              <w:rPr>
                <w:sz w:val="19"/>
              </w:rPr>
              <w:t>Oct</w:t>
            </w:r>
            <w:del w:id="1437" w:author="Master Repository Process" w:date="2021-08-29T08:16:00Z">
              <w:r>
                <w:rPr>
                  <w:sz w:val="19"/>
                </w:rPr>
                <w:delText xml:space="preserve"> </w:delText>
              </w:r>
            </w:del>
            <w:ins w:id="1438" w:author="Master Repository Process" w:date="2021-08-29T08:16:00Z">
              <w:r>
                <w:rPr>
                  <w:sz w:val="19"/>
                </w:rPr>
                <w:t> </w:t>
              </w:r>
            </w:ins>
            <w:r>
              <w:rPr>
                <w:sz w:val="19"/>
              </w:rPr>
              <w:t>1981 p. 4257</w:t>
            </w:r>
          </w:p>
        </w:tc>
        <w:tc>
          <w:tcPr>
            <w:tcW w:w="2693" w:type="dxa"/>
          </w:tcPr>
          <w:p>
            <w:pPr>
              <w:pStyle w:val="nTable"/>
              <w:spacing w:after="40"/>
              <w:rPr>
                <w:sz w:val="19"/>
              </w:rPr>
            </w:pPr>
            <w:r>
              <w:rPr>
                <w:sz w:val="19"/>
              </w:rPr>
              <w:t>9</w:t>
            </w:r>
            <w:del w:id="1439" w:author="Master Repository Process" w:date="2021-08-29T08:16:00Z">
              <w:r>
                <w:rPr>
                  <w:sz w:val="19"/>
                </w:rPr>
                <w:delText xml:space="preserve"> </w:delText>
              </w:r>
            </w:del>
            <w:ins w:id="1440" w:author="Master Repository Process" w:date="2021-08-29T08:16:00Z">
              <w:r>
                <w:rPr>
                  <w:sz w:val="19"/>
                </w:rPr>
                <w:t> </w:t>
              </w:r>
            </w:ins>
            <w:r>
              <w:rPr>
                <w:sz w:val="19"/>
              </w:rPr>
              <w:t>Oct</w:t>
            </w:r>
            <w:del w:id="1441" w:author="Master Repository Process" w:date="2021-08-29T08:16:00Z">
              <w:r>
                <w:rPr>
                  <w:sz w:val="19"/>
                </w:rPr>
                <w:delText xml:space="preserve"> </w:delText>
              </w:r>
            </w:del>
            <w:ins w:id="1442" w:author="Master Repository Process" w:date="2021-08-29T08:16:00Z">
              <w:r>
                <w:rPr>
                  <w:sz w:val="19"/>
                </w:rPr>
                <w:t> </w:t>
              </w:r>
            </w:ins>
            <w:r>
              <w:rPr>
                <w:sz w:val="19"/>
              </w:rPr>
              <w:t>1981</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authorised 3</w:t>
            </w:r>
            <w:del w:id="1443" w:author="Master Repository Process" w:date="2021-08-29T08:16:00Z">
              <w:r>
                <w:rPr>
                  <w:b/>
                  <w:sz w:val="19"/>
                </w:rPr>
                <w:delText xml:space="preserve"> </w:delText>
              </w:r>
            </w:del>
            <w:ins w:id="1444" w:author="Master Repository Process" w:date="2021-08-29T08:16:00Z">
              <w:r>
                <w:rPr>
                  <w:b/>
                  <w:sz w:val="19"/>
                </w:rPr>
                <w:t> </w:t>
              </w:r>
            </w:ins>
            <w:r>
              <w:rPr>
                <w:b/>
                <w:sz w:val="19"/>
              </w:rPr>
              <w:t>Dec</w:t>
            </w:r>
            <w:del w:id="1445" w:author="Master Repository Process" w:date="2021-08-29T08:16:00Z">
              <w:r>
                <w:rPr>
                  <w:b/>
                  <w:sz w:val="19"/>
                </w:rPr>
                <w:delText xml:space="preserve"> </w:delText>
              </w:r>
            </w:del>
            <w:ins w:id="1446" w:author="Master Repository Process" w:date="2021-08-29T08:16:00Z">
              <w:r>
                <w:rPr>
                  <w:b/>
                  <w:sz w:val="19"/>
                </w:rPr>
                <w:t> </w:t>
              </w:r>
            </w:ins>
            <w:r>
              <w:rPr>
                <w:b/>
                <w:sz w:val="19"/>
              </w:rPr>
              <w:t xml:space="preserve">1981 </w:t>
            </w:r>
            <w:del w:id="1447" w:author="Master Repository Process" w:date="2021-08-29T08:16:00Z">
              <w:r>
                <w:rPr>
                  <w:b/>
                  <w:sz w:val="19"/>
                </w:rPr>
                <w:delText>published</w:delText>
              </w:r>
            </w:del>
            <w:r>
              <w:rPr>
                <w:b/>
                <w:sz w:val="19"/>
              </w:rPr>
              <w:t xml:space="preserve"> in </w:t>
            </w:r>
            <w:r>
              <w:rPr>
                <w:b/>
                <w:i/>
                <w:sz w:val="19"/>
              </w:rPr>
              <w:t>Gazette</w:t>
            </w:r>
            <w:r>
              <w:rPr>
                <w:b/>
                <w:sz w:val="19"/>
              </w:rPr>
              <w:t xml:space="preserve"> 21 Dec 1981 p. 5283</w:t>
            </w:r>
            <w:del w:id="1448" w:author="Master Repository Process" w:date="2021-08-29T08:16:00Z">
              <w:r>
                <w:rPr>
                  <w:b/>
                  <w:sz w:val="19"/>
                </w:rPr>
                <w:delText>-</w:delText>
              </w:r>
            </w:del>
            <w:ins w:id="1449" w:author="Master Repository Process" w:date="2021-08-29T08:16:00Z">
              <w:r>
                <w:rPr>
                  <w:b/>
                  <w:sz w:val="19"/>
                </w:rPr>
                <w:noBreakHyphen/>
              </w:r>
            </w:ins>
            <w:r>
              <w:rPr>
                <w:b/>
                <w:sz w:val="19"/>
              </w:rPr>
              <w:t>306</w:t>
            </w:r>
            <w:r>
              <w:rPr>
                <w:sz w:val="19"/>
              </w:rPr>
              <w:t xml:space="preserve"> (includes amendments listed above except those in the </w:t>
            </w:r>
            <w:r>
              <w:rPr>
                <w:i/>
                <w:sz w:val="19"/>
              </w:rPr>
              <w:t xml:space="preserve"> Navigable Waters Amendment Regulations 1981 </w:t>
            </w:r>
            <w:r>
              <w:rPr>
                <w:sz w:val="19"/>
              </w:rPr>
              <w:t>and the</w:t>
            </w:r>
            <w:r>
              <w:rPr>
                <w:i/>
                <w:sz w:val="19"/>
              </w:rPr>
              <w:t xml:space="preserve"> Navigable Waters Amendment Regulations (No. 2</w:t>
            </w:r>
            <w:del w:id="1450" w:author="Master Repository Process" w:date="2021-08-29T08:16:00Z">
              <w:r>
                <w:rPr>
                  <w:i/>
                  <w:sz w:val="19"/>
                </w:rPr>
                <w:delText>) 1981,</w:delText>
              </w:r>
            </w:del>
            <w:ins w:id="1451" w:author="Master Repository Process" w:date="2021-08-29T08:16:00Z">
              <w:r>
                <w:rPr>
                  <w:i/>
                  <w:sz w:val="19"/>
                </w:rPr>
                <w:t>),</w:t>
              </w:r>
            </w:ins>
            <w:r>
              <w:rPr>
                <w:i/>
                <w:sz w:val="19"/>
              </w:rPr>
              <w:t xml:space="preserve"> (No. 3</w:t>
            </w:r>
            <w:del w:id="1452" w:author="Master Repository Process" w:date="2021-08-29T08:16:00Z">
              <w:r>
                <w:rPr>
                  <w:i/>
                  <w:sz w:val="19"/>
                </w:rPr>
                <w:delText>) 1981,</w:delText>
              </w:r>
            </w:del>
            <w:ins w:id="1453" w:author="Master Repository Process" w:date="2021-08-29T08:16:00Z">
              <w:r>
                <w:rPr>
                  <w:i/>
                  <w:sz w:val="19"/>
                </w:rPr>
                <w:t>),</w:t>
              </w:r>
            </w:ins>
            <w:r>
              <w:rPr>
                <w:i/>
                <w:sz w:val="19"/>
              </w:rPr>
              <w:t xml:space="preserve"> (No. 4</w:t>
            </w:r>
            <w:del w:id="1454" w:author="Master Repository Process" w:date="2021-08-29T08:16:00Z">
              <w:r>
                <w:rPr>
                  <w:i/>
                  <w:sz w:val="19"/>
                </w:rPr>
                <w:delText>) 1981</w:delText>
              </w:r>
            </w:del>
            <w:r>
              <w:rPr>
                <w:i/>
                <w:sz w:val="19"/>
              </w:rPr>
              <w:t xml:space="preserve"> </w:t>
            </w:r>
            <w:r>
              <w:rPr>
                <w:sz w:val="19"/>
              </w:rPr>
              <w:t>and</w:t>
            </w:r>
            <w:r>
              <w:rPr>
                <w:i/>
                <w:sz w:val="19"/>
              </w:rPr>
              <w:t xml:space="preserve"> (No. 5) 1981</w:t>
            </w:r>
            <w:r>
              <w:rPr>
                <w:sz w:val="19"/>
              </w:rPr>
              <w:t>)</w:t>
            </w:r>
          </w:p>
        </w:tc>
      </w:tr>
      <w:tr>
        <w:trPr>
          <w:cantSplit/>
        </w:trPr>
        <w:tc>
          <w:tcPr>
            <w:tcW w:w="3118" w:type="dxa"/>
          </w:tcPr>
          <w:p>
            <w:pPr>
              <w:pStyle w:val="nTable"/>
              <w:spacing w:after="40"/>
              <w:ind w:right="113"/>
              <w:rPr>
                <w:i/>
                <w:sz w:val="19"/>
              </w:rPr>
            </w:pPr>
            <w:r>
              <w:rPr>
                <w:i/>
                <w:sz w:val="19"/>
              </w:rPr>
              <w:t>Navigable Waters Amendment Regulations (No. 6) 1981</w:t>
            </w:r>
          </w:p>
        </w:tc>
        <w:tc>
          <w:tcPr>
            <w:tcW w:w="1276" w:type="dxa"/>
          </w:tcPr>
          <w:p>
            <w:pPr>
              <w:pStyle w:val="nTable"/>
              <w:spacing w:after="40"/>
              <w:rPr>
                <w:sz w:val="19"/>
              </w:rPr>
            </w:pPr>
            <w:r>
              <w:rPr>
                <w:sz w:val="19"/>
              </w:rPr>
              <w:t>18</w:t>
            </w:r>
            <w:del w:id="1455" w:author="Master Repository Process" w:date="2021-08-29T08:16:00Z">
              <w:r>
                <w:rPr>
                  <w:sz w:val="19"/>
                </w:rPr>
                <w:delText xml:space="preserve"> </w:delText>
              </w:r>
            </w:del>
            <w:ins w:id="1456" w:author="Master Repository Process" w:date="2021-08-29T08:16:00Z">
              <w:r>
                <w:rPr>
                  <w:sz w:val="19"/>
                </w:rPr>
                <w:t> </w:t>
              </w:r>
            </w:ins>
            <w:r>
              <w:rPr>
                <w:sz w:val="19"/>
              </w:rPr>
              <w:t>Dec</w:t>
            </w:r>
            <w:del w:id="1457" w:author="Master Repository Process" w:date="2021-08-29T08:16:00Z">
              <w:r>
                <w:rPr>
                  <w:sz w:val="19"/>
                </w:rPr>
                <w:delText xml:space="preserve"> </w:delText>
              </w:r>
            </w:del>
            <w:ins w:id="1458" w:author="Master Repository Process" w:date="2021-08-29T08:16:00Z">
              <w:r>
                <w:rPr>
                  <w:sz w:val="19"/>
                </w:rPr>
                <w:t> </w:t>
              </w:r>
            </w:ins>
            <w:r>
              <w:rPr>
                <w:sz w:val="19"/>
              </w:rPr>
              <w:t>1981 p. 5219</w:t>
            </w:r>
          </w:p>
        </w:tc>
        <w:tc>
          <w:tcPr>
            <w:tcW w:w="2693" w:type="dxa"/>
          </w:tcPr>
          <w:p>
            <w:pPr>
              <w:pStyle w:val="nTable"/>
              <w:spacing w:after="40"/>
              <w:rPr>
                <w:sz w:val="19"/>
              </w:rPr>
            </w:pPr>
            <w:r>
              <w:rPr>
                <w:sz w:val="19"/>
              </w:rPr>
              <w:t>18</w:t>
            </w:r>
            <w:del w:id="1459" w:author="Master Repository Process" w:date="2021-08-29T08:16:00Z">
              <w:r>
                <w:rPr>
                  <w:sz w:val="19"/>
                </w:rPr>
                <w:delText xml:space="preserve"> </w:delText>
              </w:r>
            </w:del>
            <w:ins w:id="1460" w:author="Master Repository Process" w:date="2021-08-29T08:16:00Z">
              <w:r>
                <w:rPr>
                  <w:sz w:val="19"/>
                </w:rPr>
                <w:t> </w:t>
              </w:r>
            </w:ins>
            <w:r>
              <w:rPr>
                <w:sz w:val="19"/>
              </w:rPr>
              <w:t>Dec</w:t>
            </w:r>
            <w:del w:id="1461" w:author="Master Repository Process" w:date="2021-08-29T08:16:00Z">
              <w:r>
                <w:rPr>
                  <w:sz w:val="19"/>
                </w:rPr>
                <w:delText xml:space="preserve"> </w:delText>
              </w:r>
            </w:del>
            <w:ins w:id="1462" w:author="Master Repository Process" w:date="2021-08-29T08:16:00Z">
              <w:r>
                <w:rPr>
                  <w:sz w:val="19"/>
                </w:rPr>
                <w:t> </w:t>
              </w:r>
            </w:ins>
            <w:r>
              <w:rPr>
                <w:sz w:val="19"/>
              </w:rPr>
              <w:t>1981</w:t>
            </w:r>
          </w:p>
        </w:tc>
      </w:tr>
      <w:tr>
        <w:trPr>
          <w:cantSplit/>
        </w:trPr>
        <w:tc>
          <w:tcPr>
            <w:tcW w:w="3118" w:type="dxa"/>
          </w:tcPr>
          <w:p>
            <w:pPr>
              <w:pStyle w:val="nTable"/>
              <w:spacing w:after="40"/>
              <w:ind w:right="113"/>
              <w:rPr>
                <w:i/>
                <w:sz w:val="19"/>
              </w:rPr>
            </w:pPr>
            <w:r>
              <w:rPr>
                <w:i/>
                <w:sz w:val="19"/>
              </w:rPr>
              <w:t>Navigable Waters Amendment Regulations 1982</w:t>
            </w:r>
          </w:p>
        </w:tc>
        <w:tc>
          <w:tcPr>
            <w:tcW w:w="1276" w:type="dxa"/>
          </w:tcPr>
          <w:p>
            <w:pPr>
              <w:pStyle w:val="nTable"/>
              <w:spacing w:after="40"/>
              <w:rPr>
                <w:sz w:val="19"/>
              </w:rPr>
            </w:pPr>
            <w:r>
              <w:rPr>
                <w:sz w:val="19"/>
              </w:rPr>
              <w:t>7</w:t>
            </w:r>
            <w:del w:id="1463" w:author="Master Repository Process" w:date="2021-08-29T08:16:00Z">
              <w:r>
                <w:rPr>
                  <w:sz w:val="19"/>
                </w:rPr>
                <w:delText xml:space="preserve"> </w:delText>
              </w:r>
            </w:del>
            <w:ins w:id="1464" w:author="Master Repository Process" w:date="2021-08-29T08:16:00Z">
              <w:r>
                <w:rPr>
                  <w:sz w:val="19"/>
                </w:rPr>
                <w:t> </w:t>
              </w:r>
            </w:ins>
            <w:r>
              <w:rPr>
                <w:sz w:val="19"/>
              </w:rPr>
              <w:t>May</w:t>
            </w:r>
            <w:del w:id="1465" w:author="Master Repository Process" w:date="2021-08-29T08:16:00Z">
              <w:r>
                <w:rPr>
                  <w:sz w:val="19"/>
                </w:rPr>
                <w:delText xml:space="preserve"> </w:delText>
              </w:r>
            </w:del>
            <w:ins w:id="1466" w:author="Master Repository Process" w:date="2021-08-29T08:16:00Z">
              <w:r>
                <w:rPr>
                  <w:sz w:val="19"/>
                </w:rPr>
                <w:t> </w:t>
              </w:r>
            </w:ins>
            <w:r>
              <w:rPr>
                <w:sz w:val="19"/>
              </w:rPr>
              <w:t>1982 p. 1454</w:t>
            </w:r>
          </w:p>
        </w:tc>
        <w:tc>
          <w:tcPr>
            <w:tcW w:w="2693" w:type="dxa"/>
          </w:tcPr>
          <w:p>
            <w:pPr>
              <w:pStyle w:val="nTable"/>
              <w:spacing w:after="40"/>
              <w:rPr>
                <w:sz w:val="19"/>
              </w:rPr>
            </w:pPr>
            <w:r>
              <w:rPr>
                <w:sz w:val="19"/>
              </w:rPr>
              <w:t>7</w:t>
            </w:r>
            <w:del w:id="1467" w:author="Master Repository Process" w:date="2021-08-29T08:16:00Z">
              <w:r>
                <w:rPr>
                  <w:sz w:val="19"/>
                </w:rPr>
                <w:delText xml:space="preserve"> </w:delText>
              </w:r>
            </w:del>
            <w:ins w:id="1468" w:author="Master Repository Process" w:date="2021-08-29T08:16:00Z">
              <w:r>
                <w:rPr>
                  <w:sz w:val="19"/>
                </w:rPr>
                <w:t> </w:t>
              </w:r>
            </w:ins>
            <w:r>
              <w:rPr>
                <w:sz w:val="19"/>
              </w:rPr>
              <w:t>May</w:t>
            </w:r>
            <w:del w:id="1469" w:author="Master Repository Process" w:date="2021-08-29T08:16:00Z">
              <w:r>
                <w:rPr>
                  <w:sz w:val="19"/>
                </w:rPr>
                <w:delText xml:space="preserve"> </w:delText>
              </w:r>
            </w:del>
            <w:ins w:id="1470" w:author="Master Repository Process" w:date="2021-08-29T08:16:00Z">
              <w:r>
                <w:rPr>
                  <w:sz w:val="19"/>
                </w:rPr>
                <w:t> </w:t>
              </w:r>
            </w:ins>
            <w:r>
              <w:rPr>
                <w:sz w:val="19"/>
              </w:rPr>
              <w:t>1982</w:t>
            </w:r>
          </w:p>
        </w:tc>
      </w:tr>
      <w:tr>
        <w:trPr>
          <w:cantSplit/>
        </w:trPr>
        <w:tc>
          <w:tcPr>
            <w:tcW w:w="3118" w:type="dxa"/>
          </w:tcPr>
          <w:p>
            <w:pPr>
              <w:pStyle w:val="nTable"/>
              <w:spacing w:after="40"/>
              <w:ind w:right="113"/>
              <w:rPr>
                <w:i/>
                <w:sz w:val="19"/>
              </w:rPr>
            </w:pPr>
            <w:r>
              <w:rPr>
                <w:i/>
                <w:sz w:val="19"/>
              </w:rPr>
              <w:t>Navigable Waters Amendment Regulations (No. 2) 1982</w:t>
            </w:r>
          </w:p>
        </w:tc>
        <w:tc>
          <w:tcPr>
            <w:tcW w:w="1276" w:type="dxa"/>
          </w:tcPr>
          <w:p>
            <w:pPr>
              <w:pStyle w:val="nTable"/>
              <w:spacing w:after="40"/>
              <w:rPr>
                <w:sz w:val="19"/>
              </w:rPr>
            </w:pPr>
            <w:r>
              <w:rPr>
                <w:sz w:val="19"/>
              </w:rPr>
              <w:t>4</w:t>
            </w:r>
            <w:del w:id="1471" w:author="Master Repository Process" w:date="2021-08-29T08:16:00Z">
              <w:r>
                <w:rPr>
                  <w:sz w:val="19"/>
                </w:rPr>
                <w:delText xml:space="preserve"> </w:delText>
              </w:r>
            </w:del>
            <w:ins w:id="1472" w:author="Master Repository Process" w:date="2021-08-29T08:16:00Z">
              <w:r>
                <w:rPr>
                  <w:sz w:val="19"/>
                </w:rPr>
                <w:t> </w:t>
              </w:r>
            </w:ins>
            <w:r>
              <w:rPr>
                <w:sz w:val="19"/>
              </w:rPr>
              <w:t>Jun</w:t>
            </w:r>
            <w:del w:id="1473" w:author="Master Repository Process" w:date="2021-08-29T08:16:00Z">
              <w:r>
                <w:rPr>
                  <w:sz w:val="19"/>
                </w:rPr>
                <w:delText xml:space="preserve"> </w:delText>
              </w:r>
            </w:del>
            <w:ins w:id="1474" w:author="Master Repository Process" w:date="2021-08-29T08:16:00Z">
              <w:r>
                <w:rPr>
                  <w:sz w:val="19"/>
                </w:rPr>
                <w:t> </w:t>
              </w:r>
            </w:ins>
            <w:r>
              <w:rPr>
                <w:sz w:val="19"/>
              </w:rPr>
              <w:t>1982 p. 1808</w:t>
            </w:r>
          </w:p>
        </w:tc>
        <w:tc>
          <w:tcPr>
            <w:tcW w:w="2693" w:type="dxa"/>
          </w:tcPr>
          <w:p>
            <w:pPr>
              <w:pStyle w:val="nTable"/>
              <w:spacing w:after="40"/>
              <w:rPr>
                <w:sz w:val="19"/>
              </w:rPr>
            </w:pPr>
            <w:r>
              <w:rPr>
                <w:sz w:val="19"/>
              </w:rPr>
              <w:t>4</w:t>
            </w:r>
            <w:del w:id="1475" w:author="Master Repository Process" w:date="2021-08-29T08:16:00Z">
              <w:r>
                <w:rPr>
                  <w:sz w:val="19"/>
                </w:rPr>
                <w:delText xml:space="preserve"> </w:delText>
              </w:r>
            </w:del>
            <w:ins w:id="1476" w:author="Master Repository Process" w:date="2021-08-29T08:16:00Z">
              <w:r>
                <w:rPr>
                  <w:sz w:val="19"/>
                </w:rPr>
                <w:t> </w:t>
              </w:r>
            </w:ins>
            <w:r>
              <w:rPr>
                <w:sz w:val="19"/>
              </w:rPr>
              <w:t>Jun</w:t>
            </w:r>
            <w:del w:id="1477" w:author="Master Repository Process" w:date="2021-08-29T08:16:00Z">
              <w:r>
                <w:rPr>
                  <w:sz w:val="19"/>
                </w:rPr>
                <w:delText xml:space="preserve"> </w:delText>
              </w:r>
            </w:del>
            <w:ins w:id="1478" w:author="Master Repository Process" w:date="2021-08-29T08:16:00Z">
              <w:r>
                <w:rPr>
                  <w:sz w:val="19"/>
                </w:rPr>
                <w:t> </w:t>
              </w:r>
            </w:ins>
            <w:r>
              <w:rPr>
                <w:sz w:val="19"/>
              </w:rPr>
              <w:t>1982</w:t>
            </w:r>
          </w:p>
        </w:tc>
      </w:tr>
      <w:tr>
        <w:trPr>
          <w:cantSplit/>
        </w:trPr>
        <w:tc>
          <w:tcPr>
            <w:tcW w:w="3118" w:type="dxa"/>
          </w:tcPr>
          <w:p>
            <w:pPr>
              <w:pStyle w:val="nTable"/>
              <w:spacing w:after="40"/>
              <w:ind w:right="113"/>
              <w:rPr>
                <w:i/>
                <w:sz w:val="19"/>
              </w:rPr>
            </w:pPr>
            <w:r>
              <w:rPr>
                <w:i/>
                <w:sz w:val="19"/>
              </w:rPr>
              <w:t>Navigable Waters Amendment Regulations (No. 3) 1982</w:t>
            </w:r>
          </w:p>
        </w:tc>
        <w:tc>
          <w:tcPr>
            <w:tcW w:w="1276" w:type="dxa"/>
          </w:tcPr>
          <w:p>
            <w:pPr>
              <w:pStyle w:val="nTable"/>
              <w:spacing w:after="40"/>
              <w:rPr>
                <w:sz w:val="19"/>
              </w:rPr>
            </w:pPr>
            <w:r>
              <w:rPr>
                <w:sz w:val="19"/>
              </w:rPr>
              <w:t>24</w:t>
            </w:r>
            <w:del w:id="1479" w:author="Master Repository Process" w:date="2021-08-29T08:16:00Z">
              <w:r>
                <w:rPr>
                  <w:sz w:val="19"/>
                </w:rPr>
                <w:delText xml:space="preserve"> </w:delText>
              </w:r>
            </w:del>
            <w:ins w:id="1480" w:author="Master Repository Process" w:date="2021-08-29T08:16:00Z">
              <w:r>
                <w:rPr>
                  <w:sz w:val="19"/>
                </w:rPr>
                <w:t> </w:t>
              </w:r>
            </w:ins>
            <w:r>
              <w:rPr>
                <w:sz w:val="19"/>
              </w:rPr>
              <w:t>Dec</w:t>
            </w:r>
            <w:del w:id="1481" w:author="Master Repository Process" w:date="2021-08-29T08:16:00Z">
              <w:r>
                <w:rPr>
                  <w:sz w:val="19"/>
                </w:rPr>
                <w:delText xml:space="preserve"> </w:delText>
              </w:r>
            </w:del>
            <w:ins w:id="1482" w:author="Master Repository Process" w:date="2021-08-29T08:16:00Z">
              <w:r>
                <w:rPr>
                  <w:sz w:val="19"/>
                </w:rPr>
                <w:t> </w:t>
              </w:r>
            </w:ins>
            <w:r>
              <w:rPr>
                <w:sz w:val="19"/>
              </w:rPr>
              <w:t>1982 p. 4920</w:t>
            </w:r>
          </w:p>
        </w:tc>
        <w:tc>
          <w:tcPr>
            <w:tcW w:w="2693" w:type="dxa"/>
          </w:tcPr>
          <w:p>
            <w:pPr>
              <w:pStyle w:val="nTable"/>
              <w:spacing w:after="40"/>
              <w:rPr>
                <w:sz w:val="19"/>
              </w:rPr>
            </w:pPr>
            <w:r>
              <w:rPr>
                <w:sz w:val="19"/>
              </w:rPr>
              <w:t>24</w:t>
            </w:r>
            <w:del w:id="1483" w:author="Master Repository Process" w:date="2021-08-29T08:16:00Z">
              <w:r>
                <w:rPr>
                  <w:sz w:val="19"/>
                </w:rPr>
                <w:delText xml:space="preserve"> </w:delText>
              </w:r>
            </w:del>
            <w:ins w:id="1484" w:author="Master Repository Process" w:date="2021-08-29T08:16:00Z">
              <w:r>
                <w:rPr>
                  <w:sz w:val="19"/>
                </w:rPr>
                <w:t> </w:t>
              </w:r>
            </w:ins>
            <w:r>
              <w:rPr>
                <w:sz w:val="19"/>
              </w:rPr>
              <w:t>Dec</w:t>
            </w:r>
            <w:del w:id="1485" w:author="Master Repository Process" w:date="2021-08-29T08:16:00Z">
              <w:r>
                <w:rPr>
                  <w:sz w:val="19"/>
                </w:rPr>
                <w:delText xml:space="preserve"> </w:delText>
              </w:r>
            </w:del>
            <w:ins w:id="1486" w:author="Master Repository Process" w:date="2021-08-29T08:16:00Z">
              <w:r>
                <w:rPr>
                  <w:sz w:val="19"/>
                </w:rPr>
                <w:t> </w:t>
              </w:r>
            </w:ins>
            <w:r>
              <w:rPr>
                <w:sz w:val="19"/>
              </w:rPr>
              <w:t>1982</w:t>
            </w:r>
          </w:p>
        </w:tc>
      </w:tr>
      <w:tr>
        <w:trPr>
          <w:cantSplit/>
        </w:trPr>
        <w:tc>
          <w:tcPr>
            <w:tcW w:w="3118" w:type="dxa"/>
          </w:tcPr>
          <w:p>
            <w:pPr>
              <w:pStyle w:val="nTable"/>
              <w:spacing w:after="40"/>
              <w:ind w:right="113"/>
              <w:rPr>
                <w:i/>
                <w:sz w:val="19"/>
              </w:rPr>
            </w:pPr>
            <w:r>
              <w:rPr>
                <w:i/>
                <w:sz w:val="19"/>
              </w:rPr>
              <w:t>Navigable Waters Amendment Regulations 1983</w:t>
            </w:r>
          </w:p>
        </w:tc>
        <w:tc>
          <w:tcPr>
            <w:tcW w:w="1276" w:type="dxa"/>
          </w:tcPr>
          <w:p>
            <w:pPr>
              <w:pStyle w:val="nTable"/>
              <w:spacing w:after="40"/>
              <w:rPr>
                <w:sz w:val="19"/>
              </w:rPr>
            </w:pPr>
            <w:r>
              <w:rPr>
                <w:sz w:val="19"/>
              </w:rPr>
              <w:t>1</w:t>
            </w:r>
            <w:del w:id="1487" w:author="Master Repository Process" w:date="2021-08-29T08:16:00Z">
              <w:r>
                <w:rPr>
                  <w:sz w:val="19"/>
                </w:rPr>
                <w:delText xml:space="preserve"> </w:delText>
              </w:r>
            </w:del>
            <w:ins w:id="1488" w:author="Master Repository Process" w:date="2021-08-29T08:16:00Z">
              <w:r>
                <w:rPr>
                  <w:sz w:val="19"/>
                </w:rPr>
                <w:t> </w:t>
              </w:r>
            </w:ins>
            <w:r>
              <w:rPr>
                <w:sz w:val="19"/>
              </w:rPr>
              <w:t>Jul</w:t>
            </w:r>
            <w:del w:id="1489" w:author="Master Repository Process" w:date="2021-08-29T08:16:00Z">
              <w:r>
                <w:rPr>
                  <w:sz w:val="19"/>
                </w:rPr>
                <w:delText xml:space="preserve"> </w:delText>
              </w:r>
            </w:del>
            <w:ins w:id="1490" w:author="Master Repository Process" w:date="2021-08-29T08:16:00Z">
              <w:r>
                <w:rPr>
                  <w:sz w:val="19"/>
                </w:rPr>
                <w:t> </w:t>
              </w:r>
            </w:ins>
            <w:r>
              <w:rPr>
                <w:sz w:val="19"/>
              </w:rPr>
              <w:t>1983 p. 2263</w:t>
            </w:r>
          </w:p>
        </w:tc>
        <w:tc>
          <w:tcPr>
            <w:tcW w:w="2693" w:type="dxa"/>
          </w:tcPr>
          <w:p>
            <w:pPr>
              <w:pStyle w:val="nTable"/>
              <w:spacing w:after="40"/>
              <w:rPr>
                <w:sz w:val="19"/>
              </w:rPr>
            </w:pPr>
            <w:r>
              <w:rPr>
                <w:sz w:val="19"/>
              </w:rPr>
              <w:t>1</w:t>
            </w:r>
            <w:del w:id="1491" w:author="Master Repository Process" w:date="2021-08-29T08:16:00Z">
              <w:r>
                <w:rPr>
                  <w:sz w:val="19"/>
                </w:rPr>
                <w:delText xml:space="preserve"> </w:delText>
              </w:r>
            </w:del>
            <w:ins w:id="1492" w:author="Master Repository Process" w:date="2021-08-29T08:16:00Z">
              <w:r>
                <w:rPr>
                  <w:sz w:val="19"/>
                </w:rPr>
                <w:t> </w:t>
              </w:r>
            </w:ins>
            <w:r>
              <w:rPr>
                <w:sz w:val="19"/>
              </w:rPr>
              <w:t>Jul</w:t>
            </w:r>
            <w:del w:id="1493" w:author="Master Repository Process" w:date="2021-08-29T08:16:00Z">
              <w:r>
                <w:rPr>
                  <w:sz w:val="19"/>
                </w:rPr>
                <w:delText xml:space="preserve"> </w:delText>
              </w:r>
            </w:del>
            <w:ins w:id="1494" w:author="Master Repository Process" w:date="2021-08-29T08:16:00Z">
              <w:r>
                <w:rPr>
                  <w:sz w:val="19"/>
                </w:rPr>
                <w:t> </w:t>
              </w:r>
            </w:ins>
            <w:r>
              <w:rPr>
                <w:sz w:val="19"/>
              </w:rPr>
              <w:t>1983 (see r.</w:t>
            </w:r>
            <w:del w:id="1495" w:author="Master Repository Process" w:date="2021-08-29T08:16:00Z">
              <w:r>
                <w:rPr>
                  <w:sz w:val="19"/>
                </w:rPr>
                <w:delText xml:space="preserve"> </w:delText>
              </w:r>
            </w:del>
            <w:ins w:id="1496" w:author="Master Repository Process" w:date="2021-08-29T08:16:00Z">
              <w:r>
                <w:rPr>
                  <w:sz w:val="19"/>
                </w:rPr>
                <w:t> </w:t>
              </w:r>
            </w:ins>
            <w:r>
              <w:rPr>
                <w:sz w:val="19"/>
              </w:rPr>
              <w:t>2)</w:t>
            </w:r>
          </w:p>
        </w:tc>
      </w:tr>
      <w:tr>
        <w:trPr>
          <w:cantSplit/>
        </w:trPr>
        <w:tc>
          <w:tcPr>
            <w:tcW w:w="3118" w:type="dxa"/>
          </w:tcPr>
          <w:p>
            <w:pPr>
              <w:pStyle w:val="nTable"/>
              <w:spacing w:after="40"/>
              <w:ind w:right="113"/>
              <w:rPr>
                <w:i/>
                <w:sz w:val="19"/>
              </w:rPr>
            </w:pPr>
            <w:r>
              <w:rPr>
                <w:i/>
                <w:sz w:val="19"/>
              </w:rPr>
              <w:t>Navigable Waters Amendment Regulations (No. 2) 1983</w:t>
            </w:r>
          </w:p>
        </w:tc>
        <w:tc>
          <w:tcPr>
            <w:tcW w:w="1276" w:type="dxa"/>
          </w:tcPr>
          <w:p>
            <w:pPr>
              <w:pStyle w:val="nTable"/>
              <w:spacing w:after="40"/>
              <w:rPr>
                <w:sz w:val="19"/>
              </w:rPr>
            </w:pPr>
            <w:r>
              <w:rPr>
                <w:sz w:val="19"/>
              </w:rPr>
              <w:t>5</w:t>
            </w:r>
            <w:del w:id="1497" w:author="Master Repository Process" w:date="2021-08-29T08:16:00Z">
              <w:r>
                <w:rPr>
                  <w:sz w:val="19"/>
                </w:rPr>
                <w:delText xml:space="preserve"> </w:delText>
              </w:r>
            </w:del>
            <w:ins w:id="1498" w:author="Master Repository Process" w:date="2021-08-29T08:16:00Z">
              <w:r>
                <w:rPr>
                  <w:sz w:val="19"/>
                </w:rPr>
                <w:t> </w:t>
              </w:r>
            </w:ins>
            <w:r>
              <w:rPr>
                <w:sz w:val="19"/>
              </w:rPr>
              <w:t>Aug</w:t>
            </w:r>
            <w:del w:id="1499" w:author="Master Repository Process" w:date="2021-08-29T08:16:00Z">
              <w:r>
                <w:rPr>
                  <w:sz w:val="19"/>
                </w:rPr>
                <w:delText xml:space="preserve"> </w:delText>
              </w:r>
            </w:del>
            <w:ins w:id="1500" w:author="Master Repository Process" w:date="2021-08-29T08:16:00Z">
              <w:r>
                <w:rPr>
                  <w:sz w:val="19"/>
                </w:rPr>
                <w:t> </w:t>
              </w:r>
            </w:ins>
            <w:r>
              <w:rPr>
                <w:sz w:val="19"/>
              </w:rPr>
              <w:t>1983 p. 2837</w:t>
            </w:r>
          </w:p>
        </w:tc>
        <w:tc>
          <w:tcPr>
            <w:tcW w:w="2693" w:type="dxa"/>
          </w:tcPr>
          <w:p>
            <w:pPr>
              <w:pStyle w:val="nTable"/>
              <w:spacing w:after="40"/>
              <w:rPr>
                <w:sz w:val="19"/>
              </w:rPr>
            </w:pPr>
            <w:r>
              <w:rPr>
                <w:sz w:val="19"/>
              </w:rPr>
              <w:t>5</w:t>
            </w:r>
            <w:del w:id="1501" w:author="Master Repository Process" w:date="2021-08-29T08:16:00Z">
              <w:r>
                <w:rPr>
                  <w:sz w:val="19"/>
                </w:rPr>
                <w:delText xml:space="preserve"> </w:delText>
              </w:r>
            </w:del>
            <w:ins w:id="1502" w:author="Master Repository Process" w:date="2021-08-29T08:16:00Z">
              <w:r>
                <w:rPr>
                  <w:sz w:val="19"/>
                </w:rPr>
                <w:t> </w:t>
              </w:r>
            </w:ins>
            <w:r>
              <w:rPr>
                <w:sz w:val="19"/>
              </w:rPr>
              <w:t>Aug</w:t>
            </w:r>
            <w:del w:id="1503" w:author="Master Repository Process" w:date="2021-08-29T08:16:00Z">
              <w:r>
                <w:rPr>
                  <w:sz w:val="19"/>
                </w:rPr>
                <w:delText xml:space="preserve"> </w:delText>
              </w:r>
            </w:del>
            <w:ins w:id="1504" w:author="Master Repository Process" w:date="2021-08-29T08:16:00Z">
              <w:r>
                <w:rPr>
                  <w:sz w:val="19"/>
                </w:rPr>
                <w:t> </w:t>
              </w:r>
            </w:ins>
            <w:r>
              <w:rPr>
                <w:sz w:val="19"/>
              </w:rPr>
              <w:t>1983</w:t>
            </w:r>
          </w:p>
        </w:tc>
      </w:tr>
      <w:tr>
        <w:trPr>
          <w:cantSplit/>
        </w:trPr>
        <w:tc>
          <w:tcPr>
            <w:tcW w:w="3118" w:type="dxa"/>
          </w:tcPr>
          <w:p>
            <w:pPr>
              <w:pStyle w:val="nTable"/>
              <w:spacing w:after="40"/>
              <w:ind w:right="113"/>
              <w:rPr>
                <w:i/>
                <w:sz w:val="19"/>
              </w:rPr>
            </w:pPr>
            <w:r>
              <w:rPr>
                <w:i/>
                <w:sz w:val="19"/>
              </w:rPr>
              <w:t>Navigable Waters Amendment Regulations (No. 3) 1983</w:t>
            </w:r>
          </w:p>
        </w:tc>
        <w:tc>
          <w:tcPr>
            <w:tcW w:w="1276" w:type="dxa"/>
          </w:tcPr>
          <w:p>
            <w:pPr>
              <w:pStyle w:val="nTable"/>
              <w:spacing w:after="40"/>
              <w:rPr>
                <w:sz w:val="19"/>
              </w:rPr>
            </w:pPr>
            <w:r>
              <w:rPr>
                <w:sz w:val="19"/>
              </w:rPr>
              <w:t>25</w:t>
            </w:r>
            <w:del w:id="1505" w:author="Master Repository Process" w:date="2021-08-29T08:16:00Z">
              <w:r>
                <w:rPr>
                  <w:sz w:val="19"/>
                </w:rPr>
                <w:delText xml:space="preserve"> </w:delText>
              </w:r>
            </w:del>
            <w:ins w:id="1506" w:author="Master Repository Process" w:date="2021-08-29T08:16:00Z">
              <w:r>
                <w:rPr>
                  <w:sz w:val="19"/>
                </w:rPr>
                <w:t> </w:t>
              </w:r>
            </w:ins>
            <w:r>
              <w:rPr>
                <w:sz w:val="19"/>
              </w:rPr>
              <w:t>Nov</w:t>
            </w:r>
            <w:del w:id="1507" w:author="Master Repository Process" w:date="2021-08-29T08:16:00Z">
              <w:r>
                <w:rPr>
                  <w:sz w:val="19"/>
                </w:rPr>
                <w:delText xml:space="preserve"> </w:delText>
              </w:r>
            </w:del>
            <w:ins w:id="1508" w:author="Master Repository Process" w:date="2021-08-29T08:16:00Z">
              <w:r>
                <w:rPr>
                  <w:sz w:val="19"/>
                </w:rPr>
                <w:t> </w:t>
              </w:r>
            </w:ins>
            <w:r>
              <w:rPr>
                <w:sz w:val="19"/>
              </w:rPr>
              <w:t>1983 p. 4670</w:t>
            </w:r>
            <w:del w:id="1509" w:author="Master Repository Process" w:date="2021-08-29T08:16:00Z">
              <w:r>
                <w:rPr>
                  <w:sz w:val="19"/>
                </w:rPr>
                <w:delText>-</w:delText>
              </w:r>
            </w:del>
            <w:ins w:id="1510" w:author="Master Repository Process" w:date="2021-08-29T08:16:00Z">
              <w:r>
                <w:rPr>
                  <w:sz w:val="19"/>
                </w:rPr>
                <w:noBreakHyphen/>
              </w:r>
            </w:ins>
            <w:r>
              <w:rPr>
                <w:sz w:val="19"/>
              </w:rPr>
              <w:t>1</w:t>
            </w:r>
          </w:p>
        </w:tc>
        <w:tc>
          <w:tcPr>
            <w:tcW w:w="2693" w:type="dxa"/>
          </w:tcPr>
          <w:p>
            <w:pPr>
              <w:pStyle w:val="nTable"/>
              <w:spacing w:after="40"/>
              <w:rPr>
                <w:sz w:val="19"/>
              </w:rPr>
            </w:pPr>
            <w:r>
              <w:rPr>
                <w:sz w:val="19"/>
              </w:rPr>
              <w:t>25</w:t>
            </w:r>
            <w:del w:id="1511" w:author="Master Repository Process" w:date="2021-08-29T08:16:00Z">
              <w:r>
                <w:rPr>
                  <w:sz w:val="19"/>
                </w:rPr>
                <w:delText xml:space="preserve"> </w:delText>
              </w:r>
            </w:del>
            <w:ins w:id="1512" w:author="Master Repository Process" w:date="2021-08-29T08:16:00Z">
              <w:r>
                <w:rPr>
                  <w:sz w:val="19"/>
                </w:rPr>
                <w:t> </w:t>
              </w:r>
            </w:ins>
            <w:r>
              <w:rPr>
                <w:sz w:val="19"/>
              </w:rPr>
              <w:t>Nov</w:t>
            </w:r>
            <w:del w:id="1513" w:author="Master Repository Process" w:date="2021-08-29T08:16:00Z">
              <w:r>
                <w:rPr>
                  <w:sz w:val="19"/>
                </w:rPr>
                <w:delText xml:space="preserve"> </w:delText>
              </w:r>
            </w:del>
            <w:ins w:id="1514" w:author="Master Repository Process" w:date="2021-08-29T08:16:00Z">
              <w:r>
                <w:rPr>
                  <w:sz w:val="19"/>
                </w:rPr>
                <w:t> </w:t>
              </w:r>
            </w:ins>
            <w:r>
              <w:rPr>
                <w:sz w:val="19"/>
              </w:rPr>
              <w:t>1983</w:t>
            </w:r>
          </w:p>
        </w:tc>
      </w:tr>
      <w:tr>
        <w:trPr>
          <w:cantSplit/>
        </w:trPr>
        <w:tc>
          <w:tcPr>
            <w:tcW w:w="3118" w:type="dxa"/>
          </w:tcPr>
          <w:p>
            <w:pPr>
              <w:pStyle w:val="nTable"/>
              <w:spacing w:after="40"/>
              <w:ind w:right="113"/>
              <w:rPr>
                <w:i/>
                <w:sz w:val="19"/>
              </w:rPr>
            </w:pPr>
            <w:r>
              <w:rPr>
                <w:i/>
                <w:sz w:val="19"/>
              </w:rPr>
              <w:t>Navigable Waters Amendment Regulations 1984</w:t>
            </w:r>
          </w:p>
        </w:tc>
        <w:tc>
          <w:tcPr>
            <w:tcW w:w="1276" w:type="dxa"/>
          </w:tcPr>
          <w:p>
            <w:pPr>
              <w:pStyle w:val="nTable"/>
              <w:spacing w:after="40"/>
              <w:rPr>
                <w:sz w:val="19"/>
              </w:rPr>
            </w:pPr>
            <w:r>
              <w:rPr>
                <w:sz w:val="19"/>
              </w:rPr>
              <w:t>6</w:t>
            </w:r>
            <w:del w:id="1515" w:author="Master Repository Process" w:date="2021-08-29T08:16:00Z">
              <w:r>
                <w:rPr>
                  <w:sz w:val="19"/>
                </w:rPr>
                <w:delText xml:space="preserve"> </w:delText>
              </w:r>
            </w:del>
            <w:ins w:id="1516" w:author="Master Repository Process" w:date="2021-08-29T08:16:00Z">
              <w:r>
                <w:rPr>
                  <w:sz w:val="19"/>
                </w:rPr>
                <w:t> </w:t>
              </w:r>
            </w:ins>
            <w:r>
              <w:rPr>
                <w:sz w:val="19"/>
              </w:rPr>
              <w:t>Jul</w:t>
            </w:r>
            <w:del w:id="1517" w:author="Master Repository Process" w:date="2021-08-29T08:16:00Z">
              <w:r>
                <w:rPr>
                  <w:sz w:val="19"/>
                </w:rPr>
                <w:delText xml:space="preserve"> </w:delText>
              </w:r>
            </w:del>
            <w:ins w:id="1518" w:author="Master Repository Process" w:date="2021-08-29T08:16:00Z">
              <w:r>
                <w:rPr>
                  <w:sz w:val="19"/>
                </w:rPr>
                <w:t> </w:t>
              </w:r>
            </w:ins>
            <w:r>
              <w:rPr>
                <w:sz w:val="19"/>
              </w:rPr>
              <w:t>1984 p. 2028</w:t>
            </w:r>
          </w:p>
        </w:tc>
        <w:tc>
          <w:tcPr>
            <w:tcW w:w="2693" w:type="dxa"/>
          </w:tcPr>
          <w:p>
            <w:pPr>
              <w:pStyle w:val="nTable"/>
              <w:spacing w:after="40"/>
              <w:rPr>
                <w:sz w:val="19"/>
              </w:rPr>
            </w:pPr>
            <w:r>
              <w:rPr>
                <w:sz w:val="19"/>
              </w:rPr>
              <w:t>6</w:t>
            </w:r>
            <w:del w:id="1519" w:author="Master Repository Process" w:date="2021-08-29T08:16:00Z">
              <w:r>
                <w:rPr>
                  <w:sz w:val="19"/>
                </w:rPr>
                <w:delText xml:space="preserve"> </w:delText>
              </w:r>
            </w:del>
            <w:ins w:id="1520" w:author="Master Repository Process" w:date="2021-08-29T08:16:00Z">
              <w:r>
                <w:rPr>
                  <w:sz w:val="19"/>
                </w:rPr>
                <w:t> </w:t>
              </w:r>
            </w:ins>
            <w:r>
              <w:rPr>
                <w:sz w:val="19"/>
              </w:rPr>
              <w:t>Jul</w:t>
            </w:r>
            <w:del w:id="1521" w:author="Master Repository Process" w:date="2021-08-29T08:16:00Z">
              <w:r>
                <w:rPr>
                  <w:sz w:val="19"/>
                </w:rPr>
                <w:delText xml:space="preserve"> </w:delText>
              </w:r>
            </w:del>
            <w:ins w:id="1522" w:author="Master Repository Process" w:date="2021-08-29T08:16:00Z">
              <w:r>
                <w:rPr>
                  <w:sz w:val="19"/>
                </w:rPr>
                <w:t> </w:t>
              </w:r>
            </w:ins>
            <w:r>
              <w:rPr>
                <w:sz w:val="19"/>
              </w:rPr>
              <w:t>1984</w:t>
            </w:r>
          </w:p>
        </w:tc>
      </w:tr>
      <w:tr>
        <w:trPr>
          <w:cantSplit/>
        </w:trPr>
        <w:tc>
          <w:tcPr>
            <w:tcW w:w="3118" w:type="dxa"/>
          </w:tcPr>
          <w:p>
            <w:pPr>
              <w:pStyle w:val="nTable"/>
              <w:spacing w:after="40"/>
              <w:ind w:right="113"/>
              <w:rPr>
                <w:i/>
                <w:sz w:val="19"/>
              </w:rPr>
            </w:pPr>
            <w:r>
              <w:rPr>
                <w:i/>
                <w:sz w:val="19"/>
              </w:rPr>
              <w:t>Navigable Waters Amendment Regulations (No. 2) 1984</w:t>
            </w:r>
          </w:p>
        </w:tc>
        <w:tc>
          <w:tcPr>
            <w:tcW w:w="1276" w:type="dxa"/>
          </w:tcPr>
          <w:p>
            <w:pPr>
              <w:pStyle w:val="nTable"/>
              <w:spacing w:after="40"/>
              <w:rPr>
                <w:sz w:val="19"/>
              </w:rPr>
            </w:pPr>
            <w:r>
              <w:rPr>
                <w:sz w:val="19"/>
              </w:rPr>
              <w:t>12</w:t>
            </w:r>
            <w:del w:id="1523" w:author="Master Repository Process" w:date="2021-08-29T08:16:00Z">
              <w:r>
                <w:rPr>
                  <w:sz w:val="19"/>
                </w:rPr>
                <w:delText xml:space="preserve"> </w:delText>
              </w:r>
            </w:del>
            <w:ins w:id="1524" w:author="Master Repository Process" w:date="2021-08-29T08:16:00Z">
              <w:r>
                <w:rPr>
                  <w:sz w:val="19"/>
                </w:rPr>
                <w:t> </w:t>
              </w:r>
            </w:ins>
            <w:r>
              <w:rPr>
                <w:sz w:val="19"/>
              </w:rPr>
              <w:t>Oct</w:t>
            </w:r>
            <w:del w:id="1525" w:author="Master Repository Process" w:date="2021-08-29T08:16:00Z">
              <w:r>
                <w:rPr>
                  <w:sz w:val="19"/>
                </w:rPr>
                <w:delText xml:space="preserve"> </w:delText>
              </w:r>
            </w:del>
            <w:ins w:id="1526" w:author="Master Repository Process" w:date="2021-08-29T08:16:00Z">
              <w:r>
                <w:rPr>
                  <w:sz w:val="19"/>
                </w:rPr>
                <w:t> </w:t>
              </w:r>
            </w:ins>
            <w:r>
              <w:rPr>
                <w:sz w:val="19"/>
              </w:rPr>
              <w:t>1984 p. 3273</w:t>
            </w:r>
            <w:del w:id="1527" w:author="Master Repository Process" w:date="2021-08-29T08:16:00Z">
              <w:r>
                <w:rPr>
                  <w:sz w:val="19"/>
                </w:rPr>
                <w:delText>-</w:delText>
              </w:r>
            </w:del>
            <w:ins w:id="1528" w:author="Master Repository Process" w:date="2021-08-29T08:16:00Z">
              <w:r>
                <w:rPr>
                  <w:sz w:val="19"/>
                </w:rPr>
                <w:noBreakHyphen/>
              </w:r>
            </w:ins>
            <w:r>
              <w:rPr>
                <w:sz w:val="19"/>
              </w:rPr>
              <w:t>5</w:t>
            </w:r>
          </w:p>
        </w:tc>
        <w:tc>
          <w:tcPr>
            <w:tcW w:w="2693" w:type="dxa"/>
          </w:tcPr>
          <w:p>
            <w:pPr>
              <w:pStyle w:val="nTable"/>
              <w:spacing w:after="40"/>
              <w:rPr>
                <w:sz w:val="19"/>
              </w:rPr>
            </w:pPr>
            <w:r>
              <w:rPr>
                <w:sz w:val="19"/>
              </w:rPr>
              <w:t>1</w:t>
            </w:r>
            <w:del w:id="1529" w:author="Master Repository Process" w:date="2021-08-29T08:16:00Z">
              <w:r>
                <w:rPr>
                  <w:sz w:val="19"/>
                </w:rPr>
                <w:delText xml:space="preserve"> </w:delText>
              </w:r>
            </w:del>
            <w:ins w:id="1530" w:author="Master Repository Process" w:date="2021-08-29T08:16:00Z">
              <w:r>
                <w:rPr>
                  <w:sz w:val="19"/>
                </w:rPr>
                <w:t> </w:t>
              </w:r>
            </w:ins>
            <w:r>
              <w:rPr>
                <w:sz w:val="19"/>
              </w:rPr>
              <w:t>Nov</w:t>
            </w:r>
            <w:del w:id="1531" w:author="Master Repository Process" w:date="2021-08-29T08:16:00Z">
              <w:r>
                <w:rPr>
                  <w:sz w:val="19"/>
                </w:rPr>
                <w:delText xml:space="preserve"> </w:delText>
              </w:r>
            </w:del>
            <w:ins w:id="1532" w:author="Master Repository Process" w:date="2021-08-29T08:16:00Z">
              <w:r>
                <w:rPr>
                  <w:sz w:val="19"/>
                </w:rPr>
                <w:t> </w:t>
              </w:r>
            </w:ins>
            <w:r>
              <w:rPr>
                <w:sz w:val="19"/>
              </w:rPr>
              <w:t>1984 (see r.</w:t>
            </w:r>
            <w:del w:id="1533" w:author="Master Repository Process" w:date="2021-08-29T08:16:00Z">
              <w:r>
                <w:rPr>
                  <w:sz w:val="19"/>
                </w:rPr>
                <w:delText xml:space="preserve"> </w:delText>
              </w:r>
            </w:del>
            <w:ins w:id="1534" w:author="Master Repository Process" w:date="2021-08-29T08:16:00Z">
              <w:r>
                <w:rPr>
                  <w:sz w:val="19"/>
                </w:rPr>
                <w:t> </w:t>
              </w:r>
            </w:ins>
            <w:r>
              <w:rPr>
                <w:sz w:val="19"/>
              </w:rPr>
              <w:t>2)</w:t>
            </w:r>
          </w:p>
        </w:tc>
      </w:tr>
      <w:tr>
        <w:trPr>
          <w:cantSplit/>
        </w:trPr>
        <w:tc>
          <w:tcPr>
            <w:tcW w:w="3118" w:type="dxa"/>
          </w:tcPr>
          <w:p>
            <w:pPr>
              <w:pStyle w:val="nTable"/>
              <w:spacing w:after="40"/>
              <w:ind w:right="113"/>
              <w:rPr>
                <w:i/>
                <w:sz w:val="19"/>
              </w:rPr>
            </w:pPr>
            <w:r>
              <w:rPr>
                <w:i/>
                <w:sz w:val="19"/>
              </w:rPr>
              <w:t>Navigable Waters Amendment Regulations (No. 3) 1984</w:t>
            </w:r>
          </w:p>
        </w:tc>
        <w:tc>
          <w:tcPr>
            <w:tcW w:w="1276" w:type="dxa"/>
          </w:tcPr>
          <w:p>
            <w:pPr>
              <w:pStyle w:val="nTable"/>
              <w:spacing w:after="40"/>
              <w:rPr>
                <w:sz w:val="19"/>
              </w:rPr>
            </w:pPr>
            <w:r>
              <w:rPr>
                <w:sz w:val="19"/>
              </w:rPr>
              <w:t>2</w:t>
            </w:r>
            <w:del w:id="1535" w:author="Master Repository Process" w:date="2021-08-29T08:16:00Z">
              <w:r>
                <w:rPr>
                  <w:sz w:val="19"/>
                </w:rPr>
                <w:delText xml:space="preserve"> </w:delText>
              </w:r>
            </w:del>
            <w:ins w:id="1536" w:author="Master Repository Process" w:date="2021-08-29T08:16:00Z">
              <w:r>
                <w:rPr>
                  <w:sz w:val="19"/>
                </w:rPr>
                <w:t> </w:t>
              </w:r>
            </w:ins>
            <w:r>
              <w:rPr>
                <w:sz w:val="19"/>
              </w:rPr>
              <w:t>Nov</w:t>
            </w:r>
            <w:del w:id="1537" w:author="Master Repository Process" w:date="2021-08-29T08:16:00Z">
              <w:r>
                <w:rPr>
                  <w:sz w:val="19"/>
                </w:rPr>
                <w:delText xml:space="preserve"> </w:delText>
              </w:r>
            </w:del>
            <w:ins w:id="1538" w:author="Master Repository Process" w:date="2021-08-29T08:16:00Z">
              <w:r>
                <w:rPr>
                  <w:sz w:val="19"/>
                </w:rPr>
                <w:t> </w:t>
              </w:r>
            </w:ins>
            <w:r>
              <w:rPr>
                <w:sz w:val="19"/>
              </w:rPr>
              <w:t>1984 p. 3523</w:t>
            </w:r>
          </w:p>
        </w:tc>
        <w:tc>
          <w:tcPr>
            <w:tcW w:w="2693" w:type="dxa"/>
          </w:tcPr>
          <w:p>
            <w:pPr>
              <w:pStyle w:val="nTable"/>
              <w:spacing w:after="40"/>
              <w:rPr>
                <w:sz w:val="19"/>
              </w:rPr>
            </w:pPr>
            <w:r>
              <w:rPr>
                <w:sz w:val="19"/>
              </w:rPr>
              <w:t>2</w:t>
            </w:r>
            <w:del w:id="1539" w:author="Master Repository Process" w:date="2021-08-29T08:16:00Z">
              <w:r>
                <w:rPr>
                  <w:sz w:val="19"/>
                </w:rPr>
                <w:delText xml:space="preserve"> </w:delText>
              </w:r>
            </w:del>
            <w:ins w:id="1540" w:author="Master Repository Process" w:date="2021-08-29T08:16:00Z">
              <w:r>
                <w:rPr>
                  <w:sz w:val="19"/>
                </w:rPr>
                <w:t> </w:t>
              </w:r>
            </w:ins>
            <w:r>
              <w:rPr>
                <w:sz w:val="19"/>
              </w:rPr>
              <w:t>Nov</w:t>
            </w:r>
            <w:del w:id="1541" w:author="Master Repository Process" w:date="2021-08-29T08:16:00Z">
              <w:r>
                <w:rPr>
                  <w:sz w:val="19"/>
                </w:rPr>
                <w:delText xml:space="preserve"> </w:delText>
              </w:r>
            </w:del>
            <w:ins w:id="1542" w:author="Master Repository Process" w:date="2021-08-29T08:16:00Z">
              <w:r>
                <w:rPr>
                  <w:sz w:val="19"/>
                </w:rPr>
                <w:t> </w:t>
              </w:r>
            </w:ins>
            <w:r>
              <w:rPr>
                <w:sz w:val="19"/>
              </w:rPr>
              <w:t>1984</w:t>
            </w:r>
          </w:p>
        </w:tc>
      </w:tr>
      <w:tr>
        <w:trPr>
          <w:cantSplit/>
        </w:trPr>
        <w:tc>
          <w:tcPr>
            <w:tcW w:w="3118" w:type="dxa"/>
          </w:tcPr>
          <w:p>
            <w:pPr>
              <w:pStyle w:val="nTable"/>
              <w:spacing w:after="40"/>
              <w:ind w:right="113"/>
              <w:rPr>
                <w:i/>
                <w:sz w:val="19"/>
              </w:rPr>
            </w:pPr>
            <w:r>
              <w:rPr>
                <w:i/>
                <w:sz w:val="19"/>
              </w:rPr>
              <w:t>Navigable Waters Amendment Regulations 1985</w:t>
            </w:r>
          </w:p>
        </w:tc>
        <w:tc>
          <w:tcPr>
            <w:tcW w:w="1276" w:type="dxa"/>
          </w:tcPr>
          <w:p>
            <w:pPr>
              <w:pStyle w:val="nTable"/>
              <w:spacing w:after="40"/>
              <w:rPr>
                <w:sz w:val="19"/>
              </w:rPr>
            </w:pPr>
            <w:r>
              <w:rPr>
                <w:sz w:val="19"/>
              </w:rPr>
              <w:t>30</w:t>
            </w:r>
            <w:del w:id="1543" w:author="Master Repository Process" w:date="2021-08-29T08:16:00Z">
              <w:r>
                <w:rPr>
                  <w:sz w:val="19"/>
                </w:rPr>
                <w:delText xml:space="preserve"> </w:delText>
              </w:r>
            </w:del>
            <w:ins w:id="1544" w:author="Master Repository Process" w:date="2021-08-29T08:16:00Z">
              <w:r>
                <w:rPr>
                  <w:sz w:val="19"/>
                </w:rPr>
                <w:t> </w:t>
              </w:r>
            </w:ins>
            <w:r>
              <w:rPr>
                <w:sz w:val="19"/>
              </w:rPr>
              <w:t>Aug</w:t>
            </w:r>
            <w:del w:id="1545" w:author="Master Repository Process" w:date="2021-08-29T08:16:00Z">
              <w:r>
                <w:rPr>
                  <w:sz w:val="19"/>
                </w:rPr>
                <w:delText xml:space="preserve"> </w:delText>
              </w:r>
            </w:del>
            <w:ins w:id="1546" w:author="Master Repository Process" w:date="2021-08-29T08:16:00Z">
              <w:r>
                <w:rPr>
                  <w:sz w:val="19"/>
                </w:rPr>
                <w:t> </w:t>
              </w:r>
            </w:ins>
            <w:r>
              <w:rPr>
                <w:sz w:val="19"/>
              </w:rPr>
              <w:t>1985 p. 3079</w:t>
            </w:r>
          </w:p>
        </w:tc>
        <w:tc>
          <w:tcPr>
            <w:tcW w:w="2693" w:type="dxa"/>
          </w:tcPr>
          <w:p>
            <w:pPr>
              <w:pStyle w:val="nTable"/>
              <w:spacing w:after="40"/>
              <w:rPr>
                <w:sz w:val="19"/>
              </w:rPr>
            </w:pPr>
            <w:r>
              <w:rPr>
                <w:sz w:val="19"/>
              </w:rPr>
              <w:t>30</w:t>
            </w:r>
            <w:del w:id="1547" w:author="Master Repository Process" w:date="2021-08-29T08:16:00Z">
              <w:r>
                <w:rPr>
                  <w:sz w:val="19"/>
                </w:rPr>
                <w:delText xml:space="preserve"> </w:delText>
              </w:r>
            </w:del>
            <w:ins w:id="1548" w:author="Master Repository Process" w:date="2021-08-29T08:16:00Z">
              <w:r>
                <w:rPr>
                  <w:sz w:val="19"/>
                </w:rPr>
                <w:t> </w:t>
              </w:r>
            </w:ins>
            <w:r>
              <w:rPr>
                <w:sz w:val="19"/>
              </w:rPr>
              <w:t>Aug</w:t>
            </w:r>
            <w:del w:id="1549" w:author="Master Repository Process" w:date="2021-08-29T08:16:00Z">
              <w:r>
                <w:rPr>
                  <w:sz w:val="19"/>
                </w:rPr>
                <w:delText xml:space="preserve"> </w:delText>
              </w:r>
            </w:del>
            <w:ins w:id="1550" w:author="Master Repository Process" w:date="2021-08-29T08:16:00Z">
              <w:r>
                <w:rPr>
                  <w:sz w:val="19"/>
                </w:rPr>
                <w:t> </w:t>
              </w:r>
            </w:ins>
            <w:r>
              <w:rPr>
                <w:sz w:val="19"/>
              </w:rPr>
              <w:t>1985</w:t>
            </w:r>
          </w:p>
        </w:tc>
      </w:tr>
      <w:tr>
        <w:trPr>
          <w:cantSplit/>
        </w:trPr>
        <w:tc>
          <w:tcPr>
            <w:tcW w:w="3118" w:type="dxa"/>
          </w:tcPr>
          <w:p>
            <w:pPr>
              <w:pStyle w:val="nTable"/>
              <w:spacing w:after="40"/>
              <w:ind w:right="113"/>
              <w:rPr>
                <w:i/>
                <w:sz w:val="19"/>
              </w:rPr>
            </w:pPr>
            <w:r>
              <w:rPr>
                <w:i/>
                <w:sz w:val="19"/>
              </w:rPr>
              <w:t>Navigable Waters Amendment Regulations 1986</w:t>
            </w:r>
          </w:p>
        </w:tc>
        <w:tc>
          <w:tcPr>
            <w:tcW w:w="1276" w:type="dxa"/>
          </w:tcPr>
          <w:p>
            <w:pPr>
              <w:pStyle w:val="nTable"/>
              <w:spacing w:after="40"/>
              <w:rPr>
                <w:sz w:val="19"/>
              </w:rPr>
            </w:pPr>
            <w:r>
              <w:rPr>
                <w:sz w:val="19"/>
              </w:rPr>
              <w:t>21</w:t>
            </w:r>
            <w:del w:id="1551" w:author="Master Repository Process" w:date="2021-08-29T08:16:00Z">
              <w:r>
                <w:rPr>
                  <w:sz w:val="19"/>
                </w:rPr>
                <w:delText xml:space="preserve"> </w:delText>
              </w:r>
            </w:del>
            <w:ins w:id="1552" w:author="Master Repository Process" w:date="2021-08-29T08:16:00Z">
              <w:r>
                <w:rPr>
                  <w:sz w:val="19"/>
                </w:rPr>
                <w:t> </w:t>
              </w:r>
            </w:ins>
            <w:r>
              <w:rPr>
                <w:sz w:val="19"/>
              </w:rPr>
              <w:t>Feb</w:t>
            </w:r>
            <w:del w:id="1553" w:author="Master Repository Process" w:date="2021-08-29T08:16:00Z">
              <w:r>
                <w:rPr>
                  <w:sz w:val="19"/>
                </w:rPr>
                <w:delText xml:space="preserve"> </w:delText>
              </w:r>
            </w:del>
            <w:ins w:id="1554" w:author="Master Repository Process" w:date="2021-08-29T08:16:00Z">
              <w:r>
                <w:rPr>
                  <w:sz w:val="19"/>
                </w:rPr>
                <w:t> </w:t>
              </w:r>
            </w:ins>
            <w:r>
              <w:rPr>
                <w:sz w:val="19"/>
              </w:rPr>
              <w:t>1986 p. 566</w:t>
            </w:r>
            <w:del w:id="1555" w:author="Master Repository Process" w:date="2021-08-29T08:16:00Z">
              <w:r>
                <w:rPr>
                  <w:sz w:val="19"/>
                </w:rPr>
                <w:delText>-</w:delText>
              </w:r>
            </w:del>
            <w:ins w:id="1556" w:author="Master Repository Process" w:date="2021-08-29T08:16:00Z">
              <w:r>
                <w:rPr>
                  <w:sz w:val="19"/>
                </w:rPr>
                <w:noBreakHyphen/>
              </w:r>
            </w:ins>
            <w:r>
              <w:rPr>
                <w:sz w:val="19"/>
              </w:rPr>
              <w:t>8</w:t>
            </w:r>
          </w:p>
        </w:tc>
        <w:tc>
          <w:tcPr>
            <w:tcW w:w="2693" w:type="dxa"/>
          </w:tcPr>
          <w:p>
            <w:pPr>
              <w:pStyle w:val="nTable"/>
              <w:spacing w:after="40"/>
              <w:rPr>
                <w:sz w:val="19"/>
              </w:rPr>
            </w:pPr>
            <w:r>
              <w:rPr>
                <w:sz w:val="19"/>
              </w:rPr>
              <w:t>21</w:t>
            </w:r>
            <w:del w:id="1557" w:author="Master Repository Process" w:date="2021-08-29T08:16:00Z">
              <w:r>
                <w:rPr>
                  <w:sz w:val="19"/>
                </w:rPr>
                <w:delText xml:space="preserve"> </w:delText>
              </w:r>
            </w:del>
            <w:ins w:id="1558" w:author="Master Repository Process" w:date="2021-08-29T08:16:00Z">
              <w:r>
                <w:rPr>
                  <w:sz w:val="19"/>
                </w:rPr>
                <w:t> </w:t>
              </w:r>
            </w:ins>
            <w:r>
              <w:rPr>
                <w:sz w:val="19"/>
              </w:rPr>
              <w:t>Feb</w:t>
            </w:r>
            <w:del w:id="1559" w:author="Master Repository Process" w:date="2021-08-29T08:16:00Z">
              <w:r>
                <w:rPr>
                  <w:sz w:val="19"/>
                </w:rPr>
                <w:delText xml:space="preserve"> </w:delText>
              </w:r>
            </w:del>
            <w:ins w:id="1560" w:author="Master Repository Process" w:date="2021-08-29T08:16:00Z">
              <w:r>
                <w:rPr>
                  <w:sz w:val="19"/>
                </w:rPr>
                <w:t> </w:t>
              </w:r>
            </w:ins>
            <w:r>
              <w:rPr>
                <w:sz w:val="19"/>
              </w:rPr>
              <w:t>1986</w:t>
            </w:r>
          </w:p>
        </w:tc>
      </w:tr>
      <w:tr>
        <w:trPr>
          <w:cantSplit/>
        </w:trPr>
        <w:tc>
          <w:tcPr>
            <w:tcW w:w="3118" w:type="dxa"/>
          </w:tcPr>
          <w:p>
            <w:pPr>
              <w:pStyle w:val="nTable"/>
              <w:spacing w:after="40"/>
              <w:ind w:right="113"/>
              <w:rPr>
                <w:i/>
                <w:sz w:val="19"/>
              </w:rPr>
            </w:pPr>
            <w:r>
              <w:rPr>
                <w:i/>
                <w:sz w:val="19"/>
              </w:rPr>
              <w:t>Navigable Waters Amendment Regulations (No. 3) 1986</w:t>
            </w:r>
          </w:p>
        </w:tc>
        <w:tc>
          <w:tcPr>
            <w:tcW w:w="1276" w:type="dxa"/>
          </w:tcPr>
          <w:p>
            <w:pPr>
              <w:pStyle w:val="nTable"/>
              <w:spacing w:after="40"/>
              <w:rPr>
                <w:sz w:val="19"/>
              </w:rPr>
            </w:pPr>
            <w:r>
              <w:rPr>
                <w:sz w:val="19"/>
              </w:rPr>
              <w:t>16</w:t>
            </w:r>
            <w:del w:id="1561" w:author="Master Repository Process" w:date="2021-08-29T08:16:00Z">
              <w:r>
                <w:rPr>
                  <w:sz w:val="19"/>
                </w:rPr>
                <w:delText xml:space="preserve"> </w:delText>
              </w:r>
            </w:del>
            <w:ins w:id="1562" w:author="Master Repository Process" w:date="2021-08-29T08:16:00Z">
              <w:r>
                <w:rPr>
                  <w:sz w:val="19"/>
                </w:rPr>
                <w:t> </w:t>
              </w:r>
            </w:ins>
            <w:r>
              <w:rPr>
                <w:sz w:val="19"/>
              </w:rPr>
              <w:t>May</w:t>
            </w:r>
            <w:del w:id="1563" w:author="Master Repository Process" w:date="2021-08-29T08:16:00Z">
              <w:r>
                <w:rPr>
                  <w:sz w:val="19"/>
                </w:rPr>
                <w:delText xml:space="preserve"> </w:delText>
              </w:r>
            </w:del>
            <w:ins w:id="1564" w:author="Master Repository Process" w:date="2021-08-29T08:16:00Z">
              <w:r>
                <w:rPr>
                  <w:sz w:val="19"/>
                </w:rPr>
                <w:t> </w:t>
              </w:r>
            </w:ins>
            <w:r>
              <w:rPr>
                <w:sz w:val="19"/>
              </w:rPr>
              <w:t>1986 p. 1660</w:t>
            </w:r>
            <w:del w:id="1565" w:author="Master Repository Process" w:date="2021-08-29T08:16:00Z">
              <w:r>
                <w:rPr>
                  <w:sz w:val="19"/>
                </w:rPr>
                <w:delText>-</w:delText>
              </w:r>
            </w:del>
            <w:ins w:id="1566" w:author="Master Repository Process" w:date="2021-08-29T08:16:00Z">
              <w:r>
                <w:rPr>
                  <w:sz w:val="19"/>
                </w:rPr>
                <w:noBreakHyphen/>
              </w:r>
            </w:ins>
            <w:r>
              <w:rPr>
                <w:sz w:val="19"/>
              </w:rPr>
              <w:t>1</w:t>
            </w:r>
          </w:p>
        </w:tc>
        <w:tc>
          <w:tcPr>
            <w:tcW w:w="2693" w:type="dxa"/>
          </w:tcPr>
          <w:p>
            <w:pPr>
              <w:pStyle w:val="nTable"/>
              <w:spacing w:after="40"/>
              <w:rPr>
                <w:sz w:val="19"/>
              </w:rPr>
            </w:pPr>
            <w:r>
              <w:rPr>
                <w:sz w:val="19"/>
              </w:rPr>
              <w:t>16</w:t>
            </w:r>
            <w:del w:id="1567" w:author="Master Repository Process" w:date="2021-08-29T08:16:00Z">
              <w:r>
                <w:rPr>
                  <w:sz w:val="19"/>
                </w:rPr>
                <w:delText xml:space="preserve"> </w:delText>
              </w:r>
            </w:del>
            <w:ins w:id="1568" w:author="Master Repository Process" w:date="2021-08-29T08:16:00Z">
              <w:r>
                <w:rPr>
                  <w:sz w:val="19"/>
                </w:rPr>
                <w:t> </w:t>
              </w:r>
            </w:ins>
            <w:r>
              <w:rPr>
                <w:sz w:val="19"/>
              </w:rPr>
              <w:t>May</w:t>
            </w:r>
            <w:del w:id="1569" w:author="Master Repository Process" w:date="2021-08-29T08:16:00Z">
              <w:r>
                <w:rPr>
                  <w:sz w:val="19"/>
                </w:rPr>
                <w:delText xml:space="preserve"> </w:delText>
              </w:r>
            </w:del>
            <w:ins w:id="1570" w:author="Master Repository Process" w:date="2021-08-29T08:16:00Z">
              <w:r>
                <w:rPr>
                  <w:sz w:val="19"/>
                </w:rPr>
                <w:t> </w:t>
              </w:r>
            </w:ins>
            <w:r>
              <w:rPr>
                <w:sz w:val="19"/>
              </w:rPr>
              <w:t>1986</w:t>
            </w:r>
          </w:p>
        </w:tc>
      </w:tr>
      <w:tr>
        <w:trPr>
          <w:cantSplit/>
        </w:trPr>
        <w:tc>
          <w:tcPr>
            <w:tcW w:w="3118" w:type="dxa"/>
          </w:tcPr>
          <w:p>
            <w:pPr>
              <w:pStyle w:val="nTable"/>
              <w:spacing w:after="40"/>
              <w:ind w:right="113"/>
              <w:rPr>
                <w:i/>
                <w:sz w:val="19"/>
              </w:rPr>
            </w:pPr>
            <w:r>
              <w:rPr>
                <w:i/>
                <w:sz w:val="19"/>
              </w:rPr>
              <w:t>Navigable Waters Amendment Regulations (No. 4) 1986</w:t>
            </w:r>
          </w:p>
        </w:tc>
        <w:tc>
          <w:tcPr>
            <w:tcW w:w="1276" w:type="dxa"/>
          </w:tcPr>
          <w:p>
            <w:pPr>
              <w:pStyle w:val="nTable"/>
              <w:spacing w:after="40"/>
              <w:rPr>
                <w:sz w:val="19"/>
              </w:rPr>
            </w:pPr>
            <w:r>
              <w:rPr>
                <w:sz w:val="19"/>
              </w:rPr>
              <w:t>16</w:t>
            </w:r>
            <w:del w:id="1571" w:author="Master Repository Process" w:date="2021-08-29T08:16:00Z">
              <w:r>
                <w:rPr>
                  <w:sz w:val="19"/>
                </w:rPr>
                <w:delText xml:space="preserve"> </w:delText>
              </w:r>
            </w:del>
            <w:ins w:id="1572" w:author="Master Repository Process" w:date="2021-08-29T08:16:00Z">
              <w:r>
                <w:rPr>
                  <w:sz w:val="19"/>
                </w:rPr>
                <w:t> </w:t>
              </w:r>
            </w:ins>
            <w:r>
              <w:rPr>
                <w:sz w:val="19"/>
              </w:rPr>
              <w:t>May</w:t>
            </w:r>
            <w:del w:id="1573" w:author="Master Repository Process" w:date="2021-08-29T08:16:00Z">
              <w:r>
                <w:rPr>
                  <w:sz w:val="19"/>
                </w:rPr>
                <w:delText xml:space="preserve"> </w:delText>
              </w:r>
            </w:del>
            <w:ins w:id="1574" w:author="Master Repository Process" w:date="2021-08-29T08:16:00Z">
              <w:r>
                <w:rPr>
                  <w:sz w:val="19"/>
                </w:rPr>
                <w:t> </w:t>
              </w:r>
            </w:ins>
            <w:r>
              <w:rPr>
                <w:sz w:val="19"/>
              </w:rPr>
              <w:t>1986 p. 1661</w:t>
            </w:r>
          </w:p>
        </w:tc>
        <w:tc>
          <w:tcPr>
            <w:tcW w:w="2693" w:type="dxa"/>
          </w:tcPr>
          <w:p>
            <w:pPr>
              <w:pStyle w:val="nTable"/>
              <w:spacing w:after="40"/>
              <w:rPr>
                <w:sz w:val="19"/>
              </w:rPr>
            </w:pPr>
            <w:r>
              <w:rPr>
                <w:sz w:val="19"/>
              </w:rPr>
              <w:t>16</w:t>
            </w:r>
            <w:del w:id="1575" w:author="Master Repository Process" w:date="2021-08-29T08:16:00Z">
              <w:r>
                <w:rPr>
                  <w:sz w:val="19"/>
                </w:rPr>
                <w:delText xml:space="preserve"> </w:delText>
              </w:r>
            </w:del>
            <w:ins w:id="1576" w:author="Master Repository Process" w:date="2021-08-29T08:16:00Z">
              <w:r>
                <w:rPr>
                  <w:sz w:val="19"/>
                </w:rPr>
                <w:t> </w:t>
              </w:r>
            </w:ins>
            <w:r>
              <w:rPr>
                <w:sz w:val="19"/>
              </w:rPr>
              <w:t>May</w:t>
            </w:r>
            <w:del w:id="1577" w:author="Master Repository Process" w:date="2021-08-29T08:16:00Z">
              <w:r>
                <w:rPr>
                  <w:sz w:val="19"/>
                </w:rPr>
                <w:delText xml:space="preserve"> </w:delText>
              </w:r>
            </w:del>
            <w:ins w:id="1578" w:author="Master Repository Process" w:date="2021-08-29T08:16:00Z">
              <w:r>
                <w:rPr>
                  <w:sz w:val="19"/>
                </w:rPr>
                <w:t> </w:t>
              </w:r>
            </w:ins>
            <w:r>
              <w:rPr>
                <w:sz w:val="19"/>
              </w:rPr>
              <w:t>1986</w:t>
            </w:r>
          </w:p>
        </w:tc>
      </w:tr>
      <w:tr>
        <w:trPr>
          <w:cantSplit/>
        </w:trPr>
        <w:tc>
          <w:tcPr>
            <w:tcW w:w="3118" w:type="dxa"/>
          </w:tcPr>
          <w:p>
            <w:pPr>
              <w:pStyle w:val="nTable"/>
              <w:spacing w:after="40"/>
              <w:ind w:right="113"/>
              <w:rPr>
                <w:i/>
                <w:sz w:val="19"/>
              </w:rPr>
            </w:pPr>
            <w:r>
              <w:rPr>
                <w:i/>
                <w:sz w:val="19"/>
              </w:rPr>
              <w:t>Navigable Waters Amendment Regulations 1987</w:t>
            </w:r>
          </w:p>
        </w:tc>
        <w:tc>
          <w:tcPr>
            <w:tcW w:w="1276" w:type="dxa"/>
          </w:tcPr>
          <w:p>
            <w:pPr>
              <w:pStyle w:val="nTable"/>
              <w:spacing w:after="40"/>
              <w:rPr>
                <w:sz w:val="19"/>
              </w:rPr>
            </w:pPr>
            <w:r>
              <w:rPr>
                <w:sz w:val="19"/>
              </w:rPr>
              <w:t>16</w:t>
            </w:r>
            <w:del w:id="1579" w:author="Master Repository Process" w:date="2021-08-29T08:16:00Z">
              <w:r>
                <w:rPr>
                  <w:sz w:val="19"/>
                </w:rPr>
                <w:delText xml:space="preserve"> </w:delText>
              </w:r>
            </w:del>
            <w:ins w:id="1580" w:author="Master Repository Process" w:date="2021-08-29T08:16:00Z">
              <w:r>
                <w:rPr>
                  <w:sz w:val="19"/>
                </w:rPr>
                <w:t> </w:t>
              </w:r>
            </w:ins>
            <w:r>
              <w:rPr>
                <w:sz w:val="19"/>
              </w:rPr>
              <w:t>Apr</w:t>
            </w:r>
            <w:del w:id="1581" w:author="Master Repository Process" w:date="2021-08-29T08:16:00Z">
              <w:r>
                <w:rPr>
                  <w:sz w:val="19"/>
                </w:rPr>
                <w:delText xml:space="preserve"> </w:delText>
              </w:r>
            </w:del>
            <w:ins w:id="1582" w:author="Master Repository Process" w:date="2021-08-29T08:16:00Z">
              <w:r>
                <w:rPr>
                  <w:sz w:val="19"/>
                </w:rPr>
                <w:t> </w:t>
              </w:r>
            </w:ins>
            <w:r>
              <w:rPr>
                <w:sz w:val="19"/>
              </w:rPr>
              <w:t>1987 p. 1370</w:t>
            </w:r>
          </w:p>
        </w:tc>
        <w:tc>
          <w:tcPr>
            <w:tcW w:w="2693" w:type="dxa"/>
          </w:tcPr>
          <w:p>
            <w:pPr>
              <w:pStyle w:val="nTable"/>
              <w:spacing w:after="40"/>
              <w:rPr>
                <w:sz w:val="19"/>
              </w:rPr>
            </w:pPr>
            <w:r>
              <w:rPr>
                <w:sz w:val="19"/>
              </w:rPr>
              <w:t>1</w:t>
            </w:r>
            <w:del w:id="1583" w:author="Master Repository Process" w:date="2021-08-29T08:16:00Z">
              <w:r>
                <w:rPr>
                  <w:sz w:val="19"/>
                </w:rPr>
                <w:delText xml:space="preserve"> </w:delText>
              </w:r>
            </w:del>
            <w:ins w:id="1584" w:author="Master Repository Process" w:date="2021-08-29T08:16:00Z">
              <w:r>
                <w:rPr>
                  <w:sz w:val="19"/>
                </w:rPr>
                <w:t> </w:t>
              </w:r>
            </w:ins>
            <w:r>
              <w:rPr>
                <w:sz w:val="19"/>
              </w:rPr>
              <w:t>May</w:t>
            </w:r>
            <w:del w:id="1585" w:author="Master Repository Process" w:date="2021-08-29T08:16:00Z">
              <w:r>
                <w:rPr>
                  <w:sz w:val="19"/>
                </w:rPr>
                <w:delText xml:space="preserve"> </w:delText>
              </w:r>
            </w:del>
            <w:ins w:id="1586" w:author="Master Repository Process" w:date="2021-08-29T08:16:00Z">
              <w:r>
                <w:rPr>
                  <w:sz w:val="19"/>
                </w:rPr>
                <w:t> </w:t>
              </w:r>
            </w:ins>
            <w:r>
              <w:rPr>
                <w:sz w:val="19"/>
              </w:rPr>
              <w:t>1987 (see r.</w:t>
            </w:r>
            <w:del w:id="1587" w:author="Master Repository Process" w:date="2021-08-29T08:16:00Z">
              <w:r>
                <w:rPr>
                  <w:sz w:val="19"/>
                </w:rPr>
                <w:delText xml:space="preserve"> </w:delText>
              </w:r>
            </w:del>
            <w:ins w:id="1588" w:author="Master Repository Process" w:date="2021-08-29T08:16:00Z">
              <w:r>
                <w:rPr>
                  <w:sz w:val="19"/>
                </w:rPr>
                <w:t> </w:t>
              </w:r>
            </w:ins>
            <w:r>
              <w:rPr>
                <w:sz w:val="19"/>
              </w:rPr>
              <w:t>2)</w:t>
            </w:r>
          </w:p>
        </w:tc>
      </w:tr>
      <w:tr>
        <w:trPr>
          <w:cantSplit/>
        </w:trPr>
        <w:tc>
          <w:tcPr>
            <w:tcW w:w="3118" w:type="dxa"/>
          </w:tcPr>
          <w:p>
            <w:pPr>
              <w:pStyle w:val="nTable"/>
              <w:spacing w:after="40"/>
              <w:ind w:right="113"/>
              <w:rPr>
                <w:i/>
                <w:sz w:val="19"/>
              </w:rPr>
            </w:pPr>
            <w:r>
              <w:rPr>
                <w:i/>
                <w:sz w:val="19"/>
              </w:rPr>
              <w:t>Navigable Waters Amendment Regulations (No. 3) 1987</w:t>
            </w:r>
          </w:p>
        </w:tc>
        <w:tc>
          <w:tcPr>
            <w:tcW w:w="1276" w:type="dxa"/>
          </w:tcPr>
          <w:p>
            <w:pPr>
              <w:pStyle w:val="nTable"/>
              <w:spacing w:after="40"/>
              <w:rPr>
                <w:sz w:val="19"/>
              </w:rPr>
            </w:pPr>
            <w:r>
              <w:rPr>
                <w:sz w:val="19"/>
              </w:rPr>
              <w:t>24</w:t>
            </w:r>
            <w:del w:id="1589" w:author="Master Repository Process" w:date="2021-08-29T08:16:00Z">
              <w:r>
                <w:rPr>
                  <w:sz w:val="19"/>
                </w:rPr>
                <w:delText xml:space="preserve"> </w:delText>
              </w:r>
            </w:del>
            <w:ins w:id="1590" w:author="Master Repository Process" w:date="2021-08-29T08:16:00Z">
              <w:r>
                <w:rPr>
                  <w:sz w:val="19"/>
                </w:rPr>
                <w:t> </w:t>
              </w:r>
            </w:ins>
            <w:r>
              <w:rPr>
                <w:sz w:val="19"/>
              </w:rPr>
              <w:t>Jul</w:t>
            </w:r>
            <w:del w:id="1591" w:author="Master Repository Process" w:date="2021-08-29T08:16:00Z">
              <w:r>
                <w:rPr>
                  <w:sz w:val="19"/>
                </w:rPr>
                <w:delText xml:space="preserve"> </w:delText>
              </w:r>
            </w:del>
            <w:ins w:id="1592" w:author="Master Repository Process" w:date="2021-08-29T08:16:00Z">
              <w:r>
                <w:rPr>
                  <w:sz w:val="19"/>
                </w:rPr>
                <w:t> </w:t>
              </w:r>
            </w:ins>
            <w:r>
              <w:rPr>
                <w:sz w:val="19"/>
              </w:rPr>
              <w:t>1987 p. 2830</w:t>
            </w:r>
          </w:p>
        </w:tc>
        <w:tc>
          <w:tcPr>
            <w:tcW w:w="2693" w:type="dxa"/>
          </w:tcPr>
          <w:p>
            <w:pPr>
              <w:pStyle w:val="nTable"/>
              <w:spacing w:after="40"/>
              <w:rPr>
                <w:sz w:val="19"/>
              </w:rPr>
            </w:pPr>
            <w:r>
              <w:rPr>
                <w:sz w:val="19"/>
              </w:rPr>
              <w:t>24</w:t>
            </w:r>
            <w:del w:id="1593" w:author="Master Repository Process" w:date="2021-08-29T08:16:00Z">
              <w:r>
                <w:rPr>
                  <w:sz w:val="19"/>
                </w:rPr>
                <w:delText xml:space="preserve"> </w:delText>
              </w:r>
            </w:del>
            <w:ins w:id="1594" w:author="Master Repository Process" w:date="2021-08-29T08:16:00Z">
              <w:r>
                <w:rPr>
                  <w:sz w:val="19"/>
                </w:rPr>
                <w:t> </w:t>
              </w:r>
            </w:ins>
            <w:r>
              <w:rPr>
                <w:sz w:val="19"/>
              </w:rPr>
              <w:t>Jul</w:t>
            </w:r>
            <w:del w:id="1595" w:author="Master Repository Process" w:date="2021-08-29T08:16:00Z">
              <w:r>
                <w:rPr>
                  <w:sz w:val="19"/>
                </w:rPr>
                <w:delText xml:space="preserve"> </w:delText>
              </w:r>
            </w:del>
            <w:ins w:id="1596" w:author="Master Repository Process" w:date="2021-08-29T08:16:00Z">
              <w:r>
                <w:rPr>
                  <w:sz w:val="19"/>
                </w:rPr>
                <w:t> </w:t>
              </w:r>
            </w:ins>
            <w:r>
              <w:rPr>
                <w:sz w:val="19"/>
              </w:rPr>
              <w:t>1987</w:t>
            </w:r>
          </w:p>
        </w:tc>
      </w:tr>
      <w:tr>
        <w:trPr>
          <w:cantSplit/>
        </w:trPr>
        <w:tc>
          <w:tcPr>
            <w:tcW w:w="3118" w:type="dxa"/>
          </w:tcPr>
          <w:p>
            <w:pPr>
              <w:pStyle w:val="nTable"/>
              <w:spacing w:after="40"/>
              <w:ind w:right="113"/>
              <w:rPr>
                <w:i/>
                <w:sz w:val="19"/>
              </w:rPr>
            </w:pPr>
            <w:r>
              <w:rPr>
                <w:i/>
                <w:sz w:val="19"/>
              </w:rPr>
              <w:t>Navigable Waters Amendment Regulations (No. 2) 1987</w:t>
            </w:r>
          </w:p>
        </w:tc>
        <w:tc>
          <w:tcPr>
            <w:tcW w:w="1276" w:type="dxa"/>
          </w:tcPr>
          <w:p>
            <w:pPr>
              <w:pStyle w:val="nTable"/>
              <w:spacing w:after="40"/>
              <w:rPr>
                <w:sz w:val="19"/>
              </w:rPr>
            </w:pPr>
            <w:r>
              <w:rPr>
                <w:sz w:val="19"/>
              </w:rPr>
              <w:t>11</w:t>
            </w:r>
            <w:del w:id="1597" w:author="Master Repository Process" w:date="2021-08-29T08:16:00Z">
              <w:r>
                <w:rPr>
                  <w:sz w:val="19"/>
                </w:rPr>
                <w:delText xml:space="preserve"> </w:delText>
              </w:r>
            </w:del>
            <w:ins w:id="1598" w:author="Master Repository Process" w:date="2021-08-29T08:16:00Z">
              <w:r>
                <w:rPr>
                  <w:sz w:val="19"/>
                </w:rPr>
                <w:t> </w:t>
              </w:r>
            </w:ins>
            <w:r>
              <w:rPr>
                <w:sz w:val="19"/>
              </w:rPr>
              <w:t>Sep 1987 p. 3545</w:t>
            </w:r>
          </w:p>
        </w:tc>
        <w:tc>
          <w:tcPr>
            <w:tcW w:w="2693" w:type="dxa"/>
          </w:tcPr>
          <w:p>
            <w:pPr>
              <w:pStyle w:val="nTable"/>
              <w:spacing w:after="40"/>
              <w:rPr>
                <w:sz w:val="19"/>
              </w:rPr>
            </w:pPr>
            <w:r>
              <w:rPr>
                <w:sz w:val="19"/>
              </w:rPr>
              <w:t>11</w:t>
            </w:r>
            <w:del w:id="1599" w:author="Master Repository Process" w:date="2021-08-29T08:16:00Z">
              <w:r>
                <w:rPr>
                  <w:sz w:val="19"/>
                </w:rPr>
                <w:delText xml:space="preserve"> </w:delText>
              </w:r>
            </w:del>
            <w:ins w:id="1600" w:author="Master Repository Process" w:date="2021-08-29T08:16:00Z">
              <w:r>
                <w:rPr>
                  <w:sz w:val="19"/>
                </w:rPr>
                <w:t> </w:t>
              </w:r>
            </w:ins>
            <w:r>
              <w:rPr>
                <w:sz w:val="19"/>
              </w:rPr>
              <w:t>Sep 1987</w:t>
            </w:r>
          </w:p>
        </w:tc>
      </w:tr>
      <w:tr>
        <w:trPr>
          <w:cantSplit/>
        </w:trPr>
        <w:tc>
          <w:tcPr>
            <w:tcW w:w="3118" w:type="dxa"/>
          </w:tcPr>
          <w:p>
            <w:pPr>
              <w:pStyle w:val="nTable"/>
              <w:spacing w:after="40"/>
              <w:ind w:right="113"/>
              <w:rPr>
                <w:i/>
                <w:sz w:val="19"/>
              </w:rPr>
            </w:pPr>
            <w:r>
              <w:rPr>
                <w:i/>
                <w:sz w:val="19"/>
              </w:rPr>
              <w:t>Navigable Waters Amendment Regulations (No. 4) 1987</w:t>
            </w:r>
          </w:p>
        </w:tc>
        <w:tc>
          <w:tcPr>
            <w:tcW w:w="1276" w:type="dxa"/>
          </w:tcPr>
          <w:p>
            <w:pPr>
              <w:pStyle w:val="nTable"/>
              <w:spacing w:after="40"/>
              <w:rPr>
                <w:sz w:val="19"/>
              </w:rPr>
            </w:pPr>
            <w:r>
              <w:rPr>
                <w:sz w:val="19"/>
              </w:rPr>
              <w:t>16</w:t>
            </w:r>
            <w:del w:id="1601" w:author="Master Repository Process" w:date="2021-08-29T08:16:00Z">
              <w:r>
                <w:rPr>
                  <w:sz w:val="19"/>
                </w:rPr>
                <w:delText xml:space="preserve"> </w:delText>
              </w:r>
            </w:del>
            <w:ins w:id="1602" w:author="Master Repository Process" w:date="2021-08-29T08:16:00Z">
              <w:r>
                <w:rPr>
                  <w:sz w:val="19"/>
                </w:rPr>
                <w:t> </w:t>
              </w:r>
            </w:ins>
            <w:r>
              <w:rPr>
                <w:sz w:val="19"/>
              </w:rPr>
              <w:t>Oct</w:t>
            </w:r>
            <w:del w:id="1603" w:author="Master Repository Process" w:date="2021-08-29T08:16:00Z">
              <w:r>
                <w:rPr>
                  <w:sz w:val="19"/>
                </w:rPr>
                <w:delText xml:space="preserve"> </w:delText>
              </w:r>
            </w:del>
            <w:ins w:id="1604" w:author="Master Repository Process" w:date="2021-08-29T08:16:00Z">
              <w:r>
                <w:rPr>
                  <w:sz w:val="19"/>
                </w:rPr>
                <w:t> </w:t>
              </w:r>
            </w:ins>
            <w:r>
              <w:rPr>
                <w:sz w:val="19"/>
              </w:rPr>
              <w:t>1987 p. 3893</w:t>
            </w:r>
          </w:p>
        </w:tc>
        <w:tc>
          <w:tcPr>
            <w:tcW w:w="2693" w:type="dxa"/>
          </w:tcPr>
          <w:p>
            <w:pPr>
              <w:pStyle w:val="nTable"/>
              <w:spacing w:after="40"/>
              <w:rPr>
                <w:sz w:val="19"/>
              </w:rPr>
            </w:pPr>
            <w:r>
              <w:rPr>
                <w:sz w:val="19"/>
              </w:rPr>
              <w:t>16</w:t>
            </w:r>
            <w:del w:id="1605" w:author="Master Repository Process" w:date="2021-08-29T08:16:00Z">
              <w:r>
                <w:rPr>
                  <w:sz w:val="19"/>
                </w:rPr>
                <w:delText xml:space="preserve"> </w:delText>
              </w:r>
            </w:del>
            <w:ins w:id="1606" w:author="Master Repository Process" w:date="2021-08-29T08:16:00Z">
              <w:r>
                <w:rPr>
                  <w:sz w:val="19"/>
                </w:rPr>
                <w:t> </w:t>
              </w:r>
            </w:ins>
            <w:r>
              <w:rPr>
                <w:sz w:val="19"/>
              </w:rPr>
              <w:t>Oct</w:t>
            </w:r>
            <w:del w:id="1607" w:author="Master Repository Process" w:date="2021-08-29T08:16:00Z">
              <w:r>
                <w:rPr>
                  <w:sz w:val="19"/>
                </w:rPr>
                <w:delText xml:space="preserve"> </w:delText>
              </w:r>
            </w:del>
            <w:ins w:id="1608" w:author="Master Repository Process" w:date="2021-08-29T08:16:00Z">
              <w:r>
                <w:rPr>
                  <w:sz w:val="19"/>
                </w:rPr>
                <w:t> </w:t>
              </w:r>
            </w:ins>
            <w:r>
              <w:rPr>
                <w:sz w:val="19"/>
              </w:rPr>
              <w:t>1987</w:t>
            </w:r>
          </w:p>
        </w:tc>
      </w:tr>
      <w:tr>
        <w:trPr>
          <w:cantSplit/>
        </w:trPr>
        <w:tc>
          <w:tcPr>
            <w:tcW w:w="3118" w:type="dxa"/>
          </w:tcPr>
          <w:p>
            <w:pPr>
              <w:pStyle w:val="nTable"/>
              <w:spacing w:after="40"/>
              <w:ind w:right="113"/>
              <w:rPr>
                <w:i/>
                <w:sz w:val="19"/>
              </w:rPr>
            </w:pPr>
            <w:r>
              <w:rPr>
                <w:i/>
                <w:sz w:val="19"/>
              </w:rPr>
              <w:t>Navigable Waters Amendment Regulations 1988</w:t>
            </w:r>
          </w:p>
        </w:tc>
        <w:tc>
          <w:tcPr>
            <w:tcW w:w="1276" w:type="dxa"/>
          </w:tcPr>
          <w:p>
            <w:pPr>
              <w:pStyle w:val="nTable"/>
              <w:spacing w:after="40"/>
              <w:rPr>
                <w:sz w:val="19"/>
              </w:rPr>
            </w:pPr>
            <w:r>
              <w:rPr>
                <w:sz w:val="19"/>
              </w:rPr>
              <w:t>12</w:t>
            </w:r>
            <w:del w:id="1609" w:author="Master Repository Process" w:date="2021-08-29T08:16:00Z">
              <w:r>
                <w:rPr>
                  <w:sz w:val="19"/>
                </w:rPr>
                <w:delText xml:space="preserve"> </w:delText>
              </w:r>
            </w:del>
            <w:ins w:id="1610" w:author="Master Repository Process" w:date="2021-08-29T08:16:00Z">
              <w:r>
                <w:rPr>
                  <w:sz w:val="19"/>
                </w:rPr>
                <w:t> </w:t>
              </w:r>
            </w:ins>
            <w:r>
              <w:rPr>
                <w:sz w:val="19"/>
              </w:rPr>
              <w:t>Aug</w:t>
            </w:r>
            <w:del w:id="1611" w:author="Master Repository Process" w:date="2021-08-29T08:16:00Z">
              <w:r>
                <w:rPr>
                  <w:sz w:val="19"/>
                </w:rPr>
                <w:delText xml:space="preserve"> </w:delText>
              </w:r>
            </w:del>
            <w:ins w:id="1612" w:author="Master Repository Process" w:date="2021-08-29T08:16:00Z">
              <w:r>
                <w:rPr>
                  <w:sz w:val="19"/>
                </w:rPr>
                <w:t> </w:t>
              </w:r>
            </w:ins>
            <w:r>
              <w:rPr>
                <w:sz w:val="19"/>
              </w:rPr>
              <w:t>1988 p. 2715</w:t>
            </w:r>
          </w:p>
        </w:tc>
        <w:tc>
          <w:tcPr>
            <w:tcW w:w="2693" w:type="dxa"/>
          </w:tcPr>
          <w:p>
            <w:pPr>
              <w:pStyle w:val="nTable"/>
              <w:spacing w:after="40"/>
              <w:rPr>
                <w:sz w:val="19"/>
              </w:rPr>
            </w:pPr>
            <w:r>
              <w:rPr>
                <w:sz w:val="19"/>
              </w:rPr>
              <w:t>12</w:t>
            </w:r>
            <w:del w:id="1613" w:author="Master Repository Process" w:date="2021-08-29T08:16:00Z">
              <w:r>
                <w:rPr>
                  <w:sz w:val="19"/>
                </w:rPr>
                <w:delText xml:space="preserve"> </w:delText>
              </w:r>
            </w:del>
            <w:ins w:id="1614" w:author="Master Repository Process" w:date="2021-08-29T08:16:00Z">
              <w:r>
                <w:rPr>
                  <w:sz w:val="19"/>
                </w:rPr>
                <w:t> </w:t>
              </w:r>
            </w:ins>
            <w:r>
              <w:rPr>
                <w:sz w:val="19"/>
              </w:rPr>
              <w:t>Aug</w:t>
            </w:r>
            <w:del w:id="1615" w:author="Master Repository Process" w:date="2021-08-29T08:16:00Z">
              <w:r>
                <w:rPr>
                  <w:sz w:val="19"/>
                </w:rPr>
                <w:delText xml:space="preserve"> </w:delText>
              </w:r>
            </w:del>
            <w:ins w:id="1616" w:author="Master Repository Process" w:date="2021-08-29T08:16:00Z">
              <w:r>
                <w:rPr>
                  <w:sz w:val="19"/>
                </w:rPr>
                <w:t> </w:t>
              </w:r>
            </w:ins>
            <w:r>
              <w:rPr>
                <w:sz w:val="19"/>
              </w:rPr>
              <w:t>1988</w:t>
            </w:r>
          </w:p>
        </w:tc>
      </w:tr>
      <w:tr>
        <w:trPr>
          <w:cantSplit/>
        </w:trPr>
        <w:tc>
          <w:tcPr>
            <w:tcW w:w="3118" w:type="dxa"/>
          </w:tcPr>
          <w:p>
            <w:pPr>
              <w:pStyle w:val="nTable"/>
              <w:spacing w:after="40"/>
              <w:ind w:right="113"/>
              <w:rPr>
                <w:i/>
                <w:sz w:val="19"/>
              </w:rPr>
            </w:pPr>
            <w:r>
              <w:rPr>
                <w:i/>
                <w:sz w:val="19"/>
              </w:rPr>
              <w:t>Navigable Waters Amendment Regulations (No. 2) 1988</w:t>
            </w:r>
          </w:p>
        </w:tc>
        <w:tc>
          <w:tcPr>
            <w:tcW w:w="1276" w:type="dxa"/>
          </w:tcPr>
          <w:p>
            <w:pPr>
              <w:pStyle w:val="nTable"/>
              <w:spacing w:after="40"/>
              <w:rPr>
                <w:sz w:val="19"/>
              </w:rPr>
            </w:pPr>
            <w:r>
              <w:rPr>
                <w:sz w:val="19"/>
              </w:rPr>
              <w:t>28</w:t>
            </w:r>
            <w:del w:id="1617" w:author="Master Repository Process" w:date="2021-08-29T08:16:00Z">
              <w:r>
                <w:rPr>
                  <w:sz w:val="19"/>
                </w:rPr>
                <w:delText xml:space="preserve"> </w:delText>
              </w:r>
            </w:del>
            <w:ins w:id="1618" w:author="Master Repository Process" w:date="2021-08-29T08:16:00Z">
              <w:r>
                <w:rPr>
                  <w:sz w:val="19"/>
                </w:rPr>
                <w:t> </w:t>
              </w:r>
            </w:ins>
            <w:r>
              <w:rPr>
                <w:sz w:val="19"/>
              </w:rPr>
              <w:t>Oct</w:t>
            </w:r>
            <w:del w:id="1619" w:author="Master Repository Process" w:date="2021-08-29T08:16:00Z">
              <w:r>
                <w:rPr>
                  <w:sz w:val="19"/>
                </w:rPr>
                <w:delText xml:space="preserve"> </w:delText>
              </w:r>
            </w:del>
            <w:ins w:id="1620" w:author="Master Repository Process" w:date="2021-08-29T08:16:00Z">
              <w:r>
                <w:rPr>
                  <w:sz w:val="19"/>
                </w:rPr>
                <w:t> </w:t>
              </w:r>
            </w:ins>
            <w:r>
              <w:rPr>
                <w:sz w:val="19"/>
              </w:rPr>
              <w:t>1988 p. 4289</w:t>
            </w:r>
          </w:p>
        </w:tc>
        <w:tc>
          <w:tcPr>
            <w:tcW w:w="2693" w:type="dxa"/>
          </w:tcPr>
          <w:p>
            <w:pPr>
              <w:pStyle w:val="nTable"/>
              <w:spacing w:after="40"/>
              <w:rPr>
                <w:sz w:val="19"/>
              </w:rPr>
            </w:pPr>
            <w:r>
              <w:rPr>
                <w:sz w:val="19"/>
              </w:rPr>
              <w:t>28</w:t>
            </w:r>
            <w:del w:id="1621" w:author="Master Repository Process" w:date="2021-08-29T08:16:00Z">
              <w:r>
                <w:rPr>
                  <w:sz w:val="19"/>
                </w:rPr>
                <w:delText xml:space="preserve"> </w:delText>
              </w:r>
            </w:del>
            <w:ins w:id="1622" w:author="Master Repository Process" w:date="2021-08-29T08:16:00Z">
              <w:r>
                <w:rPr>
                  <w:sz w:val="19"/>
                </w:rPr>
                <w:t> </w:t>
              </w:r>
            </w:ins>
            <w:r>
              <w:rPr>
                <w:sz w:val="19"/>
              </w:rPr>
              <w:t>Oct</w:t>
            </w:r>
            <w:del w:id="1623" w:author="Master Repository Process" w:date="2021-08-29T08:16:00Z">
              <w:r>
                <w:rPr>
                  <w:sz w:val="19"/>
                </w:rPr>
                <w:delText xml:space="preserve"> </w:delText>
              </w:r>
            </w:del>
            <w:ins w:id="1624" w:author="Master Repository Process" w:date="2021-08-29T08:16:00Z">
              <w:r>
                <w:rPr>
                  <w:sz w:val="19"/>
                </w:rPr>
                <w:t> </w:t>
              </w:r>
            </w:ins>
            <w:r>
              <w:rPr>
                <w:sz w:val="19"/>
              </w:rPr>
              <w:t>1989</w:t>
            </w:r>
          </w:p>
        </w:tc>
      </w:tr>
      <w:tr>
        <w:trPr>
          <w:cantSplit/>
        </w:trPr>
        <w:tc>
          <w:tcPr>
            <w:tcW w:w="3118" w:type="dxa"/>
          </w:tcPr>
          <w:p>
            <w:pPr>
              <w:pStyle w:val="nTable"/>
              <w:spacing w:after="40"/>
              <w:ind w:right="113"/>
              <w:rPr>
                <w:i/>
                <w:sz w:val="19"/>
              </w:rPr>
            </w:pPr>
            <w:r>
              <w:rPr>
                <w:i/>
                <w:sz w:val="19"/>
              </w:rPr>
              <w:t>Navigable Waters Amendment Regulations (No. 3) 1988</w:t>
            </w:r>
          </w:p>
        </w:tc>
        <w:tc>
          <w:tcPr>
            <w:tcW w:w="1276" w:type="dxa"/>
          </w:tcPr>
          <w:p>
            <w:pPr>
              <w:pStyle w:val="nTable"/>
              <w:spacing w:after="40"/>
              <w:rPr>
                <w:sz w:val="19"/>
              </w:rPr>
            </w:pPr>
            <w:r>
              <w:rPr>
                <w:sz w:val="19"/>
              </w:rPr>
              <w:t>13</w:t>
            </w:r>
            <w:del w:id="1625" w:author="Master Repository Process" w:date="2021-08-29T08:16:00Z">
              <w:r>
                <w:rPr>
                  <w:sz w:val="19"/>
                </w:rPr>
                <w:delText xml:space="preserve"> </w:delText>
              </w:r>
            </w:del>
            <w:ins w:id="1626" w:author="Master Repository Process" w:date="2021-08-29T08:16:00Z">
              <w:r>
                <w:rPr>
                  <w:sz w:val="19"/>
                </w:rPr>
                <w:t> </w:t>
              </w:r>
            </w:ins>
            <w:r>
              <w:rPr>
                <w:sz w:val="19"/>
              </w:rPr>
              <w:t>Jan</w:t>
            </w:r>
            <w:del w:id="1627" w:author="Master Repository Process" w:date="2021-08-29T08:16:00Z">
              <w:r>
                <w:rPr>
                  <w:sz w:val="19"/>
                </w:rPr>
                <w:delText xml:space="preserve"> </w:delText>
              </w:r>
            </w:del>
            <w:ins w:id="1628" w:author="Master Repository Process" w:date="2021-08-29T08:16:00Z">
              <w:r>
                <w:rPr>
                  <w:sz w:val="19"/>
                </w:rPr>
                <w:t> </w:t>
              </w:r>
            </w:ins>
            <w:r>
              <w:rPr>
                <w:sz w:val="19"/>
              </w:rPr>
              <w:t>1989 p. 75</w:t>
            </w:r>
          </w:p>
        </w:tc>
        <w:tc>
          <w:tcPr>
            <w:tcW w:w="2693" w:type="dxa"/>
          </w:tcPr>
          <w:p>
            <w:pPr>
              <w:pStyle w:val="nTable"/>
              <w:spacing w:after="40"/>
              <w:rPr>
                <w:sz w:val="19"/>
              </w:rPr>
            </w:pPr>
            <w:r>
              <w:rPr>
                <w:sz w:val="19"/>
              </w:rPr>
              <w:t>13</w:t>
            </w:r>
            <w:del w:id="1629" w:author="Master Repository Process" w:date="2021-08-29T08:16:00Z">
              <w:r>
                <w:rPr>
                  <w:sz w:val="19"/>
                </w:rPr>
                <w:delText xml:space="preserve"> </w:delText>
              </w:r>
            </w:del>
            <w:ins w:id="1630" w:author="Master Repository Process" w:date="2021-08-29T08:16:00Z">
              <w:r>
                <w:rPr>
                  <w:sz w:val="19"/>
                </w:rPr>
                <w:t> </w:t>
              </w:r>
            </w:ins>
            <w:r>
              <w:rPr>
                <w:sz w:val="19"/>
              </w:rPr>
              <w:t>Jan</w:t>
            </w:r>
            <w:del w:id="1631" w:author="Master Repository Process" w:date="2021-08-29T08:16:00Z">
              <w:r>
                <w:rPr>
                  <w:sz w:val="19"/>
                </w:rPr>
                <w:delText xml:space="preserve"> </w:delText>
              </w:r>
            </w:del>
            <w:ins w:id="1632" w:author="Master Repository Process" w:date="2021-08-29T08:16:00Z">
              <w:r>
                <w:rPr>
                  <w:sz w:val="19"/>
                </w:rPr>
                <w:t> </w:t>
              </w:r>
            </w:ins>
            <w:r>
              <w:rPr>
                <w:sz w:val="19"/>
              </w:rPr>
              <w:t>1989</w:t>
            </w:r>
          </w:p>
        </w:tc>
      </w:tr>
      <w:tr>
        <w:trPr>
          <w:cantSplit/>
        </w:trPr>
        <w:tc>
          <w:tcPr>
            <w:tcW w:w="3118" w:type="dxa"/>
          </w:tcPr>
          <w:p>
            <w:pPr>
              <w:pStyle w:val="nTable"/>
              <w:spacing w:after="40"/>
              <w:ind w:right="113"/>
              <w:rPr>
                <w:i/>
                <w:sz w:val="19"/>
              </w:rPr>
            </w:pPr>
            <w:r>
              <w:rPr>
                <w:i/>
                <w:sz w:val="19"/>
              </w:rPr>
              <w:t>Navigable Waters Amendment Regulations (No. 2) 1989</w:t>
            </w:r>
          </w:p>
        </w:tc>
        <w:tc>
          <w:tcPr>
            <w:tcW w:w="1276" w:type="dxa"/>
          </w:tcPr>
          <w:p>
            <w:pPr>
              <w:pStyle w:val="nTable"/>
              <w:spacing w:after="40"/>
              <w:rPr>
                <w:sz w:val="19"/>
              </w:rPr>
            </w:pPr>
            <w:r>
              <w:rPr>
                <w:sz w:val="19"/>
              </w:rPr>
              <w:t>30</w:t>
            </w:r>
            <w:del w:id="1633" w:author="Master Repository Process" w:date="2021-08-29T08:16:00Z">
              <w:r>
                <w:rPr>
                  <w:sz w:val="19"/>
                </w:rPr>
                <w:delText xml:space="preserve"> </w:delText>
              </w:r>
            </w:del>
            <w:ins w:id="1634" w:author="Master Repository Process" w:date="2021-08-29T08:16:00Z">
              <w:r>
                <w:rPr>
                  <w:sz w:val="19"/>
                </w:rPr>
                <w:t> </w:t>
              </w:r>
            </w:ins>
            <w:r>
              <w:rPr>
                <w:sz w:val="19"/>
              </w:rPr>
              <w:t>Jun</w:t>
            </w:r>
            <w:del w:id="1635" w:author="Master Repository Process" w:date="2021-08-29T08:16:00Z">
              <w:r>
                <w:rPr>
                  <w:sz w:val="19"/>
                </w:rPr>
                <w:delText xml:space="preserve"> </w:delText>
              </w:r>
            </w:del>
            <w:ins w:id="1636" w:author="Master Repository Process" w:date="2021-08-29T08:16:00Z">
              <w:r>
                <w:rPr>
                  <w:sz w:val="19"/>
                </w:rPr>
                <w:t> </w:t>
              </w:r>
            </w:ins>
            <w:r>
              <w:rPr>
                <w:sz w:val="19"/>
              </w:rPr>
              <w:t>1989 p. 1926</w:t>
            </w:r>
            <w:del w:id="1637" w:author="Master Repository Process" w:date="2021-08-29T08:16:00Z">
              <w:r>
                <w:rPr>
                  <w:sz w:val="19"/>
                </w:rPr>
                <w:delText>-</w:delText>
              </w:r>
            </w:del>
            <w:ins w:id="1638" w:author="Master Repository Process" w:date="2021-08-29T08:16:00Z">
              <w:r>
                <w:rPr>
                  <w:sz w:val="19"/>
                </w:rPr>
                <w:noBreakHyphen/>
              </w:r>
            </w:ins>
            <w:r>
              <w:rPr>
                <w:sz w:val="19"/>
              </w:rPr>
              <w:t>8</w:t>
            </w:r>
          </w:p>
        </w:tc>
        <w:tc>
          <w:tcPr>
            <w:tcW w:w="2693" w:type="dxa"/>
          </w:tcPr>
          <w:p>
            <w:pPr>
              <w:pStyle w:val="nTable"/>
              <w:spacing w:after="40"/>
              <w:rPr>
                <w:sz w:val="19"/>
              </w:rPr>
            </w:pPr>
            <w:r>
              <w:rPr>
                <w:sz w:val="19"/>
              </w:rPr>
              <w:t>1</w:t>
            </w:r>
            <w:del w:id="1639" w:author="Master Repository Process" w:date="2021-08-29T08:16:00Z">
              <w:r>
                <w:rPr>
                  <w:sz w:val="19"/>
                </w:rPr>
                <w:delText xml:space="preserve"> </w:delText>
              </w:r>
            </w:del>
            <w:ins w:id="1640" w:author="Master Repository Process" w:date="2021-08-29T08:16:00Z">
              <w:r>
                <w:rPr>
                  <w:sz w:val="19"/>
                </w:rPr>
                <w:t> </w:t>
              </w:r>
            </w:ins>
            <w:r>
              <w:rPr>
                <w:sz w:val="19"/>
              </w:rPr>
              <w:t>Jul</w:t>
            </w:r>
            <w:del w:id="1641" w:author="Master Repository Process" w:date="2021-08-29T08:16:00Z">
              <w:r>
                <w:rPr>
                  <w:sz w:val="19"/>
                </w:rPr>
                <w:delText xml:space="preserve"> </w:delText>
              </w:r>
            </w:del>
            <w:ins w:id="1642" w:author="Master Repository Process" w:date="2021-08-29T08:16:00Z">
              <w:r>
                <w:rPr>
                  <w:sz w:val="19"/>
                </w:rPr>
                <w:t> </w:t>
              </w:r>
            </w:ins>
            <w:r>
              <w:rPr>
                <w:sz w:val="19"/>
              </w:rPr>
              <w:t>1989 (see r. 2)</w:t>
            </w:r>
          </w:p>
        </w:tc>
      </w:tr>
      <w:tr>
        <w:trPr>
          <w:cantSplit/>
        </w:trPr>
        <w:tc>
          <w:tcPr>
            <w:tcW w:w="3118" w:type="dxa"/>
          </w:tcPr>
          <w:p>
            <w:pPr>
              <w:pStyle w:val="nTable"/>
              <w:spacing w:after="40"/>
              <w:ind w:right="113"/>
              <w:rPr>
                <w:i/>
                <w:sz w:val="19"/>
              </w:rPr>
            </w:pPr>
            <w:r>
              <w:rPr>
                <w:i/>
                <w:sz w:val="19"/>
              </w:rPr>
              <w:t>Navigable Waters Amendment Regulations 1989</w:t>
            </w:r>
          </w:p>
        </w:tc>
        <w:tc>
          <w:tcPr>
            <w:tcW w:w="1276" w:type="dxa"/>
          </w:tcPr>
          <w:p>
            <w:pPr>
              <w:pStyle w:val="nTable"/>
              <w:spacing w:after="40"/>
              <w:rPr>
                <w:sz w:val="19"/>
              </w:rPr>
            </w:pPr>
            <w:r>
              <w:rPr>
                <w:sz w:val="19"/>
              </w:rPr>
              <w:t>25</w:t>
            </w:r>
            <w:del w:id="1643" w:author="Master Repository Process" w:date="2021-08-29T08:16:00Z">
              <w:r>
                <w:rPr>
                  <w:sz w:val="19"/>
                </w:rPr>
                <w:delText xml:space="preserve"> </w:delText>
              </w:r>
            </w:del>
            <w:ins w:id="1644" w:author="Master Repository Process" w:date="2021-08-29T08:16:00Z">
              <w:r>
                <w:rPr>
                  <w:sz w:val="19"/>
                </w:rPr>
                <w:t> </w:t>
              </w:r>
            </w:ins>
            <w:r>
              <w:rPr>
                <w:sz w:val="19"/>
              </w:rPr>
              <w:t>Aug</w:t>
            </w:r>
            <w:del w:id="1645" w:author="Master Repository Process" w:date="2021-08-29T08:16:00Z">
              <w:r>
                <w:rPr>
                  <w:sz w:val="19"/>
                </w:rPr>
                <w:delText xml:space="preserve"> </w:delText>
              </w:r>
            </w:del>
            <w:ins w:id="1646" w:author="Master Repository Process" w:date="2021-08-29T08:16:00Z">
              <w:r>
                <w:rPr>
                  <w:sz w:val="19"/>
                </w:rPr>
                <w:t> </w:t>
              </w:r>
            </w:ins>
            <w:r>
              <w:rPr>
                <w:sz w:val="19"/>
              </w:rPr>
              <w:t>1989 p. 2846</w:t>
            </w:r>
          </w:p>
        </w:tc>
        <w:tc>
          <w:tcPr>
            <w:tcW w:w="2693" w:type="dxa"/>
          </w:tcPr>
          <w:p>
            <w:pPr>
              <w:pStyle w:val="nTable"/>
              <w:spacing w:after="40"/>
              <w:rPr>
                <w:sz w:val="19"/>
              </w:rPr>
            </w:pPr>
            <w:r>
              <w:rPr>
                <w:sz w:val="19"/>
              </w:rPr>
              <w:t>25</w:t>
            </w:r>
            <w:del w:id="1647" w:author="Master Repository Process" w:date="2021-08-29T08:16:00Z">
              <w:r>
                <w:rPr>
                  <w:sz w:val="19"/>
                </w:rPr>
                <w:delText xml:space="preserve"> </w:delText>
              </w:r>
            </w:del>
            <w:ins w:id="1648" w:author="Master Repository Process" w:date="2021-08-29T08:16:00Z">
              <w:r>
                <w:rPr>
                  <w:sz w:val="19"/>
                </w:rPr>
                <w:t> </w:t>
              </w:r>
            </w:ins>
            <w:r>
              <w:rPr>
                <w:sz w:val="19"/>
              </w:rPr>
              <w:t>Aug</w:t>
            </w:r>
            <w:del w:id="1649" w:author="Master Repository Process" w:date="2021-08-29T08:16:00Z">
              <w:r>
                <w:rPr>
                  <w:sz w:val="19"/>
                </w:rPr>
                <w:delText xml:space="preserve"> </w:delText>
              </w:r>
            </w:del>
            <w:ins w:id="1650" w:author="Master Repository Process" w:date="2021-08-29T08:16:00Z">
              <w:r>
                <w:rPr>
                  <w:sz w:val="19"/>
                </w:rPr>
                <w:t> </w:t>
              </w:r>
            </w:ins>
            <w:r>
              <w:rPr>
                <w:sz w:val="19"/>
              </w:rPr>
              <w:t>1989</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17 Oct</w:t>
            </w:r>
            <w:del w:id="1651" w:author="Master Repository Process" w:date="2021-08-29T08:16:00Z">
              <w:r>
                <w:rPr>
                  <w:b/>
                  <w:sz w:val="19"/>
                </w:rPr>
                <w:delText xml:space="preserve"> </w:delText>
              </w:r>
            </w:del>
            <w:ins w:id="1652" w:author="Master Repository Process" w:date="2021-08-29T08:16:00Z">
              <w:r>
                <w:rPr>
                  <w:b/>
                  <w:sz w:val="19"/>
                </w:rPr>
                <w:t> </w:t>
              </w:r>
            </w:ins>
            <w:r>
              <w:rPr>
                <w:b/>
                <w:sz w:val="19"/>
              </w:rPr>
              <w:t xml:space="preserve">1989 </w:t>
            </w:r>
            <w:del w:id="1653" w:author="Master Repository Process" w:date="2021-08-29T08:16:00Z">
              <w:r>
                <w:rPr>
                  <w:b/>
                  <w:sz w:val="19"/>
                </w:rPr>
                <w:delText>published</w:delText>
              </w:r>
            </w:del>
            <w:r>
              <w:rPr>
                <w:b/>
                <w:sz w:val="19"/>
              </w:rPr>
              <w:t xml:space="preserve"> in </w:t>
            </w:r>
            <w:r>
              <w:rPr>
                <w:b/>
                <w:i/>
                <w:sz w:val="19"/>
              </w:rPr>
              <w:t xml:space="preserve">Gazette </w:t>
            </w:r>
            <w:r>
              <w:rPr>
                <w:b/>
                <w:sz w:val="19"/>
              </w:rPr>
              <w:t>8 Nov</w:t>
            </w:r>
            <w:del w:id="1654" w:author="Master Repository Process" w:date="2021-08-29T08:16:00Z">
              <w:r>
                <w:rPr>
                  <w:b/>
                  <w:sz w:val="19"/>
                </w:rPr>
                <w:delText xml:space="preserve"> </w:delText>
              </w:r>
            </w:del>
            <w:ins w:id="1655" w:author="Master Repository Process" w:date="2021-08-29T08:16:00Z">
              <w:r>
                <w:rPr>
                  <w:b/>
                  <w:sz w:val="19"/>
                </w:rPr>
                <w:t> </w:t>
              </w:r>
            </w:ins>
            <w:r>
              <w:rPr>
                <w:b/>
                <w:sz w:val="19"/>
              </w:rPr>
              <w:t>1989 p. 4001</w:t>
            </w:r>
            <w:del w:id="1656" w:author="Master Repository Process" w:date="2021-08-29T08:16:00Z">
              <w:r>
                <w:rPr>
                  <w:b/>
                  <w:sz w:val="19"/>
                </w:rPr>
                <w:delText>-</w:delText>
              </w:r>
            </w:del>
            <w:ins w:id="1657" w:author="Master Repository Process" w:date="2021-08-29T08:16:00Z">
              <w:r>
                <w:rPr>
                  <w:b/>
                  <w:sz w:val="19"/>
                </w:rPr>
                <w:noBreakHyphen/>
              </w:r>
            </w:ins>
            <w:r>
              <w:rPr>
                <w:b/>
                <w:sz w:val="19"/>
              </w:rPr>
              <w:t>39</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(No. 3) 1989</w:t>
            </w:r>
          </w:p>
        </w:tc>
        <w:tc>
          <w:tcPr>
            <w:tcW w:w="1276" w:type="dxa"/>
          </w:tcPr>
          <w:p>
            <w:pPr>
              <w:pStyle w:val="nTable"/>
              <w:spacing w:after="40"/>
              <w:rPr>
                <w:sz w:val="19"/>
              </w:rPr>
            </w:pPr>
            <w:r>
              <w:rPr>
                <w:sz w:val="19"/>
              </w:rPr>
              <w:t>2 Mar 1990 p. 1328</w:t>
            </w:r>
            <w:r>
              <w:rPr>
                <w:sz w:val="19"/>
              </w:rPr>
              <w:noBreakHyphen/>
              <w:t>9</w:t>
            </w:r>
          </w:p>
        </w:tc>
        <w:tc>
          <w:tcPr>
            <w:tcW w:w="2693" w:type="dxa"/>
          </w:tcPr>
          <w:p>
            <w:pPr>
              <w:pStyle w:val="nTable"/>
              <w:spacing w:after="40"/>
              <w:rPr>
                <w:sz w:val="19"/>
              </w:rPr>
            </w:pPr>
            <w:r>
              <w:rPr>
                <w:sz w:val="19"/>
              </w:rPr>
              <w:t>2 Mar 1990</w:t>
            </w:r>
          </w:p>
        </w:tc>
      </w:tr>
      <w:tr>
        <w:trPr>
          <w:cantSplit/>
        </w:trPr>
        <w:tc>
          <w:tcPr>
            <w:tcW w:w="3118" w:type="dxa"/>
          </w:tcPr>
          <w:p>
            <w:pPr>
              <w:pStyle w:val="nTable"/>
              <w:spacing w:after="40"/>
              <w:ind w:right="113"/>
              <w:rPr>
                <w:sz w:val="19"/>
              </w:rPr>
            </w:pPr>
            <w:r>
              <w:rPr>
                <w:i/>
                <w:sz w:val="19"/>
              </w:rPr>
              <w:t>Navigable Waters Amendment Regulations 1990</w:t>
            </w:r>
          </w:p>
        </w:tc>
        <w:tc>
          <w:tcPr>
            <w:tcW w:w="1276" w:type="dxa"/>
          </w:tcPr>
          <w:p>
            <w:pPr>
              <w:pStyle w:val="nTable"/>
              <w:spacing w:before="120"/>
              <w:rPr>
                <w:del w:id="1658" w:author="Master Repository Process" w:date="2021-08-29T08:16:00Z"/>
                <w:sz w:val="19"/>
              </w:rPr>
            </w:pPr>
            <w:r>
              <w:rPr>
                <w:sz w:val="19"/>
              </w:rPr>
              <w:t>11 May 1990</w:t>
            </w:r>
          </w:p>
          <w:p>
            <w:pPr>
              <w:pStyle w:val="nTable"/>
              <w:spacing w:after="40"/>
              <w:rPr>
                <w:sz w:val="19"/>
              </w:rPr>
            </w:pPr>
            <w:ins w:id="1659" w:author="Master Repository Process" w:date="2021-08-29T08:16:00Z">
              <w:r>
                <w:rPr>
                  <w:sz w:val="19"/>
                </w:rPr>
                <w:t xml:space="preserve"> </w:t>
              </w:r>
            </w:ins>
            <w:r>
              <w:rPr>
                <w:sz w:val="19"/>
              </w:rPr>
              <w:t>p. 2283</w:t>
            </w:r>
          </w:p>
        </w:tc>
        <w:tc>
          <w:tcPr>
            <w:tcW w:w="2693" w:type="dxa"/>
          </w:tcPr>
          <w:p>
            <w:pPr>
              <w:pStyle w:val="nTable"/>
              <w:spacing w:after="40"/>
              <w:rPr>
                <w:sz w:val="19"/>
              </w:rPr>
            </w:pPr>
            <w:r>
              <w:rPr>
                <w:sz w:val="19"/>
              </w:rPr>
              <w:t>11 May 1990</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3640</w:t>
            </w:r>
            <w:r>
              <w:rPr>
                <w:sz w:val="19"/>
              </w:rPr>
              <w:noBreakHyphen/>
              <w:t>1</w:t>
            </w:r>
          </w:p>
        </w:tc>
        <w:tc>
          <w:tcPr>
            <w:tcW w:w="2693" w:type="dxa"/>
          </w:tcPr>
          <w:p>
            <w:pPr>
              <w:pStyle w:val="nTable"/>
              <w:spacing w:after="40"/>
              <w:rPr>
                <w:sz w:val="19"/>
              </w:rPr>
            </w:pPr>
            <w:r>
              <w:rPr>
                <w:sz w:val="19"/>
              </w:rPr>
              <w:t>1 Aug 1990 (see r. 2)</w:t>
            </w:r>
          </w:p>
        </w:tc>
      </w:tr>
      <w:tr>
        <w:trPr>
          <w:cantSplit/>
        </w:trPr>
        <w:tc>
          <w:tcPr>
            <w:tcW w:w="3118" w:type="dxa"/>
          </w:tcPr>
          <w:p>
            <w:pPr>
              <w:pStyle w:val="nTable"/>
              <w:spacing w:after="40"/>
              <w:ind w:right="113"/>
              <w:rPr>
                <w:sz w:val="19"/>
              </w:rPr>
            </w:pPr>
            <w:r>
              <w:rPr>
                <w:i/>
                <w:sz w:val="19"/>
              </w:rPr>
              <w:t>Navigable Waters Amendment Regulations (No. 3) 1990</w:t>
            </w:r>
          </w:p>
        </w:tc>
        <w:tc>
          <w:tcPr>
            <w:tcW w:w="1276" w:type="dxa"/>
          </w:tcPr>
          <w:p>
            <w:pPr>
              <w:pStyle w:val="nTable"/>
              <w:spacing w:after="40"/>
              <w:rPr>
                <w:sz w:val="19"/>
              </w:rPr>
            </w:pPr>
            <w:r>
              <w:rPr>
                <w:sz w:val="19"/>
              </w:rPr>
              <w:t>1 Aug 1990 p. 3646</w:t>
            </w:r>
            <w:r>
              <w:rPr>
                <w:sz w:val="19"/>
              </w:rPr>
              <w:noBreakHyphen/>
              <w:t>7</w:t>
            </w:r>
          </w:p>
        </w:tc>
        <w:tc>
          <w:tcPr>
            <w:tcW w:w="2693" w:type="dxa"/>
          </w:tcPr>
          <w:p>
            <w:pPr>
              <w:pStyle w:val="nTable"/>
              <w:spacing w:after="40"/>
              <w:rPr>
                <w:sz w:val="19"/>
              </w:rPr>
            </w:pPr>
            <w:r>
              <w:rPr>
                <w:sz w:val="19"/>
              </w:rPr>
              <w:t>1 Aug 1990 (see r.</w:t>
            </w:r>
            <w:del w:id="1660" w:author="Master Repository Process" w:date="2021-08-29T08:16:00Z">
              <w:r>
                <w:rPr>
                  <w:sz w:val="19"/>
                </w:rPr>
                <w:delText xml:space="preserve"> </w:delText>
              </w:r>
            </w:del>
            <w:ins w:id="1661" w:author="Master Repository Process" w:date="2021-08-29T08:16:00Z">
              <w:r>
                <w:rPr>
                  <w:sz w:val="19"/>
                </w:rPr>
                <w:t> </w:t>
              </w:r>
            </w:ins>
            <w:r>
              <w:rPr>
                <w:sz w:val="19"/>
              </w:rPr>
              <w:t>2)</w:t>
            </w:r>
          </w:p>
        </w:tc>
      </w:tr>
      <w:tr>
        <w:trPr>
          <w:cantSplit/>
        </w:trPr>
        <w:tc>
          <w:tcPr>
            <w:tcW w:w="3118" w:type="dxa"/>
          </w:tcPr>
          <w:p>
            <w:pPr>
              <w:pStyle w:val="nTable"/>
              <w:spacing w:after="40"/>
              <w:ind w:right="113"/>
              <w:rPr>
                <w:sz w:val="19"/>
              </w:rPr>
            </w:pPr>
            <w:r>
              <w:rPr>
                <w:i/>
                <w:sz w:val="19"/>
              </w:rPr>
              <w:t>Navigable Waters Amendment Regulations (No. 2) 1990</w:t>
            </w:r>
          </w:p>
        </w:tc>
        <w:tc>
          <w:tcPr>
            <w:tcW w:w="1276" w:type="dxa"/>
          </w:tcPr>
          <w:p>
            <w:pPr>
              <w:pStyle w:val="nTable"/>
              <w:spacing w:after="40"/>
              <w:rPr>
                <w:sz w:val="19"/>
              </w:rPr>
            </w:pPr>
            <w:r>
              <w:rPr>
                <w:sz w:val="19"/>
              </w:rPr>
              <w:t>3 Aug 1990 p. 3753</w:t>
            </w:r>
          </w:p>
        </w:tc>
        <w:tc>
          <w:tcPr>
            <w:tcW w:w="2693" w:type="dxa"/>
          </w:tcPr>
          <w:p>
            <w:pPr>
              <w:pStyle w:val="nTable"/>
              <w:spacing w:after="40"/>
              <w:rPr>
                <w:sz w:val="19"/>
              </w:rPr>
            </w:pPr>
            <w:r>
              <w:rPr>
                <w:sz w:val="19"/>
              </w:rPr>
              <w:t>3 Aug 1990</w:t>
            </w:r>
          </w:p>
        </w:tc>
      </w:tr>
      <w:tr>
        <w:trPr>
          <w:cantSplit/>
        </w:trPr>
        <w:tc>
          <w:tcPr>
            <w:tcW w:w="3118" w:type="dxa"/>
          </w:tcPr>
          <w:p>
            <w:pPr>
              <w:pStyle w:val="nTable"/>
              <w:spacing w:after="40"/>
              <w:ind w:right="113"/>
              <w:rPr>
                <w:sz w:val="19"/>
              </w:rPr>
            </w:pPr>
            <w:r>
              <w:rPr>
                <w:i/>
                <w:sz w:val="19"/>
              </w:rPr>
              <w:t>Navigable Waters Amendment Regulations (No. 4) 1990</w:t>
            </w:r>
          </w:p>
        </w:tc>
        <w:tc>
          <w:tcPr>
            <w:tcW w:w="1276" w:type="dxa"/>
          </w:tcPr>
          <w:p>
            <w:pPr>
              <w:pStyle w:val="nTable"/>
              <w:spacing w:after="40"/>
              <w:rPr>
                <w:sz w:val="19"/>
              </w:rPr>
            </w:pPr>
            <w:r>
              <w:rPr>
                <w:sz w:val="19"/>
              </w:rPr>
              <w:t>2 Nov 1990 p. 5469</w:t>
            </w:r>
            <w:r>
              <w:rPr>
                <w:sz w:val="19"/>
              </w:rPr>
              <w:noBreakHyphen/>
              <w:t>70</w:t>
            </w:r>
          </w:p>
        </w:tc>
        <w:tc>
          <w:tcPr>
            <w:tcW w:w="2693" w:type="dxa"/>
          </w:tcPr>
          <w:p>
            <w:pPr>
              <w:pStyle w:val="nTable"/>
              <w:spacing w:after="40"/>
              <w:rPr>
                <w:sz w:val="19"/>
              </w:rPr>
            </w:pPr>
            <w:r>
              <w:rPr>
                <w:sz w:val="19"/>
              </w:rPr>
              <w:t>2 Nov 1990</w:t>
            </w:r>
          </w:p>
        </w:tc>
      </w:tr>
      <w:tr>
        <w:trPr>
          <w:cantSplit/>
        </w:trPr>
        <w:tc>
          <w:tcPr>
            <w:tcW w:w="3118" w:type="dxa"/>
          </w:tcPr>
          <w:p>
            <w:pPr>
              <w:pStyle w:val="nTable"/>
              <w:spacing w:after="40"/>
              <w:ind w:right="113"/>
              <w:rPr>
                <w:sz w:val="19"/>
              </w:rPr>
            </w:pPr>
            <w:r>
              <w:rPr>
                <w:i/>
                <w:sz w:val="19"/>
              </w:rPr>
              <w:t>Navigable Waters Amendment Regulations 1991</w:t>
            </w:r>
          </w:p>
        </w:tc>
        <w:tc>
          <w:tcPr>
            <w:tcW w:w="1276" w:type="dxa"/>
          </w:tcPr>
          <w:p>
            <w:pPr>
              <w:pStyle w:val="nTable"/>
              <w:spacing w:after="40"/>
              <w:rPr>
                <w:sz w:val="19"/>
              </w:rPr>
            </w:pPr>
            <w:r>
              <w:rPr>
                <w:sz w:val="19"/>
              </w:rPr>
              <w:t>26 Jul 1991 p. 3924</w:t>
            </w:r>
            <w:r>
              <w:rPr>
                <w:sz w:val="19"/>
              </w:rPr>
              <w:noBreakHyphen/>
              <w:t>5</w:t>
            </w:r>
          </w:p>
        </w:tc>
        <w:tc>
          <w:tcPr>
            <w:tcW w:w="2693" w:type="dxa"/>
          </w:tcPr>
          <w:p>
            <w:pPr>
              <w:pStyle w:val="nTable"/>
              <w:spacing w:after="40"/>
              <w:rPr>
                <w:sz w:val="19"/>
              </w:rPr>
            </w:pPr>
            <w:r>
              <w:rPr>
                <w:sz w:val="19"/>
              </w:rPr>
              <w:t>1 Aug 1991 (see r. 2)</w:t>
            </w:r>
          </w:p>
        </w:tc>
      </w:tr>
      <w:tr>
        <w:trPr>
          <w:cantSplit/>
        </w:trPr>
        <w:tc>
          <w:tcPr>
            <w:tcW w:w="3118" w:type="dxa"/>
          </w:tcPr>
          <w:p>
            <w:pPr>
              <w:pStyle w:val="nTable"/>
              <w:spacing w:after="40"/>
              <w:ind w:right="113"/>
              <w:rPr>
                <w:sz w:val="19"/>
              </w:rPr>
            </w:pPr>
            <w:r>
              <w:rPr>
                <w:i/>
                <w:sz w:val="19"/>
              </w:rPr>
              <w:t>Navigable Waters Amendment Regulations 1992</w:t>
            </w:r>
            <w:r>
              <w:rPr>
                <w:sz w:val="19"/>
                <w:vertAlign w:val="superscript"/>
              </w:rPr>
              <w:t xml:space="preserve"> </w:t>
            </w:r>
            <w:del w:id="1662" w:author="Master Repository Process" w:date="2021-08-29T08:16:00Z">
              <w:r>
                <w:rPr>
                  <w:sz w:val="19"/>
                  <w:vertAlign w:val="superscript"/>
                </w:rPr>
                <w:delText>3</w:delText>
              </w:r>
            </w:del>
            <w:ins w:id="1663" w:author="Master Repository Process" w:date="2021-08-29T08:16:00Z">
              <w:r>
                <w:rPr>
                  <w:sz w:val="19"/>
                  <w:vertAlign w:val="superscript"/>
                </w:rPr>
                <w:t>4</w:t>
              </w:r>
            </w:ins>
          </w:p>
        </w:tc>
        <w:tc>
          <w:tcPr>
            <w:tcW w:w="1276" w:type="dxa"/>
          </w:tcPr>
          <w:p>
            <w:pPr>
              <w:pStyle w:val="nTable"/>
              <w:spacing w:after="40"/>
              <w:rPr>
                <w:sz w:val="19"/>
              </w:rPr>
            </w:pPr>
            <w:r>
              <w:rPr>
                <w:sz w:val="19"/>
              </w:rPr>
              <w:t>10 Apr 1992 p. 1596</w:t>
            </w:r>
            <w:r>
              <w:rPr>
                <w:sz w:val="19"/>
              </w:rPr>
              <w:noBreakHyphen/>
              <w:t>8</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30 Jun 1992 p. 2900</w:t>
            </w:r>
            <w:r>
              <w:rPr>
                <w:sz w:val="19"/>
              </w:rPr>
              <w:noBreakHyphen/>
              <w:t>1</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Navigable Waters Amendment Regulations (No. 3) 1992</w:t>
            </w:r>
          </w:p>
        </w:tc>
        <w:tc>
          <w:tcPr>
            <w:tcW w:w="1276" w:type="dxa"/>
          </w:tcPr>
          <w:p>
            <w:pPr>
              <w:pStyle w:val="nTable"/>
              <w:spacing w:after="40"/>
              <w:rPr>
                <w:sz w:val="19"/>
              </w:rPr>
            </w:pPr>
            <w:r>
              <w:rPr>
                <w:sz w:val="19"/>
              </w:rPr>
              <w:t>11 Aug 1992 p. 3975</w:t>
            </w:r>
            <w:r>
              <w:rPr>
                <w:sz w:val="19"/>
              </w:rPr>
              <w:noBreakHyphen/>
              <w:t>6</w:t>
            </w:r>
          </w:p>
        </w:tc>
        <w:tc>
          <w:tcPr>
            <w:tcW w:w="2693" w:type="dxa"/>
          </w:tcPr>
          <w:p>
            <w:pPr>
              <w:pStyle w:val="nTable"/>
              <w:spacing w:after="40"/>
              <w:rPr>
                <w:sz w:val="19"/>
              </w:rPr>
            </w:pPr>
            <w:r>
              <w:rPr>
                <w:sz w:val="19"/>
              </w:rPr>
              <w:t>11 Aug 1992</w:t>
            </w:r>
          </w:p>
        </w:tc>
      </w:tr>
      <w:tr>
        <w:trPr>
          <w:cantSplit/>
        </w:trPr>
        <w:tc>
          <w:tcPr>
            <w:tcW w:w="3118" w:type="dxa"/>
          </w:tcPr>
          <w:p>
            <w:pPr>
              <w:pStyle w:val="nTable"/>
              <w:spacing w:after="40"/>
              <w:ind w:right="113"/>
              <w:rPr>
                <w:sz w:val="19"/>
              </w:rPr>
            </w:pPr>
            <w:r>
              <w:rPr>
                <w:i/>
                <w:sz w:val="19"/>
              </w:rPr>
              <w:t>Navigable Waters Amendment Regulations (No. 4) 1992</w:t>
            </w:r>
          </w:p>
        </w:tc>
        <w:tc>
          <w:tcPr>
            <w:tcW w:w="1276" w:type="dxa"/>
          </w:tcPr>
          <w:p>
            <w:pPr>
              <w:pStyle w:val="nTable"/>
              <w:spacing w:after="40"/>
              <w:rPr>
                <w:sz w:val="19"/>
              </w:rPr>
            </w:pPr>
            <w:r>
              <w:rPr>
                <w:sz w:val="19"/>
              </w:rPr>
              <w:t>28 Aug 1992 p. 4238</w:t>
            </w:r>
            <w:r>
              <w:rPr>
                <w:sz w:val="19"/>
              </w:rPr>
              <w:noBreakHyphen/>
              <w:t>42</w:t>
            </w:r>
          </w:p>
        </w:tc>
        <w:tc>
          <w:tcPr>
            <w:tcW w:w="2693" w:type="dxa"/>
          </w:tcPr>
          <w:p>
            <w:pPr>
              <w:pStyle w:val="nTable"/>
              <w:spacing w:after="40"/>
              <w:rPr>
                <w:sz w:val="19"/>
              </w:rPr>
            </w:pPr>
            <w:r>
              <w:rPr>
                <w:sz w:val="19"/>
              </w:rPr>
              <w:t>1</w:t>
            </w:r>
            <w:del w:id="1664" w:author="Master Repository Process" w:date="2021-08-29T08:16:00Z">
              <w:r>
                <w:rPr>
                  <w:sz w:val="19"/>
                </w:rPr>
                <w:delText xml:space="preserve"> </w:delText>
              </w:r>
            </w:del>
            <w:ins w:id="1665" w:author="Master Repository Process" w:date="2021-08-29T08:16:00Z">
              <w:r>
                <w:rPr>
                  <w:sz w:val="19"/>
                </w:rPr>
                <w:t> </w:t>
              </w:r>
            </w:ins>
            <w:r>
              <w:rPr>
                <w:sz w:val="19"/>
              </w:rPr>
              <w:t>Sep 1992 (see r. 2)</w:t>
            </w:r>
          </w:p>
        </w:tc>
      </w:tr>
      <w:tr>
        <w:trPr>
          <w:cantSplit/>
        </w:trPr>
        <w:tc>
          <w:tcPr>
            <w:tcW w:w="3118" w:type="dxa"/>
          </w:tcPr>
          <w:p>
            <w:pPr>
              <w:pStyle w:val="nTable"/>
              <w:spacing w:after="40"/>
              <w:ind w:right="113"/>
              <w:rPr>
                <w:sz w:val="19"/>
              </w:rPr>
            </w:pPr>
            <w:r>
              <w:rPr>
                <w:i/>
                <w:sz w:val="19"/>
              </w:rPr>
              <w:t>Navigable Waters Amendment Regulations 1993</w:t>
            </w:r>
          </w:p>
        </w:tc>
        <w:tc>
          <w:tcPr>
            <w:tcW w:w="1276" w:type="dxa"/>
          </w:tcPr>
          <w:p>
            <w:pPr>
              <w:pStyle w:val="nTable"/>
              <w:spacing w:after="40"/>
              <w:rPr>
                <w:sz w:val="19"/>
              </w:rPr>
            </w:pPr>
            <w:r>
              <w:rPr>
                <w:sz w:val="19"/>
              </w:rPr>
              <w:t>29 Jun 1993 p. 3187</w:t>
            </w:r>
            <w:r>
              <w:rPr>
                <w:sz w:val="19"/>
              </w:rPr>
              <w:noBreakHyphen/>
              <w:t>8</w:t>
            </w:r>
          </w:p>
        </w:tc>
        <w:tc>
          <w:tcPr>
            <w:tcW w:w="2693" w:type="dxa"/>
          </w:tcPr>
          <w:p>
            <w:pPr>
              <w:pStyle w:val="nTable"/>
              <w:spacing w:after="40"/>
              <w:rPr>
                <w:sz w:val="19"/>
              </w:rPr>
            </w:pPr>
            <w:r>
              <w:rPr>
                <w:sz w:val="19"/>
              </w:rPr>
              <w:t>1 Jul 1993 (see r. 2)</w:t>
            </w:r>
          </w:p>
        </w:tc>
      </w:tr>
      <w:tr>
        <w:trPr>
          <w:cantSplit/>
        </w:trPr>
        <w:tc>
          <w:tcPr>
            <w:tcW w:w="3118" w:type="dxa"/>
          </w:tcPr>
          <w:p>
            <w:pPr>
              <w:pStyle w:val="nTable"/>
              <w:spacing w:after="40"/>
              <w:ind w:right="113"/>
              <w:rPr>
                <w:sz w:val="19"/>
              </w:rPr>
            </w:pPr>
            <w:r>
              <w:rPr>
                <w:i/>
                <w:sz w:val="19"/>
              </w:rPr>
              <w:t>Navigable Waters Amendment Regulations (No. 2) 1993</w:t>
            </w:r>
          </w:p>
        </w:tc>
        <w:tc>
          <w:tcPr>
            <w:tcW w:w="1276" w:type="dxa"/>
          </w:tcPr>
          <w:p>
            <w:pPr>
              <w:pStyle w:val="nTable"/>
              <w:spacing w:after="40"/>
              <w:rPr>
                <w:sz w:val="19"/>
              </w:rPr>
            </w:pPr>
            <w:r>
              <w:rPr>
                <w:sz w:val="19"/>
              </w:rPr>
              <w:t>31 Dec 1993 p. 6912</w:t>
            </w:r>
            <w:r>
              <w:rPr>
                <w:sz w:val="19"/>
              </w:rPr>
              <w:noBreakHyphen/>
              <w:t>15</w:t>
            </w:r>
          </w:p>
        </w:tc>
        <w:tc>
          <w:tcPr>
            <w:tcW w:w="2693" w:type="dxa"/>
          </w:tcPr>
          <w:p>
            <w:pPr>
              <w:pStyle w:val="nTable"/>
              <w:spacing w:after="40"/>
              <w:rPr>
                <w:sz w:val="19"/>
              </w:rPr>
            </w:pPr>
            <w:r>
              <w:rPr>
                <w:sz w:val="19"/>
              </w:rPr>
              <w:t>1 Mar 1994 (see r. 2)</w:t>
            </w:r>
          </w:p>
        </w:tc>
      </w:tr>
      <w:tr>
        <w:trPr>
          <w:cantSplit/>
        </w:trPr>
        <w:tc>
          <w:tcPr>
            <w:tcW w:w="3118" w:type="dxa"/>
          </w:tcPr>
          <w:p>
            <w:pPr>
              <w:pStyle w:val="nTable"/>
              <w:spacing w:after="40"/>
              <w:ind w:right="113"/>
              <w:rPr>
                <w:sz w:val="19"/>
              </w:rPr>
            </w:pPr>
            <w:r>
              <w:rPr>
                <w:i/>
                <w:sz w:val="19"/>
              </w:rPr>
              <w:t>Navigable Waters Amendment Regulations 1994</w:t>
            </w:r>
          </w:p>
        </w:tc>
        <w:tc>
          <w:tcPr>
            <w:tcW w:w="1276" w:type="dxa"/>
          </w:tcPr>
          <w:p>
            <w:pPr>
              <w:pStyle w:val="nTable"/>
              <w:spacing w:after="40"/>
              <w:rPr>
                <w:sz w:val="19"/>
              </w:rPr>
            </w:pPr>
            <w:r>
              <w:rPr>
                <w:sz w:val="19"/>
              </w:rPr>
              <w:t>14 Jun 1994 p. 2482</w:t>
            </w:r>
            <w:r>
              <w:rPr>
                <w:sz w:val="19"/>
              </w:rPr>
              <w:noBreakHyphen/>
              <w:t>3</w:t>
            </w:r>
          </w:p>
        </w:tc>
        <w:tc>
          <w:tcPr>
            <w:tcW w:w="2693" w:type="dxa"/>
          </w:tcPr>
          <w:p>
            <w:pPr>
              <w:pStyle w:val="nTable"/>
              <w:spacing w:after="40"/>
              <w:rPr>
                <w:sz w:val="19"/>
              </w:rPr>
            </w:pPr>
            <w:r>
              <w:rPr>
                <w:sz w:val="19"/>
              </w:rPr>
              <w:t>1 Jul 1994 (see r. 2)</w:t>
            </w:r>
          </w:p>
        </w:tc>
      </w:tr>
      <w:tr>
        <w:trPr>
          <w:cantSplit/>
        </w:trPr>
        <w:tc>
          <w:tcPr>
            <w:tcW w:w="3118" w:type="dxa"/>
          </w:tcPr>
          <w:p>
            <w:pPr>
              <w:pStyle w:val="nTable"/>
              <w:spacing w:after="40"/>
              <w:ind w:right="113"/>
              <w:rPr>
                <w:sz w:val="19"/>
              </w:rPr>
            </w:pPr>
            <w:r>
              <w:rPr>
                <w:i/>
                <w:sz w:val="19"/>
              </w:rPr>
              <w:t>Navigable Waters Amendment Regulations 1995</w:t>
            </w:r>
          </w:p>
        </w:tc>
        <w:tc>
          <w:tcPr>
            <w:tcW w:w="1276" w:type="dxa"/>
          </w:tcPr>
          <w:p>
            <w:pPr>
              <w:pStyle w:val="nTable"/>
              <w:spacing w:before="120"/>
              <w:rPr>
                <w:del w:id="1666" w:author="Master Repository Process" w:date="2021-08-29T08:16:00Z"/>
                <w:sz w:val="19"/>
              </w:rPr>
            </w:pPr>
            <w:r>
              <w:rPr>
                <w:sz w:val="19"/>
              </w:rPr>
              <w:t>30 Jun 1995</w:t>
            </w:r>
          </w:p>
          <w:p>
            <w:pPr>
              <w:pStyle w:val="nTable"/>
              <w:spacing w:after="40"/>
              <w:rPr>
                <w:sz w:val="19"/>
              </w:rPr>
            </w:pPr>
            <w:ins w:id="1667" w:author="Master Repository Process" w:date="2021-08-29T08:16:00Z">
              <w:r>
                <w:rPr>
                  <w:sz w:val="19"/>
                </w:rPr>
                <w:br/>
              </w:r>
            </w:ins>
            <w:r>
              <w:rPr>
                <w:sz w:val="19"/>
              </w:rPr>
              <w:t>p. 2706</w:t>
            </w:r>
          </w:p>
        </w:tc>
        <w:tc>
          <w:tcPr>
            <w:tcW w:w="2693" w:type="dxa"/>
          </w:tcPr>
          <w:p>
            <w:pPr>
              <w:pStyle w:val="nTable"/>
              <w:spacing w:after="40"/>
              <w:rPr>
                <w:sz w:val="19"/>
              </w:rPr>
            </w:pPr>
            <w:r>
              <w:rPr>
                <w:sz w:val="19"/>
              </w:rPr>
              <w:t>1 Jul 1995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w:t>
            </w:r>
            <w:del w:id="1668" w:author="Master Repository Process" w:date="2021-08-29T08:16:00Z">
              <w:r>
                <w:rPr>
                  <w:b/>
                  <w:sz w:val="19"/>
                </w:rPr>
                <w:delText xml:space="preserve"> </w:delText>
              </w:r>
            </w:del>
            <w:ins w:id="1669" w:author="Master Repository Process" w:date="2021-08-29T08:16:00Z">
              <w:r>
                <w:rPr>
                  <w:b/>
                  <w:sz w:val="19"/>
                </w:rPr>
                <w:t> </w:t>
              </w:r>
            </w:ins>
            <w:r>
              <w:rPr>
                <w:b/>
                <w:sz w:val="19"/>
              </w:rPr>
              <w:t>Jul</w:t>
            </w:r>
            <w:del w:id="1670" w:author="Master Repository Process" w:date="2021-08-29T08:16:00Z">
              <w:r>
                <w:rPr>
                  <w:b/>
                  <w:sz w:val="19"/>
                </w:rPr>
                <w:delText xml:space="preserve"> </w:delText>
              </w:r>
            </w:del>
            <w:ins w:id="1671" w:author="Master Repository Process" w:date="2021-08-29T08:16:00Z">
              <w:r>
                <w:rPr>
                  <w:b/>
                  <w:sz w:val="19"/>
                </w:rPr>
                <w:t> </w:t>
              </w:r>
            </w:ins>
            <w:r>
              <w:rPr>
                <w:b/>
                <w:sz w:val="19"/>
              </w:rPr>
              <w:t>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Navigable Waters Amendment Regulations 1996</w:t>
            </w:r>
          </w:p>
        </w:tc>
        <w:tc>
          <w:tcPr>
            <w:tcW w:w="1276" w:type="dxa"/>
          </w:tcPr>
          <w:p>
            <w:pPr>
              <w:pStyle w:val="nTable"/>
              <w:spacing w:before="120"/>
              <w:rPr>
                <w:del w:id="1672" w:author="Master Repository Process" w:date="2021-08-29T08:16:00Z"/>
                <w:sz w:val="19"/>
              </w:rPr>
            </w:pPr>
            <w:r>
              <w:rPr>
                <w:sz w:val="19"/>
              </w:rPr>
              <w:t>25 Jun 1996</w:t>
            </w:r>
          </w:p>
          <w:p>
            <w:pPr>
              <w:pStyle w:val="nTable"/>
              <w:spacing w:after="40"/>
              <w:rPr>
                <w:sz w:val="19"/>
              </w:rPr>
            </w:pPr>
            <w:ins w:id="1673" w:author="Master Repository Process" w:date="2021-08-29T08:16:00Z">
              <w:r>
                <w:rPr>
                  <w:sz w:val="19"/>
                </w:rPr>
                <w:t xml:space="preserve"> </w:t>
              </w:r>
            </w:ins>
            <w:r>
              <w:rPr>
                <w:sz w:val="19"/>
              </w:rPr>
              <w:t>p. 2992</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sz w:val="19"/>
              </w:rPr>
            </w:pPr>
            <w:r>
              <w:rPr>
                <w:i/>
                <w:sz w:val="19"/>
              </w:rPr>
              <w:t>Navigable Waters Amendment Regulations 1997</w:t>
            </w:r>
          </w:p>
        </w:tc>
        <w:tc>
          <w:tcPr>
            <w:tcW w:w="1276" w:type="dxa"/>
          </w:tcPr>
          <w:p>
            <w:pPr>
              <w:pStyle w:val="nTable"/>
              <w:spacing w:after="40"/>
              <w:rPr>
                <w:sz w:val="19"/>
              </w:rPr>
            </w:pPr>
            <w:r>
              <w:rPr>
                <w:sz w:val="19"/>
              </w:rPr>
              <w:t>27 Jun 1997 p. 3150</w:t>
            </w:r>
            <w:r>
              <w:rPr>
                <w:sz w:val="19"/>
              </w:rPr>
              <w:noBreakHyphen/>
              <w:t>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Navigable Waters Amendment Regulations (No. 2) 1997</w:t>
            </w:r>
          </w:p>
        </w:tc>
        <w:tc>
          <w:tcPr>
            <w:tcW w:w="1276" w:type="dxa"/>
          </w:tcPr>
          <w:p>
            <w:pPr>
              <w:pStyle w:val="nTable"/>
              <w:spacing w:before="120"/>
              <w:rPr>
                <w:del w:id="1674" w:author="Master Repository Process" w:date="2021-08-29T08:16:00Z"/>
                <w:sz w:val="19"/>
              </w:rPr>
            </w:pPr>
            <w:r>
              <w:rPr>
                <w:sz w:val="19"/>
              </w:rPr>
              <w:t>3 Apr 1998</w:t>
            </w:r>
          </w:p>
          <w:p>
            <w:pPr>
              <w:pStyle w:val="nTable"/>
              <w:spacing w:after="40"/>
              <w:rPr>
                <w:sz w:val="19"/>
              </w:rPr>
            </w:pPr>
            <w:ins w:id="1675" w:author="Master Repository Process" w:date="2021-08-29T08:16:00Z">
              <w:r>
                <w:rPr>
                  <w:sz w:val="19"/>
                </w:rPr>
                <w:t xml:space="preserve"> </w:t>
              </w:r>
            </w:ins>
            <w:r>
              <w:rPr>
                <w:sz w:val="19"/>
              </w:rPr>
              <w:t>p. 1990</w:t>
            </w:r>
          </w:p>
        </w:tc>
        <w:tc>
          <w:tcPr>
            <w:tcW w:w="2693" w:type="dxa"/>
          </w:tcPr>
          <w:p>
            <w:pPr>
              <w:pStyle w:val="nTable"/>
              <w:spacing w:after="40"/>
              <w:rPr>
                <w:sz w:val="19"/>
              </w:rPr>
            </w:pPr>
            <w:r>
              <w:rPr>
                <w:sz w:val="19"/>
              </w:rPr>
              <w:t>3 Apr 1998</w:t>
            </w:r>
          </w:p>
        </w:tc>
      </w:tr>
      <w:tr>
        <w:trPr>
          <w:cantSplit/>
        </w:trPr>
        <w:tc>
          <w:tcPr>
            <w:tcW w:w="3118" w:type="dxa"/>
          </w:tcPr>
          <w:p>
            <w:pPr>
              <w:pStyle w:val="nTable"/>
              <w:spacing w:after="40"/>
              <w:ind w:right="113"/>
              <w:rPr>
                <w:i/>
                <w:sz w:val="19"/>
              </w:rPr>
            </w:pPr>
            <w:r>
              <w:rPr>
                <w:i/>
                <w:sz w:val="19"/>
              </w:rPr>
              <w:t>Navigable Waters Amendment Regulations (No. 3) 1997</w:t>
            </w:r>
          </w:p>
        </w:tc>
        <w:tc>
          <w:tcPr>
            <w:tcW w:w="1276" w:type="dxa"/>
          </w:tcPr>
          <w:p>
            <w:pPr>
              <w:pStyle w:val="nTable"/>
              <w:spacing w:before="120"/>
              <w:rPr>
                <w:del w:id="1676" w:author="Master Repository Process" w:date="2021-08-29T08:16:00Z"/>
                <w:sz w:val="19"/>
              </w:rPr>
            </w:pPr>
            <w:r>
              <w:rPr>
                <w:sz w:val="19"/>
              </w:rPr>
              <w:t>3 Apr 1998</w:t>
            </w:r>
          </w:p>
          <w:p>
            <w:pPr>
              <w:pStyle w:val="nTable"/>
              <w:spacing w:after="40"/>
              <w:rPr>
                <w:sz w:val="19"/>
              </w:rPr>
            </w:pPr>
            <w:ins w:id="1677" w:author="Master Repository Process" w:date="2021-08-29T08:16:00Z">
              <w:r>
                <w:rPr>
                  <w:sz w:val="19"/>
                </w:rPr>
                <w:t xml:space="preserve"> </w:t>
              </w:r>
            </w:ins>
            <w:r>
              <w:rPr>
                <w:sz w:val="19"/>
              </w:rPr>
              <w:t>p. 1991</w:t>
            </w:r>
          </w:p>
        </w:tc>
        <w:tc>
          <w:tcPr>
            <w:tcW w:w="2693" w:type="dxa"/>
          </w:tcPr>
          <w:p>
            <w:pPr>
              <w:pStyle w:val="nTable"/>
              <w:spacing w:after="40"/>
              <w:rPr>
                <w:sz w:val="19"/>
              </w:rPr>
            </w:pPr>
            <w:r>
              <w:rPr>
                <w:sz w:val="19"/>
              </w:rPr>
              <w:t>1 Oct 1998 (see r. 2)</w:t>
            </w:r>
          </w:p>
        </w:tc>
      </w:tr>
      <w:tr>
        <w:trPr>
          <w:cantSplit/>
        </w:trPr>
        <w:tc>
          <w:tcPr>
            <w:tcW w:w="3118" w:type="dxa"/>
          </w:tcPr>
          <w:p>
            <w:pPr>
              <w:pStyle w:val="nTable"/>
              <w:spacing w:after="40"/>
              <w:ind w:right="113"/>
              <w:rPr>
                <w:sz w:val="19"/>
              </w:rPr>
            </w:pPr>
            <w:r>
              <w:rPr>
                <w:i/>
                <w:sz w:val="19"/>
              </w:rPr>
              <w:t>Navigable Waters Amendment Regulations 1998</w:t>
            </w:r>
          </w:p>
        </w:tc>
        <w:tc>
          <w:tcPr>
            <w:tcW w:w="1276" w:type="dxa"/>
          </w:tcPr>
          <w:p>
            <w:pPr>
              <w:pStyle w:val="nTable"/>
              <w:spacing w:after="40"/>
              <w:rPr>
                <w:sz w:val="19"/>
              </w:rPr>
            </w:pPr>
            <w:r>
              <w:rPr>
                <w:sz w:val="19"/>
              </w:rPr>
              <w:t>24 Apr 1998 p. 2160</w:t>
            </w:r>
            <w:r>
              <w:rPr>
                <w:sz w:val="19"/>
              </w:rPr>
              <w:noBreakHyphen/>
              <w:t>4</w:t>
            </w:r>
          </w:p>
        </w:tc>
        <w:tc>
          <w:tcPr>
            <w:tcW w:w="2693" w:type="dxa"/>
          </w:tcPr>
          <w:p>
            <w:pPr>
              <w:pStyle w:val="nTable"/>
              <w:spacing w:after="40"/>
              <w:rPr>
                <w:sz w:val="19"/>
              </w:rPr>
            </w:pPr>
            <w:r>
              <w:rPr>
                <w:sz w:val="19"/>
              </w:rPr>
              <w:t>24 Apr 1998</w:t>
            </w:r>
          </w:p>
        </w:tc>
      </w:tr>
      <w:tr>
        <w:trPr>
          <w:cantSplit/>
        </w:trPr>
        <w:tc>
          <w:tcPr>
            <w:tcW w:w="3118" w:type="dxa"/>
          </w:tcPr>
          <w:p>
            <w:pPr>
              <w:pStyle w:val="nTable"/>
              <w:spacing w:after="40"/>
              <w:ind w:right="113"/>
              <w:rPr>
                <w:i/>
                <w:sz w:val="19"/>
              </w:rPr>
            </w:pPr>
            <w:r>
              <w:rPr>
                <w:i/>
                <w:sz w:val="19"/>
              </w:rPr>
              <w:t>Navigable Waters Amendment Regulations (No. 2) 1998</w:t>
            </w:r>
          </w:p>
        </w:tc>
        <w:tc>
          <w:tcPr>
            <w:tcW w:w="1276" w:type="dxa"/>
          </w:tcPr>
          <w:p>
            <w:pPr>
              <w:pStyle w:val="nTable"/>
              <w:spacing w:before="120"/>
              <w:rPr>
                <w:del w:id="1678" w:author="Master Repository Process" w:date="2021-08-29T08:16:00Z"/>
                <w:sz w:val="19"/>
              </w:rPr>
            </w:pPr>
            <w:r>
              <w:rPr>
                <w:sz w:val="19"/>
              </w:rPr>
              <w:t>12 May 1998</w:t>
            </w:r>
          </w:p>
          <w:p>
            <w:pPr>
              <w:pStyle w:val="nTable"/>
              <w:spacing w:after="40"/>
              <w:rPr>
                <w:sz w:val="19"/>
              </w:rPr>
            </w:pPr>
            <w:ins w:id="1679" w:author="Master Repository Process" w:date="2021-08-29T08:16:00Z">
              <w:r>
                <w:rPr>
                  <w:sz w:val="19"/>
                </w:rPr>
                <w:t xml:space="preserve"> </w:t>
              </w:r>
            </w:ins>
            <w:r>
              <w:rPr>
                <w:sz w:val="19"/>
              </w:rPr>
              <w:t>p. 2796</w:t>
            </w:r>
          </w:p>
        </w:tc>
        <w:tc>
          <w:tcPr>
            <w:tcW w:w="2693" w:type="dxa"/>
          </w:tcPr>
          <w:p>
            <w:pPr>
              <w:pStyle w:val="nTable"/>
              <w:spacing w:after="40"/>
              <w:rPr>
                <w:sz w:val="19"/>
              </w:rPr>
            </w:pPr>
            <w:r>
              <w:rPr>
                <w:sz w:val="19"/>
              </w:rPr>
              <w:t>1 Jul 1998 (see r. 2)</w:t>
            </w:r>
          </w:p>
        </w:tc>
      </w:tr>
      <w:tr>
        <w:trPr>
          <w:cantSplit/>
        </w:trPr>
        <w:tc>
          <w:tcPr>
            <w:tcW w:w="7087" w:type="dxa"/>
            <w:gridSpan w:val="3"/>
          </w:tcPr>
          <w:p>
            <w:pPr>
              <w:pStyle w:val="nTable"/>
              <w:spacing w:after="40"/>
              <w:rPr>
                <w:sz w:val="19"/>
              </w:rPr>
            </w:pPr>
            <w:r>
              <w:rPr>
                <w:b/>
                <w:sz w:val="19"/>
              </w:rPr>
              <w:t>Reprint of the</w:t>
            </w:r>
            <w:r>
              <w:rPr>
                <w:b/>
                <w:i/>
                <w:sz w:val="19"/>
              </w:rPr>
              <w:t xml:space="preserve"> Navigable Waters Regulations </w:t>
            </w:r>
            <w:r>
              <w:rPr>
                <w:b/>
                <w:sz w:val="19"/>
              </w:rPr>
              <w:t>as at 3</w:t>
            </w:r>
            <w:del w:id="1680" w:author="Master Repository Process" w:date="2021-08-29T08:16:00Z">
              <w:r>
                <w:rPr>
                  <w:b/>
                  <w:sz w:val="19"/>
                </w:rPr>
                <w:delText xml:space="preserve"> </w:delText>
              </w:r>
            </w:del>
            <w:ins w:id="1681" w:author="Master Repository Process" w:date="2021-08-29T08:16:00Z">
              <w:r>
                <w:rPr>
                  <w:b/>
                  <w:sz w:val="19"/>
                </w:rPr>
                <w:t> </w:t>
              </w:r>
            </w:ins>
            <w:r>
              <w:rPr>
                <w:b/>
                <w:sz w:val="19"/>
              </w:rPr>
              <w:t>Mar</w:t>
            </w:r>
            <w:del w:id="1682" w:author="Master Repository Process" w:date="2021-08-29T08:16:00Z">
              <w:r>
                <w:rPr>
                  <w:b/>
                  <w:sz w:val="19"/>
                </w:rPr>
                <w:delText xml:space="preserve"> </w:delText>
              </w:r>
            </w:del>
            <w:ins w:id="1683" w:author="Master Repository Process" w:date="2021-08-29T08:16:00Z">
              <w:r>
                <w:rPr>
                  <w:b/>
                  <w:sz w:val="19"/>
                </w:rPr>
                <w:t> </w:t>
              </w:r>
            </w:ins>
            <w:r>
              <w:rPr>
                <w:b/>
                <w:sz w:val="19"/>
              </w:rPr>
              <w:t>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Navigable Waters Amendment Regulations 2000</w:t>
            </w:r>
          </w:p>
        </w:tc>
        <w:tc>
          <w:tcPr>
            <w:tcW w:w="1276" w:type="dxa"/>
          </w:tcPr>
          <w:p>
            <w:pPr>
              <w:pStyle w:val="nTable"/>
              <w:spacing w:after="40"/>
              <w:rPr>
                <w:sz w:val="19"/>
              </w:rPr>
            </w:pPr>
            <w:r>
              <w:rPr>
                <w:sz w:val="19"/>
              </w:rPr>
              <w:t>20 Jun 2000 p. 3038</w:t>
            </w:r>
            <w:r>
              <w:rPr>
                <w:sz w:val="19"/>
              </w:rPr>
              <w:noBreakHyphen/>
              <w:t>9</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Navigable Waters Amendment Regulations (No. 2) 2000</w:t>
            </w:r>
          </w:p>
        </w:tc>
        <w:tc>
          <w:tcPr>
            <w:tcW w:w="1276" w:type="dxa"/>
          </w:tcPr>
          <w:p>
            <w:pPr>
              <w:pStyle w:val="nTable"/>
              <w:spacing w:after="40"/>
              <w:rPr>
                <w:sz w:val="19"/>
              </w:rPr>
            </w:pPr>
            <w:r>
              <w:rPr>
                <w:sz w:val="19"/>
              </w:rPr>
              <w:t>1 Dec 2000 p. 6763</w:t>
            </w:r>
            <w:r>
              <w:rPr>
                <w:sz w:val="19"/>
              </w:rPr>
              <w:noBreakHyphen/>
              <w:t>8</w:t>
            </w:r>
          </w:p>
        </w:tc>
        <w:tc>
          <w:tcPr>
            <w:tcW w:w="2693" w:type="dxa"/>
          </w:tcPr>
          <w:p>
            <w:pPr>
              <w:pStyle w:val="nTable"/>
              <w:spacing w:after="40"/>
              <w:rPr>
                <w:sz w:val="19"/>
              </w:rPr>
            </w:pPr>
            <w:r>
              <w:rPr>
                <w:sz w:val="19"/>
              </w:rPr>
              <w:t>28 Feb 2001 (see r. 2)</w:t>
            </w:r>
          </w:p>
        </w:tc>
      </w:tr>
      <w:tr>
        <w:trPr>
          <w:cantSplit/>
        </w:trPr>
        <w:tc>
          <w:tcPr>
            <w:tcW w:w="3118" w:type="dxa"/>
          </w:tcPr>
          <w:p>
            <w:pPr>
              <w:pStyle w:val="nTable"/>
              <w:spacing w:after="40"/>
              <w:ind w:right="113"/>
              <w:rPr>
                <w:i/>
                <w:sz w:val="19"/>
              </w:rPr>
            </w:pPr>
            <w:r>
              <w:rPr>
                <w:i/>
                <w:sz w:val="19"/>
              </w:rPr>
              <w:t>Navigable Waters Amendment Regulations 2001</w:t>
            </w:r>
          </w:p>
        </w:tc>
        <w:tc>
          <w:tcPr>
            <w:tcW w:w="1276" w:type="dxa"/>
          </w:tcPr>
          <w:p>
            <w:pPr>
              <w:pStyle w:val="nTable"/>
              <w:spacing w:after="40"/>
              <w:rPr>
                <w:sz w:val="19"/>
              </w:rPr>
            </w:pPr>
            <w:r>
              <w:rPr>
                <w:sz w:val="19"/>
              </w:rPr>
              <w:t>8 May 2001</w:t>
            </w:r>
            <w:r>
              <w:rPr>
                <w:sz w:val="19"/>
              </w:rPr>
              <w:br/>
              <w:t>p. 2273</w:t>
            </w:r>
          </w:p>
        </w:tc>
        <w:tc>
          <w:tcPr>
            <w:tcW w:w="2693" w:type="dxa"/>
          </w:tcPr>
          <w:p>
            <w:pPr>
              <w:pStyle w:val="nTable"/>
              <w:spacing w:after="40"/>
              <w:rPr>
                <w:sz w:val="19"/>
              </w:rPr>
            </w:pPr>
            <w:r>
              <w:rPr>
                <w:sz w:val="19"/>
              </w:rPr>
              <w:t>8 May 2001</w:t>
            </w:r>
          </w:p>
        </w:tc>
      </w:tr>
      <w:tr>
        <w:trPr>
          <w:cantSplit/>
        </w:trPr>
        <w:tc>
          <w:tcPr>
            <w:tcW w:w="3118" w:type="dxa"/>
          </w:tcPr>
          <w:p>
            <w:pPr>
              <w:pStyle w:val="nTable"/>
              <w:spacing w:after="40"/>
              <w:ind w:right="113"/>
              <w:rPr>
                <w:i/>
                <w:sz w:val="19"/>
              </w:rPr>
            </w:pPr>
            <w:r>
              <w:rPr>
                <w:i/>
                <w:sz w:val="19"/>
              </w:rPr>
              <w:t>Navigable Waters Amendment Regulations (No. 2) 2001</w:t>
            </w:r>
          </w:p>
        </w:tc>
        <w:tc>
          <w:tcPr>
            <w:tcW w:w="1276" w:type="dxa"/>
          </w:tcPr>
          <w:p>
            <w:pPr>
              <w:pStyle w:val="nTable"/>
              <w:spacing w:after="40"/>
              <w:rPr>
                <w:sz w:val="19"/>
              </w:rPr>
            </w:pPr>
            <w:r>
              <w:rPr>
                <w:sz w:val="19"/>
              </w:rPr>
              <w:t>27 Jul 2001</w:t>
            </w:r>
            <w:r>
              <w:rPr>
                <w:sz w:val="19"/>
              </w:rPr>
              <w:br/>
              <w:t>p. 3799</w:t>
            </w:r>
            <w:r>
              <w:rPr>
                <w:sz w:val="19"/>
              </w:rPr>
              <w:noBreakHyphen/>
              <w:t>800</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ind w:right="113"/>
              <w:rPr>
                <w:i/>
                <w:sz w:val="19"/>
              </w:rPr>
            </w:pPr>
            <w:r>
              <w:rPr>
                <w:i/>
                <w:sz w:val="19"/>
              </w:rPr>
              <w:t>Navigable Waters Amendment Regulations (No. 2) 2002</w:t>
            </w:r>
          </w:p>
        </w:tc>
        <w:tc>
          <w:tcPr>
            <w:tcW w:w="1276" w:type="dxa"/>
          </w:tcPr>
          <w:p>
            <w:pPr>
              <w:pStyle w:val="nTable"/>
              <w:spacing w:after="40"/>
              <w:rPr>
                <w:sz w:val="19"/>
              </w:rPr>
            </w:pPr>
            <w:r>
              <w:rPr>
                <w:sz w:val="19"/>
              </w:rPr>
              <w:t>14 Jun 2002 p. 2824</w:t>
            </w:r>
            <w:r>
              <w:rPr>
                <w:sz w:val="19"/>
              </w:rPr>
              <w:noBreakHyphen/>
              <w:t>5</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Navigable Waters Amendment Regulations 2002</w:t>
            </w:r>
          </w:p>
        </w:tc>
        <w:tc>
          <w:tcPr>
            <w:tcW w:w="1276" w:type="dxa"/>
          </w:tcPr>
          <w:p>
            <w:pPr>
              <w:pStyle w:val="nTable"/>
              <w:spacing w:after="40"/>
              <w:rPr>
                <w:sz w:val="19"/>
              </w:rPr>
            </w:pPr>
            <w:r>
              <w:rPr>
                <w:sz w:val="19"/>
              </w:rPr>
              <w:t>11 Mar 2003 p. 752</w:t>
            </w:r>
            <w:del w:id="1684" w:author="Master Repository Process" w:date="2021-08-29T08:16:00Z">
              <w:r>
                <w:rPr>
                  <w:sz w:val="19"/>
                </w:rPr>
                <w:delText>-</w:delText>
              </w:r>
            </w:del>
            <w:ins w:id="1685" w:author="Master Repository Process" w:date="2021-08-29T08:16:00Z">
              <w:r>
                <w:rPr>
                  <w:sz w:val="19"/>
                </w:rPr>
                <w:noBreakHyphen/>
              </w:r>
            </w:ins>
            <w:r>
              <w:rPr>
                <w:sz w:val="19"/>
              </w:rPr>
              <w:t>5</w:t>
            </w:r>
          </w:p>
        </w:tc>
        <w:tc>
          <w:tcPr>
            <w:tcW w:w="2693" w:type="dxa"/>
          </w:tcPr>
          <w:p>
            <w:pPr>
              <w:pStyle w:val="nTable"/>
              <w:spacing w:after="40"/>
              <w:rPr>
                <w:sz w:val="19"/>
              </w:rPr>
            </w:pPr>
            <w:r>
              <w:rPr>
                <w:sz w:val="19"/>
              </w:rPr>
              <w:t>11 Mar 2003</w:t>
            </w:r>
          </w:p>
        </w:tc>
      </w:tr>
      <w:tr>
        <w:trPr>
          <w:cantSplit/>
        </w:trPr>
        <w:tc>
          <w:tcPr>
            <w:tcW w:w="7087" w:type="dxa"/>
            <w:gridSpan w:val="3"/>
          </w:tcPr>
          <w:p>
            <w:pPr>
              <w:pStyle w:val="nTable"/>
              <w:spacing w:after="40"/>
              <w:rPr>
                <w:sz w:val="19"/>
              </w:rPr>
            </w:pPr>
            <w:r>
              <w:rPr>
                <w:b/>
                <w:sz w:val="19"/>
              </w:rPr>
              <w:t xml:space="preserve">Reprint 11: The </w:t>
            </w:r>
            <w:r>
              <w:rPr>
                <w:b/>
                <w:i/>
                <w:sz w:val="19"/>
              </w:rPr>
              <w:t>Navigable Waters Regulations</w:t>
            </w:r>
            <w:r>
              <w:rPr>
                <w:b/>
                <w:sz w:val="19"/>
              </w:rPr>
              <w:t xml:space="preserve"> as at 21 Mar 2003</w:t>
            </w:r>
            <w:r>
              <w:rPr>
                <w:sz w:val="19"/>
              </w:rPr>
              <w:t xml:space="preserve"> (includes amendments listed above)</w:t>
            </w:r>
          </w:p>
        </w:tc>
      </w:tr>
      <w:tr>
        <w:trPr>
          <w:cantSplit/>
        </w:trPr>
        <w:tc>
          <w:tcPr>
            <w:tcW w:w="3118" w:type="dxa"/>
          </w:tcPr>
          <w:p>
            <w:pPr>
              <w:pStyle w:val="nTable"/>
              <w:spacing w:after="40"/>
              <w:rPr>
                <w:i/>
                <w:sz w:val="19"/>
              </w:rPr>
            </w:pPr>
            <w:r>
              <w:rPr>
                <w:i/>
                <w:sz w:val="19"/>
              </w:rPr>
              <w:t>Navigable Waters Amendment Regulations (No. 2) 2003</w:t>
            </w:r>
          </w:p>
        </w:tc>
        <w:tc>
          <w:tcPr>
            <w:tcW w:w="1276" w:type="dxa"/>
          </w:tcPr>
          <w:p>
            <w:pPr>
              <w:pStyle w:val="nTable"/>
              <w:spacing w:after="40"/>
              <w:rPr>
                <w:sz w:val="19"/>
              </w:rPr>
            </w:pPr>
            <w:r>
              <w:rPr>
                <w:sz w:val="19"/>
              </w:rPr>
              <w:t>27 Jun 2003 p. 2536</w:t>
            </w:r>
            <w:del w:id="1686" w:author="Master Repository Process" w:date="2021-08-29T08:16:00Z">
              <w:r>
                <w:rPr>
                  <w:sz w:val="19"/>
                </w:rPr>
                <w:delText>-</w:delText>
              </w:r>
            </w:del>
            <w:ins w:id="1687" w:author="Master Repository Process" w:date="2021-08-29T08:16:00Z">
              <w:r>
                <w:rPr>
                  <w:sz w:val="19"/>
                </w:rPr>
                <w:noBreakHyphen/>
              </w:r>
            </w:ins>
            <w:r>
              <w:rPr>
                <w:sz w:val="19"/>
              </w:rPr>
              <w:t>7</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sz w:val="19"/>
              </w:rPr>
            </w:pPr>
            <w:r>
              <w:rPr>
                <w:i/>
                <w:sz w:val="19"/>
              </w:rPr>
              <w:t>Sentencing Legislation (Short Sentences) Amendment Regulations 2004</w:t>
            </w:r>
            <w:r>
              <w:rPr>
                <w:sz w:val="19"/>
              </w:rPr>
              <w:t xml:space="preserve"> r.</w:t>
            </w:r>
            <w:del w:id="1688" w:author="Master Repository Process" w:date="2021-08-29T08:16:00Z">
              <w:r>
                <w:rPr>
                  <w:sz w:val="19"/>
                </w:rPr>
                <w:delText xml:space="preserve"> </w:delText>
              </w:r>
            </w:del>
            <w:ins w:id="1689" w:author="Master Repository Process" w:date="2021-08-29T08:16:00Z">
              <w:r>
                <w:rPr>
                  <w:sz w:val="19"/>
                </w:rPr>
                <w:t> </w:t>
              </w:r>
            </w:ins>
            <w:r>
              <w:rPr>
                <w:sz w:val="19"/>
              </w:rPr>
              <w:t>7</w:t>
            </w:r>
          </w:p>
        </w:tc>
        <w:tc>
          <w:tcPr>
            <w:tcW w:w="1276" w:type="dxa"/>
          </w:tcPr>
          <w:p>
            <w:pPr>
              <w:pStyle w:val="nTable"/>
              <w:spacing w:after="40"/>
              <w:rPr>
                <w:sz w:val="19"/>
              </w:rPr>
            </w:pPr>
            <w:r>
              <w:rPr>
                <w:sz w:val="19"/>
              </w:rPr>
              <w:t>14 May 2004 p. 1445</w:t>
            </w:r>
            <w:del w:id="1690" w:author="Master Repository Process" w:date="2021-08-29T08:16:00Z">
              <w:r>
                <w:rPr>
                  <w:sz w:val="19"/>
                </w:rPr>
                <w:delText>-</w:delText>
              </w:r>
            </w:del>
            <w:ins w:id="1691" w:author="Master Repository Process" w:date="2021-08-29T08:16:00Z">
              <w:r>
                <w:rPr>
                  <w:sz w:val="19"/>
                </w:rPr>
                <w:noBreakHyphen/>
              </w:r>
            </w:ins>
            <w:r>
              <w:rPr>
                <w:sz w:val="19"/>
              </w:rPr>
              <w:t>7</w:t>
            </w:r>
          </w:p>
        </w:tc>
        <w:tc>
          <w:tcPr>
            <w:tcW w:w="2693" w:type="dxa"/>
          </w:tcPr>
          <w:p>
            <w:pPr>
              <w:pStyle w:val="nTable"/>
              <w:spacing w:after="40"/>
              <w:rPr>
                <w:sz w:val="19"/>
              </w:rPr>
            </w:pPr>
            <w:r>
              <w:rPr>
                <w:sz w:val="19"/>
              </w:rPr>
              <w:t>15 May 2004 (see r.</w:t>
            </w:r>
            <w:del w:id="1692" w:author="Master Repository Process" w:date="2021-08-29T08:16:00Z">
              <w:r>
                <w:rPr>
                  <w:sz w:val="19"/>
                </w:rPr>
                <w:delText xml:space="preserve"> </w:delText>
              </w:r>
            </w:del>
            <w:ins w:id="1693" w:author="Master Repository Process" w:date="2021-08-29T08:16:00Z">
              <w:r>
                <w:rPr>
                  <w:sz w:val="19"/>
                </w:rPr>
                <w:t> </w:t>
              </w:r>
            </w:ins>
            <w:r>
              <w:rPr>
                <w:sz w:val="19"/>
              </w:rPr>
              <w:t xml:space="preserve">2 and </w:t>
            </w:r>
            <w:r>
              <w:rPr>
                <w:i/>
                <w:sz w:val="19"/>
              </w:rPr>
              <w:t xml:space="preserve">Gazette </w:t>
            </w:r>
            <w:r>
              <w:rPr>
                <w:sz w:val="19"/>
              </w:rPr>
              <w:t>14 May 2004 p. 1445)</w:t>
            </w:r>
          </w:p>
        </w:tc>
      </w:tr>
      <w:tr>
        <w:trPr>
          <w:cantSplit/>
        </w:trPr>
        <w:tc>
          <w:tcPr>
            <w:tcW w:w="3118" w:type="dxa"/>
          </w:tcPr>
          <w:p>
            <w:pPr>
              <w:pStyle w:val="nTable"/>
              <w:spacing w:after="40"/>
              <w:rPr>
                <w:i/>
                <w:sz w:val="19"/>
              </w:rPr>
            </w:pPr>
            <w:r>
              <w:rPr>
                <w:i/>
                <w:sz w:val="19"/>
              </w:rPr>
              <w:t>Navigable Waters Amendment Regulations 2004</w:t>
            </w:r>
          </w:p>
        </w:tc>
        <w:tc>
          <w:tcPr>
            <w:tcW w:w="1276" w:type="dxa"/>
          </w:tcPr>
          <w:p>
            <w:pPr>
              <w:pStyle w:val="nTable"/>
              <w:spacing w:after="40"/>
              <w:rPr>
                <w:sz w:val="19"/>
              </w:rPr>
            </w:pPr>
            <w:r>
              <w:rPr>
                <w:sz w:val="19"/>
              </w:rPr>
              <w:t>25 Jun 2004 p. 2264</w:t>
            </w:r>
            <w:del w:id="1694" w:author="Master Repository Process" w:date="2021-08-29T08:16:00Z">
              <w:r>
                <w:rPr>
                  <w:sz w:val="19"/>
                </w:rPr>
                <w:delText>-</w:delText>
              </w:r>
            </w:del>
            <w:ins w:id="1695" w:author="Master Repository Process" w:date="2021-08-29T08:16:00Z">
              <w:r>
                <w:rPr>
                  <w:sz w:val="19"/>
                </w:rPr>
                <w:noBreakHyphen/>
              </w:r>
            </w:ins>
            <w:r>
              <w:rPr>
                <w:sz w:val="19"/>
              </w:rPr>
              <w:t>5</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Navigable Waters Amendment Regulations (No. 2) 2004</w:t>
            </w:r>
          </w:p>
        </w:tc>
        <w:tc>
          <w:tcPr>
            <w:tcW w:w="1276" w:type="dxa"/>
          </w:tcPr>
          <w:p>
            <w:pPr>
              <w:pStyle w:val="nTable"/>
              <w:spacing w:after="40"/>
              <w:rPr>
                <w:sz w:val="19"/>
              </w:rPr>
            </w:pPr>
            <w:r>
              <w:rPr>
                <w:sz w:val="19"/>
              </w:rPr>
              <w:t>24 Aug 2004 p. 3659</w:t>
            </w:r>
            <w:del w:id="1696" w:author="Master Repository Process" w:date="2021-08-29T08:16:00Z">
              <w:r>
                <w:rPr>
                  <w:sz w:val="19"/>
                </w:rPr>
                <w:delText>-</w:delText>
              </w:r>
            </w:del>
            <w:ins w:id="1697" w:author="Master Repository Process" w:date="2021-08-29T08:16:00Z">
              <w:r>
                <w:rPr>
                  <w:sz w:val="19"/>
                </w:rPr>
                <w:noBreakHyphen/>
              </w:r>
            </w:ins>
            <w:r>
              <w:rPr>
                <w:sz w:val="19"/>
              </w:rPr>
              <w:t>60</w:t>
            </w:r>
          </w:p>
        </w:tc>
        <w:tc>
          <w:tcPr>
            <w:tcW w:w="2693" w:type="dxa"/>
          </w:tcPr>
          <w:p>
            <w:pPr>
              <w:pStyle w:val="nTable"/>
              <w:spacing w:after="40"/>
              <w:rPr>
                <w:sz w:val="19"/>
              </w:rPr>
            </w:pPr>
            <w:r>
              <w:rPr>
                <w:sz w:val="19"/>
              </w:rPr>
              <w:t>24 Aug 2004</w:t>
            </w:r>
          </w:p>
        </w:tc>
      </w:tr>
      <w:tr>
        <w:trPr>
          <w:cantSplit/>
        </w:trPr>
        <w:tc>
          <w:tcPr>
            <w:tcW w:w="3118" w:type="dxa"/>
          </w:tcPr>
          <w:p>
            <w:pPr>
              <w:pStyle w:val="nTable"/>
              <w:spacing w:after="40"/>
              <w:rPr>
                <w:i/>
                <w:sz w:val="19"/>
              </w:rPr>
            </w:pPr>
            <w:r>
              <w:rPr>
                <w:i/>
                <w:sz w:val="19"/>
              </w:rPr>
              <w:t>Navigable Waters Amendment Regulations 2005</w:t>
            </w:r>
          </w:p>
        </w:tc>
        <w:tc>
          <w:tcPr>
            <w:tcW w:w="1276" w:type="dxa"/>
          </w:tcPr>
          <w:p>
            <w:pPr>
              <w:pStyle w:val="nTable"/>
              <w:spacing w:after="40"/>
              <w:rPr>
                <w:sz w:val="19"/>
              </w:rPr>
            </w:pPr>
            <w:r>
              <w:rPr>
                <w:sz w:val="19"/>
              </w:rPr>
              <w:t>24 Jun 2005 p. 2778</w:t>
            </w:r>
            <w:del w:id="1698" w:author="Master Repository Process" w:date="2021-08-29T08:16:00Z">
              <w:r>
                <w:rPr>
                  <w:sz w:val="19"/>
                </w:rPr>
                <w:delText>-</w:delText>
              </w:r>
            </w:del>
            <w:ins w:id="1699" w:author="Master Repository Process" w:date="2021-08-29T08:16:00Z">
              <w:r>
                <w:rPr>
                  <w:sz w:val="19"/>
                </w:rPr>
                <w:noBreakHyphen/>
              </w:r>
            </w:ins>
            <w:r>
              <w:rPr>
                <w:sz w:val="19"/>
              </w:rPr>
              <w:t>9</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i/>
                <w:sz w:val="19"/>
              </w:rPr>
            </w:pPr>
            <w:r>
              <w:rPr>
                <w:i/>
                <w:sz w:val="19"/>
              </w:rPr>
              <w:t>Navigable Waters Amendment Regulations (No. 2) 2005</w:t>
            </w:r>
          </w:p>
        </w:tc>
        <w:tc>
          <w:tcPr>
            <w:tcW w:w="1276" w:type="dxa"/>
          </w:tcPr>
          <w:p>
            <w:pPr>
              <w:pStyle w:val="nTable"/>
              <w:spacing w:after="40"/>
              <w:rPr>
                <w:sz w:val="19"/>
              </w:rPr>
            </w:pPr>
            <w:r>
              <w:rPr>
                <w:sz w:val="19"/>
              </w:rPr>
              <w:t>10 Feb 2006 p. 667</w:t>
            </w:r>
            <w:del w:id="1700" w:author="Master Repository Process" w:date="2021-08-29T08:16:00Z">
              <w:r>
                <w:rPr>
                  <w:sz w:val="19"/>
                </w:rPr>
                <w:delText>-</w:delText>
              </w:r>
            </w:del>
            <w:ins w:id="1701" w:author="Master Repository Process" w:date="2021-08-29T08:16:00Z">
              <w:r>
                <w:rPr>
                  <w:sz w:val="19"/>
                </w:rPr>
                <w:noBreakHyphen/>
              </w:r>
            </w:ins>
            <w:r>
              <w:rPr>
                <w:sz w:val="19"/>
              </w:rPr>
              <w:t>75</w:t>
            </w:r>
          </w:p>
        </w:tc>
        <w:tc>
          <w:tcPr>
            <w:tcW w:w="2693" w:type="dxa"/>
          </w:tcPr>
          <w:p>
            <w:pPr>
              <w:pStyle w:val="nTable"/>
              <w:spacing w:after="40"/>
              <w:rPr>
                <w:sz w:val="19"/>
              </w:rPr>
            </w:pPr>
            <w:r>
              <w:rPr>
                <w:sz w:val="19"/>
              </w:rPr>
              <w:t>10 Feb 2006</w:t>
            </w:r>
          </w:p>
        </w:tc>
      </w:tr>
      <w:tr>
        <w:trPr>
          <w:cantSplit/>
        </w:trPr>
        <w:tc>
          <w:tcPr>
            <w:tcW w:w="3118" w:type="dxa"/>
          </w:tcPr>
          <w:p>
            <w:pPr>
              <w:pStyle w:val="nTable"/>
              <w:spacing w:after="40"/>
              <w:rPr>
                <w:i/>
                <w:sz w:val="19"/>
              </w:rPr>
            </w:pPr>
            <w:r>
              <w:rPr>
                <w:i/>
                <w:sz w:val="19"/>
              </w:rPr>
              <w:t>Navigable Waters Amendment Regulations 2006</w:t>
            </w:r>
          </w:p>
        </w:tc>
        <w:tc>
          <w:tcPr>
            <w:tcW w:w="1276" w:type="dxa"/>
          </w:tcPr>
          <w:p>
            <w:pPr>
              <w:pStyle w:val="nTable"/>
              <w:spacing w:after="40"/>
              <w:rPr>
                <w:sz w:val="19"/>
              </w:rPr>
            </w:pPr>
            <w:r>
              <w:rPr>
                <w:sz w:val="19"/>
              </w:rPr>
              <w:t>23 Jun 2006 p. 2207</w:t>
            </w:r>
            <w:del w:id="1702" w:author="Master Repository Process" w:date="2021-08-29T08:16:00Z">
              <w:r>
                <w:rPr>
                  <w:sz w:val="19"/>
                </w:rPr>
                <w:noBreakHyphen/>
              </w:r>
            </w:del>
            <w:ins w:id="1703" w:author="Master Repository Process" w:date="2021-08-29T08:16:00Z">
              <w:r>
                <w:rPr>
                  <w:sz w:val="19"/>
                </w:rPr>
                <w:t>-</w:t>
              </w:r>
            </w:ins>
            <w:r>
              <w:rPr>
                <w:sz w:val="19"/>
              </w:rPr>
              <w:t>8</w:t>
            </w:r>
          </w:p>
        </w:tc>
        <w:tc>
          <w:tcPr>
            <w:tcW w:w="2693" w:type="dxa"/>
          </w:tcPr>
          <w:p>
            <w:pPr>
              <w:pStyle w:val="nTable"/>
              <w:spacing w:after="40"/>
              <w:rPr>
                <w:sz w:val="19"/>
              </w:rPr>
            </w:pPr>
            <w:r>
              <w:rPr>
                <w:sz w:val="19"/>
              </w:rPr>
              <w:t>1 Jul 2006 (see r. 2)</w:t>
            </w:r>
          </w:p>
        </w:tc>
      </w:tr>
      <w:tr>
        <w:trPr>
          <w:cantSplit/>
          <w:ins w:id="1704" w:author="Master Repository Process" w:date="2021-08-29T08:16:00Z"/>
        </w:trPr>
        <w:tc>
          <w:tcPr>
            <w:tcW w:w="7087" w:type="dxa"/>
            <w:gridSpan w:val="3"/>
            <w:tcBorders>
              <w:bottom w:val="single" w:sz="8" w:space="0" w:color="auto"/>
            </w:tcBorders>
          </w:tcPr>
          <w:p>
            <w:pPr>
              <w:pStyle w:val="nTable"/>
              <w:spacing w:after="40"/>
              <w:rPr>
                <w:ins w:id="1705" w:author="Master Repository Process" w:date="2021-08-29T08:16:00Z"/>
                <w:sz w:val="19"/>
              </w:rPr>
            </w:pPr>
            <w:ins w:id="1706" w:author="Master Repository Process" w:date="2021-08-29T08:16:00Z">
              <w:r>
                <w:rPr>
                  <w:b/>
                  <w:sz w:val="19"/>
                </w:rPr>
                <w:t xml:space="preserve">Reprint 12: The </w:t>
              </w:r>
              <w:r>
                <w:rPr>
                  <w:b/>
                  <w:i/>
                  <w:sz w:val="19"/>
                </w:rPr>
                <w:t>Navigable Waters Regulations 1958</w:t>
              </w:r>
              <w:r>
                <w:rPr>
                  <w:b/>
                  <w:sz w:val="19"/>
                </w:rPr>
                <w:t xml:space="preserve"> as at 4 Aug 2006</w:t>
              </w:r>
              <w:r>
                <w:rPr>
                  <w:sz w:val="19"/>
                </w:rPr>
                <w:t xml:space="preserve"> (includes amendments listed above)</w:t>
              </w:r>
            </w:ins>
          </w:p>
        </w:tc>
      </w:tr>
    </w:tbl>
    <w:p>
      <w:pPr>
        <w:pStyle w:val="nzSubsection"/>
        <w:tabs>
          <w:tab w:val="clear" w:pos="1162"/>
          <w:tab w:val="clear" w:pos="1446"/>
          <w:tab w:val="left" w:pos="0"/>
        </w:tabs>
        <w:spacing w:before="160"/>
        <w:ind w:left="454" w:hanging="454"/>
      </w:pPr>
      <w:r>
        <w:rPr>
          <w:vertAlign w:val="superscript"/>
        </w:rPr>
        <w:t>2</w:t>
      </w:r>
      <w:r>
        <w:rPr>
          <w:vertAlign w:val="superscript"/>
        </w:rPr>
        <w:tab/>
      </w:r>
      <w:r>
        <w:t>The Standards Association of Australia has changed its corporate status and its name. It is now Standards Australia International Limited (ACN 087</w:t>
      </w:r>
      <w:del w:id="1707" w:author="Master Repository Process" w:date="2021-08-29T08:16:00Z">
        <w:r>
          <w:delText xml:space="preserve"> </w:delText>
        </w:r>
      </w:del>
      <w:ins w:id="1708" w:author="Master Repository Process" w:date="2021-08-29T08:16:00Z">
        <w:r>
          <w:t> </w:t>
        </w:r>
      </w:ins>
      <w:r>
        <w:t>326 690). It also trades as Standards Australia.</w:t>
      </w:r>
    </w:p>
    <w:p>
      <w:pPr>
        <w:pStyle w:val="nSubsection"/>
        <w:rPr>
          <w:ins w:id="1709" w:author="Master Repository Process" w:date="2021-08-29T08:16:00Z"/>
          <w:iCs/>
        </w:rPr>
      </w:pPr>
      <w:del w:id="1710" w:author="Master Repository Process" w:date="2021-08-29T08:16:00Z">
        <w:r>
          <w:rPr>
            <w:snapToGrid w:val="0"/>
            <w:vertAlign w:val="superscript"/>
          </w:rPr>
          <w:delText>3</w:delText>
        </w:r>
      </w:del>
      <w:ins w:id="1711" w:author="Master Repository Process" w:date="2021-08-29T08:16:00Z">
        <w:r>
          <w:rPr>
            <w:vertAlign w:val="superscript"/>
          </w:rPr>
          <w:t>3</w:t>
        </w:r>
        <w:r>
          <w:tab/>
          <w:t xml:space="preserve">Now known as the </w:t>
        </w:r>
        <w:r>
          <w:rPr>
            <w:i/>
            <w:snapToGrid w:val="0"/>
          </w:rPr>
          <w:t>Navigable Waters Regulations 1958</w:t>
        </w:r>
        <w:r>
          <w:rPr>
            <w:iCs/>
            <w:snapToGrid w:val="0"/>
          </w:rPr>
          <w:t>; citation changed (see note under r. 1).</w:t>
        </w:r>
      </w:ins>
    </w:p>
    <w:p>
      <w:pPr>
        <w:pStyle w:val="nSubsection"/>
        <w:rPr>
          <w:snapToGrid w:val="0"/>
        </w:rPr>
      </w:pPr>
      <w:ins w:id="1712" w:author="Master Repository Process" w:date="2021-08-29T08:16:00Z">
        <w:r>
          <w:rPr>
            <w:snapToGrid w:val="0"/>
            <w:vertAlign w:val="superscript"/>
          </w:rPr>
          <w:t>4</w:t>
        </w:r>
      </w:ins>
      <w:r>
        <w:rPr>
          <w:snapToGrid w:val="0"/>
        </w:rPr>
        <w:tab/>
        <w:t xml:space="preserve">The </w:t>
      </w:r>
      <w:r>
        <w:rPr>
          <w:i/>
          <w:snapToGrid w:val="0"/>
        </w:rPr>
        <w:t>Navigable Waters Amendment Regulations 1992</w:t>
      </w:r>
      <w:r>
        <w:rPr>
          <w:snapToGrid w:val="0"/>
        </w:rPr>
        <w:t xml:space="preserve"> r. 9 reads as follows:</w:t>
      </w:r>
    </w:p>
    <w:p>
      <w:pPr>
        <w:pStyle w:val="MiscOpen"/>
        <w:rPr>
          <w:snapToGrid w:val="0"/>
        </w:rPr>
      </w:pPr>
      <w:r>
        <w:rPr>
          <w:snapToGrid w:val="0"/>
        </w:rPr>
        <w:t>“</w:t>
      </w:r>
    </w:p>
    <w:p>
      <w:pPr>
        <w:pStyle w:val="nzHeading5"/>
        <w:rPr>
          <w:snapToGrid w:val="0"/>
        </w:rPr>
      </w:pPr>
      <w:r>
        <w:rPr>
          <w:snapToGrid w:val="0"/>
        </w:rPr>
        <w:t>9.</w:t>
      </w:r>
      <w:r>
        <w:rPr>
          <w:snapToGrid w:val="0"/>
        </w:rPr>
        <w:tab/>
        <w:t xml:space="preserve">Transitional </w:t>
      </w:r>
    </w:p>
    <w:p>
      <w:pPr>
        <w:pStyle w:val="nzSubsection"/>
        <w:rPr>
          <w:snapToGrid w:val="0"/>
        </w:rPr>
      </w:pPr>
      <w:r>
        <w:rPr>
          <w:snapToGrid w:val="0"/>
        </w:rPr>
        <w:tab/>
        <w:t>(1)</w:t>
      </w:r>
      <w:r>
        <w:rPr>
          <w:snapToGrid w:val="0"/>
        </w:rPr>
        <w:tab/>
        <w:t>Notwithstanding regulations 4 and 6 of these regulations, regulations 45B and 45D of the principal regulations, as they were immediately before the commencement of these regulations, continue to apply in relation to a vessel registered with the department in the year ending 30 June 1992, until that vessel’s registration expires or is renewed.</w:t>
      </w:r>
    </w:p>
    <w:p>
      <w:pPr>
        <w:pStyle w:val="nzSubsection"/>
        <w:rPr>
          <w:snapToGrid w:val="0"/>
        </w:rPr>
      </w:pPr>
      <w:r>
        <w:rPr>
          <w:snapToGrid w:val="0"/>
        </w:rPr>
        <w:tab/>
        <w:t>(2)</w:t>
      </w:r>
      <w:r>
        <w:rPr>
          <w:snapToGrid w:val="0"/>
        </w:rPr>
        <w:tab/>
        <w:t>Notwithstanding regulation 5 of these regulations, regulation 45BAA of the principal regulations, as it was immediately before the commencement of these regulations, continues to apply in relation to a foreign pleasure vessel registered with the department in the year ending 30 June 1992, until that foreign pleasure vessel’s registration expires or is renewed.</w:t>
      </w:r>
    </w:p>
    <w:p>
      <w:pPr>
        <w:pStyle w:val="MiscClose"/>
        <w:rPr>
          <w:snapToGrid w:val="0"/>
        </w:rPr>
      </w:pPr>
      <w:r>
        <w:rPr>
          <w:snapToGrid w:val="0"/>
        </w:rPr>
        <w:t>”.</w:t>
      </w:r>
    </w:p>
    <w:p>
      <w:pPr>
        <w:pStyle w:val="nSubsection"/>
        <w:rPr>
          <w:del w:id="1713" w:author="Master Repository Process" w:date="2021-08-29T08:16:00Z"/>
          <w:iCs/>
        </w:rPr>
      </w:pPr>
      <w:del w:id="1714" w:author="Master Repository Process" w:date="2021-08-29T08:16:00Z">
        <w:r>
          <w:rPr>
            <w:vertAlign w:val="superscript"/>
          </w:rPr>
          <w:delText>4</w:delText>
        </w:r>
        <w:r>
          <w:tab/>
          <w:delText xml:space="preserve">Now known as the </w:delText>
        </w:r>
        <w:r>
          <w:rPr>
            <w:i/>
            <w:snapToGrid w:val="0"/>
          </w:rPr>
          <w:delText>Navigable Waters Regulations 1958</w:delText>
        </w:r>
        <w:r>
          <w:rPr>
            <w:iCs/>
            <w:snapToGrid w:val="0"/>
          </w:rPr>
          <w:delText>; citation changed (see note under r. 1).</w:delText>
        </w:r>
      </w:del>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Navigable Waters Regulations 1958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Navigable Waters Regulations 1958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Navigable Waters Regulations 1958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78C4347-9EBC-4E9F-B163-D061A2404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20465</Words>
  <Characters>95164</Characters>
  <Application>Microsoft Office Word</Application>
  <DocSecurity>0</DocSecurity>
  <Lines>2718</Lines>
  <Paragraphs>1521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114108</CharactersWithSpaces>
  <SharedDoc>false</SharedDoc>
  <HLinks>
    <vt:vector size="12" baseType="variant">
      <vt:variant>
        <vt:i4>3014716</vt:i4>
      </vt:variant>
      <vt:variant>
        <vt:i4>11343</vt:i4>
      </vt:variant>
      <vt:variant>
        <vt:i4>1025</vt:i4>
      </vt:variant>
      <vt:variant>
        <vt:i4>1</vt:i4>
      </vt:variant>
      <vt:variant>
        <vt:lpwstr>C:\Program Files\PCO DLL\Support\Crest.wpg</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11-g0-03 - 12-a0-02</dc:title>
  <dc:subject/>
  <dc:creator/>
  <cp:keywords/>
  <dc:description/>
  <cp:lastModifiedBy>Master Repository Process</cp:lastModifiedBy>
  <cp:revision>2</cp:revision>
  <cp:lastPrinted>2006-07-26T07:10:00Z</cp:lastPrinted>
  <dcterms:created xsi:type="dcterms:W3CDTF">2021-08-29T00:16:00Z</dcterms:created>
  <dcterms:modified xsi:type="dcterms:W3CDTF">2021-08-29T00:16:00Z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CommencementDate">
    <vt:lpwstr>20060804</vt:lpwstr>
  </property>
  <property fmtid="{D5CDD505-2E9C-101B-9397-08002B2CF9AE}" pid="4" name="DocumentType">
    <vt:lpwstr>Reg</vt:lpwstr>
  </property>
  <property fmtid="{D5CDD505-2E9C-101B-9397-08002B2CF9AE}" pid="5" name="OwlsUID">
    <vt:i4>4657</vt:i4>
  </property>
  <property fmtid="{D5CDD505-2E9C-101B-9397-08002B2CF9AE}" pid="6" name="ReprintNo">
    <vt:lpwstr>12</vt:lpwstr>
  </property>
  <property fmtid="{D5CDD505-2E9C-101B-9397-08002B2CF9AE}" pid="7" name="FromSuffix">
    <vt:lpwstr>11-g0-03</vt:lpwstr>
  </property>
  <property fmtid="{D5CDD505-2E9C-101B-9397-08002B2CF9AE}" pid="8" name="FromAsAtDate">
    <vt:lpwstr>01 Jul 2006</vt:lpwstr>
  </property>
  <property fmtid="{D5CDD505-2E9C-101B-9397-08002B2CF9AE}" pid="9" name="ToSuffix">
    <vt:lpwstr>12-a0-02</vt:lpwstr>
  </property>
  <property fmtid="{D5CDD505-2E9C-101B-9397-08002B2CF9AE}" pid="10" name="ToAsAtDate">
    <vt:lpwstr>04 Aug 2006</vt:lpwstr>
  </property>
</Properties>
</file>