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2017</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05 Jan 2018</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502847733"/>
      <w:bookmarkStart w:id="2" w:name="_Toc488676558"/>
      <w:bookmarkStart w:id="3" w:name="_Toc488741996"/>
      <w:bookmarkStart w:id="4" w:name="_Toc488746168"/>
      <w:bookmarkStart w:id="5" w:name="_Toc491158647"/>
      <w:bookmarkStart w:id="6" w:name="_Toc492297511"/>
      <w:bookmarkStart w:id="7" w:name="_Toc495999360"/>
      <w:bookmarkStart w:id="8" w:name="_Toc497224900"/>
      <w:bookmarkStart w:id="9" w:name="_Toc499827412"/>
      <w:bookmarkStart w:id="10" w:name="_Toc500491015"/>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2" w:name="_Toc502847734"/>
      <w:bookmarkStart w:id="13" w:name="_Toc500491016"/>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4" w:name="_Toc502847735"/>
      <w:bookmarkStart w:id="15" w:name="_Toc500491017"/>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6" w:name="_Toc502847736"/>
      <w:bookmarkStart w:id="17" w:name="_Toc500491018"/>
      <w:r>
        <w:rPr>
          <w:rStyle w:val="CharSectno"/>
        </w:rPr>
        <w:t>3</w:t>
      </w:r>
      <w:r>
        <w:rPr>
          <w:snapToGrid w:val="0"/>
        </w:rPr>
        <w:t>.</w:t>
      </w:r>
      <w:r>
        <w:rPr>
          <w:snapToGrid w:val="0"/>
        </w:rPr>
        <w:tab/>
        <w:t>Terms and abbreviations used</w:t>
      </w:r>
      <w:bookmarkEnd w:id="16"/>
      <w:bookmarkEnd w:id="17"/>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w:t>
      </w:r>
    </w:p>
    <w:p>
      <w:pPr>
        <w:pStyle w:val="Heading2"/>
      </w:pPr>
      <w:bookmarkStart w:id="18" w:name="_Toc502847737"/>
      <w:bookmarkStart w:id="19" w:name="_Toc488676562"/>
      <w:bookmarkStart w:id="20" w:name="_Toc488742000"/>
      <w:bookmarkStart w:id="21" w:name="_Toc488746172"/>
      <w:bookmarkStart w:id="22" w:name="_Toc491158651"/>
      <w:bookmarkStart w:id="23" w:name="_Toc492297515"/>
      <w:bookmarkStart w:id="24" w:name="_Toc495999364"/>
      <w:bookmarkStart w:id="25" w:name="_Toc497224904"/>
      <w:bookmarkStart w:id="26" w:name="_Toc499827416"/>
      <w:bookmarkStart w:id="27" w:name="_Toc500491019"/>
      <w:r>
        <w:rPr>
          <w:rStyle w:val="CharPartNo"/>
        </w:rPr>
        <w:t>Part 2</w:t>
      </w:r>
      <w:r>
        <w:rPr>
          <w:rStyle w:val="CharDivNo"/>
        </w:rPr>
        <w:t xml:space="preserve"> </w:t>
      </w:r>
      <w:r>
        <w:t>—</w:t>
      </w:r>
      <w:r>
        <w:rPr>
          <w:rStyle w:val="CharDivText"/>
        </w:rPr>
        <w:t xml:space="preserve"> </w:t>
      </w:r>
      <w:r>
        <w:rPr>
          <w:rStyle w:val="CharPartText"/>
        </w:rPr>
        <w:t>Application</w:t>
      </w:r>
      <w:bookmarkEnd w:id="18"/>
      <w:bookmarkEnd w:id="19"/>
      <w:bookmarkEnd w:id="20"/>
      <w:bookmarkEnd w:id="21"/>
      <w:bookmarkEnd w:id="22"/>
      <w:bookmarkEnd w:id="23"/>
      <w:bookmarkEnd w:id="24"/>
      <w:bookmarkEnd w:id="25"/>
      <w:bookmarkEnd w:id="26"/>
      <w:bookmarkEnd w:id="27"/>
    </w:p>
    <w:p>
      <w:pPr>
        <w:pStyle w:val="Heading5"/>
        <w:spacing w:before="180"/>
        <w:rPr>
          <w:snapToGrid w:val="0"/>
        </w:rPr>
      </w:pPr>
      <w:bookmarkStart w:id="28" w:name="_Toc502847738"/>
      <w:bookmarkStart w:id="29" w:name="_Toc500491020"/>
      <w:r>
        <w:rPr>
          <w:rStyle w:val="CharSectno"/>
        </w:rPr>
        <w:t>4</w:t>
      </w:r>
      <w:r>
        <w:rPr>
          <w:snapToGrid w:val="0"/>
        </w:rPr>
        <w:t>.</w:t>
      </w:r>
      <w:r>
        <w:rPr>
          <w:snapToGrid w:val="0"/>
        </w:rPr>
        <w:tab/>
        <w:t>Scope of regulations</w:t>
      </w:r>
      <w:bookmarkEnd w:id="28"/>
      <w:bookmarkEnd w:id="29"/>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30" w:name="_Toc502847739"/>
      <w:bookmarkStart w:id="31" w:name="_Toc500491021"/>
      <w:r>
        <w:rPr>
          <w:snapToGrid w:val="0"/>
        </w:rPr>
        <w:t>4A</w:t>
      </w:r>
      <w:r>
        <w:t>.</w:t>
      </w:r>
      <w:r>
        <w:tab/>
        <w:t>Minister may declare Code requirements do not apply</w:t>
      </w:r>
      <w:bookmarkEnd w:id="30"/>
      <w:bookmarkEnd w:id="3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32" w:name="_Toc502847740"/>
      <w:bookmarkStart w:id="33" w:name="_Toc500491022"/>
      <w:r>
        <w:rPr>
          <w:rStyle w:val="CharSectno"/>
        </w:rPr>
        <w:t>5</w:t>
      </w:r>
      <w:r>
        <w:rPr>
          <w:snapToGrid w:val="0"/>
        </w:rPr>
        <w:t>.</w:t>
      </w:r>
      <w:r>
        <w:rPr>
          <w:snapToGrid w:val="0"/>
        </w:rPr>
        <w:tab/>
        <w:t>Infringement notices not to be issued to children under 14</w:t>
      </w:r>
      <w:bookmarkEnd w:id="32"/>
      <w:bookmarkEnd w:id="33"/>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34" w:name="_Toc502847741"/>
      <w:bookmarkStart w:id="35" w:name="_Toc500491023"/>
      <w:r>
        <w:rPr>
          <w:rStyle w:val="CharSectno"/>
        </w:rPr>
        <w:t>7</w:t>
      </w:r>
      <w:r>
        <w:rPr>
          <w:snapToGrid w:val="0"/>
        </w:rPr>
        <w:t>.</w:t>
      </w:r>
      <w:r>
        <w:rPr>
          <w:snapToGrid w:val="0"/>
        </w:rPr>
        <w:tab/>
        <w:t>Requirement to give way, effect of</w:t>
      </w:r>
      <w:bookmarkEnd w:id="34"/>
      <w:bookmarkEnd w:id="35"/>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36" w:name="_Toc502847742"/>
      <w:bookmarkStart w:id="37" w:name="_Toc500491024"/>
      <w:r>
        <w:rPr>
          <w:rStyle w:val="CharSectno"/>
        </w:rPr>
        <w:t>8A</w:t>
      </w:r>
      <w:r>
        <w:t>.</w:t>
      </w:r>
      <w:r>
        <w:tab/>
        <w:t>Requirement to stop as near as practicable to place, effect of</w:t>
      </w:r>
      <w:bookmarkEnd w:id="36"/>
      <w:bookmarkEnd w:id="3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38" w:name="_Toc502847743"/>
      <w:bookmarkStart w:id="39" w:name="_Toc500491025"/>
      <w:r>
        <w:rPr>
          <w:rStyle w:val="CharSectno"/>
        </w:rPr>
        <w:t>8</w:t>
      </w:r>
      <w:r>
        <w:rPr>
          <w:snapToGrid w:val="0"/>
        </w:rPr>
        <w:t>.</w:t>
      </w:r>
      <w:r>
        <w:rPr>
          <w:snapToGrid w:val="0"/>
        </w:rPr>
        <w:tab/>
        <w:t>Offence against local laws not offence against this Code</w:t>
      </w:r>
      <w:bookmarkEnd w:id="38"/>
      <w:bookmarkEnd w:id="3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40" w:name="_Toc502847744"/>
      <w:bookmarkStart w:id="41" w:name="_Toc500491026"/>
      <w:r>
        <w:rPr>
          <w:rStyle w:val="CharSectno"/>
        </w:rPr>
        <w:t>9</w:t>
      </w:r>
      <w:r>
        <w:rPr>
          <w:snapToGrid w:val="0"/>
        </w:rPr>
        <w:t>.</w:t>
      </w:r>
      <w:r>
        <w:rPr>
          <w:snapToGrid w:val="0"/>
        </w:rPr>
        <w:tab/>
        <w:t>Penalties</w:t>
      </w:r>
      <w:bookmarkEnd w:id="40"/>
      <w:bookmarkEnd w:id="41"/>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42" w:name="_Toc502847745"/>
      <w:bookmarkStart w:id="43" w:name="_Toc500491027"/>
      <w:r>
        <w:rPr>
          <w:rStyle w:val="CharSectno"/>
        </w:rPr>
        <w:t>10</w:t>
      </w:r>
      <w:r>
        <w:rPr>
          <w:snapToGrid w:val="0"/>
        </w:rPr>
        <w:t>.</w:t>
      </w:r>
      <w:r>
        <w:rPr>
          <w:snapToGrid w:val="0"/>
        </w:rPr>
        <w:tab/>
        <w:t>Repeal</w:t>
      </w:r>
      <w:bookmarkEnd w:id="42"/>
      <w:bookmarkEnd w:id="4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4" w:name="_Toc502847746"/>
      <w:bookmarkStart w:id="45" w:name="_Toc488676571"/>
      <w:bookmarkStart w:id="46" w:name="_Toc488742009"/>
      <w:bookmarkStart w:id="47" w:name="_Toc488746181"/>
      <w:bookmarkStart w:id="48" w:name="_Toc491158660"/>
      <w:bookmarkStart w:id="49" w:name="_Toc492297524"/>
      <w:bookmarkStart w:id="50" w:name="_Toc495999373"/>
      <w:bookmarkStart w:id="51" w:name="_Toc497224913"/>
      <w:bookmarkStart w:id="52" w:name="_Toc499827425"/>
      <w:bookmarkStart w:id="53" w:name="_Toc500491028"/>
      <w:r>
        <w:rPr>
          <w:rStyle w:val="CharPartNo"/>
        </w:rPr>
        <w:t>Part 3</w:t>
      </w:r>
      <w:r>
        <w:rPr>
          <w:rStyle w:val="CharDivNo"/>
        </w:rPr>
        <w:t xml:space="preserve"> </w:t>
      </w:r>
      <w:r>
        <w:t>—</w:t>
      </w:r>
      <w:r>
        <w:rPr>
          <w:rStyle w:val="CharDivText"/>
        </w:rPr>
        <w:t xml:space="preserve"> </w:t>
      </w:r>
      <w:r>
        <w:rPr>
          <w:rStyle w:val="CharPartText"/>
        </w:rPr>
        <w:t>Speed restrictions</w:t>
      </w:r>
      <w:bookmarkEnd w:id="44"/>
      <w:bookmarkEnd w:id="45"/>
      <w:bookmarkEnd w:id="46"/>
      <w:bookmarkEnd w:id="47"/>
      <w:bookmarkEnd w:id="48"/>
      <w:bookmarkEnd w:id="49"/>
      <w:bookmarkEnd w:id="50"/>
      <w:bookmarkEnd w:id="51"/>
      <w:bookmarkEnd w:id="52"/>
      <w:bookmarkEnd w:id="53"/>
    </w:p>
    <w:p>
      <w:pPr>
        <w:pStyle w:val="Heading5"/>
        <w:keepNext w:val="0"/>
        <w:keepLines w:val="0"/>
        <w:spacing w:before="240"/>
        <w:rPr>
          <w:snapToGrid w:val="0"/>
        </w:rPr>
      </w:pPr>
      <w:bookmarkStart w:id="54" w:name="_Toc502847747"/>
      <w:bookmarkStart w:id="55" w:name="_Toc500491029"/>
      <w:r>
        <w:rPr>
          <w:rStyle w:val="CharSectno"/>
        </w:rPr>
        <w:t>11</w:t>
      </w:r>
      <w:r>
        <w:rPr>
          <w:snapToGrid w:val="0"/>
        </w:rPr>
        <w:t>.</w:t>
      </w:r>
      <w:r>
        <w:rPr>
          <w:snapToGrid w:val="0"/>
        </w:rPr>
        <w:tab/>
        <w:t>Speed limits generally</w:t>
      </w:r>
      <w:bookmarkEnd w:id="54"/>
      <w:bookmarkEnd w:id="5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 17 Oct 2017 p. 5339.]</w:t>
      </w:r>
    </w:p>
    <w:p>
      <w:pPr>
        <w:pStyle w:val="Heading5"/>
        <w:rPr>
          <w:snapToGrid w:val="0"/>
        </w:rPr>
      </w:pPr>
      <w:bookmarkStart w:id="56" w:name="_Toc502847748"/>
      <w:bookmarkStart w:id="57" w:name="_Toc500491030"/>
      <w:r>
        <w:rPr>
          <w:rStyle w:val="CharSectno"/>
        </w:rPr>
        <w:t>12</w:t>
      </w:r>
      <w:r>
        <w:rPr>
          <w:snapToGrid w:val="0"/>
        </w:rPr>
        <w:t>.</w:t>
      </w:r>
      <w:r>
        <w:rPr>
          <w:snapToGrid w:val="0"/>
        </w:rPr>
        <w:tab/>
        <w:t>Minimum speeds on freeways</w:t>
      </w:r>
      <w:bookmarkEnd w:id="56"/>
      <w:bookmarkEnd w:id="57"/>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in Gazette 17 Oct 2017 p. 5339.]</w:t>
      </w:r>
    </w:p>
    <w:p>
      <w:pPr>
        <w:pStyle w:val="Heading5"/>
        <w:rPr>
          <w:snapToGrid w:val="0"/>
        </w:rPr>
      </w:pPr>
      <w:bookmarkStart w:id="58" w:name="_Toc502847749"/>
      <w:bookmarkStart w:id="59" w:name="_Toc500491031"/>
      <w:r>
        <w:rPr>
          <w:rStyle w:val="CharSectno"/>
        </w:rPr>
        <w:t>13</w:t>
      </w:r>
      <w:r>
        <w:rPr>
          <w:snapToGrid w:val="0"/>
        </w:rPr>
        <w:t>.</w:t>
      </w:r>
      <w:r>
        <w:rPr>
          <w:snapToGrid w:val="0"/>
        </w:rPr>
        <w:tab/>
        <w:t>Heavy vehicles and vehicles towing trailers</w:t>
      </w:r>
      <w:bookmarkEnd w:id="58"/>
      <w:bookmarkEnd w:id="5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60" w:name="_Toc502847750"/>
      <w:bookmarkStart w:id="61" w:name="_Toc500491032"/>
      <w:r>
        <w:rPr>
          <w:rStyle w:val="CharSectno"/>
        </w:rPr>
        <w:t>14</w:t>
      </w:r>
      <w:r>
        <w:rPr>
          <w:snapToGrid w:val="0"/>
        </w:rPr>
        <w:t>.</w:t>
      </w:r>
      <w:r>
        <w:rPr>
          <w:snapToGrid w:val="0"/>
        </w:rPr>
        <w:tab/>
        <w:t>Heavy vehicle speed zones</w:t>
      </w:r>
      <w:bookmarkEnd w:id="60"/>
      <w:bookmarkEnd w:id="61"/>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in Gazette 17 Oct 2017 p. 5339.]</w:t>
      </w:r>
    </w:p>
    <w:p>
      <w:pPr>
        <w:pStyle w:val="Ednotesection"/>
      </w:pPr>
      <w:r>
        <w:t>[</w:t>
      </w:r>
      <w:r>
        <w:rPr>
          <w:b/>
        </w:rPr>
        <w:t>15.</w:t>
      </w:r>
      <w:r>
        <w:rPr>
          <w:b/>
        </w:rPr>
        <w:tab/>
      </w:r>
      <w:r>
        <w:t>Deleted in Gazette 1 Dec 2000 p. 6758.]</w:t>
      </w:r>
    </w:p>
    <w:p>
      <w:pPr>
        <w:pStyle w:val="Heading5"/>
        <w:rPr>
          <w:snapToGrid w:val="0"/>
        </w:rPr>
      </w:pPr>
      <w:bookmarkStart w:id="62" w:name="_Toc502847751"/>
      <w:bookmarkStart w:id="63" w:name="_Toc500491033"/>
      <w:r>
        <w:rPr>
          <w:rStyle w:val="CharSectno"/>
        </w:rPr>
        <w:t>16</w:t>
      </w:r>
      <w:r>
        <w:rPr>
          <w:snapToGrid w:val="0"/>
        </w:rPr>
        <w:t>.</w:t>
      </w:r>
      <w:r>
        <w:rPr>
          <w:snapToGrid w:val="0"/>
        </w:rPr>
        <w:tab/>
        <w:t>Speed restriction on bridge</w:t>
      </w:r>
      <w:bookmarkEnd w:id="62"/>
      <w:bookmarkEnd w:id="6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in Gazette 17 Oct 2017 p. 5340.]</w:t>
      </w:r>
    </w:p>
    <w:p>
      <w:pPr>
        <w:pStyle w:val="Heading5"/>
        <w:spacing w:before="200"/>
        <w:rPr>
          <w:snapToGrid w:val="0"/>
        </w:rPr>
      </w:pPr>
      <w:bookmarkStart w:id="64" w:name="_Toc502847752"/>
      <w:bookmarkStart w:id="65" w:name="_Toc500491034"/>
      <w:r>
        <w:rPr>
          <w:rStyle w:val="CharSectno"/>
        </w:rPr>
        <w:t>17</w:t>
      </w:r>
      <w:r>
        <w:t>.</w:t>
      </w:r>
      <w:r>
        <w:tab/>
        <w:t>Pen</w:t>
      </w:r>
      <w:r>
        <w:rPr>
          <w:snapToGrid w:val="0"/>
        </w:rPr>
        <w:t>alties for speeding</w:t>
      </w:r>
      <w:bookmarkEnd w:id="64"/>
      <w:bookmarkEnd w:id="6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66" w:name="_Toc502847753"/>
      <w:bookmarkStart w:id="67" w:name="_Toc500491035"/>
      <w:r>
        <w:rPr>
          <w:rStyle w:val="CharSectno"/>
        </w:rPr>
        <w:t>18</w:t>
      </w:r>
      <w:r>
        <w:rPr>
          <w:snapToGrid w:val="0"/>
        </w:rPr>
        <w:t>.</w:t>
      </w:r>
      <w:r>
        <w:rPr>
          <w:snapToGrid w:val="0"/>
        </w:rPr>
        <w:tab/>
        <w:t>Reckless driving generally</w:t>
      </w:r>
      <w:bookmarkEnd w:id="66"/>
      <w:bookmarkEnd w:id="6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5"/>
      </w:pPr>
      <w:bookmarkStart w:id="68" w:name="_Toc502847754"/>
      <w:bookmarkStart w:id="69" w:name="_Toc500491036"/>
      <w:r>
        <w:rPr>
          <w:rStyle w:val="CharSectno"/>
        </w:rPr>
        <w:t>18A</w:t>
      </w:r>
      <w:r>
        <w:t>.</w:t>
      </w:r>
      <w:r>
        <w:tab/>
        <w:t>Evasive action in relation to speed camera</w:t>
      </w:r>
      <w:bookmarkEnd w:id="68"/>
      <w:bookmarkEnd w:id="69"/>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in Gazette 17 Oct 2017 p. 5340</w:t>
      </w:r>
      <w:r>
        <w:noBreakHyphen/>
        <w:t>1.]</w:t>
      </w:r>
    </w:p>
    <w:p>
      <w:pPr>
        <w:pStyle w:val="Heading2"/>
      </w:pPr>
      <w:bookmarkStart w:id="70" w:name="_Toc502847755"/>
      <w:bookmarkStart w:id="71" w:name="_Toc488676579"/>
      <w:bookmarkStart w:id="72" w:name="_Toc488742017"/>
      <w:bookmarkStart w:id="73" w:name="_Toc488746189"/>
      <w:bookmarkStart w:id="74" w:name="_Toc491158668"/>
      <w:bookmarkStart w:id="75" w:name="_Toc492297532"/>
      <w:bookmarkStart w:id="76" w:name="_Toc495999381"/>
      <w:bookmarkStart w:id="77" w:name="_Toc497224921"/>
      <w:bookmarkStart w:id="78" w:name="_Toc499827433"/>
      <w:bookmarkStart w:id="79" w:name="_Toc500491037"/>
      <w:r>
        <w:rPr>
          <w:rStyle w:val="CharPartNo"/>
        </w:rPr>
        <w:t>Part 4</w:t>
      </w:r>
      <w:r>
        <w:t xml:space="preserve"> — </w:t>
      </w:r>
      <w:r>
        <w:rPr>
          <w:rStyle w:val="CharPartText"/>
        </w:rPr>
        <w:t>Making turns</w:t>
      </w:r>
      <w:bookmarkEnd w:id="70"/>
      <w:bookmarkEnd w:id="71"/>
      <w:bookmarkEnd w:id="72"/>
      <w:bookmarkEnd w:id="73"/>
      <w:bookmarkEnd w:id="74"/>
      <w:bookmarkEnd w:id="75"/>
      <w:bookmarkEnd w:id="76"/>
      <w:bookmarkEnd w:id="77"/>
      <w:bookmarkEnd w:id="78"/>
      <w:bookmarkEnd w:id="79"/>
    </w:p>
    <w:p>
      <w:pPr>
        <w:pStyle w:val="Heading3"/>
        <w:spacing w:before="200"/>
      </w:pPr>
      <w:bookmarkStart w:id="80" w:name="_Toc502847756"/>
      <w:bookmarkStart w:id="81" w:name="_Toc488676580"/>
      <w:bookmarkStart w:id="82" w:name="_Toc488742018"/>
      <w:bookmarkStart w:id="83" w:name="_Toc488746190"/>
      <w:bookmarkStart w:id="84" w:name="_Toc491158669"/>
      <w:bookmarkStart w:id="85" w:name="_Toc492297533"/>
      <w:bookmarkStart w:id="86" w:name="_Toc495999382"/>
      <w:bookmarkStart w:id="87" w:name="_Toc497224922"/>
      <w:bookmarkStart w:id="88" w:name="_Toc499827434"/>
      <w:bookmarkStart w:id="89" w:name="_Toc500491038"/>
      <w:r>
        <w:rPr>
          <w:rStyle w:val="CharDivNo"/>
        </w:rPr>
        <w:t>Division 1</w:t>
      </w:r>
      <w:r>
        <w:t xml:space="preserve"> — </w:t>
      </w:r>
      <w:r>
        <w:rPr>
          <w:rStyle w:val="CharDivText"/>
        </w:rPr>
        <w:t>Left turns at intersections</w:t>
      </w:r>
      <w:bookmarkEnd w:id="80"/>
      <w:bookmarkEnd w:id="81"/>
      <w:bookmarkEnd w:id="82"/>
      <w:bookmarkEnd w:id="83"/>
      <w:bookmarkEnd w:id="84"/>
      <w:bookmarkEnd w:id="85"/>
      <w:bookmarkEnd w:id="86"/>
      <w:bookmarkEnd w:id="87"/>
      <w:bookmarkEnd w:id="88"/>
      <w:bookmarkEnd w:id="89"/>
    </w:p>
    <w:p>
      <w:pPr>
        <w:pStyle w:val="Heading5"/>
        <w:spacing w:before="180"/>
        <w:rPr>
          <w:snapToGrid w:val="0"/>
        </w:rPr>
      </w:pPr>
      <w:bookmarkStart w:id="90" w:name="_Toc502847757"/>
      <w:bookmarkStart w:id="91" w:name="_Toc500491039"/>
      <w:r>
        <w:rPr>
          <w:rStyle w:val="CharSectno"/>
        </w:rPr>
        <w:t>19</w:t>
      </w:r>
      <w:r>
        <w:rPr>
          <w:snapToGrid w:val="0"/>
        </w:rPr>
        <w:t>.</w:t>
      </w:r>
      <w:r>
        <w:rPr>
          <w:snapToGrid w:val="0"/>
        </w:rPr>
        <w:tab/>
        <w:t>Application of Division</w:t>
      </w:r>
      <w:bookmarkEnd w:id="90"/>
      <w:bookmarkEnd w:id="9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92" w:name="_Toc502847758"/>
      <w:bookmarkStart w:id="93" w:name="_Toc500491040"/>
      <w:r>
        <w:rPr>
          <w:rStyle w:val="CharSectno"/>
        </w:rPr>
        <w:t>20</w:t>
      </w:r>
      <w:r>
        <w:rPr>
          <w:snapToGrid w:val="0"/>
        </w:rPr>
        <w:t>.</w:t>
      </w:r>
      <w:r>
        <w:rPr>
          <w:snapToGrid w:val="0"/>
        </w:rPr>
        <w:tab/>
        <w:t>Left turns (single lanes)</w:t>
      </w:r>
      <w:bookmarkEnd w:id="92"/>
      <w:bookmarkEnd w:id="9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94" w:name="_Toc502847759"/>
      <w:bookmarkStart w:id="95" w:name="_Toc500491041"/>
      <w:r>
        <w:rPr>
          <w:rStyle w:val="CharSectno"/>
        </w:rPr>
        <w:t>21</w:t>
      </w:r>
      <w:r>
        <w:rPr>
          <w:snapToGrid w:val="0"/>
        </w:rPr>
        <w:t>.</w:t>
      </w:r>
      <w:r>
        <w:rPr>
          <w:snapToGrid w:val="0"/>
        </w:rPr>
        <w:tab/>
        <w:t>Left turns (multiple lanes)</w:t>
      </w:r>
      <w:bookmarkEnd w:id="94"/>
      <w:bookmarkEnd w:id="95"/>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96" w:name="_Toc502847760"/>
      <w:bookmarkStart w:id="97" w:name="_Toc500491042"/>
      <w:r>
        <w:rPr>
          <w:rStyle w:val="CharSectno"/>
        </w:rPr>
        <w:t>22</w:t>
      </w:r>
      <w:r>
        <w:rPr>
          <w:snapToGrid w:val="0"/>
        </w:rPr>
        <w:t>.</w:t>
      </w:r>
      <w:r>
        <w:rPr>
          <w:snapToGrid w:val="0"/>
        </w:rPr>
        <w:tab/>
        <w:t>Making left turn as indicated by turn line</w:t>
      </w:r>
      <w:bookmarkEnd w:id="96"/>
      <w:bookmarkEnd w:id="97"/>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98" w:name="_Toc502847761"/>
      <w:bookmarkStart w:id="99" w:name="_Toc488676585"/>
      <w:bookmarkStart w:id="100" w:name="_Toc488742023"/>
      <w:bookmarkStart w:id="101" w:name="_Toc488746195"/>
      <w:bookmarkStart w:id="102" w:name="_Toc491158674"/>
      <w:bookmarkStart w:id="103" w:name="_Toc492297538"/>
      <w:bookmarkStart w:id="104" w:name="_Toc495999387"/>
      <w:bookmarkStart w:id="105" w:name="_Toc497224927"/>
      <w:bookmarkStart w:id="106" w:name="_Toc499827439"/>
      <w:bookmarkStart w:id="107" w:name="_Toc500491043"/>
      <w:r>
        <w:rPr>
          <w:rStyle w:val="CharDivNo"/>
          <w:spacing w:val="-4"/>
        </w:rPr>
        <w:t>Division 2</w:t>
      </w:r>
      <w:r>
        <w:rPr>
          <w:spacing w:val="-4"/>
        </w:rPr>
        <w:t xml:space="preserve"> — </w:t>
      </w:r>
      <w:r>
        <w:rPr>
          <w:rStyle w:val="CharDivText"/>
          <w:spacing w:val="-4"/>
        </w:rPr>
        <w:t>Right turns (other than hook turns) at intersections</w:t>
      </w:r>
      <w:bookmarkEnd w:id="98"/>
      <w:bookmarkEnd w:id="99"/>
      <w:bookmarkEnd w:id="100"/>
      <w:bookmarkEnd w:id="101"/>
      <w:bookmarkEnd w:id="102"/>
      <w:bookmarkEnd w:id="103"/>
      <w:bookmarkEnd w:id="104"/>
      <w:bookmarkEnd w:id="105"/>
      <w:bookmarkEnd w:id="106"/>
      <w:bookmarkEnd w:id="107"/>
    </w:p>
    <w:p>
      <w:pPr>
        <w:pStyle w:val="Heading5"/>
        <w:keepNext w:val="0"/>
        <w:keepLines w:val="0"/>
        <w:spacing w:before="180"/>
        <w:rPr>
          <w:snapToGrid w:val="0"/>
        </w:rPr>
      </w:pPr>
      <w:bookmarkStart w:id="108" w:name="_Toc502847762"/>
      <w:bookmarkStart w:id="109" w:name="_Toc500491044"/>
      <w:r>
        <w:rPr>
          <w:rStyle w:val="CharSectno"/>
        </w:rPr>
        <w:t>23</w:t>
      </w:r>
      <w:r>
        <w:rPr>
          <w:snapToGrid w:val="0"/>
        </w:rPr>
        <w:t>.</w:t>
      </w:r>
      <w:r>
        <w:rPr>
          <w:snapToGrid w:val="0"/>
        </w:rPr>
        <w:tab/>
        <w:t>Application of Division</w:t>
      </w:r>
      <w:bookmarkEnd w:id="108"/>
      <w:bookmarkEnd w:id="109"/>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110" w:name="_Toc502847763"/>
      <w:bookmarkStart w:id="111" w:name="_Toc500491045"/>
      <w:r>
        <w:rPr>
          <w:rStyle w:val="CharSectno"/>
        </w:rPr>
        <w:t>24</w:t>
      </w:r>
      <w:r>
        <w:rPr>
          <w:snapToGrid w:val="0"/>
        </w:rPr>
        <w:t>.</w:t>
      </w:r>
      <w:r>
        <w:rPr>
          <w:snapToGrid w:val="0"/>
        </w:rPr>
        <w:tab/>
        <w:t>Right turns (two</w:t>
      </w:r>
      <w:r>
        <w:rPr>
          <w:snapToGrid w:val="0"/>
        </w:rPr>
        <w:noBreakHyphen/>
        <w:t>way, single lanes)</w:t>
      </w:r>
      <w:bookmarkEnd w:id="110"/>
      <w:bookmarkEnd w:id="11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112" w:name="_Toc502847764"/>
      <w:bookmarkStart w:id="113" w:name="_Toc500491046"/>
      <w:r>
        <w:rPr>
          <w:rStyle w:val="CharSectno"/>
        </w:rPr>
        <w:t>25</w:t>
      </w:r>
      <w:r>
        <w:rPr>
          <w:snapToGrid w:val="0"/>
        </w:rPr>
        <w:t>.</w:t>
      </w:r>
      <w:r>
        <w:rPr>
          <w:snapToGrid w:val="0"/>
        </w:rPr>
        <w:tab/>
        <w:t>Right turns (one</w:t>
      </w:r>
      <w:r>
        <w:rPr>
          <w:snapToGrid w:val="0"/>
        </w:rPr>
        <w:noBreakHyphen/>
        <w:t>way, single lanes)</w:t>
      </w:r>
      <w:bookmarkEnd w:id="112"/>
      <w:bookmarkEnd w:id="11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14" w:name="_Toc502847765"/>
      <w:bookmarkStart w:id="115" w:name="_Toc500491047"/>
      <w:r>
        <w:rPr>
          <w:rStyle w:val="CharSectno"/>
        </w:rPr>
        <w:t>26</w:t>
      </w:r>
      <w:r>
        <w:rPr>
          <w:snapToGrid w:val="0"/>
        </w:rPr>
        <w:t>.</w:t>
      </w:r>
      <w:r>
        <w:rPr>
          <w:snapToGrid w:val="0"/>
        </w:rPr>
        <w:tab/>
        <w:t>Right turns from multi</w:t>
      </w:r>
      <w:r>
        <w:rPr>
          <w:snapToGrid w:val="0"/>
        </w:rPr>
        <w:noBreakHyphen/>
        <w:t>lane carriageway</w:t>
      </w:r>
      <w:bookmarkEnd w:id="114"/>
      <w:bookmarkEnd w:id="115"/>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116" w:name="_Toc502847766"/>
      <w:bookmarkStart w:id="117" w:name="_Toc500491048"/>
      <w:r>
        <w:rPr>
          <w:rStyle w:val="CharSectno"/>
        </w:rPr>
        <w:t>27</w:t>
      </w:r>
      <w:r>
        <w:rPr>
          <w:snapToGrid w:val="0"/>
        </w:rPr>
        <w:t>.</w:t>
      </w:r>
      <w:r>
        <w:rPr>
          <w:snapToGrid w:val="0"/>
        </w:rPr>
        <w:tab/>
        <w:t>Making a right turn (generally)</w:t>
      </w:r>
      <w:bookmarkEnd w:id="116"/>
      <w:bookmarkEnd w:id="117"/>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118" w:name="_Toc502847767"/>
      <w:bookmarkStart w:id="119" w:name="_Toc488676591"/>
      <w:bookmarkStart w:id="120" w:name="_Toc488742029"/>
      <w:bookmarkStart w:id="121" w:name="_Toc488746201"/>
      <w:bookmarkStart w:id="122" w:name="_Toc491158680"/>
      <w:bookmarkStart w:id="123" w:name="_Toc492297544"/>
      <w:bookmarkStart w:id="124" w:name="_Toc495999393"/>
      <w:bookmarkStart w:id="125" w:name="_Toc497224933"/>
      <w:bookmarkStart w:id="126" w:name="_Toc499827445"/>
      <w:bookmarkStart w:id="127" w:name="_Toc500491049"/>
      <w:r>
        <w:rPr>
          <w:rStyle w:val="CharDivNo"/>
        </w:rPr>
        <w:t>Division 3</w:t>
      </w:r>
      <w:r>
        <w:t xml:space="preserve"> — </w:t>
      </w:r>
      <w:r>
        <w:rPr>
          <w:rStyle w:val="CharDivText"/>
        </w:rPr>
        <w:t>Hook turns by bicycles at intersections</w:t>
      </w:r>
      <w:bookmarkEnd w:id="118"/>
      <w:bookmarkEnd w:id="119"/>
      <w:bookmarkEnd w:id="120"/>
      <w:bookmarkEnd w:id="121"/>
      <w:bookmarkEnd w:id="122"/>
      <w:bookmarkEnd w:id="123"/>
      <w:bookmarkEnd w:id="124"/>
      <w:bookmarkEnd w:id="125"/>
      <w:bookmarkEnd w:id="126"/>
      <w:bookmarkEnd w:id="127"/>
    </w:p>
    <w:p>
      <w:pPr>
        <w:pStyle w:val="Heading5"/>
        <w:spacing w:before="180"/>
      </w:pPr>
      <w:bookmarkStart w:id="128" w:name="_Toc502847768"/>
      <w:bookmarkStart w:id="129" w:name="_Toc500491050"/>
      <w:r>
        <w:rPr>
          <w:rStyle w:val="CharSectno"/>
        </w:rPr>
        <w:t>28</w:t>
      </w:r>
      <w:r>
        <w:t>.</w:t>
      </w:r>
      <w:r>
        <w:tab/>
        <w:t>Optional hook turn by bicycle rider</w:t>
      </w:r>
      <w:bookmarkEnd w:id="128"/>
      <w:bookmarkEnd w:id="129"/>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130" w:name="_Toc502847769"/>
      <w:bookmarkStart w:id="131" w:name="_Toc500491051"/>
      <w:r>
        <w:rPr>
          <w:rStyle w:val="CharSectno"/>
        </w:rPr>
        <w:t>29</w:t>
      </w:r>
      <w:r>
        <w:rPr>
          <w:snapToGrid w:val="0"/>
        </w:rPr>
        <w:t>.</w:t>
      </w:r>
      <w:r>
        <w:rPr>
          <w:snapToGrid w:val="0"/>
        </w:rPr>
        <w:tab/>
        <w:t>Bicycle rider making hook turn contrary to sign</w:t>
      </w:r>
      <w:bookmarkEnd w:id="130"/>
      <w:bookmarkEnd w:id="13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32" w:name="_Toc502847770"/>
      <w:bookmarkStart w:id="133" w:name="_Toc488676594"/>
      <w:bookmarkStart w:id="134" w:name="_Toc488742032"/>
      <w:bookmarkStart w:id="135" w:name="_Toc488746204"/>
      <w:bookmarkStart w:id="136" w:name="_Toc491158683"/>
      <w:bookmarkStart w:id="137" w:name="_Toc492297547"/>
      <w:bookmarkStart w:id="138" w:name="_Toc495999396"/>
      <w:bookmarkStart w:id="139" w:name="_Toc497224936"/>
      <w:bookmarkStart w:id="140" w:name="_Toc499827448"/>
      <w:bookmarkStart w:id="141" w:name="_Toc500491052"/>
      <w:r>
        <w:rPr>
          <w:rStyle w:val="CharDivNo"/>
        </w:rPr>
        <w:t>Division 4</w:t>
      </w:r>
      <w:r>
        <w:t xml:space="preserve"> — </w:t>
      </w:r>
      <w:r>
        <w:rPr>
          <w:rStyle w:val="CharDivText"/>
        </w:rPr>
        <w:t>U turns</w:t>
      </w:r>
      <w:bookmarkEnd w:id="132"/>
      <w:bookmarkEnd w:id="133"/>
      <w:bookmarkEnd w:id="134"/>
      <w:bookmarkEnd w:id="135"/>
      <w:bookmarkEnd w:id="136"/>
      <w:bookmarkEnd w:id="137"/>
      <w:bookmarkEnd w:id="138"/>
      <w:bookmarkEnd w:id="139"/>
      <w:bookmarkEnd w:id="140"/>
      <w:bookmarkEnd w:id="141"/>
    </w:p>
    <w:p>
      <w:pPr>
        <w:pStyle w:val="Heading5"/>
        <w:spacing w:before="180"/>
        <w:rPr>
          <w:snapToGrid w:val="0"/>
        </w:rPr>
      </w:pPr>
      <w:bookmarkStart w:id="142" w:name="_Toc502847771"/>
      <w:bookmarkStart w:id="143" w:name="_Toc500491053"/>
      <w:r>
        <w:rPr>
          <w:rStyle w:val="CharSectno"/>
        </w:rPr>
        <w:t>30</w:t>
      </w:r>
      <w:r>
        <w:rPr>
          <w:snapToGrid w:val="0"/>
        </w:rPr>
        <w:t>.</w:t>
      </w:r>
      <w:r>
        <w:rPr>
          <w:snapToGrid w:val="0"/>
        </w:rPr>
        <w:tab/>
        <w:t>U turns on carriageway</w:t>
      </w:r>
      <w:bookmarkEnd w:id="142"/>
      <w:bookmarkEnd w:id="14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44" w:name="_Toc502847772"/>
      <w:bookmarkStart w:id="145" w:name="_Toc500491054"/>
      <w:r>
        <w:rPr>
          <w:rStyle w:val="CharSectno"/>
        </w:rPr>
        <w:t>31</w:t>
      </w:r>
      <w:r>
        <w:rPr>
          <w:snapToGrid w:val="0"/>
        </w:rPr>
        <w:t>.</w:t>
      </w:r>
      <w:r>
        <w:rPr>
          <w:snapToGrid w:val="0"/>
        </w:rPr>
        <w:tab/>
        <w:t>U turns at intersection</w:t>
      </w:r>
      <w:bookmarkEnd w:id="144"/>
      <w:bookmarkEnd w:id="145"/>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46" w:name="_Toc502847773"/>
      <w:bookmarkStart w:id="147" w:name="_Toc500491055"/>
      <w:r>
        <w:rPr>
          <w:rStyle w:val="CharSectno"/>
        </w:rPr>
        <w:t>32</w:t>
      </w:r>
      <w:r>
        <w:rPr>
          <w:snapToGrid w:val="0"/>
        </w:rPr>
        <w:t>.</w:t>
      </w:r>
      <w:r>
        <w:rPr>
          <w:snapToGrid w:val="0"/>
        </w:rPr>
        <w:tab/>
        <w:t>U turns generally</w:t>
      </w:r>
      <w:bookmarkEnd w:id="146"/>
      <w:bookmarkEnd w:id="147"/>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48" w:name="_Toc502847774"/>
      <w:bookmarkStart w:id="149" w:name="_Toc488676598"/>
      <w:bookmarkStart w:id="150" w:name="_Toc488742036"/>
      <w:bookmarkStart w:id="151" w:name="_Toc488746208"/>
      <w:bookmarkStart w:id="152" w:name="_Toc491158687"/>
      <w:bookmarkStart w:id="153" w:name="_Toc492297551"/>
      <w:bookmarkStart w:id="154" w:name="_Toc495999400"/>
      <w:bookmarkStart w:id="155" w:name="_Toc497224940"/>
      <w:bookmarkStart w:id="156" w:name="_Toc499827452"/>
      <w:bookmarkStart w:id="157" w:name="_Toc500491056"/>
      <w:r>
        <w:rPr>
          <w:rStyle w:val="CharDivNo"/>
        </w:rPr>
        <w:t>Division 5</w:t>
      </w:r>
      <w:r>
        <w:t xml:space="preserve"> — </w:t>
      </w:r>
      <w:r>
        <w:rPr>
          <w:rStyle w:val="CharDivText"/>
        </w:rPr>
        <w:t>Turns from a carriageway to land abutting the carriageway</w:t>
      </w:r>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502847775"/>
      <w:bookmarkStart w:id="159" w:name="_Toc500491057"/>
      <w:r>
        <w:rPr>
          <w:rStyle w:val="CharSectno"/>
        </w:rPr>
        <w:t>33</w:t>
      </w:r>
      <w:r>
        <w:rPr>
          <w:snapToGrid w:val="0"/>
        </w:rPr>
        <w:t>.</w:t>
      </w:r>
      <w:r>
        <w:rPr>
          <w:snapToGrid w:val="0"/>
        </w:rPr>
        <w:tab/>
        <w:t>Turns to enter abutting land</w:t>
      </w:r>
      <w:bookmarkEnd w:id="158"/>
      <w:bookmarkEnd w:id="159"/>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60" w:name="_Toc502847776"/>
      <w:bookmarkStart w:id="161" w:name="_Toc488676600"/>
      <w:bookmarkStart w:id="162" w:name="_Toc488742038"/>
      <w:bookmarkStart w:id="163" w:name="_Toc488746210"/>
      <w:bookmarkStart w:id="164" w:name="_Toc491158689"/>
      <w:bookmarkStart w:id="165" w:name="_Toc492297553"/>
      <w:bookmarkStart w:id="166" w:name="_Toc495999402"/>
      <w:bookmarkStart w:id="167" w:name="_Toc497224942"/>
      <w:bookmarkStart w:id="168" w:name="_Toc499827454"/>
      <w:bookmarkStart w:id="169" w:name="_Toc500491058"/>
      <w:r>
        <w:rPr>
          <w:rStyle w:val="CharPartNo"/>
        </w:rPr>
        <w:t>Part 5</w:t>
      </w:r>
      <w:r>
        <w:rPr>
          <w:rStyle w:val="CharDivNo"/>
        </w:rPr>
        <w:t xml:space="preserve"> </w:t>
      </w:r>
      <w:r>
        <w:t>—</w:t>
      </w:r>
      <w:r>
        <w:rPr>
          <w:rStyle w:val="CharDivText"/>
        </w:rPr>
        <w:t xml:space="preserve"> </w:t>
      </w:r>
      <w:r>
        <w:rPr>
          <w:rStyle w:val="CharPartText"/>
        </w:rPr>
        <w:t>Turning and stop signals</w:t>
      </w:r>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502847777"/>
      <w:bookmarkStart w:id="171" w:name="_Toc500491059"/>
      <w:r>
        <w:rPr>
          <w:rStyle w:val="CharSectno"/>
        </w:rPr>
        <w:t>34</w:t>
      </w:r>
      <w:r>
        <w:rPr>
          <w:snapToGrid w:val="0"/>
        </w:rPr>
        <w:t>.</w:t>
      </w:r>
      <w:r>
        <w:rPr>
          <w:snapToGrid w:val="0"/>
        </w:rPr>
        <w:tab/>
        <w:t>Terms used</w:t>
      </w:r>
      <w:bookmarkEnd w:id="170"/>
      <w:bookmarkEnd w:id="171"/>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72" w:name="_Toc502847778"/>
      <w:bookmarkStart w:id="173" w:name="_Toc500491060"/>
      <w:r>
        <w:rPr>
          <w:rStyle w:val="CharSectno"/>
        </w:rPr>
        <w:t>35</w:t>
      </w:r>
      <w:r>
        <w:rPr>
          <w:snapToGrid w:val="0"/>
        </w:rPr>
        <w:t>.</w:t>
      </w:r>
      <w:r>
        <w:rPr>
          <w:snapToGrid w:val="0"/>
        </w:rPr>
        <w:tab/>
        <w:t>When drivers are to give signals</w:t>
      </w:r>
      <w:bookmarkEnd w:id="172"/>
      <w:bookmarkEnd w:id="173"/>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74" w:name="_Toc502847779"/>
      <w:bookmarkStart w:id="175" w:name="_Toc500491061"/>
      <w:r>
        <w:rPr>
          <w:rStyle w:val="CharSectno"/>
        </w:rPr>
        <w:t>36</w:t>
      </w:r>
      <w:r>
        <w:rPr>
          <w:snapToGrid w:val="0"/>
        </w:rPr>
        <w:t>.</w:t>
      </w:r>
      <w:r>
        <w:rPr>
          <w:snapToGrid w:val="0"/>
        </w:rPr>
        <w:tab/>
        <w:t>How drivers are to give signals</w:t>
      </w:r>
      <w:bookmarkEnd w:id="174"/>
      <w:bookmarkEnd w:id="175"/>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76" w:name="_Toc502847780"/>
      <w:bookmarkStart w:id="177" w:name="_Toc500491062"/>
      <w:r>
        <w:rPr>
          <w:rStyle w:val="CharSectno"/>
        </w:rPr>
        <w:t>37</w:t>
      </w:r>
      <w:r>
        <w:rPr>
          <w:snapToGrid w:val="0"/>
        </w:rPr>
        <w:t>.</w:t>
      </w:r>
      <w:r>
        <w:rPr>
          <w:snapToGrid w:val="0"/>
        </w:rPr>
        <w:tab/>
        <w:t>How long should hand signals be given</w:t>
      </w:r>
      <w:bookmarkEnd w:id="176"/>
      <w:bookmarkEnd w:id="177"/>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78" w:name="_Toc502847781"/>
      <w:bookmarkStart w:id="179" w:name="_Toc500491063"/>
      <w:r>
        <w:rPr>
          <w:rStyle w:val="CharSectno"/>
        </w:rPr>
        <w:t>38</w:t>
      </w:r>
      <w:r>
        <w:rPr>
          <w:snapToGrid w:val="0"/>
        </w:rPr>
        <w:t>.</w:t>
      </w:r>
      <w:r>
        <w:rPr>
          <w:snapToGrid w:val="0"/>
        </w:rPr>
        <w:tab/>
        <w:t>Use of signalling devices</w:t>
      </w:r>
      <w:bookmarkEnd w:id="178"/>
      <w:bookmarkEnd w:id="17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80" w:name="_Toc502847782"/>
      <w:bookmarkStart w:id="181" w:name="_Toc488676606"/>
      <w:bookmarkStart w:id="182" w:name="_Toc488742044"/>
      <w:bookmarkStart w:id="183" w:name="_Toc488746216"/>
      <w:bookmarkStart w:id="184" w:name="_Toc491158695"/>
      <w:bookmarkStart w:id="185" w:name="_Toc492297559"/>
      <w:bookmarkStart w:id="186" w:name="_Toc495999408"/>
      <w:bookmarkStart w:id="187" w:name="_Toc497224948"/>
      <w:bookmarkStart w:id="188" w:name="_Toc499827460"/>
      <w:bookmarkStart w:id="189" w:name="_Toc500491064"/>
      <w:r>
        <w:rPr>
          <w:rStyle w:val="CharPartNo"/>
        </w:rPr>
        <w:t>Part 6</w:t>
      </w:r>
      <w:r>
        <w:t xml:space="preserve"> — </w:t>
      </w:r>
      <w:r>
        <w:rPr>
          <w:rStyle w:val="CharPartText"/>
        </w:rPr>
        <w:t>Traffic</w:t>
      </w:r>
      <w:r>
        <w:rPr>
          <w:rStyle w:val="CharPartText"/>
        </w:rPr>
        <w:noBreakHyphen/>
        <w:t>control signals (traffic lights and twin alternating red lights)</w:t>
      </w:r>
      <w:bookmarkEnd w:id="180"/>
      <w:bookmarkEnd w:id="181"/>
      <w:bookmarkEnd w:id="182"/>
      <w:bookmarkEnd w:id="183"/>
      <w:bookmarkEnd w:id="184"/>
      <w:bookmarkEnd w:id="185"/>
      <w:bookmarkEnd w:id="186"/>
      <w:bookmarkEnd w:id="187"/>
      <w:bookmarkEnd w:id="188"/>
      <w:bookmarkEnd w:id="189"/>
    </w:p>
    <w:p>
      <w:pPr>
        <w:pStyle w:val="Heading3"/>
      </w:pPr>
      <w:bookmarkStart w:id="190" w:name="_Toc502847783"/>
      <w:bookmarkStart w:id="191" w:name="_Toc488676607"/>
      <w:bookmarkStart w:id="192" w:name="_Toc488742045"/>
      <w:bookmarkStart w:id="193" w:name="_Toc488746217"/>
      <w:bookmarkStart w:id="194" w:name="_Toc491158696"/>
      <w:bookmarkStart w:id="195" w:name="_Toc492297560"/>
      <w:bookmarkStart w:id="196" w:name="_Toc495999409"/>
      <w:bookmarkStart w:id="197" w:name="_Toc497224949"/>
      <w:bookmarkStart w:id="198" w:name="_Toc499827461"/>
      <w:bookmarkStart w:id="199" w:name="_Toc500491065"/>
      <w:r>
        <w:rPr>
          <w:rStyle w:val="CharDivNo"/>
        </w:rPr>
        <w:t>Division 1</w:t>
      </w:r>
      <w:r>
        <w:t xml:space="preserve"> — </w:t>
      </w:r>
      <w:r>
        <w:rPr>
          <w:rStyle w:val="CharDivText"/>
        </w:rPr>
        <w:t>Obeying traffic</w:t>
      </w:r>
      <w:r>
        <w:rPr>
          <w:rStyle w:val="CharDivText"/>
        </w:rPr>
        <w:noBreakHyphen/>
        <w:t>control signals (traffic lights)</w:t>
      </w:r>
      <w:bookmarkEnd w:id="190"/>
      <w:bookmarkEnd w:id="191"/>
      <w:bookmarkEnd w:id="192"/>
      <w:bookmarkEnd w:id="193"/>
      <w:bookmarkEnd w:id="194"/>
      <w:bookmarkEnd w:id="195"/>
      <w:bookmarkEnd w:id="196"/>
      <w:bookmarkEnd w:id="197"/>
      <w:bookmarkEnd w:id="198"/>
      <w:bookmarkEnd w:id="199"/>
    </w:p>
    <w:p>
      <w:pPr>
        <w:pStyle w:val="Heading5"/>
        <w:spacing w:before="240"/>
      </w:pPr>
      <w:bookmarkStart w:id="200" w:name="_Toc502847784"/>
      <w:bookmarkStart w:id="201" w:name="_Toc500491066"/>
      <w:r>
        <w:rPr>
          <w:rStyle w:val="CharSectno"/>
        </w:rPr>
        <w:t>39</w:t>
      </w:r>
      <w:r>
        <w:rPr>
          <w:snapToGrid w:val="0"/>
        </w:rPr>
        <w:t>.</w:t>
      </w:r>
      <w:r>
        <w:rPr>
          <w:snapToGrid w:val="0"/>
        </w:rPr>
        <w:tab/>
        <w:t>Effect of circular green signal or green arrow</w:t>
      </w:r>
      <w:bookmarkEnd w:id="200"/>
      <w:bookmarkEnd w:id="201"/>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202" w:name="_Toc502847785"/>
      <w:bookmarkStart w:id="203" w:name="_Toc500491067"/>
      <w:r>
        <w:rPr>
          <w:rStyle w:val="CharSectno"/>
        </w:rPr>
        <w:t>40</w:t>
      </w:r>
      <w:r>
        <w:t>.</w:t>
      </w:r>
      <w:r>
        <w:tab/>
        <w:t>S</w:t>
      </w:r>
      <w:r>
        <w:rPr>
          <w:snapToGrid w:val="0"/>
        </w:rPr>
        <w:t>topping for circular red signal or red arrow</w:t>
      </w:r>
      <w:bookmarkEnd w:id="202"/>
      <w:bookmarkEnd w:id="203"/>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204" w:name="_Toc502847786"/>
      <w:bookmarkStart w:id="205" w:name="_Toc500491068"/>
      <w:r>
        <w:rPr>
          <w:rStyle w:val="CharSectno"/>
        </w:rPr>
        <w:t>41A</w:t>
      </w:r>
      <w:r>
        <w:t>.</w:t>
      </w:r>
      <w:r>
        <w:tab/>
        <w:t>Motor vehicles not to enter bicycle storage area</w:t>
      </w:r>
      <w:bookmarkEnd w:id="204"/>
      <w:bookmarkEnd w:id="205"/>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206" w:name="_Toc502847787"/>
      <w:bookmarkStart w:id="207" w:name="_Toc500491069"/>
      <w:r>
        <w:rPr>
          <w:rStyle w:val="CharSectno"/>
        </w:rPr>
        <w:t>41</w:t>
      </w:r>
      <w:r>
        <w:rPr>
          <w:snapToGrid w:val="0"/>
        </w:rPr>
        <w:t>.</w:t>
      </w:r>
      <w:r>
        <w:rPr>
          <w:snapToGrid w:val="0"/>
        </w:rPr>
        <w:tab/>
        <w:t>Stopping for circular yellow signal or yellow arrow</w:t>
      </w:r>
      <w:bookmarkEnd w:id="206"/>
      <w:bookmarkEnd w:id="20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208" w:name="_Toc502847788"/>
      <w:bookmarkStart w:id="209" w:name="_Toc500491070"/>
      <w:r>
        <w:rPr>
          <w:rStyle w:val="CharSectno"/>
        </w:rPr>
        <w:t>42</w:t>
      </w:r>
      <w:r>
        <w:rPr>
          <w:snapToGrid w:val="0"/>
        </w:rPr>
        <w:t>.</w:t>
      </w:r>
      <w:r>
        <w:rPr>
          <w:snapToGrid w:val="0"/>
        </w:rPr>
        <w:tab/>
        <w:t>Green arrow with red or yellow signal, effect of</w:t>
      </w:r>
      <w:bookmarkEnd w:id="208"/>
      <w:bookmarkEnd w:id="209"/>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210" w:name="_Toc502847789"/>
      <w:bookmarkStart w:id="211" w:name="_Toc500491071"/>
      <w:r>
        <w:rPr>
          <w:rStyle w:val="CharSectno"/>
        </w:rPr>
        <w:t>43</w:t>
      </w:r>
      <w:r>
        <w:rPr>
          <w:snapToGrid w:val="0"/>
        </w:rPr>
        <w:t>.</w:t>
      </w:r>
      <w:r>
        <w:rPr>
          <w:snapToGrid w:val="0"/>
        </w:rPr>
        <w:tab/>
        <w:t>Turning left on red signal</w:t>
      </w:r>
      <w:bookmarkEnd w:id="210"/>
      <w:bookmarkEnd w:id="211"/>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212" w:name="_Toc502847790"/>
      <w:bookmarkStart w:id="213" w:name="_Toc500491072"/>
      <w:r>
        <w:rPr>
          <w:rStyle w:val="CharSectno"/>
          <w:spacing w:val="-4"/>
        </w:rPr>
        <w:t>44</w:t>
      </w:r>
      <w:r>
        <w:rPr>
          <w:snapToGrid w:val="0"/>
          <w:spacing w:val="-4"/>
        </w:rPr>
        <w:t>.</w:t>
      </w:r>
      <w:r>
        <w:rPr>
          <w:snapToGrid w:val="0"/>
          <w:spacing w:val="-4"/>
        </w:rPr>
        <w:tab/>
        <w:t>What to do if signals change when intersection congested etc.</w:t>
      </w:r>
      <w:bookmarkEnd w:id="212"/>
      <w:bookmarkEnd w:id="213"/>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214" w:name="_Toc502847791"/>
      <w:bookmarkStart w:id="215" w:name="_Toc488676615"/>
      <w:bookmarkStart w:id="216" w:name="_Toc488742053"/>
      <w:bookmarkStart w:id="217" w:name="_Toc488746225"/>
      <w:bookmarkStart w:id="218" w:name="_Toc491158704"/>
      <w:bookmarkStart w:id="219" w:name="_Toc492297568"/>
      <w:bookmarkStart w:id="220" w:name="_Toc495999417"/>
      <w:bookmarkStart w:id="221" w:name="_Toc497224957"/>
      <w:bookmarkStart w:id="222" w:name="_Toc499827469"/>
      <w:bookmarkStart w:id="223" w:name="_Toc50049107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14"/>
      <w:bookmarkEnd w:id="215"/>
      <w:bookmarkEnd w:id="216"/>
      <w:bookmarkEnd w:id="217"/>
      <w:bookmarkEnd w:id="218"/>
      <w:bookmarkEnd w:id="219"/>
      <w:bookmarkEnd w:id="220"/>
      <w:bookmarkEnd w:id="221"/>
      <w:bookmarkEnd w:id="222"/>
      <w:bookmarkEnd w:id="223"/>
    </w:p>
    <w:p>
      <w:pPr>
        <w:pStyle w:val="Heading5"/>
        <w:spacing w:before="240"/>
        <w:rPr>
          <w:snapToGrid w:val="0"/>
        </w:rPr>
      </w:pPr>
      <w:bookmarkStart w:id="224" w:name="_Toc502847792"/>
      <w:bookmarkStart w:id="225" w:name="_Toc500491074"/>
      <w:r>
        <w:rPr>
          <w:rStyle w:val="CharSectno"/>
        </w:rPr>
        <w:t>45</w:t>
      </w:r>
      <w:r>
        <w:rPr>
          <w:snapToGrid w:val="0"/>
        </w:rPr>
        <w:t>.</w:t>
      </w:r>
      <w:r>
        <w:rPr>
          <w:snapToGrid w:val="0"/>
        </w:rPr>
        <w:tab/>
        <w:t>Right of way during turns at intersection with traffic</w:t>
      </w:r>
      <w:r>
        <w:rPr>
          <w:snapToGrid w:val="0"/>
        </w:rPr>
        <w:noBreakHyphen/>
        <w:t>control signals</w:t>
      </w:r>
      <w:bookmarkEnd w:id="224"/>
      <w:bookmarkEnd w:id="22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226" w:name="_Toc502847793"/>
      <w:bookmarkStart w:id="227" w:name="_Toc500491075"/>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226"/>
      <w:bookmarkEnd w:id="227"/>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228" w:name="_Toc502847794"/>
      <w:bookmarkStart w:id="229" w:name="_Toc500491076"/>
      <w:r>
        <w:rPr>
          <w:rStyle w:val="CharSectno"/>
        </w:rPr>
        <w:t>47</w:t>
      </w:r>
      <w:r>
        <w:rPr>
          <w:snapToGrid w:val="0"/>
        </w:rPr>
        <w:t>.</w:t>
      </w:r>
      <w:r>
        <w:rPr>
          <w:snapToGrid w:val="0"/>
        </w:rPr>
        <w:tab/>
        <w:t>Giving way at flashing yellow traffic arrow at intersection</w:t>
      </w:r>
      <w:bookmarkEnd w:id="228"/>
      <w:bookmarkEnd w:id="22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230" w:name="_Toc502847795"/>
      <w:bookmarkStart w:id="231" w:name="_Toc50049107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30"/>
      <w:bookmarkEnd w:id="231"/>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232" w:name="_Toc502847796"/>
      <w:bookmarkStart w:id="233" w:name="_Toc488676620"/>
      <w:bookmarkStart w:id="234" w:name="_Toc488742058"/>
      <w:bookmarkStart w:id="235" w:name="_Toc488746230"/>
      <w:bookmarkStart w:id="236" w:name="_Toc491158709"/>
      <w:bookmarkStart w:id="237" w:name="_Toc492297573"/>
      <w:bookmarkStart w:id="238" w:name="_Toc495999422"/>
      <w:bookmarkStart w:id="239" w:name="_Toc497224962"/>
      <w:bookmarkStart w:id="240" w:name="_Toc499827474"/>
      <w:bookmarkStart w:id="241" w:name="_Toc500491078"/>
      <w:r>
        <w:rPr>
          <w:rStyle w:val="CharDivNo"/>
        </w:rPr>
        <w:t>Division 3</w:t>
      </w:r>
      <w:r>
        <w:t xml:space="preserve"> — </w:t>
      </w:r>
      <w:r>
        <w:rPr>
          <w:rStyle w:val="CharDivText"/>
        </w:rPr>
        <w:t>Twin alternating red lights</w:t>
      </w:r>
      <w:bookmarkEnd w:id="232"/>
      <w:bookmarkEnd w:id="233"/>
      <w:bookmarkEnd w:id="234"/>
      <w:bookmarkEnd w:id="235"/>
      <w:bookmarkEnd w:id="236"/>
      <w:bookmarkEnd w:id="237"/>
      <w:bookmarkEnd w:id="238"/>
      <w:bookmarkEnd w:id="239"/>
      <w:bookmarkEnd w:id="240"/>
      <w:bookmarkEnd w:id="241"/>
    </w:p>
    <w:p>
      <w:pPr>
        <w:pStyle w:val="Heading5"/>
        <w:spacing w:before="120"/>
        <w:rPr>
          <w:snapToGrid w:val="0"/>
        </w:rPr>
      </w:pPr>
      <w:bookmarkStart w:id="242" w:name="_Toc502847797"/>
      <w:bookmarkStart w:id="243" w:name="_Toc500491079"/>
      <w:r>
        <w:rPr>
          <w:rStyle w:val="CharSectno"/>
        </w:rPr>
        <w:t>49</w:t>
      </w:r>
      <w:r>
        <w:rPr>
          <w:snapToGrid w:val="0"/>
        </w:rPr>
        <w:t>.</w:t>
      </w:r>
      <w:r>
        <w:rPr>
          <w:snapToGrid w:val="0"/>
        </w:rPr>
        <w:tab/>
        <w:t>Stopping for twin alternating red lights (except at level crossings)</w:t>
      </w:r>
      <w:bookmarkEnd w:id="242"/>
      <w:bookmarkEnd w:id="243"/>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44" w:name="_Toc502847798"/>
      <w:bookmarkStart w:id="245" w:name="_Toc488676622"/>
      <w:bookmarkStart w:id="246" w:name="_Toc488742060"/>
      <w:bookmarkStart w:id="247" w:name="_Toc488746232"/>
      <w:bookmarkStart w:id="248" w:name="_Toc491158711"/>
      <w:bookmarkStart w:id="249" w:name="_Toc492297575"/>
      <w:bookmarkStart w:id="250" w:name="_Toc495999424"/>
      <w:bookmarkStart w:id="251" w:name="_Toc497224964"/>
      <w:bookmarkStart w:id="252" w:name="_Toc499827476"/>
      <w:bookmarkStart w:id="253" w:name="_Toc500491080"/>
      <w:r>
        <w:rPr>
          <w:rStyle w:val="CharPartNo"/>
        </w:rPr>
        <w:t>Part 7</w:t>
      </w:r>
      <w:r>
        <w:t xml:space="preserve"> — </w:t>
      </w:r>
      <w:r>
        <w:rPr>
          <w:rStyle w:val="CharPartText"/>
        </w:rPr>
        <w:t>Giving way</w:t>
      </w:r>
      <w:bookmarkEnd w:id="244"/>
      <w:bookmarkEnd w:id="245"/>
      <w:bookmarkEnd w:id="246"/>
      <w:bookmarkEnd w:id="247"/>
      <w:bookmarkEnd w:id="248"/>
      <w:bookmarkEnd w:id="249"/>
      <w:bookmarkEnd w:id="250"/>
      <w:bookmarkEnd w:id="251"/>
      <w:bookmarkEnd w:id="252"/>
      <w:bookmarkEnd w:id="253"/>
    </w:p>
    <w:p>
      <w:pPr>
        <w:pStyle w:val="Heading3"/>
      </w:pPr>
      <w:bookmarkStart w:id="254" w:name="_Toc502847799"/>
      <w:bookmarkStart w:id="255" w:name="_Toc488676623"/>
      <w:bookmarkStart w:id="256" w:name="_Toc488742061"/>
      <w:bookmarkStart w:id="257" w:name="_Toc488746233"/>
      <w:bookmarkStart w:id="258" w:name="_Toc491158712"/>
      <w:bookmarkStart w:id="259" w:name="_Toc492297576"/>
      <w:bookmarkStart w:id="260" w:name="_Toc495999425"/>
      <w:bookmarkStart w:id="261" w:name="_Toc497224965"/>
      <w:bookmarkStart w:id="262" w:name="_Toc499827477"/>
      <w:bookmarkStart w:id="263" w:name="_Toc500491081"/>
      <w:r>
        <w:rPr>
          <w:rStyle w:val="CharDivNo"/>
        </w:rPr>
        <w:t>Division 1</w:t>
      </w:r>
      <w:r>
        <w:t xml:space="preserve"> — </w:t>
      </w:r>
      <w:r>
        <w:rPr>
          <w:rStyle w:val="CharDivText"/>
        </w:rPr>
        <w:t>Places with a stop sign, stop line, give way sign or give way line applying to the driver</w:t>
      </w:r>
      <w:bookmarkEnd w:id="254"/>
      <w:bookmarkEnd w:id="255"/>
      <w:bookmarkEnd w:id="256"/>
      <w:bookmarkEnd w:id="257"/>
      <w:bookmarkEnd w:id="258"/>
      <w:bookmarkEnd w:id="259"/>
      <w:bookmarkEnd w:id="260"/>
      <w:bookmarkEnd w:id="261"/>
      <w:bookmarkEnd w:id="262"/>
      <w:bookmarkEnd w:id="263"/>
    </w:p>
    <w:p>
      <w:pPr>
        <w:pStyle w:val="Heading5"/>
        <w:spacing w:before="240"/>
        <w:rPr>
          <w:snapToGrid w:val="0"/>
        </w:rPr>
      </w:pPr>
      <w:bookmarkStart w:id="264" w:name="_Toc502847800"/>
      <w:bookmarkStart w:id="265" w:name="_Toc50049108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64"/>
      <w:bookmarkEnd w:id="265"/>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266" w:name="_Toc502847801"/>
      <w:bookmarkStart w:id="267" w:name="_Toc500491083"/>
      <w:r>
        <w:rPr>
          <w:rStyle w:val="CharSectno"/>
        </w:rPr>
        <w:t>51</w:t>
      </w:r>
      <w:r>
        <w:rPr>
          <w:snapToGrid w:val="0"/>
        </w:rPr>
        <w:t>.</w:t>
      </w:r>
      <w:r>
        <w:rPr>
          <w:snapToGrid w:val="0"/>
        </w:rPr>
        <w:tab/>
        <w:t>Stopping and giving way at stop sign or stop line at other places</w:t>
      </w:r>
      <w:bookmarkEnd w:id="266"/>
      <w:bookmarkEnd w:id="267"/>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268" w:name="_Toc502847802"/>
      <w:bookmarkStart w:id="269" w:name="_Toc500491084"/>
      <w:r>
        <w:rPr>
          <w:rStyle w:val="CharSectno"/>
        </w:rPr>
        <w:t>52</w:t>
      </w:r>
      <w:r>
        <w:rPr>
          <w:snapToGrid w:val="0"/>
        </w:rPr>
        <w:t>.</w:t>
      </w:r>
      <w:r>
        <w:rPr>
          <w:snapToGrid w:val="0"/>
        </w:rPr>
        <w:tab/>
        <w:t>Giving way at give way sign or give way line at intersection</w:t>
      </w:r>
      <w:bookmarkEnd w:id="268"/>
      <w:bookmarkEnd w:id="269"/>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270" w:name="_Toc502847803"/>
      <w:bookmarkStart w:id="271" w:name="_Toc500491085"/>
      <w:r>
        <w:rPr>
          <w:rStyle w:val="CharSectno"/>
        </w:rPr>
        <w:t>53</w:t>
      </w:r>
      <w:r>
        <w:rPr>
          <w:snapToGrid w:val="0"/>
        </w:rPr>
        <w:t>.</w:t>
      </w:r>
      <w:r>
        <w:rPr>
          <w:snapToGrid w:val="0"/>
        </w:rPr>
        <w:tab/>
        <w:t>Giving way at give way sign at bridge or length of narrow carriageway</w:t>
      </w:r>
      <w:bookmarkEnd w:id="270"/>
      <w:bookmarkEnd w:id="271"/>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272" w:name="_Toc502847804"/>
      <w:bookmarkStart w:id="273" w:name="_Toc500491086"/>
      <w:r>
        <w:rPr>
          <w:rStyle w:val="CharSectno"/>
        </w:rPr>
        <w:t>54</w:t>
      </w:r>
      <w:r>
        <w:rPr>
          <w:snapToGrid w:val="0"/>
        </w:rPr>
        <w:t>.</w:t>
      </w:r>
      <w:r>
        <w:rPr>
          <w:snapToGrid w:val="0"/>
        </w:rPr>
        <w:tab/>
        <w:t>Giving way at give way sign or give way line at other places</w:t>
      </w:r>
      <w:bookmarkEnd w:id="272"/>
      <w:bookmarkEnd w:id="27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274" w:name="_Toc502847805"/>
      <w:bookmarkStart w:id="275" w:name="_Toc488676629"/>
      <w:bookmarkStart w:id="276" w:name="_Toc488742067"/>
      <w:bookmarkStart w:id="277" w:name="_Toc488746239"/>
      <w:bookmarkStart w:id="278" w:name="_Toc491158718"/>
      <w:bookmarkStart w:id="279" w:name="_Toc492297582"/>
      <w:bookmarkStart w:id="280" w:name="_Toc495999431"/>
      <w:bookmarkStart w:id="281" w:name="_Toc497224971"/>
      <w:bookmarkStart w:id="282" w:name="_Toc499827483"/>
      <w:bookmarkStart w:id="283" w:name="_Toc50049108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74"/>
      <w:bookmarkEnd w:id="275"/>
      <w:bookmarkEnd w:id="276"/>
      <w:bookmarkEnd w:id="277"/>
      <w:bookmarkEnd w:id="278"/>
      <w:bookmarkEnd w:id="279"/>
      <w:bookmarkEnd w:id="280"/>
      <w:bookmarkEnd w:id="281"/>
      <w:bookmarkEnd w:id="282"/>
      <w:bookmarkEnd w:id="283"/>
    </w:p>
    <w:p>
      <w:pPr>
        <w:pStyle w:val="Heading5"/>
        <w:spacing w:before="120"/>
        <w:rPr>
          <w:snapToGrid w:val="0"/>
        </w:rPr>
      </w:pPr>
      <w:bookmarkStart w:id="284" w:name="_Toc502847806"/>
      <w:bookmarkStart w:id="285" w:name="_Toc500491088"/>
      <w:r>
        <w:rPr>
          <w:rStyle w:val="CharSectno"/>
        </w:rPr>
        <w:t>55</w:t>
      </w:r>
      <w:r>
        <w:rPr>
          <w:snapToGrid w:val="0"/>
        </w:rPr>
        <w:t>.</w:t>
      </w:r>
      <w:r>
        <w:rPr>
          <w:snapToGrid w:val="0"/>
        </w:rPr>
        <w:tab/>
        <w:t>Giving way at intersection (except T</w:t>
      </w:r>
      <w:r>
        <w:rPr>
          <w:snapToGrid w:val="0"/>
        </w:rPr>
        <w:noBreakHyphen/>
        <w:t>intersection or roundabout)</w:t>
      </w:r>
      <w:bookmarkEnd w:id="284"/>
      <w:bookmarkEnd w:id="28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286" w:name="_Toc502847807"/>
      <w:bookmarkStart w:id="287" w:name="_Toc500491089"/>
      <w:r>
        <w:rPr>
          <w:rStyle w:val="CharSectno"/>
        </w:rPr>
        <w:t>56</w:t>
      </w:r>
      <w:r>
        <w:rPr>
          <w:snapToGrid w:val="0"/>
        </w:rPr>
        <w:t>.</w:t>
      </w:r>
      <w:r>
        <w:rPr>
          <w:snapToGrid w:val="0"/>
        </w:rPr>
        <w:tab/>
        <w:t>Giving way at T</w:t>
      </w:r>
      <w:r>
        <w:rPr>
          <w:snapToGrid w:val="0"/>
        </w:rPr>
        <w:noBreakHyphen/>
        <w:t>intersection</w:t>
      </w:r>
      <w:bookmarkEnd w:id="286"/>
      <w:bookmarkEnd w:id="28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288" w:name="_Toc502847808"/>
      <w:bookmarkStart w:id="289" w:name="_Toc488676632"/>
      <w:bookmarkStart w:id="290" w:name="_Toc488742070"/>
      <w:bookmarkStart w:id="291" w:name="_Toc488746242"/>
      <w:bookmarkStart w:id="292" w:name="_Toc491158721"/>
      <w:bookmarkStart w:id="293" w:name="_Toc492297585"/>
      <w:bookmarkStart w:id="294" w:name="_Toc495999434"/>
      <w:bookmarkStart w:id="295" w:name="_Toc497224974"/>
      <w:bookmarkStart w:id="296" w:name="_Toc499827486"/>
      <w:bookmarkStart w:id="297" w:name="_Toc500491090"/>
      <w:r>
        <w:rPr>
          <w:rStyle w:val="CharDivNo"/>
        </w:rPr>
        <w:t>Division 3</w:t>
      </w:r>
      <w:r>
        <w:t xml:space="preserve"> — </w:t>
      </w:r>
      <w:r>
        <w:rPr>
          <w:rStyle w:val="CharDivText"/>
        </w:rPr>
        <w:t>Entering or leaving land abutting a carriageway or road</w:t>
      </w:r>
      <w:bookmarkEnd w:id="288"/>
      <w:bookmarkEnd w:id="289"/>
      <w:bookmarkEnd w:id="290"/>
      <w:bookmarkEnd w:id="291"/>
      <w:bookmarkEnd w:id="292"/>
      <w:bookmarkEnd w:id="293"/>
      <w:bookmarkEnd w:id="294"/>
      <w:bookmarkEnd w:id="295"/>
      <w:bookmarkEnd w:id="296"/>
      <w:bookmarkEnd w:id="297"/>
    </w:p>
    <w:p>
      <w:pPr>
        <w:pStyle w:val="Heading5"/>
        <w:spacing w:before="180"/>
        <w:rPr>
          <w:snapToGrid w:val="0"/>
        </w:rPr>
      </w:pPr>
      <w:bookmarkStart w:id="298" w:name="_Toc502847809"/>
      <w:bookmarkStart w:id="299" w:name="_Toc500491091"/>
      <w:r>
        <w:rPr>
          <w:rStyle w:val="CharSectno"/>
        </w:rPr>
        <w:t>57</w:t>
      </w:r>
      <w:r>
        <w:rPr>
          <w:snapToGrid w:val="0"/>
        </w:rPr>
        <w:t>.</w:t>
      </w:r>
      <w:r>
        <w:rPr>
          <w:snapToGrid w:val="0"/>
        </w:rPr>
        <w:tab/>
        <w:t>Giving way when entering carriageway from land abutting carriageway or road</w:t>
      </w:r>
      <w:bookmarkEnd w:id="298"/>
      <w:bookmarkEnd w:id="299"/>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300" w:name="_Toc502847810"/>
      <w:bookmarkStart w:id="301" w:name="_Toc500491092"/>
      <w:r>
        <w:rPr>
          <w:rStyle w:val="CharSectno"/>
        </w:rPr>
        <w:t>58</w:t>
      </w:r>
      <w:r>
        <w:rPr>
          <w:snapToGrid w:val="0"/>
        </w:rPr>
        <w:t>.</w:t>
      </w:r>
      <w:r>
        <w:rPr>
          <w:snapToGrid w:val="0"/>
        </w:rPr>
        <w:tab/>
        <w:t>Giving way when entering land abutting carriageway or road from carriageway</w:t>
      </w:r>
      <w:bookmarkEnd w:id="300"/>
      <w:bookmarkEnd w:id="301"/>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302" w:name="_Toc502847811"/>
      <w:bookmarkStart w:id="303" w:name="_Toc488676635"/>
      <w:bookmarkStart w:id="304" w:name="_Toc488742073"/>
      <w:bookmarkStart w:id="305" w:name="_Toc488746245"/>
      <w:bookmarkStart w:id="306" w:name="_Toc491158724"/>
      <w:bookmarkStart w:id="307" w:name="_Toc492297588"/>
      <w:bookmarkStart w:id="308" w:name="_Toc495999437"/>
      <w:bookmarkStart w:id="309" w:name="_Toc497224977"/>
      <w:bookmarkStart w:id="310" w:name="_Toc499827489"/>
      <w:bookmarkStart w:id="311" w:name="_Toc500491093"/>
      <w:r>
        <w:rPr>
          <w:rStyle w:val="CharDivNo"/>
        </w:rPr>
        <w:t>Division 4</w:t>
      </w:r>
      <w:r>
        <w:t xml:space="preserve"> — </w:t>
      </w:r>
      <w:r>
        <w:rPr>
          <w:rStyle w:val="CharDivText"/>
        </w:rPr>
        <w:t>Keeping clear of and giving way to particular vehicles</w:t>
      </w:r>
      <w:bookmarkEnd w:id="302"/>
      <w:bookmarkEnd w:id="303"/>
      <w:bookmarkEnd w:id="304"/>
      <w:bookmarkEnd w:id="305"/>
      <w:bookmarkEnd w:id="306"/>
      <w:bookmarkEnd w:id="307"/>
      <w:bookmarkEnd w:id="308"/>
      <w:bookmarkEnd w:id="309"/>
      <w:bookmarkEnd w:id="310"/>
      <w:bookmarkEnd w:id="311"/>
    </w:p>
    <w:p>
      <w:pPr>
        <w:pStyle w:val="Heading5"/>
        <w:spacing w:before="240"/>
        <w:rPr>
          <w:snapToGrid w:val="0"/>
        </w:rPr>
      </w:pPr>
      <w:bookmarkStart w:id="312" w:name="_Toc502847812"/>
      <w:bookmarkStart w:id="313" w:name="_Toc500491094"/>
      <w:r>
        <w:rPr>
          <w:rStyle w:val="CharSectno"/>
        </w:rPr>
        <w:t>59</w:t>
      </w:r>
      <w:r>
        <w:rPr>
          <w:snapToGrid w:val="0"/>
        </w:rPr>
        <w:t>.</w:t>
      </w:r>
      <w:r>
        <w:rPr>
          <w:snapToGrid w:val="0"/>
        </w:rPr>
        <w:tab/>
        <w:t>Giving way to public buses</w:t>
      </w:r>
      <w:bookmarkEnd w:id="312"/>
      <w:bookmarkEnd w:id="313"/>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314" w:name="_Toc502847813"/>
      <w:bookmarkStart w:id="315" w:name="_Toc500491095"/>
      <w:r>
        <w:rPr>
          <w:rStyle w:val="CharSectno"/>
        </w:rPr>
        <w:t>60</w:t>
      </w:r>
      <w:r>
        <w:rPr>
          <w:snapToGrid w:val="0"/>
        </w:rPr>
        <w:t>.</w:t>
      </w:r>
      <w:r>
        <w:rPr>
          <w:snapToGrid w:val="0"/>
        </w:rPr>
        <w:tab/>
        <w:t>Keeping clear of police and emergency vehicles</w:t>
      </w:r>
      <w:bookmarkEnd w:id="314"/>
      <w:bookmarkEnd w:id="315"/>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316" w:name="_Toc502847814"/>
      <w:bookmarkStart w:id="317" w:name="_Toc488676638"/>
      <w:bookmarkStart w:id="318" w:name="_Toc488742076"/>
      <w:bookmarkStart w:id="319" w:name="_Toc488746248"/>
      <w:bookmarkStart w:id="320" w:name="_Toc491158727"/>
      <w:bookmarkStart w:id="321" w:name="_Toc492297591"/>
      <w:bookmarkStart w:id="322" w:name="_Toc495999440"/>
      <w:bookmarkStart w:id="323" w:name="_Toc497224980"/>
      <w:bookmarkStart w:id="324" w:name="_Toc499827492"/>
      <w:bookmarkStart w:id="325" w:name="_Toc500491096"/>
      <w:r>
        <w:rPr>
          <w:rStyle w:val="CharDivNo"/>
        </w:rPr>
        <w:t>Division 5</w:t>
      </w:r>
      <w:r>
        <w:t xml:space="preserve"> — </w:t>
      </w:r>
      <w:r>
        <w:rPr>
          <w:rStyle w:val="CharDivText"/>
        </w:rPr>
        <w:t>Crossings and shared zones</w:t>
      </w:r>
      <w:bookmarkEnd w:id="316"/>
      <w:bookmarkEnd w:id="317"/>
      <w:bookmarkEnd w:id="318"/>
      <w:bookmarkEnd w:id="319"/>
      <w:bookmarkEnd w:id="320"/>
      <w:bookmarkEnd w:id="321"/>
      <w:bookmarkEnd w:id="322"/>
      <w:bookmarkEnd w:id="323"/>
      <w:bookmarkEnd w:id="324"/>
      <w:bookmarkEnd w:id="325"/>
    </w:p>
    <w:p>
      <w:pPr>
        <w:pStyle w:val="Heading5"/>
        <w:spacing w:before="180"/>
        <w:rPr>
          <w:snapToGrid w:val="0"/>
        </w:rPr>
      </w:pPr>
      <w:bookmarkStart w:id="326" w:name="_Toc502847815"/>
      <w:bookmarkStart w:id="327" w:name="_Toc500491097"/>
      <w:r>
        <w:rPr>
          <w:rStyle w:val="CharSectno"/>
        </w:rPr>
        <w:t>61</w:t>
      </w:r>
      <w:r>
        <w:rPr>
          <w:snapToGrid w:val="0"/>
        </w:rPr>
        <w:t>.</w:t>
      </w:r>
      <w:r>
        <w:rPr>
          <w:snapToGrid w:val="0"/>
        </w:rPr>
        <w:tab/>
        <w:t>Children’s crossings</w:t>
      </w:r>
      <w:bookmarkEnd w:id="326"/>
      <w:bookmarkEnd w:id="327"/>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328" w:name="_Toc502847816"/>
      <w:bookmarkStart w:id="329" w:name="_Toc500491098"/>
      <w:r>
        <w:rPr>
          <w:rStyle w:val="CharSectno"/>
        </w:rPr>
        <w:t>62</w:t>
      </w:r>
      <w:r>
        <w:rPr>
          <w:snapToGrid w:val="0"/>
        </w:rPr>
        <w:t>.</w:t>
      </w:r>
      <w:r>
        <w:rPr>
          <w:snapToGrid w:val="0"/>
        </w:rPr>
        <w:tab/>
        <w:t>Pedestrian crossings</w:t>
      </w:r>
      <w:bookmarkEnd w:id="328"/>
      <w:bookmarkEnd w:id="329"/>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330" w:name="_Toc502847817"/>
      <w:bookmarkStart w:id="331" w:name="_Toc500491099"/>
      <w:r>
        <w:rPr>
          <w:rStyle w:val="CharSectno"/>
        </w:rPr>
        <w:t>63</w:t>
      </w:r>
      <w:r>
        <w:rPr>
          <w:snapToGrid w:val="0"/>
        </w:rPr>
        <w:t>.</w:t>
      </w:r>
      <w:r>
        <w:rPr>
          <w:snapToGrid w:val="0"/>
        </w:rPr>
        <w:tab/>
        <w:t>Overtaking or passing vehicle at children’s crossing or pedestrian crossing</w:t>
      </w:r>
      <w:bookmarkEnd w:id="330"/>
      <w:bookmarkEnd w:id="331"/>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332" w:name="_Toc502847818"/>
      <w:bookmarkStart w:id="333" w:name="_Toc500491100"/>
      <w:r>
        <w:rPr>
          <w:rStyle w:val="CharSectno"/>
        </w:rPr>
        <w:t>64</w:t>
      </w:r>
      <w:r>
        <w:rPr>
          <w:snapToGrid w:val="0"/>
        </w:rPr>
        <w:t>.</w:t>
      </w:r>
      <w:r>
        <w:rPr>
          <w:snapToGrid w:val="0"/>
        </w:rPr>
        <w:tab/>
        <w:t>Giving way to pedestrians in shared zone</w:t>
      </w:r>
      <w:bookmarkEnd w:id="332"/>
      <w:bookmarkEnd w:id="333"/>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334" w:name="_Toc502847819"/>
      <w:bookmarkStart w:id="335" w:name="_Toc488676643"/>
      <w:bookmarkStart w:id="336" w:name="_Toc488742081"/>
      <w:bookmarkStart w:id="337" w:name="_Toc488746253"/>
      <w:bookmarkStart w:id="338" w:name="_Toc491158732"/>
      <w:bookmarkStart w:id="339" w:name="_Toc492297596"/>
      <w:bookmarkStart w:id="340" w:name="_Toc495999445"/>
      <w:bookmarkStart w:id="341" w:name="_Toc497224985"/>
      <w:bookmarkStart w:id="342" w:name="_Toc499827497"/>
      <w:bookmarkStart w:id="343" w:name="_Toc500491101"/>
      <w:r>
        <w:rPr>
          <w:rStyle w:val="CharDivNo"/>
        </w:rPr>
        <w:t>Division 6</w:t>
      </w:r>
      <w:r>
        <w:t xml:space="preserve"> — </w:t>
      </w:r>
      <w:r>
        <w:rPr>
          <w:rStyle w:val="CharDivText"/>
        </w:rPr>
        <w:t>Other give way requirements</w:t>
      </w:r>
      <w:bookmarkEnd w:id="334"/>
      <w:bookmarkEnd w:id="335"/>
      <w:bookmarkEnd w:id="336"/>
      <w:bookmarkEnd w:id="337"/>
      <w:bookmarkEnd w:id="338"/>
      <w:bookmarkEnd w:id="339"/>
      <w:bookmarkEnd w:id="340"/>
      <w:bookmarkEnd w:id="341"/>
      <w:bookmarkEnd w:id="342"/>
      <w:bookmarkEnd w:id="343"/>
    </w:p>
    <w:p>
      <w:pPr>
        <w:pStyle w:val="Heading5"/>
        <w:keepNext w:val="0"/>
        <w:keepLines w:val="0"/>
        <w:spacing w:before="160"/>
        <w:rPr>
          <w:snapToGrid w:val="0"/>
        </w:rPr>
      </w:pPr>
      <w:bookmarkStart w:id="344" w:name="_Toc502847820"/>
      <w:bookmarkStart w:id="345" w:name="_Toc500491102"/>
      <w:r>
        <w:rPr>
          <w:rStyle w:val="CharSectno"/>
        </w:rPr>
        <w:t>65</w:t>
      </w:r>
      <w:r>
        <w:rPr>
          <w:snapToGrid w:val="0"/>
        </w:rPr>
        <w:t>.</w:t>
      </w:r>
      <w:r>
        <w:rPr>
          <w:snapToGrid w:val="0"/>
        </w:rPr>
        <w:tab/>
        <w:t>Giving way when driving through break in median strip</w:t>
      </w:r>
      <w:bookmarkEnd w:id="344"/>
      <w:bookmarkEnd w:id="345"/>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346" w:name="_Toc502847821"/>
      <w:bookmarkStart w:id="347" w:name="_Toc500491103"/>
      <w:r>
        <w:rPr>
          <w:rStyle w:val="CharSectno"/>
        </w:rPr>
        <w:t>66</w:t>
      </w:r>
      <w:r>
        <w:t>.</w:t>
      </w:r>
      <w:r>
        <w:tab/>
        <w:t>G</w:t>
      </w:r>
      <w:r>
        <w:rPr>
          <w:snapToGrid w:val="0"/>
        </w:rPr>
        <w:t>iving way on painted island</w:t>
      </w:r>
      <w:bookmarkEnd w:id="346"/>
      <w:bookmarkEnd w:id="347"/>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348" w:name="_Toc502847822"/>
      <w:bookmarkStart w:id="349" w:name="_Toc500491104"/>
      <w:r>
        <w:rPr>
          <w:rStyle w:val="CharSectno"/>
        </w:rPr>
        <w:t>67</w:t>
      </w:r>
      <w:r>
        <w:rPr>
          <w:snapToGrid w:val="0"/>
        </w:rPr>
        <w:t>.</w:t>
      </w:r>
      <w:r>
        <w:rPr>
          <w:snapToGrid w:val="0"/>
        </w:rPr>
        <w:tab/>
        <w:t>Giving way in median turning bay</w:t>
      </w:r>
      <w:bookmarkEnd w:id="348"/>
      <w:bookmarkEnd w:id="349"/>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350" w:name="_Toc502847823"/>
      <w:bookmarkStart w:id="351" w:name="_Toc500491105"/>
      <w:r>
        <w:rPr>
          <w:rStyle w:val="CharSectno"/>
        </w:rPr>
        <w:t>68</w:t>
      </w:r>
      <w:r>
        <w:rPr>
          <w:snapToGrid w:val="0"/>
        </w:rPr>
        <w:t>.</w:t>
      </w:r>
      <w:r>
        <w:rPr>
          <w:snapToGrid w:val="0"/>
        </w:rPr>
        <w:tab/>
        <w:t>Giving way when moving from boundary of carriageway, or parking area on or in median strip</w:t>
      </w:r>
      <w:bookmarkEnd w:id="350"/>
      <w:bookmarkEnd w:id="35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352" w:name="_Toc502847824"/>
      <w:bookmarkStart w:id="353" w:name="_Toc488676648"/>
      <w:bookmarkStart w:id="354" w:name="_Toc488742086"/>
      <w:bookmarkStart w:id="355" w:name="_Toc488746258"/>
      <w:bookmarkStart w:id="356" w:name="_Toc491158737"/>
      <w:bookmarkStart w:id="357" w:name="_Toc492297601"/>
      <w:bookmarkStart w:id="358" w:name="_Toc495999450"/>
      <w:bookmarkStart w:id="359" w:name="_Toc497224990"/>
      <w:bookmarkStart w:id="360" w:name="_Toc499827502"/>
      <w:bookmarkStart w:id="361" w:name="_Toc500491106"/>
      <w:r>
        <w:rPr>
          <w:rStyle w:val="CharPartNo"/>
        </w:rPr>
        <w:t>Part 8</w:t>
      </w:r>
      <w:r>
        <w:t xml:space="preserve"> — </w:t>
      </w:r>
      <w:r>
        <w:rPr>
          <w:rStyle w:val="CharPartText"/>
        </w:rPr>
        <w:t>Traffic signs and road markings</w:t>
      </w:r>
      <w:bookmarkEnd w:id="352"/>
      <w:bookmarkEnd w:id="353"/>
      <w:bookmarkEnd w:id="354"/>
      <w:bookmarkEnd w:id="355"/>
      <w:bookmarkEnd w:id="356"/>
      <w:bookmarkEnd w:id="357"/>
      <w:bookmarkEnd w:id="358"/>
      <w:bookmarkEnd w:id="359"/>
      <w:bookmarkEnd w:id="360"/>
      <w:bookmarkEnd w:id="361"/>
    </w:p>
    <w:p>
      <w:pPr>
        <w:pStyle w:val="Heading3"/>
      </w:pPr>
      <w:bookmarkStart w:id="362" w:name="_Toc502847825"/>
      <w:bookmarkStart w:id="363" w:name="_Toc488676649"/>
      <w:bookmarkStart w:id="364" w:name="_Toc488742087"/>
      <w:bookmarkStart w:id="365" w:name="_Toc488746259"/>
      <w:bookmarkStart w:id="366" w:name="_Toc491158738"/>
      <w:bookmarkStart w:id="367" w:name="_Toc492297602"/>
      <w:bookmarkStart w:id="368" w:name="_Toc495999451"/>
      <w:bookmarkStart w:id="369" w:name="_Toc497224991"/>
      <w:bookmarkStart w:id="370" w:name="_Toc499827503"/>
      <w:bookmarkStart w:id="371" w:name="_Toc500491107"/>
      <w:r>
        <w:rPr>
          <w:rStyle w:val="CharDivNo"/>
        </w:rPr>
        <w:t>Division 1</w:t>
      </w:r>
      <w:r>
        <w:t xml:space="preserve"> — </w:t>
      </w:r>
      <w:r>
        <w:rPr>
          <w:rStyle w:val="CharDivText"/>
        </w:rPr>
        <w:t>Traffic signs and road markings at intersections and other places</w:t>
      </w:r>
      <w:bookmarkEnd w:id="362"/>
      <w:bookmarkEnd w:id="363"/>
      <w:bookmarkEnd w:id="364"/>
      <w:bookmarkEnd w:id="365"/>
      <w:bookmarkEnd w:id="366"/>
      <w:bookmarkEnd w:id="367"/>
      <w:bookmarkEnd w:id="368"/>
      <w:bookmarkEnd w:id="369"/>
      <w:bookmarkEnd w:id="370"/>
      <w:bookmarkEnd w:id="371"/>
    </w:p>
    <w:p>
      <w:pPr>
        <w:pStyle w:val="Footnoteheading"/>
      </w:pPr>
      <w:r>
        <w:tab/>
        <w:t>[Heading amended in Gazette 13 Nov 2009 p. 4578</w:t>
      </w:r>
    </w:p>
    <w:p>
      <w:pPr>
        <w:pStyle w:val="Heading5"/>
        <w:rPr>
          <w:snapToGrid w:val="0"/>
        </w:rPr>
      </w:pPr>
      <w:bookmarkStart w:id="372" w:name="_Toc502847826"/>
      <w:bookmarkStart w:id="373" w:name="_Toc500491108"/>
      <w:r>
        <w:rPr>
          <w:rStyle w:val="CharSectno"/>
        </w:rPr>
        <w:t>69</w:t>
      </w:r>
      <w:r>
        <w:rPr>
          <w:snapToGrid w:val="0"/>
        </w:rPr>
        <w:t>.</w:t>
      </w:r>
      <w:r>
        <w:rPr>
          <w:snapToGrid w:val="0"/>
        </w:rPr>
        <w:tab/>
        <w:t>Left turn only signs</w:t>
      </w:r>
      <w:bookmarkEnd w:id="372"/>
      <w:bookmarkEnd w:id="37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374" w:name="_Toc502847827"/>
      <w:bookmarkStart w:id="375" w:name="_Toc500491109"/>
      <w:r>
        <w:rPr>
          <w:rStyle w:val="CharSectno"/>
        </w:rPr>
        <w:t>70</w:t>
      </w:r>
      <w:r>
        <w:rPr>
          <w:snapToGrid w:val="0"/>
        </w:rPr>
        <w:t>.</w:t>
      </w:r>
      <w:r>
        <w:rPr>
          <w:snapToGrid w:val="0"/>
        </w:rPr>
        <w:tab/>
        <w:t>Right turn only signs</w:t>
      </w:r>
      <w:bookmarkEnd w:id="374"/>
      <w:bookmarkEnd w:id="37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376" w:name="_Toc502847828"/>
      <w:bookmarkStart w:id="377" w:name="_Toc500491110"/>
      <w:r>
        <w:rPr>
          <w:rStyle w:val="CharSectno"/>
        </w:rPr>
        <w:t>71</w:t>
      </w:r>
      <w:r>
        <w:rPr>
          <w:snapToGrid w:val="0"/>
        </w:rPr>
        <w:t>.</w:t>
      </w:r>
      <w:r>
        <w:rPr>
          <w:snapToGrid w:val="0"/>
        </w:rPr>
        <w:tab/>
        <w:t>No turns signs</w:t>
      </w:r>
      <w:bookmarkEnd w:id="376"/>
      <w:bookmarkEnd w:id="37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378" w:name="_Toc502847829"/>
      <w:bookmarkStart w:id="379" w:name="_Toc500491111"/>
      <w:r>
        <w:rPr>
          <w:rStyle w:val="CharSectno"/>
        </w:rPr>
        <w:t>72</w:t>
      </w:r>
      <w:r>
        <w:rPr>
          <w:snapToGrid w:val="0"/>
        </w:rPr>
        <w:t>.</w:t>
      </w:r>
      <w:r>
        <w:rPr>
          <w:snapToGrid w:val="0"/>
        </w:rPr>
        <w:tab/>
        <w:t>No left turn and no right turn signs</w:t>
      </w:r>
      <w:bookmarkEnd w:id="378"/>
      <w:bookmarkEnd w:id="37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380" w:name="_Toc502847830"/>
      <w:bookmarkStart w:id="381" w:name="_Toc500491112"/>
      <w:r>
        <w:rPr>
          <w:rStyle w:val="CharSectno"/>
        </w:rPr>
        <w:t>73</w:t>
      </w:r>
      <w:r>
        <w:rPr>
          <w:snapToGrid w:val="0"/>
        </w:rPr>
        <w:t>.</w:t>
      </w:r>
      <w:r>
        <w:rPr>
          <w:snapToGrid w:val="0"/>
        </w:rPr>
        <w:tab/>
        <w:t>Traffic lane arrows</w:t>
      </w:r>
      <w:bookmarkEnd w:id="380"/>
      <w:bookmarkEnd w:id="381"/>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382" w:name="_Toc502847831"/>
      <w:bookmarkStart w:id="383" w:name="_Toc488676655"/>
      <w:bookmarkStart w:id="384" w:name="_Toc488742093"/>
      <w:bookmarkStart w:id="385" w:name="_Toc488746265"/>
      <w:bookmarkStart w:id="386" w:name="_Toc491158744"/>
      <w:bookmarkStart w:id="387" w:name="_Toc492297608"/>
      <w:bookmarkStart w:id="388" w:name="_Toc495999457"/>
      <w:bookmarkStart w:id="389" w:name="_Toc497224997"/>
      <w:bookmarkStart w:id="390" w:name="_Toc499827509"/>
      <w:bookmarkStart w:id="391" w:name="_Toc500491113"/>
      <w:r>
        <w:rPr>
          <w:rStyle w:val="CharDivNo"/>
        </w:rPr>
        <w:t>Division 2</w:t>
      </w:r>
      <w:r>
        <w:t xml:space="preserve"> — </w:t>
      </w:r>
      <w:r>
        <w:rPr>
          <w:rStyle w:val="CharDivText"/>
        </w:rPr>
        <w:t>Traffic signs and road markings generally</w:t>
      </w:r>
      <w:bookmarkEnd w:id="382"/>
      <w:bookmarkEnd w:id="383"/>
      <w:bookmarkEnd w:id="384"/>
      <w:bookmarkEnd w:id="385"/>
      <w:bookmarkEnd w:id="386"/>
      <w:bookmarkEnd w:id="387"/>
      <w:bookmarkEnd w:id="388"/>
      <w:bookmarkEnd w:id="389"/>
      <w:bookmarkEnd w:id="390"/>
      <w:bookmarkEnd w:id="391"/>
    </w:p>
    <w:p>
      <w:pPr>
        <w:pStyle w:val="Heading5"/>
        <w:spacing w:before="180"/>
        <w:rPr>
          <w:snapToGrid w:val="0"/>
        </w:rPr>
      </w:pPr>
      <w:bookmarkStart w:id="392" w:name="_Toc502847832"/>
      <w:bookmarkStart w:id="393" w:name="_Toc500491114"/>
      <w:r>
        <w:rPr>
          <w:rStyle w:val="CharSectno"/>
        </w:rPr>
        <w:t>74</w:t>
      </w:r>
      <w:r>
        <w:rPr>
          <w:snapToGrid w:val="0"/>
        </w:rPr>
        <w:t>.</w:t>
      </w:r>
      <w:r>
        <w:rPr>
          <w:snapToGrid w:val="0"/>
        </w:rPr>
        <w:tab/>
        <w:t>No overtaking or passing signs</w:t>
      </w:r>
      <w:bookmarkEnd w:id="392"/>
      <w:bookmarkEnd w:id="393"/>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394" w:name="_Toc502847833"/>
      <w:bookmarkStart w:id="395" w:name="_Toc500491115"/>
      <w:r>
        <w:rPr>
          <w:rStyle w:val="CharSectno"/>
        </w:rPr>
        <w:t>75</w:t>
      </w:r>
      <w:r>
        <w:rPr>
          <w:snapToGrid w:val="0"/>
        </w:rPr>
        <w:t>.</w:t>
      </w:r>
      <w:r>
        <w:rPr>
          <w:snapToGrid w:val="0"/>
        </w:rPr>
        <w:tab/>
        <w:t>No overtaking on bridge sign</w:t>
      </w:r>
      <w:bookmarkEnd w:id="394"/>
      <w:bookmarkEnd w:id="395"/>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396" w:name="_Toc502847834"/>
      <w:bookmarkStart w:id="397" w:name="_Toc500491116"/>
      <w:r>
        <w:rPr>
          <w:rStyle w:val="CharSectno"/>
        </w:rPr>
        <w:t>76</w:t>
      </w:r>
      <w:r>
        <w:rPr>
          <w:snapToGrid w:val="0"/>
        </w:rPr>
        <w:t>.</w:t>
      </w:r>
      <w:r>
        <w:rPr>
          <w:snapToGrid w:val="0"/>
        </w:rPr>
        <w:tab/>
        <w:t>Emergency stopping lane only signs</w:t>
      </w:r>
      <w:bookmarkEnd w:id="396"/>
      <w:bookmarkEnd w:id="397"/>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398" w:name="_Toc502847835"/>
      <w:bookmarkStart w:id="399" w:name="_Toc500491117"/>
      <w:r>
        <w:rPr>
          <w:rStyle w:val="CharSectno"/>
        </w:rPr>
        <w:t>77</w:t>
      </w:r>
      <w:r>
        <w:rPr>
          <w:snapToGrid w:val="0"/>
        </w:rPr>
        <w:t>.</w:t>
      </w:r>
      <w:r>
        <w:rPr>
          <w:snapToGrid w:val="0"/>
        </w:rPr>
        <w:tab/>
        <w:t>Keep clear markings</w:t>
      </w:r>
      <w:bookmarkEnd w:id="398"/>
      <w:bookmarkEnd w:id="39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400" w:name="_Toc502847836"/>
      <w:bookmarkStart w:id="401" w:name="_Toc500491118"/>
      <w:r>
        <w:rPr>
          <w:rStyle w:val="CharSectno"/>
        </w:rPr>
        <w:t>78</w:t>
      </w:r>
      <w:r>
        <w:rPr>
          <w:snapToGrid w:val="0"/>
        </w:rPr>
        <w:t>.</w:t>
      </w:r>
      <w:r>
        <w:rPr>
          <w:snapToGrid w:val="0"/>
        </w:rPr>
        <w:tab/>
        <w:t>Road access signs</w:t>
      </w:r>
      <w:bookmarkEnd w:id="400"/>
      <w:bookmarkEnd w:id="401"/>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402" w:name="_Toc502847837"/>
      <w:bookmarkStart w:id="403" w:name="_Toc500491119"/>
      <w:r>
        <w:rPr>
          <w:rStyle w:val="CharSectno"/>
        </w:rPr>
        <w:t>79</w:t>
      </w:r>
      <w:r>
        <w:rPr>
          <w:snapToGrid w:val="0"/>
        </w:rPr>
        <w:t>.</w:t>
      </w:r>
      <w:r>
        <w:rPr>
          <w:snapToGrid w:val="0"/>
        </w:rPr>
        <w:tab/>
        <w:t>Further restrictions on freeways</w:t>
      </w:r>
      <w:bookmarkEnd w:id="402"/>
      <w:bookmarkEnd w:id="403"/>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404" w:name="_Toc502847838"/>
      <w:bookmarkStart w:id="405" w:name="_Toc500491120"/>
      <w:r>
        <w:rPr>
          <w:rStyle w:val="CharSectno"/>
        </w:rPr>
        <w:t>80</w:t>
      </w:r>
      <w:r>
        <w:rPr>
          <w:snapToGrid w:val="0"/>
        </w:rPr>
        <w:t>.</w:t>
      </w:r>
      <w:r>
        <w:rPr>
          <w:snapToGrid w:val="0"/>
        </w:rPr>
        <w:tab/>
        <w:t>One</w:t>
      </w:r>
      <w:r>
        <w:rPr>
          <w:snapToGrid w:val="0"/>
        </w:rPr>
        <w:noBreakHyphen/>
        <w:t>way signs</w:t>
      </w:r>
      <w:bookmarkEnd w:id="404"/>
      <w:bookmarkEnd w:id="405"/>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406" w:name="_Toc502847839"/>
      <w:bookmarkStart w:id="407" w:name="_Toc500491121"/>
      <w:r>
        <w:rPr>
          <w:rStyle w:val="CharSectno"/>
        </w:rPr>
        <w:t>81</w:t>
      </w:r>
      <w:r>
        <w:rPr>
          <w:snapToGrid w:val="0"/>
        </w:rPr>
        <w:t>.</w:t>
      </w:r>
      <w:r>
        <w:rPr>
          <w:snapToGrid w:val="0"/>
        </w:rPr>
        <w:tab/>
        <w:t>Keep left and keep right signs</w:t>
      </w:r>
      <w:bookmarkEnd w:id="406"/>
      <w:bookmarkEnd w:id="40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408" w:name="_Toc502847840"/>
      <w:bookmarkStart w:id="409" w:name="_Toc500491122"/>
      <w:r>
        <w:rPr>
          <w:rStyle w:val="CharSectno"/>
        </w:rPr>
        <w:t>82</w:t>
      </w:r>
      <w:r>
        <w:rPr>
          <w:snapToGrid w:val="0"/>
        </w:rPr>
        <w:t>.</w:t>
      </w:r>
      <w:r>
        <w:rPr>
          <w:snapToGrid w:val="0"/>
        </w:rPr>
        <w:tab/>
        <w:t>No entry signs</w:t>
      </w:r>
      <w:bookmarkEnd w:id="408"/>
      <w:bookmarkEnd w:id="40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410" w:name="_Toc502847841"/>
      <w:bookmarkStart w:id="411" w:name="_Toc500491123"/>
      <w:r>
        <w:rPr>
          <w:rStyle w:val="CharSectno"/>
        </w:rPr>
        <w:t>83</w:t>
      </w:r>
      <w:r>
        <w:rPr>
          <w:snapToGrid w:val="0"/>
        </w:rPr>
        <w:t>.</w:t>
      </w:r>
      <w:r>
        <w:rPr>
          <w:snapToGrid w:val="0"/>
        </w:rPr>
        <w:tab/>
        <w:t>Hand</w:t>
      </w:r>
      <w:r>
        <w:rPr>
          <w:snapToGrid w:val="0"/>
        </w:rPr>
        <w:noBreakHyphen/>
        <w:t>held stop signs</w:t>
      </w:r>
      <w:bookmarkEnd w:id="410"/>
      <w:bookmarkEnd w:id="411"/>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412" w:name="_Toc502847842"/>
      <w:bookmarkStart w:id="413" w:name="_Toc488676666"/>
      <w:bookmarkStart w:id="414" w:name="_Toc488742104"/>
      <w:bookmarkStart w:id="415" w:name="_Toc488746276"/>
      <w:bookmarkStart w:id="416" w:name="_Toc491158755"/>
      <w:bookmarkStart w:id="417" w:name="_Toc492297619"/>
      <w:bookmarkStart w:id="418" w:name="_Toc495999468"/>
      <w:bookmarkStart w:id="419" w:name="_Toc497225008"/>
      <w:bookmarkStart w:id="420" w:name="_Toc499827520"/>
      <w:bookmarkStart w:id="421" w:name="_Toc500491124"/>
      <w:r>
        <w:rPr>
          <w:rStyle w:val="CharDivNo"/>
        </w:rPr>
        <w:t>Division 3</w:t>
      </w:r>
      <w:r>
        <w:t xml:space="preserve"> — </w:t>
      </w:r>
      <w:r>
        <w:rPr>
          <w:rStyle w:val="CharDivText"/>
        </w:rPr>
        <w:t>Signs for trucks, buses and other large vehicles</w:t>
      </w:r>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502847843"/>
      <w:bookmarkStart w:id="423" w:name="_Toc500491125"/>
      <w:r>
        <w:rPr>
          <w:rStyle w:val="CharSectno"/>
        </w:rPr>
        <w:t>84</w:t>
      </w:r>
      <w:r>
        <w:rPr>
          <w:snapToGrid w:val="0"/>
        </w:rPr>
        <w:t>.</w:t>
      </w:r>
      <w:r>
        <w:rPr>
          <w:snapToGrid w:val="0"/>
        </w:rPr>
        <w:tab/>
        <w:t>Clearance and low clearance signs</w:t>
      </w:r>
      <w:bookmarkEnd w:id="422"/>
      <w:bookmarkEnd w:id="42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424" w:name="_Toc502847844"/>
      <w:bookmarkStart w:id="425" w:name="_Toc500491126"/>
      <w:r>
        <w:rPr>
          <w:rStyle w:val="CharSectno"/>
        </w:rPr>
        <w:t>85</w:t>
      </w:r>
      <w:r>
        <w:rPr>
          <w:snapToGrid w:val="0"/>
        </w:rPr>
        <w:t>.</w:t>
      </w:r>
      <w:r>
        <w:rPr>
          <w:snapToGrid w:val="0"/>
        </w:rPr>
        <w:tab/>
        <w:t>Load limit signs</w:t>
      </w:r>
      <w:bookmarkEnd w:id="424"/>
      <w:bookmarkEnd w:id="425"/>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426" w:name="_Toc502847845"/>
      <w:bookmarkStart w:id="427" w:name="_Toc500491127"/>
      <w:r>
        <w:rPr>
          <w:rStyle w:val="CharSectno"/>
        </w:rPr>
        <w:t>86</w:t>
      </w:r>
      <w:r>
        <w:rPr>
          <w:snapToGrid w:val="0"/>
        </w:rPr>
        <w:t>.</w:t>
      </w:r>
      <w:r>
        <w:rPr>
          <w:snapToGrid w:val="0"/>
        </w:rPr>
        <w:tab/>
        <w:t>No trucks signs</w:t>
      </w:r>
      <w:bookmarkEnd w:id="426"/>
      <w:bookmarkEnd w:id="427"/>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428" w:name="_Toc502847846"/>
      <w:bookmarkStart w:id="429" w:name="_Toc500491128"/>
      <w:r>
        <w:rPr>
          <w:rStyle w:val="CharSectno"/>
        </w:rPr>
        <w:t>87</w:t>
      </w:r>
      <w:r>
        <w:rPr>
          <w:snapToGrid w:val="0"/>
        </w:rPr>
        <w:t>.</w:t>
      </w:r>
      <w:r>
        <w:rPr>
          <w:snapToGrid w:val="0"/>
        </w:rPr>
        <w:tab/>
        <w:t>Trucks must enter signs</w:t>
      </w:r>
      <w:bookmarkEnd w:id="428"/>
      <w:bookmarkEnd w:id="42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430" w:name="_Toc502847847"/>
      <w:bookmarkStart w:id="431" w:name="_Toc500491129"/>
      <w:r>
        <w:rPr>
          <w:rStyle w:val="CharSectno"/>
        </w:rPr>
        <w:t>88</w:t>
      </w:r>
      <w:r>
        <w:rPr>
          <w:snapToGrid w:val="0"/>
        </w:rPr>
        <w:t>.</w:t>
      </w:r>
      <w:r>
        <w:rPr>
          <w:snapToGrid w:val="0"/>
        </w:rPr>
        <w:tab/>
        <w:t>No buses signs</w:t>
      </w:r>
      <w:bookmarkEnd w:id="430"/>
      <w:bookmarkEnd w:id="43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432" w:name="_Toc502847848"/>
      <w:bookmarkStart w:id="433" w:name="_Toc500491130"/>
      <w:r>
        <w:rPr>
          <w:rStyle w:val="CharSectno"/>
        </w:rPr>
        <w:t>89</w:t>
      </w:r>
      <w:r>
        <w:rPr>
          <w:snapToGrid w:val="0"/>
        </w:rPr>
        <w:t>.</w:t>
      </w:r>
      <w:r>
        <w:rPr>
          <w:snapToGrid w:val="0"/>
        </w:rPr>
        <w:tab/>
        <w:t>Buses must enter signs</w:t>
      </w:r>
      <w:bookmarkEnd w:id="432"/>
      <w:bookmarkEnd w:id="433"/>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434" w:name="_Toc502847849"/>
      <w:bookmarkStart w:id="435" w:name="_Toc500491131"/>
      <w:r>
        <w:rPr>
          <w:rStyle w:val="CharSectno"/>
        </w:rPr>
        <w:t>90</w:t>
      </w:r>
      <w:r>
        <w:rPr>
          <w:snapToGrid w:val="0"/>
        </w:rPr>
        <w:t>.</w:t>
      </w:r>
      <w:r>
        <w:rPr>
          <w:snapToGrid w:val="0"/>
        </w:rPr>
        <w:tab/>
        <w:t>Trucks and buses low gear signs</w:t>
      </w:r>
      <w:bookmarkEnd w:id="434"/>
      <w:bookmarkEnd w:id="435"/>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436" w:name="_Toc502847850"/>
      <w:bookmarkStart w:id="437" w:name="_Toc500491132"/>
      <w:r>
        <w:rPr>
          <w:rStyle w:val="CharSectno"/>
        </w:rPr>
        <w:t>91A</w:t>
      </w:r>
      <w:r>
        <w:t>.</w:t>
      </w:r>
      <w:r>
        <w:tab/>
        <w:t>Safety ramp and arrester bed signs</w:t>
      </w:r>
      <w:bookmarkEnd w:id="436"/>
      <w:bookmarkEnd w:id="437"/>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438" w:name="_Toc502847851"/>
      <w:bookmarkStart w:id="439" w:name="_Toc488676675"/>
      <w:bookmarkStart w:id="440" w:name="_Toc488742113"/>
      <w:bookmarkStart w:id="441" w:name="_Toc488746285"/>
      <w:bookmarkStart w:id="442" w:name="_Toc491158764"/>
      <w:bookmarkStart w:id="443" w:name="_Toc492297628"/>
      <w:bookmarkStart w:id="444" w:name="_Toc495999477"/>
      <w:bookmarkStart w:id="445" w:name="_Toc497225017"/>
      <w:bookmarkStart w:id="446" w:name="_Toc499827529"/>
      <w:bookmarkStart w:id="447" w:name="_Toc500491133"/>
      <w:r>
        <w:rPr>
          <w:rStyle w:val="CharPartNo"/>
        </w:rPr>
        <w:t>Part 9</w:t>
      </w:r>
      <w:r>
        <w:rPr>
          <w:rStyle w:val="CharDivNo"/>
        </w:rPr>
        <w:t xml:space="preserve"> </w:t>
      </w:r>
      <w:r>
        <w:t>—</w:t>
      </w:r>
      <w:r>
        <w:rPr>
          <w:rStyle w:val="CharDivText"/>
        </w:rPr>
        <w:t xml:space="preserve"> </w:t>
      </w:r>
      <w:r>
        <w:rPr>
          <w:rStyle w:val="CharPartText"/>
        </w:rPr>
        <w:t>Roundabouts</w:t>
      </w:r>
      <w:bookmarkEnd w:id="438"/>
      <w:bookmarkEnd w:id="439"/>
      <w:bookmarkEnd w:id="440"/>
      <w:bookmarkEnd w:id="441"/>
      <w:bookmarkEnd w:id="442"/>
      <w:bookmarkEnd w:id="443"/>
      <w:bookmarkEnd w:id="444"/>
      <w:bookmarkEnd w:id="445"/>
      <w:bookmarkEnd w:id="446"/>
      <w:bookmarkEnd w:id="447"/>
    </w:p>
    <w:p>
      <w:pPr>
        <w:pStyle w:val="Heading5"/>
        <w:spacing w:before="240"/>
        <w:rPr>
          <w:snapToGrid w:val="0"/>
        </w:rPr>
      </w:pPr>
      <w:bookmarkStart w:id="448" w:name="_Toc502847852"/>
      <w:bookmarkStart w:id="449" w:name="_Toc500491134"/>
      <w:r>
        <w:rPr>
          <w:rStyle w:val="CharSectno"/>
        </w:rPr>
        <w:t>91</w:t>
      </w:r>
      <w:r>
        <w:rPr>
          <w:snapToGrid w:val="0"/>
        </w:rPr>
        <w:t>.</w:t>
      </w:r>
      <w:r>
        <w:rPr>
          <w:snapToGrid w:val="0"/>
        </w:rPr>
        <w:tab/>
        <w:t>Terms used</w:t>
      </w:r>
      <w:bookmarkEnd w:id="448"/>
      <w:bookmarkEnd w:id="449"/>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450" w:name="_Toc502847853"/>
      <w:bookmarkStart w:id="451" w:name="_Toc500491135"/>
      <w:r>
        <w:rPr>
          <w:rStyle w:val="CharSectno"/>
        </w:rPr>
        <w:t>92</w:t>
      </w:r>
      <w:r>
        <w:rPr>
          <w:snapToGrid w:val="0"/>
        </w:rPr>
        <w:t>.</w:t>
      </w:r>
      <w:r>
        <w:rPr>
          <w:snapToGrid w:val="0"/>
        </w:rPr>
        <w:tab/>
        <w:t>Entering multi</w:t>
      </w:r>
      <w:r>
        <w:rPr>
          <w:snapToGrid w:val="0"/>
        </w:rPr>
        <w:noBreakHyphen/>
        <w:t>lane roundabout</w:t>
      </w:r>
      <w:bookmarkEnd w:id="450"/>
      <w:bookmarkEnd w:id="45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452" w:name="_Toc502847854"/>
      <w:bookmarkStart w:id="453" w:name="_Toc500491136"/>
      <w:r>
        <w:rPr>
          <w:rStyle w:val="CharSectno"/>
        </w:rPr>
        <w:t>93</w:t>
      </w:r>
      <w:r>
        <w:rPr>
          <w:snapToGrid w:val="0"/>
        </w:rPr>
        <w:t>.</w:t>
      </w:r>
      <w:r>
        <w:rPr>
          <w:snapToGrid w:val="0"/>
        </w:rPr>
        <w:tab/>
        <w:t>Indicating left when entering roundabout</w:t>
      </w:r>
      <w:bookmarkEnd w:id="452"/>
      <w:bookmarkEnd w:id="45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454" w:name="_Toc502847855"/>
      <w:bookmarkStart w:id="455" w:name="_Toc500491137"/>
      <w:r>
        <w:rPr>
          <w:rStyle w:val="CharSectno"/>
        </w:rPr>
        <w:t>94</w:t>
      </w:r>
      <w:r>
        <w:rPr>
          <w:snapToGrid w:val="0"/>
        </w:rPr>
        <w:t>.</w:t>
      </w:r>
      <w:r>
        <w:rPr>
          <w:snapToGrid w:val="0"/>
        </w:rPr>
        <w:tab/>
        <w:t>Indicating right when entering roundabout</w:t>
      </w:r>
      <w:bookmarkEnd w:id="454"/>
      <w:bookmarkEnd w:id="45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456" w:name="_Toc502847856"/>
      <w:bookmarkStart w:id="457" w:name="_Toc500491138"/>
      <w:r>
        <w:rPr>
          <w:rStyle w:val="CharSectno"/>
        </w:rPr>
        <w:t>95</w:t>
      </w:r>
      <w:r>
        <w:rPr>
          <w:snapToGrid w:val="0"/>
        </w:rPr>
        <w:t>.</w:t>
      </w:r>
      <w:r>
        <w:rPr>
          <w:snapToGrid w:val="0"/>
        </w:rPr>
        <w:tab/>
        <w:t>Right of way in roundabout</w:t>
      </w:r>
      <w:bookmarkEnd w:id="456"/>
      <w:bookmarkEnd w:id="45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458" w:name="_Toc502847857"/>
      <w:bookmarkStart w:id="459" w:name="_Toc500491139"/>
      <w:r>
        <w:rPr>
          <w:rStyle w:val="CharSectno"/>
        </w:rPr>
        <w:t>96</w:t>
      </w:r>
      <w:r>
        <w:rPr>
          <w:snapToGrid w:val="0"/>
        </w:rPr>
        <w:t>.</w:t>
      </w:r>
      <w:r>
        <w:rPr>
          <w:snapToGrid w:val="0"/>
        </w:rPr>
        <w:tab/>
        <w:t>Driving through roundabout</w:t>
      </w:r>
      <w:bookmarkEnd w:id="458"/>
      <w:bookmarkEnd w:id="459"/>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460" w:name="_Toc502847858"/>
      <w:bookmarkStart w:id="461" w:name="_Toc500491140"/>
      <w:r>
        <w:rPr>
          <w:rStyle w:val="CharSectno"/>
        </w:rPr>
        <w:t>97</w:t>
      </w:r>
      <w:r>
        <w:rPr>
          <w:snapToGrid w:val="0"/>
        </w:rPr>
        <w:t>.</w:t>
      </w:r>
      <w:r>
        <w:rPr>
          <w:snapToGrid w:val="0"/>
        </w:rPr>
        <w:tab/>
        <w:t>Obeying marked arrows when driving in or leaving roundabout</w:t>
      </w:r>
      <w:bookmarkEnd w:id="460"/>
      <w:bookmarkEnd w:id="461"/>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462" w:name="_Toc502847859"/>
      <w:bookmarkStart w:id="463" w:name="_Toc500491141"/>
      <w:r>
        <w:rPr>
          <w:rStyle w:val="CharSectno"/>
        </w:rPr>
        <w:t>98</w:t>
      </w:r>
      <w:r>
        <w:rPr>
          <w:snapToGrid w:val="0"/>
        </w:rPr>
        <w:t>.</w:t>
      </w:r>
      <w:r>
        <w:rPr>
          <w:snapToGrid w:val="0"/>
        </w:rPr>
        <w:tab/>
        <w:t>Indicating when changing lanes or lines of traffic in roundabout</w:t>
      </w:r>
      <w:bookmarkEnd w:id="462"/>
      <w:bookmarkEnd w:id="463"/>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464" w:name="_Toc502847860"/>
      <w:bookmarkStart w:id="465" w:name="_Toc500491142"/>
      <w:r>
        <w:rPr>
          <w:rStyle w:val="CharSectno"/>
        </w:rPr>
        <w:t>99</w:t>
      </w:r>
      <w:r>
        <w:rPr>
          <w:snapToGrid w:val="0"/>
        </w:rPr>
        <w:t>.</w:t>
      </w:r>
      <w:r>
        <w:rPr>
          <w:snapToGrid w:val="0"/>
        </w:rPr>
        <w:tab/>
        <w:t>Indicating left when leaving roundabout</w:t>
      </w:r>
      <w:bookmarkEnd w:id="464"/>
      <w:bookmarkEnd w:id="465"/>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466" w:name="_Toc502847861"/>
      <w:bookmarkStart w:id="467" w:name="_Toc500491143"/>
      <w:r>
        <w:rPr>
          <w:rStyle w:val="CharSectno"/>
        </w:rPr>
        <w:t>100</w:t>
      </w:r>
      <w:r>
        <w:rPr>
          <w:snapToGrid w:val="0"/>
        </w:rPr>
        <w:t>.</w:t>
      </w:r>
      <w:r>
        <w:rPr>
          <w:snapToGrid w:val="0"/>
        </w:rPr>
        <w:tab/>
        <w:t>Rider of bicycle or animal to give way to vehicle leaving roundabout</w:t>
      </w:r>
      <w:bookmarkEnd w:id="466"/>
      <w:bookmarkEnd w:id="46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468" w:name="_Toc502847862"/>
      <w:bookmarkStart w:id="469" w:name="_Toc488676686"/>
      <w:bookmarkStart w:id="470" w:name="_Toc488742124"/>
      <w:bookmarkStart w:id="471" w:name="_Toc488746296"/>
      <w:bookmarkStart w:id="472" w:name="_Toc491158775"/>
      <w:bookmarkStart w:id="473" w:name="_Toc492297639"/>
      <w:bookmarkStart w:id="474" w:name="_Toc495999488"/>
      <w:bookmarkStart w:id="475" w:name="_Toc497225028"/>
      <w:bookmarkStart w:id="476" w:name="_Toc499827540"/>
      <w:bookmarkStart w:id="477" w:name="_Toc500491144"/>
      <w:r>
        <w:rPr>
          <w:rStyle w:val="CharPartNo"/>
        </w:rPr>
        <w:t>Part 10</w:t>
      </w:r>
      <w:r>
        <w:rPr>
          <w:rStyle w:val="CharDivNo"/>
        </w:rPr>
        <w:t xml:space="preserve"> </w:t>
      </w:r>
      <w:r>
        <w:t>—</w:t>
      </w:r>
      <w:r>
        <w:rPr>
          <w:rStyle w:val="CharDivText"/>
        </w:rPr>
        <w:t xml:space="preserve"> </w:t>
      </w:r>
      <w:r>
        <w:rPr>
          <w:rStyle w:val="CharPartText"/>
        </w:rPr>
        <w:t>Level crossings</w:t>
      </w:r>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502847863"/>
      <w:bookmarkStart w:id="479" w:name="_Toc500491145"/>
      <w:r>
        <w:rPr>
          <w:rStyle w:val="CharSectno"/>
        </w:rPr>
        <w:t>101</w:t>
      </w:r>
      <w:r>
        <w:rPr>
          <w:snapToGrid w:val="0"/>
        </w:rPr>
        <w:t>.</w:t>
      </w:r>
      <w:r>
        <w:rPr>
          <w:snapToGrid w:val="0"/>
        </w:rPr>
        <w:tab/>
        <w:t>Stopping at level crossing</w:t>
      </w:r>
      <w:bookmarkEnd w:id="478"/>
      <w:bookmarkEnd w:id="479"/>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480" w:name="_Toc502847864"/>
      <w:bookmarkStart w:id="481" w:name="_Toc500491146"/>
      <w:r>
        <w:rPr>
          <w:rStyle w:val="CharSectno"/>
        </w:rPr>
        <w:t>102</w:t>
      </w:r>
      <w:r>
        <w:rPr>
          <w:snapToGrid w:val="0"/>
        </w:rPr>
        <w:t>.</w:t>
      </w:r>
      <w:r>
        <w:rPr>
          <w:snapToGrid w:val="0"/>
        </w:rPr>
        <w:tab/>
        <w:t>Approaching trains</w:t>
      </w:r>
      <w:bookmarkEnd w:id="480"/>
      <w:bookmarkEnd w:id="48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482" w:name="_Toc502847865"/>
      <w:bookmarkStart w:id="483" w:name="_Toc500491147"/>
      <w:r>
        <w:rPr>
          <w:rStyle w:val="CharSectno"/>
        </w:rPr>
        <w:t>103</w:t>
      </w:r>
      <w:r>
        <w:rPr>
          <w:snapToGrid w:val="0"/>
        </w:rPr>
        <w:t>.</w:t>
      </w:r>
      <w:r>
        <w:rPr>
          <w:snapToGrid w:val="0"/>
        </w:rPr>
        <w:tab/>
        <w:t>Giving way at level crossing</w:t>
      </w:r>
      <w:bookmarkEnd w:id="482"/>
      <w:bookmarkEnd w:id="48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484" w:name="_Toc502847866"/>
      <w:bookmarkStart w:id="485" w:name="_Toc500491148"/>
      <w:r>
        <w:rPr>
          <w:rStyle w:val="CharSectno"/>
        </w:rPr>
        <w:t>104</w:t>
      </w:r>
      <w:r>
        <w:rPr>
          <w:snapToGrid w:val="0"/>
        </w:rPr>
        <w:t>.</w:t>
      </w:r>
      <w:r>
        <w:rPr>
          <w:snapToGrid w:val="0"/>
        </w:rPr>
        <w:tab/>
        <w:t>What to do if traffic is congested</w:t>
      </w:r>
      <w:bookmarkEnd w:id="484"/>
      <w:bookmarkEnd w:id="48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486" w:name="_Toc502847867"/>
      <w:bookmarkStart w:id="487" w:name="_Toc500491149"/>
      <w:r>
        <w:rPr>
          <w:rStyle w:val="CharSectno"/>
        </w:rPr>
        <w:t>105</w:t>
      </w:r>
      <w:r>
        <w:rPr>
          <w:snapToGrid w:val="0"/>
        </w:rPr>
        <w:t>.</w:t>
      </w:r>
      <w:r>
        <w:rPr>
          <w:snapToGrid w:val="0"/>
        </w:rPr>
        <w:tab/>
        <w:t>Leaving level crossing</w:t>
      </w:r>
      <w:bookmarkEnd w:id="486"/>
      <w:bookmarkEnd w:id="48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88" w:name="_Toc502847868"/>
      <w:bookmarkStart w:id="489" w:name="_Toc500491150"/>
      <w:r>
        <w:rPr>
          <w:rStyle w:val="CharSectno"/>
        </w:rPr>
        <w:t>106</w:t>
      </w:r>
      <w:r>
        <w:rPr>
          <w:snapToGrid w:val="0"/>
        </w:rPr>
        <w:t>.</w:t>
      </w:r>
      <w:r>
        <w:rPr>
          <w:snapToGrid w:val="0"/>
        </w:rPr>
        <w:tab/>
        <w:t>Stopping at level crossing when vehicle is carrying dangerous goods</w:t>
      </w:r>
      <w:bookmarkEnd w:id="488"/>
      <w:bookmarkEnd w:id="489"/>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90" w:name="_Toc502847869"/>
      <w:bookmarkStart w:id="491" w:name="_Toc500491151"/>
      <w:r>
        <w:rPr>
          <w:rStyle w:val="CharSectno"/>
        </w:rPr>
        <w:t>107</w:t>
      </w:r>
      <w:r>
        <w:rPr>
          <w:snapToGrid w:val="0"/>
        </w:rPr>
        <w:t>.</w:t>
      </w:r>
      <w:r>
        <w:rPr>
          <w:snapToGrid w:val="0"/>
        </w:rPr>
        <w:tab/>
        <w:t>Driving around boom gates</w:t>
      </w:r>
      <w:bookmarkEnd w:id="490"/>
      <w:bookmarkEnd w:id="491"/>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92" w:name="_Toc502847870"/>
      <w:bookmarkStart w:id="493" w:name="_Toc488676694"/>
      <w:bookmarkStart w:id="494" w:name="_Toc488742132"/>
      <w:bookmarkStart w:id="495" w:name="_Toc488746304"/>
      <w:bookmarkStart w:id="496" w:name="_Toc491158783"/>
      <w:bookmarkStart w:id="497" w:name="_Toc492297647"/>
      <w:bookmarkStart w:id="498" w:name="_Toc495999496"/>
      <w:bookmarkStart w:id="499" w:name="_Toc497225036"/>
      <w:bookmarkStart w:id="500" w:name="_Toc499827548"/>
      <w:bookmarkStart w:id="501" w:name="_Toc500491152"/>
      <w:r>
        <w:rPr>
          <w:rStyle w:val="CharPartNo"/>
        </w:rPr>
        <w:t>Part 11</w:t>
      </w:r>
      <w:r>
        <w:t xml:space="preserve"> — </w:t>
      </w:r>
      <w:r>
        <w:rPr>
          <w:rStyle w:val="CharPartText"/>
        </w:rPr>
        <w:t>Keeping left, overtaking and other driving provisions</w:t>
      </w:r>
      <w:bookmarkEnd w:id="492"/>
      <w:bookmarkEnd w:id="493"/>
      <w:bookmarkEnd w:id="494"/>
      <w:bookmarkEnd w:id="495"/>
      <w:bookmarkEnd w:id="496"/>
      <w:bookmarkEnd w:id="497"/>
      <w:bookmarkEnd w:id="498"/>
      <w:bookmarkEnd w:id="499"/>
      <w:bookmarkEnd w:id="500"/>
      <w:bookmarkEnd w:id="501"/>
    </w:p>
    <w:p>
      <w:pPr>
        <w:pStyle w:val="Heading3"/>
      </w:pPr>
      <w:bookmarkStart w:id="502" w:name="_Toc502847871"/>
      <w:bookmarkStart w:id="503" w:name="_Toc488676695"/>
      <w:bookmarkStart w:id="504" w:name="_Toc488742133"/>
      <w:bookmarkStart w:id="505" w:name="_Toc488746305"/>
      <w:bookmarkStart w:id="506" w:name="_Toc491158784"/>
      <w:bookmarkStart w:id="507" w:name="_Toc492297648"/>
      <w:bookmarkStart w:id="508" w:name="_Toc495999497"/>
      <w:bookmarkStart w:id="509" w:name="_Toc497225037"/>
      <w:bookmarkStart w:id="510" w:name="_Toc499827549"/>
      <w:bookmarkStart w:id="511" w:name="_Toc500491153"/>
      <w:r>
        <w:rPr>
          <w:rStyle w:val="CharDivNo"/>
        </w:rPr>
        <w:t>Division 1</w:t>
      </w:r>
      <w:r>
        <w:t xml:space="preserve"> — </w:t>
      </w:r>
      <w:r>
        <w:rPr>
          <w:rStyle w:val="CharDivText"/>
        </w:rPr>
        <w:t>General</w:t>
      </w:r>
      <w:bookmarkEnd w:id="502"/>
      <w:bookmarkEnd w:id="503"/>
      <w:bookmarkEnd w:id="504"/>
      <w:bookmarkEnd w:id="505"/>
      <w:bookmarkEnd w:id="506"/>
      <w:bookmarkEnd w:id="507"/>
      <w:bookmarkEnd w:id="508"/>
      <w:bookmarkEnd w:id="509"/>
      <w:bookmarkEnd w:id="510"/>
      <w:bookmarkEnd w:id="511"/>
    </w:p>
    <w:p>
      <w:pPr>
        <w:pStyle w:val="Heading5"/>
        <w:rPr>
          <w:snapToGrid w:val="0"/>
        </w:rPr>
      </w:pPr>
      <w:bookmarkStart w:id="512" w:name="_Toc502847872"/>
      <w:bookmarkStart w:id="513" w:name="_Toc500491154"/>
      <w:r>
        <w:rPr>
          <w:rStyle w:val="CharSectno"/>
        </w:rPr>
        <w:t>108</w:t>
      </w:r>
      <w:r>
        <w:rPr>
          <w:snapToGrid w:val="0"/>
        </w:rPr>
        <w:t>.</w:t>
      </w:r>
      <w:r>
        <w:rPr>
          <w:snapToGrid w:val="0"/>
        </w:rPr>
        <w:tab/>
        <w:t>Obstruction of vehicles and pedestrians</w:t>
      </w:r>
      <w:bookmarkEnd w:id="512"/>
      <w:bookmarkEnd w:id="51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514" w:name="_Toc502847873"/>
      <w:bookmarkStart w:id="515" w:name="_Toc500491155"/>
      <w:r>
        <w:rPr>
          <w:rStyle w:val="CharSectno"/>
        </w:rPr>
        <w:t>109</w:t>
      </w:r>
      <w:r>
        <w:rPr>
          <w:snapToGrid w:val="0"/>
        </w:rPr>
        <w:t>.</w:t>
      </w:r>
      <w:r>
        <w:rPr>
          <w:snapToGrid w:val="0"/>
        </w:rPr>
        <w:tab/>
        <w:t>Keeping safe distance behind vehicles</w:t>
      </w:r>
      <w:bookmarkEnd w:id="514"/>
      <w:bookmarkEnd w:id="515"/>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516" w:name="_Toc502847874"/>
      <w:bookmarkStart w:id="517" w:name="_Toc500491156"/>
      <w:r>
        <w:rPr>
          <w:rStyle w:val="CharSectno"/>
        </w:rPr>
        <w:t>110</w:t>
      </w:r>
      <w:r>
        <w:t>.</w:t>
      </w:r>
      <w:r>
        <w:tab/>
        <w:t>Keeping minimum distance between long vehicles</w:t>
      </w:r>
      <w:bookmarkEnd w:id="516"/>
      <w:bookmarkEnd w:id="517"/>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518" w:name="_Toc502847875"/>
      <w:bookmarkStart w:id="519" w:name="_Toc500491157"/>
      <w:r>
        <w:rPr>
          <w:rStyle w:val="CharSectno"/>
        </w:rPr>
        <w:t>111</w:t>
      </w:r>
      <w:r>
        <w:rPr>
          <w:snapToGrid w:val="0"/>
        </w:rPr>
        <w:t>.</w:t>
      </w:r>
      <w:r>
        <w:rPr>
          <w:snapToGrid w:val="0"/>
        </w:rPr>
        <w:tab/>
        <w:t>No entry to choked intersection</w:t>
      </w:r>
      <w:bookmarkEnd w:id="518"/>
      <w:bookmarkEnd w:id="519"/>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520" w:name="_Toc502847876"/>
      <w:bookmarkStart w:id="521" w:name="_Toc488676700"/>
      <w:bookmarkStart w:id="522" w:name="_Toc488742138"/>
      <w:bookmarkStart w:id="523" w:name="_Toc488746310"/>
      <w:bookmarkStart w:id="524" w:name="_Toc491158789"/>
      <w:bookmarkStart w:id="525" w:name="_Toc492297653"/>
      <w:bookmarkStart w:id="526" w:name="_Toc495999502"/>
      <w:bookmarkStart w:id="527" w:name="_Toc497225042"/>
      <w:bookmarkStart w:id="528" w:name="_Toc499827554"/>
      <w:bookmarkStart w:id="529" w:name="_Toc500491158"/>
      <w:r>
        <w:rPr>
          <w:rStyle w:val="CharDivNo"/>
        </w:rPr>
        <w:t>Division 2</w:t>
      </w:r>
      <w:r>
        <w:t xml:space="preserve"> — </w:t>
      </w:r>
      <w:r>
        <w:rPr>
          <w:rStyle w:val="CharDivText"/>
        </w:rPr>
        <w:t>Keeping to the left</w:t>
      </w:r>
      <w:bookmarkEnd w:id="520"/>
      <w:bookmarkEnd w:id="521"/>
      <w:bookmarkEnd w:id="522"/>
      <w:bookmarkEnd w:id="523"/>
      <w:bookmarkEnd w:id="524"/>
      <w:bookmarkEnd w:id="525"/>
      <w:bookmarkEnd w:id="526"/>
      <w:bookmarkEnd w:id="527"/>
      <w:bookmarkEnd w:id="528"/>
      <w:bookmarkEnd w:id="529"/>
    </w:p>
    <w:p>
      <w:pPr>
        <w:pStyle w:val="Heading5"/>
        <w:spacing w:before="240"/>
        <w:rPr>
          <w:snapToGrid w:val="0"/>
        </w:rPr>
      </w:pPr>
      <w:bookmarkStart w:id="530" w:name="_Toc502847877"/>
      <w:bookmarkStart w:id="531" w:name="_Toc500491159"/>
      <w:r>
        <w:rPr>
          <w:rStyle w:val="CharSectno"/>
        </w:rPr>
        <w:t>112</w:t>
      </w:r>
      <w:r>
        <w:rPr>
          <w:snapToGrid w:val="0"/>
        </w:rPr>
        <w:t>.</w:t>
      </w:r>
      <w:r>
        <w:rPr>
          <w:snapToGrid w:val="0"/>
        </w:rPr>
        <w:tab/>
        <w:t>Keeping as far left as practicable</w:t>
      </w:r>
      <w:bookmarkEnd w:id="530"/>
      <w:bookmarkEnd w:id="531"/>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532" w:name="_Toc502847878"/>
      <w:bookmarkStart w:id="533" w:name="_Toc500491160"/>
      <w:r>
        <w:rPr>
          <w:rStyle w:val="CharSectno"/>
        </w:rPr>
        <w:t>113</w:t>
      </w:r>
      <w:r>
        <w:rPr>
          <w:snapToGrid w:val="0"/>
        </w:rPr>
        <w:t>.</w:t>
      </w:r>
      <w:r>
        <w:rPr>
          <w:snapToGrid w:val="0"/>
        </w:rPr>
        <w:tab/>
        <w:t>Restriction on use of right lane</w:t>
      </w:r>
      <w:bookmarkEnd w:id="532"/>
      <w:bookmarkEnd w:id="533"/>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534" w:name="_Toc502847879"/>
      <w:bookmarkStart w:id="535" w:name="_Toc500491161"/>
      <w:r>
        <w:rPr>
          <w:rStyle w:val="CharSectno"/>
        </w:rPr>
        <w:t>114</w:t>
      </w:r>
      <w:r>
        <w:rPr>
          <w:snapToGrid w:val="0"/>
        </w:rPr>
        <w:t>.</w:t>
      </w:r>
      <w:r>
        <w:rPr>
          <w:snapToGrid w:val="0"/>
        </w:rPr>
        <w:tab/>
        <w:t>Keeping to left of oncoming vehicles</w:t>
      </w:r>
      <w:bookmarkEnd w:id="534"/>
      <w:bookmarkEnd w:id="535"/>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536" w:name="_Toc502847880"/>
      <w:bookmarkStart w:id="537" w:name="_Toc500491162"/>
      <w:r>
        <w:rPr>
          <w:rStyle w:val="CharSectno"/>
        </w:rPr>
        <w:t>115</w:t>
      </w:r>
      <w:r>
        <w:rPr>
          <w:snapToGrid w:val="0"/>
        </w:rPr>
        <w:t>.</w:t>
      </w:r>
      <w:r>
        <w:rPr>
          <w:snapToGrid w:val="0"/>
        </w:rPr>
        <w:tab/>
        <w:t>Keeping to left of marked or unmarked two</w:t>
      </w:r>
      <w:r>
        <w:rPr>
          <w:snapToGrid w:val="0"/>
        </w:rPr>
        <w:noBreakHyphen/>
        <w:t>way carriageway</w:t>
      </w:r>
      <w:bookmarkEnd w:id="536"/>
      <w:bookmarkEnd w:id="537"/>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538" w:name="_Toc502847881"/>
      <w:bookmarkStart w:id="539" w:name="_Toc500491163"/>
      <w:r>
        <w:rPr>
          <w:rStyle w:val="CharSectno"/>
        </w:rPr>
        <w:t>116</w:t>
      </w:r>
      <w:r>
        <w:rPr>
          <w:snapToGrid w:val="0"/>
        </w:rPr>
        <w:t>.</w:t>
      </w:r>
      <w:r>
        <w:rPr>
          <w:snapToGrid w:val="0"/>
        </w:rPr>
        <w:tab/>
        <w:t>Keeping to left of continuous dividing lines</w:t>
      </w:r>
      <w:bookmarkEnd w:id="538"/>
      <w:bookmarkEnd w:id="539"/>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in Gazette 31 Oct 2017 p. 5462.]</w:t>
      </w:r>
    </w:p>
    <w:p>
      <w:pPr>
        <w:pStyle w:val="Heading5"/>
        <w:spacing w:before="180"/>
        <w:rPr>
          <w:snapToGrid w:val="0"/>
        </w:rPr>
      </w:pPr>
      <w:bookmarkStart w:id="540" w:name="_Toc502847882"/>
      <w:bookmarkStart w:id="541" w:name="_Toc500491164"/>
      <w:r>
        <w:rPr>
          <w:rStyle w:val="CharSectno"/>
        </w:rPr>
        <w:t>117</w:t>
      </w:r>
      <w:r>
        <w:rPr>
          <w:snapToGrid w:val="0"/>
        </w:rPr>
        <w:t>.</w:t>
      </w:r>
      <w:r>
        <w:rPr>
          <w:snapToGrid w:val="0"/>
        </w:rPr>
        <w:tab/>
        <w:t>Keeping to left of median strip</w:t>
      </w:r>
      <w:bookmarkEnd w:id="540"/>
      <w:bookmarkEnd w:id="54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542" w:name="_Toc502847883"/>
      <w:bookmarkStart w:id="543" w:name="_Toc500491165"/>
      <w:r>
        <w:rPr>
          <w:rStyle w:val="CharSectno"/>
        </w:rPr>
        <w:t>118</w:t>
      </w:r>
      <w:r>
        <w:rPr>
          <w:snapToGrid w:val="0"/>
        </w:rPr>
        <w:t>.</w:t>
      </w:r>
      <w:r>
        <w:rPr>
          <w:snapToGrid w:val="0"/>
        </w:rPr>
        <w:tab/>
        <w:t>Service roads</w:t>
      </w:r>
      <w:bookmarkEnd w:id="542"/>
      <w:bookmarkEnd w:id="54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544" w:name="_Toc502847884"/>
      <w:bookmarkStart w:id="545" w:name="_Toc500491166"/>
      <w:r>
        <w:rPr>
          <w:rStyle w:val="CharSectno"/>
        </w:rPr>
        <w:t>119</w:t>
      </w:r>
      <w:r>
        <w:rPr>
          <w:snapToGrid w:val="0"/>
        </w:rPr>
        <w:t>.</w:t>
      </w:r>
      <w:r>
        <w:rPr>
          <w:snapToGrid w:val="0"/>
        </w:rPr>
        <w:tab/>
        <w:t>Driving on or across median strip, painted island etc.</w:t>
      </w:r>
      <w:bookmarkEnd w:id="544"/>
      <w:bookmarkEnd w:id="545"/>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546" w:name="_Toc502847885"/>
      <w:bookmarkStart w:id="547" w:name="_Toc500491167"/>
      <w:r>
        <w:rPr>
          <w:rStyle w:val="CharSectno"/>
        </w:rPr>
        <w:t>120</w:t>
      </w:r>
      <w:r>
        <w:rPr>
          <w:snapToGrid w:val="0"/>
        </w:rPr>
        <w:t>.</w:t>
      </w:r>
      <w:r>
        <w:rPr>
          <w:snapToGrid w:val="0"/>
        </w:rPr>
        <w:tab/>
        <w:t>Avoiding obstructions on carriageway</w:t>
      </w:r>
      <w:bookmarkEnd w:id="546"/>
      <w:bookmarkEnd w:id="547"/>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548" w:name="_Toc502847886"/>
      <w:bookmarkStart w:id="549" w:name="_Toc488676710"/>
      <w:bookmarkStart w:id="550" w:name="_Toc488742148"/>
      <w:bookmarkStart w:id="551" w:name="_Toc488746320"/>
      <w:bookmarkStart w:id="552" w:name="_Toc491158799"/>
      <w:bookmarkStart w:id="553" w:name="_Toc492297663"/>
      <w:bookmarkStart w:id="554" w:name="_Toc495999512"/>
      <w:bookmarkStart w:id="555" w:name="_Toc497225052"/>
      <w:bookmarkStart w:id="556" w:name="_Toc499827564"/>
      <w:bookmarkStart w:id="557" w:name="_Toc500491168"/>
      <w:r>
        <w:rPr>
          <w:rStyle w:val="CharDivNo"/>
        </w:rPr>
        <w:t>Division 3</w:t>
      </w:r>
      <w:r>
        <w:t xml:space="preserve"> — </w:t>
      </w:r>
      <w:r>
        <w:rPr>
          <w:rStyle w:val="CharDivText"/>
        </w:rPr>
        <w:t>Overtaking</w:t>
      </w:r>
      <w:bookmarkEnd w:id="548"/>
      <w:bookmarkEnd w:id="549"/>
      <w:bookmarkEnd w:id="550"/>
      <w:bookmarkEnd w:id="551"/>
      <w:bookmarkEnd w:id="552"/>
      <w:bookmarkEnd w:id="553"/>
      <w:bookmarkEnd w:id="554"/>
      <w:bookmarkEnd w:id="555"/>
      <w:bookmarkEnd w:id="556"/>
      <w:bookmarkEnd w:id="557"/>
    </w:p>
    <w:p>
      <w:pPr>
        <w:pStyle w:val="Heading5"/>
        <w:spacing w:before="240"/>
        <w:rPr>
          <w:snapToGrid w:val="0"/>
        </w:rPr>
      </w:pPr>
      <w:bookmarkStart w:id="558" w:name="_Toc502847887"/>
      <w:bookmarkStart w:id="559" w:name="_Toc500491169"/>
      <w:r>
        <w:rPr>
          <w:rStyle w:val="CharSectno"/>
        </w:rPr>
        <w:t>121</w:t>
      </w:r>
      <w:r>
        <w:rPr>
          <w:snapToGrid w:val="0"/>
        </w:rPr>
        <w:t>.</w:t>
      </w:r>
      <w:r>
        <w:rPr>
          <w:snapToGrid w:val="0"/>
        </w:rPr>
        <w:tab/>
        <w:t>No overtaking unless safe to do so</w:t>
      </w:r>
      <w:bookmarkEnd w:id="558"/>
      <w:bookmarkEnd w:id="559"/>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560" w:name="_Toc502847888"/>
      <w:bookmarkStart w:id="561" w:name="_Toc500491170"/>
      <w:r>
        <w:rPr>
          <w:rStyle w:val="CharSectno"/>
        </w:rPr>
        <w:t>122</w:t>
      </w:r>
      <w:r>
        <w:rPr>
          <w:snapToGrid w:val="0"/>
        </w:rPr>
        <w:t>.</w:t>
      </w:r>
      <w:r>
        <w:rPr>
          <w:snapToGrid w:val="0"/>
        </w:rPr>
        <w:tab/>
        <w:t>Overtaking</w:t>
      </w:r>
      <w:bookmarkEnd w:id="560"/>
      <w:bookmarkEnd w:id="561"/>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562" w:name="_Toc502847889"/>
      <w:bookmarkStart w:id="563" w:name="_Toc500491171"/>
      <w:r>
        <w:rPr>
          <w:rStyle w:val="CharSectno"/>
        </w:rPr>
        <w:t>123</w:t>
      </w:r>
      <w:r>
        <w:rPr>
          <w:snapToGrid w:val="0"/>
        </w:rPr>
        <w:t>.</w:t>
      </w:r>
      <w:r>
        <w:rPr>
          <w:snapToGrid w:val="0"/>
        </w:rPr>
        <w:tab/>
        <w:t>Passing or overtaking vehicle displaying do not overtake turning vehicle sign</w:t>
      </w:r>
      <w:bookmarkEnd w:id="562"/>
      <w:bookmarkEnd w:id="563"/>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564" w:name="_Toc502847890"/>
      <w:bookmarkStart w:id="565" w:name="_Toc500491172"/>
      <w:r>
        <w:rPr>
          <w:rStyle w:val="CharSectno"/>
        </w:rPr>
        <w:t>124</w:t>
      </w:r>
      <w:r>
        <w:rPr>
          <w:snapToGrid w:val="0"/>
        </w:rPr>
        <w:t>.</w:t>
      </w:r>
      <w:r>
        <w:rPr>
          <w:snapToGrid w:val="0"/>
        </w:rPr>
        <w:tab/>
        <w:t>Keeping safe distance when overtaking</w:t>
      </w:r>
      <w:bookmarkEnd w:id="564"/>
      <w:bookmarkEnd w:id="565"/>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pPr>
      <w:bookmarkStart w:id="566" w:name="_Toc502847891"/>
      <w:bookmarkStart w:id="567" w:name="_Toc500491173"/>
      <w:r>
        <w:rPr>
          <w:rStyle w:val="CharSectno"/>
        </w:rPr>
        <w:t>124A</w:t>
      </w:r>
      <w:r>
        <w:t>.</w:t>
      </w:r>
      <w:r>
        <w:tab/>
        <w:t>Keeping safe distance when passing bicycle</w:t>
      </w:r>
      <w:bookmarkEnd w:id="566"/>
      <w:bookmarkEnd w:id="567"/>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in Gazette 31 Oct 2017 p. 5463-4.]</w:t>
      </w:r>
    </w:p>
    <w:p>
      <w:pPr>
        <w:pStyle w:val="Heading5"/>
        <w:spacing w:before="120"/>
        <w:rPr>
          <w:snapToGrid w:val="0"/>
        </w:rPr>
      </w:pPr>
      <w:bookmarkStart w:id="568" w:name="_Toc502847892"/>
      <w:bookmarkStart w:id="569" w:name="_Toc500491174"/>
      <w:r>
        <w:rPr>
          <w:rStyle w:val="CharSectno"/>
        </w:rPr>
        <w:t>125</w:t>
      </w:r>
      <w:r>
        <w:rPr>
          <w:snapToGrid w:val="0"/>
        </w:rPr>
        <w:t>.</w:t>
      </w:r>
      <w:r>
        <w:rPr>
          <w:snapToGrid w:val="0"/>
        </w:rPr>
        <w:tab/>
        <w:t>Courtesy when overtaking</w:t>
      </w:r>
      <w:bookmarkEnd w:id="568"/>
      <w:bookmarkEnd w:id="569"/>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570" w:name="_Toc502847893"/>
      <w:bookmarkStart w:id="571" w:name="_Toc488676716"/>
      <w:bookmarkStart w:id="572" w:name="_Toc488742154"/>
      <w:bookmarkStart w:id="573" w:name="_Toc488746326"/>
      <w:bookmarkStart w:id="574" w:name="_Toc491158805"/>
      <w:bookmarkStart w:id="575" w:name="_Toc492297669"/>
      <w:bookmarkStart w:id="576" w:name="_Toc495999518"/>
      <w:bookmarkStart w:id="577" w:name="_Toc497225058"/>
      <w:bookmarkStart w:id="578" w:name="_Toc499827571"/>
      <w:bookmarkStart w:id="579" w:name="_Toc500491175"/>
      <w:r>
        <w:rPr>
          <w:rStyle w:val="CharDivNo"/>
        </w:rPr>
        <w:t>Division 4</w:t>
      </w:r>
      <w:r>
        <w:t xml:space="preserve"> — </w:t>
      </w:r>
      <w:r>
        <w:rPr>
          <w:rStyle w:val="CharDivText"/>
        </w:rPr>
        <w:t>Driving in marked lanes or lines of traffic</w:t>
      </w:r>
      <w:bookmarkEnd w:id="570"/>
      <w:bookmarkEnd w:id="571"/>
      <w:bookmarkEnd w:id="572"/>
      <w:bookmarkEnd w:id="573"/>
      <w:bookmarkEnd w:id="574"/>
      <w:bookmarkEnd w:id="575"/>
      <w:bookmarkEnd w:id="576"/>
      <w:bookmarkEnd w:id="577"/>
      <w:bookmarkEnd w:id="578"/>
      <w:bookmarkEnd w:id="579"/>
    </w:p>
    <w:p>
      <w:pPr>
        <w:pStyle w:val="Heading5"/>
        <w:spacing w:before="240"/>
        <w:rPr>
          <w:snapToGrid w:val="0"/>
        </w:rPr>
      </w:pPr>
      <w:bookmarkStart w:id="580" w:name="_Toc502847894"/>
      <w:bookmarkStart w:id="581" w:name="_Toc500491176"/>
      <w:r>
        <w:rPr>
          <w:rStyle w:val="CharSectno"/>
        </w:rPr>
        <w:t>126</w:t>
      </w:r>
      <w:r>
        <w:rPr>
          <w:snapToGrid w:val="0"/>
        </w:rPr>
        <w:t>.</w:t>
      </w:r>
      <w:r>
        <w:rPr>
          <w:snapToGrid w:val="0"/>
        </w:rPr>
        <w:tab/>
        <w:t>Driving in single lane on carriageway</w:t>
      </w:r>
      <w:bookmarkEnd w:id="580"/>
      <w:bookmarkEnd w:id="581"/>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582" w:name="_Toc502847895"/>
      <w:bookmarkStart w:id="583" w:name="_Toc500491177"/>
      <w:r>
        <w:rPr>
          <w:rStyle w:val="CharSectno"/>
        </w:rPr>
        <w:t>127</w:t>
      </w:r>
      <w:r>
        <w:rPr>
          <w:snapToGrid w:val="0"/>
        </w:rPr>
        <w:t>.</w:t>
      </w:r>
      <w:r>
        <w:rPr>
          <w:snapToGrid w:val="0"/>
        </w:rPr>
        <w:tab/>
        <w:t>Moving from one marked lane to another marked lane across continuous line separating lanes</w:t>
      </w:r>
      <w:bookmarkEnd w:id="582"/>
      <w:bookmarkEnd w:id="583"/>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 31 Oct 2017 p. 5464.]</w:t>
      </w:r>
    </w:p>
    <w:p>
      <w:pPr>
        <w:pStyle w:val="Heading5"/>
        <w:spacing w:before="240"/>
        <w:rPr>
          <w:snapToGrid w:val="0"/>
        </w:rPr>
      </w:pPr>
      <w:bookmarkStart w:id="584" w:name="_Toc502847896"/>
      <w:bookmarkStart w:id="585" w:name="_Toc500491178"/>
      <w:r>
        <w:rPr>
          <w:rStyle w:val="CharSectno"/>
        </w:rPr>
        <w:t>128</w:t>
      </w:r>
      <w:r>
        <w:rPr>
          <w:snapToGrid w:val="0"/>
        </w:rPr>
        <w:t>.</w:t>
      </w:r>
      <w:r>
        <w:rPr>
          <w:snapToGrid w:val="0"/>
        </w:rPr>
        <w:tab/>
        <w:t>Giving way when lines of traffic merge into single line of traffic</w:t>
      </w:r>
      <w:bookmarkEnd w:id="584"/>
      <w:bookmarkEnd w:id="58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586" w:name="_Toc502847897"/>
      <w:bookmarkStart w:id="587" w:name="_Toc500491179"/>
      <w:r>
        <w:rPr>
          <w:rStyle w:val="CharSectno"/>
        </w:rPr>
        <w:t>129</w:t>
      </w:r>
      <w:r>
        <w:t>.</w:t>
      </w:r>
      <w:r>
        <w:tab/>
        <w:t>Driving on or across continuous white edge line</w:t>
      </w:r>
      <w:bookmarkEnd w:id="586"/>
      <w:bookmarkEnd w:id="587"/>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588" w:name="_Toc502847898"/>
      <w:bookmarkStart w:id="589" w:name="_Toc500491180"/>
      <w:r>
        <w:rPr>
          <w:rStyle w:val="CharSectno"/>
        </w:rPr>
        <w:t>130</w:t>
      </w:r>
      <w:r>
        <w:rPr>
          <w:snapToGrid w:val="0"/>
        </w:rPr>
        <w:t>.</w:t>
      </w:r>
      <w:r>
        <w:rPr>
          <w:snapToGrid w:val="0"/>
        </w:rPr>
        <w:tab/>
        <w:t>Riding 2</w:t>
      </w:r>
      <w:r>
        <w:rPr>
          <w:snapToGrid w:val="0"/>
        </w:rPr>
        <w:noBreakHyphen/>
        <w:t>wheeled vehicle alongside more than one other rider</w:t>
      </w:r>
      <w:bookmarkEnd w:id="588"/>
      <w:bookmarkEnd w:id="589"/>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590" w:name="_Toc502847899"/>
      <w:bookmarkStart w:id="591" w:name="_Toc488676722"/>
      <w:bookmarkStart w:id="592" w:name="_Toc488742160"/>
      <w:bookmarkStart w:id="593" w:name="_Toc488746332"/>
      <w:bookmarkStart w:id="594" w:name="_Toc491158811"/>
      <w:bookmarkStart w:id="595" w:name="_Toc492297675"/>
      <w:bookmarkStart w:id="596" w:name="_Toc495999524"/>
      <w:bookmarkStart w:id="597" w:name="_Toc497225064"/>
      <w:bookmarkStart w:id="598" w:name="_Toc499827577"/>
      <w:bookmarkStart w:id="599" w:name="_Toc500491181"/>
      <w:r>
        <w:rPr>
          <w:rStyle w:val="CharDivNo"/>
        </w:rPr>
        <w:t>Division 5</w:t>
      </w:r>
      <w:r>
        <w:t xml:space="preserve"> — </w:t>
      </w:r>
      <w:r>
        <w:rPr>
          <w:rStyle w:val="CharDivText"/>
        </w:rPr>
        <w:t>Obeying overhead traffic</w:t>
      </w:r>
      <w:r>
        <w:rPr>
          <w:rStyle w:val="CharDivText"/>
        </w:rPr>
        <w:noBreakHyphen/>
        <w:t>control signals applying to marked lanes</w:t>
      </w:r>
      <w:bookmarkEnd w:id="590"/>
      <w:bookmarkEnd w:id="591"/>
      <w:bookmarkEnd w:id="592"/>
      <w:bookmarkEnd w:id="593"/>
      <w:bookmarkEnd w:id="594"/>
      <w:bookmarkEnd w:id="595"/>
      <w:bookmarkEnd w:id="596"/>
      <w:bookmarkEnd w:id="597"/>
      <w:bookmarkEnd w:id="598"/>
      <w:bookmarkEnd w:id="599"/>
    </w:p>
    <w:p>
      <w:pPr>
        <w:pStyle w:val="Heading5"/>
        <w:keepNext w:val="0"/>
        <w:keepLines w:val="0"/>
        <w:rPr>
          <w:snapToGrid w:val="0"/>
        </w:rPr>
      </w:pPr>
      <w:bookmarkStart w:id="600" w:name="_Toc502847900"/>
      <w:bookmarkStart w:id="601" w:name="_Toc500491182"/>
      <w:r>
        <w:rPr>
          <w:rStyle w:val="CharSectno"/>
        </w:rPr>
        <w:t>131</w:t>
      </w:r>
      <w:r>
        <w:rPr>
          <w:snapToGrid w:val="0"/>
        </w:rPr>
        <w:t>.</w:t>
      </w:r>
      <w:r>
        <w:rPr>
          <w:snapToGrid w:val="0"/>
        </w:rPr>
        <w:tab/>
        <w:t>Overhead traffic</w:t>
      </w:r>
      <w:r>
        <w:rPr>
          <w:snapToGrid w:val="0"/>
        </w:rPr>
        <w:noBreakHyphen/>
        <w:t>control signals</w:t>
      </w:r>
      <w:bookmarkEnd w:id="600"/>
      <w:bookmarkEnd w:id="601"/>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602" w:name="_Toc502847901"/>
      <w:bookmarkStart w:id="603" w:name="_Toc488676724"/>
      <w:bookmarkStart w:id="604" w:name="_Toc488742162"/>
      <w:bookmarkStart w:id="605" w:name="_Toc488746334"/>
      <w:bookmarkStart w:id="606" w:name="_Toc491158813"/>
      <w:bookmarkStart w:id="607" w:name="_Toc492297677"/>
      <w:bookmarkStart w:id="608" w:name="_Toc495999526"/>
      <w:bookmarkStart w:id="609" w:name="_Toc497225066"/>
      <w:bookmarkStart w:id="610" w:name="_Toc499827579"/>
      <w:bookmarkStart w:id="611" w:name="_Toc500491183"/>
      <w:r>
        <w:rPr>
          <w:rStyle w:val="CharDivNo"/>
        </w:rPr>
        <w:t>Division 6</w:t>
      </w:r>
      <w:r>
        <w:t xml:space="preserve"> — </w:t>
      </w:r>
      <w:r>
        <w:rPr>
          <w:rStyle w:val="CharDivText"/>
        </w:rPr>
        <w:t>Driving in marked lanes designated for special purposes</w:t>
      </w:r>
      <w:bookmarkEnd w:id="602"/>
      <w:bookmarkEnd w:id="603"/>
      <w:bookmarkEnd w:id="604"/>
      <w:bookmarkEnd w:id="605"/>
      <w:bookmarkEnd w:id="606"/>
      <w:bookmarkEnd w:id="607"/>
      <w:bookmarkEnd w:id="608"/>
      <w:bookmarkEnd w:id="609"/>
      <w:bookmarkEnd w:id="610"/>
      <w:bookmarkEnd w:id="611"/>
    </w:p>
    <w:p>
      <w:pPr>
        <w:pStyle w:val="Heading5"/>
        <w:spacing w:before="240"/>
        <w:rPr>
          <w:snapToGrid w:val="0"/>
        </w:rPr>
      </w:pPr>
      <w:bookmarkStart w:id="612" w:name="_Toc502847902"/>
      <w:bookmarkStart w:id="613" w:name="_Toc500491184"/>
      <w:r>
        <w:rPr>
          <w:rStyle w:val="CharSectno"/>
        </w:rPr>
        <w:t>132</w:t>
      </w:r>
      <w:r>
        <w:rPr>
          <w:snapToGrid w:val="0"/>
        </w:rPr>
        <w:t>.</w:t>
      </w:r>
      <w:r>
        <w:rPr>
          <w:snapToGrid w:val="0"/>
        </w:rPr>
        <w:tab/>
        <w:t>Bicycle lanes</w:t>
      </w:r>
      <w:bookmarkEnd w:id="612"/>
      <w:bookmarkEnd w:id="613"/>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614" w:name="_Toc502847903"/>
      <w:bookmarkStart w:id="615" w:name="_Toc500491185"/>
      <w:r>
        <w:rPr>
          <w:rStyle w:val="CharSectno"/>
        </w:rPr>
        <w:t>133</w:t>
      </w:r>
      <w:r>
        <w:rPr>
          <w:snapToGrid w:val="0"/>
        </w:rPr>
        <w:t>.</w:t>
      </w:r>
      <w:r>
        <w:rPr>
          <w:snapToGrid w:val="0"/>
        </w:rPr>
        <w:tab/>
        <w:t>Bus lanes</w:t>
      </w:r>
      <w:bookmarkEnd w:id="614"/>
      <w:bookmarkEnd w:id="61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616" w:name="_Toc502847904"/>
      <w:bookmarkStart w:id="617" w:name="_Toc500491186"/>
      <w:r>
        <w:rPr>
          <w:rStyle w:val="CharSectno"/>
        </w:rPr>
        <w:t>133A</w:t>
      </w:r>
      <w:r>
        <w:t>.</w:t>
      </w:r>
      <w:r>
        <w:tab/>
        <w:t>Busways</w:t>
      </w:r>
      <w:bookmarkEnd w:id="616"/>
      <w:bookmarkEnd w:id="617"/>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618" w:name="_Toc502847905"/>
      <w:bookmarkStart w:id="619" w:name="_Toc500491187"/>
      <w:r>
        <w:rPr>
          <w:rStyle w:val="CharSectno"/>
        </w:rPr>
        <w:t>134</w:t>
      </w:r>
      <w:r>
        <w:rPr>
          <w:snapToGrid w:val="0"/>
        </w:rPr>
        <w:t>.</w:t>
      </w:r>
      <w:r>
        <w:rPr>
          <w:snapToGrid w:val="0"/>
        </w:rPr>
        <w:tab/>
        <w:t>Transit lanes</w:t>
      </w:r>
      <w:bookmarkEnd w:id="618"/>
      <w:bookmarkEnd w:id="619"/>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620" w:name="_Toc502847906"/>
      <w:bookmarkStart w:id="621" w:name="_Toc500491188"/>
      <w:r>
        <w:rPr>
          <w:rStyle w:val="CharSectno"/>
        </w:rPr>
        <w:t>135</w:t>
      </w:r>
      <w:r>
        <w:rPr>
          <w:snapToGrid w:val="0"/>
        </w:rPr>
        <w:t>.</w:t>
      </w:r>
      <w:r>
        <w:rPr>
          <w:snapToGrid w:val="0"/>
        </w:rPr>
        <w:tab/>
        <w:t>Truck lanes</w:t>
      </w:r>
      <w:bookmarkEnd w:id="620"/>
      <w:bookmarkEnd w:id="62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622" w:name="_Toc502847907"/>
      <w:bookmarkStart w:id="623" w:name="_Toc500491189"/>
      <w:r>
        <w:rPr>
          <w:rStyle w:val="CharSectno"/>
        </w:rPr>
        <w:t>136</w:t>
      </w:r>
      <w:r>
        <w:rPr>
          <w:snapToGrid w:val="0"/>
        </w:rPr>
        <w:t>.</w:t>
      </w:r>
      <w:r>
        <w:rPr>
          <w:snapToGrid w:val="0"/>
        </w:rPr>
        <w:tab/>
        <w:t>Exceptions to driving in special purpose lanes etc.</w:t>
      </w:r>
      <w:bookmarkEnd w:id="622"/>
      <w:bookmarkEnd w:id="623"/>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624" w:name="_Toc502847908"/>
      <w:bookmarkStart w:id="625" w:name="_Toc500491190"/>
      <w:r>
        <w:rPr>
          <w:rStyle w:val="CharSectno"/>
        </w:rPr>
        <w:t>137</w:t>
      </w:r>
      <w:r>
        <w:rPr>
          <w:snapToGrid w:val="0"/>
        </w:rPr>
        <w:t>.</w:t>
      </w:r>
      <w:r>
        <w:rPr>
          <w:snapToGrid w:val="0"/>
        </w:rPr>
        <w:tab/>
        <w:t>Marked lanes required to be used by particular kinds of vehicles</w:t>
      </w:r>
      <w:bookmarkEnd w:id="624"/>
      <w:bookmarkEnd w:id="625"/>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626" w:name="_Toc502847909"/>
      <w:bookmarkStart w:id="627" w:name="_Toc488676732"/>
      <w:bookmarkStart w:id="628" w:name="_Toc488742170"/>
      <w:bookmarkStart w:id="629" w:name="_Toc488746342"/>
      <w:bookmarkStart w:id="630" w:name="_Toc491158821"/>
      <w:bookmarkStart w:id="631" w:name="_Toc492297685"/>
      <w:bookmarkStart w:id="632" w:name="_Toc495999534"/>
      <w:bookmarkStart w:id="633" w:name="_Toc497225074"/>
      <w:bookmarkStart w:id="634" w:name="_Toc499827587"/>
      <w:bookmarkStart w:id="635" w:name="_Toc500491191"/>
      <w:r>
        <w:rPr>
          <w:rStyle w:val="CharDivNo"/>
        </w:rPr>
        <w:t>Division 7</w:t>
      </w:r>
      <w:r>
        <w:t> — </w:t>
      </w:r>
      <w:r>
        <w:rPr>
          <w:rStyle w:val="CharDivText"/>
        </w:rPr>
        <w:t>Freight containers</w:t>
      </w:r>
      <w:bookmarkEnd w:id="626"/>
      <w:bookmarkEnd w:id="627"/>
      <w:bookmarkEnd w:id="628"/>
      <w:bookmarkEnd w:id="629"/>
      <w:bookmarkEnd w:id="630"/>
      <w:bookmarkEnd w:id="631"/>
      <w:bookmarkEnd w:id="632"/>
      <w:bookmarkEnd w:id="633"/>
      <w:bookmarkEnd w:id="634"/>
      <w:bookmarkEnd w:id="635"/>
    </w:p>
    <w:p>
      <w:pPr>
        <w:pStyle w:val="Footnoteheading"/>
        <w:rPr>
          <w:sz w:val="20"/>
        </w:rPr>
      </w:pPr>
      <w:r>
        <w:tab/>
        <w:t>[Heading inserted in Gazette 23 Dec 2014 p. 4921.]</w:t>
      </w:r>
    </w:p>
    <w:p>
      <w:pPr>
        <w:pStyle w:val="Heading5"/>
      </w:pPr>
      <w:bookmarkStart w:id="636" w:name="_Toc502847910"/>
      <w:bookmarkStart w:id="637" w:name="_Toc500491192"/>
      <w:r>
        <w:rPr>
          <w:rStyle w:val="CharSectno"/>
        </w:rPr>
        <w:t>138A</w:t>
      </w:r>
      <w:r>
        <w:t>.</w:t>
      </w:r>
      <w:r>
        <w:tab/>
        <w:t>Freight container not to be driven on prohibited road</w:t>
      </w:r>
      <w:bookmarkEnd w:id="636"/>
      <w:bookmarkEnd w:id="637"/>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638" w:name="_Toc502847911"/>
      <w:bookmarkStart w:id="639" w:name="_Toc500491193"/>
      <w:r>
        <w:rPr>
          <w:rStyle w:val="CharSectno"/>
        </w:rPr>
        <w:t>138B</w:t>
      </w:r>
      <w:r>
        <w:t>.</w:t>
      </w:r>
      <w:r>
        <w:tab/>
        <w:t>Signs</w:t>
      </w:r>
      <w:bookmarkEnd w:id="638"/>
      <w:bookmarkEnd w:id="63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640" w:name="_Toc502847912"/>
      <w:bookmarkStart w:id="641" w:name="_Toc488676735"/>
      <w:bookmarkStart w:id="642" w:name="_Toc488742173"/>
      <w:bookmarkStart w:id="643" w:name="_Toc488746345"/>
      <w:bookmarkStart w:id="644" w:name="_Toc491158824"/>
      <w:bookmarkStart w:id="645" w:name="_Toc492297688"/>
      <w:bookmarkStart w:id="646" w:name="_Toc495999537"/>
      <w:bookmarkStart w:id="647" w:name="_Toc497225077"/>
      <w:bookmarkStart w:id="648" w:name="_Toc499827590"/>
      <w:bookmarkStart w:id="649" w:name="_Toc500491194"/>
      <w:r>
        <w:rPr>
          <w:rStyle w:val="CharPartNo"/>
        </w:rPr>
        <w:t>Part 12</w:t>
      </w:r>
      <w:r>
        <w:t xml:space="preserve"> — </w:t>
      </w:r>
      <w:r>
        <w:rPr>
          <w:rStyle w:val="CharPartText"/>
        </w:rPr>
        <w:t>Restrictions on stopping and parking</w:t>
      </w:r>
      <w:bookmarkEnd w:id="640"/>
      <w:bookmarkEnd w:id="641"/>
      <w:bookmarkEnd w:id="642"/>
      <w:bookmarkEnd w:id="643"/>
      <w:bookmarkEnd w:id="644"/>
      <w:bookmarkEnd w:id="645"/>
      <w:bookmarkEnd w:id="646"/>
      <w:bookmarkEnd w:id="647"/>
      <w:bookmarkEnd w:id="648"/>
      <w:bookmarkEnd w:id="649"/>
    </w:p>
    <w:p>
      <w:pPr>
        <w:pStyle w:val="Heading3"/>
      </w:pPr>
      <w:bookmarkStart w:id="650" w:name="_Toc502847913"/>
      <w:bookmarkStart w:id="651" w:name="_Toc488676736"/>
      <w:bookmarkStart w:id="652" w:name="_Toc488742174"/>
      <w:bookmarkStart w:id="653" w:name="_Toc488746346"/>
      <w:bookmarkStart w:id="654" w:name="_Toc491158825"/>
      <w:bookmarkStart w:id="655" w:name="_Toc492297689"/>
      <w:bookmarkStart w:id="656" w:name="_Toc495999538"/>
      <w:bookmarkStart w:id="657" w:name="_Toc497225078"/>
      <w:bookmarkStart w:id="658" w:name="_Toc499827591"/>
      <w:bookmarkStart w:id="659" w:name="_Toc500491195"/>
      <w:r>
        <w:rPr>
          <w:rStyle w:val="CharDivNo"/>
        </w:rPr>
        <w:t>Division 1</w:t>
      </w:r>
      <w:r>
        <w:t xml:space="preserve"> — </w:t>
      </w:r>
      <w:r>
        <w:rPr>
          <w:rStyle w:val="CharDivText"/>
        </w:rPr>
        <w:t>General</w:t>
      </w:r>
      <w:bookmarkEnd w:id="650"/>
      <w:bookmarkEnd w:id="651"/>
      <w:bookmarkEnd w:id="652"/>
      <w:bookmarkEnd w:id="653"/>
      <w:bookmarkEnd w:id="654"/>
      <w:bookmarkEnd w:id="655"/>
      <w:bookmarkEnd w:id="656"/>
      <w:bookmarkEnd w:id="657"/>
      <w:bookmarkEnd w:id="658"/>
      <w:bookmarkEnd w:id="659"/>
    </w:p>
    <w:p>
      <w:pPr>
        <w:pStyle w:val="Heading5"/>
        <w:rPr>
          <w:snapToGrid w:val="0"/>
        </w:rPr>
      </w:pPr>
      <w:bookmarkStart w:id="660" w:name="_Toc502847914"/>
      <w:bookmarkStart w:id="661" w:name="_Toc500491196"/>
      <w:r>
        <w:rPr>
          <w:rStyle w:val="CharSectno"/>
        </w:rPr>
        <w:t>138</w:t>
      </w:r>
      <w:r>
        <w:rPr>
          <w:snapToGrid w:val="0"/>
        </w:rPr>
        <w:t>.</w:t>
      </w:r>
      <w:r>
        <w:rPr>
          <w:snapToGrid w:val="0"/>
        </w:rPr>
        <w:tab/>
        <w:t>Stopping in an emergency etc. or to comply with another regulation</w:t>
      </w:r>
      <w:bookmarkEnd w:id="660"/>
      <w:bookmarkEnd w:id="661"/>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662" w:name="_Toc502847915"/>
      <w:bookmarkStart w:id="663" w:name="_Toc500491197"/>
      <w:r>
        <w:rPr>
          <w:rStyle w:val="CharSectno"/>
        </w:rPr>
        <w:t>139</w:t>
      </w:r>
      <w:r>
        <w:rPr>
          <w:snapToGrid w:val="0"/>
        </w:rPr>
        <w:t>.</w:t>
      </w:r>
      <w:r>
        <w:rPr>
          <w:snapToGrid w:val="0"/>
        </w:rPr>
        <w:tab/>
        <w:t>Application of this Part to bicycles</w:t>
      </w:r>
      <w:bookmarkEnd w:id="662"/>
      <w:bookmarkEnd w:id="66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664" w:name="_Toc502847916"/>
      <w:bookmarkStart w:id="665" w:name="_Toc488676739"/>
      <w:bookmarkStart w:id="666" w:name="_Toc488742177"/>
      <w:bookmarkStart w:id="667" w:name="_Toc488746349"/>
      <w:bookmarkStart w:id="668" w:name="_Toc491158828"/>
      <w:bookmarkStart w:id="669" w:name="_Toc492297692"/>
      <w:bookmarkStart w:id="670" w:name="_Toc495999541"/>
      <w:bookmarkStart w:id="671" w:name="_Toc497225081"/>
      <w:bookmarkStart w:id="672" w:name="_Toc499827594"/>
      <w:bookmarkStart w:id="673" w:name="_Toc500491198"/>
      <w:r>
        <w:rPr>
          <w:rStyle w:val="CharDivNo"/>
        </w:rPr>
        <w:t>Division 2</w:t>
      </w:r>
      <w:r>
        <w:t xml:space="preserve"> — </w:t>
      </w:r>
      <w:r>
        <w:rPr>
          <w:rStyle w:val="CharDivText"/>
        </w:rPr>
        <w:t>No stopping and no parking signs, and yellow edge lines</w:t>
      </w:r>
      <w:bookmarkEnd w:id="664"/>
      <w:bookmarkEnd w:id="665"/>
      <w:bookmarkEnd w:id="666"/>
      <w:bookmarkEnd w:id="667"/>
      <w:bookmarkEnd w:id="668"/>
      <w:bookmarkEnd w:id="669"/>
      <w:bookmarkEnd w:id="670"/>
      <w:bookmarkEnd w:id="671"/>
      <w:bookmarkEnd w:id="672"/>
      <w:bookmarkEnd w:id="673"/>
    </w:p>
    <w:p>
      <w:pPr>
        <w:pStyle w:val="Heading5"/>
        <w:rPr>
          <w:snapToGrid w:val="0"/>
        </w:rPr>
      </w:pPr>
      <w:bookmarkStart w:id="674" w:name="_Toc502847917"/>
      <w:bookmarkStart w:id="675" w:name="_Toc500491199"/>
      <w:r>
        <w:rPr>
          <w:rStyle w:val="CharSectno"/>
        </w:rPr>
        <w:t>140</w:t>
      </w:r>
      <w:r>
        <w:rPr>
          <w:snapToGrid w:val="0"/>
        </w:rPr>
        <w:t>.</w:t>
      </w:r>
      <w:r>
        <w:rPr>
          <w:snapToGrid w:val="0"/>
        </w:rPr>
        <w:tab/>
        <w:t>No stopping signs</w:t>
      </w:r>
      <w:bookmarkEnd w:id="674"/>
      <w:bookmarkEnd w:id="67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676" w:name="_Toc502847918"/>
      <w:bookmarkStart w:id="677" w:name="_Toc500491200"/>
      <w:r>
        <w:rPr>
          <w:rStyle w:val="CharSectno"/>
        </w:rPr>
        <w:t>141</w:t>
      </w:r>
      <w:r>
        <w:rPr>
          <w:snapToGrid w:val="0"/>
        </w:rPr>
        <w:t>.</w:t>
      </w:r>
      <w:r>
        <w:rPr>
          <w:snapToGrid w:val="0"/>
        </w:rPr>
        <w:tab/>
        <w:t>No parking signs</w:t>
      </w:r>
      <w:bookmarkEnd w:id="676"/>
      <w:bookmarkEnd w:id="677"/>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678" w:name="_Toc502847919"/>
      <w:bookmarkStart w:id="679" w:name="_Toc500491201"/>
      <w:r>
        <w:rPr>
          <w:rStyle w:val="CharSectno"/>
        </w:rPr>
        <w:t>142</w:t>
      </w:r>
      <w:r>
        <w:rPr>
          <w:snapToGrid w:val="0"/>
        </w:rPr>
        <w:t>.</w:t>
      </w:r>
      <w:r>
        <w:rPr>
          <w:snapToGrid w:val="0"/>
        </w:rPr>
        <w:tab/>
        <w:t>No stopping on carriageway with yellow edge line</w:t>
      </w:r>
      <w:bookmarkEnd w:id="678"/>
      <w:bookmarkEnd w:id="67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680" w:name="_Toc502847920"/>
      <w:bookmarkStart w:id="681" w:name="_Toc488676743"/>
      <w:bookmarkStart w:id="682" w:name="_Toc488742181"/>
      <w:bookmarkStart w:id="683" w:name="_Toc488746353"/>
      <w:bookmarkStart w:id="684" w:name="_Toc491158832"/>
      <w:bookmarkStart w:id="685" w:name="_Toc492297696"/>
      <w:bookmarkStart w:id="686" w:name="_Toc495999545"/>
      <w:bookmarkStart w:id="687" w:name="_Toc497225085"/>
      <w:bookmarkStart w:id="688" w:name="_Toc499827598"/>
      <w:bookmarkStart w:id="689" w:name="_Toc500491202"/>
      <w:r>
        <w:rPr>
          <w:rStyle w:val="CharDivNo"/>
        </w:rPr>
        <w:t>Division 3</w:t>
      </w:r>
      <w:r>
        <w:t xml:space="preserve"> — </w:t>
      </w:r>
      <w:r>
        <w:rPr>
          <w:rStyle w:val="CharDivText"/>
        </w:rPr>
        <w:t>Stopping at intersections and crossings</w:t>
      </w:r>
      <w:bookmarkEnd w:id="680"/>
      <w:bookmarkEnd w:id="681"/>
      <w:bookmarkEnd w:id="682"/>
      <w:bookmarkEnd w:id="683"/>
      <w:bookmarkEnd w:id="684"/>
      <w:bookmarkEnd w:id="685"/>
      <w:bookmarkEnd w:id="686"/>
      <w:bookmarkEnd w:id="687"/>
      <w:bookmarkEnd w:id="688"/>
      <w:bookmarkEnd w:id="689"/>
    </w:p>
    <w:p>
      <w:pPr>
        <w:pStyle w:val="Heading5"/>
        <w:spacing w:before="240"/>
        <w:rPr>
          <w:snapToGrid w:val="0"/>
        </w:rPr>
      </w:pPr>
      <w:bookmarkStart w:id="690" w:name="_Toc502847921"/>
      <w:bookmarkStart w:id="691" w:name="_Toc500491203"/>
      <w:r>
        <w:rPr>
          <w:rStyle w:val="CharSectno"/>
        </w:rPr>
        <w:t>143</w:t>
      </w:r>
      <w:r>
        <w:rPr>
          <w:snapToGrid w:val="0"/>
        </w:rPr>
        <w:t>.</w:t>
      </w:r>
      <w:r>
        <w:rPr>
          <w:snapToGrid w:val="0"/>
        </w:rPr>
        <w:tab/>
        <w:t>Prohibited stopping places</w:t>
      </w:r>
      <w:bookmarkEnd w:id="690"/>
      <w:bookmarkEnd w:id="691"/>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692" w:name="_Toc502847922"/>
      <w:bookmarkStart w:id="693" w:name="_Toc500491204"/>
      <w:r>
        <w:rPr>
          <w:rStyle w:val="CharSectno"/>
        </w:rPr>
        <w:t>144</w:t>
      </w:r>
      <w:r>
        <w:rPr>
          <w:snapToGrid w:val="0"/>
        </w:rPr>
        <w:t>.</w:t>
      </w:r>
      <w:r>
        <w:rPr>
          <w:snapToGrid w:val="0"/>
        </w:rPr>
        <w:tab/>
        <w:t>Stopping on or near children’s crossing or pedestrian crossing</w:t>
      </w:r>
      <w:bookmarkEnd w:id="692"/>
      <w:bookmarkEnd w:id="69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694" w:name="_Toc502847923"/>
      <w:bookmarkStart w:id="695" w:name="_Toc500491205"/>
      <w:r>
        <w:rPr>
          <w:rStyle w:val="CharSectno"/>
        </w:rPr>
        <w:t>145</w:t>
      </w:r>
      <w:r>
        <w:rPr>
          <w:snapToGrid w:val="0"/>
        </w:rPr>
        <w:t>.</w:t>
      </w:r>
      <w:r>
        <w:rPr>
          <w:snapToGrid w:val="0"/>
        </w:rPr>
        <w:tab/>
        <w:t>Stopping on or near marked foot crossing (except at intersection)</w:t>
      </w:r>
      <w:bookmarkEnd w:id="694"/>
      <w:bookmarkEnd w:id="69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696" w:name="_Toc502847924"/>
      <w:bookmarkStart w:id="697" w:name="_Toc500491206"/>
      <w:r>
        <w:rPr>
          <w:rStyle w:val="CharSectno"/>
        </w:rPr>
        <w:t>146</w:t>
      </w:r>
      <w:r>
        <w:rPr>
          <w:snapToGrid w:val="0"/>
        </w:rPr>
        <w:t>.</w:t>
      </w:r>
      <w:r>
        <w:rPr>
          <w:snapToGrid w:val="0"/>
        </w:rPr>
        <w:tab/>
        <w:t>Stopping at or near bicycle crossing lights (except at intersection)</w:t>
      </w:r>
      <w:bookmarkEnd w:id="696"/>
      <w:bookmarkEnd w:id="697"/>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698" w:name="_Toc502847925"/>
      <w:bookmarkStart w:id="699" w:name="_Toc500491207"/>
      <w:r>
        <w:rPr>
          <w:rStyle w:val="CharSectno"/>
        </w:rPr>
        <w:t>147</w:t>
      </w:r>
      <w:r>
        <w:rPr>
          <w:snapToGrid w:val="0"/>
        </w:rPr>
        <w:t>.</w:t>
      </w:r>
      <w:r>
        <w:rPr>
          <w:snapToGrid w:val="0"/>
        </w:rPr>
        <w:tab/>
        <w:t>Stopping on or near level crossing</w:t>
      </w:r>
      <w:bookmarkEnd w:id="698"/>
      <w:bookmarkEnd w:id="69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700" w:name="_Toc502847926"/>
      <w:bookmarkStart w:id="701" w:name="_Toc488676749"/>
      <w:bookmarkStart w:id="702" w:name="_Toc488742187"/>
      <w:bookmarkStart w:id="703" w:name="_Toc488746359"/>
      <w:bookmarkStart w:id="704" w:name="_Toc491158838"/>
      <w:bookmarkStart w:id="705" w:name="_Toc492297702"/>
      <w:bookmarkStart w:id="706" w:name="_Toc495999551"/>
      <w:bookmarkStart w:id="707" w:name="_Toc497225091"/>
      <w:bookmarkStart w:id="708" w:name="_Toc499827604"/>
      <w:bookmarkStart w:id="709" w:name="_Toc500491208"/>
      <w:r>
        <w:rPr>
          <w:rStyle w:val="CharDivNo"/>
        </w:rPr>
        <w:t>Division 4</w:t>
      </w:r>
      <w:r>
        <w:t xml:space="preserve"> — </w:t>
      </w:r>
      <w:r>
        <w:rPr>
          <w:rStyle w:val="CharDivText"/>
        </w:rPr>
        <w:t>Stopping on clearways and freeways and in emergency stopping lanes</w:t>
      </w:r>
      <w:bookmarkEnd w:id="700"/>
      <w:bookmarkEnd w:id="701"/>
      <w:bookmarkEnd w:id="702"/>
      <w:bookmarkEnd w:id="703"/>
      <w:bookmarkEnd w:id="704"/>
      <w:bookmarkEnd w:id="705"/>
      <w:bookmarkEnd w:id="706"/>
      <w:bookmarkEnd w:id="707"/>
      <w:bookmarkEnd w:id="708"/>
      <w:bookmarkEnd w:id="709"/>
    </w:p>
    <w:p>
      <w:pPr>
        <w:pStyle w:val="Heading5"/>
        <w:keepNext w:val="0"/>
        <w:keepLines w:val="0"/>
        <w:spacing w:before="260"/>
        <w:rPr>
          <w:snapToGrid w:val="0"/>
        </w:rPr>
      </w:pPr>
      <w:bookmarkStart w:id="710" w:name="_Toc502847927"/>
      <w:bookmarkStart w:id="711" w:name="_Toc500491209"/>
      <w:r>
        <w:rPr>
          <w:rStyle w:val="CharSectno"/>
        </w:rPr>
        <w:t>148</w:t>
      </w:r>
      <w:r>
        <w:rPr>
          <w:snapToGrid w:val="0"/>
        </w:rPr>
        <w:t>.</w:t>
      </w:r>
      <w:r>
        <w:rPr>
          <w:snapToGrid w:val="0"/>
        </w:rPr>
        <w:tab/>
        <w:t>Stopping on clearway</w:t>
      </w:r>
      <w:bookmarkEnd w:id="710"/>
      <w:bookmarkEnd w:id="711"/>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712" w:name="_Toc502847928"/>
      <w:bookmarkStart w:id="713" w:name="_Toc500491210"/>
      <w:r>
        <w:rPr>
          <w:rStyle w:val="CharSectno"/>
        </w:rPr>
        <w:t>149</w:t>
      </w:r>
      <w:r>
        <w:rPr>
          <w:snapToGrid w:val="0"/>
        </w:rPr>
        <w:t>.</w:t>
      </w:r>
      <w:r>
        <w:rPr>
          <w:snapToGrid w:val="0"/>
        </w:rPr>
        <w:tab/>
        <w:t>Stopping on freeway</w:t>
      </w:r>
      <w:bookmarkEnd w:id="712"/>
      <w:bookmarkEnd w:id="713"/>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714" w:name="_Toc502847929"/>
      <w:bookmarkStart w:id="715" w:name="_Toc500491211"/>
      <w:r>
        <w:rPr>
          <w:rStyle w:val="CharSectno"/>
        </w:rPr>
        <w:t>150</w:t>
      </w:r>
      <w:r>
        <w:rPr>
          <w:snapToGrid w:val="0"/>
        </w:rPr>
        <w:t>.</w:t>
      </w:r>
      <w:r>
        <w:rPr>
          <w:snapToGrid w:val="0"/>
        </w:rPr>
        <w:tab/>
        <w:t>Stopping in emergency stopping lane</w:t>
      </w:r>
      <w:bookmarkEnd w:id="714"/>
      <w:bookmarkEnd w:id="715"/>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716" w:name="_Toc502847930"/>
      <w:bookmarkStart w:id="717" w:name="_Toc488676753"/>
      <w:bookmarkStart w:id="718" w:name="_Toc488742191"/>
      <w:bookmarkStart w:id="719" w:name="_Toc488746363"/>
      <w:bookmarkStart w:id="720" w:name="_Toc491158842"/>
      <w:bookmarkStart w:id="721" w:name="_Toc492297706"/>
      <w:bookmarkStart w:id="722" w:name="_Toc495999555"/>
      <w:bookmarkStart w:id="723" w:name="_Toc497225095"/>
      <w:bookmarkStart w:id="724" w:name="_Toc499827608"/>
      <w:bookmarkStart w:id="725" w:name="_Toc500491212"/>
      <w:r>
        <w:rPr>
          <w:rStyle w:val="CharDivNo"/>
        </w:rPr>
        <w:t>Division 5</w:t>
      </w:r>
      <w:r>
        <w:t xml:space="preserve"> — </w:t>
      </w:r>
      <w:r>
        <w:rPr>
          <w:rStyle w:val="CharDivText"/>
        </w:rPr>
        <w:t>Stopping in zones for particular vehicles</w:t>
      </w:r>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502847931"/>
      <w:bookmarkStart w:id="727" w:name="_Toc500491213"/>
      <w:r>
        <w:rPr>
          <w:rStyle w:val="CharSectno"/>
        </w:rPr>
        <w:t>151</w:t>
      </w:r>
      <w:r>
        <w:rPr>
          <w:snapToGrid w:val="0"/>
        </w:rPr>
        <w:t>.</w:t>
      </w:r>
      <w:r>
        <w:rPr>
          <w:snapToGrid w:val="0"/>
        </w:rPr>
        <w:tab/>
        <w:t>Stopping in loading zone</w:t>
      </w:r>
      <w:bookmarkEnd w:id="726"/>
      <w:bookmarkEnd w:id="72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728" w:name="_Toc502847932"/>
      <w:bookmarkStart w:id="729" w:name="_Toc500491214"/>
      <w:r>
        <w:rPr>
          <w:rStyle w:val="CharSectno"/>
        </w:rPr>
        <w:t>152</w:t>
      </w:r>
      <w:r>
        <w:rPr>
          <w:snapToGrid w:val="0"/>
        </w:rPr>
        <w:t>.</w:t>
      </w:r>
      <w:r>
        <w:rPr>
          <w:snapToGrid w:val="0"/>
        </w:rPr>
        <w:tab/>
        <w:t>Stopping in truck zone</w:t>
      </w:r>
      <w:bookmarkEnd w:id="728"/>
      <w:bookmarkEnd w:id="729"/>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730" w:name="_Toc502847933"/>
      <w:bookmarkStart w:id="731" w:name="_Toc500491215"/>
      <w:r>
        <w:rPr>
          <w:rStyle w:val="CharSectno"/>
        </w:rPr>
        <w:t>153</w:t>
      </w:r>
      <w:r>
        <w:rPr>
          <w:snapToGrid w:val="0"/>
        </w:rPr>
        <w:t>.</w:t>
      </w:r>
      <w:r>
        <w:rPr>
          <w:snapToGrid w:val="0"/>
        </w:rPr>
        <w:tab/>
        <w:t>Stopping in works zone etc.</w:t>
      </w:r>
      <w:bookmarkEnd w:id="730"/>
      <w:bookmarkEnd w:id="73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732" w:name="_Toc502847934"/>
      <w:bookmarkStart w:id="733" w:name="_Toc500491216"/>
      <w:r>
        <w:rPr>
          <w:rStyle w:val="CharSectno"/>
        </w:rPr>
        <w:t>154</w:t>
      </w:r>
      <w:r>
        <w:rPr>
          <w:snapToGrid w:val="0"/>
        </w:rPr>
        <w:t>.</w:t>
      </w:r>
      <w:r>
        <w:rPr>
          <w:snapToGrid w:val="0"/>
        </w:rPr>
        <w:tab/>
        <w:t>Stopping in taxi zone or bus zone</w:t>
      </w:r>
      <w:bookmarkEnd w:id="732"/>
      <w:bookmarkEnd w:id="733"/>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734" w:name="_Toc502847935"/>
      <w:bookmarkStart w:id="735" w:name="_Toc500491217"/>
      <w:r>
        <w:rPr>
          <w:rStyle w:val="CharSectno"/>
        </w:rPr>
        <w:t>155</w:t>
      </w:r>
      <w:r>
        <w:rPr>
          <w:snapToGrid w:val="0"/>
        </w:rPr>
        <w:t>.</w:t>
      </w:r>
      <w:r>
        <w:rPr>
          <w:snapToGrid w:val="0"/>
        </w:rPr>
        <w:tab/>
        <w:t>Stopping in mail zone</w:t>
      </w:r>
      <w:bookmarkEnd w:id="734"/>
      <w:bookmarkEnd w:id="735"/>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736" w:name="_Toc502847936"/>
      <w:bookmarkStart w:id="737" w:name="_Toc500491218"/>
      <w:r>
        <w:rPr>
          <w:rStyle w:val="CharSectno"/>
        </w:rPr>
        <w:t>156</w:t>
      </w:r>
      <w:r>
        <w:rPr>
          <w:snapToGrid w:val="0"/>
        </w:rPr>
        <w:t>.</w:t>
      </w:r>
      <w:r>
        <w:rPr>
          <w:snapToGrid w:val="0"/>
        </w:rPr>
        <w:tab/>
        <w:t>Other limitations in zones</w:t>
      </w:r>
      <w:bookmarkEnd w:id="736"/>
      <w:bookmarkEnd w:id="737"/>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738" w:name="_Toc502847937"/>
      <w:bookmarkStart w:id="739" w:name="_Toc488676760"/>
      <w:bookmarkStart w:id="740" w:name="_Toc488742198"/>
      <w:bookmarkStart w:id="741" w:name="_Toc488746370"/>
      <w:bookmarkStart w:id="742" w:name="_Toc491158849"/>
      <w:bookmarkStart w:id="743" w:name="_Toc492297713"/>
      <w:bookmarkStart w:id="744" w:name="_Toc495999562"/>
      <w:bookmarkStart w:id="745" w:name="_Toc497225102"/>
      <w:bookmarkStart w:id="746" w:name="_Toc499827615"/>
      <w:bookmarkStart w:id="747" w:name="_Toc500491219"/>
      <w:r>
        <w:rPr>
          <w:rStyle w:val="CharDivNo"/>
        </w:rPr>
        <w:t>Division 6</w:t>
      </w:r>
      <w:r>
        <w:t xml:space="preserve"> — </w:t>
      </w:r>
      <w:r>
        <w:rPr>
          <w:rStyle w:val="CharDivText"/>
        </w:rPr>
        <w:t>Other places where stopping is restricted</w:t>
      </w:r>
      <w:bookmarkEnd w:id="738"/>
      <w:bookmarkEnd w:id="739"/>
      <w:bookmarkEnd w:id="740"/>
      <w:bookmarkEnd w:id="741"/>
      <w:bookmarkEnd w:id="742"/>
      <w:bookmarkEnd w:id="743"/>
      <w:bookmarkEnd w:id="744"/>
      <w:bookmarkEnd w:id="745"/>
      <w:bookmarkEnd w:id="746"/>
      <w:bookmarkEnd w:id="747"/>
    </w:p>
    <w:p>
      <w:pPr>
        <w:pStyle w:val="Heading5"/>
        <w:spacing w:before="240"/>
        <w:rPr>
          <w:snapToGrid w:val="0"/>
        </w:rPr>
      </w:pPr>
      <w:bookmarkStart w:id="748" w:name="_Toc502847938"/>
      <w:bookmarkStart w:id="749" w:name="_Toc500491220"/>
      <w:r>
        <w:rPr>
          <w:rStyle w:val="CharSectno"/>
        </w:rPr>
        <w:t>157</w:t>
      </w:r>
      <w:r>
        <w:rPr>
          <w:snapToGrid w:val="0"/>
        </w:rPr>
        <w:t>.</w:t>
      </w:r>
      <w:r>
        <w:rPr>
          <w:snapToGrid w:val="0"/>
        </w:rPr>
        <w:tab/>
        <w:t>Stopping in bus lane, transit lane, truck lane or bicycle lane</w:t>
      </w:r>
      <w:bookmarkEnd w:id="748"/>
      <w:bookmarkEnd w:id="749"/>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750" w:name="_Toc502847939"/>
      <w:bookmarkStart w:id="751" w:name="_Toc500491221"/>
      <w:r>
        <w:rPr>
          <w:rStyle w:val="CharSectno"/>
        </w:rPr>
        <w:t>158</w:t>
      </w:r>
      <w:r>
        <w:rPr>
          <w:snapToGrid w:val="0"/>
        </w:rPr>
        <w:t>.</w:t>
      </w:r>
      <w:r>
        <w:rPr>
          <w:snapToGrid w:val="0"/>
        </w:rPr>
        <w:tab/>
        <w:t>Stopping in shared zone</w:t>
      </w:r>
      <w:bookmarkEnd w:id="750"/>
      <w:bookmarkEnd w:id="751"/>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752" w:name="_Toc502847940"/>
      <w:bookmarkStart w:id="753" w:name="_Toc500491222"/>
      <w:r>
        <w:rPr>
          <w:rStyle w:val="CharSectno"/>
        </w:rPr>
        <w:t>159</w:t>
      </w:r>
      <w:r>
        <w:rPr>
          <w:snapToGrid w:val="0"/>
        </w:rPr>
        <w:t>.</w:t>
      </w:r>
      <w:r>
        <w:rPr>
          <w:snapToGrid w:val="0"/>
        </w:rPr>
        <w:tab/>
        <w:t>Double parking</w:t>
      </w:r>
      <w:bookmarkEnd w:id="752"/>
      <w:bookmarkEnd w:id="753"/>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754" w:name="_Toc502847941"/>
      <w:bookmarkStart w:id="755" w:name="_Toc500491223"/>
      <w:r>
        <w:rPr>
          <w:rStyle w:val="CharSectno"/>
        </w:rPr>
        <w:t>160</w:t>
      </w:r>
      <w:r>
        <w:rPr>
          <w:snapToGrid w:val="0"/>
        </w:rPr>
        <w:t>.</w:t>
      </w:r>
      <w:r>
        <w:rPr>
          <w:snapToGrid w:val="0"/>
        </w:rPr>
        <w:tab/>
        <w:t>Stopping near obstruction</w:t>
      </w:r>
      <w:bookmarkEnd w:id="754"/>
      <w:bookmarkEnd w:id="755"/>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756" w:name="_Toc502847942"/>
      <w:bookmarkStart w:id="757" w:name="_Toc500491224"/>
      <w:r>
        <w:rPr>
          <w:rStyle w:val="CharSectno"/>
        </w:rPr>
        <w:t>161</w:t>
      </w:r>
      <w:r>
        <w:rPr>
          <w:snapToGrid w:val="0"/>
        </w:rPr>
        <w:t>.</w:t>
      </w:r>
      <w:r>
        <w:rPr>
          <w:snapToGrid w:val="0"/>
        </w:rPr>
        <w:tab/>
        <w:t>Stopping on bridge or in tunnel etc.</w:t>
      </w:r>
      <w:bookmarkEnd w:id="756"/>
      <w:bookmarkEnd w:id="757"/>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758" w:name="_Toc502847943"/>
      <w:bookmarkStart w:id="759" w:name="_Toc500491225"/>
      <w:r>
        <w:rPr>
          <w:rStyle w:val="CharSectno"/>
        </w:rPr>
        <w:t>162</w:t>
      </w:r>
      <w:r>
        <w:rPr>
          <w:snapToGrid w:val="0"/>
        </w:rPr>
        <w:t>.</w:t>
      </w:r>
      <w:r>
        <w:rPr>
          <w:snapToGrid w:val="0"/>
        </w:rPr>
        <w:tab/>
        <w:t>Restriction on stopping vehicle on crests, curves etc.</w:t>
      </w:r>
      <w:bookmarkEnd w:id="758"/>
      <w:bookmarkEnd w:id="75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760" w:name="_Toc502847944"/>
      <w:bookmarkStart w:id="761" w:name="_Toc500491226"/>
      <w:r>
        <w:rPr>
          <w:rStyle w:val="CharSectno"/>
        </w:rPr>
        <w:t>163</w:t>
      </w:r>
      <w:r>
        <w:rPr>
          <w:snapToGrid w:val="0"/>
        </w:rPr>
        <w:t>.</w:t>
      </w:r>
      <w:r>
        <w:rPr>
          <w:snapToGrid w:val="0"/>
        </w:rPr>
        <w:tab/>
        <w:t>Stopping near fire hydrant etc.</w:t>
      </w:r>
      <w:bookmarkEnd w:id="760"/>
      <w:bookmarkEnd w:id="761"/>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762" w:name="_Toc502847945"/>
      <w:bookmarkStart w:id="763" w:name="_Toc500491227"/>
      <w:r>
        <w:rPr>
          <w:rStyle w:val="CharSectno"/>
        </w:rPr>
        <w:t>164</w:t>
      </w:r>
      <w:r>
        <w:rPr>
          <w:snapToGrid w:val="0"/>
        </w:rPr>
        <w:t>.</w:t>
      </w:r>
      <w:r>
        <w:rPr>
          <w:snapToGrid w:val="0"/>
        </w:rPr>
        <w:tab/>
        <w:t>Stopping at or near bus stop</w:t>
      </w:r>
      <w:bookmarkEnd w:id="762"/>
      <w:bookmarkEnd w:id="76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764" w:name="_Toc502847946"/>
      <w:bookmarkStart w:id="765" w:name="_Toc500491228"/>
      <w:r>
        <w:rPr>
          <w:rStyle w:val="CharSectno"/>
        </w:rPr>
        <w:t>165</w:t>
      </w:r>
      <w:r>
        <w:t>.</w:t>
      </w:r>
      <w:r>
        <w:tab/>
        <w:t>Stopping on path, dividing strip, nature strip or painted island</w:t>
      </w:r>
      <w:bookmarkEnd w:id="764"/>
      <w:bookmarkEnd w:id="765"/>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766" w:name="_Toc502847947"/>
      <w:bookmarkStart w:id="767" w:name="_Toc500491229"/>
      <w:r>
        <w:rPr>
          <w:rStyle w:val="CharSectno"/>
        </w:rPr>
        <w:t>166</w:t>
      </w:r>
      <w:r>
        <w:rPr>
          <w:snapToGrid w:val="0"/>
        </w:rPr>
        <w:t>.</w:t>
      </w:r>
      <w:r>
        <w:rPr>
          <w:snapToGrid w:val="0"/>
        </w:rPr>
        <w:tab/>
        <w:t>Obstructing access to and from path, driveway etc.</w:t>
      </w:r>
      <w:bookmarkEnd w:id="766"/>
      <w:bookmarkEnd w:id="767"/>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768" w:name="_Toc502847948"/>
      <w:bookmarkStart w:id="769" w:name="_Toc500491230"/>
      <w:r>
        <w:rPr>
          <w:rStyle w:val="CharSectno"/>
        </w:rPr>
        <w:t>167</w:t>
      </w:r>
      <w:r>
        <w:rPr>
          <w:snapToGrid w:val="0"/>
        </w:rPr>
        <w:t>.</w:t>
      </w:r>
      <w:r>
        <w:rPr>
          <w:snapToGrid w:val="0"/>
        </w:rPr>
        <w:tab/>
        <w:t>Stopping near letter box</w:t>
      </w:r>
      <w:bookmarkEnd w:id="768"/>
      <w:bookmarkEnd w:id="769"/>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770" w:name="_Toc502847949"/>
      <w:bookmarkStart w:id="771" w:name="_Toc500491231"/>
      <w:r>
        <w:rPr>
          <w:rStyle w:val="CharSectno"/>
        </w:rPr>
        <w:t>168</w:t>
      </w:r>
      <w:r>
        <w:rPr>
          <w:snapToGrid w:val="0"/>
        </w:rPr>
        <w:t>.</w:t>
      </w:r>
      <w:r>
        <w:rPr>
          <w:snapToGrid w:val="0"/>
        </w:rPr>
        <w:tab/>
        <w:t>Stopping on carriageway — heavy and long vehicles</w:t>
      </w:r>
      <w:bookmarkEnd w:id="770"/>
      <w:bookmarkEnd w:id="771"/>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772" w:name="_Toc502847950"/>
      <w:bookmarkStart w:id="773" w:name="_Toc500491232"/>
      <w:r>
        <w:rPr>
          <w:rStyle w:val="CharSectno"/>
        </w:rPr>
        <w:t>169</w:t>
      </w:r>
      <w:r>
        <w:rPr>
          <w:snapToGrid w:val="0"/>
        </w:rPr>
        <w:t>.</w:t>
      </w:r>
      <w:r>
        <w:rPr>
          <w:snapToGrid w:val="0"/>
        </w:rPr>
        <w:tab/>
        <w:t>Stopping on carriageway with bicycle parking sign</w:t>
      </w:r>
      <w:bookmarkEnd w:id="772"/>
      <w:bookmarkEnd w:id="773"/>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774" w:name="_Toc502847951"/>
      <w:bookmarkStart w:id="775" w:name="_Toc500491233"/>
      <w:r>
        <w:rPr>
          <w:rStyle w:val="CharSectno"/>
        </w:rPr>
        <w:t>170</w:t>
      </w:r>
      <w:r>
        <w:rPr>
          <w:snapToGrid w:val="0"/>
        </w:rPr>
        <w:t>.</w:t>
      </w:r>
      <w:r>
        <w:rPr>
          <w:snapToGrid w:val="0"/>
        </w:rPr>
        <w:tab/>
        <w:t>Stopping on carriageway with motor cycle parking sign</w:t>
      </w:r>
      <w:bookmarkEnd w:id="774"/>
      <w:bookmarkEnd w:id="775"/>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776" w:name="_Toc502847952"/>
      <w:bookmarkStart w:id="777" w:name="_Toc500491234"/>
      <w:r>
        <w:rPr>
          <w:rStyle w:val="CharSectno"/>
        </w:rPr>
        <w:t>171</w:t>
      </w:r>
      <w:r>
        <w:rPr>
          <w:snapToGrid w:val="0"/>
        </w:rPr>
        <w:t>.</w:t>
      </w:r>
      <w:r>
        <w:rPr>
          <w:snapToGrid w:val="0"/>
        </w:rPr>
        <w:tab/>
        <w:t>Stopping in parking area for people with disabilities</w:t>
      </w:r>
      <w:bookmarkEnd w:id="776"/>
      <w:bookmarkEnd w:id="777"/>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778" w:name="_Toc502847953"/>
      <w:bookmarkStart w:id="779" w:name="_Toc488676776"/>
      <w:bookmarkStart w:id="780" w:name="_Toc488742214"/>
      <w:bookmarkStart w:id="781" w:name="_Toc488746386"/>
      <w:bookmarkStart w:id="782" w:name="_Toc491158865"/>
      <w:bookmarkStart w:id="783" w:name="_Toc492297729"/>
      <w:bookmarkStart w:id="784" w:name="_Toc495999578"/>
      <w:bookmarkStart w:id="785" w:name="_Toc497225118"/>
      <w:bookmarkStart w:id="786" w:name="_Toc499827631"/>
      <w:bookmarkStart w:id="787" w:name="_Toc500491235"/>
      <w:r>
        <w:rPr>
          <w:rStyle w:val="CharDivNo"/>
        </w:rPr>
        <w:t>Division 7</w:t>
      </w:r>
      <w:r>
        <w:t xml:space="preserve"> — </w:t>
      </w:r>
      <w:r>
        <w:rPr>
          <w:rStyle w:val="CharDivText"/>
        </w:rPr>
        <w:t>Permissive parking signs and parking fees</w:t>
      </w:r>
      <w:bookmarkEnd w:id="778"/>
      <w:bookmarkEnd w:id="779"/>
      <w:bookmarkEnd w:id="780"/>
      <w:bookmarkEnd w:id="781"/>
      <w:bookmarkEnd w:id="782"/>
      <w:bookmarkEnd w:id="783"/>
      <w:bookmarkEnd w:id="784"/>
      <w:bookmarkEnd w:id="785"/>
      <w:bookmarkEnd w:id="786"/>
      <w:bookmarkEnd w:id="787"/>
    </w:p>
    <w:p>
      <w:pPr>
        <w:pStyle w:val="Heading5"/>
        <w:keepNext w:val="0"/>
        <w:keepLines w:val="0"/>
        <w:spacing w:before="260"/>
        <w:rPr>
          <w:snapToGrid w:val="0"/>
        </w:rPr>
      </w:pPr>
      <w:bookmarkStart w:id="788" w:name="_Toc502847954"/>
      <w:bookmarkStart w:id="789" w:name="_Toc500491236"/>
      <w:r>
        <w:rPr>
          <w:rStyle w:val="CharSectno"/>
        </w:rPr>
        <w:t>172</w:t>
      </w:r>
      <w:r>
        <w:rPr>
          <w:snapToGrid w:val="0"/>
        </w:rPr>
        <w:t>.</w:t>
      </w:r>
      <w:r>
        <w:rPr>
          <w:snapToGrid w:val="0"/>
        </w:rPr>
        <w:tab/>
        <w:t>Information on or with permissive parking signs</w:t>
      </w:r>
      <w:bookmarkEnd w:id="788"/>
      <w:bookmarkEnd w:id="789"/>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790" w:name="_Toc502847955"/>
      <w:bookmarkStart w:id="791" w:name="_Toc500491237"/>
      <w:r>
        <w:rPr>
          <w:rStyle w:val="CharSectno"/>
        </w:rPr>
        <w:t>173A</w:t>
      </w:r>
      <w:r>
        <w:t>.</w:t>
      </w:r>
      <w:r>
        <w:tab/>
        <w:t>Parking outside times indicated</w:t>
      </w:r>
      <w:bookmarkEnd w:id="790"/>
      <w:bookmarkEnd w:id="791"/>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792" w:name="_Toc502847956"/>
      <w:bookmarkStart w:id="793" w:name="_Toc500491238"/>
      <w:r>
        <w:rPr>
          <w:rStyle w:val="CharSectno"/>
        </w:rPr>
        <w:t>173</w:t>
      </w:r>
      <w:r>
        <w:rPr>
          <w:snapToGrid w:val="0"/>
        </w:rPr>
        <w:t>.</w:t>
      </w:r>
      <w:r>
        <w:rPr>
          <w:snapToGrid w:val="0"/>
        </w:rPr>
        <w:tab/>
        <w:t>Parking for longer than indicated</w:t>
      </w:r>
      <w:bookmarkEnd w:id="792"/>
      <w:bookmarkEnd w:id="793"/>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794" w:name="_Toc502847957"/>
      <w:bookmarkStart w:id="795" w:name="_Toc500491239"/>
      <w:r>
        <w:rPr>
          <w:rStyle w:val="CharSectno"/>
        </w:rPr>
        <w:t>174</w:t>
      </w:r>
      <w:r>
        <w:rPr>
          <w:snapToGrid w:val="0"/>
        </w:rPr>
        <w:t>.</w:t>
      </w:r>
      <w:r>
        <w:rPr>
          <w:snapToGrid w:val="0"/>
        </w:rPr>
        <w:tab/>
        <w:t>Time extension for people with disabilities</w:t>
      </w:r>
      <w:bookmarkEnd w:id="794"/>
      <w:bookmarkEnd w:id="795"/>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796" w:name="_Toc502847958"/>
      <w:bookmarkStart w:id="797" w:name="_Toc500491240"/>
      <w:r>
        <w:rPr>
          <w:rStyle w:val="CharSectno"/>
        </w:rPr>
        <w:t>175</w:t>
      </w:r>
      <w:r>
        <w:rPr>
          <w:snapToGrid w:val="0"/>
        </w:rPr>
        <w:t>.</w:t>
      </w:r>
      <w:r>
        <w:rPr>
          <w:snapToGrid w:val="0"/>
        </w:rPr>
        <w:tab/>
        <w:t>Parking where fees are payable</w:t>
      </w:r>
      <w:bookmarkEnd w:id="796"/>
      <w:bookmarkEnd w:id="79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798" w:name="_Toc502847959"/>
      <w:bookmarkStart w:id="799" w:name="_Toc488676782"/>
      <w:bookmarkStart w:id="800" w:name="_Toc488742220"/>
      <w:bookmarkStart w:id="801" w:name="_Toc488746392"/>
      <w:bookmarkStart w:id="802" w:name="_Toc491158871"/>
      <w:bookmarkStart w:id="803" w:name="_Toc492297735"/>
      <w:bookmarkStart w:id="804" w:name="_Toc495999584"/>
      <w:bookmarkStart w:id="805" w:name="_Toc497225124"/>
      <w:bookmarkStart w:id="806" w:name="_Toc499827637"/>
      <w:bookmarkStart w:id="807" w:name="_Toc500491241"/>
      <w:r>
        <w:rPr>
          <w:rStyle w:val="CharDivNo"/>
        </w:rPr>
        <w:t>Division 8</w:t>
      </w:r>
      <w:r>
        <w:t xml:space="preserve"> — </w:t>
      </w:r>
      <w:r>
        <w:rPr>
          <w:rStyle w:val="CharDivText"/>
        </w:rPr>
        <w:t>Parallel parking</w:t>
      </w:r>
      <w:bookmarkEnd w:id="798"/>
      <w:bookmarkEnd w:id="799"/>
      <w:bookmarkEnd w:id="800"/>
      <w:bookmarkEnd w:id="801"/>
      <w:bookmarkEnd w:id="802"/>
      <w:bookmarkEnd w:id="803"/>
      <w:bookmarkEnd w:id="804"/>
      <w:bookmarkEnd w:id="805"/>
      <w:bookmarkEnd w:id="806"/>
      <w:bookmarkEnd w:id="807"/>
    </w:p>
    <w:p>
      <w:pPr>
        <w:pStyle w:val="Heading5"/>
        <w:spacing w:before="180"/>
        <w:rPr>
          <w:snapToGrid w:val="0"/>
        </w:rPr>
      </w:pPr>
      <w:bookmarkStart w:id="808" w:name="_Toc502847960"/>
      <w:bookmarkStart w:id="809" w:name="_Toc500491242"/>
      <w:r>
        <w:rPr>
          <w:rStyle w:val="CharSectno"/>
        </w:rPr>
        <w:t>176</w:t>
      </w:r>
      <w:r>
        <w:rPr>
          <w:snapToGrid w:val="0"/>
        </w:rPr>
        <w:t>.</w:t>
      </w:r>
      <w:r>
        <w:rPr>
          <w:snapToGrid w:val="0"/>
        </w:rPr>
        <w:tab/>
        <w:t>Parallel parking on carriageway (except in median strip parking area)</w:t>
      </w:r>
      <w:bookmarkEnd w:id="808"/>
      <w:bookmarkEnd w:id="809"/>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810" w:name="_Toc502847961"/>
      <w:bookmarkStart w:id="811" w:name="_Toc500491243"/>
      <w:r>
        <w:rPr>
          <w:rStyle w:val="CharSectno"/>
        </w:rPr>
        <w:t>177</w:t>
      </w:r>
      <w:r>
        <w:rPr>
          <w:snapToGrid w:val="0"/>
        </w:rPr>
        <w:t>.</w:t>
      </w:r>
      <w:r>
        <w:rPr>
          <w:snapToGrid w:val="0"/>
        </w:rPr>
        <w:tab/>
        <w:t>Parallel parking in median strip parking area</w:t>
      </w:r>
      <w:bookmarkEnd w:id="810"/>
      <w:bookmarkEnd w:id="811"/>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812" w:name="_Toc502847962"/>
      <w:bookmarkStart w:id="813" w:name="_Toc488676785"/>
      <w:bookmarkStart w:id="814" w:name="_Toc488742223"/>
      <w:bookmarkStart w:id="815" w:name="_Toc488746395"/>
      <w:bookmarkStart w:id="816" w:name="_Toc491158874"/>
      <w:bookmarkStart w:id="817" w:name="_Toc492297738"/>
      <w:bookmarkStart w:id="818" w:name="_Toc495999587"/>
      <w:bookmarkStart w:id="819" w:name="_Toc497225127"/>
      <w:bookmarkStart w:id="820" w:name="_Toc499827640"/>
      <w:bookmarkStart w:id="821" w:name="_Toc500491244"/>
      <w:r>
        <w:rPr>
          <w:rStyle w:val="CharDivNo"/>
        </w:rPr>
        <w:t>Division 9</w:t>
      </w:r>
      <w:r>
        <w:t xml:space="preserve"> — </w:t>
      </w:r>
      <w:r>
        <w:rPr>
          <w:rStyle w:val="CharDivText"/>
        </w:rPr>
        <w:t>Angle parking</w:t>
      </w:r>
      <w:bookmarkEnd w:id="812"/>
      <w:bookmarkEnd w:id="813"/>
      <w:bookmarkEnd w:id="814"/>
      <w:bookmarkEnd w:id="815"/>
      <w:bookmarkEnd w:id="816"/>
      <w:bookmarkEnd w:id="817"/>
      <w:bookmarkEnd w:id="818"/>
      <w:bookmarkEnd w:id="819"/>
      <w:bookmarkEnd w:id="820"/>
      <w:bookmarkEnd w:id="821"/>
    </w:p>
    <w:p>
      <w:pPr>
        <w:pStyle w:val="Heading5"/>
        <w:spacing w:before="240"/>
        <w:rPr>
          <w:snapToGrid w:val="0"/>
        </w:rPr>
      </w:pPr>
      <w:bookmarkStart w:id="822" w:name="_Toc502847963"/>
      <w:bookmarkStart w:id="823" w:name="_Toc500491245"/>
      <w:r>
        <w:rPr>
          <w:rStyle w:val="CharSectno"/>
        </w:rPr>
        <w:t>178</w:t>
      </w:r>
      <w:r>
        <w:rPr>
          <w:snapToGrid w:val="0"/>
        </w:rPr>
        <w:t>.</w:t>
      </w:r>
      <w:r>
        <w:rPr>
          <w:snapToGrid w:val="0"/>
        </w:rPr>
        <w:tab/>
        <w:t>Angle parking</w:t>
      </w:r>
      <w:bookmarkEnd w:id="822"/>
      <w:bookmarkEnd w:id="823"/>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824" w:name="_Toc502847964"/>
      <w:bookmarkStart w:id="825" w:name="_Toc488676787"/>
      <w:bookmarkStart w:id="826" w:name="_Toc488742225"/>
      <w:bookmarkStart w:id="827" w:name="_Toc488746397"/>
      <w:bookmarkStart w:id="828" w:name="_Toc491158876"/>
      <w:bookmarkStart w:id="829" w:name="_Toc492297740"/>
      <w:bookmarkStart w:id="830" w:name="_Toc495999589"/>
      <w:bookmarkStart w:id="831" w:name="_Toc497225129"/>
      <w:bookmarkStart w:id="832" w:name="_Toc499827642"/>
      <w:bookmarkStart w:id="833" w:name="_Toc500491246"/>
      <w:r>
        <w:rPr>
          <w:rStyle w:val="CharDivNo"/>
        </w:rPr>
        <w:t>Division 10</w:t>
      </w:r>
      <w:r>
        <w:t xml:space="preserve"> — </w:t>
      </w:r>
      <w:r>
        <w:rPr>
          <w:rStyle w:val="CharDivText"/>
        </w:rPr>
        <w:t>Other parking related provisions</w:t>
      </w:r>
      <w:bookmarkEnd w:id="824"/>
      <w:bookmarkEnd w:id="825"/>
      <w:bookmarkEnd w:id="826"/>
      <w:bookmarkEnd w:id="827"/>
      <w:bookmarkEnd w:id="828"/>
      <w:bookmarkEnd w:id="829"/>
      <w:bookmarkEnd w:id="830"/>
      <w:bookmarkEnd w:id="831"/>
      <w:bookmarkEnd w:id="832"/>
      <w:bookmarkEnd w:id="833"/>
    </w:p>
    <w:p>
      <w:pPr>
        <w:pStyle w:val="Heading5"/>
        <w:keepNext w:val="0"/>
        <w:keepLines w:val="0"/>
        <w:spacing w:before="180"/>
        <w:rPr>
          <w:snapToGrid w:val="0"/>
        </w:rPr>
      </w:pPr>
      <w:bookmarkStart w:id="834" w:name="_Toc502847965"/>
      <w:bookmarkStart w:id="835" w:name="_Toc500491247"/>
      <w:r>
        <w:rPr>
          <w:rStyle w:val="CharSectno"/>
        </w:rPr>
        <w:t>179</w:t>
      </w:r>
      <w:r>
        <w:rPr>
          <w:snapToGrid w:val="0"/>
        </w:rPr>
        <w:t>.</w:t>
      </w:r>
      <w:r>
        <w:rPr>
          <w:snapToGrid w:val="0"/>
        </w:rPr>
        <w:tab/>
        <w:t>Parking in parking bays</w:t>
      </w:r>
      <w:bookmarkEnd w:id="834"/>
      <w:bookmarkEnd w:id="835"/>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836" w:name="_Toc502847966"/>
      <w:bookmarkStart w:id="837" w:name="_Toc500491248"/>
      <w:r>
        <w:rPr>
          <w:rStyle w:val="CharSectno"/>
        </w:rPr>
        <w:t>180</w:t>
      </w:r>
      <w:r>
        <w:rPr>
          <w:snapToGrid w:val="0"/>
        </w:rPr>
        <w:t>.</w:t>
      </w:r>
      <w:r>
        <w:rPr>
          <w:snapToGrid w:val="0"/>
        </w:rPr>
        <w:tab/>
        <w:t>Entering and leaving median strip parking area</w:t>
      </w:r>
      <w:bookmarkEnd w:id="836"/>
      <w:bookmarkEnd w:id="83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838" w:name="_Toc502847967"/>
      <w:bookmarkStart w:id="839" w:name="_Toc500491249"/>
      <w:r>
        <w:rPr>
          <w:rStyle w:val="CharSectno"/>
        </w:rPr>
        <w:t>181</w:t>
      </w:r>
      <w:r>
        <w:rPr>
          <w:snapToGrid w:val="0"/>
        </w:rPr>
        <w:t>.</w:t>
      </w:r>
      <w:r>
        <w:rPr>
          <w:snapToGrid w:val="0"/>
        </w:rPr>
        <w:tab/>
        <w:t>Making motor vehicle secure</w:t>
      </w:r>
      <w:bookmarkEnd w:id="838"/>
      <w:bookmarkEnd w:id="83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840" w:name="_Toc502847968"/>
      <w:bookmarkStart w:id="841" w:name="_Toc488676791"/>
      <w:bookmarkStart w:id="842" w:name="_Toc488742229"/>
      <w:bookmarkStart w:id="843" w:name="_Toc488746401"/>
      <w:bookmarkStart w:id="844" w:name="_Toc491158880"/>
      <w:bookmarkStart w:id="845" w:name="_Toc492297744"/>
      <w:bookmarkStart w:id="846" w:name="_Toc495999593"/>
      <w:bookmarkStart w:id="847" w:name="_Toc497225133"/>
      <w:bookmarkStart w:id="848" w:name="_Toc499827646"/>
      <w:bookmarkStart w:id="849" w:name="_Toc500491250"/>
      <w:r>
        <w:rPr>
          <w:rStyle w:val="CharPartNo"/>
        </w:rPr>
        <w:t>Part 13</w:t>
      </w:r>
      <w:r>
        <w:t xml:space="preserve"> — </w:t>
      </w:r>
      <w:r>
        <w:rPr>
          <w:rStyle w:val="CharPartText"/>
        </w:rPr>
        <w:t>Lights and warning devices</w:t>
      </w:r>
      <w:bookmarkEnd w:id="840"/>
      <w:bookmarkEnd w:id="841"/>
      <w:bookmarkEnd w:id="842"/>
      <w:bookmarkEnd w:id="843"/>
      <w:bookmarkEnd w:id="844"/>
      <w:bookmarkEnd w:id="845"/>
      <w:bookmarkEnd w:id="846"/>
      <w:bookmarkEnd w:id="847"/>
      <w:bookmarkEnd w:id="848"/>
      <w:bookmarkEnd w:id="849"/>
    </w:p>
    <w:p>
      <w:pPr>
        <w:pStyle w:val="Heading3"/>
        <w:spacing w:before="120"/>
      </w:pPr>
      <w:bookmarkStart w:id="850" w:name="_Toc502847969"/>
      <w:bookmarkStart w:id="851" w:name="_Toc488676792"/>
      <w:bookmarkStart w:id="852" w:name="_Toc488742230"/>
      <w:bookmarkStart w:id="853" w:name="_Toc488746402"/>
      <w:bookmarkStart w:id="854" w:name="_Toc491158881"/>
      <w:bookmarkStart w:id="855" w:name="_Toc492297745"/>
      <w:bookmarkStart w:id="856" w:name="_Toc495999594"/>
      <w:bookmarkStart w:id="857" w:name="_Toc497225134"/>
      <w:bookmarkStart w:id="858" w:name="_Toc499827647"/>
      <w:bookmarkStart w:id="859" w:name="_Toc500491251"/>
      <w:r>
        <w:rPr>
          <w:rStyle w:val="CharDivNo"/>
        </w:rPr>
        <w:t>Division 1</w:t>
      </w:r>
      <w:r>
        <w:t xml:space="preserve"> — </w:t>
      </w:r>
      <w:r>
        <w:rPr>
          <w:rStyle w:val="CharDivText"/>
        </w:rPr>
        <w:t>Lights on motor vehicles</w:t>
      </w:r>
      <w:bookmarkEnd w:id="850"/>
      <w:bookmarkEnd w:id="851"/>
      <w:bookmarkEnd w:id="852"/>
      <w:bookmarkEnd w:id="853"/>
      <w:bookmarkEnd w:id="854"/>
      <w:bookmarkEnd w:id="855"/>
      <w:bookmarkEnd w:id="856"/>
      <w:bookmarkEnd w:id="857"/>
      <w:bookmarkEnd w:id="858"/>
      <w:bookmarkEnd w:id="859"/>
    </w:p>
    <w:p>
      <w:pPr>
        <w:pStyle w:val="Heading5"/>
        <w:spacing w:before="160"/>
        <w:rPr>
          <w:snapToGrid w:val="0"/>
        </w:rPr>
      </w:pPr>
      <w:bookmarkStart w:id="860" w:name="_Toc502847970"/>
      <w:bookmarkStart w:id="861" w:name="_Toc500491252"/>
      <w:r>
        <w:rPr>
          <w:rStyle w:val="CharSectno"/>
        </w:rPr>
        <w:t>182</w:t>
      </w:r>
      <w:r>
        <w:rPr>
          <w:snapToGrid w:val="0"/>
        </w:rPr>
        <w:t>.</w:t>
      </w:r>
      <w:r>
        <w:rPr>
          <w:snapToGrid w:val="0"/>
        </w:rPr>
        <w:tab/>
        <w:t>Lights on moving motor vehicles</w:t>
      </w:r>
      <w:bookmarkEnd w:id="860"/>
      <w:bookmarkEnd w:id="861"/>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862" w:name="_Toc502847971"/>
      <w:bookmarkStart w:id="863" w:name="_Toc500491253"/>
      <w:r>
        <w:rPr>
          <w:rStyle w:val="CharSectno"/>
        </w:rPr>
        <w:t>183</w:t>
      </w:r>
      <w:r>
        <w:rPr>
          <w:snapToGrid w:val="0"/>
        </w:rPr>
        <w:t>.</w:t>
      </w:r>
      <w:r>
        <w:rPr>
          <w:snapToGrid w:val="0"/>
        </w:rPr>
        <w:tab/>
        <w:t>Using fog lights</w:t>
      </w:r>
      <w:bookmarkEnd w:id="862"/>
      <w:bookmarkEnd w:id="863"/>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864" w:name="_Toc502847972"/>
      <w:bookmarkStart w:id="865" w:name="_Toc500491254"/>
      <w:r>
        <w:rPr>
          <w:rStyle w:val="CharSectno"/>
        </w:rPr>
        <w:t>184</w:t>
      </w:r>
      <w:r>
        <w:rPr>
          <w:snapToGrid w:val="0"/>
        </w:rPr>
        <w:t>.</w:t>
      </w:r>
      <w:r>
        <w:rPr>
          <w:snapToGrid w:val="0"/>
        </w:rPr>
        <w:tab/>
        <w:t>Lights on towed vehicles</w:t>
      </w:r>
      <w:bookmarkEnd w:id="864"/>
      <w:bookmarkEnd w:id="865"/>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866" w:name="_Toc502847973"/>
      <w:bookmarkStart w:id="867" w:name="_Toc500491255"/>
      <w:r>
        <w:rPr>
          <w:rStyle w:val="CharSectno"/>
        </w:rPr>
        <w:t>185</w:t>
      </w:r>
      <w:r>
        <w:rPr>
          <w:snapToGrid w:val="0"/>
        </w:rPr>
        <w:t>.</w:t>
      </w:r>
      <w:r>
        <w:rPr>
          <w:snapToGrid w:val="0"/>
        </w:rPr>
        <w:tab/>
        <w:t>Using headlights on high</w:t>
      </w:r>
      <w:r>
        <w:rPr>
          <w:snapToGrid w:val="0"/>
        </w:rPr>
        <w:noBreakHyphen/>
        <w:t>beam</w:t>
      </w:r>
      <w:bookmarkEnd w:id="866"/>
      <w:bookmarkEnd w:id="86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868" w:name="_Toc502847974"/>
      <w:bookmarkStart w:id="869" w:name="_Toc500491256"/>
      <w:r>
        <w:rPr>
          <w:rStyle w:val="CharSectno"/>
        </w:rPr>
        <w:t>186</w:t>
      </w:r>
      <w:r>
        <w:rPr>
          <w:snapToGrid w:val="0"/>
        </w:rPr>
        <w:t>.</w:t>
      </w:r>
      <w:r>
        <w:rPr>
          <w:snapToGrid w:val="0"/>
        </w:rPr>
        <w:tab/>
        <w:t>Lights not to be used to dazzle other road users</w:t>
      </w:r>
      <w:bookmarkEnd w:id="868"/>
      <w:bookmarkEnd w:id="86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870" w:name="_Toc502847975"/>
      <w:bookmarkStart w:id="871" w:name="_Toc500491257"/>
      <w:r>
        <w:rPr>
          <w:rStyle w:val="CharSectno"/>
        </w:rPr>
        <w:t>187</w:t>
      </w:r>
      <w:r>
        <w:rPr>
          <w:snapToGrid w:val="0"/>
        </w:rPr>
        <w:t>.</w:t>
      </w:r>
      <w:r>
        <w:rPr>
          <w:snapToGrid w:val="0"/>
        </w:rPr>
        <w:tab/>
        <w:t>Using lights on some stopped vehicles</w:t>
      </w:r>
      <w:bookmarkEnd w:id="870"/>
      <w:bookmarkEnd w:id="87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872" w:name="_Toc502847976"/>
      <w:bookmarkStart w:id="873" w:name="_Toc500491258"/>
      <w:r>
        <w:rPr>
          <w:rStyle w:val="CharSectno"/>
        </w:rPr>
        <w:t>188</w:t>
      </w:r>
      <w:r>
        <w:rPr>
          <w:snapToGrid w:val="0"/>
        </w:rPr>
        <w:t>.</w:t>
      </w:r>
      <w:r>
        <w:rPr>
          <w:snapToGrid w:val="0"/>
        </w:rPr>
        <w:tab/>
        <w:t>Using hazard warning lights</w:t>
      </w:r>
      <w:bookmarkEnd w:id="872"/>
      <w:bookmarkEnd w:id="873"/>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874" w:name="_Toc502847977"/>
      <w:bookmarkStart w:id="875" w:name="_Toc488676800"/>
      <w:bookmarkStart w:id="876" w:name="_Toc488742238"/>
      <w:bookmarkStart w:id="877" w:name="_Toc488746410"/>
      <w:bookmarkStart w:id="878" w:name="_Toc491158889"/>
      <w:bookmarkStart w:id="879" w:name="_Toc492297753"/>
      <w:bookmarkStart w:id="880" w:name="_Toc495999602"/>
      <w:bookmarkStart w:id="881" w:name="_Toc497225142"/>
      <w:bookmarkStart w:id="882" w:name="_Toc499827655"/>
      <w:bookmarkStart w:id="883" w:name="_Toc500491259"/>
      <w:r>
        <w:rPr>
          <w:rStyle w:val="CharDivNo"/>
        </w:rPr>
        <w:t>Division 2</w:t>
      </w:r>
      <w:r>
        <w:t xml:space="preserve"> — </w:t>
      </w:r>
      <w:r>
        <w:rPr>
          <w:rStyle w:val="CharDivText"/>
        </w:rPr>
        <w:t>Lights on animal</w:t>
      </w:r>
      <w:r>
        <w:rPr>
          <w:rStyle w:val="CharDivText"/>
        </w:rPr>
        <w:noBreakHyphen/>
        <w:t>drawn vehicles</w:t>
      </w:r>
      <w:bookmarkEnd w:id="874"/>
      <w:bookmarkEnd w:id="875"/>
      <w:bookmarkEnd w:id="876"/>
      <w:bookmarkEnd w:id="877"/>
      <w:bookmarkEnd w:id="878"/>
      <w:bookmarkEnd w:id="879"/>
      <w:bookmarkEnd w:id="880"/>
      <w:bookmarkEnd w:id="881"/>
      <w:bookmarkEnd w:id="882"/>
      <w:bookmarkEnd w:id="883"/>
    </w:p>
    <w:p>
      <w:pPr>
        <w:pStyle w:val="Heading5"/>
        <w:rPr>
          <w:snapToGrid w:val="0"/>
        </w:rPr>
      </w:pPr>
      <w:bookmarkStart w:id="884" w:name="_Toc502847978"/>
      <w:bookmarkStart w:id="885" w:name="_Toc50049126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884"/>
      <w:bookmarkEnd w:id="885"/>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886" w:name="_Toc502847979"/>
      <w:bookmarkStart w:id="887" w:name="_Toc488676802"/>
      <w:bookmarkStart w:id="888" w:name="_Toc488742240"/>
      <w:bookmarkStart w:id="889" w:name="_Toc488746412"/>
      <w:bookmarkStart w:id="890" w:name="_Toc491158891"/>
      <w:bookmarkStart w:id="891" w:name="_Toc492297755"/>
      <w:bookmarkStart w:id="892" w:name="_Toc495999604"/>
      <w:bookmarkStart w:id="893" w:name="_Toc497225144"/>
      <w:bookmarkStart w:id="894" w:name="_Toc499827657"/>
      <w:bookmarkStart w:id="895" w:name="_Toc500491261"/>
      <w:r>
        <w:rPr>
          <w:rStyle w:val="CharDivNo"/>
        </w:rPr>
        <w:t>Division 3</w:t>
      </w:r>
      <w:r>
        <w:t xml:space="preserve"> — </w:t>
      </w:r>
      <w:r>
        <w:rPr>
          <w:rStyle w:val="CharDivText"/>
        </w:rPr>
        <w:t>Horns</w:t>
      </w:r>
      <w:bookmarkEnd w:id="886"/>
      <w:bookmarkEnd w:id="887"/>
      <w:bookmarkEnd w:id="888"/>
      <w:bookmarkEnd w:id="889"/>
      <w:bookmarkEnd w:id="890"/>
      <w:bookmarkEnd w:id="891"/>
      <w:bookmarkEnd w:id="892"/>
      <w:bookmarkEnd w:id="893"/>
      <w:bookmarkEnd w:id="894"/>
      <w:bookmarkEnd w:id="895"/>
    </w:p>
    <w:p>
      <w:pPr>
        <w:pStyle w:val="Heading5"/>
        <w:spacing w:before="180"/>
        <w:rPr>
          <w:snapToGrid w:val="0"/>
        </w:rPr>
      </w:pPr>
      <w:bookmarkStart w:id="896" w:name="_Toc502847980"/>
      <w:bookmarkStart w:id="897" w:name="_Toc500491262"/>
      <w:r>
        <w:rPr>
          <w:rStyle w:val="CharSectno"/>
        </w:rPr>
        <w:t>190</w:t>
      </w:r>
      <w:r>
        <w:rPr>
          <w:snapToGrid w:val="0"/>
        </w:rPr>
        <w:t>.</w:t>
      </w:r>
      <w:r>
        <w:rPr>
          <w:snapToGrid w:val="0"/>
        </w:rPr>
        <w:tab/>
        <w:t>Use of horns etc.</w:t>
      </w:r>
      <w:bookmarkEnd w:id="896"/>
      <w:bookmarkEnd w:id="897"/>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898" w:name="_Toc502847981"/>
      <w:bookmarkStart w:id="899" w:name="_Toc488676804"/>
      <w:bookmarkStart w:id="900" w:name="_Toc488742242"/>
      <w:bookmarkStart w:id="901" w:name="_Toc488746414"/>
      <w:bookmarkStart w:id="902" w:name="_Toc491158893"/>
      <w:bookmarkStart w:id="903" w:name="_Toc492297757"/>
      <w:bookmarkStart w:id="904" w:name="_Toc495999606"/>
      <w:bookmarkStart w:id="905" w:name="_Toc497225146"/>
      <w:bookmarkStart w:id="906" w:name="_Toc499827659"/>
      <w:bookmarkStart w:id="907" w:name="_Toc500491263"/>
      <w:r>
        <w:rPr>
          <w:rStyle w:val="CharDivNo"/>
        </w:rPr>
        <w:t>Division 4</w:t>
      </w:r>
      <w:r>
        <w:t xml:space="preserve"> — </w:t>
      </w:r>
      <w:r>
        <w:rPr>
          <w:rStyle w:val="CharDivText"/>
        </w:rPr>
        <w:t>Portable warning signs for heavy vehicles</w:t>
      </w:r>
      <w:bookmarkEnd w:id="898"/>
      <w:bookmarkEnd w:id="899"/>
      <w:bookmarkEnd w:id="900"/>
      <w:bookmarkEnd w:id="901"/>
      <w:bookmarkEnd w:id="902"/>
      <w:bookmarkEnd w:id="903"/>
      <w:bookmarkEnd w:id="904"/>
      <w:bookmarkEnd w:id="905"/>
      <w:bookmarkEnd w:id="906"/>
      <w:bookmarkEnd w:id="907"/>
    </w:p>
    <w:p>
      <w:pPr>
        <w:pStyle w:val="Heading5"/>
        <w:spacing w:before="180"/>
        <w:rPr>
          <w:snapToGrid w:val="0"/>
        </w:rPr>
      </w:pPr>
      <w:bookmarkStart w:id="908" w:name="_Toc502847982"/>
      <w:bookmarkStart w:id="909" w:name="_Toc500491264"/>
      <w:r>
        <w:rPr>
          <w:rStyle w:val="CharSectno"/>
        </w:rPr>
        <w:t>191</w:t>
      </w:r>
      <w:r>
        <w:rPr>
          <w:snapToGrid w:val="0"/>
        </w:rPr>
        <w:t>.</w:t>
      </w:r>
      <w:r>
        <w:rPr>
          <w:snapToGrid w:val="0"/>
        </w:rPr>
        <w:tab/>
        <w:t>Portable warning signs for disabled heavy vehicles</w:t>
      </w:r>
      <w:bookmarkEnd w:id="908"/>
      <w:bookmarkEnd w:id="909"/>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910" w:name="_Toc502847983"/>
      <w:bookmarkStart w:id="911" w:name="_Toc500491265"/>
      <w:r>
        <w:rPr>
          <w:rStyle w:val="CharSectno"/>
        </w:rPr>
        <w:t>192</w:t>
      </w:r>
      <w:r>
        <w:rPr>
          <w:snapToGrid w:val="0"/>
        </w:rPr>
        <w:t>.</w:t>
      </w:r>
      <w:r>
        <w:rPr>
          <w:snapToGrid w:val="0"/>
        </w:rPr>
        <w:tab/>
        <w:t>Fallen loadings from heavy vehicles requiring signs</w:t>
      </w:r>
      <w:bookmarkEnd w:id="910"/>
      <w:bookmarkEnd w:id="91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912" w:name="_Toc502847984"/>
      <w:bookmarkStart w:id="913" w:name="_Toc500491266"/>
      <w:r>
        <w:rPr>
          <w:rStyle w:val="CharSectno"/>
        </w:rPr>
        <w:t>193</w:t>
      </w:r>
      <w:r>
        <w:rPr>
          <w:snapToGrid w:val="0"/>
        </w:rPr>
        <w:t>.</w:t>
      </w:r>
      <w:r>
        <w:rPr>
          <w:snapToGrid w:val="0"/>
        </w:rPr>
        <w:tab/>
        <w:t>Restriction on flashing warning lights</w:t>
      </w:r>
      <w:bookmarkEnd w:id="912"/>
      <w:bookmarkEnd w:id="91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914" w:name="_Toc502847985"/>
      <w:bookmarkStart w:id="915" w:name="_Toc488676808"/>
      <w:bookmarkStart w:id="916" w:name="_Toc488742246"/>
      <w:bookmarkStart w:id="917" w:name="_Toc488746418"/>
      <w:bookmarkStart w:id="918" w:name="_Toc491158897"/>
      <w:bookmarkStart w:id="919" w:name="_Toc492297761"/>
      <w:bookmarkStart w:id="920" w:name="_Toc495999610"/>
      <w:bookmarkStart w:id="921" w:name="_Toc497225150"/>
      <w:bookmarkStart w:id="922" w:name="_Toc499827663"/>
      <w:bookmarkStart w:id="923" w:name="_Toc500491267"/>
      <w:r>
        <w:rPr>
          <w:rStyle w:val="CharPartNo"/>
        </w:rPr>
        <w:t>Part 14</w:t>
      </w:r>
      <w:r>
        <w:t xml:space="preserve"> — </w:t>
      </w:r>
      <w:r>
        <w:rPr>
          <w:rStyle w:val="CharPartText"/>
        </w:rPr>
        <w:t>Pedestrians</w:t>
      </w:r>
      <w:bookmarkEnd w:id="914"/>
      <w:bookmarkEnd w:id="915"/>
      <w:bookmarkEnd w:id="916"/>
      <w:bookmarkEnd w:id="917"/>
      <w:bookmarkEnd w:id="918"/>
      <w:bookmarkEnd w:id="919"/>
      <w:bookmarkEnd w:id="920"/>
      <w:bookmarkEnd w:id="921"/>
      <w:bookmarkEnd w:id="922"/>
      <w:bookmarkEnd w:id="923"/>
    </w:p>
    <w:p>
      <w:pPr>
        <w:pStyle w:val="Heading3"/>
        <w:spacing w:before="160"/>
      </w:pPr>
      <w:bookmarkStart w:id="924" w:name="_Toc502847986"/>
      <w:bookmarkStart w:id="925" w:name="_Toc488676809"/>
      <w:bookmarkStart w:id="926" w:name="_Toc488742247"/>
      <w:bookmarkStart w:id="927" w:name="_Toc488746419"/>
      <w:bookmarkStart w:id="928" w:name="_Toc491158898"/>
      <w:bookmarkStart w:id="929" w:name="_Toc492297762"/>
      <w:bookmarkStart w:id="930" w:name="_Toc495999611"/>
      <w:bookmarkStart w:id="931" w:name="_Toc497225151"/>
      <w:bookmarkStart w:id="932" w:name="_Toc499827664"/>
      <w:bookmarkStart w:id="933" w:name="_Toc500491268"/>
      <w:r>
        <w:rPr>
          <w:rStyle w:val="CharDivNo"/>
        </w:rPr>
        <w:t>Division 1</w:t>
      </w:r>
      <w:r>
        <w:t xml:space="preserve"> — </w:t>
      </w:r>
      <w:r>
        <w:rPr>
          <w:rStyle w:val="CharDivText"/>
        </w:rPr>
        <w:t>General</w:t>
      </w:r>
      <w:bookmarkEnd w:id="924"/>
      <w:bookmarkEnd w:id="925"/>
      <w:bookmarkEnd w:id="926"/>
      <w:bookmarkEnd w:id="927"/>
      <w:bookmarkEnd w:id="928"/>
      <w:bookmarkEnd w:id="929"/>
      <w:bookmarkEnd w:id="930"/>
      <w:bookmarkEnd w:id="931"/>
      <w:bookmarkEnd w:id="932"/>
      <w:bookmarkEnd w:id="933"/>
    </w:p>
    <w:p>
      <w:pPr>
        <w:pStyle w:val="Heading5"/>
        <w:spacing w:before="140"/>
        <w:rPr>
          <w:snapToGrid w:val="0"/>
        </w:rPr>
      </w:pPr>
      <w:bookmarkStart w:id="934" w:name="_Toc502847987"/>
      <w:bookmarkStart w:id="935" w:name="_Toc500491269"/>
      <w:r>
        <w:rPr>
          <w:rStyle w:val="CharSectno"/>
        </w:rPr>
        <w:t>194</w:t>
      </w:r>
      <w:r>
        <w:rPr>
          <w:snapToGrid w:val="0"/>
        </w:rPr>
        <w:t>.</w:t>
      </w:r>
      <w:r>
        <w:rPr>
          <w:snapToGrid w:val="0"/>
        </w:rPr>
        <w:tab/>
        <w:t>No pedestrians signs</w:t>
      </w:r>
      <w:bookmarkEnd w:id="934"/>
      <w:bookmarkEnd w:id="935"/>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936" w:name="_Toc502847988"/>
      <w:bookmarkStart w:id="937" w:name="_Toc500491270"/>
      <w:r>
        <w:rPr>
          <w:rStyle w:val="CharSectno"/>
        </w:rPr>
        <w:t>195</w:t>
      </w:r>
      <w:r>
        <w:rPr>
          <w:snapToGrid w:val="0"/>
        </w:rPr>
        <w:t>.</w:t>
      </w:r>
      <w:r>
        <w:rPr>
          <w:snapToGrid w:val="0"/>
        </w:rPr>
        <w:tab/>
        <w:t>Pedestrians on road with road access sign</w:t>
      </w:r>
      <w:bookmarkEnd w:id="936"/>
      <w:bookmarkEnd w:id="937"/>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938" w:name="_Toc502847989"/>
      <w:bookmarkStart w:id="939" w:name="_Toc500491271"/>
      <w:r>
        <w:rPr>
          <w:rStyle w:val="CharSectno"/>
        </w:rPr>
        <w:t>196</w:t>
      </w:r>
      <w:r>
        <w:rPr>
          <w:snapToGrid w:val="0"/>
        </w:rPr>
        <w:t>.</w:t>
      </w:r>
      <w:r>
        <w:rPr>
          <w:snapToGrid w:val="0"/>
        </w:rPr>
        <w:tab/>
        <w:t>Crossing carriageway — general</w:t>
      </w:r>
      <w:bookmarkEnd w:id="938"/>
      <w:bookmarkEnd w:id="93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940" w:name="_Toc502847990"/>
      <w:bookmarkStart w:id="941" w:name="_Toc500491272"/>
      <w:r>
        <w:rPr>
          <w:rStyle w:val="CharSectno"/>
        </w:rPr>
        <w:t>197</w:t>
      </w:r>
      <w:r>
        <w:rPr>
          <w:snapToGrid w:val="0"/>
        </w:rPr>
        <w:t>.</w:t>
      </w:r>
      <w:r>
        <w:rPr>
          <w:snapToGrid w:val="0"/>
        </w:rPr>
        <w:tab/>
        <w:t>Crossing at pedestrian lights</w:t>
      </w:r>
      <w:bookmarkEnd w:id="940"/>
      <w:bookmarkEnd w:id="94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942" w:name="_Toc502847991"/>
      <w:bookmarkStart w:id="943" w:name="_Toc50049127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942"/>
      <w:bookmarkEnd w:id="94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944" w:name="_Toc502847992"/>
      <w:bookmarkStart w:id="945" w:name="_Toc500491274"/>
      <w:r>
        <w:rPr>
          <w:rStyle w:val="CharSectno"/>
        </w:rPr>
        <w:t>199</w:t>
      </w:r>
      <w:r>
        <w:rPr>
          <w:snapToGrid w:val="0"/>
        </w:rPr>
        <w:t>.</w:t>
      </w:r>
      <w:r>
        <w:rPr>
          <w:snapToGrid w:val="0"/>
        </w:rPr>
        <w:tab/>
        <w:t>Crossing carriageway on or near crossing for pedestrians</w:t>
      </w:r>
      <w:bookmarkEnd w:id="944"/>
      <w:bookmarkEnd w:id="945"/>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946" w:name="_Toc502847993"/>
      <w:bookmarkStart w:id="947" w:name="_Toc500491275"/>
      <w:r>
        <w:rPr>
          <w:rStyle w:val="CharSectno"/>
        </w:rPr>
        <w:t>200</w:t>
      </w:r>
      <w:r>
        <w:rPr>
          <w:snapToGrid w:val="0"/>
        </w:rPr>
        <w:t>.</w:t>
      </w:r>
      <w:r>
        <w:rPr>
          <w:snapToGrid w:val="0"/>
        </w:rPr>
        <w:tab/>
        <w:t>Crossing level crossing</w:t>
      </w:r>
      <w:bookmarkEnd w:id="946"/>
      <w:bookmarkEnd w:id="94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948" w:name="_Toc502847994"/>
      <w:bookmarkStart w:id="949" w:name="_Toc500491276"/>
      <w:r>
        <w:rPr>
          <w:rStyle w:val="CharSectno"/>
        </w:rPr>
        <w:t>201</w:t>
      </w:r>
      <w:r>
        <w:rPr>
          <w:snapToGrid w:val="0"/>
        </w:rPr>
        <w:t>.</w:t>
      </w:r>
      <w:r>
        <w:rPr>
          <w:snapToGrid w:val="0"/>
        </w:rPr>
        <w:tab/>
        <w:t>Pedestrians not to cause obstruction</w:t>
      </w:r>
      <w:bookmarkEnd w:id="948"/>
      <w:bookmarkEnd w:id="949"/>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950" w:name="_Toc502847995"/>
      <w:bookmarkStart w:id="951" w:name="_Toc500491277"/>
      <w:r>
        <w:rPr>
          <w:rStyle w:val="CharSectno"/>
        </w:rPr>
        <w:t>202</w:t>
      </w:r>
      <w:r>
        <w:rPr>
          <w:snapToGrid w:val="0"/>
        </w:rPr>
        <w:t>.</w:t>
      </w:r>
      <w:r>
        <w:rPr>
          <w:snapToGrid w:val="0"/>
        </w:rPr>
        <w:tab/>
        <w:t>Getting on or into moving vehicle</w:t>
      </w:r>
      <w:bookmarkEnd w:id="950"/>
      <w:bookmarkEnd w:id="951"/>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952" w:name="_Toc502847996"/>
      <w:bookmarkStart w:id="953" w:name="_Toc500491278"/>
      <w:r>
        <w:rPr>
          <w:rStyle w:val="CharSectno"/>
        </w:rPr>
        <w:t>203</w:t>
      </w:r>
      <w:r>
        <w:rPr>
          <w:snapToGrid w:val="0"/>
        </w:rPr>
        <w:t>.</w:t>
      </w:r>
      <w:r>
        <w:rPr>
          <w:snapToGrid w:val="0"/>
        </w:rPr>
        <w:tab/>
        <w:t>Pedestrians travelling along carriageway (except in or on wheeled recreational device or toy)</w:t>
      </w:r>
      <w:bookmarkEnd w:id="952"/>
      <w:bookmarkEnd w:id="953"/>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954" w:name="_Toc502847997"/>
      <w:bookmarkStart w:id="955" w:name="_Toc500491279"/>
      <w:r>
        <w:rPr>
          <w:rStyle w:val="CharSectno"/>
        </w:rPr>
        <w:t>204</w:t>
      </w:r>
      <w:r>
        <w:rPr>
          <w:snapToGrid w:val="0"/>
        </w:rPr>
        <w:t>.</w:t>
      </w:r>
      <w:r>
        <w:rPr>
          <w:snapToGrid w:val="0"/>
        </w:rPr>
        <w:tab/>
        <w:t>Pedestrians on part of path designated for bicycles only</w:t>
      </w:r>
      <w:bookmarkEnd w:id="954"/>
      <w:bookmarkEnd w:id="955"/>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956" w:name="_Toc502847998"/>
      <w:bookmarkStart w:id="957" w:name="_Toc488676821"/>
      <w:bookmarkStart w:id="958" w:name="_Toc488742259"/>
      <w:bookmarkStart w:id="959" w:name="_Toc488746431"/>
      <w:bookmarkStart w:id="960" w:name="_Toc491158910"/>
      <w:bookmarkStart w:id="961" w:name="_Toc492297774"/>
      <w:bookmarkStart w:id="962" w:name="_Toc495999623"/>
      <w:bookmarkStart w:id="963" w:name="_Toc497225163"/>
      <w:bookmarkStart w:id="964" w:name="_Toc499827676"/>
      <w:bookmarkStart w:id="965" w:name="_Toc500491280"/>
      <w:r>
        <w:rPr>
          <w:rStyle w:val="CharDivNo"/>
        </w:rPr>
        <w:t>Division 2</w:t>
      </w:r>
      <w:r>
        <w:t xml:space="preserve"> — </w:t>
      </w:r>
      <w:r>
        <w:rPr>
          <w:rStyle w:val="CharDivText"/>
        </w:rPr>
        <w:t>Persons travelling in or on wheeled recreational devices, motorised scooters and wheeled toys</w:t>
      </w:r>
      <w:bookmarkEnd w:id="956"/>
      <w:bookmarkEnd w:id="957"/>
      <w:bookmarkEnd w:id="958"/>
      <w:bookmarkEnd w:id="959"/>
      <w:bookmarkEnd w:id="960"/>
      <w:bookmarkEnd w:id="961"/>
      <w:bookmarkEnd w:id="962"/>
      <w:bookmarkEnd w:id="963"/>
      <w:bookmarkEnd w:id="964"/>
      <w:bookmarkEnd w:id="965"/>
    </w:p>
    <w:p>
      <w:pPr>
        <w:pStyle w:val="Footnoteheading"/>
        <w:keepNext/>
        <w:keepLines/>
      </w:pPr>
      <w:r>
        <w:tab/>
        <w:t>[Heading amended in Gazette 29 Dec 2006 p. 5924.]</w:t>
      </w:r>
    </w:p>
    <w:p>
      <w:pPr>
        <w:pStyle w:val="Heading5"/>
        <w:rPr>
          <w:snapToGrid w:val="0"/>
        </w:rPr>
      </w:pPr>
      <w:bookmarkStart w:id="966" w:name="_Toc502847999"/>
      <w:bookmarkStart w:id="967" w:name="_Toc500491281"/>
      <w:r>
        <w:rPr>
          <w:rStyle w:val="CharSectno"/>
        </w:rPr>
        <w:t>205</w:t>
      </w:r>
      <w:r>
        <w:rPr>
          <w:snapToGrid w:val="0"/>
        </w:rPr>
        <w:t>.</w:t>
      </w:r>
      <w:r>
        <w:rPr>
          <w:snapToGrid w:val="0"/>
        </w:rPr>
        <w:tab/>
        <w:t>Games on roads</w:t>
      </w:r>
      <w:bookmarkEnd w:id="966"/>
      <w:bookmarkEnd w:id="96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968" w:name="_Toc502848000"/>
      <w:bookmarkStart w:id="969" w:name="_Toc50049128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968"/>
      <w:bookmarkEnd w:id="969"/>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v:imagedata r:id="rId284"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970" w:name="_Toc502848001"/>
      <w:bookmarkStart w:id="971" w:name="_Toc50049128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970"/>
      <w:bookmarkEnd w:id="971"/>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972" w:name="_Toc502848002"/>
      <w:bookmarkStart w:id="973" w:name="_Toc50049128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972"/>
      <w:bookmarkEnd w:id="973"/>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974" w:name="_Toc502848003"/>
      <w:bookmarkStart w:id="975" w:name="_Toc500491285"/>
      <w:r>
        <w:rPr>
          <w:rStyle w:val="CharSectno"/>
        </w:rPr>
        <w:t>209</w:t>
      </w:r>
      <w:r>
        <w:rPr>
          <w:snapToGrid w:val="0"/>
        </w:rPr>
        <w:t>.</w:t>
      </w:r>
      <w:r>
        <w:rPr>
          <w:snapToGrid w:val="0"/>
        </w:rPr>
        <w:tab/>
        <w:t>Travelling on in</w:t>
      </w:r>
      <w:r>
        <w:rPr>
          <w:snapToGrid w:val="0"/>
        </w:rPr>
        <w:noBreakHyphen/>
        <w:t>line skates etc. on bicycle path or separated footpath</w:t>
      </w:r>
      <w:bookmarkEnd w:id="974"/>
      <w:bookmarkEnd w:id="97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976" w:name="_Toc502848004"/>
      <w:bookmarkStart w:id="977" w:name="_Toc500491286"/>
      <w:r>
        <w:rPr>
          <w:rStyle w:val="CharSectno"/>
        </w:rPr>
        <w:t>209A</w:t>
      </w:r>
      <w:r>
        <w:t>.</w:t>
      </w:r>
      <w:r>
        <w:tab/>
        <w:t>Protective helmets to be worn on motorised scooters</w:t>
      </w:r>
      <w:bookmarkEnd w:id="976"/>
      <w:bookmarkEnd w:id="977"/>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978" w:name="_Toc502848005"/>
      <w:bookmarkStart w:id="979" w:name="_Toc50049128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978"/>
      <w:bookmarkEnd w:id="97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980" w:name="_Toc502848006"/>
      <w:bookmarkStart w:id="981" w:name="_Toc500491288"/>
      <w:r>
        <w:rPr>
          <w:rStyle w:val="CharSectno"/>
        </w:rPr>
        <w:t>210A</w:t>
      </w:r>
      <w:r>
        <w:t>.</w:t>
      </w:r>
      <w:r>
        <w:tab/>
        <w:t>Proper control of motorised scooters</w:t>
      </w:r>
      <w:bookmarkEnd w:id="980"/>
      <w:bookmarkEnd w:id="981"/>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982" w:name="_Toc502848007"/>
      <w:bookmarkStart w:id="983" w:name="_Toc488676830"/>
      <w:bookmarkStart w:id="984" w:name="_Toc488742268"/>
      <w:bookmarkStart w:id="985" w:name="_Toc488746440"/>
      <w:bookmarkStart w:id="986" w:name="_Toc491158919"/>
      <w:bookmarkStart w:id="987" w:name="_Toc492297783"/>
      <w:bookmarkStart w:id="988" w:name="_Toc495999632"/>
      <w:bookmarkStart w:id="989" w:name="_Toc497225172"/>
      <w:bookmarkStart w:id="990" w:name="_Toc499827685"/>
      <w:bookmarkStart w:id="991" w:name="_Toc500491289"/>
      <w:r>
        <w:rPr>
          <w:rStyle w:val="CharPartNo"/>
        </w:rPr>
        <w:t>Part 15</w:t>
      </w:r>
      <w:r>
        <w:t xml:space="preserve"> — </w:t>
      </w:r>
      <w:r>
        <w:rPr>
          <w:rStyle w:val="CharPartText"/>
        </w:rPr>
        <w:t>Additional provisions for bicycle riders and electric personal transporters (EPTs)</w:t>
      </w:r>
      <w:bookmarkEnd w:id="982"/>
      <w:bookmarkEnd w:id="983"/>
      <w:bookmarkEnd w:id="984"/>
      <w:bookmarkEnd w:id="985"/>
      <w:bookmarkEnd w:id="986"/>
      <w:bookmarkEnd w:id="987"/>
      <w:bookmarkEnd w:id="988"/>
      <w:bookmarkEnd w:id="989"/>
      <w:bookmarkEnd w:id="990"/>
      <w:bookmarkEnd w:id="991"/>
    </w:p>
    <w:p>
      <w:pPr>
        <w:pStyle w:val="Footnoteheading"/>
      </w:pPr>
      <w:r>
        <w:tab/>
        <w:t>[Heading amended in Gazette 12 Apr 2013 p. 1534.]</w:t>
      </w:r>
    </w:p>
    <w:p>
      <w:pPr>
        <w:pStyle w:val="Heading3"/>
      </w:pPr>
      <w:bookmarkStart w:id="992" w:name="_Toc502848008"/>
      <w:bookmarkStart w:id="993" w:name="_Toc488676831"/>
      <w:bookmarkStart w:id="994" w:name="_Toc488742269"/>
      <w:bookmarkStart w:id="995" w:name="_Toc488746441"/>
      <w:bookmarkStart w:id="996" w:name="_Toc491158920"/>
      <w:bookmarkStart w:id="997" w:name="_Toc492297784"/>
      <w:bookmarkStart w:id="998" w:name="_Toc495999633"/>
      <w:bookmarkStart w:id="999" w:name="_Toc497225173"/>
      <w:bookmarkStart w:id="1000" w:name="_Toc499827686"/>
      <w:bookmarkStart w:id="1001" w:name="_Toc500491290"/>
      <w:r>
        <w:rPr>
          <w:rStyle w:val="CharDivNo"/>
        </w:rPr>
        <w:t>Division 1</w:t>
      </w:r>
      <w:r>
        <w:t> — </w:t>
      </w:r>
      <w:r>
        <w:rPr>
          <w:rStyle w:val="CharDivText"/>
        </w:rPr>
        <w:t>Bicycle riders</w:t>
      </w:r>
      <w:bookmarkEnd w:id="992"/>
      <w:bookmarkEnd w:id="993"/>
      <w:bookmarkEnd w:id="994"/>
      <w:bookmarkEnd w:id="995"/>
      <w:bookmarkEnd w:id="996"/>
      <w:bookmarkEnd w:id="997"/>
      <w:bookmarkEnd w:id="998"/>
      <w:bookmarkEnd w:id="999"/>
      <w:bookmarkEnd w:id="1000"/>
      <w:bookmarkEnd w:id="1001"/>
    </w:p>
    <w:p>
      <w:pPr>
        <w:pStyle w:val="Footnoteheading"/>
      </w:pPr>
      <w:r>
        <w:tab/>
        <w:t>[Heading inserted in Gazette 12 Apr 2013 p. 1534.]</w:t>
      </w:r>
    </w:p>
    <w:p>
      <w:pPr>
        <w:pStyle w:val="Heading5"/>
      </w:pPr>
      <w:bookmarkStart w:id="1002" w:name="_Toc502848009"/>
      <w:bookmarkStart w:id="1003" w:name="_Toc500491291"/>
      <w:r>
        <w:rPr>
          <w:rStyle w:val="CharSectno"/>
        </w:rPr>
        <w:t>211</w:t>
      </w:r>
      <w:r>
        <w:t>.</w:t>
      </w:r>
      <w:r>
        <w:tab/>
        <w:t>Riding bicycles</w:t>
      </w:r>
      <w:bookmarkEnd w:id="1002"/>
      <w:bookmarkEnd w:id="1003"/>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1004" w:name="_Toc502848010"/>
      <w:bookmarkStart w:id="1005" w:name="_Toc500491292"/>
      <w:r>
        <w:rPr>
          <w:rStyle w:val="CharSectno"/>
        </w:rPr>
        <w:t>212</w:t>
      </w:r>
      <w:r>
        <w:rPr>
          <w:snapToGrid w:val="0"/>
        </w:rPr>
        <w:t>.</w:t>
      </w:r>
      <w:r>
        <w:rPr>
          <w:snapToGrid w:val="0"/>
        </w:rPr>
        <w:tab/>
        <w:t>Carrying people on bicycle</w:t>
      </w:r>
      <w:bookmarkEnd w:id="1004"/>
      <w:bookmarkEnd w:id="100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1006" w:name="_Toc502848011"/>
      <w:bookmarkStart w:id="1007" w:name="_Toc500491293"/>
      <w:r>
        <w:rPr>
          <w:rStyle w:val="CharSectno"/>
        </w:rPr>
        <w:t>213</w:t>
      </w:r>
      <w:r>
        <w:rPr>
          <w:snapToGrid w:val="0"/>
        </w:rPr>
        <w:t>.</w:t>
      </w:r>
      <w:r>
        <w:rPr>
          <w:snapToGrid w:val="0"/>
        </w:rPr>
        <w:tab/>
        <w:t>Riding in bicycle lane</w:t>
      </w:r>
      <w:bookmarkEnd w:id="1006"/>
      <w:bookmarkEnd w:id="100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1008" w:name="_Toc502848012"/>
      <w:bookmarkStart w:id="1009" w:name="_Toc500491294"/>
      <w:r>
        <w:rPr>
          <w:rStyle w:val="CharSectno"/>
        </w:rPr>
        <w:t>214</w:t>
      </w:r>
      <w:r>
        <w:rPr>
          <w:snapToGrid w:val="0"/>
        </w:rPr>
        <w:t>.</w:t>
      </w:r>
      <w:r>
        <w:rPr>
          <w:snapToGrid w:val="0"/>
        </w:rPr>
        <w:tab/>
        <w:t>No riding across road on crossing</w:t>
      </w:r>
      <w:bookmarkEnd w:id="1008"/>
      <w:bookmarkEnd w:id="100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1010" w:name="_Toc502848013"/>
      <w:bookmarkStart w:id="1011" w:name="_Toc500491295"/>
      <w:r>
        <w:rPr>
          <w:rStyle w:val="CharSectno"/>
        </w:rPr>
        <w:t>215A</w:t>
      </w:r>
      <w:r>
        <w:t>.</w:t>
      </w:r>
      <w:r>
        <w:tab/>
        <w:t>Entering bicycle storage area on bicycle</w:t>
      </w:r>
      <w:bookmarkEnd w:id="1010"/>
      <w:bookmarkEnd w:id="101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1012" w:name="_Toc502848014"/>
      <w:bookmarkStart w:id="1013" w:name="_Toc500491296"/>
      <w:r>
        <w:rPr>
          <w:rStyle w:val="CharSectno"/>
        </w:rPr>
        <w:t>215B</w:t>
      </w:r>
      <w:r>
        <w:t>.</w:t>
      </w:r>
      <w:r>
        <w:tab/>
        <w:t>Giving way while entering or in bicycle storage area on bicycle</w:t>
      </w:r>
      <w:bookmarkEnd w:id="1012"/>
      <w:bookmarkEnd w:id="101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1014" w:name="_Toc502848015"/>
      <w:bookmarkStart w:id="1015" w:name="_Toc500491297"/>
      <w:r>
        <w:rPr>
          <w:rStyle w:val="CharSectno"/>
        </w:rPr>
        <w:t>215</w:t>
      </w:r>
      <w:r>
        <w:rPr>
          <w:snapToGrid w:val="0"/>
        </w:rPr>
        <w:t>.</w:t>
      </w:r>
      <w:r>
        <w:rPr>
          <w:snapToGrid w:val="0"/>
        </w:rPr>
        <w:tab/>
        <w:t>Riding on wrong part of separated footpath</w:t>
      </w:r>
      <w:bookmarkEnd w:id="1014"/>
      <w:bookmarkEnd w:id="1015"/>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1016" w:name="_Toc502848016"/>
      <w:bookmarkStart w:id="1017" w:name="_Toc500491298"/>
      <w:r>
        <w:rPr>
          <w:rStyle w:val="CharSectno"/>
        </w:rPr>
        <w:t>216</w:t>
      </w:r>
      <w:r>
        <w:t>.</w:t>
      </w:r>
      <w:r>
        <w:tab/>
        <w:t>Paths</w:t>
      </w:r>
      <w:bookmarkEnd w:id="1016"/>
      <w:bookmarkEnd w:id="1017"/>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1018" w:name="_Toc502848017"/>
      <w:bookmarkStart w:id="1019" w:name="_Toc500491299"/>
      <w:r>
        <w:rPr>
          <w:rStyle w:val="CharSectno"/>
        </w:rPr>
        <w:t>217</w:t>
      </w:r>
      <w:r>
        <w:rPr>
          <w:snapToGrid w:val="0"/>
        </w:rPr>
        <w:t>.</w:t>
      </w:r>
      <w:r>
        <w:rPr>
          <w:snapToGrid w:val="0"/>
        </w:rPr>
        <w:tab/>
        <w:t>Riding to left of oncoming bicycle riders on path</w:t>
      </w:r>
      <w:bookmarkEnd w:id="1018"/>
      <w:bookmarkEnd w:id="101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020" w:name="_Toc502848018"/>
      <w:bookmarkStart w:id="1021" w:name="_Toc500491300"/>
      <w:r>
        <w:rPr>
          <w:rStyle w:val="CharSectno"/>
        </w:rPr>
        <w:t>218</w:t>
      </w:r>
      <w:r>
        <w:rPr>
          <w:snapToGrid w:val="0"/>
        </w:rPr>
        <w:t>.</w:t>
      </w:r>
      <w:r>
        <w:rPr>
          <w:snapToGrid w:val="0"/>
        </w:rPr>
        <w:tab/>
        <w:t>No bicycles signs and markings</w:t>
      </w:r>
      <w:bookmarkEnd w:id="1020"/>
      <w:bookmarkEnd w:id="102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1022" w:name="_Toc502848019"/>
      <w:bookmarkStart w:id="1023" w:name="_Toc500491301"/>
      <w:r>
        <w:rPr>
          <w:rStyle w:val="CharSectno"/>
        </w:rPr>
        <w:t>219</w:t>
      </w:r>
      <w:r>
        <w:rPr>
          <w:snapToGrid w:val="0"/>
        </w:rPr>
        <w:t>.</w:t>
      </w:r>
      <w:r>
        <w:rPr>
          <w:snapToGrid w:val="0"/>
        </w:rPr>
        <w:tab/>
        <w:t>Bicycle riders not to cause obstruction</w:t>
      </w:r>
      <w:bookmarkEnd w:id="1022"/>
      <w:bookmarkEnd w:id="102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024" w:name="_Toc502848020"/>
      <w:bookmarkStart w:id="1025" w:name="_Toc500491302"/>
      <w:r>
        <w:rPr>
          <w:rStyle w:val="CharSectno"/>
        </w:rPr>
        <w:t>220</w:t>
      </w:r>
      <w:r>
        <w:rPr>
          <w:snapToGrid w:val="0"/>
        </w:rPr>
        <w:t>.</w:t>
      </w:r>
      <w:r>
        <w:rPr>
          <w:snapToGrid w:val="0"/>
        </w:rPr>
        <w:tab/>
        <w:t>Towing of bicycles</w:t>
      </w:r>
      <w:bookmarkEnd w:id="1024"/>
      <w:bookmarkEnd w:id="102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026" w:name="_Toc502848021"/>
      <w:bookmarkStart w:id="1027" w:name="_Toc500491303"/>
      <w:r>
        <w:rPr>
          <w:rStyle w:val="CharSectno"/>
        </w:rPr>
        <w:t>221</w:t>
      </w:r>
      <w:r>
        <w:rPr>
          <w:snapToGrid w:val="0"/>
        </w:rPr>
        <w:t>.</w:t>
      </w:r>
      <w:r>
        <w:rPr>
          <w:snapToGrid w:val="0"/>
        </w:rPr>
        <w:tab/>
        <w:t>Riding too close behind motor vehicle</w:t>
      </w:r>
      <w:bookmarkEnd w:id="1026"/>
      <w:bookmarkEnd w:id="102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028" w:name="_Toc502848022"/>
      <w:bookmarkStart w:id="1029" w:name="_Toc500491304"/>
      <w:r>
        <w:rPr>
          <w:rStyle w:val="CharSectno"/>
        </w:rPr>
        <w:t>222</w:t>
      </w:r>
      <w:r>
        <w:rPr>
          <w:snapToGrid w:val="0"/>
        </w:rPr>
        <w:t>.</w:t>
      </w:r>
      <w:r>
        <w:rPr>
          <w:snapToGrid w:val="0"/>
        </w:rPr>
        <w:tab/>
        <w:t>Protective helmets to be worn</w:t>
      </w:r>
      <w:bookmarkEnd w:id="1028"/>
      <w:bookmarkEnd w:id="1029"/>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1030" w:name="_Toc502848023"/>
      <w:bookmarkStart w:id="1031" w:name="_Toc500491305"/>
      <w:r>
        <w:rPr>
          <w:rStyle w:val="CharSectno"/>
        </w:rPr>
        <w:t>223A</w:t>
      </w:r>
      <w:r>
        <w:t>.</w:t>
      </w:r>
      <w:r>
        <w:tab/>
        <w:t>Passengers to wear protective helmets</w:t>
      </w:r>
      <w:bookmarkEnd w:id="1030"/>
      <w:bookmarkEnd w:id="103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1032" w:name="_Toc502848024"/>
      <w:bookmarkStart w:id="1033" w:name="_Toc500491306"/>
      <w:r>
        <w:rPr>
          <w:rStyle w:val="CharSectno"/>
        </w:rPr>
        <w:t>223</w:t>
      </w:r>
      <w:r>
        <w:rPr>
          <w:snapToGrid w:val="0"/>
        </w:rPr>
        <w:t>.</w:t>
      </w:r>
      <w:r>
        <w:rPr>
          <w:snapToGrid w:val="0"/>
        </w:rPr>
        <w:tab/>
        <w:t>Riding with person on bicycle trailer</w:t>
      </w:r>
      <w:bookmarkEnd w:id="1032"/>
      <w:bookmarkEnd w:id="103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1034" w:name="_Toc502848025"/>
      <w:bookmarkStart w:id="1035" w:name="_Toc500491307"/>
      <w:r>
        <w:rPr>
          <w:rStyle w:val="CharSectno"/>
        </w:rPr>
        <w:t>224</w:t>
      </w:r>
      <w:r>
        <w:rPr>
          <w:snapToGrid w:val="0"/>
        </w:rPr>
        <w:t>.</w:t>
      </w:r>
      <w:r>
        <w:rPr>
          <w:snapToGrid w:val="0"/>
        </w:rPr>
        <w:tab/>
        <w:t>Lights and other equipment on bicycles</w:t>
      </w:r>
      <w:bookmarkEnd w:id="1034"/>
      <w:bookmarkEnd w:id="103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1036" w:name="_Toc502848026"/>
      <w:bookmarkStart w:id="1037" w:name="_Toc500491308"/>
      <w:r>
        <w:rPr>
          <w:rStyle w:val="CharSectno"/>
        </w:rPr>
        <w:t>225</w:t>
      </w:r>
      <w:r>
        <w:t>.</w:t>
      </w:r>
      <w:r>
        <w:tab/>
        <w:t>Red bicycle crossing lights</w:t>
      </w:r>
      <w:bookmarkEnd w:id="1036"/>
      <w:bookmarkEnd w:id="1037"/>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1038" w:name="_Toc502848027"/>
      <w:bookmarkStart w:id="1039" w:name="_Toc500491309"/>
      <w:r>
        <w:rPr>
          <w:rStyle w:val="CharSectno"/>
        </w:rPr>
        <w:t>226</w:t>
      </w:r>
      <w:r>
        <w:rPr>
          <w:snapToGrid w:val="0"/>
        </w:rPr>
        <w:t>.</w:t>
      </w:r>
      <w:r>
        <w:rPr>
          <w:snapToGrid w:val="0"/>
        </w:rPr>
        <w:tab/>
        <w:t>Stopping for yellow bicycle crossing light</w:t>
      </w:r>
      <w:bookmarkEnd w:id="1038"/>
      <w:bookmarkEnd w:id="103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1040" w:name="_Toc502848028"/>
      <w:bookmarkStart w:id="1041" w:name="_Toc500491310"/>
      <w:r>
        <w:rPr>
          <w:rStyle w:val="CharSectno"/>
        </w:rPr>
        <w:t>227</w:t>
      </w:r>
      <w:r>
        <w:rPr>
          <w:snapToGrid w:val="0"/>
        </w:rPr>
        <w:t>.</w:t>
      </w:r>
      <w:r>
        <w:rPr>
          <w:snapToGrid w:val="0"/>
        </w:rPr>
        <w:tab/>
        <w:t>Proceeding when bicycle crossing lights change to yellow or red</w:t>
      </w:r>
      <w:bookmarkEnd w:id="1040"/>
      <w:bookmarkEnd w:id="104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1042" w:name="_Toc502848029"/>
      <w:bookmarkStart w:id="1043" w:name="_Toc500491311"/>
      <w:r>
        <w:rPr>
          <w:rStyle w:val="CharSectno"/>
        </w:rPr>
        <w:t>228</w:t>
      </w:r>
      <w:r>
        <w:rPr>
          <w:snapToGrid w:val="0"/>
        </w:rPr>
        <w:t>.</w:t>
      </w:r>
      <w:r>
        <w:rPr>
          <w:snapToGrid w:val="0"/>
        </w:rPr>
        <w:tab/>
        <w:t>Riding power assisted pedal cycle with power assistance engaged</w:t>
      </w:r>
      <w:bookmarkEnd w:id="1042"/>
      <w:bookmarkEnd w:id="1043"/>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1044" w:name="_Toc502848030"/>
      <w:bookmarkStart w:id="1045" w:name="_Toc500491312"/>
      <w:r>
        <w:rPr>
          <w:rStyle w:val="CharSectno"/>
        </w:rPr>
        <w:t>229</w:t>
      </w:r>
      <w:r>
        <w:rPr>
          <w:snapToGrid w:val="0"/>
        </w:rPr>
        <w:t>.</w:t>
      </w:r>
      <w:r>
        <w:rPr>
          <w:snapToGrid w:val="0"/>
        </w:rPr>
        <w:tab/>
        <w:t>Proper control of bicycles</w:t>
      </w:r>
      <w:bookmarkEnd w:id="1044"/>
      <w:bookmarkEnd w:id="1045"/>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1046" w:name="_Toc502848031"/>
      <w:bookmarkStart w:id="1047" w:name="_Toc488676854"/>
      <w:bookmarkStart w:id="1048" w:name="_Toc488742292"/>
      <w:bookmarkStart w:id="1049" w:name="_Toc488746464"/>
      <w:bookmarkStart w:id="1050" w:name="_Toc491158943"/>
      <w:bookmarkStart w:id="1051" w:name="_Toc492297807"/>
      <w:bookmarkStart w:id="1052" w:name="_Toc495999656"/>
      <w:bookmarkStart w:id="1053" w:name="_Toc497225196"/>
      <w:bookmarkStart w:id="1054" w:name="_Toc499827709"/>
      <w:bookmarkStart w:id="1055" w:name="_Toc500491313"/>
      <w:r>
        <w:rPr>
          <w:rStyle w:val="CharDivNo"/>
        </w:rPr>
        <w:t>Division 2</w:t>
      </w:r>
      <w:r>
        <w:t> — </w:t>
      </w:r>
      <w:r>
        <w:rPr>
          <w:rStyle w:val="CharDivText"/>
        </w:rPr>
        <w:t>Electric personal transporters (EPTs)</w:t>
      </w:r>
      <w:bookmarkEnd w:id="1046"/>
      <w:bookmarkEnd w:id="1047"/>
      <w:bookmarkEnd w:id="1048"/>
      <w:bookmarkEnd w:id="1049"/>
      <w:bookmarkEnd w:id="1050"/>
      <w:bookmarkEnd w:id="1051"/>
      <w:bookmarkEnd w:id="1052"/>
      <w:bookmarkEnd w:id="1053"/>
      <w:bookmarkEnd w:id="1054"/>
      <w:bookmarkEnd w:id="1055"/>
    </w:p>
    <w:p>
      <w:pPr>
        <w:pStyle w:val="Footnoteheading"/>
      </w:pPr>
      <w:r>
        <w:tab/>
        <w:t>[Heading inserted in Gazette 12 Apr 2013 p. 1535.]</w:t>
      </w:r>
    </w:p>
    <w:p>
      <w:pPr>
        <w:pStyle w:val="Heading4"/>
      </w:pPr>
      <w:bookmarkStart w:id="1056" w:name="_Toc502848032"/>
      <w:bookmarkStart w:id="1057" w:name="_Toc488676855"/>
      <w:bookmarkStart w:id="1058" w:name="_Toc488742293"/>
      <w:bookmarkStart w:id="1059" w:name="_Toc488746465"/>
      <w:bookmarkStart w:id="1060" w:name="_Toc491158944"/>
      <w:bookmarkStart w:id="1061" w:name="_Toc492297808"/>
      <w:bookmarkStart w:id="1062" w:name="_Toc495999657"/>
      <w:bookmarkStart w:id="1063" w:name="_Toc497225197"/>
      <w:bookmarkStart w:id="1064" w:name="_Toc499827710"/>
      <w:bookmarkStart w:id="1065" w:name="_Toc500491314"/>
      <w:r>
        <w:t>Subdivision 1 — Preliminary</w:t>
      </w:r>
      <w:bookmarkEnd w:id="1056"/>
      <w:bookmarkEnd w:id="1057"/>
      <w:bookmarkEnd w:id="1058"/>
      <w:bookmarkEnd w:id="1059"/>
      <w:bookmarkEnd w:id="1060"/>
      <w:bookmarkEnd w:id="1061"/>
      <w:bookmarkEnd w:id="1062"/>
      <w:bookmarkEnd w:id="1063"/>
      <w:bookmarkEnd w:id="1064"/>
      <w:bookmarkEnd w:id="1065"/>
    </w:p>
    <w:p>
      <w:pPr>
        <w:pStyle w:val="Footnoteheading"/>
      </w:pPr>
      <w:r>
        <w:tab/>
        <w:t>[Heading inserted in Gazette 12 Apr 2013 p. 1535.]</w:t>
      </w:r>
    </w:p>
    <w:p>
      <w:pPr>
        <w:pStyle w:val="Heading5"/>
      </w:pPr>
      <w:bookmarkStart w:id="1066" w:name="_Toc502848033"/>
      <w:bookmarkStart w:id="1067" w:name="_Toc500491315"/>
      <w:r>
        <w:rPr>
          <w:rStyle w:val="CharSectno"/>
        </w:rPr>
        <w:t>230A</w:t>
      </w:r>
      <w:r>
        <w:t>.</w:t>
      </w:r>
      <w:r>
        <w:tab/>
        <w:t>Terms used</w:t>
      </w:r>
      <w:bookmarkEnd w:id="1066"/>
      <w:bookmarkEnd w:id="106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1068" w:name="_Toc502848034"/>
      <w:bookmarkStart w:id="1069" w:name="_Toc500491316"/>
      <w:r>
        <w:rPr>
          <w:rStyle w:val="CharSectno"/>
        </w:rPr>
        <w:t>230B</w:t>
      </w:r>
      <w:r>
        <w:t>.</w:t>
      </w:r>
      <w:r>
        <w:tab/>
        <w:t>EPTs and EPT use areas</w:t>
      </w:r>
      <w:bookmarkEnd w:id="1068"/>
      <w:bookmarkEnd w:id="1069"/>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1070" w:name="_Toc502848035"/>
      <w:bookmarkStart w:id="1071" w:name="_Toc488676858"/>
      <w:bookmarkStart w:id="1072" w:name="_Toc488742296"/>
      <w:bookmarkStart w:id="1073" w:name="_Toc488746468"/>
      <w:bookmarkStart w:id="1074" w:name="_Toc491158947"/>
      <w:bookmarkStart w:id="1075" w:name="_Toc492297811"/>
      <w:bookmarkStart w:id="1076" w:name="_Toc495999660"/>
      <w:bookmarkStart w:id="1077" w:name="_Toc497225200"/>
      <w:bookmarkStart w:id="1078" w:name="_Toc499827713"/>
      <w:bookmarkStart w:id="1079" w:name="_Toc500491317"/>
      <w:r>
        <w:t>Subdivision 2 — Provisions for EPT riders</w:t>
      </w:r>
      <w:bookmarkEnd w:id="1070"/>
      <w:bookmarkEnd w:id="1071"/>
      <w:bookmarkEnd w:id="1072"/>
      <w:bookmarkEnd w:id="1073"/>
      <w:bookmarkEnd w:id="1074"/>
      <w:bookmarkEnd w:id="1075"/>
      <w:bookmarkEnd w:id="1076"/>
      <w:bookmarkEnd w:id="1077"/>
      <w:bookmarkEnd w:id="1078"/>
      <w:bookmarkEnd w:id="1079"/>
    </w:p>
    <w:p>
      <w:pPr>
        <w:pStyle w:val="Footnoteheading"/>
      </w:pPr>
      <w:r>
        <w:tab/>
        <w:t>[Heading inserted in Gazette 12 Apr 2013 p. 1535.]</w:t>
      </w:r>
    </w:p>
    <w:p>
      <w:pPr>
        <w:pStyle w:val="Heading5"/>
        <w:spacing w:before="180"/>
      </w:pPr>
      <w:bookmarkStart w:id="1080" w:name="_Toc502848036"/>
      <w:bookmarkStart w:id="1081" w:name="_Toc500491318"/>
      <w:r>
        <w:rPr>
          <w:rStyle w:val="CharSectno"/>
        </w:rPr>
        <w:t>230C</w:t>
      </w:r>
      <w:r>
        <w:t>.</w:t>
      </w:r>
      <w:r>
        <w:tab/>
        <w:t>EPTs to be ridden in EPT use areas only</w:t>
      </w:r>
      <w:bookmarkEnd w:id="1080"/>
      <w:bookmarkEnd w:id="1081"/>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1082" w:name="_Toc502848037"/>
      <w:bookmarkStart w:id="1083" w:name="_Toc500491319"/>
      <w:r>
        <w:rPr>
          <w:rStyle w:val="CharSectno"/>
        </w:rPr>
        <w:t>230D</w:t>
      </w:r>
      <w:r>
        <w:t>.</w:t>
      </w:r>
      <w:r>
        <w:tab/>
        <w:t>Riders to be at least 12 years of age</w:t>
      </w:r>
      <w:bookmarkEnd w:id="1082"/>
      <w:bookmarkEnd w:id="1083"/>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1084" w:name="_Toc502848038"/>
      <w:bookmarkStart w:id="1085" w:name="_Toc500491320"/>
      <w:r>
        <w:rPr>
          <w:rStyle w:val="CharSectno"/>
        </w:rPr>
        <w:t>230E</w:t>
      </w:r>
      <w:r>
        <w:t>.</w:t>
      </w:r>
      <w:r>
        <w:tab/>
        <w:t>EPT to be supplied and supervised by commercial operator</w:t>
      </w:r>
      <w:bookmarkEnd w:id="1084"/>
      <w:bookmarkEnd w:id="1085"/>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1086" w:name="_Toc502848039"/>
      <w:bookmarkStart w:id="1087" w:name="_Toc500491321"/>
      <w:r>
        <w:rPr>
          <w:rStyle w:val="CharSectno"/>
        </w:rPr>
        <w:t>230F</w:t>
      </w:r>
      <w:r>
        <w:t>.</w:t>
      </w:r>
      <w:r>
        <w:tab/>
        <w:t>Riders to wear protective helmets</w:t>
      </w:r>
      <w:bookmarkEnd w:id="1086"/>
      <w:bookmarkEnd w:id="1087"/>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1088" w:name="_Toc502848040"/>
      <w:bookmarkStart w:id="1089" w:name="_Toc500491322"/>
      <w:r>
        <w:rPr>
          <w:rStyle w:val="CharSectno"/>
        </w:rPr>
        <w:t>230G</w:t>
      </w:r>
      <w:r>
        <w:t>.</w:t>
      </w:r>
      <w:r>
        <w:tab/>
        <w:t>Towing of EPTs prohibited</w:t>
      </w:r>
      <w:bookmarkEnd w:id="1088"/>
      <w:bookmarkEnd w:id="1089"/>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1090" w:name="_Toc502848041"/>
      <w:bookmarkStart w:id="1091" w:name="_Toc500491323"/>
      <w:r>
        <w:rPr>
          <w:rStyle w:val="CharSectno"/>
        </w:rPr>
        <w:t>230H</w:t>
      </w:r>
      <w:r>
        <w:t>.</w:t>
      </w:r>
      <w:r>
        <w:tab/>
        <w:t>Riding EPTs</w:t>
      </w:r>
      <w:bookmarkEnd w:id="1090"/>
      <w:bookmarkEnd w:id="1091"/>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1092" w:name="_Toc502848042"/>
      <w:bookmarkStart w:id="1093" w:name="_Toc500491324"/>
      <w:r>
        <w:rPr>
          <w:rStyle w:val="CharSectno"/>
        </w:rPr>
        <w:t>230I</w:t>
      </w:r>
      <w:r>
        <w:t>.</w:t>
      </w:r>
      <w:r>
        <w:tab/>
        <w:t>No passengers or animals on EPTs</w:t>
      </w:r>
      <w:bookmarkEnd w:id="1092"/>
      <w:bookmarkEnd w:id="1093"/>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1094" w:name="_Toc502848043"/>
      <w:bookmarkStart w:id="1095" w:name="_Toc500491325"/>
      <w:r>
        <w:rPr>
          <w:rStyle w:val="CharSectno"/>
        </w:rPr>
        <w:t>230J</w:t>
      </w:r>
      <w:r>
        <w:t>.</w:t>
      </w:r>
      <w:r>
        <w:tab/>
        <w:t>EPT rider not to cause obstruction</w:t>
      </w:r>
      <w:bookmarkEnd w:id="1094"/>
      <w:bookmarkEnd w:id="109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1096" w:name="_Toc502848044"/>
      <w:bookmarkStart w:id="1097" w:name="_Toc488676867"/>
      <w:bookmarkStart w:id="1098" w:name="_Toc488742305"/>
      <w:bookmarkStart w:id="1099" w:name="_Toc488746477"/>
      <w:bookmarkStart w:id="1100" w:name="_Toc491158956"/>
      <w:bookmarkStart w:id="1101" w:name="_Toc492297820"/>
      <w:bookmarkStart w:id="1102" w:name="_Toc495999669"/>
      <w:bookmarkStart w:id="1103" w:name="_Toc497225209"/>
      <w:bookmarkStart w:id="1104" w:name="_Toc499827722"/>
      <w:bookmarkStart w:id="1105" w:name="_Toc500491326"/>
      <w:r>
        <w:t>Subdivision 3 — Provisions for commercial operators of EPTs</w:t>
      </w:r>
      <w:bookmarkEnd w:id="1096"/>
      <w:bookmarkEnd w:id="1097"/>
      <w:bookmarkEnd w:id="1098"/>
      <w:bookmarkEnd w:id="1099"/>
      <w:bookmarkEnd w:id="1100"/>
      <w:bookmarkEnd w:id="1101"/>
      <w:bookmarkEnd w:id="1102"/>
      <w:bookmarkEnd w:id="1103"/>
      <w:bookmarkEnd w:id="1104"/>
      <w:bookmarkEnd w:id="1105"/>
    </w:p>
    <w:p>
      <w:pPr>
        <w:pStyle w:val="Footnoteheading"/>
      </w:pPr>
      <w:r>
        <w:tab/>
        <w:t>[Heading inserted in Gazette 12 Apr 2013 p. 1537.]</w:t>
      </w:r>
    </w:p>
    <w:p>
      <w:pPr>
        <w:pStyle w:val="Heading5"/>
        <w:spacing w:before="180"/>
      </w:pPr>
      <w:bookmarkStart w:id="1106" w:name="_Toc502848045"/>
      <w:bookmarkStart w:id="1107" w:name="_Toc500491327"/>
      <w:r>
        <w:rPr>
          <w:rStyle w:val="CharSectno"/>
        </w:rPr>
        <w:t>230K</w:t>
      </w:r>
      <w:r>
        <w:t>.</w:t>
      </w:r>
      <w:r>
        <w:tab/>
        <w:t>EPTs not to be able to exceed 10 km/h and to be fitted with warning devices</w:t>
      </w:r>
      <w:bookmarkEnd w:id="1106"/>
      <w:bookmarkEnd w:id="1107"/>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1108" w:name="_Toc502848046"/>
      <w:bookmarkStart w:id="1109" w:name="_Toc500491328"/>
      <w:r>
        <w:rPr>
          <w:rStyle w:val="CharSectno"/>
        </w:rPr>
        <w:t>230L</w:t>
      </w:r>
      <w:r>
        <w:t>.</w:t>
      </w:r>
      <w:r>
        <w:tab/>
        <w:t>EPTs only to be for supervised tours or during training for supervised tours</w:t>
      </w:r>
      <w:bookmarkEnd w:id="1108"/>
      <w:bookmarkEnd w:id="1109"/>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1110" w:name="_Toc502848047"/>
      <w:bookmarkStart w:id="1111" w:name="_Toc500491329"/>
      <w:r>
        <w:rPr>
          <w:rStyle w:val="CharSectno"/>
        </w:rPr>
        <w:t>230M</w:t>
      </w:r>
      <w:r>
        <w:t>.</w:t>
      </w:r>
      <w:r>
        <w:tab/>
        <w:t>Supervised tours</w:t>
      </w:r>
      <w:bookmarkEnd w:id="1110"/>
      <w:bookmarkEnd w:id="1111"/>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1112" w:name="_Toc502848048"/>
      <w:bookmarkStart w:id="1113" w:name="_Toc500491330"/>
      <w:r>
        <w:rPr>
          <w:rStyle w:val="CharSectno"/>
        </w:rPr>
        <w:t>230N</w:t>
      </w:r>
      <w:r>
        <w:t>.</w:t>
      </w:r>
      <w:r>
        <w:tab/>
        <w:t>Records to be kept and supplied on demand</w:t>
      </w:r>
      <w:bookmarkEnd w:id="1112"/>
      <w:bookmarkEnd w:id="1113"/>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1114" w:name="_Toc502848049"/>
      <w:bookmarkStart w:id="1115" w:name="_Toc488676872"/>
      <w:bookmarkStart w:id="1116" w:name="_Toc488742310"/>
      <w:bookmarkStart w:id="1117" w:name="_Toc488746482"/>
      <w:bookmarkStart w:id="1118" w:name="_Toc491158961"/>
      <w:bookmarkStart w:id="1119" w:name="_Toc492297825"/>
      <w:bookmarkStart w:id="1120" w:name="_Toc495999674"/>
      <w:bookmarkStart w:id="1121" w:name="_Toc497225214"/>
      <w:bookmarkStart w:id="1122" w:name="_Toc499827727"/>
      <w:bookmarkStart w:id="1123" w:name="_Toc500491331"/>
      <w:r>
        <w:rPr>
          <w:rStyle w:val="CharPartNo"/>
        </w:rPr>
        <w:t>Part 16</w:t>
      </w:r>
      <w:r>
        <w:t xml:space="preserve"> — </w:t>
      </w:r>
      <w:r>
        <w:rPr>
          <w:rStyle w:val="CharPartText"/>
        </w:rPr>
        <w:t>Persons travelling on or in a vehicle</w:t>
      </w:r>
      <w:bookmarkEnd w:id="1114"/>
      <w:bookmarkEnd w:id="1115"/>
      <w:bookmarkEnd w:id="1116"/>
      <w:bookmarkEnd w:id="1117"/>
      <w:bookmarkEnd w:id="1118"/>
      <w:bookmarkEnd w:id="1119"/>
      <w:bookmarkEnd w:id="1120"/>
      <w:bookmarkEnd w:id="1121"/>
      <w:bookmarkEnd w:id="1122"/>
      <w:bookmarkEnd w:id="1123"/>
    </w:p>
    <w:p>
      <w:pPr>
        <w:pStyle w:val="Heading3"/>
        <w:spacing w:before="180"/>
      </w:pPr>
      <w:bookmarkStart w:id="1124" w:name="_Toc502848050"/>
      <w:bookmarkStart w:id="1125" w:name="_Toc488676873"/>
      <w:bookmarkStart w:id="1126" w:name="_Toc488742311"/>
      <w:bookmarkStart w:id="1127" w:name="_Toc488746483"/>
      <w:bookmarkStart w:id="1128" w:name="_Toc491158962"/>
      <w:bookmarkStart w:id="1129" w:name="_Toc492297826"/>
      <w:bookmarkStart w:id="1130" w:name="_Toc495999675"/>
      <w:bookmarkStart w:id="1131" w:name="_Toc497225215"/>
      <w:bookmarkStart w:id="1132" w:name="_Toc499827728"/>
      <w:bookmarkStart w:id="1133" w:name="_Toc500491332"/>
      <w:r>
        <w:rPr>
          <w:rStyle w:val="CharDivNo"/>
        </w:rPr>
        <w:t>Division 1</w:t>
      </w:r>
      <w:r>
        <w:t xml:space="preserve"> — </w:t>
      </w:r>
      <w:r>
        <w:rPr>
          <w:rStyle w:val="CharDivText"/>
        </w:rPr>
        <w:t>Preliminary</w:t>
      </w:r>
      <w:bookmarkEnd w:id="1124"/>
      <w:bookmarkEnd w:id="1125"/>
      <w:bookmarkEnd w:id="1126"/>
      <w:bookmarkEnd w:id="1127"/>
      <w:bookmarkEnd w:id="1128"/>
      <w:bookmarkEnd w:id="1129"/>
      <w:bookmarkEnd w:id="1130"/>
      <w:bookmarkEnd w:id="1131"/>
      <w:bookmarkEnd w:id="1132"/>
      <w:bookmarkEnd w:id="1133"/>
    </w:p>
    <w:p>
      <w:pPr>
        <w:pStyle w:val="Heading5"/>
        <w:spacing w:before="180"/>
      </w:pPr>
      <w:bookmarkStart w:id="1134" w:name="_Toc502848051"/>
      <w:bookmarkStart w:id="1135" w:name="_Toc500491333"/>
      <w:r>
        <w:rPr>
          <w:rStyle w:val="CharSectno"/>
        </w:rPr>
        <w:t>230</w:t>
      </w:r>
      <w:r>
        <w:rPr>
          <w:snapToGrid w:val="0"/>
        </w:rPr>
        <w:t>.</w:t>
      </w:r>
      <w:r>
        <w:rPr>
          <w:snapToGrid w:val="0"/>
        </w:rPr>
        <w:tab/>
        <w:t>Terms used</w:t>
      </w:r>
      <w:bookmarkEnd w:id="1134"/>
      <w:bookmarkEnd w:id="1135"/>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1136" w:name="_Toc502848052"/>
      <w:bookmarkStart w:id="1137" w:name="_Toc500491334"/>
      <w:r>
        <w:rPr>
          <w:rStyle w:val="CharSectno"/>
        </w:rPr>
        <w:t>231</w:t>
      </w:r>
      <w:r>
        <w:rPr>
          <w:snapToGrid w:val="0"/>
        </w:rPr>
        <w:t>.</w:t>
      </w:r>
      <w:r>
        <w:rPr>
          <w:snapToGrid w:val="0"/>
        </w:rPr>
        <w:tab/>
        <w:t>Medical certificate</w:t>
      </w:r>
      <w:bookmarkEnd w:id="1136"/>
      <w:bookmarkEnd w:id="113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1138" w:name="_Toc502848053"/>
      <w:bookmarkStart w:id="1139" w:name="_Toc488676876"/>
      <w:bookmarkStart w:id="1140" w:name="_Toc488742314"/>
      <w:bookmarkStart w:id="1141" w:name="_Toc488746486"/>
      <w:bookmarkStart w:id="1142" w:name="_Toc491158965"/>
      <w:bookmarkStart w:id="1143" w:name="_Toc492297829"/>
      <w:bookmarkStart w:id="1144" w:name="_Toc495999678"/>
      <w:bookmarkStart w:id="1145" w:name="_Toc497225218"/>
      <w:bookmarkStart w:id="1146" w:name="_Toc499827731"/>
      <w:bookmarkStart w:id="1147" w:name="_Toc500491335"/>
      <w:r>
        <w:rPr>
          <w:rStyle w:val="CharDivNo"/>
        </w:rPr>
        <w:t>Division 2</w:t>
      </w:r>
      <w:r>
        <w:t> — </w:t>
      </w:r>
      <w:r>
        <w:rPr>
          <w:rStyle w:val="CharDivText"/>
        </w:rPr>
        <w:t>Requirement to wear seatbelts, etc.</w:t>
      </w:r>
      <w:bookmarkEnd w:id="1138"/>
      <w:bookmarkEnd w:id="1139"/>
      <w:bookmarkEnd w:id="1140"/>
      <w:bookmarkEnd w:id="1141"/>
      <w:bookmarkEnd w:id="1142"/>
      <w:bookmarkEnd w:id="1143"/>
      <w:bookmarkEnd w:id="1144"/>
      <w:bookmarkEnd w:id="1145"/>
      <w:bookmarkEnd w:id="1146"/>
      <w:bookmarkEnd w:id="1147"/>
    </w:p>
    <w:p>
      <w:pPr>
        <w:pStyle w:val="Footnoteheading"/>
      </w:pPr>
      <w:r>
        <w:tab/>
        <w:t>[Heading inserted in Gazette 4 Jun 2010 p. 2401.]</w:t>
      </w:r>
    </w:p>
    <w:p>
      <w:pPr>
        <w:pStyle w:val="Heading5"/>
        <w:spacing w:before="180"/>
      </w:pPr>
      <w:bookmarkStart w:id="1148" w:name="_Toc502848054"/>
      <w:bookmarkStart w:id="1149" w:name="_Toc500491336"/>
      <w:r>
        <w:rPr>
          <w:rStyle w:val="CharSectno"/>
        </w:rPr>
        <w:t>232</w:t>
      </w:r>
      <w:r>
        <w:t>.</w:t>
      </w:r>
      <w:r>
        <w:tab/>
        <w:t>Driver to wear seatbelt</w:t>
      </w:r>
      <w:bookmarkEnd w:id="1148"/>
      <w:bookmarkEnd w:id="1149"/>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1150" w:name="_Toc502848055"/>
      <w:bookmarkStart w:id="1151" w:name="_Toc500491337"/>
      <w:r>
        <w:rPr>
          <w:rStyle w:val="CharSectno"/>
        </w:rPr>
        <w:t>233</w:t>
      </w:r>
      <w:r>
        <w:t>.</w:t>
      </w:r>
      <w:r>
        <w:tab/>
        <w:t>Wearing of seatbelts by passengers 16 years old or older</w:t>
      </w:r>
      <w:bookmarkEnd w:id="1150"/>
      <w:bookmarkEnd w:id="1151"/>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1152" w:name="_Toc502848056"/>
      <w:bookmarkStart w:id="1153" w:name="_Toc500491338"/>
      <w:r>
        <w:rPr>
          <w:rStyle w:val="CharSectno"/>
        </w:rPr>
        <w:t>234</w:t>
      </w:r>
      <w:r>
        <w:t>.</w:t>
      </w:r>
      <w:r>
        <w:tab/>
        <w:t>Wearing of seatbelts by passengers under 16 years old</w:t>
      </w:r>
      <w:bookmarkEnd w:id="1152"/>
      <w:bookmarkEnd w:id="1153"/>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1154" w:name="_Toc502848057"/>
      <w:bookmarkStart w:id="1155" w:name="_Toc500491339"/>
      <w:r>
        <w:rPr>
          <w:rStyle w:val="CharSectno"/>
        </w:rPr>
        <w:t>235</w:t>
      </w:r>
      <w:r>
        <w:t>.</w:t>
      </w:r>
      <w:r>
        <w:tab/>
        <w:t>Specific exemptions from wearing seatbelts and defences</w:t>
      </w:r>
      <w:bookmarkEnd w:id="1154"/>
      <w:bookmarkEnd w:id="115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1156" w:name="_Toc502848058"/>
      <w:bookmarkStart w:id="1157" w:name="_Toc500491340"/>
      <w:r>
        <w:rPr>
          <w:rStyle w:val="CharSectno"/>
        </w:rPr>
        <w:t>235A</w:t>
      </w:r>
      <w:r>
        <w:t>.</w:t>
      </w:r>
      <w:r>
        <w:tab/>
        <w:t>Penalties for seatbelt offences by driver</w:t>
      </w:r>
      <w:bookmarkEnd w:id="1156"/>
      <w:bookmarkEnd w:id="1157"/>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1158" w:name="_Toc502848059"/>
      <w:bookmarkStart w:id="1159" w:name="_Toc488676882"/>
      <w:bookmarkStart w:id="1160" w:name="_Toc488742320"/>
      <w:bookmarkStart w:id="1161" w:name="_Toc488746492"/>
      <w:bookmarkStart w:id="1162" w:name="_Toc491158971"/>
      <w:bookmarkStart w:id="1163" w:name="_Toc492297835"/>
      <w:bookmarkStart w:id="1164" w:name="_Toc495999684"/>
      <w:bookmarkStart w:id="1165" w:name="_Toc497225224"/>
      <w:bookmarkStart w:id="1166" w:name="_Toc499827737"/>
      <w:bookmarkStart w:id="1167" w:name="_Toc500491341"/>
      <w:r>
        <w:rPr>
          <w:rStyle w:val="CharDivNo"/>
        </w:rPr>
        <w:t>Division 4</w:t>
      </w:r>
      <w:r>
        <w:rPr>
          <w:snapToGrid w:val="0"/>
        </w:rPr>
        <w:t xml:space="preserve"> — </w:t>
      </w:r>
      <w:r>
        <w:rPr>
          <w:rStyle w:val="CharDivText"/>
        </w:rPr>
        <w:t>Exceptions</w:t>
      </w:r>
      <w:bookmarkEnd w:id="1158"/>
      <w:bookmarkEnd w:id="1159"/>
      <w:bookmarkEnd w:id="1160"/>
      <w:bookmarkEnd w:id="1161"/>
      <w:bookmarkEnd w:id="1162"/>
      <w:bookmarkEnd w:id="1163"/>
      <w:bookmarkEnd w:id="1164"/>
      <w:bookmarkEnd w:id="1165"/>
      <w:bookmarkEnd w:id="1166"/>
      <w:bookmarkEnd w:id="116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168" w:name="_Toc502848060"/>
      <w:bookmarkStart w:id="1169" w:name="_Toc500491342"/>
      <w:r>
        <w:rPr>
          <w:rStyle w:val="CharSectno"/>
        </w:rPr>
        <w:t>240</w:t>
      </w:r>
      <w:r>
        <w:rPr>
          <w:snapToGrid w:val="0"/>
        </w:rPr>
        <w:t>.</w:t>
      </w:r>
      <w:r>
        <w:rPr>
          <w:snapToGrid w:val="0"/>
        </w:rPr>
        <w:tab/>
        <w:t>Exemptions</w:t>
      </w:r>
      <w:bookmarkEnd w:id="1168"/>
      <w:bookmarkEnd w:id="1169"/>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1170" w:name="_Toc502848061"/>
      <w:bookmarkStart w:id="1171" w:name="_Toc500491343"/>
      <w:r>
        <w:rPr>
          <w:rStyle w:val="CharSectno"/>
        </w:rPr>
        <w:t>241</w:t>
      </w:r>
      <w:r>
        <w:rPr>
          <w:snapToGrid w:val="0"/>
        </w:rPr>
        <w:t>.</w:t>
      </w:r>
      <w:r>
        <w:rPr>
          <w:snapToGrid w:val="0"/>
        </w:rPr>
        <w:tab/>
        <w:t>Police to consider safety of alleged offenders</w:t>
      </w:r>
      <w:bookmarkEnd w:id="1170"/>
      <w:bookmarkEnd w:id="1171"/>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1172" w:name="_Toc502848062"/>
      <w:bookmarkStart w:id="1173" w:name="_Toc488676885"/>
      <w:bookmarkStart w:id="1174" w:name="_Toc488742323"/>
      <w:bookmarkStart w:id="1175" w:name="_Toc488746495"/>
      <w:bookmarkStart w:id="1176" w:name="_Toc491158974"/>
      <w:bookmarkStart w:id="1177" w:name="_Toc492297838"/>
      <w:bookmarkStart w:id="1178" w:name="_Toc495999687"/>
      <w:bookmarkStart w:id="1179" w:name="_Toc497225227"/>
      <w:bookmarkStart w:id="1180" w:name="_Toc499827740"/>
      <w:bookmarkStart w:id="1181" w:name="_Toc500491344"/>
      <w:r>
        <w:rPr>
          <w:rStyle w:val="CharDivNo"/>
        </w:rPr>
        <w:t>Division 5</w:t>
      </w:r>
      <w:r>
        <w:rPr>
          <w:snapToGrid w:val="0"/>
        </w:rPr>
        <w:t xml:space="preserve"> — </w:t>
      </w:r>
      <w:r>
        <w:rPr>
          <w:rStyle w:val="CharDivText"/>
        </w:rPr>
        <w:t>Other duties</w:t>
      </w:r>
      <w:bookmarkEnd w:id="1172"/>
      <w:bookmarkEnd w:id="1173"/>
      <w:bookmarkEnd w:id="1174"/>
      <w:bookmarkEnd w:id="1175"/>
      <w:bookmarkEnd w:id="1176"/>
      <w:bookmarkEnd w:id="1177"/>
      <w:bookmarkEnd w:id="1178"/>
      <w:bookmarkEnd w:id="1179"/>
      <w:bookmarkEnd w:id="1180"/>
      <w:bookmarkEnd w:id="1181"/>
    </w:p>
    <w:p>
      <w:pPr>
        <w:pStyle w:val="Heading5"/>
        <w:rPr>
          <w:snapToGrid w:val="0"/>
        </w:rPr>
      </w:pPr>
      <w:bookmarkStart w:id="1182" w:name="_Toc502848063"/>
      <w:bookmarkStart w:id="1183" w:name="_Toc500491345"/>
      <w:r>
        <w:rPr>
          <w:rStyle w:val="CharSectno"/>
        </w:rPr>
        <w:t>242</w:t>
      </w:r>
      <w:r>
        <w:rPr>
          <w:snapToGrid w:val="0"/>
        </w:rPr>
        <w:t>.</w:t>
      </w:r>
      <w:r>
        <w:rPr>
          <w:snapToGrid w:val="0"/>
        </w:rPr>
        <w:tab/>
        <w:t>Body or limbs protruding from vehicles</w:t>
      </w:r>
      <w:bookmarkEnd w:id="1182"/>
      <w:bookmarkEnd w:id="1183"/>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1184" w:name="_Toc502848064"/>
      <w:bookmarkStart w:id="1185" w:name="_Toc500491346"/>
      <w:r>
        <w:rPr>
          <w:rStyle w:val="CharSectno"/>
        </w:rPr>
        <w:t>243</w:t>
      </w:r>
      <w:r>
        <w:rPr>
          <w:snapToGrid w:val="0"/>
        </w:rPr>
        <w:t>.</w:t>
      </w:r>
      <w:r>
        <w:rPr>
          <w:snapToGrid w:val="0"/>
        </w:rPr>
        <w:tab/>
        <w:t>Opening doors and alighting from vehicles</w:t>
      </w:r>
      <w:bookmarkEnd w:id="1184"/>
      <w:bookmarkEnd w:id="118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186" w:name="_Toc502848065"/>
      <w:bookmarkStart w:id="1187" w:name="_Toc500491347"/>
      <w:r>
        <w:rPr>
          <w:rStyle w:val="CharSectno"/>
        </w:rPr>
        <w:t>244</w:t>
      </w:r>
      <w:r>
        <w:rPr>
          <w:snapToGrid w:val="0"/>
        </w:rPr>
        <w:t>.</w:t>
      </w:r>
      <w:r>
        <w:rPr>
          <w:snapToGrid w:val="0"/>
        </w:rPr>
        <w:tab/>
        <w:t>Drivers and pillion passengers upon motor cycles to wear protective helmets</w:t>
      </w:r>
      <w:bookmarkEnd w:id="1186"/>
      <w:bookmarkEnd w:id="1187"/>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1188" w:name="_Toc502848066"/>
      <w:bookmarkStart w:id="1189" w:name="_Toc500491348"/>
      <w:r>
        <w:rPr>
          <w:rStyle w:val="CharSectno"/>
        </w:rPr>
        <w:t>245</w:t>
      </w:r>
      <w:r>
        <w:t>.</w:t>
      </w:r>
      <w:r>
        <w:tab/>
        <w:t>Motor cycle rider to be properly seated</w:t>
      </w:r>
      <w:bookmarkEnd w:id="1188"/>
      <w:bookmarkEnd w:id="118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190" w:name="_Toc502848067"/>
      <w:bookmarkStart w:id="1191" w:name="_Toc500491349"/>
      <w:r>
        <w:rPr>
          <w:rStyle w:val="CharSectno"/>
        </w:rPr>
        <w:t>246A</w:t>
      </w:r>
      <w:r>
        <w:t>.</w:t>
      </w:r>
      <w:r>
        <w:tab/>
        <w:t>Passengers on 2</w:t>
      </w:r>
      <w:r>
        <w:noBreakHyphen/>
        <w:t>wheeled motor cycles</w:t>
      </w:r>
      <w:bookmarkEnd w:id="1190"/>
      <w:bookmarkEnd w:id="119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192" w:name="_Toc502848068"/>
      <w:bookmarkStart w:id="1193" w:name="_Toc500491350"/>
      <w:r>
        <w:rPr>
          <w:rStyle w:val="CharSectno"/>
        </w:rPr>
        <w:t>246B</w:t>
      </w:r>
      <w:r>
        <w:t>.</w:t>
      </w:r>
      <w:r>
        <w:tab/>
        <w:t>Passengers on trikes and motor cycles with sidecars</w:t>
      </w:r>
      <w:bookmarkEnd w:id="1192"/>
      <w:bookmarkEnd w:id="1193"/>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194" w:name="_Toc502848069"/>
      <w:bookmarkStart w:id="1195" w:name="_Toc500491351"/>
      <w:r>
        <w:rPr>
          <w:rStyle w:val="CharSectno"/>
        </w:rPr>
        <w:t>246</w:t>
      </w:r>
      <w:r>
        <w:rPr>
          <w:snapToGrid w:val="0"/>
        </w:rPr>
        <w:t>.</w:t>
      </w:r>
      <w:r>
        <w:rPr>
          <w:snapToGrid w:val="0"/>
        </w:rPr>
        <w:tab/>
        <w:t>Interfering with driver’s control of vehicle</w:t>
      </w:r>
      <w:bookmarkEnd w:id="1194"/>
      <w:bookmarkEnd w:id="119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196" w:name="_Toc502848070"/>
      <w:bookmarkStart w:id="1197" w:name="_Toc488676893"/>
      <w:bookmarkStart w:id="1198" w:name="_Toc488742331"/>
      <w:bookmarkStart w:id="1199" w:name="_Toc488746503"/>
      <w:bookmarkStart w:id="1200" w:name="_Toc491158982"/>
      <w:bookmarkStart w:id="1201" w:name="_Toc492297846"/>
      <w:bookmarkStart w:id="1202" w:name="_Toc495999695"/>
      <w:bookmarkStart w:id="1203" w:name="_Toc497225235"/>
      <w:bookmarkStart w:id="1204" w:name="_Toc499827748"/>
      <w:bookmarkStart w:id="1205" w:name="_Toc50049135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196"/>
      <w:bookmarkEnd w:id="1197"/>
      <w:bookmarkEnd w:id="1198"/>
      <w:bookmarkEnd w:id="1199"/>
      <w:bookmarkEnd w:id="1200"/>
      <w:bookmarkEnd w:id="1201"/>
      <w:bookmarkEnd w:id="1202"/>
      <w:bookmarkEnd w:id="1203"/>
      <w:bookmarkEnd w:id="1204"/>
      <w:bookmarkEnd w:id="1205"/>
    </w:p>
    <w:p>
      <w:pPr>
        <w:pStyle w:val="Footnoteheading"/>
        <w:spacing w:before="80"/>
      </w:pPr>
      <w:r>
        <w:tab/>
        <w:t>[Heading amended in Gazette 13 Nov 2009 p. 4605.]</w:t>
      </w:r>
    </w:p>
    <w:p>
      <w:pPr>
        <w:pStyle w:val="Heading5"/>
        <w:spacing w:before="180"/>
      </w:pPr>
      <w:bookmarkStart w:id="1206" w:name="_Toc502848071"/>
      <w:bookmarkStart w:id="1207" w:name="_Toc500491353"/>
      <w:r>
        <w:rPr>
          <w:rStyle w:val="CharSectno"/>
        </w:rPr>
        <w:t>247A</w:t>
      </w:r>
      <w:r>
        <w:t>.</w:t>
      </w:r>
      <w:r>
        <w:tab/>
        <w:t>Application of this Part</w:t>
      </w:r>
      <w:bookmarkEnd w:id="1206"/>
      <w:bookmarkEnd w:id="1207"/>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1208" w:name="_Toc502848072"/>
      <w:bookmarkStart w:id="1209" w:name="_Toc500491354"/>
      <w:r>
        <w:rPr>
          <w:rStyle w:val="CharSectno"/>
        </w:rPr>
        <w:t>247</w:t>
      </w:r>
      <w:r>
        <w:rPr>
          <w:snapToGrid w:val="0"/>
        </w:rPr>
        <w:t>.</w:t>
      </w:r>
      <w:r>
        <w:rPr>
          <w:snapToGrid w:val="0"/>
        </w:rPr>
        <w:tab/>
        <w:t>Stopping for red B light</w:t>
      </w:r>
      <w:bookmarkEnd w:id="1208"/>
      <w:bookmarkEnd w:id="1209"/>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210" w:name="_Toc502848073"/>
      <w:bookmarkStart w:id="1211" w:name="_Toc500491355"/>
      <w:r>
        <w:rPr>
          <w:rStyle w:val="CharSectno"/>
        </w:rPr>
        <w:t>248</w:t>
      </w:r>
      <w:r>
        <w:rPr>
          <w:snapToGrid w:val="0"/>
        </w:rPr>
        <w:t>.</w:t>
      </w:r>
      <w:r>
        <w:rPr>
          <w:snapToGrid w:val="0"/>
        </w:rPr>
        <w:tab/>
        <w:t>Stopping for yellow B light</w:t>
      </w:r>
      <w:bookmarkEnd w:id="1210"/>
      <w:bookmarkEnd w:id="121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1212" w:name="_Toc502848074"/>
      <w:bookmarkStart w:id="1213" w:name="_Toc500491356"/>
      <w:r>
        <w:rPr>
          <w:rStyle w:val="CharSectno"/>
        </w:rPr>
        <w:t>249</w:t>
      </w:r>
      <w:r>
        <w:rPr>
          <w:snapToGrid w:val="0"/>
        </w:rPr>
        <w:t>.</w:t>
      </w:r>
      <w:r>
        <w:rPr>
          <w:snapToGrid w:val="0"/>
        </w:rPr>
        <w:tab/>
        <w:t>Exception to stopping for red or yellow B light</w:t>
      </w:r>
      <w:bookmarkEnd w:id="1212"/>
      <w:bookmarkEnd w:id="1213"/>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214" w:name="_Toc502848075"/>
      <w:bookmarkStart w:id="1215" w:name="_Toc500491357"/>
      <w:r>
        <w:rPr>
          <w:rStyle w:val="CharSectno"/>
        </w:rPr>
        <w:t>250</w:t>
      </w:r>
      <w:r>
        <w:rPr>
          <w:snapToGrid w:val="0"/>
        </w:rPr>
        <w:t>.</w:t>
      </w:r>
      <w:r>
        <w:rPr>
          <w:snapToGrid w:val="0"/>
        </w:rPr>
        <w:tab/>
        <w:t>Proceeding after stopping for red or yellow B light</w:t>
      </w:r>
      <w:bookmarkEnd w:id="1214"/>
      <w:bookmarkEnd w:id="1215"/>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216" w:name="_Toc502848076"/>
      <w:bookmarkStart w:id="1217" w:name="_Toc50049135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216"/>
      <w:bookmarkEnd w:id="1217"/>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218" w:name="_Toc502848077"/>
      <w:bookmarkStart w:id="1219" w:name="_Toc500491359"/>
      <w:r>
        <w:rPr>
          <w:rStyle w:val="CharSectno"/>
        </w:rPr>
        <w:t>252</w:t>
      </w:r>
      <w:r>
        <w:rPr>
          <w:snapToGrid w:val="0"/>
        </w:rPr>
        <w:t>.</w:t>
      </w:r>
      <w:r>
        <w:rPr>
          <w:snapToGrid w:val="0"/>
        </w:rPr>
        <w:tab/>
        <w:t>Proceeding when white B light or white arrow is no longer showing</w:t>
      </w:r>
      <w:bookmarkEnd w:id="1218"/>
      <w:bookmarkEnd w:id="121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220" w:name="_Toc502848078"/>
      <w:bookmarkStart w:id="1221" w:name="_Toc488676901"/>
      <w:bookmarkStart w:id="1222" w:name="_Toc488742339"/>
      <w:bookmarkStart w:id="1223" w:name="_Toc488746511"/>
      <w:bookmarkStart w:id="1224" w:name="_Toc491158990"/>
      <w:bookmarkStart w:id="1225" w:name="_Toc492297854"/>
      <w:bookmarkStart w:id="1226" w:name="_Toc495999703"/>
      <w:bookmarkStart w:id="1227" w:name="_Toc497225243"/>
      <w:bookmarkStart w:id="1228" w:name="_Toc499827756"/>
      <w:bookmarkStart w:id="1229" w:name="_Toc500491360"/>
      <w:r>
        <w:rPr>
          <w:rStyle w:val="CharPartNo"/>
        </w:rPr>
        <w:t>Part 18</w:t>
      </w:r>
      <w:r>
        <w:t xml:space="preserve"> — </w:t>
      </w:r>
      <w:r>
        <w:rPr>
          <w:rStyle w:val="CharPartText"/>
        </w:rPr>
        <w:t>Miscellaneous provisions</w:t>
      </w:r>
      <w:bookmarkEnd w:id="1220"/>
      <w:bookmarkEnd w:id="1221"/>
      <w:bookmarkEnd w:id="1222"/>
      <w:bookmarkEnd w:id="1223"/>
      <w:bookmarkEnd w:id="1224"/>
      <w:bookmarkEnd w:id="1225"/>
      <w:bookmarkEnd w:id="1226"/>
      <w:bookmarkEnd w:id="1227"/>
      <w:bookmarkEnd w:id="1228"/>
      <w:bookmarkEnd w:id="1229"/>
    </w:p>
    <w:p>
      <w:pPr>
        <w:pStyle w:val="Heading3"/>
      </w:pPr>
      <w:bookmarkStart w:id="1230" w:name="_Toc502848079"/>
      <w:bookmarkStart w:id="1231" w:name="_Toc488676902"/>
      <w:bookmarkStart w:id="1232" w:name="_Toc488742340"/>
      <w:bookmarkStart w:id="1233" w:name="_Toc488746512"/>
      <w:bookmarkStart w:id="1234" w:name="_Toc491158991"/>
      <w:bookmarkStart w:id="1235" w:name="_Toc492297855"/>
      <w:bookmarkStart w:id="1236" w:name="_Toc495999704"/>
      <w:bookmarkStart w:id="1237" w:name="_Toc497225244"/>
      <w:bookmarkStart w:id="1238" w:name="_Toc499827757"/>
      <w:bookmarkStart w:id="1239" w:name="_Toc500491361"/>
      <w:r>
        <w:rPr>
          <w:rStyle w:val="CharDivNo"/>
        </w:rPr>
        <w:t>Division 1</w:t>
      </w:r>
      <w:r>
        <w:t xml:space="preserve"> — </w:t>
      </w:r>
      <w:r>
        <w:rPr>
          <w:rStyle w:val="CharDivText"/>
        </w:rPr>
        <w:t>Miscellaneous provisions for drivers</w:t>
      </w:r>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502848080"/>
      <w:bookmarkStart w:id="1241" w:name="_Toc500491362"/>
      <w:r>
        <w:rPr>
          <w:rStyle w:val="CharSectno"/>
        </w:rPr>
        <w:t>253</w:t>
      </w:r>
      <w:r>
        <w:rPr>
          <w:snapToGrid w:val="0"/>
        </w:rPr>
        <w:t>.</w:t>
      </w:r>
      <w:r>
        <w:rPr>
          <w:snapToGrid w:val="0"/>
        </w:rPr>
        <w:tab/>
        <w:t>Driving on paths</w:t>
      </w:r>
      <w:bookmarkEnd w:id="1240"/>
      <w:bookmarkEnd w:id="124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1242" w:name="_Toc502848081"/>
      <w:bookmarkStart w:id="1243" w:name="_Toc500491363"/>
      <w:r>
        <w:rPr>
          <w:rStyle w:val="CharSectno"/>
        </w:rPr>
        <w:t>254</w:t>
      </w:r>
      <w:r>
        <w:rPr>
          <w:snapToGrid w:val="0"/>
        </w:rPr>
        <w:t>.</w:t>
      </w:r>
      <w:r>
        <w:rPr>
          <w:snapToGrid w:val="0"/>
        </w:rPr>
        <w:tab/>
        <w:t>Driving on nature strip</w:t>
      </w:r>
      <w:bookmarkEnd w:id="1242"/>
      <w:bookmarkEnd w:id="124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1244" w:name="_Toc502848082"/>
      <w:bookmarkStart w:id="1245" w:name="_Toc500491364"/>
      <w:r>
        <w:rPr>
          <w:rStyle w:val="CharSectno"/>
        </w:rPr>
        <w:t>255</w:t>
      </w:r>
      <w:r>
        <w:rPr>
          <w:snapToGrid w:val="0"/>
        </w:rPr>
        <w:t>.</w:t>
      </w:r>
      <w:r>
        <w:rPr>
          <w:snapToGrid w:val="0"/>
        </w:rPr>
        <w:tab/>
        <w:t>Creating excessive noise</w:t>
      </w:r>
      <w:bookmarkEnd w:id="1244"/>
      <w:bookmarkEnd w:id="124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246" w:name="_Toc502848083"/>
      <w:bookmarkStart w:id="1247" w:name="_Toc500491365"/>
      <w:r>
        <w:rPr>
          <w:rStyle w:val="CharSectno"/>
        </w:rPr>
        <w:t>256</w:t>
      </w:r>
      <w:r>
        <w:rPr>
          <w:snapToGrid w:val="0"/>
        </w:rPr>
        <w:t>.</w:t>
      </w:r>
      <w:r>
        <w:rPr>
          <w:snapToGrid w:val="0"/>
        </w:rPr>
        <w:tab/>
        <w:t>Putting glass etc. on roads</w:t>
      </w:r>
      <w:bookmarkEnd w:id="1246"/>
      <w:bookmarkEnd w:id="124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248" w:name="_Toc502848084"/>
      <w:bookmarkStart w:id="1249" w:name="_Toc500491366"/>
      <w:r>
        <w:rPr>
          <w:rStyle w:val="CharSectno"/>
        </w:rPr>
        <w:t>257</w:t>
      </w:r>
      <w:r>
        <w:rPr>
          <w:snapToGrid w:val="0"/>
        </w:rPr>
        <w:t>.</w:t>
      </w:r>
      <w:r>
        <w:rPr>
          <w:snapToGrid w:val="0"/>
        </w:rPr>
        <w:tab/>
        <w:t>Securing of loads</w:t>
      </w:r>
      <w:bookmarkEnd w:id="1248"/>
      <w:bookmarkEnd w:id="1249"/>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1250" w:name="_Toc502848085"/>
      <w:bookmarkStart w:id="1251" w:name="_Toc500491367"/>
      <w:r>
        <w:rPr>
          <w:rStyle w:val="CharSectno"/>
        </w:rPr>
        <w:t>258</w:t>
      </w:r>
      <w:r>
        <w:rPr>
          <w:snapToGrid w:val="0"/>
        </w:rPr>
        <w:t>.</w:t>
      </w:r>
      <w:r>
        <w:rPr>
          <w:snapToGrid w:val="0"/>
        </w:rPr>
        <w:tab/>
        <w:t>Evidentiary provisions relating to securing of loads</w:t>
      </w:r>
      <w:bookmarkEnd w:id="1250"/>
      <w:bookmarkEnd w:id="1251"/>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1252" w:name="_Toc502848086"/>
      <w:bookmarkStart w:id="1253" w:name="_Toc500491368"/>
      <w:r>
        <w:rPr>
          <w:rStyle w:val="CharSectno"/>
        </w:rPr>
        <w:t>259</w:t>
      </w:r>
      <w:r>
        <w:rPr>
          <w:snapToGrid w:val="0"/>
        </w:rPr>
        <w:t>.</w:t>
      </w:r>
      <w:r>
        <w:rPr>
          <w:snapToGrid w:val="0"/>
        </w:rPr>
        <w:tab/>
        <w:t>Selling papers and cars, hitch</w:t>
      </w:r>
      <w:r>
        <w:rPr>
          <w:snapToGrid w:val="0"/>
        </w:rPr>
        <w:noBreakHyphen/>
        <w:t>hiking etc.</w:t>
      </w:r>
      <w:bookmarkEnd w:id="1252"/>
      <w:bookmarkEnd w:id="1253"/>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1254" w:name="_Toc502848087"/>
      <w:bookmarkStart w:id="1255" w:name="_Toc500491369"/>
      <w:r>
        <w:rPr>
          <w:rStyle w:val="CharSectno"/>
        </w:rPr>
        <w:t>260</w:t>
      </w:r>
      <w:r>
        <w:rPr>
          <w:snapToGrid w:val="0"/>
        </w:rPr>
        <w:t>.</w:t>
      </w:r>
      <w:r>
        <w:rPr>
          <w:snapToGrid w:val="0"/>
        </w:rPr>
        <w:tab/>
        <w:t>Vehicles etc. to have wheels</w:t>
      </w:r>
      <w:bookmarkEnd w:id="1254"/>
      <w:bookmarkEnd w:id="1255"/>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256" w:name="_Toc502848088"/>
      <w:bookmarkStart w:id="1257" w:name="_Toc500491370"/>
      <w:r>
        <w:rPr>
          <w:rStyle w:val="CharSectno"/>
        </w:rPr>
        <w:t>261</w:t>
      </w:r>
      <w:r>
        <w:rPr>
          <w:snapToGrid w:val="0"/>
        </w:rPr>
        <w:t>.</w:t>
      </w:r>
      <w:r>
        <w:rPr>
          <w:snapToGrid w:val="0"/>
        </w:rPr>
        <w:tab/>
        <w:t>Driving backwards</w:t>
      </w:r>
      <w:bookmarkEnd w:id="1256"/>
      <w:bookmarkEnd w:id="1257"/>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1258" w:name="_Toc502848089"/>
      <w:bookmarkStart w:id="1259" w:name="_Toc500491371"/>
      <w:r>
        <w:rPr>
          <w:rStyle w:val="CharSectno"/>
        </w:rPr>
        <w:t>263</w:t>
      </w:r>
      <w:r>
        <w:rPr>
          <w:snapToGrid w:val="0"/>
        </w:rPr>
        <w:t>.</w:t>
      </w:r>
      <w:r>
        <w:rPr>
          <w:snapToGrid w:val="0"/>
        </w:rPr>
        <w:tab/>
        <w:t>Drivers to have uninterrupted and undistracted views etc.</w:t>
      </w:r>
      <w:bookmarkEnd w:id="1258"/>
      <w:bookmarkEnd w:id="1259"/>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1260" w:name="_Toc502848090"/>
      <w:bookmarkStart w:id="1261" w:name="_Toc500491372"/>
      <w:r>
        <w:rPr>
          <w:rStyle w:val="CharSectno"/>
        </w:rPr>
        <w:t>264A</w:t>
      </w:r>
      <w:r>
        <w:t>.</w:t>
      </w:r>
      <w:r>
        <w:tab/>
        <w:t>Dogs etc. on motor cycles</w:t>
      </w:r>
      <w:bookmarkEnd w:id="1260"/>
      <w:bookmarkEnd w:id="126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1262" w:name="_Toc502848091"/>
      <w:bookmarkStart w:id="1263" w:name="_Toc500491373"/>
      <w:r>
        <w:rPr>
          <w:rStyle w:val="CharSectno"/>
        </w:rPr>
        <w:t>264</w:t>
      </w:r>
      <w:r>
        <w:rPr>
          <w:snapToGrid w:val="0"/>
        </w:rPr>
        <w:t>.</w:t>
      </w:r>
      <w:r>
        <w:rPr>
          <w:snapToGrid w:val="0"/>
        </w:rPr>
        <w:tab/>
        <w:t>Use of visual display units etc. in vehicle</w:t>
      </w:r>
      <w:bookmarkEnd w:id="1262"/>
      <w:bookmarkEnd w:id="1263"/>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1264" w:name="_Toc502848092"/>
      <w:bookmarkStart w:id="1265" w:name="_Toc500491374"/>
      <w:r>
        <w:rPr>
          <w:rStyle w:val="CharSectno"/>
        </w:rPr>
        <w:t>265</w:t>
      </w:r>
      <w:r>
        <w:t>.</w:t>
      </w:r>
      <w:r>
        <w:tab/>
      </w:r>
      <w:r>
        <w:rPr>
          <w:snapToGrid w:val="0"/>
        </w:rPr>
        <w:t>Use of mobile phones</w:t>
      </w:r>
      <w:bookmarkEnd w:id="1264"/>
      <w:bookmarkEnd w:id="1265"/>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1266" w:name="_Toc502848093"/>
      <w:bookmarkStart w:id="1267" w:name="_Toc488676916"/>
      <w:bookmarkStart w:id="1268" w:name="_Toc488742354"/>
      <w:bookmarkStart w:id="1269" w:name="_Toc488746526"/>
      <w:bookmarkStart w:id="1270" w:name="_Toc491159005"/>
      <w:bookmarkStart w:id="1271" w:name="_Toc492297869"/>
      <w:bookmarkStart w:id="1272" w:name="_Toc495999718"/>
      <w:bookmarkStart w:id="1273" w:name="_Toc497225258"/>
      <w:bookmarkStart w:id="1274" w:name="_Toc499827771"/>
      <w:bookmarkStart w:id="1275" w:name="_Toc500491375"/>
      <w:r>
        <w:rPr>
          <w:rStyle w:val="CharDivNo"/>
        </w:rPr>
        <w:t>Division 2</w:t>
      </w:r>
      <w:r>
        <w:t xml:space="preserve"> — </w:t>
      </w:r>
      <w:r>
        <w:rPr>
          <w:rStyle w:val="CharDivText"/>
        </w:rPr>
        <w:t>Provisions for people in charge of animals</w:t>
      </w:r>
      <w:bookmarkEnd w:id="1266"/>
      <w:bookmarkEnd w:id="1267"/>
      <w:bookmarkEnd w:id="1268"/>
      <w:bookmarkEnd w:id="1269"/>
      <w:bookmarkEnd w:id="1270"/>
      <w:bookmarkEnd w:id="1271"/>
      <w:bookmarkEnd w:id="1272"/>
      <w:bookmarkEnd w:id="1273"/>
      <w:bookmarkEnd w:id="1274"/>
      <w:bookmarkEnd w:id="1275"/>
    </w:p>
    <w:p>
      <w:pPr>
        <w:pStyle w:val="Heading5"/>
        <w:spacing w:before="120"/>
        <w:rPr>
          <w:snapToGrid w:val="0"/>
        </w:rPr>
      </w:pPr>
      <w:bookmarkStart w:id="1276" w:name="_Toc502848094"/>
      <w:bookmarkStart w:id="1277" w:name="_Toc500491376"/>
      <w:r>
        <w:rPr>
          <w:rStyle w:val="CharSectno"/>
        </w:rPr>
        <w:t>267</w:t>
      </w:r>
      <w:r>
        <w:rPr>
          <w:snapToGrid w:val="0"/>
        </w:rPr>
        <w:t>.</w:t>
      </w:r>
      <w:r>
        <w:rPr>
          <w:snapToGrid w:val="0"/>
        </w:rPr>
        <w:tab/>
        <w:t>Leading animals</w:t>
      </w:r>
      <w:bookmarkEnd w:id="1276"/>
      <w:bookmarkEnd w:id="127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278" w:name="_Toc502848095"/>
      <w:bookmarkStart w:id="1279" w:name="_Toc500491377"/>
      <w:r>
        <w:rPr>
          <w:rStyle w:val="CharSectno"/>
        </w:rPr>
        <w:t>268</w:t>
      </w:r>
      <w:r>
        <w:rPr>
          <w:snapToGrid w:val="0"/>
        </w:rPr>
        <w:t>.</w:t>
      </w:r>
      <w:r>
        <w:rPr>
          <w:snapToGrid w:val="0"/>
        </w:rPr>
        <w:tab/>
        <w:t>Rider of animal on footpath or nature strip to give way to pedestrians</w:t>
      </w:r>
      <w:bookmarkEnd w:id="1278"/>
      <w:bookmarkEnd w:id="127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280" w:name="_Toc502848096"/>
      <w:bookmarkStart w:id="1281" w:name="_Toc500491378"/>
      <w:r>
        <w:rPr>
          <w:rStyle w:val="CharSectno"/>
        </w:rPr>
        <w:t>269</w:t>
      </w:r>
      <w:r>
        <w:rPr>
          <w:snapToGrid w:val="0"/>
        </w:rPr>
        <w:t>.</w:t>
      </w:r>
      <w:r>
        <w:rPr>
          <w:snapToGrid w:val="0"/>
        </w:rPr>
        <w:tab/>
        <w:t>Riding animal alongside more than one other rider</w:t>
      </w:r>
      <w:bookmarkEnd w:id="1280"/>
      <w:bookmarkEnd w:id="1281"/>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282" w:name="_Toc502848097"/>
      <w:bookmarkStart w:id="1283" w:name="_Toc500491379"/>
      <w:r>
        <w:rPr>
          <w:rStyle w:val="CharSectno"/>
        </w:rPr>
        <w:t>270</w:t>
      </w:r>
      <w:r>
        <w:rPr>
          <w:snapToGrid w:val="0"/>
        </w:rPr>
        <w:t>.</w:t>
      </w:r>
      <w:r>
        <w:rPr>
          <w:snapToGrid w:val="0"/>
        </w:rPr>
        <w:tab/>
        <w:t>Proper control of animals</w:t>
      </w:r>
      <w:bookmarkEnd w:id="1282"/>
      <w:bookmarkEnd w:id="1283"/>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284" w:name="_Toc502848098"/>
      <w:bookmarkStart w:id="1285" w:name="_Toc488676921"/>
      <w:bookmarkStart w:id="1286" w:name="_Toc488742359"/>
      <w:bookmarkStart w:id="1287" w:name="_Toc488746531"/>
      <w:bookmarkStart w:id="1288" w:name="_Toc491159010"/>
      <w:bookmarkStart w:id="1289" w:name="_Toc492297874"/>
      <w:bookmarkStart w:id="1290" w:name="_Toc495999723"/>
      <w:bookmarkStart w:id="1291" w:name="_Toc497225263"/>
      <w:bookmarkStart w:id="1292" w:name="_Toc499827776"/>
      <w:bookmarkStart w:id="1293" w:name="_Toc500491380"/>
      <w:r>
        <w:rPr>
          <w:rStyle w:val="CharDivNo"/>
        </w:rPr>
        <w:t>Division 3</w:t>
      </w:r>
      <w:r>
        <w:t xml:space="preserve"> — </w:t>
      </w:r>
      <w:r>
        <w:rPr>
          <w:rStyle w:val="CharDivText"/>
        </w:rPr>
        <w:t>Directions by police and authorised persons</w:t>
      </w:r>
      <w:bookmarkEnd w:id="1284"/>
      <w:bookmarkEnd w:id="1285"/>
      <w:bookmarkEnd w:id="1286"/>
      <w:bookmarkEnd w:id="1287"/>
      <w:bookmarkEnd w:id="1288"/>
      <w:bookmarkEnd w:id="1289"/>
      <w:bookmarkEnd w:id="1290"/>
      <w:bookmarkEnd w:id="1291"/>
      <w:bookmarkEnd w:id="1292"/>
      <w:bookmarkEnd w:id="1293"/>
    </w:p>
    <w:p>
      <w:pPr>
        <w:pStyle w:val="Heading5"/>
        <w:spacing w:before="180"/>
        <w:rPr>
          <w:snapToGrid w:val="0"/>
        </w:rPr>
      </w:pPr>
      <w:bookmarkStart w:id="1294" w:name="_Toc502848099"/>
      <w:bookmarkStart w:id="1295" w:name="_Toc500491381"/>
      <w:r>
        <w:rPr>
          <w:rStyle w:val="CharSectno"/>
        </w:rPr>
        <w:t>271</w:t>
      </w:r>
      <w:r>
        <w:rPr>
          <w:snapToGrid w:val="0"/>
        </w:rPr>
        <w:t>.</w:t>
      </w:r>
      <w:r>
        <w:rPr>
          <w:snapToGrid w:val="0"/>
        </w:rPr>
        <w:tab/>
        <w:t>Authorised person to be declared</w:t>
      </w:r>
      <w:bookmarkEnd w:id="1294"/>
      <w:bookmarkEnd w:id="1295"/>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1296" w:name="_Toc502848100"/>
      <w:bookmarkStart w:id="1297" w:name="_Toc500491382"/>
      <w:r>
        <w:rPr>
          <w:rStyle w:val="CharSectno"/>
        </w:rPr>
        <w:t>272</w:t>
      </w:r>
      <w:r>
        <w:rPr>
          <w:snapToGrid w:val="0"/>
        </w:rPr>
        <w:t>.</w:t>
      </w:r>
      <w:r>
        <w:rPr>
          <w:snapToGrid w:val="0"/>
        </w:rPr>
        <w:tab/>
        <w:t>Obedience to police or authorised persons</w:t>
      </w:r>
      <w:bookmarkEnd w:id="1296"/>
      <w:bookmarkEnd w:id="1297"/>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1298" w:name="_Toc502848101"/>
      <w:bookmarkStart w:id="1299" w:name="_Toc500491383"/>
      <w:r>
        <w:rPr>
          <w:rStyle w:val="CharSectno"/>
        </w:rPr>
        <w:t>273</w:t>
      </w:r>
      <w:r>
        <w:rPr>
          <w:snapToGrid w:val="0"/>
        </w:rPr>
        <w:t>.</w:t>
      </w:r>
      <w:r>
        <w:rPr>
          <w:snapToGrid w:val="0"/>
        </w:rPr>
        <w:tab/>
        <w:t>Directions by police</w:t>
      </w:r>
      <w:bookmarkEnd w:id="1298"/>
      <w:bookmarkEnd w:id="129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1300" w:name="_Toc502848102"/>
      <w:bookmarkStart w:id="1301" w:name="_Toc488676925"/>
      <w:bookmarkStart w:id="1302" w:name="_Toc488742363"/>
      <w:bookmarkStart w:id="1303" w:name="_Toc488746535"/>
      <w:bookmarkStart w:id="1304" w:name="_Toc491159014"/>
      <w:bookmarkStart w:id="1305" w:name="_Toc492297878"/>
      <w:bookmarkStart w:id="1306" w:name="_Toc495999727"/>
      <w:bookmarkStart w:id="1307" w:name="_Toc497225267"/>
      <w:bookmarkStart w:id="1308" w:name="_Toc499827780"/>
      <w:bookmarkStart w:id="1309" w:name="_Toc500491384"/>
      <w:r>
        <w:rPr>
          <w:rStyle w:val="CharDivNo"/>
        </w:rPr>
        <w:t>Division 4</w:t>
      </w:r>
      <w:r>
        <w:t xml:space="preserve"> — </w:t>
      </w:r>
      <w:r>
        <w:rPr>
          <w:rStyle w:val="CharDivText"/>
        </w:rPr>
        <w:t>Unattended and unauthorised vehicles and stock on roads</w:t>
      </w:r>
      <w:bookmarkEnd w:id="1300"/>
      <w:bookmarkEnd w:id="1301"/>
      <w:bookmarkEnd w:id="1302"/>
      <w:bookmarkEnd w:id="1303"/>
      <w:bookmarkEnd w:id="1304"/>
      <w:bookmarkEnd w:id="1305"/>
      <w:bookmarkEnd w:id="1306"/>
      <w:bookmarkEnd w:id="1307"/>
      <w:bookmarkEnd w:id="1308"/>
      <w:bookmarkEnd w:id="1309"/>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1310" w:name="_Toc502848103"/>
      <w:bookmarkStart w:id="1311" w:name="_Toc500491385"/>
      <w:r>
        <w:rPr>
          <w:rStyle w:val="CharSectno"/>
        </w:rPr>
        <w:t>275</w:t>
      </w:r>
      <w:r>
        <w:rPr>
          <w:snapToGrid w:val="0"/>
        </w:rPr>
        <w:t>.</w:t>
      </w:r>
      <w:r>
        <w:rPr>
          <w:snapToGrid w:val="0"/>
        </w:rPr>
        <w:tab/>
        <w:t>Unattended stock on roads</w:t>
      </w:r>
      <w:bookmarkEnd w:id="1310"/>
      <w:bookmarkEnd w:id="1311"/>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1312" w:name="_Toc502848104"/>
      <w:bookmarkStart w:id="1313" w:name="_Toc500491386"/>
      <w:r>
        <w:rPr>
          <w:rStyle w:val="CharSectno"/>
        </w:rPr>
        <w:t>276</w:t>
      </w:r>
      <w:r>
        <w:rPr>
          <w:snapToGrid w:val="0"/>
        </w:rPr>
        <w:t>.</w:t>
      </w:r>
      <w:r>
        <w:rPr>
          <w:snapToGrid w:val="0"/>
        </w:rPr>
        <w:tab/>
        <w:t>Restrictions on driving of stock</w:t>
      </w:r>
      <w:bookmarkEnd w:id="1312"/>
      <w:bookmarkEnd w:id="131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314" w:name="_Toc502848105"/>
      <w:bookmarkStart w:id="1315" w:name="_Toc500491387"/>
      <w:r>
        <w:rPr>
          <w:rStyle w:val="CharSectno"/>
        </w:rPr>
        <w:t>277</w:t>
      </w:r>
      <w:r>
        <w:rPr>
          <w:snapToGrid w:val="0"/>
        </w:rPr>
        <w:t>.</w:t>
      </w:r>
      <w:r>
        <w:rPr>
          <w:snapToGrid w:val="0"/>
        </w:rPr>
        <w:tab/>
        <w:t>Permit for driving of stock</w:t>
      </w:r>
      <w:bookmarkEnd w:id="1314"/>
      <w:bookmarkEnd w:id="1315"/>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1316" w:name="_Toc502848106"/>
      <w:bookmarkStart w:id="1317" w:name="_Toc488676929"/>
      <w:bookmarkStart w:id="1318" w:name="_Toc488742367"/>
      <w:bookmarkStart w:id="1319" w:name="_Toc488746539"/>
      <w:bookmarkStart w:id="1320" w:name="_Toc491159018"/>
      <w:bookmarkStart w:id="1321" w:name="_Toc492297882"/>
      <w:bookmarkStart w:id="1322" w:name="_Toc495999731"/>
      <w:bookmarkStart w:id="1323" w:name="_Toc497225271"/>
      <w:bookmarkStart w:id="1324" w:name="_Toc499827784"/>
      <w:bookmarkStart w:id="1325" w:name="_Toc500491388"/>
      <w:r>
        <w:rPr>
          <w:rStyle w:val="CharDivNo"/>
        </w:rPr>
        <w:t>Division 5</w:t>
      </w:r>
      <w:r>
        <w:t xml:space="preserve"> — </w:t>
      </w:r>
      <w:r>
        <w:rPr>
          <w:rStyle w:val="CharDivText"/>
        </w:rPr>
        <w:t>Towing</w:t>
      </w:r>
      <w:bookmarkEnd w:id="1316"/>
      <w:bookmarkEnd w:id="1317"/>
      <w:bookmarkEnd w:id="1318"/>
      <w:bookmarkEnd w:id="1319"/>
      <w:bookmarkEnd w:id="1320"/>
      <w:bookmarkEnd w:id="1321"/>
      <w:bookmarkEnd w:id="1322"/>
      <w:bookmarkEnd w:id="1323"/>
      <w:bookmarkEnd w:id="1324"/>
      <w:bookmarkEnd w:id="1325"/>
    </w:p>
    <w:p>
      <w:pPr>
        <w:pStyle w:val="Heading5"/>
        <w:spacing w:before="240"/>
        <w:rPr>
          <w:snapToGrid w:val="0"/>
        </w:rPr>
      </w:pPr>
      <w:bookmarkStart w:id="1326" w:name="_Toc502848107"/>
      <w:bookmarkStart w:id="1327" w:name="_Toc500491389"/>
      <w:r>
        <w:rPr>
          <w:rStyle w:val="CharSectno"/>
        </w:rPr>
        <w:t>278</w:t>
      </w:r>
      <w:r>
        <w:rPr>
          <w:snapToGrid w:val="0"/>
        </w:rPr>
        <w:t>.</w:t>
      </w:r>
      <w:r>
        <w:rPr>
          <w:snapToGrid w:val="0"/>
        </w:rPr>
        <w:tab/>
        <w:t>Towing a vehicle, trailer etc.</w:t>
      </w:r>
      <w:bookmarkEnd w:id="1326"/>
      <w:bookmarkEnd w:id="132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1328" w:name="_Toc502848108"/>
      <w:bookmarkStart w:id="1329" w:name="_Toc500491390"/>
      <w:r>
        <w:rPr>
          <w:rStyle w:val="CharSectno"/>
        </w:rPr>
        <w:t>279</w:t>
      </w:r>
      <w:r>
        <w:rPr>
          <w:snapToGrid w:val="0"/>
        </w:rPr>
        <w:t>.</w:t>
      </w:r>
      <w:r>
        <w:rPr>
          <w:snapToGrid w:val="0"/>
        </w:rPr>
        <w:tab/>
        <w:t>Towed vehicles, trailers etc.</w:t>
      </w:r>
      <w:bookmarkEnd w:id="1328"/>
      <w:bookmarkEnd w:id="1329"/>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1330" w:name="_Toc502848109"/>
      <w:bookmarkStart w:id="1331" w:name="_Toc488676932"/>
      <w:bookmarkStart w:id="1332" w:name="_Toc488742370"/>
      <w:bookmarkStart w:id="1333" w:name="_Toc488746542"/>
      <w:bookmarkStart w:id="1334" w:name="_Toc491159021"/>
      <w:bookmarkStart w:id="1335" w:name="_Toc492297885"/>
      <w:bookmarkStart w:id="1336" w:name="_Toc495999734"/>
      <w:bookmarkStart w:id="1337" w:name="_Toc497225274"/>
      <w:bookmarkStart w:id="1338" w:name="_Toc499827787"/>
      <w:bookmarkStart w:id="1339" w:name="_Toc500491391"/>
      <w:r>
        <w:rPr>
          <w:rStyle w:val="CharPartNo"/>
        </w:rPr>
        <w:t>Part 19</w:t>
      </w:r>
      <w:r>
        <w:t xml:space="preserve"> — </w:t>
      </w:r>
      <w:r>
        <w:rPr>
          <w:rStyle w:val="CharPartText"/>
        </w:rPr>
        <w:t>Exemptions, specific local and transitional provisions</w:t>
      </w:r>
      <w:bookmarkEnd w:id="1330"/>
      <w:bookmarkEnd w:id="1331"/>
      <w:bookmarkEnd w:id="1332"/>
      <w:bookmarkEnd w:id="1333"/>
      <w:bookmarkEnd w:id="1334"/>
      <w:bookmarkEnd w:id="1335"/>
      <w:bookmarkEnd w:id="1336"/>
      <w:bookmarkEnd w:id="1337"/>
      <w:bookmarkEnd w:id="1338"/>
      <w:bookmarkEnd w:id="1339"/>
    </w:p>
    <w:p>
      <w:pPr>
        <w:pStyle w:val="Heading3"/>
        <w:spacing w:before="200"/>
      </w:pPr>
      <w:bookmarkStart w:id="1340" w:name="_Toc502848110"/>
      <w:bookmarkStart w:id="1341" w:name="_Toc488676933"/>
      <w:bookmarkStart w:id="1342" w:name="_Toc488742371"/>
      <w:bookmarkStart w:id="1343" w:name="_Toc488746543"/>
      <w:bookmarkStart w:id="1344" w:name="_Toc491159022"/>
      <w:bookmarkStart w:id="1345" w:name="_Toc492297886"/>
      <w:bookmarkStart w:id="1346" w:name="_Toc495999735"/>
      <w:bookmarkStart w:id="1347" w:name="_Toc497225275"/>
      <w:bookmarkStart w:id="1348" w:name="_Toc499827788"/>
      <w:bookmarkStart w:id="1349" w:name="_Toc500491392"/>
      <w:r>
        <w:rPr>
          <w:rStyle w:val="CharDivNo"/>
        </w:rPr>
        <w:t>Division 1</w:t>
      </w:r>
      <w:r>
        <w:t xml:space="preserve"> — </w:t>
      </w:r>
      <w:r>
        <w:rPr>
          <w:rStyle w:val="CharDivText"/>
        </w:rPr>
        <w:t>Exemptions</w:t>
      </w:r>
      <w:bookmarkEnd w:id="1340"/>
      <w:bookmarkEnd w:id="1341"/>
      <w:bookmarkEnd w:id="1342"/>
      <w:bookmarkEnd w:id="1343"/>
      <w:bookmarkEnd w:id="1344"/>
      <w:bookmarkEnd w:id="1345"/>
      <w:bookmarkEnd w:id="1346"/>
      <w:bookmarkEnd w:id="1347"/>
      <w:bookmarkEnd w:id="1348"/>
      <w:bookmarkEnd w:id="1349"/>
    </w:p>
    <w:p>
      <w:pPr>
        <w:pStyle w:val="Heading5"/>
        <w:spacing w:before="180"/>
        <w:rPr>
          <w:snapToGrid w:val="0"/>
        </w:rPr>
      </w:pPr>
      <w:bookmarkStart w:id="1350" w:name="_Toc502848111"/>
      <w:bookmarkStart w:id="1351" w:name="_Toc500491393"/>
      <w:r>
        <w:rPr>
          <w:rStyle w:val="CharSectno"/>
        </w:rPr>
        <w:t>280</w:t>
      </w:r>
      <w:r>
        <w:rPr>
          <w:snapToGrid w:val="0"/>
        </w:rPr>
        <w:t>.</w:t>
      </w:r>
      <w:r>
        <w:rPr>
          <w:snapToGrid w:val="0"/>
        </w:rPr>
        <w:tab/>
        <w:t>Exemption for drivers of emergency vehicles (police officers)</w:t>
      </w:r>
      <w:bookmarkEnd w:id="1350"/>
      <w:bookmarkEnd w:id="135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1352" w:name="_Toc502848112"/>
      <w:bookmarkStart w:id="1353" w:name="_Toc500491394"/>
      <w:r>
        <w:rPr>
          <w:rStyle w:val="CharSectno"/>
        </w:rPr>
        <w:t>281</w:t>
      </w:r>
      <w:r>
        <w:rPr>
          <w:snapToGrid w:val="0"/>
        </w:rPr>
        <w:t>.</w:t>
      </w:r>
      <w:r>
        <w:rPr>
          <w:snapToGrid w:val="0"/>
        </w:rPr>
        <w:tab/>
        <w:t>Exemption for drivers of emergency vehicles (other)</w:t>
      </w:r>
      <w:bookmarkEnd w:id="1352"/>
      <w:bookmarkEnd w:id="1353"/>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354" w:name="_Toc502848113"/>
      <w:bookmarkStart w:id="1355" w:name="_Toc500491395"/>
      <w:r>
        <w:rPr>
          <w:rStyle w:val="CharSectno"/>
        </w:rPr>
        <w:t>282A</w:t>
      </w:r>
      <w:r>
        <w:t>.</w:t>
      </w:r>
      <w:r>
        <w:tab/>
        <w:t>Exemption for drivers of vehicles used in police driver training</w:t>
      </w:r>
      <w:bookmarkEnd w:id="1354"/>
      <w:bookmarkEnd w:id="1355"/>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356" w:name="_Toc502848114"/>
      <w:bookmarkStart w:id="1357" w:name="_Toc500491396"/>
      <w:r>
        <w:rPr>
          <w:rStyle w:val="CharSectno"/>
        </w:rPr>
        <w:t>282</w:t>
      </w:r>
      <w:r>
        <w:rPr>
          <w:snapToGrid w:val="0"/>
        </w:rPr>
        <w:t>.</w:t>
      </w:r>
      <w:r>
        <w:rPr>
          <w:snapToGrid w:val="0"/>
        </w:rPr>
        <w:tab/>
        <w:t>Stopping and parking exemption for emergency vehicles, police vehicles and authorised persons</w:t>
      </w:r>
      <w:bookmarkEnd w:id="1356"/>
      <w:bookmarkEnd w:id="1357"/>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1358" w:name="_Toc502848115"/>
      <w:bookmarkStart w:id="1359" w:name="_Toc500491397"/>
      <w:r>
        <w:rPr>
          <w:rStyle w:val="CharSectno"/>
        </w:rPr>
        <w:t>283</w:t>
      </w:r>
      <w:r>
        <w:rPr>
          <w:snapToGrid w:val="0"/>
        </w:rPr>
        <w:t>.</w:t>
      </w:r>
      <w:r>
        <w:rPr>
          <w:snapToGrid w:val="0"/>
        </w:rPr>
        <w:tab/>
        <w:t>Exemption for police and emergency workers on foot or on patrol</w:t>
      </w:r>
      <w:bookmarkEnd w:id="1358"/>
      <w:bookmarkEnd w:id="1359"/>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1360" w:name="_Toc502848116"/>
      <w:bookmarkStart w:id="1361" w:name="_Toc500491398"/>
      <w:r>
        <w:rPr>
          <w:rStyle w:val="CharSectno"/>
        </w:rPr>
        <w:t>284</w:t>
      </w:r>
      <w:r>
        <w:t>.</w:t>
      </w:r>
      <w:r>
        <w:tab/>
        <w:t>General exemptions from seatbelt provisions</w:t>
      </w:r>
      <w:bookmarkEnd w:id="1360"/>
      <w:bookmarkEnd w:id="1361"/>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1362" w:name="_Toc502848117"/>
      <w:bookmarkStart w:id="1363" w:name="_Toc500491399"/>
      <w:r>
        <w:rPr>
          <w:rStyle w:val="CharSectno"/>
        </w:rPr>
        <w:t>285</w:t>
      </w:r>
      <w:r>
        <w:rPr>
          <w:snapToGrid w:val="0"/>
        </w:rPr>
        <w:t>.</w:t>
      </w:r>
      <w:r>
        <w:rPr>
          <w:snapToGrid w:val="0"/>
        </w:rPr>
        <w:tab/>
        <w:t>Exemption for road workers etc.</w:t>
      </w:r>
      <w:bookmarkEnd w:id="1362"/>
      <w:bookmarkEnd w:id="1363"/>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1364" w:name="_Toc502848118"/>
      <w:bookmarkStart w:id="1365" w:name="_Toc500491400"/>
      <w:r>
        <w:rPr>
          <w:rStyle w:val="CharSectno"/>
        </w:rPr>
        <w:t>285A</w:t>
      </w:r>
      <w:r>
        <w:t>.</w:t>
      </w:r>
      <w:r>
        <w:tab/>
        <w:t>Exemption for operators of speed measuring equipment</w:t>
      </w:r>
      <w:bookmarkEnd w:id="1364"/>
      <w:bookmarkEnd w:id="1365"/>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366" w:name="_Toc502848119"/>
      <w:bookmarkStart w:id="1367" w:name="_Toc500491401"/>
      <w:r>
        <w:rPr>
          <w:rStyle w:val="CharSectno"/>
        </w:rPr>
        <w:t>285B</w:t>
      </w:r>
      <w:r>
        <w:t>.</w:t>
      </w:r>
      <w:r>
        <w:tab/>
        <w:t>Exemption for operators of “red light” cameras</w:t>
      </w:r>
      <w:bookmarkEnd w:id="1366"/>
      <w:bookmarkEnd w:id="136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368" w:name="_Toc502848120"/>
      <w:bookmarkStart w:id="1369" w:name="_Toc500491402"/>
      <w:r>
        <w:rPr>
          <w:rStyle w:val="CharSectno"/>
        </w:rPr>
        <w:t>286</w:t>
      </w:r>
      <w:r>
        <w:rPr>
          <w:snapToGrid w:val="0"/>
        </w:rPr>
        <w:t>.</w:t>
      </w:r>
      <w:r>
        <w:rPr>
          <w:snapToGrid w:val="0"/>
        </w:rPr>
        <w:tab/>
        <w:t>Exemption for oversize vehicles</w:t>
      </w:r>
      <w:bookmarkEnd w:id="1368"/>
      <w:bookmarkEnd w:id="1369"/>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370" w:name="_Toc502848121"/>
      <w:bookmarkStart w:id="1371" w:name="_Toc500491403"/>
      <w:r>
        <w:rPr>
          <w:rStyle w:val="CharSectno"/>
        </w:rPr>
        <w:t>287</w:t>
      </w:r>
      <w:r>
        <w:rPr>
          <w:snapToGrid w:val="0"/>
        </w:rPr>
        <w:t>.</w:t>
      </w:r>
      <w:r>
        <w:rPr>
          <w:snapToGrid w:val="0"/>
        </w:rPr>
        <w:tab/>
        <w:t>Exemption for tow truck drivers</w:t>
      </w:r>
      <w:bookmarkEnd w:id="1370"/>
      <w:bookmarkEnd w:id="137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372" w:name="_Toc502848122"/>
      <w:bookmarkStart w:id="1373" w:name="_Toc500491404"/>
      <w:r>
        <w:rPr>
          <w:rStyle w:val="CharSectno"/>
        </w:rPr>
        <w:t>288A</w:t>
      </w:r>
      <w:r>
        <w:t>.</w:t>
      </w:r>
      <w:r>
        <w:tab/>
        <w:t>Exemption for motor break</w:t>
      </w:r>
      <w:r>
        <w:noBreakHyphen/>
        <w:t>down service vehicles</w:t>
      </w:r>
      <w:bookmarkEnd w:id="1372"/>
      <w:bookmarkEnd w:id="1373"/>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1374" w:name="_Toc502848123"/>
      <w:bookmarkStart w:id="1375" w:name="_Toc492453863"/>
      <w:bookmarkStart w:id="1376" w:name="_Toc492454028"/>
      <w:bookmarkStart w:id="1377" w:name="_Toc500491405"/>
      <w:r>
        <w:rPr>
          <w:rStyle w:val="CharSectno"/>
        </w:rPr>
        <w:t>288B</w:t>
      </w:r>
      <w:r>
        <w:t>.</w:t>
      </w:r>
      <w:r>
        <w:tab/>
        <w:t>Exemption for Main Roads incident response service</w:t>
      </w:r>
      <w:bookmarkEnd w:id="1374"/>
      <w:bookmarkEnd w:id="1375"/>
      <w:bookmarkEnd w:id="1376"/>
      <w:bookmarkEnd w:id="1377"/>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1378" w:name="_Toc502848124"/>
      <w:bookmarkStart w:id="1379" w:name="_Toc500491406"/>
      <w:r>
        <w:rPr>
          <w:rStyle w:val="CharSectno"/>
        </w:rPr>
        <w:t>288</w:t>
      </w:r>
      <w:r>
        <w:rPr>
          <w:snapToGrid w:val="0"/>
        </w:rPr>
        <w:t>.</w:t>
      </w:r>
      <w:r>
        <w:rPr>
          <w:snapToGrid w:val="0"/>
        </w:rPr>
        <w:tab/>
        <w:t>Exemption for postal vehicles</w:t>
      </w:r>
      <w:bookmarkEnd w:id="1378"/>
      <w:bookmarkEnd w:id="1379"/>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380" w:name="_Toc502848125"/>
      <w:bookmarkStart w:id="1381" w:name="_Toc500491407"/>
      <w:r>
        <w:rPr>
          <w:rStyle w:val="CharSectno"/>
        </w:rPr>
        <w:t>289</w:t>
      </w:r>
      <w:r>
        <w:rPr>
          <w:snapToGrid w:val="0"/>
        </w:rPr>
        <w:t>.</w:t>
      </w:r>
      <w:r>
        <w:rPr>
          <w:snapToGrid w:val="0"/>
        </w:rPr>
        <w:tab/>
        <w:t>Exemption for certain vehicles displaying flashing warning lights</w:t>
      </w:r>
      <w:bookmarkEnd w:id="1380"/>
      <w:bookmarkEnd w:id="1381"/>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1382" w:name="_Toc502848126"/>
      <w:bookmarkStart w:id="1383" w:name="_Toc488676948"/>
      <w:bookmarkStart w:id="1384" w:name="_Toc488742386"/>
      <w:bookmarkStart w:id="1385" w:name="_Toc488746558"/>
      <w:bookmarkStart w:id="1386" w:name="_Toc491159037"/>
      <w:bookmarkStart w:id="1387" w:name="_Toc492297901"/>
      <w:bookmarkStart w:id="1388" w:name="_Toc495999750"/>
      <w:bookmarkStart w:id="1389" w:name="_Toc497225291"/>
      <w:bookmarkStart w:id="1390" w:name="_Toc499827804"/>
      <w:bookmarkStart w:id="1391" w:name="_Toc500491408"/>
      <w:r>
        <w:rPr>
          <w:rStyle w:val="CharDivNo"/>
        </w:rPr>
        <w:t>Division 2</w:t>
      </w:r>
      <w:r>
        <w:t xml:space="preserve"> — </w:t>
      </w:r>
      <w:r>
        <w:rPr>
          <w:rStyle w:val="CharDivText"/>
        </w:rPr>
        <w:t>Specific local provisions</w:t>
      </w:r>
      <w:bookmarkEnd w:id="1382"/>
      <w:bookmarkEnd w:id="1383"/>
      <w:bookmarkEnd w:id="1384"/>
      <w:bookmarkEnd w:id="1385"/>
      <w:bookmarkEnd w:id="1386"/>
      <w:bookmarkEnd w:id="1387"/>
      <w:bookmarkEnd w:id="1388"/>
      <w:bookmarkEnd w:id="1389"/>
      <w:bookmarkEnd w:id="1390"/>
      <w:bookmarkEnd w:id="1391"/>
    </w:p>
    <w:p>
      <w:pPr>
        <w:pStyle w:val="Heading5"/>
        <w:spacing w:before="240"/>
        <w:rPr>
          <w:snapToGrid w:val="0"/>
        </w:rPr>
      </w:pPr>
      <w:bookmarkStart w:id="1392" w:name="_Toc502848127"/>
      <w:bookmarkStart w:id="1393" w:name="_Toc500491409"/>
      <w:r>
        <w:rPr>
          <w:rStyle w:val="CharSectno"/>
        </w:rPr>
        <w:t>290</w:t>
      </w:r>
      <w:r>
        <w:rPr>
          <w:snapToGrid w:val="0"/>
        </w:rPr>
        <w:t>.</w:t>
      </w:r>
      <w:r>
        <w:rPr>
          <w:snapToGrid w:val="0"/>
        </w:rPr>
        <w:tab/>
        <w:t>Processions and public meetings</w:t>
      </w:r>
      <w:bookmarkEnd w:id="1392"/>
      <w:bookmarkEnd w:id="1393"/>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394" w:name="_Toc502848128"/>
      <w:bookmarkStart w:id="1395" w:name="_Toc500491410"/>
      <w:r>
        <w:rPr>
          <w:rStyle w:val="CharSectno"/>
        </w:rPr>
        <w:t>291</w:t>
      </w:r>
      <w:r>
        <w:rPr>
          <w:snapToGrid w:val="0"/>
        </w:rPr>
        <w:t>.</w:t>
      </w:r>
      <w:r>
        <w:rPr>
          <w:snapToGrid w:val="0"/>
        </w:rPr>
        <w:tab/>
        <w:t>Temporary closure of or restriction on use of roads</w:t>
      </w:r>
      <w:bookmarkEnd w:id="1394"/>
      <w:bookmarkEnd w:id="139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396" w:name="_Toc502848129"/>
      <w:bookmarkStart w:id="1397" w:name="_Toc500491411"/>
      <w:r>
        <w:rPr>
          <w:rStyle w:val="CharSectno"/>
        </w:rPr>
        <w:t>292</w:t>
      </w:r>
      <w:r>
        <w:rPr>
          <w:snapToGrid w:val="0"/>
        </w:rPr>
        <w:t>.</w:t>
      </w:r>
      <w:r>
        <w:rPr>
          <w:snapToGrid w:val="0"/>
        </w:rPr>
        <w:tab/>
        <w:t>Restrictions on traffic in pedestrian mall</w:t>
      </w:r>
      <w:bookmarkEnd w:id="1396"/>
      <w:bookmarkEnd w:id="1397"/>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1398" w:name="_Toc502848130"/>
      <w:bookmarkStart w:id="1399" w:name="_Toc500491412"/>
      <w:r>
        <w:rPr>
          <w:rStyle w:val="CharSectno"/>
        </w:rPr>
        <w:t>292A</w:t>
      </w:r>
      <w:r>
        <w:t>.</w:t>
      </w:r>
      <w:r>
        <w:tab/>
        <w:t>Directions when road under repair etc.</w:t>
      </w:r>
      <w:bookmarkEnd w:id="1398"/>
      <w:bookmarkEnd w:id="1399"/>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400" w:name="_Toc502848131"/>
      <w:bookmarkStart w:id="1401" w:name="_Toc488676953"/>
      <w:bookmarkStart w:id="1402" w:name="_Toc488742391"/>
      <w:bookmarkStart w:id="1403" w:name="_Toc488746563"/>
      <w:bookmarkStart w:id="1404" w:name="_Toc491159042"/>
      <w:bookmarkStart w:id="1405" w:name="_Toc492297906"/>
      <w:bookmarkStart w:id="1406" w:name="_Toc495999755"/>
      <w:bookmarkStart w:id="1407" w:name="_Toc497225296"/>
      <w:bookmarkStart w:id="1408" w:name="_Toc499827809"/>
      <w:bookmarkStart w:id="1409" w:name="_Toc500491413"/>
      <w:r>
        <w:rPr>
          <w:rStyle w:val="CharDivNo"/>
        </w:rPr>
        <w:t>Division 3</w:t>
      </w:r>
      <w:r>
        <w:t xml:space="preserve"> — </w:t>
      </w:r>
      <w:r>
        <w:rPr>
          <w:rStyle w:val="CharDivText"/>
        </w:rPr>
        <w:t>Stop lines and give way lines</w:t>
      </w:r>
      <w:bookmarkEnd w:id="1400"/>
      <w:bookmarkEnd w:id="1401"/>
      <w:bookmarkEnd w:id="1402"/>
      <w:bookmarkEnd w:id="1403"/>
      <w:bookmarkEnd w:id="1404"/>
      <w:bookmarkEnd w:id="1405"/>
      <w:bookmarkEnd w:id="1406"/>
      <w:bookmarkEnd w:id="1407"/>
      <w:bookmarkEnd w:id="1408"/>
      <w:bookmarkEnd w:id="1409"/>
    </w:p>
    <w:p>
      <w:pPr>
        <w:pStyle w:val="Heading5"/>
        <w:rPr>
          <w:snapToGrid w:val="0"/>
        </w:rPr>
      </w:pPr>
      <w:bookmarkStart w:id="1410" w:name="_Toc502848132"/>
      <w:bookmarkStart w:id="1411" w:name="_Toc500491414"/>
      <w:r>
        <w:rPr>
          <w:rStyle w:val="CharSectno"/>
        </w:rPr>
        <w:t>293</w:t>
      </w:r>
      <w:r>
        <w:rPr>
          <w:snapToGrid w:val="0"/>
        </w:rPr>
        <w:t>.</w:t>
      </w:r>
      <w:r>
        <w:rPr>
          <w:snapToGrid w:val="0"/>
        </w:rPr>
        <w:tab/>
        <w:t>Stop signs and stop lines</w:t>
      </w:r>
      <w:bookmarkEnd w:id="1410"/>
      <w:bookmarkEnd w:id="141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412" w:name="_Toc502848133"/>
      <w:bookmarkStart w:id="1413" w:name="_Toc500491415"/>
      <w:r>
        <w:rPr>
          <w:rStyle w:val="CharSectno"/>
        </w:rPr>
        <w:t>294</w:t>
      </w:r>
      <w:r>
        <w:rPr>
          <w:snapToGrid w:val="0"/>
        </w:rPr>
        <w:t>.</w:t>
      </w:r>
      <w:r>
        <w:rPr>
          <w:snapToGrid w:val="0"/>
        </w:rPr>
        <w:tab/>
        <w:t>Give way signs and give way lines</w:t>
      </w:r>
      <w:bookmarkEnd w:id="1412"/>
      <w:bookmarkEnd w:id="141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414" w:name="_Toc502848134"/>
      <w:bookmarkStart w:id="1415" w:name="_Toc488676956"/>
      <w:bookmarkStart w:id="1416" w:name="_Toc488742394"/>
      <w:bookmarkStart w:id="1417" w:name="_Toc488746566"/>
      <w:bookmarkStart w:id="1418" w:name="_Toc491159045"/>
      <w:bookmarkStart w:id="1419" w:name="_Toc492297909"/>
      <w:bookmarkStart w:id="1420" w:name="_Toc495999758"/>
      <w:bookmarkStart w:id="1421" w:name="_Toc497225299"/>
      <w:bookmarkStart w:id="1422" w:name="_Toc499827812"/>
      <w:bookmarkStart w:id="1423" w:name="_Toc500491416"/>
      <w:r>
        <w:rPr>
          <w:rStyle w:val="CharPartNo"/>
        </w:rPr>
        <w:t>Part 20</w:t>
      </w:r>
      <w:r>
        <w:rPr>
          <w:rStyle w:val="CharDivNo"/>
        </w:rPr>
        <w:t xml:space="preserve"> </w:t>
      </w:r>
      <w:r>
        <w:t>—</w:t>
      </w:r>
      <w:r>
        <w:rPr>
          <w:rStyle w:val="CharDivText"/>
        </w:rPr>
        <w:t xml:space="preserve"> </w:t>
      </w:r>
      <w:r>
        <w:rPr>
          <w:rStyle w:val="CharPartText"/>
        </w:rPr>
        <w:t>General</w:t>
      </w:r>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502848135"/>
      <w:bookmarkStart w:id="1425" w:name="_Toc500491417"/>
      <w:r>
        <w:rPr>
          <w:rStyle w:val="CharSectno"/>
        </w:rPr>
        <w:t>295</w:t>
      </w:r>
      <w:r>
        <w:rPr>
          <w:snapToGrid w:val="0"/>
        </w:rPr>
        <w:t>.</w:t>
      </w:r>
      <w:r>
        <w:rPr>
          <w:snapToGrid w:val="0"/>
        </w:rPr>
        <w:tab/>
        <w:t>Authorisation to be in writing</w:t>
      </w:r>
      <w:bookmarkEnd w:id="1424"/>
      <w:bookmarkEnd w:id="142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426" w:name="_Toc502848136"/>
      <w:bookmarkStart w:id="1427" w:name="_Toc500491418"/>
      <w:r>
        <w:rPr>
          <w:rStyle w:val="CharSectno"/>
        </w:rPr>
        <w:t>296</w:t>
      </w:r>
      <w:r>
        <w:rPr>
          <w:snapToGrid w:val="0"/>
        </w:rPr>
        <w:t>.</w:t>
      </w:r>
      <w:r>
        <w:rPr>
          <w:snapToGrid w:val="0"/>
        </w:rPr>
        <w:tab/>
        <w:t>Delineation of parking areas etc.</w:t>
      </w:r>
      <w:bookmarkEnd w:id="1426"/>
      <w:bookmarkEnd w:id="142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428" w:name="_Toc502848137"/>
      <w:bookmarkStart w:id="1429" w:name="_Toc500491419"/>
      <w:r>
        <w:rPr>
          <w:rStyle w:val="CharSectno"/>
        </w:rPr>
        <w:t>297</w:t>
      </w:r>
      <w:r>
        <w:rPr>
          <w:snapToGrid w:val="0"/>
        </w:rPr>
        <w:t>.</w:t>
      </w:r>
      <w:r>
        <w:rPr>
          <w:snapToGrid w:val="0"/>
        </w:rPr>
        <w:tab/>
        <w:t>Power to erect traffic</w:t>
      </w:r>
      <w:r>
        <w:rPr>
          <w:snapToGrid w:val="0"/>
        </w:rPr>
        <w:noBreakHyphen/>
        <w:t>control signals and road signs</w:t>
      </w:r>
      <w:bookmarkEnd w:id="1428"/>
      <w:bookmarkEnd w:id="142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430" w:name="_Toc502848138"/>
      <w:bookmarkStart w:id="1431" w:name="_Toc500491420"/>
      <w:r>
        <w:rPr>
          <w:rStyle w:val="CharSectno"/>
        </w:rPr>
        <w:t>298</w:t>
      </w:r>
      <w:r>
        <w:rPr>
          <w:snapToGrid w:val="0"/>
        </w:rPr>
        <w:t>.</w:t>
      </w:r>
      <w:r>
        <w:rPr>
          <w:snapToGrid w:val="0"/>
        </w:rPr>
        <w:tab/>
        <w:t>Unauthorised use of various traffic</w:t>
      </w:r>
      <w:r>
        <w:rPr>
          <w:snapToGrid w:val="0"/>
        </w:rPr>
        <w:noBreakHyphen/>
        <w:t>related items</w:t>
      </w:r>
      <w:bookmarkEnd w:id="1430"/>
      <w:bookmarkEnd w:id="143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432" w:name="_Toc502848139"/>
      <w:bookmarkStart w:id="1433" w:name="_Toc500491421"/>
      <w:r>
        <w:rPr>
          <w:rStyle w:val="CharSectno"/>
        </w:rPr>
        <w:t>299</w:t>
      </w:r>
      <w:r>
        <w:rPr>
          <w:snapToGrid w:val="0"/>
        </w:rPr>
        <w:t>.</w:t>
      </w:r>
      <w:r>
        <w:rPr>
          <w:snapToGrid w:val="0"/>
        </w:rPr>
        <w:tab/>
        <w:t>Limits on operation of signs</w:t>
      </w:r>
      <w:bookmarkEnd w:id="1432"/>
      <w:bookmarkEnd w:id="143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434" w:name="_Toc502848140"/>
      <w:bookmarkStart w:id="1435" w:name="_Toc500491422"/>
      <w:r>
        <w:rPr>
          <w:rStyle w:val="CharSectno"/>
        </w:rPr>
        <w:t>300</w:t>
      </w:r>
      <w:r>
        <w:rPr>
          <w:snapToGrid w:val="0"/>
        </w:rPr>
        <w:t>.</w:t>
      </w:r>
      <w:r>
        <w:rPr>
          <w:snapToGrid w:val="0"/>
        </w:rPr>
        <w:tab/>
        <w:t>All traffic</w:t>
      </w:r>
      <w:r>
        <w:rPr>
          <w:snapToGrid w:val="0"/>
        </w:rPr>
        <w:noBreakHyphen/>
        <w:t>control signals and traffic signs to be operative</w:t>
      </w:r>
      <w:bookmarkEnd w:id="1434"/>
      <w:bookmarkEnd w:id="143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436" w:name="_Toc502848141"/>
      <w:bookmarkStart w:id="1437" w:name="_Toc500491423"/>
      <w:r>
        <w:rPr>
          <w:rStyle w:val="CharSectno"/>
        </w:rPr>
        <w:t>301</w:t>
      </w:r>
      <w:r>
        <w:rPr>
          <w:snapToGrid w:val="0"/>
        </w:rPr>
        <w:t>.</w:t>
      </w:r>
      <w:r>
        <w:rPr>
          <w:snapToGrid w:val="0"/>
        </w:rPr>
        <w:tab/>
        <w:t>Inscriptions on signs to have effect according to their tenor</w:t>
      </w:r>
      <w:bookmarkEnd w:id="1436"/>
      <w:bookmarkEnd w:id="143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438" w:name="_Toc502848142"/>
      <w:bookmarkStart w:id="1439" w:name="_Toc500491424"/>
      <w:r>
        <w:rPr>
          <w:rStyle w:val="CharSectno"/>
        </w:rPr>
        <w:t>302</w:t>
      </w:r>
      <w:r>
        <w:rPr>
          <w:snapToGrid w:val="0"/>
        </w:rPr>
        <w:t>.</w:t>
      </w:r>
      <w:r>
        <w:rPr>
          <w:snapToGrid w:val="0"/>
        </w:rPr>
        <w:tab/>
        <w:t>Variations in traffic signs etc.</w:t>
      </w:r>
      <w:bookmarkEnd w:id="1438"/>
      <w:bookmarkEnd w:id="143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440" w:name="_Toc502848143"/>
      <w:bookmarkStart w:id="1441" w:name="_Toc500491425"/>
      <w:r>
        <w:rPr>
          <w:rStyle w:val="CharSectno"/>
        </w:rPr>
        <w:t>303A</w:t>
      </w:r>
      <w:r>
        <w:t>.</w:t>
      </w:r>
      <w:r>
        <w:tab/>
        <w:t>Audible lines</w:t>
      </w:r>
      <w:bookmarkEnd w:id="1440"/>
      <w:bookmarkEnd w:id="144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442" w:name="_Toc502848144"/>
      <w:bookmarkStart w:id="1443" w:name="_Toc500491426"/>
      <w:r>
        <w:rPr>
          <w:rStyle w:val="CharSectno"/>
        </w:rPr>
        <w:t>303</w:t>
      </w:r>
      <w:r>
        <w:rPr>
          <w:snapToGrid w:val="0"/>
        </w:rPr>
        <w:t>.</w:t>
      </w:r>
      <w:r>
        <w:rPr>
          <w:snapToGrid w:val="0"/>
        </w:rPr>
        <w:tab/>
        <w:t>Operation of signs on holidays</w:t>
      </w:r>
      <w:bookmarkEnd w:id="1442"/>
      <w:bookmarkEnd w:id="144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444" w:name="_Toc502848145"/>
      <w:bookmarkStart w:id="1445" w:name="_Toc500491427"/>
      <w:r>
        <w:rPr>
          <w:rStyle w:val="CharSectno"/>
        </w:rPr>
        <w:t>304</w:t>
      </w:r>
      <w:r>
        <w:rPr>
          <w:snapToGrid w:val="0"/>
        </w:rPr>
        <w:t>.</w:t>
      </w:r>
      <w:r>
        <w:rPr>
          <w:snapToGrid w:val="0"/>
        </w:rPr>
        <w:tab/>
        <w:t>Symbols, lights and traffic related items etc.</w:t>
      </w:r>
      <w:bookmarkEnd w:id="1444"/>
      <w:bookmarkEnd w:id="144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446" w:name="_Toc502848146"/>
      <w:bookmarkStart w:id="1447" w:name="_Toc50049142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446"/>
      <w:bookmarkEnd w:id="144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448" w:name="_Toc502848147"/>
      <w:bookmarkStart w:id="1449" w:name="_Toc500491429"/>
      <w:r>
        <w:rPr>
          <w:rStyle w:val="CharSectno"/>
        </w:rPr>
        <w:t>306</w:t>
      </w:r>
      <w:r>
        <w:t>.</w:t>
      </w:r>
      <w:r>
        <w:tab/>
        <w:t>References to pedestrians crossing carriageway</w:t>
      </w:r>
      <w:bookmarkEnd w:id="1448"/>
      <w:bookmarkEnd w:id="144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450" w:name="_Toc502848148"/>
      <w:bookmarkStart w:id="1451" w:name="_Toc488676970"/>
      <w:bookmarkStart w:id="1452" w:name="_Toc488742408"/>
      <w:bookmarkStart w:id="1453" w:name="_Toc488746580"/>
      <w:bookmarkStart w:id="1454" w:name="_Toc491159059"/>
      <w:bookmarkStart w:id="1455" w:name="_Toc492297923"/>
      <w:bookmarkStart w:id="1456" w:name="_Toc495999772"/>
      <w:bookmarkStart w:id="1457" w:name="_Toc497225313"/>
      <w:bookmarkStart w:id="1458" w:name="_Toc499827826"/>
      <w:bookmarkStart w:id="1459" w:name="_Toc500491430"/>
      <w:r>
        <w:rPr>
          <w:rStyle w:val="CharSchNo"/>
        </w:rPr>
        <w:t>Schedule 1</w:t>
      </w:r>
      <w:r>
        <w:rPr>
          <w:rStyle w:val="CharSDivNo"/>
        </w:rPr>
        <w:t> </w:t>
      </w:r>
      <w:r>
        <w:t>—</w:t>
      </w:r>
      <w:r>
        <w:rPr>
          <w:rStyle w:val="CharSDivText"/>
        </w:rPr>
        <w:t> </w:t>
      </w:r>
      <w:r>
        <w:rPr>
          <w:rStyle w:val="CharSchText"/>
        </w:rPr>
        <w:t>Abbreviations and symbols</w:t>
      </w:r>
      <w:bookmarkEnd w:id="1450"/>
      <w:bookmarkEnd w:id="1451"/>
      <w:bookmarkEnd w:id="1452"/>
      <w:bookmarkEnd w:id="1453"/>
      <w:bookmarkEnd w:id="1454"/>
      <w:bookmarkEnd w:id="1455"/>
      <w:bookmarkEnd w:id="1456"/>
      <w:bookmarkEnd w:id="1457"/>
      <w:bookmarkEnd w:id="1458"/>
      <w:bookmarkEnd w:id="145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460" w:name="_Toc502848149"/>
      <w:bookmarkStart w:id="1461" w:name="_Toc488676971"/>
      <w:bookmarkStart w:id="1462" w:name="_Toc488742409"/>
      <w:bookmarkStart w:id="1463" w:name="_Toc488746581"/>
      <w:bookmarkStart w:id="1464" w:name="_Toc491159060"/>
      <w:bookmarkStart w:id="1465" w:name="_Toc492297924"/>
      <w:bookmarkStart w:id="1466" w:name="_Toc495999773"/>
      <w:bookmarkStart w:id="1467" w:name="_Toc497225314"/>
      <w:bookmarkStart w:id="1468" w:name="_Toc499827827"/>
      <w:bookmarkStart w:id="1469" w:name="_Toc500491431"/>
      <w:r>
        <w:rPr>
          <w:rStyle w:val="CharSchNo"/>
        </w:rPr>
        <w:t>Schedule 2</w:t>
      </w:r>
      <w:r>
        <w:t xml:space="preserve"> — </w:t>
      </w:r>
      <w:r>
        <w:rPr>
          <w:rStyle w:val="CharSchText"/>
        </w:rPr>
        <w:t>Standard or commonly used traffic signs</w:t>
      </w:r>
      <w:bookmarkEnd w:id="1460"/>
      <w:bookmarkEnd w:id="1461"/>
      <w:bookmarkEnd w:id="1462"/>
      <w:bookmarkEnd w:id="1463"/>
      <w:bookmarkEnd w:id="1464"/>
      <w:bookmarkEnd w:id="1465"/>
      <w:bookmarkEnd w:id="1466"/>
      <w:bookmarkEnd w:id="1467"/>
      <w:bookmarkEnd w:id="1468"/>
      <w:bookmarkEnd w:id="146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470" w:name="_Toc502848150"/>
      <w:bookmarkStart w:id="1471" w:name="_Toc488676972"/>
      <w:bookmarkStart w:id="1472" w:name="_Toc488742410"/>
      <w:bookmarkStart w:id="1473" w:name="_Toc488746582"/>
      <w:bookmarkStart w:id="1474" w:name="_Toc491159061"/>
      <w:bookmarkStart w:id="1475" w:name="_Toc492297925"/>
      <w:bookmarkStart w:id="1476" w:name="_Toc495999774"/>
      <w:bookmarkStart w:id="1477" w:name="_Toc497225315"/>
      <w:bookmarkStart w:id="1478" w:name="_Toc499827828"/>
      <w:bookmarkStart w:id="1479" w:name="_Toc500491432"/>
      <w:r>
        <w:rPr>
          <w:rStyle w:val="CharSchNo"/>
        </w:rPr>
        <w:t>Schedule 3</w:t>
      </w:r>
      <w:r>
        <w:t xml:space="preserve"> — </w:t>
      </w:r>
      <w:r>
        <w:rPr>
          <w:rStyle w:val="CharSchText"/>
        </w:rPr>
        <w:t>Other permitted traffic signs</w:t>
      </w:r>
      <w:bookmarkEnd w:id="1470"/>
      <w:bookmarkEnd w:id="1471"/>
      <w:bookmarkEnd w:id="1472"/>
      <w:bookmarkEnd w:id="1473"/>
      <w:bookmarkEnd w:id="1474"/>
      <w:bookmarkEnd w:id="1475"/>
      <w:bookmarkEnd w:id="1476"/>
      <w:bookmarkEnd w:id="1477"/>
      <w:bookmarkEnd w:id="1478"/>
      <w:bookmarkEnd w:id="1479"/>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480" w:name="_Toc502848151"/>
      <w:bookmarkStart w:id="1481" w:name="_Toc488676973"/>
      <w:bookmarkStart w:id="1482" w:name="_Toc488742411"/>
      <w:bookmarkStart w:id="1483" w:name="_Toc488746583"/>
      <w:bookmarkStart w:id="1484" w:name="_Toc491159062"/>
      <w:bookmarkStart w:id="1485" w:name="_Toc492297926"/>
      <w:bookmarkStart w:id="1486" w:name="_Toc495999775"/>
      <w:bookmarkStart w:id="1487" w:name="_Toc497225316"/>
      <w:bookmarkStart w:id="1488" w:name="_Toc499827829"/>
      <w:bookmarkStart w:id="1489" w:name="_Toc500491433"/>
      <w:r>
        <w:rPr>
          <w:rStyle w:val="CharSchNo"/>
        </w:rPr>
        <w:t>Schedule 4</w:t>
      </w:r>
      <w:r>
        <w:t xml:space="preserve"> — </w:t>
      </w:r>
      <w:r>
        <w:rPr>
          <w:rStyle w:val="CharSchText"/>
        </w:rPr>
        <w:t>Symbols, lights and traffic</w:t>
      </w:r>
      <w:r>
        <w:rPr>
          <w:rStyle w:val="CharSchText"/>
        </w:rPr>
        <w:noBreakHyphen/>
        <w:t>related items</w:t>
      </w:r>
      <w:bookmarkEnd w:id="1480"/>
      <w:bookmarkEnd w:id="1481"/>
      <w:bookmarkEnd w:id="1482"/>
      <w:bookmarkEnd w:id="1483"/>
      <w:bookmarkEnd w:id="1484"/>
      <w:bookmarkEnd w:id="1485"/>
      <w:bookmarkEnd w:id="1486"/>
      <w:bookmarkEnd w:id="1487"/>
      <w:bookmarkEnd w:id="1488"/>
      <w:bookmarkEnd w:id="148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490" w:name="_Toc502848152"/>
      <w:bookmarkStart w:id="1491" w:name="_Toc488676974"/>
      <w:bookmarkStart w:id="1492" w:name="_Toc488742412"/>
      <w:bookmarkStart w:id="1493" w:name="_Toc488746584"/>
      <w:bookmarkStart w:id="1494" w:name="_Toc491159063"/>
      <w:bookmarkStart w:id="1495" w:name="_Toc492297927"/>
      <w:bookmarkStart w:id="1496" w:name="_Toc495999776"/>
      <w:bookmarkStart w:id="1497" w:name="_Toc497225317"/>
      <w:bookmarkStart w:id="1498" w:name="_Toc499827830"/>
      <w:bookmarkStart w:id="1499" w:name="_Toc500491434"/>
      <w:r>
        <w:rPr>
          <w:rStyle w:val="CharSchNo"/>
        </w:rPr>
        <w:t>Schedule 5</w:t>
      </w:r>
      <w:r>
        <w:rPr>
          <w:rStyle w:val="CharSDivNo"/>
        </w:rPr>
        <w:t> </w:t>
      </w:r>
      <w:r>
        <w:t>—</w:t>
      </w:r>
      <w:r>
        <w:rPr>
          <w:rStyle w:val="CharSDivText"/>
        </w:rPr>
        <w:t> </w:t>
      </w:r>
      <w:r>
        <w:rPr>
          <w:rStyle w:val="CharSchText"/>
        </w:rPr>
        <w:t>O’Connor Industrial Area</w:t>
      </w:r>
      <w:bookmarkEnd w:id="1490"/>
      <w:bookmarkEnd w:id="1491"/>
      <w:bookmarkEnd w:id="1492"/>
      <w:bookmarkEnd w:id="1493"/>
      <w:bookmarkEnd w:id="1494"/>
      <w:bookmarkEnd w:id="1495"/>
      <w:bookmarkEnd w:id="1496"/>
      <w:bookmarkEnd w:id="1497"/>
      <w:bookmarkEnd w:id="1498"/>
      <w:bookmarkEnd w:id="149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501" w:name="_Toc502848153"/>
      <w:bookmarkStart w:id="1502" w:name="_Toc488676975"/>
      <w:bookmarkStart w:id="1503" w:name="_Toc488742413"/>
      <w:bookmarkStart w:id="1504" w:name="_Toc488746585"/>
      <w:bookmarkStart w:id="1505" w:name="_Toc491159064"/>
      <w:bookmarkStart w:id="1506" w:name="_Toc492297928"/>
      <w:bookmarkStart w:id="1507" w:name="_Toc495999777"/>
      <w:bookmarkStart w:id="1508" w:name="_Toc497225318"/>
      <w:bookmarkStart w:id="1509" w:name="_Toc499827831"/>
      <w:bookmarkStart w:id="1510" w:name="_Toc500491435"/>
      <w:r>
        <w:t>Notes</w:t>
      </w:r>
      <w:bookmarkEnd w:id="1501"/>
      <w:bookmarkEnd w:id="1502"/>
      <w:bookmarkEnd w:id="1503"/>
      <w:bookmarkEnd w:id="1504"/>
      <w:bookmarkEnd w:id="1505"/>
      <w:bookmarkEnd w:id="1506"/>
      <w:bookmarkEnd w:id="1507"/>
      <w:bookmarkEnd w:id="1508"/>
      <w:bookmarkEnd w:id="1509"/>
      <w:bookmarkEnd w:id="1510"/>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ins w:id="1511" w:author="Master Repository Process" w:date="2021-09-19T06:51:00Z">
        <w:r>
          <w:t> </w:t>
        </w:r>
        <w:r>
          <w:rPr>
            <w:vertAlign w:val="superscript"/>
          </w:rPr>
          <w:t>1a</w:t>
        </w:r>
      </w:ins>
      <w:r>
        <w:t>. The table also contains information about any reprint.</w:t>
      </w:r>
    </w:p>
    <w:p>
      <w:pPr>
        <w:pStyle w:val="nHeading3"/>
      </w:pPr>
      <w:bookmarkStart w:id="1512" w:name="_Toc502848154"/>
      <w:bookmarkStart w:id="1513" w:name="_Toc500491436"/>
      <w:r>
        <w:t>Compilation table</w:t>
      </w:r>
      <w:bookmarkEnd w:id="1512"/>
      <w:bookmarkEnd w:id="15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17 Oct 2017 (see r. 2(a));</w:t>
            </w:r>
            <w:r>
              <w:rPr>
                <w:rFonts w:ascii="Times" w:hAnsi="Times"/>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Borders>
              <w:bottom w:val="single" w:sz="4" w:space="0" w:color="auto"/>
            </w:tcBorders>
          </w:tcPr>
          <w:p>
            <w:pPr>
              <w:pStyle w:val="nTable"/>
              <w:spacing w:after="40"/>
              <w:rPr>
                <w:i/>
              </w:rPr>
            </w:pPr>
            <w:r>
              <w:rPr>
                <w:i/>
              </w:rPr>
              <w:t>Road Traffic Code Amendment Regulations (No. 6) 2017</w:t>
            </w:r>
            <w:r>
              <w:t xml:space="preserve"> </w:t>
            </w:r>
          </w:p>
        </w:tc>
        <w:tc>
          <w:tcPr>
            <w:tcW w:w="1276" w:type="dxa"/>
            <w:tcBorders>
              <w:bottom w:val="single" w:sz="4" w:space="0" w:color="auto"/>
            </w:tcBorders>
          </w:tcPr>
          <w:p>
            <w:pPr>
              <w:pStyle w:val="nTable"/>
              <w:keepNext/>
              <w:spacing w:after="40"/>
            </w:pPr>
            <w:r>
              <w:t>31 Oct 2017 p. 5462</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t>r. 1 and 2: 31 Oct 2017 (see r. 2(a));</w:t>
            </w:r>
            <w:r>
              <w:br/>
              <w:t>Regulations other than r. 1 and 2: 30 Nov 2017 (see r. 2(b))</w:t>
            </w:r>
          </w:p>
        </w:tc>
      </w:tr>
    </w:tbl>
    <w:p>
      <w:pPr>
        <w:pStyle w:val="nSubsection"/>
        <w:spacing w:before="360"/>
        <w:rPr>
          <w:ins w:id="1514" w:author="Master Repository Process" w:date="2021-09-19T06:51:00Z"/>
        </w:rPr>
      </w:pPr>
      <w:ins w:id="1515" w:author="Master Repository Process" w:date="2021-09-19T06:5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16" w:author="Master Repository Process" w:date="2021-09-19T06:51:00Z"/>
        </w:rPr>
      </w:pPr>
      <w:bookmarkStart w:id="1517" w:name="_Toc502848155"/>
      <w:ins w:id="1518" w:author="Master Repository Process" w:date="2021-09-19T06:51:00Z">
        <w:r>
          <w:t>Provisions that have not come into operation</w:t>
        </w:r>
        <w:bookmarkEnd w:id="151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19" w:author="Master Repository Process" w:date="2021-09-19T06:51:00Z"/>
        </w:trPr>
        <w:tc>
          <w:tcPr>
            <w:tcW w:w="3118" w:type="dxa"/>
          </w:tcPr>
          <w:p>
            <w:pPr>
              <w:pStyle w:val="nTable"/>
              <w:spacing w:after="40"/>
              <w:rPr>
                <w:ins w:id="1520" w:author="Master Repository Process" w:date="2021-09-19T06:51:00Z"/>
                <w:b/>
              </w:rPr>
            </w:pPr>
            <w:ins w:id="1521" w:author="Master Repository Process" w:date="2021-09-19T06:51:00Z">
              <w:r>
                <w:rPr>
                  <w:b/>
                </w:rPr>
                <w:t>Citation</w:t>
              </w:r>
            </w:ins>
          </w:p>
        </w:tc>
        <w:tc>
          <w:tcPr>
            <w:tcW w:w="1276" w:type="dxa"/>
          </w:tcPr>
          <w:p>
            <w:pPr>
              <w:pStyle w:val="nTable"/>
              <w:spacing w:after="40"/>
              <w:rPr>
                <w:ins w:id="1522" w:author="Master Repository Process" w:date="2021-09-19T06:51:00Z"/>
                <w:b/>
              </w:rPr>
            </w:pPr>
            <w:ins w:id="1523" w:author="Master Repository Process" w:date="2021-09-19T06:51:00Z">
              <w:r>
                <w:rPr>
                  <w:b/>
                </w:rPr>
                <w:t>Gazettal</w:t>
              </w:r>
            </w:ins>
          </w:p>
        </w:tc>
        <w:tc>
          <w:tcPr>
            <w:tcW w:w="2693" w:type="dxa"/>
          </w:tcPr>
          <w:p>
            <w:pPr>
              <w:pStyle w:val="nTable"/>
              <w:spacing w:after="40"/>
              <w:rPr>
                <w:ins w:id="1524" w:author="Master Repository Process" w:date="2021-09-19T06:51:00Z"/>
                <w:b/>
              </w:rPr>
            </w:pPr>
            <w:ins w:id="1525" w:author="Master Repository Process" w:date="2021-09-19T06:51:00Z">
              <w:r>
                <w:rPr>
                  <w:b/>
                </w:rPr>
                <w:t>Commencement</w:t>
              </w:r>
            </w:ins>
          </w:p>
        </w:tc>
      </w:tr>
      <w:tr>
        <w:trPr>
          <w:ins w:id="1526" w:author="Master Repository Process" w:date="2021-09-19T06:51:00Z"/>
        </w:trPr>
        <w:tc>
          <w:tcPr>
            <w:tcW w:w="3118" w:type="dxa"/>
          </w:tcPr>
          <w:p>
            <w:pPr>
              <w:pStyle w:val="nTable"/>
              <w:spacing w:after="40"/>
              <w:rPr>
                <w:ins w:id="1527" w:author="Master Repository Process" w:date="2021-09-19T06:51:00Z"/>
                <w:vertAlign w:val="superscript"/>
              </w:rPr>
            </w:pPr>
            <w:ins w:id="1528" w:author="Master Repository Process" w:date="2021-09-19T06:51:00Z">
              <w:r>
                <w:rPr>
                  <w:i/>
                </w:rPr>
                <w:t>Road Traffic Code Amendment Regulations (No. 8) 2017</w:t>
              </w:r>
              <w:r>
                <w:t xml:space="preserve"> r. 3 and 4 </w:t>
              </w:r>
              <w:r>
                <w:rPr>
                  <w:vertAlign w:val="superscript"/>
                </w:rPr>
                <w:t>6</w:t>
              </w:r>
            </w:ins>
          </w:p>
        </w:tc>
        <w:tc>
          <w:tcPr>
            <w:tcW w:w="1276" w:type="dxa"/>
          </w:tcPr>
          <w:p>
            <w:pPr>
              <w:pStyle w:val="nTable"/>
              <w:spacing w:after="40"/>
              <w:rPr>
                <w:ins w:id="1529" w:author="Master Repository Process" w:date="2021-09-19T06:51:00Z"/>
              </w:rPr>
            </w:pPr>
            <w:ins w:id="1530" w:author="Master Repository Process" w:date="2021-09-19T06:51:00Z">
              <w:r>
                <w:t>5 Jan 2018 p. 9</w:t>
              </w:r>
              <w:r>
                <w:noBreakHyphen/>
                <w:t>10</w:t>
              </w:r>
            </w:ins>
          </w:p>
        </w:tc>
        <w:tc>
          <w:tcPr>
            <w:tcW w:w="2693" w:type="dxa"/>
          </w:tcPr>
          <w:p>
            <w:pPr>
              <w:pStyle w:val="nTable"/>
              <w:spacing w:after="40"/>
              <w:rPr>
                <w:ins w:id="1531" w:author="Master Repository Process" w:date="2021-09-19T06:51:00Z"/>
              </w:rPr>
            </w:pPr>
            <w:ins w:id="1532" w:author="Master Repository Process" w:date="2021-09-19T06:51:00Z">
              <w:r>
                <w:t>2 Mar 2018 (see r. 2(b))</w:t>
              </w:r>
            </w:ins>
          </w:p>
        </w:tc>
      </w:tr>
    </w:tbl>
    <w:p>
      <w:pPr>
        <w:pStyle w:val="nSubsection"/>
        <w:keepNext/>
        <w:spacing w:before="160"/>
        <w:rPr>
          <w:ins w:id="1533" w:author="Master Repository Process" w:date="2021-09-19T06:51:00Z"/>
          <w:vertAlign w:val="superscript"/>
        </w:rPr>
      </w:pPr>
    </w:p>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keepLines/>
        <w:rPr>
          <w:ins w:id="1534" w:author="Master Repository Process" w:date="2021-09-19T06:51:00Z"/>
        </w:rPr>
      </w:pPr>
      <w:ins w:id="1535" w:author="Master Repository Process" w:date="2021-09-19T06:51:00Z">
        <w:r>
          <w:rPr>
            <w:snapToGrid w:val="0"/>
            <w:vertAlign w:val="superscript"/>
          </w:rPr>
          <w:t>6</w:t>
        </w:r>
        <w:r>
          <w:rPr>
            <w:snapToGrid w:val="0"/>
          </w:rPr>
          <w:t xml:space="preserve"> </w:t>
        </w:r>
        <w:r>
          <w:rPr>
            <w:snapToGrid w:val="0"/>
          </w:rPr>
          <w:tab/>
          <w:t>On the date as at which this compilation was prepared, the</w:t>
        </w:r>
        <w:r>
          <w:t xml:space="preserve"> </w:t>
        </w:r>
        <w:r>
          <w:rPr>
            <w:i/>
          </w:rPr>
          <w:t>Road Traffic Code Amendment Regulations (No. 8) 2017</w:t>
        </w:r>
        <w:r>
          <w:t xml:space="preserve"> r. 3 and 4</w:t>
        </w:r>
        <w:r>
          <w:rPr>
            <w:snapToGrid w:val="0"/>
          </w:rPr>
          <w:t xml:space="preserve"> had not come into operation.  They read as follows:</w:t>
        </w:r>
      </w:ins>
    </w:p>
    <w:p>
      <w:pPr>
        <w:pStyle w:val="BlankOpen"/>
        <w:rPr>
          <w:ins w:id="1536" w:author="Master Repository Process" w:date="2021-09-19T06:51:00Z"/>
        </w:rPr>
      </w:pPr>
    </w:p>
    <w:p>
      <w:pPr>
        <w:pStyle w:val="nzHeading5"/>
        <w:rPr>
          <w:ins w:id="1537" w:author="Master Repository Process" w:date="2021-09-19T06:51:00Z"/>
          <w:snapToGrid w:val="0"/>
        </w:rPr>
      </w:pPr>
      <w:bookmarkStart w:id="1538" w:name="_Toc500400860"/>
      <w:bookmarkStart w:id="1539" w:name="_Toc500400874"/>
      <w:ins w:id="1540" w:author="Master Repository Process" w:date="2021-09-19T06:51:00Z">
        <w:r>
          <w:rPr>
            <w:rStyle w:val="CharSectno"/>
          </w:rPr>
          <w:t>3</w:t>
        </w:r>
        <w:r>
          <w:rPr>
            <w:snapToGrid w:val="0"/>
          </w:rPr>
          <w:t>.</w:t>
        </w:r>
        <w:r>
          <w:rPr>
            <w:snapToGrid w:val="0"/>
          </w:rPr>
          <w:tab/>
          <w:t>Regulations amended</w:t>
        </w:r>
        <w:bookmarkEnd w:id="1538"/>
        <w:bookmarkEnd w:id="1539"/>
      </w:ins>
    </w:p>
    <w:p>
      <w:pPr>
        <w:pStyle w:val="nzSubsection"/>
        <w:rPr>
          <w:ins w:id="1541" w:author="Master Repository Process" w:date="2021-09-19T06:51:00Z"/>
        </w:rPr>
      </w:pPr>
      <w:ins w:id="1542" w:author="Master Repository Process" w:date="2021-09-19T06:51:00Z">
        <w:r>
          <w:tab/>
        </w:r>
        <w:r>
          <w:tab/>
          <w:t xml:space="preserve">These </w:t>
        </w:r>
        <w:r>
          <w:rPr>
            <w:spacing w:val="-2"/>
          </w:rPr>
          <w:t>regulations amend</w:t>
        </w:r>
        <w:r>
          <w:t xml:space="preserve"> the </w:t>
        </w:r>
        <w:r>
          <w:rPr>
            <w:i/>
          </w:rPr>
          <w:t>Road Traffic Code 2000</w:t>
        </w:r>
        <w:r>
          <w:t>.</w:t>
        </w:r>
      </w:ins>
    </w:p>
    <w:p>
      <w:pPr>
        <w:pStyle w:val="nzHeading5"/>
        <w:rPr>
          <w:ins w:id="1543" w:author="Master Repository Process" w:date="2021-09-19T06:51:00Z"/>
        </w:rPr>
      </w:pPr>
      <w:bookmarkStart w:id="1544" w:name="_Toc500400861"/>
      <w:bookmarkStart w:id="1545" w:name="_Toc500400875"/>
      <w:ins w:id="1546" w:author="Master Repository Process" w:date="2021-09-19T06:51:00Z">
        <w:r>
          <w:rPr>
            <w:rStyle w:val="CharSectno"/>
          </w:rPr>
          <w:t>4</w:t>
        </w:r>
        <w:r>
          <w:t>.</w:t>
        </w:r>
        <w:r>
          <w:tab/>
          <w:t>Part 11 Division 6A inserted</w:t>
        </w:r>
        <w:bookmarkEnd w:id="1544"/>
        <w:bookmarkEnd w:id="1545"/>
      </w:ins>
    </w:p>
    <w:p>
      <w:pPr>
        <w:pStyle w:val="nzSubsection"/>
        <w:rPr>
          <w:ins w:id="1547" w:author="Master Repository Process" w:date="2021-09-19T06:51:00Z"/>
        </w:rPr>
      </w:pPr>
      <w:ins w:id="1548" w:author="Master Repository Process" w:date="2021-09-19T06:51:00Z">
        <w:r>
          <w:tab/>
        </w:r>
        <w:r>
          <w:tab/>
          <w:t>After Part 11 Division 6 insert:</w:t>
        </w:r>
      </w:ins>
    </w:p>
    <w:p>
      <w:pPr>
        <w:pStyle w:val="BlankOpen"/>
        <w:rPr>
          <w:ins w:id="1549" w:author="Master Repository Process" w:date="2021-09-19T06:51:00Z"/>
        </w:rPr>
      </w:pPr>
      <w:bookmarkStart w:id="1550" w:name="_Toc500169528"/>
      <w:bookmarkStart w:id="1551" w:name="_Toc500169584"/>
      <w:bookmarkStart w:id="1552" w:name="_Toc500229717"/>
      <w:bookmarkStart w:id="1553" w:name="_Toc500233986"/>
      <w:bookmarkStart w:id="1554" w:name="_Toc500234062"/>
    </w:p>
    <w:p>
      <w:pPr>
        <w:pStyle w:val="nzHeading3"/>
        <w:rPr>
          <w:ins w:id="1555" w:author="Master Repository Process" w:date="2021-09-19T06:51:00Z"/>
        </w:rPr>
      </w:pPr>
      <w:bookmarkStart w:id="1556" w:name="_Toc500235083"/>
      <w:bookmarkStart w:id="1557" w:name="_Toc500235329"/>
      <w:bookmarkStart w:id="1558" w:name="_Toc500236116"/>
      <w:bookmarkStart w:id="1559" w:name="_Toc500239863"/>
      <w:bookmarkStart w:id="1560" w:name="_Toc500400761"/>
      <w:bookmarkStart w:id="1561" w:name="_Toc500400862"/>
      <w:bookmarkStart w:id="1562" w:name="_Toc500400876"/>
      <w:ins w:id="1563" w:author="Master Repository Process" w:date="2021-09-19T06:51:00Z">
        <w:r>
          <w:t>Division 6A — Stationary incident response vehicles</w:t>
        </w:r>
        <w:bookmarkEnd w:id="1550"/>
        <w:bookmarkEnd w:id="1551"/>
        <w:bookmarkEnd w:id="1552"/>
        <w:bookmarkEnd w:id="1553"/>
        <w:bookmarkEnd w:id="1554"/>
        <w:bookmarkEnd w:id="1556"/>
        <w:bookmarkEnd w:id="1557"/>
        <w:bookmarkEnd w:id="1558"/>
        <w:bookmarkEnd w:id="1559"/>
        <w:bookmarkEnd w:id="1560"/>
        <w:bookmarkEnd w:id="1561"/>
        <w:bookmarkEnd w:id="1562"/>
      </w:ins>
    </w:p>
    <w:p>
      <w:pPr>
        <w:pStyle w:val="nzHeading5"/>
        <w:rPr>
          <w:ins w:id="1564" w:author="Master Repository Process" w:date="2021-09-19T06:51:00Z"/>
        </w:rPr>
      </w:pPr>
      <w:bookmarkStart w:id="1565" w:name="_Toc500400863"/>
      <w:bookmarkStart w:id="1566" w:name="_Toc500400877"/>
      <w:ins w:id="1567" w:author="Master Repository Process" w:date="2021-09-19T06:51:00Z">
        <w:r>
          <w:t>137A.</w:t>
        </w:r>
        <w:r>
          <w:tab/>
          <w:t>Approaching and passing stationary incident response vehicles</w:t>
        </w:r>
        <w:bookmarkEnd w:id="1565"/>
        <w:bookmarkEnd w:id="1566"/>
      </w:ins>
    </w:p>
    <w:p>
      <w:pPr>
        <w:pStyle w:val="nzSubsection"/>
        <w:rPr>
          <w:ins w:id="1568" w:author="Master Repository Process" w:date="2021-09-19T06:51:00Z"/>
        </w:rPr>
      </w:pPr>
      <w:ins w:id="1569" w:author="Master Repository Process" w:date="2021-09-19T06:51:00Z">
        <w:r>
          <w:tab/>
          <w:t>(1)</w:t>
        </w:r>
        <w:r>
          <w:tab/>
          <w:t>In this regulation —</w:t>
        </w:r>
      </w:ins>
    </w:p>
    <w:p>
      <w:pPr>
        <w:pStyle w:val="nzDefstart"/>
        <w:rPr>
          <w:ins w:id="1570" w:author="Master Repository Process" w:date="2021-09-19T06:51:00Z"/>
        </w:rPr>
      </w:pPr>
      <w:ins w:id="1571" w:author="Master Repository Process" w:date="2021-09-19T06:51:00Z">
        <w:r>
          <w:tab/>
        </w:r>
        <w:r>
          <w:rPr>
            <w:rStyle w:val="CharDefText"/>
          </w:rPr>
          <w:t>hazard warning light</w:t>
        </w:r>
        <w:r>
          <w:t xml:space="preserve"> has the same meaning as in regulation 188;</w:t>
        </w:r>
      </w:ins>
    </w:p>
    <w:p>
      <w:pPr>
        <w:pStyle w:val="nzDefstart"/>
        <w:rPr>
          <w:ins w:id="1572" w:author="Master Repository Process" w:date="2021-09-19T06:51:00Z"/>
        </w:rPr>
      </w:pPr>
      <w:ins w:id="1573" w:author="Master Repository Process" w:date="2021-09-19T06:51:00Z">
        <w:r>
          <w:tab/>
        </w:r>
        <w:r>
          <w:rPr>
            <w:rStyle w:val="CharDefText"/>
          </w:rPr>
          <w:t>incident response vehicle</w:t>
        </w:r>
        <w:r>
          <w:t xml:space="preserve"> means any of the following vehicles if the vehicle is displaying a flashing light other than a turn indicator light or hazard warning light —</w:t>
        </w:r>
      </w:ins>
    </w:p>
    <w:p>
      <w:pPr>
        <w:pStyle w:val="nzDefpara"/>
        <w:rPr>
          <w:ins w:id="1574" w:author="Master Repository Process" w:date="2021-09-19T06:51:00Z"/>
        </w:rPr>
      </w:pPr>
      <w:ins w:id="1575" w:author="Master Repository Process" w:date="2021-09-19T06:51:00Z">
        <w:r>
          <w:tab/>
          <w:t>(a)</w:t>
        </w:r>
        <w:r>
          <w:tab/>
          <w:t>an emergency vehicle;</w:t>
        </w:r>
      </w:ins>
    </w:p>
    <w:p>
      <w:pPr>
        <w:pStyle w:val="nzDefpara"/>
        <w:rPr>
          <w:ins w:id="1576" w:author="Master Repository Process" w:date="2021-09-19T06:51:00Z"/>
        </w:rPr>
      </w:pPr>
      <w:ins w:id="1577" w:author="Master Repository Process" w:date="2021-09-19T06:51:00Z">
        <w:r>
          <w:tab/>
          <w:t>(b)</w:t>
        </w:r>
        <w:r>
          <w:tab/>
          <w:t>a motor break</w:t>
        </w:r>
        <w:r>
          <w:noBreakHyphen/>
          <w:t>down service vehicle;</w:t>
        </w:r>
      </w:ins>
    </w:p>
    <w:p>
      <w:pPr>
        <w:pStyle w:val="nzDefpara"/>
        <w:rPr>
          <w:ins w:id="1578" w:author="Master Repository Process" w:date="2021-09-19T06:51:00Z"/>
        </w:rPr>
      </w:pPr>
      <w:ins w:id="1579" w:author="Master Repository Process" w:date="2021-09-19T06:51:00Z">
        <w:r>
          <w:tab/>
          <w:t>(c)</w:t>
        </w:r>
        <w:r>
          <w:tab/>
          <w:t>a tow truck;</w:t>
        </w:r>
      </w:ins>
    </w:p>
    <w:p>
      <w:pPr>
        <w:pStyle w:val="nzDefpara"/>
        <w:rPr>
          <w:ins w:id="1580" w:author="Master Repository Process" w:date="2021-09-19T06:51:00Z"/>
        </w:rPr>
      </w:pPr>
      <w:ins w:id="1581" w:author="Master Repository Process" w:date="2021-09-19T06:51:00Z">
        <w:r>
          <w:tab/>
          <w:t>(d)</w:t>
        </w:r>
        <w:r>
          <w:tab/>
          <w:t>a vehicle that is being used to provide an incident response service on behalf of the Commissioner of Main Roads.</w:t>
        </w:r>
      </w:ins>
    </w:p>
    <w:p>
      <w:pPr>
        <w:pStyle w:val="nzSubsection"/>
        <w:rPr>
          <w:ins w:id="1582" w:author="Master Repository Process" w:date="2021-09-19T06:51:00Z"/>
        </w:rPr>
      </w:pPr>
      <w:ins w:id="1583" w:author="Master Repository Process" w:date="2021-09-19T06:51:00Z">
        <w:r>
          <w:tab/>
          <w:t>(2)</w:t>
        </w:r>
        <w:r>
          <w:tab/>
          <w:t>A driver approaching a stationary incident response vehicle must drive at a speed at which the driver can, if necessary, stop safely before passing the incident response vehicle.</w:t>
        </w:r>
      </w:ins>
    </w:p>
    <w:p>
      <w:pPr>
        <w:pStyle w:val="nzPenstart"/>
        <w:rPr>
          <w:ins w:id="1584" w:author="Master Repository Process" w:date="2021-09-19T06:51:00Z"/>
        </w:rPr>
      </w:pPr>
      <w:ins w:id="1585" w:author="Master Repository Process" w:date="2021-09-19T06:51:00Z">
        <w:r>
          <w:tab/>
          <w:t>Points: 3</w:t>
        </w:r>
        <w:r>
          <w:tab/>
          <w:t>Modified penalty: 6 PU</w:t>
        </w:r>
      </w:ins>
    </w:p>
    <w:p>
      <w:pPr>
        <w:pStyle w:val="nzSubsection"/>
        <w:rPr>
          <w:ins w:id="1586" w:author="Master Repository Process" w:date="2021-09-19T06:51:00Z"/>
        </w:rPr>
      </w:pPr>
      <w:ins w:id="1587" w:author="Master Repository Process" w:date="2021-09-19T06:51:00Z">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ins>
    </w:p>
    <w:p>
      <w:pPr>
        <w:pStyle w:val="nzPenstart"/>
        <w:rPr>
          <w:ins w:id="1588" w:author="Master Repository Process" w:date="2021-09-19T06:51:00Z"/>
        </w:rPr>
      </w:pPr>
      <w:ins w:id="1589" w:author="Master Repository Process" w:date="2021-09-19T06:51:00Z">
        <w:r>
          <w:tab/>
          <w:t>Points: 3</w:t>
        </w:r>
        <w:r>
          <w:tab/>
          <w:t>Modified penalty: 6 PU</w:t>
        </w:r>
      </w:ins>
    </w:p>
    <w:p>
      <w:pPr>
        <w:pStyle w:val="nzSubsection"/>
        <w:rPr>
          <w:ins w:id="1590" w:author="Master Repository Process" w:date="2021-09-19T06:51:00Z"/>
        </w:rPr>
      </w:pPr>
      <w:ins w:id="1591" w:author="Master Repository Process" w:date="2021-09-19T06:51:00Z">
        <w:r>
          <w:tab/>
          <w:t>(4)</w:t>
        </w:r>
        <w:r>
          <w:tab/>
          <w:t>A driver must not pass a stationary incident response vehicle at a speed exceeding 40 km/h.</w:t>
        </w:r>
      </w:ins>
    </w:p>
    <w:p>
      <w:pPr>
        <w:pStyle w:val="nzPenstart"/>
        <w:rPr>
          <w:ins w:id="1592" w:author="Master Repository Process" w:date="2021-09-19T06:51:00Z"/>
        </w:rPr>
      </w:pPr>
      <w:ins w:id="1593" w:author="Master Repository Process" w:date="2021-09-19T06:51:00Z">
        <w:r>
          <w:tab/>
          <w:t>Points: 3</w:t>
        </w:r>
        <w:r>
          <w:tab/>
          <w:t>Modified penalty: 6 PU</w:t>
        </w:r>
      </w:ins>
    </w:p>
    <w:p>
      <w:pPr>
        <w:pStyle w:val="nzSubsection"/>
        <w:rPr>
          <w:ins w:id="1594" w:author="Master Repository Process" w:date="2021-09-19T06:51:00Z"/>
        </w:rPr>
      </w:pPr>
      <w:ins w:id="1595" w:author="Master Repository Process" w:date="2021-09-19T06:51:00Z">
        <w:r>
          <w:tab/>
          <w:t>(5)</w:t>
        </w:r>
        <w:r>
          <w:tab/>
          <w:t>Subregulations (2) and (4) do not apply if the driver —</w:t>
        </w:r>
      </w:ins>
    </w:p>
    <w:p>
      <w:pPr>
        <w:pStyle w:val="nzIndenta"/>
        <w:rPr>
          <w:ins w:id="1596" w:author="Master Repository Process" w:date="2021-09-19T06:51:00Z"/>
        </w:rPr>
      </w:pPr>
      <w:ins w:id="1597" w:author="Master Repository Process" w:date="2021-09-19T06:51:00Z">
        <w:r>
          <w:tab/>
          <w:t>(a)</w:t>
        </w:r>
        <w:r>
          <w:tab/>
          <w:t>is on a two</w:t>
        </w:r>
        <w:r>
          <w:noBreakHyphen/>
          <w:t>way carriageway; and</w:t>
        </w:r>
      </w:ins>
    </w:p>
    <w:p>
      <w:pPr>
        <w:pStyle w:val="nzIndenta"/>
        <w:rPr>
          <w:ins w:id="1598" w:author="Master Repository Process" w:date="2021-09-19T06:51:00Z"/>
        </w:rPr>
      </w:pPr>
      <w:ins w:id="1599" w:author="Master Repository Process" w:date="2021-09-19T06:51:00Z">
        <w:r>
          <w:tab/>
          <w:t>(b)</w:t>
        </w:r>
        <w:r>
          <w:tab/>
          <w:t>the incident response vehicle is on the side of the carriageway used by vehicular traffic travelling in the opposite direction to the driver.</w:t>
        </w:r>
      </w:ins>
    </w:p>
    <w:p>
      <w:pPr>
        <w:pStyle w:val="BlankClose"/>
        <w:rPr>
          <w:ins w:id="1600" w:author="Master Repository Process" w:date="2021-09-19T06:51:00Z"/>
        </w:rPr>
      </w:pPr>
    </w:p>
    <w:p>
      <w:pPr>
        <w:pStyle w:val="BlankClose"/>
      </w:pPr>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0" w:name="Schedule"/>
    <w:bookmarkEnd w:id="15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01" w:name="Compilation"/>
    <w:bookmarkEnd w:id="16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2" w:name="Coversheet"/>
    <w:bookmarkEnd w:id="16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104141545"/>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9D71879-C56E-4B90-A925-547C0954E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oter" Target="footer9.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4.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header" Target="header15.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65D04-8488-4861-8219-F3447AA7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71793</Words>
  <Characters>329535</Characters>
  <Application>Microsoft Office Word</Application>
  <DocSecurity>0</DocSecurity>
  <Lines>10630</Lines>
  <Paragraphs>6370</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05-h0-01 - 05-i0-00</dc:title>
  <dc:subject/>
  <dc:creator/>
  <cp:keywords/>
  <dc:description/>
  <cp:lastModifiedBy>Master Repository Process</cp:lastModifiedBy>
  <cp:revision>2</cp:revision>
  <cp:lastPrinted>2017-12-08T04:27:00Z</cp:lastPrinted>
  <dcterms:created xsi:type="dcterms:W3CDTF">2021-09-18T22:51:00Z</dcterms:created>
  <dcterms:modified xsi:type="dcterms:W3CDTF">2021-09-18T22:52:00Z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20180105</vt:lpwstr>
  </property>
  <property fmtid="{D5CDD505-2E9C-101B-9397-08002B2CF9AE}" pid="8" name="FromSuffix">
    <vt:lpwstr>05-h0-01</vt:lpwstr>
  </property>
  <property fmtid="{D5CDD505-2E9C-101B-9397-08002B2CF9AE}" pid="9" name="FromAsAtDate">
    <vt:lpwstr>13 Dec 2017</vt:lpwstr>
  </property>
  <property fmtid="{D5CDD505-2E9C-101B-9397-08002B2CF9AE}" pid="10" name="ToSuffix">
    <vt:lpwstr>05-i0-00</vt:lpwstr>
  </property>
  <property fmtid="{D5CDD505-2E9C-101B-9397-08002B2CF9AE}" pid="11" name="ToAsAtDate">
    <vt:lpwstr>05 Jan 2018</vt:lpwstr>
  </property>
</Properties>
</file>