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2018</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720" w:after="840"/>
      </w:pPr>
      <w:r>
        <w:t>Corruption, Crime and Misconduct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w:t>
      </w:r>
      <w:del w:id="2" w:author="svcMRProcess" w:date="2019-01-23T09:28:00Z">
        <w:r>
          <w:delText xml:space="preserve"> by</w:delText>
        </w:r>
      </w:del>
      <w:ins w:id="3" w:author="svcMRProcess" w:date="2019-01-23T09:28:00Z">
        <w:r>
          <w:t>:</w:t>
        </w:r>
      </w:ins>
      <w:r>
        <w:t xml:space="preserve"> No. 78 of 2003 s. 4; No. 35 of 2014 s. 4; No. 10 of 2018 s. 4.]</w:t>
      </w:r>
    </w:p>
    <w:p>
      <w:pPr>
        <w:pStyle w:val="Heading2"/>
      </w:pPr>
      <w:bookmarkStart w:id="4" w:name="_Toc425842633"/>
      <w:bookmarkStart w:id="5" w:name="_Toc426107746"/>
      <w:bookmarkStart w:id="6" w:name="_Toc462413472"/>
      <w:bookmarkStart w:id="7" w:name="_Toc472672272"/>
      <w:bookmarkStart w:id="8" w:name="_Toc472679102"/>
      <w:bookmarkStart w:id="9" w:name="_Toc472679723"/>
      <w:bookmarkStart w:id="10" w:name="_Toc472680068"/>
      <w:bookmarkStart w:id="11" w:name="_Toc473892886"/>
      <w:bookmarkStart w:id="12" w:name="_Toc473893231"/>
      <w:bookmarkStart w:id="13" w:name="_Toc473893576"/>
      <w:bookmarkStart w:id="14" w:name="_Toc512265808"/>
      <w:bookmarkStart w:id="15" w:name="_Toc522199484"/>
      <w:bookmarkStart w:id="16" w:name="_Toc522798148"/>
      <w:bookmarkStart w:id="17" w:name="_Toc523306997"/>
      <w:bookmarkStart w:id="18" w:name="_Toc523307351"/>
      <w:bookmarkStart w:id="19" w:name="_Toc531172297"/>
      <w:r>
        <w:rPr>
          <w:rStyle w:val="CharPartNo"/>
        </w:rPr>
        <w:lastRenderedPageBreak/>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3"/>
      </w:pPr>
      <w:bookmarkStart w:id="20" w:name="_Toc425842634"/>
      <w:bookmarkStart w:id="21" w:name="_Toc426107747"/>
      <w:bookmarkStart w:id="22" w:name="_Toc462413473"/>
      <w:bookmarkStart w:id="23" w:name="_Toc472672273"/>
      <w:bookmarkStart w:id="24" w:name="_Toc472679103"/>
      <w:bookmarkStart w:id="25" w:name="_Toc472679724"/>
      <w:bookmarkStart w:id="26" w:name="_Toc472680069"/>
      <w:bookmarkStart w:id="27" w:name="_Toc473892887"/>
      <w:bookmarkStart w:id="28" w:name="_Toc473893232"/>
      <w:bookmarkStart w:id="29" w:name="_Toc473893577"/>
      <w:bookmarkStart w:id="30" w:name="_Toc512265809"/>
      <w:bookmarkStart w:id="31" w:name="_Toc522199485"/>
      <w:bookmarkStart w:id="32" w:name="_Toc522798149"/>
      <w:bookmarkStart w:id="33" w:name="_Toc523306998"/>
      <w:bookmarkStart w:id="34" w:name="_Toc523307352"/>
      <w:bookmarkStart w:id="35" w:name="_Toc531172298"/>
      <w:r>
        <w:rPr>
          <w:rStyle w:val="CharDivNo"/>
        </w:rPr>
        <w:t>Division 1</w:t>
      </w:r>
      <w:r>
        <w:t> — </w:t>
      </w:r>
      <w:r>
        <w:rPr>
          <w:rStyle w:val="CharDivText"/>
        </w:rPr>
        <w:t>Introduction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tabs>
          <w:tab w:val="left" w:pos="924"/>
        </w:tabs>
        <w:spacing w:after="80"/>
      </w:pPr>
      <w:r>
        <w:tab/>
        <w:t>[Heading inserted</w:t>
      </w:r>
      <w:del w:id="36" w:author="svcMRProcess" w:date="2019-01-23T09:28:00Z">
        <w:r>
          <w:delText xml:space="preserve"> by</w:delText>
        </w:r>
      </w:del>
      <w:ins w:id="37" w:author="svcMRProcess" w:date="2019-01-23T09:28:00Z">
        <w:r>
          <w:t>:</w:t>
        </w:r>
      </w:ins>
      <w:r>
        <w:t xml:space="preserve"> No. 78 of 2003 s. 7(1).]</w:t>
      </w:r>
    </w:p>
    <w:p>
      <w:pPr>
        <w:pStyle w:val="Heading5"/>
        <w:keepNext w:val="0"/>
        <w:keepLines w:val="0"/>
        <w:spacing w:before="240"/>
        <w:rPr>
          <w:snapToGrid w:val="0"/>
        </w:rPr>
      </w:pPr>
      <w:bookmarkStart w:id="38" w:name="_Toc531172299"/>
      <w:bookmarkStart w:id="39" w:name="_Toc523307353"/>
      <w:r>
        <w:rPr>
          <w:rStyle w:val="CharSectno"/>
        </w:rPr>
        <w:t>1</w:t>
      </w:r>
      <w:r>
        <w:rPr>
          <w:snapToGrid w:val="0"/>
        </w:rPr>
        <w:t>.</w:t>
      </w:r>
      <w:r>
        <w:rPr>
          <w:snapToGrid w:val="0"/>
        </w:rPr>
        <w:tab/>
        <w:t>Short title</w:t>
      </w:r>
      <w:bookmarkEnd w:id="38"/>
      <w:bookmarkEnd w:id="3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w:t>
      </w:r>
      <w:del w:id="40" w:author="svcMRProcess" w:date="2019-01-23T09:28:00Z">
        <w:r>
          <w:delText xml:space="preserve"> by</w:delText>
        </w:r>
      </w:del>
      <w:ins w:id="41" w:author="svcMRProcess" w:date="2019-01-23T09:28:00Z">
        <w:r>
          <w:t>:</w:t>
        </w:r>
      </w:ins>
      <w:r>
        <w:t xml:space="preserve"> No. 35 of 2014 s. 5.]</w:t>
      </w:r>
    </w:p>
    <w:p>
      <w:pPr>
        <w:pStyle w:val="Heading5"/>
        <w:spacing w:before="240"/>
        <w:rPr>
          <w:snapToGrid w:val="0"/>
        </w:rPr>
      </w:pPr>
      <w:bookmarkStart w:id="42" w:name="_Toc531172300"/>
      <w:bookmarkStart w:id="43" w:name="_Toc523307354"/>
      <w:r>
        <w:rPr>
          <w:rStyle w:val="CharSectno"/>
        </w:rPr>
        <w:t>2</w:t>
      </w:r>
      <w:r>
        <w:rPr>
          <w:snapToGrid w:val="0"/>
        </w:rPr>
        <w:t>.</w:t>
      </w:r>
      <w:r>
        <w:rPr>
          <w:snapToGrid w:val="0"/>
        </w:rPr>
        <w:tab/>
        <w:t>Commencement</w:t>
      </w:r>
      <w:bookmarkEnd w:id="42"/>
      <w:bookmarkEnd w:id="4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44" w:name="_Toc531172301"/>
      <w:bookmarkStart w:id="45" w:name="_Toc523307355"/>
      <w:r>
        <w:rPr>
          <w:rStyle w:val="CharSectno"/>
        </w:rPr>
        <w:t>3</w:t>
      </w:r>
      <w:r>
        <w:t>.</w:t>
      </w:r>
      <w:r>
        <w:tab/>
        <w:t>Terms used; relationship with other Acts</w:t>
      </w:r>
      <w:bookmarkEnd w:id="44"/>
      <w:bookmarkEnd w:id="45"/>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w:t>
      </w:r>
      <w:r>
        <w:t xml:space="preserve"> </w:t>
      </w:r>
      <w:r>
        <w:rPr>
          <w:rStyle w:val="CharDefText"/>
        </w:rPr>
        <w:t>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tab/>
      </w:r>
      <w:r>
        <w:rPr>
          <w:rStyle w:val="CharDefText"/>
        </w:rPr>
        <w:t>unexplained</w:t>
      </w:r>
      <w:r>
        <w:t xml:space="preserve"> </w:t>
      </w:r>
      <w:r>
        <w:rPr>
          <w:rStyle w:val="CharDefText"/>
        </w:rPr>
        <w:t>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w:t>
      </w:r>
      <w:del w:id="46" w:author="svcMRProcess" w:date="2019-01-23T09:28:00Z">
        <w:r>
          <w:delText xml:space="preserve"> by</w:delText>
        </w:r>
      </w:del>
      <w:ins w:id="47" w:author="svcMRProcess" w:date="2019-01-23T09:28:00Z">
        <w:r>
          <w:t>:</w:t>
        </w:r>
      </w:ins>
      <w:r>
        <w:t xml:space="preserve"> No. 78 of 2003 s. 5 and 35(13); No. 77 of 2006 Sch. 1 cl. 35(1) and (2); No. 8 of 2008 s. 11(2) and 23(1); No. 21 of 2008 s. 654(2); No. 39 of 2010 s. 74(2); No. 35 of 2014 s. 6; No. 4 of 2015 s. 84(2); No. 26 of 2016 s. 48; No. 10 of 2018 s. 5.]</w:t>
      </w:r>
    </w:p>
    <w:p>
      <w:pPr>
        <w:pStyle w:val="Heading5"/>
      </w:pPr>
      <w:bookmarkStart w:id="48" w:name="_Toc531172302"/>
      <w:bookmarkStart w:id="49" w:name="_Toc523307356"/>
      <w:r>
        <w:rPr>
          <w:rStyle w:val="CharSectno"/>
        </w:rPr>
        <w:t>4</w:t>
      </w:r>
      <w:r>
        <w:t>.</w:t>
      </w:r>
      <w:r>
        <w:tab/>
        <w:t>Term used: misconduct</w:t>
      </w:r>
      <w:bookmarkEnd w:id="48"/>
      <w:bookmarkEnd w:id="4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w:t>
      </w:r>
      <w:del w:id="50" w:author="svcMRProcess" w:date="2019-01-23T09:28:00Z">
        <w:r>
          <w:delText xml:space="preserve"> by</w:delText>
        </w:r>
      </w:del>
      <w:ins w:id="51" w:author="svcMRProcess" w:date="2019-01-23T09:28:00Z">
        <w:r>
          <w:t>:</w:t>
        </w:r>
      </w:ins>
      <w:r>
        <w:t xml:space="preserve"> No. 78 of 2003 s. 6; amended</w:t>
      </w:r>
      <w:del w:id="52" w:author="svcMRProcess" w:date="2019-01-23T09:28:00Z">
        <w:r>
          <w:delText xml:space="preserve"> by</w:delText>
        </w:r>
      </w:del>
      <w:ins w:id="53" w:author="svcMRProcess" w:date="2019-01-23T09:28:00Z">
        <w:r>
          <w:t>:</w:t>
        </w:r>
      </w:ins>
      <w:r>
        <w:t xml:space="preserve"> No. 35 of 2014 s. 7.]</w:t>
      </w:r>
    </w:p>
    <w:p>
      <w:pPr>
        <w:pStyle w:val="Heading5"/>
        <w:rPr>
          <w:b w:val="0"/>
          <w:bCs/>
        </w:rPr>
      </w:pPr>
      <w:bookmarkStart w:id="54" w:name="_Toc531172303"/>
      <w:bookmarkStart w:id="55" w:name="_Toc523307357"/>
      <w:r>
        <w:rPr>
          <w:rStyle w:val="CharSectno"/>
        </w:rPr>
        <w:t>5</w:t>
      </w:r>
      <w:r>
        <w:t>.</w:t>
      </w:r>
      <w:r>
        <w:rPr>
          <w:b w:val="0"/>
          <w:bCs/>
        </w:rPr>
        <w:tab/>
      </w:r>
      <w:r>
        <w:t>Term used: section 5 offence</w:t>
      </w:r>
      <w:bookmarkEnd w:id="54"/>
      <w:bookmarkEnd w:id="55"/>
    </w:p>
    <w:p>
      <w:pPr>
        <w:pStyle w:val="Subsection"/>
      </w:pPr>
      <w:r>
        <w:tab/>
      </w:r>
      <w:r>
        <w:tab/>
        <w:t>A section 5 offence is a Schedule 1 offence committed in the course of organised crime.</w:t>
      </w:r>
    </w:p>
    <w:p>
      <w:pPr>
        <w:pStyle w:val="Footnotesection"/>
        <w:ind w:left="890" w:hanging="890"/>
      </w:pPr>
      <w:r>
        <w:tab/>
        <w:t>[Section 5 inserted</w:t>
      </w:r>
      <w:del w:id="56" w:author="svcMRProcess" w:date="2019-01-23T09:28:00Z">
        <w:r>
          <w:delText xml:space="preserve"> by</w:delText>
        </w:r>
      </w:del>
      <w:ins w:id="57" w:author="svcMRProcess" w:date="2019-01-23T09:28:00Z">
        <w:r>
          <w:t>:</w:t>
        </w:r>
      </w:ins>
      <w:r>
        <w:t xml:space="preserve"> No. 78 of 2003 s. 6.]</w:t>
      </w:r>
    </w:p>
    <w:p>
      <w:pPr>
        <w:pStyle w:val="Heading5"/>
      </w:pPr>
      <w:bookmarkStart w:id="58" w:name="_Toc531172304"/>
      <w:bookmarkStart w:id="59" w:name="_Toc523307358"/>
      <w:r>
        <w:rPr>
          <w:rStyle w:val="CharSectno"/>
        </w:rPr>
        <w:t>6</w:t>
      </w:r>
      <w:r>
        <w:t>.</w:t>
      </w:r>
      <w:r>
        <w:tab/>
        <w:t>Application</w:t>
      </w:r>
      <w:bookmarkEnd w:id="58"/>
      <w:bookmarkEnd w:id="59"/>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w:t>
      </w:r>
      <w:del w:id="60" w:author="svcMRProcess" w:date="2019-01-23T09:28:00Z">
        <w:r>
          <w:delText xml:space="preserve"> by</w:delText>
        </w:r>
      </w:del>
      <w:ins w:id="61" w:author="svcMRProcess" w:date="2019-01-23T09:28:00Z">
        <w:r>
          <w:t>:</w:t>
        </w:r>
      </w:ins>
      <w:r>
        <w:t xml:space="preserve"> No. 78 of 2003 s. 35(1).]</w:t>
      </w:r>
    </w:p>
    <w:p>
      <w:pPr>
        <w:pStyle w:val="Heading5"/>
      </w:pPr>
      <w:bookmarkStart w:id="62" w:name="_Toc531172305"/>
      <w:bookmarkStart w:id="63" w:name="_Toc523307359"/>
      <w:r>
        <w:rPr>
          <w:rStyle w:val="CharSectno"/>
        </w:rPr>
        <w:t>7</w:t>
      </w:r>
      <w:r>
        <w:t>.</w:t>
      </w:r>
      <w:r>
        <w:tab/>
        <w:t>Act to bind Crown</w:t>
      </w:r>
      <w:bookmarkEnd w:id="62"/>
      <w:bookmarkEnd w:id="6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w:t>
      </w:r>
      <w:del w:id="64" w:author="svcMRProcess" w:date="2019-01-23T09:28:00Z">
        <w:r>
          <w:delText xml:space="preserve"> by</w:delText>
        </w:r>
      </w:del>
      <w:ins w:id="65" w:author="svcMRProcess" w:date="2019-01-23T09:28:00Z">
        <w:r>
          <w:t>:</w:t>
        </w:r>
      </w:ins>
      <w:r>
        <w:t xml:space="preserve"> No. 78 of 2003 s. 35(1).]</w:t>
      </w:r>
    </w:p>
    <w:p>
      <w:pPr>
        <w:pStyle w:val="Heading3"/>
      </w:pPr>
      <w:bookmarkStart w:id="66" w:name="_Toc425842642"/>
      <w:bookmarkStart w:id="67" w:name="_Toc426107755"/>
      <w:bookmarkStart w:id="68" w:name="_Toc462413481"/>
      <w:bookmarkStart w:id="69" w:name="_Toc472672281"/>
      <w:bookmarkStart w:id="70" w:name="_Toc472679111"/>
      <w:bookmarkStart w:id="71" w:name="_Toc472679732"/>
      <w:bookmarkStart w:id="72" w:name="_Toc472680077"/>
      <w:bookmarkStart w:id="73" w:name="_Toc473892895"/>
      <w:bookmarkStart w:id="74" w:name="_Toc473893240"/>
      <w:bookmarkStart w:id="75" w:name="_Toc473893585"/>
      <w:bookmarkStart w:id="76" w:name="_Toc512265817"/>
      <w:bookmarkStart w:id="77" w:name="_Toc522199493"/>
      <w:bookmarkStart w:id="78" w:name="_Toc522798157"/>
      <w:bookmarkStart w:id="79" w:name="_Toc523307006"/>
      <w:bookmarkStart w:id="80" w:name="_Toc523307360"/>
      <w:bookmarkStart w:id="81" w:name="_Toc531172306"/>
      <w:r>
        <w:rPr>
          <w:rStyle w:val="CharDivNo"/>
        </w:rPr>
        <w:t>Division 2</w:t>
      </w:r>
      <w:r>
        <w:t> — </w:t>
      </w:r>
      <w:r>
        <w:rPr>
          <w:rStyle w:val="CharDivText"/>
        </w:rPr>
        <w:t>Purpose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tabs>
          <w:tab w:val="clear" w:pos="879"/>
          <w:tab w:val="left" w:pos="896"/>
        </w:tabs>
      </w:pPr>
      <w:r>
        <w:tab/>
        <w:t>[Heading inserted</w:t>
      </w:r>
      <w:del w:id="82" w:author="svcMRProcess" w:date="2019-01-23T09:28:00Z">
        <w:r>
          <w:delText xml:space="preserve"> by</w:delText>
        </w:r>
      </w:del>
      <w:ins w:id="83" w:author="svcMRProcess" w:date="2019-01-23T09:28:00Z">
        <w:r>
          <w:t>:</w:t>
        </w:r>
      </w:ins>
      <w:r>
        <w:t xml:space="preserve"> No. 78 of 2003 s. 7(2).]</w:t>
      </w:r>
    </w:p>
    <w:p>
      <w:pPr>
        <w:pStyle w:val="Heading5"/>
      </w:pPr>
      <w:bookmarkStart w:id="84" w:name="_Toc531172307"/>
      <w:bookmarkStart w:id="85" w:name="_Toc523307361"/>
      <w:r>
        <w:rPr>
          <w:rStyle w:val="CharSectno"/>
        </w:rPr>
        <w:t>7A</w:t>
      </w:r>
      <w:r>
        <w:t>.</w:t>
      </w:r>
      <w:r>
        <w:tab/>
        <w:t>Act’s purposes</w:t>
      </w:r>
      <w:bookmarkEnd w:id="84"/>
      <w:bookmarkEnd w:id="8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w:t>
      </w:r>
      <w:del w:id="86" w:author="svcMRProcess" w:date="2019-01-23T09:28:00Z">
        <w:r>
          <w:delText xml:space="preserve"> by</w:delText>
        </w:r>
      </w:del>
      <w:ins w:id="87" w:author="svcMRProcess" w:date="2019-01-23T09:28:00Z">
        <w:r>
          <w:t>:</w:t>
        </w:r>
      </w:ins>
      <w:r>
        <w:t xml:space="preserve"> No. 78 of 2003 s. 7(2); amended</w:t>
      </w:r>
      <w:del w:id="88" w:author="svcMRProcess" w:date="2019-01-23T09:28:00Z">
        <w:r>
          <w:delText xml:space="preserve"> by</w:delText>
        </w:r>
      </w:del>
      <w:ins w:id="89" w:author="svcMRProcess" w:date="2019-01-23T09:28:00Z">
        <w:r>
          <w:t>:</w:t>
        </w:r>
      </w:ins>
      <w:r>
        <w:t xml:space="preserve"> No. 10 of 2018 s. 6.]</w:t>
      </w:r>
    </w:p>
    <w:p>
      <w:pPr>
        <w:pStyle w:val="Heading5"/>
      </w:pPr>
      <w:bookmarkStart w:id="90" w:name="_Toc531172308"/>
      <w:bookmarkStart w:id="91" w:name="_Toc523307362"/>
      <w:r>
        <w:rPr>
          <w:rStyle w:val="CharSectno"/>
        </w:rPr>
        <w:t>7B</w:t>
      </w:r>
      <w:r>
        <w:t>.</w:t>
      </w:r>
      <w:r>
        <w:tab/>
        <w:t>How Act’s purposes to be achieved</w:t>
      </w:r>
      <w:bookmarkEnd w:id="90"/>
      <w:bookmarkEnd w:id="9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w:t>
      </w:r>
      <w:del w:id="92" w:author="svcMRProcess" w:date="2019-01-23T09:28:00Z">
        <w:r>
          <w:delText xml:space="preserve"> by</w:delText>
        </w:r>
      </w:del>
      <w:ins w:id="93" w:author="svcMRProcess" w:date="2019-01-23T09:28:00Z">
        <w:r>
          <w:t>:</w:t>
        </w:r>
      </w:ins>
      <w:r>
        <w:t xml:space="preserve"> No. 78 of 2003 s. 7(2); amended</w:t>
      </w:r>
      <w:del w:id="94" w:author="svcMRProcess" w:date="2019-01-23T09:28:00Z">
        <w:r>
          <w:delText xml:space="preserve"> by</w:delText>
        </w:r>
      </w:del>
      <w:ins w:id="95" w:author="svcMRProcess" w:date="2019-01-23T09:28:00Z">
        <w:r>
          <w:t>:</w:t>
        </w:r>
      </w:ins>
      <w:r>
        <w:t xml:space="preserve"> No. 35 of 2014 s. 8; No. 10 of 2018 s. 7.]</w:t>
      </w:r>
    </w:p>
    <w:p>
      <w:pPr>
        <w:pStyle w:val="Heading2"/>
      </w:pPr>
      <w:bookmarkStart w:id="96" w:name="_Toc425842645"/>
      <w:bookmarkStart w:id="97" w:name="_Toc426107758"/>
      <w:bookmarkStart w:id="98" w:name="_Toc462413484"/>
      <w:bookmarkStart w:id="99" w:name="_Toc472672284"/>
      <w:bookmarkStart w:id="100" w:name="_Toc472679114"/>
      <w:bookmarkStart w:id="101" w:name="_Toc472679735"/>
      <w:bookmarkStart w:id="102" w:name="_Toc472680080"/>
      <w:bookmarkStart w:id="103" w:name="_Toc473892898"/>
      <w:bookmarkStart w:id="104" w:name="_Toc473893243"/>
      <w:bookmarkStart w:id="105" w:name="_Toc473893588"/>
      <w:bookmarkStart w:id="106" w:name="_Toc512265820"/>
      <w:bookmarkStart w:id="107" w:name="_Toc522199496"/>
      <w:bookmarkStart w:id="108" w:name="_Toc522798160"/>
      <w:bookmarkStart w:id="109" w:name="_Toc523307009"/>
      <w:bookmarkStart w:id="110" w:name="_Toc523307363"/>
      <w:bookmarkStart w:id="111" w:name="_Toc531172309"/>
      <w:r>
        <w:rPr>
          <w:rStyle w:val="CharPartNo"/>
        </w:rPr>
        <w:t>Part 2</w:t>
      </w:r>
      <w:r>
        <w:t> — </w:t>
      </w:r>
      <w:r>
        <w:rPr>
          <w:rStyle w:val="CharPartText"/>
        </w:rPr>
        <w:t>The Corruption and Crime Commission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425842646"/>
      <w:bookmarkStart w:id="113" w:name="_Toc426107759"/>
      <w:bookmarkStart w:id="114" w:name="_Toc462413485"/>
      <w:bookmarkStart w:id="115" w:name="_Toc472672285"/>
      <w:bookmarkStart w:id="116" w:name="_Toc472679115"/>
      <w:bookmarkStart w:id="117" w:name="_Toc472679736"/>
      <w:bookmarkStart w:id="118" w:name="_Toc472680081"/>
      <w:bookmarkStart w:id="119" w:name="_Toc473892899"/>
      <w:bookmarkStart w:id="120" w:name="_Toc473893244"/>
      <w:bookmarkStart w:id="121" w:name="_Toc473893589"/>
      <w:bookmarkStart w:id="122" w:name="_Toc512265821"/>
      <w:bookmarkStart w:id="123" w:name="_Toc522199497"/>
      <w:bookmarkStart w:id="124" w:name="_Toc522798161"/>
      <w:bookmarkStart w:id="125" w:name="_Toc523307010"/>
      <w:bookmarkStart w:id="126" w:name="_Toc523307364"/>
      <w:bookmarkStart w:id="127" w:name="_Toc531172310"/>
      <w:r>
        <w:rPr>
          <w:rStyle w:val="CharDivNo"/>
        </w:rPr>
        <w:t>Division 1</w:t>
      </w:r>
      <w:r>
        <w:t> — </w:t>
      </w:r>
      <w:r>
        <w:rPr>
          <w:rStyle w:val="CharDivText"/>
        </w:rPr>
        <w:t>Office of Corruption and Crime Commission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pPr>
      <w:bookmarkStart w:id="128" w:name="_Toc531172311"/>
      <w:bookmarkStart w:id="129" w:name="_Toc523307365"/>
      <w:r>
        <w:rPr>
          <w:rStyle w:val="CharSectno"/>
        </w:rPr>
        <w:t>8</w:t>
      </w:r>
      <w:r>
        <w:t>.</w:t>
      </w:r>
      <w:r>
        <w:tab/>
        <w:t>Corruption and Crime Commission established</w:t>
      </w:r>
      <w:bookmarkEnd w:id="128"/>
      <w:bookmarkEnd w:id="129"/>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w:t>
      </w:r>
      <w:del w:id="130" w:author="svcMRProcess" w:date="2019-01-23T09:28:00Z">
        <w:r>
          <w:delText xml:space="preserve"> by</w:delText>
        </w:r>
      </w:del>
      <w:ins w:id="131" w:author="svcMRProcess" w:date="2019-01-23T09:28:00Z">
        <w:r>
          <w:t>:</w:t>
        </w:r>
      </w:ins>
      <w:r>
        <w:t xml:space="preserve"> No. 78 of 2003 s. 35(1).]</w:t>
      </w:r>
    </w:p>
    <w:p>
      <w:pPr>
        <w:pStyle w:val="Heading5"/>
        <w:spacing w:before="180"/>
      </w:pPr>
      <w:bookmarkStart w:id="132" w:name="_Toc531172312"/>
      <w:bookmarkStart w:id="133" w:name="_Toc523307366"/>
      <w:r>
        <w:rPr>
          <w:rStyle w:val="CharSectno"/>
        </w:rPr>
        <w:t>9</w:t>
      </w:r>
      <w:r>
        <w:t>.</w:t>
      </w:r>
      <w:r>
        <w:tab/>
        <w:t>Corruption and Crime Commissioner</w:t>
      </w:r>
      <w:bookmarkEnd w:id="132"/>
      <w:bookmarkEnd w:id="13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w:t>
      </w:r>
      <w:del w:id="134" w:author="svcMRProcess" w:date="2019-01-23T09:28:00Z">
        <w:r>
          <w:delText xml:space="preserve"> by</w:delText>
        </w:r>
      </w:del>
      <w:ins w:id="135" w:author="svcMRProcess" w:date="2019-01-23T09:28:00Z">
        <w:r>
          <w:t>:</w:t>
        </w:r>
      </w:ins>
      <w:r>
        <w:t xml:space="preserve"> No. 78 of 2003 s. 8; renumbered as section 9</w:t>
      </w:r>
      <w:del w:id="136" w:author="svcMRProcess" w:date="2019-01-23T09:28:00Z">
        <w:r>
          <w:delText xml:space="preserve"> by</w:delText>
        </w:r>
      </w:del>
      <w:ins w:id="137" w:author="svcMRProcess" w:date="2019-01-23T09:28:00Z">
        <w:r>
          <w:t>:</w:t>
        </w:r>
      </w:ins>
      <w:r>
        <w:t xml:space="preserve"> No. 78 of 2003 s. 35(1).]</w:t>
      </w:r>
    </w:p>
    <w:p>
      <w:pPr>
        <w:pStyle w:val="Heading5"/>
        <w:spacing w:before="180"/>
      </w:pPr>
      <w:bookmarkStart w:id="138" w:name="_Toc531172313"/>
      <w:bookmarkStart w:id="139" w:name="_Toc523307367"/>
      <w:r>
        <w:rPr>
          <w:rStyle w:val="CharSectno"/>
        </w:rPr>
        <w:t>10</w:t>
      </w:r>
      <w:r>
        <w:t>.</w:t>
      </w:r>
      <w:r>
        <w:tab/>
        <w:t>Qualifications for appointment as Commissioner</w:t>
      </w:r>
      <w:bookmarkEnd w:id="138"/>
      <w:bookmarkEnd w:id="13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w:t>
      </w:r>
      <w:del w:id="140" w:author="svcMRProcess" w:date="2019-01-23T09:28:00Z">
        <w:r>
          <w:delText xml:space="preserve"> by</w:delText>
        </w:r>
      </w:del>
      <w:ins w:id="141" w:author="svcMRProcess" w:date="2019-01-23T09:28:00Z">
        <w:r>
          <w:t>:</w:t>
        </w:r>
      </w:ins>
      <w:r>
        <w:t xml:space="preserve"> No. 78 of 2003 s. 9 and renumbered as section 10</w:t>
      </w:r>
      <w:del w:id="142" w:author="svcMRProcess" w:date="2019-01-23T09:28:00Z">
        <w:r>
          <w:delText xml:space="preserve"> by</w:delText>
        </w:r>
      </w:del>
      <w:ins w:id="143" w:author="svcMRProcess" w:date="2019-01-23T09:28:00Z">
        <w:r>
          <w:t>:</w:t>
        </w:r>
      </w:ins>
      <w:r>
        <w:t xml:space="preserve"> No. 78 of 2003 s. 35(1).]</w:t>
      </w:r>
    </w:p>
    <w:p>
      <w:pPr>
        <w:pStyle w:val="Heading5"/>
      </w:pPr>
      <w:bookmarkStart w:id="144" w:name="_Toc531172314"/>
      <w:bookmarkStart w:id="145" w:name="_Toc523307368"/>
      <w:r>
        <w:rPr>
          <w:rStyle w:val="CharSectno"/>
        </w:rPr>
        <w:t>11</w:t>
      </w:r>
      <w:r>
        <w:t>.</w:t>
      </w:r>
      <w:r>
        <w:tab/>
        <w:t>Terms and conditions of service of Commissioner</w:t>
      </w:r>
      <w:bookmarkEnd w:id="144"/>
      <w:bookmarkEnd w:id="14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w:t>
      </w:r>
      <w:del w:id="146" w:author="svcMRProcess" w:date="2019-01-23T09:28:00Z">
        <w:r>
          <w:delText xml:space="preserve"> by</w:delText>
        </w:r>
      </w:del>
      <w:ins w:id="147" w:author="svcMRProcess" w:date="2019-01-23T09:28:00Z">
        <w:r>
          <w:t>:</w:t>
        </w:r>
      </w:ins>
      <w:r>
        <w:t xml:space="preserve"> No. 78 of 2003 s. 35(13) and renumbered as section 11</w:t>
      </w:r>
      <w:del w:id="148" w:author="svcMRProcess" w:date="2019-01-23T09:28:00Z">
        <w:r>
          <w:delText xml:space="preserve"> by</w:delText>
        </w:r>
      </w:del>
      <w:ins w:id="149" w:author="svcMRProcess" w:date="2019-01-23T09:28:00Z">
        <w:r>
          <w:t>:</w:t>
        </w:r>
      </w:ins>
      <w:r>
        <w:t xml:space="preserve"> No. 78 of 2003 s. 35(1).]</w:t>
      </w:r>
    </w:p>
    <w:p>
      <w:pPr>
        <w:pStyle w:val="Heading5"/>
      </w:pPr>
      <w:bookmarkStart w:id="150" w:name="_Toc531172315"/>
      <w:bookmarkStart w:id="151" w:name="_Toc523307369"/>
      <w:r>
        <w:rPr>
          <w:rStyle w:val="CharSectno"/>
        </w:rPr>
        <w:t>12</w:t>
      </w:r>
      <w:r>
        <w:t>.</w:t>
      </w:r>
      <w:r>
        <w:tab/>
        <w:t>Removal or suspension of Commissioner</w:t>
      </w:r>
      <w:bookmarkEnd w:id="150"/>
      <w:bookmarkEnd w:id="15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w:t>
      </w:r>
      <w:del w:id="152" w:author="svcMRProcess" w:date="2019-01-23T09:28:00Z">
        <w:r>
          <w:delText xml:space="preserve"> by</w:delText>
        </w:r>
      </w:del>
      <w:ins w:id="153" w:author="svcMRProcess" w:date="2019-01-23T09:28:00Z">
        <w:r>
          <w:t>:</w:t>
        </w:r>
      </w:ins>
      <w:r>
        <w:t xml:space="preserve"> No. 78 of 2003 s. 35(1).]</w:t>
      </w:r>
    </w:p>
    <w:p>
      <w:pPr>
        <w:pStyle w:val="Heading5"/>
      </w:pPr>
      <w:bookmarkStart w:id="154" w:name="_Toc531172316"/>
      <w:bookmarkStart w:id="155" w:name="_Toc523307370"/>
      <w:r>
        <w:rPr>
          <w:rStyle w:val="CharSectno"/>
        </w:rPr>
        <w:t>13</w:t>
      </w:r>
      <w:r>
        <w:t>.</w:t>
      </w:r>
      <w:r>
        <w:tab/>
        <w:t>Declaration of inability to act</w:t>
      </w:r>
      <w:bookmarkEnd w:id="154"/>
      <w:bookmarkEnd w:id="155"/>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w:t>
      </w:r>
      <w:del w:id="156" w:author="svcMRProcess" w:date="2019-01-23T09:28:00Z">
        <w:r>
          <w:delText xml:space="preserve"> by</w:delText>
        </w:r>
      </w:del>
      <w:ins w:id="157" w:author="svcMRProcess" w:date="2019-01-23T09:28:00Z">
        <w:r>
          <w:t>:</w:t>
        </w:r>
      </w:ins>
      <w:r>
        <w:t xml:space="preserve"> No. 78 of 2003 s. 35(1).]</w:t>
      </w:r>
    </w:p>
    <w:p>
      <w:pPr>
        <w:pStyle w:val="Heading5"/>
        <w:spacing w:before="180"/>
      </w:pPr>
      <w:bookmarkStart w:id="158" w:name="_Toc531172317"/>
      <w:bookmarkStart w:id="159" w:name="_Toc523307371"/>
      <w:r>
        <w:rPr>
          <w:rStyle w:val="CharSectno"/>
        </w:rPr>
        <w:t>14</w:t>
      </w:r>
      <w:r>
        <w:t>.</w:t>
      </w:r>
      <w:r>
        <w:tab/>
        <w:t>Acting Commissioner</w:t>
      </w:r>
      <w:bookmarkEnd w:id="158"/>
      <w:bookmarkEnd w:id="159"/>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w:t>
      </w:r>
      <w:del w:id="160" w:author="svcMRProcess" w:date="2019-01-23T09:28:00Z">
        <w:r>
          <w:delText xml:space="preserve"> by</w:delText>
        </w:r>
      </w:del>
      <w:ins w:id="161" w:author="svcMRProcess" w:date="2019-01-23T09:28:00Z">
        <w:r>
          <w:t>:</w:t>
        </w:r>
      </w:ins>
      <w:r>
        <w:t xml:space="preserve"> No. 78 of 2003 s. 10 and 35(13); renumbered as section 14</w:t>
      </w:r>
      <w:del w:id="162" w:author="svcMRProcess" w:date="2019-01-23T09:28:00Z">
        <w:r>
          <w:delText xml:space="preserve"> by</w:delText>
        </w:r>
      </w:del>
      <w:ins w:id="163" w:author="svcMRProcess" w:date="2019-01-23T09:28:00Z">
        <w:r>
          <w:t>:</w:t>
        </w:r>
      </w:ins>
      <w:r>
        <w:t xml:space="preserve"> No. 78 of 2003 s. 35(1).]</w:t>
      </w:r>
    </w:p>
    <w:p>
      <w:pPr>
        <w:pStyle w:val="Heading5"/>
      </w:pPr>
      <w:bookmarkStart w:id="164" w:name="_Toc531172318"/>
      <w:bookmarkStart w:id="165" w:name="_Toc523307372"/>
      <w:r>
        <w:rPr>
          <w:rStyle w:val="CharSectno"/>
        </w:rPr>
        <w:t>15</w:t>
      </w:r>
      <w:r>
        <w:t>.</w:t>
      </w:r>
      <w:r>
        <w:tab/>
        <w:t>Oath or affirmation of office</w:t>
      </w:r>
      <w:bookmarkEnd w:id="164"/>
      <w:bookmarkEnd w:id="16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w:t>
      </w:r>
      <w:del w:id="166" w:author="svcMRProcess" w:date="2019-01-23T09:28:00Z">
        <w:r>
          <w:delText xml:space="preserve"> by</w:delText>
        </w:r>
      </w:del>
      <w:ins w:id="167" w:author="svcMRProcess" w:date="2019-01-23T09:28:00Z">
        <w:r>
          <w:t>:</w:t>
        </w:r>
      </w:ins>
      <w:r>
        <w:t xml:space="preserve"> No. 78 of 2003 s. 35(1).]</w:t>
      </w:r>
    </w:p>
    <w:p>
      <w:pPr>
        <w:pStyle w:val="Heading3"/>
        <w:spacing w:before="200"/>
      </w:pPr>
      <w:bookmarkStart w:id="168" w:name="_Toc425842655"/>
      <w:bookmarkStart w:id="169" w:name="_Toc426107768"/>
      <w:bookmarkStart w:id="170" w:name="_Toc462413494"/>
      <w:bookmarkStart w:id="171" w:name="_Toc472672294"/>
      <w:bookmarkStart w:id="172" w:name="_Toc472679124"/>
      <w:bookmarkStart w:id="173" w:name="_Toc472679745"/>
      <w:bookmarkStart w:id="174" w:name="_Toc472680090"/>
      <w:bookmarkStart w:id="175" w:name="_Toc473892908"/>
      <w:bookmarkStart w:id="176" w:name="_Toc473893253"/>
      <w:bookmarkStart w:id="177" w:name="_Toc473893598"/>
      <w:bookmarkStart w:id="178" w:name="_Toc512265830"/>
      <w:bookmarkStart w:id="179" w:name="_Toc522199506"/>
      <w:bookmarkStart w:id="180" w:name="_Toc522798170"/>
      <w:bookmarkStart w:id="181" w:name="_Toc523307019"/>
      <w:bookmarkStart w:id="182" w:name="_Toc523307373"/>
      <w:bookmarkStart w:id="183" w:name="_Toc531172319"/>
      <w:r>
        <w:rPr>
          <w:rStyle w:val="CharDivNo"/>
        </w:rPr>
        <w:t>Division 2</w:t>
      </w:r>
      <w:r>
        <w:t> — </w:t>
      </w:r>
      <w:r>
        <w:rPr>
          <w:rStyle w:val="CharDivText"/>
        </w:rPr>
        <w:t>Functions of Corruption and Crime Commission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180"/>
      </w:pPr>
      <w:bookmarkStart w:id="184" w:name="_Toc531172320"/>
      <w:bookmarkStart w:id="185" w:name="_Toc523307374"/>
      <w:r>
        <w:rPr>
          <w:rStyle w:val="CharSectno"/>
        </w:rPr>
        <w:t>16</w:t>
      </w:r>
      <w:r>
        <w:t>.</w:t>
      </w:r>
      <w:r>
        <w:tab/>
        <w:t>General functions</w:t>
      </w:r>
      <w:bookmarkEnd w:id="184"/>
      <w:bookmarkEnd w:id="185"/>
    </w:p>
    <w:p>
      <w:pPr>
        <w:pStyle w:val="Subsection"/>
      </w:pPr>
      <w:r>
        <w:tab/>
      </w:r>
      <w:r>
        <w:tab/>
        <w:t>The Commission has the functions conferred or imposed by or under this Act or any other written law.</w:t>
      </w:r>
    </w:p>
    <w:p>
      <w:pPr>
        <w:pStyle w:val="Footnotesection"/>
      </w:pPr>
      <w:r>
        <w:tab/>
        <w:t>[Section 16, formerly section 14, renumbered as section 16</w:t>
      </w:r>
      <w:del w:id="186" w:author="svcMRProcess" w:date="2019-01-23T09:28:00Z">
        <w:r>
          <w:delText xml:space="preserve"> by</w:delText>
        </w:r>
      </w:del>
      <w:ins w:id="187" w:author="svcMRProcess" w:date="2019-01-23T09:28:00Z">
        <w:r>
          <w:t>:</w:t>
        </w:r>
      </w:ins>
      <w:r>
        <w:t xml:space="preserve"> No. 78 of 2003 s. 35(1).]</w:t>
      </w:r>
    </w:p>
    <w:p>
      <w:pPr>
        <w:pStyle w:val="Ednotesection"/>
        <w:spacing w:before="180"/>
      </w:pPr>
      <w:r>
        <w:t>[</w:t>
      </w:r>
      <w:r>
        <w:rPr>
          <w:b/>
        </w:rPr>
        <w:t>17.</w:t>
      </w:r>
      <w:r>
        <w:tab/>
        <w:t>Deleted</w:t>
      </w:r>
      <w:del w:id="188" w:author="svcMRProcess" w:date="2019-01-23T09:28:00Z">
        <w:r>
          <w:delText xml:space="preserve"> by</w:delText>
        </w:r>
      </w:del>
      <w:ins w:id="189" w:author="svcMRProcess" w:date="2019-01-23T09:28:00Z">
        <w:r>
          <w:t>:</w:t>
        </w:r>
      </w:ins>
      <w:r>
        <w:t xml:space="preserve"> No. 35 of 2014 s. 9.]</w:t>
      </w:r>
    </w:p>
    <w:p>
      <w:pPr>
        <w:pStyle w:val="Heading5"/>
        <w:spacing w:before="180"/>
      </w:pPr>
      <w:bookmarkStart w:id="190" w:name="_Toc531172321"/>
      <w:bookmarkStart w:id="191" w:name="_Toc523307375"/>
      <w:r>
        <w:rPr>
          <w:rStyle w:val="CharSectno"/>
        </w:rPr>
        <w:t>18</w:t>
      </w:r>
      <w:r>
        <w:t>.</w:t>
      </w:r>
      <w:r>
        <w:tab/>
        <w:t>Serious misconduct function</w:t>
      </w:r>
      <w:bookmarkEnd w:id="190"/>
      <w:bookmarkEnd w:id="19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w:t>
      </w:r>
      <w:del w:id="192" w:author="svcMRProcess" w:date="2019-01-23T09:28:00Z">
        <w:r>
          <w:delText xml:space="preserve"> by</w:delText>
        </w:r>
      </w:del>
      <w:ins w:id="193" w:author="svcMRProcess" w:date="2019-01-23T09:28:00Z">
        <w:r>
          <w:t>:</w:t>
        </w:r>
      </w:ins>
      <w:r>
        <w:t xml:space="preserve"> No. 78 of 2003 s. 11; amended</w:t>
      </w:r>
      <w:del w:id="194" w:author="svcMRProcess" w:date="2019-01-23T09:28:00Z">
        <w:r>
          <w:delText xml:space="preserve"> by</w:delText>
        </w:r>
      </w:del>
      <w:ins w:id="195" w:author="svcMRProcess" w:date="2019-01-23T09:28:00Z">
        <w:r>
          <w:t>:</w:t>
        </w:r>
      </w:ins>
      <w:r>
        <w:t xml:space="preserve"> No. 35 of 2014 s. 10.]</w:t>
      </w:r>
    </w:p>
    <w:p>
      <w:pPr>
        <w:pStyle w:val="Heading5"/>
      </w:pPr>
      <w:bookmarkStart w:id="196" w:name="_Toc531172322"/>
      <w:bookmarkStart w:id="197" w:name="_Toc523307376"/>
      <w:r>
        <w:rPr>
          <w:rStyle w:val="CharSectno"/>
        </w:rPr>
        <w:t>19</w:t>
      </w:r>
      <w:r>
        <w:t>.</w:t>
      </w:r>
      <w:r>
        <w:tab/>
        <w:t>Functions in relation to Police Royal Commission</w:t>
      </w:r>
      <w:bookmarkEnd w:id="196"/>
      <w:bookmarkEnd w:id="19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w:t>
      </w:r>
      <w:del w:id="198" w:author="svcMRProcess" w:date="2019-01-23T09:28:00Z">
        <w:r>
          <w:delText xml:space="preserve"> by</w:delText>
        </w:r>
      </w:del>
      <w:ins w:id="199" w:author="svcMRProcess" w:date="2019-01-23T09:28:00Z">
        <w:r>
          <w:t>:</w:t>
        </w:r>
      </w:ins>
      <w:r>
        <w:t xml:space="preserve"> No. 78 of 2003 s. 13; renumbered as section 19</w:t>
      </w:r>
      <w:del w:id="200" w:author="svcMRProcess" w:date="2019-01-23T09:28:00Z">
        <w:r>
          <w:delText xml:space="preserve"> by</w:delText>
        </w:r>
      </w:del>
      <w:ins w:id="201" w:author="svcMRProcess" w:date="2019-01-23T09:28:00Z">
        <w:r>
          <w:t>:</w:t>
        </w:r>
      </w:ins>
      <w:r>
        <w:t xml:space="preserve"> No. 78 of 2003 s. 35(1).]</w:t>
      </w:r>
    </w:p>
    <w:p>
      <w:pPr>
        <w:pStyle w:val="Heading5"/>
      </w:pPr>
      <w:bookmarkStart w:id="202" w:name="_Toc531172323"/>
      <w:bookmarkStart w:id="203" w:name="_Toc523307377"/>
      <w:r>
        <w:rPr>
          <w:rStyle w:val="CharSectno"/>
        </w:rPr>
        <w:t>20</w:t>
      </w:r>
      <w:r>
        <w:t>.</w:t>
      </w:r>
      <w:r>
        <w:tab/>
        <w:t>Functions in relation to A</w:t>
      </w:r>
      <w:r>
        <w:noBreakHyphen/>
        <w:t>CC</w:t>
      </w:r>
      <w:bookmarkEnd w:id="202"/>
      <w:bookmarkEnd w:id="20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w:t>
      </w:r>
      <w:del w:id="204" w:author="svcMRProcess" w:date="2019-01-23T09:28:00Z">
        <w:r>
          <w:delText xml:space="preserve"> by</w:delText>
        </w:r>
      </w:del>
      <w:ins w:id="205" w:author="svcMRProcess" w:date="2019-01-23T09:28:00Z">
        <w:r>
          <w:t>:</w:t>
        </w:r>
      </w:ins>
      <w:r>
        <w:t xml:space="preserve"> No. 78 of 2003 s. 35(1).]</w:t>
      </w:r>
    </w:p>
    <w:p>
      <w:pPr>
        <w:pStyle w:val="Heading5"/>
      </w:pPr>
      <w:bookmarkStart w:id="206" w:name="_Toc531172324"/>
      <w:bookmarkStart w:id="207" w:name="_Toc523307378"/>
      <w:r>
        <w:rPr>
          <w:rStyle w:val="CharSectno"/>
        </w:rPr>
        <w:t>21</w:t>
      </w:r>
      <w:r>
        <w:t>.</w:t>
      </w:r>
      <w:r>
        <w:tab/>
        <w:t>Organised crime functions</w:t>
      </w:r>
      <w:bookmarkEnd w:id="206"/>
      <w:bookmarkEnd w:id="207"/>
    </w:p>
    <w:p>
      <w:pPr>
        <w:pStyle w:val="Subsection"/>
      </w:pPr>
      <w:r>
        <w:tab/>
      </w:r>
      <w:r>
        <w:tab/>
        <w:t>The Commission has the functions set out in Part 4.</w:t>
      </w:r>
    </w:p>
    <w:p>
      <w:pPr>
        <w:pStyle w:val="Footnotesection"/>
      </w:pPr>
      <w:r>
        <w:tab/>
        <w:t>[Section 21 inserted</w:t>
      </w:r>
      <w:del w:id="208" w:author="svcMRProcess" w:date="2019-01-23T09:28:00Z">
        <w:r>
          <w:delText xml:space="preserve"> by</w:delText>
        </w:r>
      </w:del>
      <w:ins w:id="209" w:author="svcMRProcess" w:date="2019-01-23T09:28:00Z">
        <w:r>
          <w:t>:</w:t>
        </w:r>
      </w:ins>
      <w:r>
        <w:t xml:space="preserve"> No. 78 of 2003 s. 15.]</w:t>
      </w:r>
    </w:p>
    <w:p>
      <w:pPr>
        <w:pStyle w:val="Heading5"/>
      </w:pPr>
      <w:bookmarkStart w:id="210" w:name="_Toc531172325"/>
      <w:bookmarkStart w:id="211" w:name="_Toc523307379"/>
      <w:r>
        <w:rPr>
          <w:rStyle w:val="CharSectno"/>
        </w:rPr>
        <w:t>21A</w:t>
      </w:r>
      <w:r>
        <w:t>.</w:t>
      </w:r>
      <w:r>
        <w:tab/>
        <w:t>Reviewable police action</w:t>
      </w:r>
      <w:bookmarkEnd w:id="210"/>
      <w:bookmarkEnd w:id="21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w:t>
      </w:r>
      <w:del w:id="212" w:author="svcMRProcess" w:date="2019-01-23T09:28:00Z">
        <w:r>
          <w:delText xml:space="preserve"> by</w:delText>
        </w:r>
      </w:del>
      <w:ins w:id="213" w:author="svcMRProcess" w:date="2019-01-23T09:28:00Z">
        <w:r>
          <w:t>:</w:t>
        </w:r>
      </w:ins>
      <w:r>
        <w:t xml:space="preserve"> No. 78 of 2003 s. 16; amended</w:t>
      </w:r>
      <w:del w:id="214" w:author="svcMRProcess" w:date="2019-01-23T09:28:00Z">
        <w:r>
          <w:delText xml:space="preserve"> by</w:delText>
        </w:r>
      </w:del>
      <w:ins w:id="215" w:author="svcMRProcess" w:date="2019-01-23T09:28:00Z">
        <w:r>
          <w:t>:</w:t>
        </w:r>
      </w:ins>
      <w:r>
        <w:t xml:space="preserve"> No. 35 of 2014 s. 11.]</w:t>
      </w:r>
    </w:p>
    <w:p>
      <w:pPr>
        <w:pStyle w:val="Heading5"/>
      </w:pPr>
      <w:bookmarkStart w:id="216" w:name="_Toc531172326"/>
      <w:bookmarkStart w:id="217" w:name="_Toc523307380"/>
      <w:r>
        <w:rPr>
          <w:rStyle w:val="CharSectno"/>
        </w:rPr>
        <w:t>21AA</w:t>
      </w:r>
      <w:r>
        <w:t>.</w:t>
      </w:r>
      <w:r>
        <w:tab/>
        <w:t>Prevention and education function: police misconduct</w:t>
      </w:r>
      <w:bookmarkEnd w:id="216"/>
      <w:bookmarkEnd w:id="217"/>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w:t>
      </w:r>
      <w:del w:id="218" w:author="svcMRProcess" w:date="2019-01-23T09:28:00Z">
        <w:r>
          <w:delText xml:space="preserve"> by</w:delText>
        </w:r>
      </w:del>
      <w:ins w:id="219" w:author="svcMRProcess" w:date="2019-01-23T09:28:00Z">
        <w:r>
          <w:t>:</w:t>
        </w:r>
      </w:ins>
      <w:r>
        <w:t xml:space="preserve"> No. 35 of 2014 s. 12.]</w:t>
      </w:r>
    </w:p>
    <w:p>
      <w:pPr>
        <w:pStyle w:val="Heading5"/>
      </w:pPr>
      <w:bookmarkStart w:id="220" w:name="_Toc531172327"/>
      <w:bookmarkStart w:id="221" w:name="_Toc523307381"/>
      <w:r>
        <w:rPr>
          <w:rStyle w:val="CharSectno"/>
        </w:rPr>
        <w:t>21AB</w:t>
      </w:r>
      <w:r>
        <w:t>.</w:t>
      </w:r>
      <w:r>
        <w:tab/>
        <w:t>Capacity development function: public authorities</w:t>
      </w:r>
      <w:bookmarkEnd w:id="220"/>
      <w:bookmarkEnd w:id="221"/>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w:t>
      </w:r>
      <w:del w:id="222" w:author="svcMRProcess" w:date="2019-01-23T09:28:00Z">
        <w:r>
          <w:delText xml:space="preserve"> by</w:delText>
        </w:r>
      </w:del>
      <w:ins w:id="223" w:author="svcMRProcess" w:date="2019-01-23T09:28:00Z">
        <w:r>
          <w:t>:</w:t>
        </w:r>
      </w:ins>
      <w:r>
        <w:t xml:space="preserve"> No. 35 of 2014 s. 12.]</w:t>
      </w:r>
    </w:p>
    <w:p>
      <w:pPr>
        <w:pStyle w:val="Heading5"/>
      </w:pPr>
      <w:bookmarkStart w:id="224" w:name="_Toc531172328"/>
      <w:bookmarkStart w:id="225" w:name="_Toc523307382"/>
      <w:r>
        <w:rPr>
          <w:rStyle w:val="CharSectno"/>
        </w:rPr>
        <w:t>21AC</w:t>
      </w:r>
      <w:r>
        <w:t>.</w:t>
      </w:r>
      <w:r>
        <w:tab/>
        <w:t>Information about allegations received or initiated by Public Sector Commissioner</w:t>
      </w:r>
      <w:bookmarkEnd w:id="224"/>
      <w:bookmarkEnd w:id="225"/>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w:t>
      </w:r>
      <w:del w:id="226" w:author="svcMRProcess" w:date="2019-01-23T09:28:00Z">
        <w:r>
          <w:delText xml:space="preserve"> by</w:delText>
        </w:r>
      </w:del>
      <w:ins w:id="227" w:author="svcMRProcess" w:date="2019-01-23T09:28:00Z">
        <w:r>
          <w:t>:</w:t>
        </w:r>
      </w:ins>
      <w:r>
        <w:t xml:space="preserve"> No. 35 of 2014 s. 12.]</w:t>
      </w:r>
    </w:p>
    <w:p>
      <w:pPr>
        <w:pStyle w:val="Heading5"/>
      </w:pPr>
      <w:bookmarkStart w:id="228" w:name="_Toc531172329"/>
      <w:bookmarkStart w:id="229" w:name="_Toc523307383"/>
      <w:bookmarkStart w:id="230" w:name="_Toc425842665"/>
      <w:bookmarkStart w:id="231" w:name="_Toc426107778"/>
      <w:bookmarkStart w:id="232" w:name="_Toc462413504"/>
      <w:bookmarkStart w:id="233" w:name="_Toc472672304"/>
      <w:bookmarkStart w:id="234" w:name="_Toc472679134"/>
      <w:bookmarkStart w:id="235" w:name="_Toc472679755"/>
      <w:bookmarkStart w:id="236" w:name="_Toc472680100"/>
      <w:bookmarkStart w:id="237" w:name="_Toc473892918"/>
      <w:bookmarkStart w:id="238" w:name="_Toc473893263"/>
      <w:bookmarkStart w:id="239" w:name="_Toc473893608"/>
      <w:bookmarkStart w:id="240" w:name="_Toc512265840"/>
      <w:bookmarkStart w:id="241" w:name="_Toc522199516"/>
      <w:r>
        <w:rPr>
          <w:rStyle w:val="CharSectno"/>
        </w:rPr>
        <w:t>21AD</w:t>
      </w:r>
      <w:r>
        <w:t>.</w:t>
      </w:r>
      <w:r>
        <w:tab/>
        <w:t>Unexplained wealth functions</w:t>
      </w:r>
      <w:bookmarkEnd w:id="228"/>
      <w:bookmarkEnd w:id="229"/>
    </w:p>
    <w:p>
      <w:pPr>
        <w:pStyle w:val="Subsection"/>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pPr>
      <w:r>
        <w:tab/>
        <w:t>(3)</w:t>
      </w:r>
      <w:r>
        <w:tab/>
        <w:t xml:space="preserve">The Commission may exercise its powers under this Act to assist in the performance of its functions under the </w:t>
      </w:r>
      <w:r>
        <w:rPr>
          <w:i/>
        </w:rPr>
        <w:t>Criminal Property Confiscation Act 2000</w:t>
      </w:r>
      <w:r>
        <w:t>.</w:t>
      </w:r>
    </w:p>
    <w:p>
      <w:pPr>
        <w:pStyle w:val="Subsection"/>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w:t>
      </w:r>
      <w:del w:id="242" w:author="svcMRProcess" w:date="2019-01-23T09:28:00Z">
        <w:r>
          <w:delText xml:space="preserve"> by</w:delText>
        </w:r>
      </w:del>
      <w:ins w:id="243" w:author="svcMRProcess" w:date="2019-01-23T09:28:00Z">
        <w:r>
          <w:t>:</w:t>
        </w:r>
      </w:ins>
      <w:r>
        <w:t xml:space="preserve"> No. 10 of 2018 s. 8.]</w:t>
      </w:r>
    </w:p>
    <w:p>
      <w:pPr>
        <w:pStyle w:val="Heading2"/>
      </w:pPr>
      <w:bookmarkStart w:id="244" w:name="_Toc522798181"/>
      <w:bookmarkStart w:id="245" w:name="_Toc523307030"/>
      <w:bookmarkStart w:id="246" w:name="_Toc523307384"/>
      <w:bookmarkStart w:id="247" w:name="_Toc531172330"/>
      <w:r>
        <w:rPr>
          <w:rStyle w:val="CharPartNo"/>
        </w:rPr>
        <w:t>Part 3</w:t>
      </w:r>
      <w:r>
        <w:rPr>
          <w:b w:val="0"/>
        </w:rPr>
        <w:t> </w:t>
      </w:r>
      <w:r>
        <w:t>—</w:t>
      </w:r>
      <w:r>
        <w:rPr>
          <w:b w:val="0"/>
        </w:rPr>
        <w:t> </w:t>
      </w:r>
      <w:r>
        <w:rPr>
          <w:rStyle w:val="CharPartText"/>
        </w:rPr>
        <w:t>Serious misconduct: role of Commission</w:t>
      </w:r>
      <w:bookmarkEnd w:id="230"/>
      <w:bookmarkEnd w:id="231"/>
      <w:bookmarkEnd w:id="232"/>
      <w:bookmarkEnd w:id="233"/>
      <w:bookmarkEnd w:id="234"/>
      <w:bookmarkEnd w:id="235"/>
      <w:bookmarkEnd w:id="236"/>
      <w:bookmarkEnd w:id="237"/>
      <w:bookmarkEnd w:id="238"/>
      <w:bookmarkEnd w:id="239"/>
      <w:bookmarkEnd w:id="240"/>
      <w:bookmarkEnd w:id="241"/>
      <w:bookmarkEnd w:id="244"/>
      <w:bookmarkEnd w:id="245"/>
      <w:bookmarkEnd w:id="246"/>
      <w:bookmarkEnd w:id="247"/>
    </w:p>
    <w:p>
      <w:pPr>
        <w:pStyle w:val="Footnoteheading"/>
        <w:tabs>
          <w:tab w:val="clear" w:pos="879"/>
          <w:tab w:val="left" w:pos="896"/>
        </w:tabs>
        <w:spacing w:before="80"/>
      </w:pPr>
      <w:r>
        <w:tab/>
        <w:t>[Heading inserted</w:t>
      </w:r>
      <w:del w:id="248" w:author="svcMRProcess" w:date="2019-01-23T09:28:00Z">
        <w:r>
          <w:delText xml:space="preserve"> by</w:delText>
        </w:r>
      </w:del>
      <w:ins w:id="249" w:author="svcMRProcess" w:date="2019-01-23T09:28:00Z">
        <w:r>
          <w:t>:</w:t>
        </w:r>
      </w:ins>
      <w:r>
        <w:t xml:space="preserve"> No. 35 of 2014 s. 13.]</w:t>
      </w:r>
    </w:p>
    <w:p>
      <w:pPr>
        <w:pStyle w:val="Heading3"/>
        <w:spacing w:before="200"/>
      </w:pPr>
      <w:bookmarkStart w:id="250" w:name="_Toc425842666"/>
      <w:bookmarkStart w:id="251" w:name="_Toc426107779"/>
      <w:bookmarkStart w:id="252" w:name="_Toc462413505"/>
      <w:bookmarkStart w:id="253" w:name="_Toc472672305"/>
      <w:bookmarkStart w:id="254" w:name="_Toc472679135"/>
      <w:bookmarkStart w:id="255" w:name="_Toc472679756"/>
      <w:bookmarkStart w:id="256" w:name="_Toc472680101"/>
      <w:bookmarkStart w:id="257" w:name="_Toc473892919"/>
      <w:bookmarkStart w:id="258" w:name="_Toc473893264"/>
      <w:bookmarkStart w:id="259" w:name="_Toc473893609"/>
      <w:bookmarkStart w:id="260" w:name="_Toc512265841"/>
      <w:bookmarkStart w:id="261" w:name="_Toc522199517"/>
      <w:bookmarkStart w:id="262" w:name="_Toc522798182"/>
      <w:bookmarkStart w:id="263" w:name="_Toc523307031"/>
      <w:bookmarkStart w:id="264" w:name="_Toc523307385"/>
      <w:bookmarkStart w:id="265" w:name="_Toc531172331"/>
      <w:r>
        <w:rPr>
          <w:rStyle w:val="CharDivNo"/>
        </w:rPr>
        <w:t>Division 1</w:t>
      </w:r>
      <w:r>
        <w:t> — </w:t>
      </w:r>
      <w:r>
        <w:rPr>
          <w:rStyle w:val="CharDivText"/>
        </w:rPr>
        <w:t>Assessments and opinions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clear" w:pos="879"/>
          <w:tab w:val="left" w:pos="896"/>
        </w:tabs>
        <w:spacing w:before="80"/>
      </w:pPr>
      <w:r>
        <w:tab/>
        <w:t>[Heading inserted</w:t>
      </w:r>
      <w:del w:id="266" w:author="svcMRProcess" w:date="2019-01-23T09:28:00Z">
        <w:r>
          <w:delText xml:space="preserve"> by</w:delText>
        </w:r>
      </w:del>
      <w:ins w:id="267" w:author="svcMRProcess" w:date="2019-01-23T09:28:00Z">
        <w:r>
          <w:t>:</w:t>
        </w:r>
      </w:ins>
      <w:r>
        <w:t xml:space="preserve"> No. 78 of 2003 s. 17.]</w:t>
      </w:r>
    </w:p>
    <w:p>
      <w:pPr>
        <w:pStyle w:val="Heading5"/>
        <w:spacing w:before="180"/>
      </w:pPr>
      <w:bookmarkStart w:id="268" w:name="_Toc531172332"/>
      <w:bookmarkStart w:id="269" w:name="_Toc523307386"/>
      <w:r>
        <w:rPr>
          <w:rStyle w:val="CharSectno"/>
        </w:rPr>
        <w:t>22</w:t>
      </w:r>
      <w:r>
        <w:t>.</w:t>
      </w:r>
      <w:r>
        <w:tab/>
        <w:t>Assessments and opinions as to occurrence of serious misconduct</w:t>
      </w:r>
      <w:bookmarkEnd w:id="268"/>
      <w:bookmarkEnd w:id="269"/>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w:t>
      </w:r>
      <w:del w:id="270" w:author="svcMRProcess" w:date="2019-01-23T09:28:00Z">
        <w:r>
          <w:delText xml:space="preserve"> by</w:delText>
        </w:r>
      </w:del>
      <w:ins w:id="271" w:author="svcMRProcess" w:date="2019-01-23T09:28:00Z">
        <w:r>
          <w:t>:</w:t>
        </w:r>
      </w:ins>
      <w:r>
        <w:t xml:space="preserve"> No. 78 of 2003 s. 17; amended</w:t>
      </w:r>
      <w:del w:id="272" w:author="svcMRProcess" w:date="2019-01-23T09:28:00Z">
        <w:r>
          <w:delText xml:space="preserve"> by</w:delText>
        </w:r>
      </w:del>
      <w:ins w:id="273" w:author="svcMRProcess" w:date="2019-01-23T09:28:00Z">
        <w:r>
          <w:t>:</w:t>
        </w:r>
      </w:ins>
      <w:r>
        <w:t xml:space="preserve"> No. 35 of 2014 s. 31.]</w:t>
      </w:r>
    </w:p>
    <w:p>
      <w:pPr>
        <w:pStyle w:val="Ednotesection"/>
        <w:spacing w:before="180"/>
        <w:ind w:left="890" w:hanging="890"/>
      </w:pPr>
      <w:r>
        <w:t>[</w:t>
      </w:r>
      <w:r>
        <w:rPr>
          <w:b/>
        </w:rPr>
        <w:t>23.</w:t>
      </w:r>
      <w:r>
        <w:tab/>
        <w:t>Deleted</w:t>
      </w:r>
      <w:del w:id="274" w:author="svcMRProcess" w:date="2019-01-23T09:28:00Z">
        <w:r>
          <w:delText xml:space="preserve"> by</w:delText>
        </w:r>
      </w:del>
      <w:ins w:id="275" w:author="svcMRProcess" w:date="2019-01-23T09:28:00Z">
        <w:r>
          <w:t>:</w:t>
        </w:r>
      </w:ins>
      <w:r>
        <w:t xml:space="preserve"> No. 35 of 2014 s. 14.]</w:t>
      </w:r>
    </w:p>
    <w:p>
      <w:pPr>
        <w:pStyle w:val="Heading3"/>
      </w:pPr>
      <w:bookmarkStart w:id="276" w:name="_Toc425842668"/>
      <w:bookmarkStart w:id="277" w:name="_Toc426107781"/>
      <w:bookmarkStart w:id="278" w:name="_Toc462413507"/>
      <w:bookmarkStart w:id="279" w:name="_Toc472672307"/>
      <w:bookmarkStart w:id="280" w:name="_Toc472679137"/>
      <w:bookmarkStart w:id="281" w:name="_Toc472679758"/>
      <w:bookmarkStart w:id="282" w:name="_Toc472680103"/>
      <w:bookmarkStart w:id="283" w:name="_Toc473892921"/>
      <w:bookmarkStart w:id="284" w:name="_Toc473893266"/>
      <w:bookmarkStart w:id="285" w:name="_Toc473893611"/>
      <w:bookmarkStart w:id="286" w:name="_Toc512265843"/>
      <w:bookmarkStart w:id="287" w:name="_Toc522199519"/>
      <w:bookmarkStart w:id="288" w:name="_Toc522798184"/>
      <w:bookmarkStart w:id="289" w:name="_Toc523307033"/>
      <w:bookmarkStart w:id="290" w:name="_Toc523307387"/>
      <w:bookmarkStart w:id="291" w:name="_Toc531172333"/>
      <w:r>
        <w:rPr>
          <w:rStyle w:val="CharDivNo"/>
        </w:rPr>
        <w:t>Division 2</w:t>
      </w:r>
      <w:r>
        <w:t> — </w:t>
      </w:r>
      <w:r>
        <w:rPr>
          <w:rStyle w:val="CharDivText"/>
        </w:rPr>
        <w:t>Allegations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tabs>
          <w:tab w:val="clear" w:pos="879"/>
          <w:tab w:val="left" w:pos="896"/>
        </w:tabs>
      </w:pPr>
      <w:r>
        <w:tab/>
        <w:t>[Heading inserted</w:t>
      </w:r>
      <w:del w:id="292" w:author="svcMRProcess" w:date="2019-01-23T09:28:00Z">
        <w:r>
          <w:delText xml:space="preserve"> by</w:delText>
        </w:r>
      </w:del>
      <w:ins w:id="293" w:author="svcMRProcess" w:date="2019-01-23T09:28:00Z">
        <w:r>
          <w:t>:</w:t>
        </w:r>
      </w:ins>
      <w:r>
        <w:t xml:space="preserve"> No. 78 of 2003 s. 17.]</w:t>
      </w:r>
    </w:p>
    <w:p>
      <w:pPr>
        <w:pStyle w:val="Heading5"/>
      </w:pPr>
      <w:bookmarkStart w:id="294" w:name="_Toc531172334"/>
      <w:bookmarkStart w:id="295" w:name="_Toc523307388"/>
      <w:r>
        <w:rPr>
          <w:rStyle w:val="CharSectno"/>
        </w:rPr>
        <w:t>24</w:t>
      </w:r>
      <w:r>
        <w:t>.</w:t>
      </w:r>
      <w:r>
        <w:tab/>
        <w:t>Allegations of serious misconduct</w:t>
      </w:r>
      <w:bookmarkEnd w:id="294"/>
      <w:bookmarkEnd w:id="295"/>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w:t>
      </w:r>
      <w:del w:id="296" w:author="svcMRProcess" w:date="2019-01-23T09:28:00Z">
        <w:r>
          <w:delText xml:space="preserve"> by</w:delText>
        </w:r>
      </w:del>
      <w:ins w:id="297" w:author="svcMRProcess" w:date="2019-01-23T09:28:00Z">
        <w:r>
          <w:t>:</w:t>
        </w:r>
      </w:ins>
      <w:r>
        <w:t xml:space="preserve"> No. 78 of 2003 s. 17; amended</w:t>
      </w:r>
      <w:del w:id="298" w:author="svcMRProcess" w:date="2019-01-23T09:28:00Z">
        <w:r>
          <w:delText xml:space="preserve"> by</w:delText>
        </w:r>
      </w:del>
      <w:ins w:id="299" w:author="svcMRProcess" w:date="2019-01-23T09:28:00Z">
        <w:r>
          <w:t>:</w:t>
        </w:r>
      </w:ins>
      <w:r>
        <w:t xml:space="preserve"> No. 35 of 2014 s. 31.]</w:t>
      </w:r>
    </w:p>
    <w:p>
      <w:pPr>
        <w:pStyle w:val="Heading5"/>
      </w:pPr>
      <w:bookmarkStart w:id="300" w:name="_Toc531172335"/>
      <w:bookmarkStart w:id="301" w:name="_Toc523307389"/>
      <w:r>
        <w:rPr>
          <w:rStyle w:val="CharSectno"/>
        </w:rPr>
        <w:t>25</w:t>
      </w:r>
      <w:r>
        <w:t>.</w:t>
      </w:r>
      <w:r>
        <w:tab/>
      </w:r>
      <w:r>
        <w:rPr>
          <w:bCs/>
        </w:rPr>
        <w:t>Any person may report serious misconduct</w:t>
      </w:r>
      <w:bookmarkEnd w:id="300"/>
      <w:bookmarkEnd w:id="301"/>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w:t>
      </w:r>
      <w:del w:id="302" w:author="svcMRProcess" w:date="2019-01-23T09:28:00Z">
        <w:r>
          <w:delText xml:space="preserve"> by</w:delText>
        </w:r>
      </w:del>
      <w:ins w:id="303" w:author="svcMRProcess" w:date="2019-01-23T09:28:00Z">
        <w:r>
          <w:t>:</w:t>
        </w:r>
      </w:ins>
      <w:r>
        <w:t xml:space="preserve"> No. 78 of 2003 s. 17; amended</w:t>
      </w:r>
      <w:del w:id="304" w:author="svcMRProcess" w:date="2019-01-23T09:28:00Z">
        <w:r>
          <w:delText xml:space="preserve"> by</w:delText>
        </w:r>
      </w:del>
      <w:ins w:id="305" w:author="svcMRProcess" w:date="2019-01-23T09:28:00Z">
        <w:r>
          <w:t>:</w:t>
        </w:r>
      </w:ins>
      <w:r>
        <w:t xml:space="preserve"> No. 35 of 2014 s. 31.]</w:t>
      </w:r>
    </w:p>
    <w:p>
      <w:pPr>
        <w:pStyle w:val="Heading5"/>
      </w:pPr>
      <w:bookmarkStart w:id="306" w:name="_Toc531172336"/>
      <w:bookmarkStart w:id="307" w:name="_Toc523307390"/>
      <w:r>
        <w:rPr>
          <w:rStyle w:val="CharSectno"/>
        </w:rPr>
        <w:t>26</w:t>
      </w:r>
      <w:r>
        <w:t>.</w:t>
      </w:r>
      <w:r>
        <w:tab/>
      </w:r>
      <w:r>
        <w:rPr>
          <w:bCs/>
        </w:rPr>
        <w:t>Commission may make proposition about serious misconduct</w:t>
      </w:r>
      <w:bookmarkEnd w:id="306"/>
      <w:bookmarkEnd w:id="307"/>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w:t>
      </w:r>
      <w:del w:id="308" w:author="svcMRProcess" w:date="2019-01-23T09:28:00Z">
        <w:r>
          <w:delText xml:space="preserve"> by</w:delText>
        </w:r>
      </w:del>
      <w:ins w:id="309" w:author="svcMRProcess" w:date="2019-01-23T09:28:00Z">
        <w:r>
          <w:t>:</w:t>
        </w:r>
      </w:ins>
      <w:r>
        <w:t xml:space="preserve"> No. 78 of 2003 s. 17; amended</w:t>
      </w:r>
      <w:del w:id="310" w:author="svcMRProcess" w:date="2019-01-23T09:28:00Z">
        <w:r>
          <w:delText xml:space="preserve"> by</w:delText>
        </w:r>
      </w:del>
      <w:ins w:id="311" w:author="svcMRProcess" w:date="2019-01-23T09:28:00Z">
        <w:r>
          <w:t>:</w:t>
        </w:r>
      </w:ins>
      <w:r>
        <w:t xml:space="preserve"> No. 35 of 2014 s. 31.]</w:t>
      </w:r>
    </w:p>
    <w:p>
      <w:pPr>
        <w:pStyle w:val="Heading5"/>
      </w:pPr>
      <w:bookmarkStart w:id="312" w:name="_Toc531172337"/>
      <w:bookmarkStart w:id="313" w:name="_Toc523307391"/>
      <w:r>
        <w:rPr>
          <w:rStyle w:val="CharSectno"/>
        </w:rPr>
        <w:t>27</w:t>
      </w:r>
      <w:r>
        <w:t>.</w:t>
      </w:r>
      <w:r>
        <w:tab/>
        <w:t>Allegation about Commissioner, Parliamentary Inspector or judicial officer not to be received or initiated</w:t>
      </w:r>
      <w:bookmarkEnd w:id="312"/>
      <w:bookmarkEnd w:id="31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w:t>
      </w:r>
      <w:del w:id="314" w:author="svcMRProcess" w:date="2019-01-23T09:28:00Z">
        <w:r>
          <w:delText xml:space="preserve"> by</w:delText>
        </w:r>
      </w:del>
      <w:ins w:id="315" w:author="svcMRProcess" w:date="2019-01-23T09:28:00Z">
        <w:r>
          <w:t>:</w:t>
        </w:r>
      </w:ins>
      <w:r>
        <w:t xml:space="preserve"> No. 78 of 2003 s. 17.]</w:t>
      </w:r>
    </w:p>
    <w:p>
      <w:pPr>
        <w:pStyle w:val="Ednotesection"/>
      </w:pPr>
      <w:r>
        <w:t>[</w:t>
      </w:r>
      <w:r>
        <w:rPr>
          <w:b/>
        </w:rPr>
        <w:t>27A, 27B.</w:t>
      </w:r>
      <w:r>
        <w:tab/>
        <w:t>Deleted</w:t>
      </w:r>
      <w:del w:id="316" w:author="svcMRProcess" w:date="2019-01-23T09:28:00Z">
        <w:r>
          <w:delText xml:space="preserve"> by</w:delText>
        </w:r>
      </w:del>
      <w:ins w:id="317" w:author="svcMRProcess" w:date="2019-01-23T09:28:00Z">
        <w:r>
          <w:t>:</w:t>
        </w:r>
      </w:ins>
      <w:r>
        <w:t xml:space="preserve"> No. 35 of 2014 s. 15.]</w:t>
      </w:r>
    </w:p>
    <w:p>
      <w:pPr>
        <w:pStyle w:val="Heading3"/>
      </w:pPr>
      <w:bookmarkStart w:id="318" w:name="_Toc425842673"/>
      <w:bookmarkStart w:id="319" w:name="_Toc426107786"/>
      <w:bookmarkStart w:id="320" w:name="_Toc462413512"/>
      <w:bookmarkStart w:id="321" w:name="_Toc472672312"/>
      <w:bookmarkStart w:id="322" w:name="_Toc472679142"/>
      <w:bookmarkStart w:id="323" w:name="_Toc472679763"/>
      <w:bookmarkStart w:id="324" w:name="_Toc472680108"/>
      <w:bookmarkStart w:id="325" w:name="_Toc473892926"/>
      <w:bookmarkStart w:id="326" w:name="_Toc473893271"/>
      <w:bookmarkStart w:id="327" w:name="_Toc473893616"/>
      <w:bookmarkStart w:id="328" w:name="_Toc512265848"/>
      <w:bookmarkStart w:id="329" w:name="_Toc522199524"/>
      <w:bookmarkStart w:id="330" w:name="_Toc522798189"/>
      <w:bookmarkStart w:id="331" w:name="_Toc523307038"/>
      <w:bookmarkStart w:id="332" w:name="_Toc523307392"/>
      <w:bookmarkStart w:id="333" w:name="_Toc531172338"/>
      <w:r>
        <w:rPr>
          <w:rStyle w:val="CharDivNo"/>
        </w:rPr>
        <w:t>Division 3</w:t>
      </w:r>
      <w:r>
        <w:t> — </w:t>
      </w:r>
      <w:r>
        <w:rPr>
          <w:rStyle w:val="CharDivText"/>
        </w:rPr>
        <w:t>Duty to notify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clear" w:pos="879"/>
          <w:tab w:val="left" w:pos="896"/>
        </w:tabs>
      </w:pPr>
      <w:r>
        <w:tab/>
        <w:t>[Heading inserted</w:t>
      </w:r>
      <w:del w:id="334" w:author="svcMRProcess" w:date="2019-01-23T09:28:00Z">
        <w:r>
          <w:delText xml:space="preserve"> by</w:delText>
        </w:r>
      </w:del>
      <w:ins w:id="335" w:author="svcMRProcess" w:date="2019-01-23T09:28:00Z">
        <w:r>
          <w:t>:</w:t>
        </w:r>
      </w:ins>
      <w:r>
        <w:t xml:space="preserve"> No. 78 of 2003 s. 17.]</w:t>
      </w:r>
    </w:p>
    <w:p>
      <w:pPr>
        <w:pStyle w:val="Heading5"/>
      </w:pPr>
      <w:bookmarkStart w:id="336" w:name="_Toc531172339"/>
      <w:bookmarkStart w:id="337" w:name="_Toc523307393"/>
      <w:r>
        <w:rPr>
          <w:rStyle w:val="CharSectno"/>
        </w:rPr>
        <w:t>28</w:t>
      </w:r>
      <w:r>
        <w:t>.</w:t>
      </w:r>
      <w:r>
        <w:tab/>
      </w:r>
      <w:r>
        <w:rPr>
          <w:bCs/>
        </w:rPr>
        <w:t>Certain officers obliged to notify serious misconduct</w:t>
      </w:r>
      <w:bookmarkEnd w:id="336"/>
      <w:bookmarkEnd w:id="33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w:t>
      </w:r>
      <w:del w:id="338" w:author="svcMRProcess" w:date="2019-01-23T09:28:00Z">
        <w:r>
          <w:delText xml:space="preserve"> by</w:delText>
        </w:r>
      </w:del>
      <w:ins w:id="339" w:author="svcMRProcess" w:date="2019-01-23T09:28:00Z">
        <w:r>
          <w:t>:</w:t>
        </w:r>
      </w:ins>
      <w:r>
        <w:t xml:space="preserve"> No. 78 of 2003 s. 17; amended</w:t>
      </w:r>
      <w:del w:id="340" w:author="svcMRProcess" w:date="2019-01-23T09:28:00Z">
        <w:r>
          <w:delText xml:space="preserve"> by</w:delText>
        </w:r>
      </w:del>
      <w:ins w:id="341" w:author="svcMRProcess" w:date="2019-01-23T09:28:00Z">
        <w:r>
          <w:t>:</w:t>
        </w:r>
      </w:ins>
      <w:r>
        <w:t xml:space="preserve"> No. 35 of 2014 s. 31.]</w:t>
      </w:r>
    </w:p>
    <w:p>
      <w:pPr>
        <w:pStyle w:val="Heading5"/>
      </w:pPr>
      <w:bookmarkStart w:id="342" w:name="_Toc531172340"/>
      <w:bookmarkStart w:id="343" w:name="_Toc523307394"/>
      <w:r>
        <w:rPr>
          <w:rStyle w:val="CharSectno"/>
        </w:rPr>
        <w:t>29</w:t>
      </w:r>
      <w:r>
        <w:t>.</w:t>
      </w:r>
      <w:r>
        <w:tab/>
        <w:t>Duty to notify under s. 28 is paramount</w:t>
      </w:r>
      <w:bookmarkEnd w:id="342"/>
      <w:bookmarkEnd w:id="34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w:t>
      </w:r>
      <w:del w:id="344" w:author="svcMRProcess" w:date="2019-01-23T09:28:00Z">
        <w:r>
          <w:delText xml:space="preserve"> by</w:delText>
        </w:r>
      </w:del>
      <w:ins w:id="345" w:author="svcMRProcess" w:date="2019-01-23T09:28:00Z">
        <w:r>
          <w:t>:</w:t>
        </w:r>
      </w:ins>
      <w:r>
        <w:t xml:space="preserve"> No. 78 of 2003 s. 17.]</w:t>
      </w:r>
    </w:p>
    <w:p>
      <w:pPr>
        <w:pStyle w:val="Heading5"/>
      </w:pPr>
      <w:bookmarkStart w:id="346" w:name="_Toc531172341"/>
      <w:bookmarkStart w:id="347" w:name="_Toc523307395"/>
      <w:r>
        <w:rPr>
          <w:rStyle w:val="CharSectno"/>
        </w:rPr>
        <w:t>30</w:t>
      </w:r>
      <w:r>
        <w:t>.</w:t>
      </w:r>
      <w:r>
        <w:tab/>
        <w:t>Commission may issue guidelines about notifications</w:t>
      </w:r>
      <w:bookmarkEnd w:id="346"/>
      <w:bookmarkEnd w:id="34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w:t>
      </w:r>
      <w:del w:id="348" w:author="svcMRProcess" w:date="2019-01-23T09:28:00Z">
        <w:r>
          <w:delText xml:space="preserve"> by</w:delText>
        </w:r>
      </w:del>
      <w:ins w:id="349" w:author="svcMRProcess" w:date="2019-01-23T09:28:00Z">
        <w:r>
          <w:t>:</w:t>
        </w:r>
      </w:ins>
      <w:r>
        <w:t xml:space="preserve"> No. 78 of 2003 s. 17.]</w:t>
      </w:r>
    </w:p>
    <w:p>
      <w:pPr>
        <w:pStyle w:val="Heading5"/>
      </w:pPr>
      <w:bookmarkStart w:id="350" w:name="_Toc531172342"/>
      <w:bookmarkStart w:id="351" w:name="_Toc523307396"/>
      <w:r>
        <w:rPr>
          <w:rStyle w:val="CharSectno"/>
        </w:rPr>
        <w:t>31</w:t>
      </w:r>
      <w:r>
        <w:t>.</w:t>
      </w:r>
      <w:r>
        <w:tab/>
        <w:t>Commission may report breach of duty to report or notify</w:t>
      </w:r>
      <w:bookmarkEnd w:id="350"/>
      <w:bookmarkEnd w:id="35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w:t>
      </w:r>
      <w:del w:id="352" w:author="svcMRProcess" w:date="2019-01-23T09:28:00Z">
        <w:r>
          <w:delText xml:space="preserve"> by</w:delText>
        </w:r>
      </w:del>
      <w:ins w:id="353" w:author="svcMRProcess" w:date="2019-01-23T09:28:00Z">
        <w:r>
          <w:t>:</w:t>
        </w:r>
      </w:ins>
      <w:r>
        <w:t xml:space="preserve"> No. 78 of 2003 s. 17; amended</w:t>
      </w:r>
      <w:del w:id="354" w:author="svcMRProcess" w:date="2019-01-23T09:28:00Z">
        <w:r>
          <w:delText xml:space="preserve"> by</w:delText>
        </w:r>
      </w:del>
      <w:ins w:id="355" w:author="svcMRProcess" w:date="2019-01-23T09:28:00Z">
        <w:r>
          <w:t>:</w:t>
        </w:r>
      </w:ins>
      <w:r>
        <w:t xml:space="preserve"> No. 4 of 2015 s. 84(3).]</w:t>
      </w:r>
    </w:p>
    <w:p>
      <w:pPr>
        <w:pStyle w:val="Heading3"/>
      </w:pPr>
      <w:bookmarkStart w:id="356" w:name="_Toc425842678"/>
      <w:bookmarkStart w:id="357" w:name="_Toc426107791"/>
      <w:bookmarkStart w:id="358" w:name="_Toc462413517"/>
      <w:bookmarkStart w:id="359" w:name="_Toc472672317"/>
      <w:bookmarkStart w:id="360" w:name="_Toc472679147"/>
      <w:bookmarkStart w:id="361" w:name="_Toc472679768"/>
      <w:bookmarkStart w:id="362" w:name="_Toc472680113"/>
      <w:bookmarkStart w:id="363" w:name="_Toc473892931"/>
      <w:bookmarkStart w:id="364" w:name="_Toc473893276"/>
      <w:bookmarkStart w:id="365" w:name="_Toc473893621"/>
      <w:bookmarkStart w:id="366" w:name="_Toc512265853"/>
      <w:bookmarkStart w:id="367" w:name="_Toc522199529"/>
      <w:bookmarkStart w:id="368" w:name="_Toc522798194"/>
      <w:bookmarkStart w:id="369" w:name="_Toc523307043"/>
      <w:bookmarkStart w:id="370" w:name="_Toc523307397"/>
      <w:bookmarkStart w:id="371" w:name="_Toc531172343"/>
      <w:r>
        <w:rPr>
          <w:rStyle w:val="CharDivNo"/>
        </w:rPr>
        <w:t>Division 4</w:t>
      </w:r>
      <w:r>
        <w:t> — </w:t>
      </w:r>
      <w:r>
        <w:rPr>
          <w:rStyle w:val="CharDivText"/>
        </w:rPr>
        <w:t>Assessments, opinions and investigation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clear" w:pos="879"/>
          <w:tab w:val="left" w:pos="896"/>
        </w:tabs>
      </w:pPr>
      <w:r>
        <w:tab/>
        <w:t>[Heading inserted</w:t>
      </w:r>
      <w:del w:id="372" w:author="svcMRProcess" w:date="2019-01-23T09:28:00Z">
        <w:r>
          <w:delText xml:space="preserve"> by</w:delText>
        </w:r>
      </w:del>
      <w:ins w:id="373" w:author="svcMRProcess" w:date="2019-01-23T09:28:00Z">
        <w:r>
          <w:t>:</w:t>
        </w:r>
      </w:ins>
      <w:r>
        <w:t xml:space="preserve"> No. 78 of 2003 s. 17.]</w:t>
      </w:r>
    </w:p>
    <w:p>
      <w:pPr>
        <w:pStyle w:val="Heading5"/>
        <w:spacing w:before="180"/>
      </w:pPr>
      <w:bookmarkStart w:id="374" w:name="_Toc531172344"/>
      <w:bookmarkStart w:id="375" w:name="_Toc523307398"/>
      <w:r>
        <w:rPr>
          <w:rStyle w:val="CharSectno"/>
        </w:rPr>
        <w:t>32</w:t>
      </w:r>
      <w:r>
        <w:t>.</w:t>
      </w:r>
      <w:r>
        <w:tab/>
        <w:t>Dealing with allegations</w:t>
      </w:r>
      <w:bookmarkEnd w:id="374"/>
      <w:bookmarkEnd w:id="375"/>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w:t>
      </w:r>
      <w:del w:id="376" w:author="svcMRProcess" w:date="2019-01-23T09:28:00Z">
        <w:r>
          <w:delText xml:space="preserve"> by</w:delText>
        </w:r>
      </w:del>
      <w:ins w:id="377" w:author="svcMRProcess" w:date="2019-01-23T09:28:00Z">
        <w:r>
          <w:t>:</w:t>
        </w:r>
      </w:ins>
      <w:r>
        <w:t xml:space="preserve"> No. 78 of 2003 s. 17; amended</w:t>
      </w:r>
      <w:del w:id="378" w:author="svcMRProcess" w:date="2019-01-23T09:28:00Z">
        <w:r>
          <w:delText xml:space="preserve"> by</w:delText>
        </w:r>
      </w:del>
      <w:ins w:id="379" w:author="svcMRProcess" w:date="2019-01-23T09:28:00Z">
        <w:r>
          <w:t>:</w:t>
        </w:r>
      </w:ins>
      <w:r>
        <w:t xml:space="preserve"> No. 35 of 2014 s. 16.]</w:t>
      </w:r>
    </w:p>
    <w:p>
      <w:pPr>
        <w:pStyle w:val="Heading5"/>
      </w:pPr>
      <w:bookmarkStart w:id="380" w:name="_Toc531172345"/>
      <w:bookmarkStart w:id="381" w:name="_Toc523307399"/>
      <w:r>
        <w:rPr>
          <w:rStyle w:val="CharSectno"/>
        </w:rPr>
        <w:t>33</w:t>
      </w:r>
      <w:r>
        <w:t>.</w:t>
      </w:r>
      <w:r>
        <w:tab/>
        <w:t>Decision on further action on allegation</w:t>
      </w:r>
      <w:bookmarkEnd w:id="380"/>
      <w:bookmarkEnd w:id="381"/>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w:t>
      </w:r>
      <w:del w:id="382" w:author="svcMRProcess" w:date="2019-01-23T09:28:00Z">
        <w:r>
          <w:delText xml:space="preserve"> by</w:delText>
        </w:r>
      </w:del>
      <w:ins w:id="383" w:author="svcMRProcess" w:date="2019-01-23T09:28:00Z">
        <w:r>
          <w:t>:</w:t>
        </w:r>
      </w:ins>
      <w:r>
        <w:t xml:space="preserve"> No. 78 of 2003 s. 17.]</w:t>
      </w:r>
    </w:p>
    <w:p>
      <w:pPr>
        <w:pStyle w:val="Heading5"/>
        <w:spacing w:before="240"/>
      </w:pPr>
      <w:bookmarkStart w:id="384" w:name="_Toc531172346"/>
      <w:bookmarkStart w:id="385" w:name="_Toc523307400"/>
      <w:r>
        <w:rPr>
          <w:rStyle w:val="CharSectno"/>
        </w:rPr>
        <w:t>34</w:t>
      </w:r>
      <w:r>
        <w:t>.</w:t>
      </w:r>
      <w:r>
        <w:tab/>
        <w:t>Matters to be considered in deciding who should take action</w:t>
      </w:r>
      <w:bookmarkEnd w:id="384"/>
      <w:bookmarkEnd w:id="385"/>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w:t>
      </w:r>
      <w:del w:id="386" w:author="svcMRProcess" w:date="2019-01-23T09:28:00Z">
        <w:r>
          <w:delText xml:space="preserve"> by</w:delText>
        </w:r>
      </w:del>
      <w:ins w:id="387" w:author="svcMRProcess" w:date="2019-01-23T09:28:00Z">
        <w:r>
          <w:t>:</w:t>
        </w:r>
      </w:ins>
      <w:r>
        <w:t xml:space="preserve"> No. 78 of 2003 s. 17; amended</w:t>
      </w:r>
      <w:del w:id="388" w:author="svcMRProcess" w:date="2019-01-23T09:28:00Z">
        <w:r>
          <w:delText xml:space="preserve"> by</w:delText>
        </w:r>
      </w:del>
      <w:ins w:id="389" w:author="svcMRProcess" w:date="2019-01-23T09:28:00Z">
        <w:r>
          <w:t>:</w:t>
        </w:r>
      </w:ins>
      <w:r>
        <w:t xml:space="preserve"> No. 35 of 2014 s. 17.]</w:t>
      </w:r>
    </w:p>
    <w:p>
      <w:pPr>
        <w:pStyle w:val="Heading5"/>
      </w:pPr>
      <w:bookmarkStart w:id="390" w:name="_Toc531172347"/>
      <w:bookmarkStart w:id="391" w:name="_Toc523307401"/>
      <w:r>
        <w:rPr>
          <w:rStyle w:val="CharSectno"/>
        </w:rPr>
        <w:t>35</w:t>
      </w:r>
      <w:r>
        <w:t>.</w:t>
      </w:r>
      <w:r>
        <w:tab/>
        <w:t>Informant to be notified of decision not to take action</w:t>
      </w:r>
      <w:bookmarkEnd w:id="390"/>
      <w:bookmarkEnd w:id="391"/>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w:t>
      </w:r>
      <w:del w:id="392" w:author="svcMRProcess" w:date="2019-01-23T09:28:00Z">
        <w:r>
          <w:delText xml:space="preserve"> by</w:delText>
        </w:r>
      </w:del>
      <w:ins w:id="393" w:author="svcMRProcess" w:date="2019-01-23T09:28:00Z">
        <w:r>
          <w:t>:</w:t>
        </w:r>
      </w:ins>
      <w:r>
        <w:t xml:space="preserve"> No. 78 of 2003 s. 17.]</w:t>
      </w:r>
    </w:p>
    <w:p>
      <w:pPr>
        <w:pStyle w:val="Heading5"/>
      </w:pPr>
      <w:bookmarkStart w:id="394" w:name="_Toc531172348"/>
      <w:bookmarkStart w:id="395" w:name="_Toc523307402"/>
      <w:r>
        <w:rPr>
          <w:rStyle w:val="CharSectno"/>
        </w:rPr>
        <w:t>36</w:t>
      </w:r>
      <w:r>
        <w:t>.</w:t>
      </w:r>
      <w:r>
        <w:tab/>
        <w:t>Person investigated can be advised of outcome of investigation</w:t>
      </w:r>
      <w:bookmarkEnd w:id="394"/>
      <w:bookmarkEnd w:id="39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w:t>
      </w:r>
      <w:del w:id="396" w:author="svcMRProcess" w:date="2019-01-23T09:28:00Z">
        <w:r>
          <w:delText xml:space="preserve"> by</w:delText>
        </w:r>
      </w:del>
      <w:ins w:id="397" w:author="svcMRProcess" w:date="2019-01-23T09:28:00Z">
        <w:r>
          <w:t>:</w:t>
        </w:r>
      </w:ins>
      <w:r>
        <w:t xml:space="preserve"> No. 78 of 2003 s. 17.]</w:t>
      </w:r>
    </w:p>
    <w:p>
      <w:pPr>
        <w:pStyle w:val="Heading5"/>
      </w:pPr>
      <w:bookmarkStart w:id="398" w:name="_Toc531172349"/>
      <w:bookmarkStart w:id="399" w:name="_Toc523307403"/>
      <w:r>
        <w:rPr>
          <w:rStyle w:val="CharSectno"/>
        </w:rPr>
        <w:t>37</w:t>
      </w:r>
      <w:r>
        <w:t>.</w:t>
      </w:r>
      <w:r>
        <w:tab/>
        <w:t>Referring allegation to another agency or authority</w:t>
      </w:r>
      <w:bookmarkEnd w:id="398"/>
      <w:bookmarkEnd w:id="399"/>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w:t>
      </w:r>
      <w:del w:id="400" w:author="svcMRProcess" w:date="2019-01-23T09:28:00Z">
        <w:r>
          <w:delText xml:space="preserve"> by</w:delText>
        </w:r>
      </w:del>
      <w:ins w:id="401" w:author="svcMRProcess" w:date="2019-01-23T09:28:00Z">
        <w:r>
          <w:t>:</w:t>
        </w:r>
      </w:ins>
      <w:r>
        <w:t xml:space="preserve"> No. 78 of 2003 s. 17; amended</w:t>
      </w:r>
      <w:del w:id="402" w:author="svcMRProcess" w:date="2019-01-23T09:28:00Z">
        <w:r>
          <w:delText xml:space="preserve"> by</w:delText>
        </w:r>
      </w:del>
      <w:ins w:id="403" w:author="svcMRProcess" w:date="2019-01-23T09:28:00Z">
        <w:r>
          <w:t>:</w:t>
        </w:r>
      </w:ins>
      <w:r>
        <w:t xml:space="preserve"> No. 35 of 2014 s. 18.]</w:t>
      </w:r>
    </w:p>
    <w:p>
      <w:pPr>
        <w:pStyle w:val="Heading5"/>
      </w:pPr>
      <w:bookmarkStart w:id="404" w:name="_Toc531172350"/>
      <w:bookmarkStart w:id="405" w:name="_Toc523307404"/>
      <w:r>
        <w:rPr>
          <w:rStyle w:val="CharSectno"/>
        </w:rPr>
        <w:t>38</w:t>
      </w:r>
      <w:r>
        <w:t>.</w:t>
      </w:r>
      <w:r>
        <w:tab/>
        <w:t>Referring allegations to Parliamentary Commissioner or Auditor General</w:t>
      </w:r>
      <w:bookmarkEnd w:id="404"/>
      <w:bookmarkEnd w:id="405"/>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w:t>
      </w:r>
      <w:del w:id="406" w:author="svcMRProcess" w:date="2019-01-23T09:28:00Z">
        <w:r>
          <w:delText xml:space="preserve"> by</w:delText>
        </w:r>
      </w:del>
      <w:ins w:id="407" w:author="svcMRProcess" w:date="2019-01-23T09:28:00Z">
        <w:r>
          <w:t>:</w:t>
        </w:r>
      </w:ins>
      <w:r>
        <w:t xml:space="preserve"> No. 78 of 2003 s. 17; amended</w:t>
      </w:r>
      <w:del w:id="408" w:author="svcMRProcess" w:date="2019-01-23T09:28:00Z">
        <w:r>
          <w:delText xml:space="preserve"> by</w:delText>
        </w:r>
      </w:del>
      <w:ins w:id="409" w:author="svcMRProcess" w:date="2019-01-23T09:28:00Z">
        <w:r>
          <w:t>:</w:t>
        </w:r>
      </w:ins>
      <w:r>
        <w:t xml:space="preserve"> No. 77 of 2006 Sch. 1 cl. 35(3) and (4); No. 35 of 2014 s. 19.]</w:t>
      </w:r>
    </w:p>
    <w:p>
      <w:pPr>
        <w:pStyle w:val="Heading5"/>
        <w:spacing w:before="180"/>
      </w:pPr>
      <w:bookmarkStart w:id="410" w:name="_Toc531172351"/>
      <w:bookmarkStart w:id="411" w:name="_Toc523307405"/>
      <w:r>
        <w:rPr>
          <w:rStyle w:val="CharSectno"/>
        </w:rPr>
        <w:t>39</w:t>
      </w:r>
      <w:r>
        <w:t>.</w:t>
      </w:r>
      <w:r>
        <w:tab/>
        <w:t>Commission may decide to take other action</w:t>
      </w:r>
      <w:bookmarkEnd w:id="410"/>
      <w:bookmarkEnd w:id="41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w:t>
      </w:r>
      <w:del w:id="412" w:author="svcMRProcess" w:date="2019-01-23T09:28:00Z">
        <w:r>
          <w:delText xml:space="preserve"> by</w:delText>
        </w:r>
      </w:del>
      <w:ins w:id="413" w:author="svcMRProcess" w:date="2019-01-23T09:28:00Z">
        <w:r>
          <w:t>:</w:t>
        </w:r>
      </w:ins>
      <w:r>
        <w:t xml:space="preserve"> No. 78 of 2003 s. 17.]</w:t>
      </w:r>
    </w:p>
    <w:p>
      <w:pPr>
        <w:pStyle w:val="Heading5"/>
        <w:spacing w:before="180"/>
      </w:pPr>
      <w:bookmarkStart w:id="414" w:name="_Toc531172352"/>
      <w:bookmarkStart w:id="415" w:name="_Toc523307406"/>
      <w:r>
        <w:rPr>
          <w:rStyle w:val="CharSectno"/>
        </w:rPr>
        <w:t>40</w:t>
      </w:r>
      <w:r>
        <w:t>.</w:t>
      </w:r>
      <w:r>
        <w:tab/>
        <w:t>Commission’s monitoring role of appropriate authorities</w:t>
      </w:r>
      <w:bookmarkEnd w:id="414"/>
      <w:bookmarkEnd w:id="41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w:t>
      </w:r>
      <w:del w:id="416" w:author="svcMRProcess" w:date="2019-01-23T09:28:00Z">
        <w:r>
          <w:delText xml:space="preserve"> by</w:delText>
        </w:r>
      </w:del>
      <w:ins w:id="417" w:author="svcMRProcess" w:date="2019-01-23T09:28:00Z">
        <w:r>
          <w:t>:</w:t>
        </w:r>
      </w:ins>
      <w:r>
        <w:t xml:space="preserve"> No. 78 of 2003 s. 17.]</w:t>
      </w:r>
    </w:p>
    <w:p>
      <w:pPr>
        <w:pStyle w:val="Heading5"/>
        <w:spacing w:before="160"/>
      </w:pPr>
      <w:bookmarkStart w:id="418" w:name="_Toc531172353"/>
      <w:bookmarkStart w:id="419" w:name="_Toc523307407"/>
      <w:r>
        <w:rPr>
          <w:rStyle w:val="CharSectno"/>
        </w:rPr>
        <w:t>41</w:t>
      </w:r>
      <w:r>
        <w:t>.</w:t>
      </w:r>
      <w:r>
        <w:tab/>
      </w:r>
      <w:r>
        <w:rPr>
          <w:bCs/>
        </w:rPr>
        <w:t xml:space="preserve">Commission may </w:t>
      </w:r>
      <w:r>
        <w:t>review how appropriate authority has dealt with serious misconduct</w:t>
      </w:r>
      <w:bookmarkEnd w:id="418"/>
      <w:bookmarkEnd w:id="41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w:t>
      </w:r>
      <w:del w:id="420" w:author="svcMRProcess" w:date="2019-01-23T09:28:00Z">
        <w:r>
          <w:delText xml:space="preserve"> by</w:delText>
        </w:r>
      </w:del>
      <w:ins w:id="421" w:author="svcMRProcess" w:date="2019-01-23T09:28:00Z">
        <w:r>
          <w:t>:</w:t>
        </w:r>
      </w:ins>
      <w:r>
        <w:t xml:space="preserve"> No. 78 of 2003 s. 17; amended</w:t>
      </w:r>
      <w:del w:id="422" w:author="svcMRProcess" w:date="2019-01-23T09:28:00Z">
        <w:r>
          <w:delText xml:space="preserve"> by</w:delText>
        </w:r>
      </w:del>
      <w:ins w:id="423" w:author="svcMRProcess" w:date="2019-01-23T09:28:00Z">
        <w:r>
          <w:t>:</w:t>
        </w:r>
      </w:ins>
      <w:r>
        <w:t xml:space="preserve"> No. 35 of 2014 s. 31.]</w:t>
      </w:r>
    </w:p>
    <w:p>
      <w:pPr>
        <w:pStyle w:val="Heading5"/>
        <w:spacing w:before="180"/>
      </w:pPr>
      <w:bookmarkStart w:id="424" w:name="_Toc531172354"/>
      <w:bookmarkStart w:id="425" w:name="_Toc523307408"/>
      <w:r>
        <w:rPr>
          <w:rStyle w:val="CharSectno"/>
        </w:rPr>
        <w:t>42</w:t>
      </w:r>
      <w:r>
        <w:t>.</w:t>
      </w:r>
      <w:r>
        <w:tab/>
        <w:t>Commission may direct Public Sector Commissioner or appropriate authority not to take action</w:t>
      </w:r>
      <w:bookmarkEnd w:id="424"/>
      <w:bookmarkEnd w:id="425"/>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w:t>
      </w:r>
      <w:del w:id="426" w:author="svcMRProcess" w:date="2019-01-23T09:28:00Z">
        <w:r>
          <w:delText xml:space="preserve"> by</w:delText>
        </w:r>
      </w:del>
      <w:ins w:id="427" w:author="svcMRProcess" w:date="2019-01-23T09:28:00Z">
        <w:r>
          <w:t>:</w:t>
        </w:r>
      </w:ins>
      <w:r>
        <w:t xml:space="preserve"> No. 78 of 2003 s. 17; amended</w:t>
      </w:r>
      <w:del w:id="428" w:author="svcMRProcess" w:date="2019-01-23T09:28:00Z">
        <w:r>
          <w:delText xml:space="preserve"> by</w:delText>
        </w:r>
      </w:del>
      <w:ins w:id="429" w:author="svcMRProcess" w:date="2019-01-23T09:28:00Z">
        <w:r>
          <w:t>:</w:t>
        </w:r>
      </w:ins>
      <w:r>
        <w:t xml:space="preserve"> No. 35 of 2014 s. 20.]</w:t>
      </w:r>
    </w:p>
    <w:p>
      <w:pPr>
        <w:pStyle w:val="Heading3"/>
      </w:pPr>
      <w:bookmarkStart w:id="430" w:name="_Toc425842690"/>
      <w:bookmarkStart w:id="431" w:name="_Toc426107803"/>
      <w:bookmarkStart w:id="432" w:name="_Toc462413529"/>
      <w:bookmarkStart w:id="433" w:name="_Toc472672329"/>
      <w:bookmarkStart w:id="434" w:name="_Toc472679159"/>
      <w:bookmarkStart w:id="435" w:name="_Toc472679780"/>
      <w:bookmarkStart w:id="436" w:name="_Toc472680125"/>
      <w:bookmarkStart w:id="437" w:name="_Toc473892943"/>
      <w:bookmarkStart w:id="438" w:name="_Toc473893288"/>
      <w:bookmarkStart w:id="439" w:name="_Toc473893633"/>
      <w:bookmarkStart w:id="440" w:name="_Toc512265865"/>
      <w:bookmarkStart w:id="441" w:name="_Toc522199541"/>
      <w:bookmarkStart w:id="442" w:name="_Toc522798206"/>
      <w:bookmarkStart w:id="443" w:name="_Toc523307055"/>
      <w:bookmarkStart w:id="444" w:name="_Toc523307409"/>
      <w:bookmarkStart w:id="445" w:name="_Toc531172355"/>
      <w:r>
        <w:rPr>
          <w:rStyle w:val="CharDivNo"/>
        </w:rPr>
        <w:t>Division 5</w:t>
      </w:r>
      <w:r>
        <w:t> — </w:t>
      </w:r>
      <w:r>
        <w:rPr>
          <w:rStyle w:val="CharDivText"/>
        </w:rPr>
        <w:t>Recommendations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clear" w:pos="879"/>
          <w:tab w:val="left" w:pos="896"/>
        </w:tabs>
      </w:pPr>
      <w:r>
        <w:tab/>
        <w:t>[Heading inserted</w:t>
      </w:r>
      <w:del w:id="446" w:author="svcMRProcess" w:date="2019-01-23T09:28:00Z">
        <w:r>
          <w:delText xml:space="preserve"> by</w:delText>
        </w:r>
      </w:del>
      <w:ins w:id="447" w:author="svcMRProcess" w:date="2019-01-23T09:28:00Z">
        <w:r>
          <w:t>:</w:t>
        </w:r>
      </w:ins>
      <w:r>
        <w:t xml:space="preserve"> No. 78 of 2003 s. 17.]</w:t>
      </w:r>
    </w:p>
    <w:p>
      <w:pPr>
        <w:pStyle w:val="Heading5"/>
      </w:pPr>
      <w:bookmarkStart w:id="448" w:name="_Toc531172356"/>
      <w:bookmarkStart w:id="449" w:name="_Toc523307410"/>
      <w:r>
        <w:rPr>
          <w:rStyle w:val="CharSectno"/>
        </w:rPr>
        <w:t>43</w:t>
      </w:r>
      <w:r>
        <w:t>.</w:t>
      </w:r>
      <w:r>
        <w:tab/>
        <w:t>Recommendations by Commission</w:t>
      </w:r>
      <w:bookmarkEnd w:id="448"/>
      <w:bookmarkEnd w:id="44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w:t>
      </w:r>
      <w:del w:id="450" w:author="svcMRProcess" w:date="2019-01-23T09:28:00Z">
        <w:r>
          <w:delText xml:space="preserve"> by</w:delText>
        </w:r>
      </w:del>
      <w:ins w:id="451" w:author="svcMRProcess" w:date="2019-01-23T09:28:00Z">
        <w:r>
          <w:t>:</w:t>
        </w:r>
      </w:ins>
      <w:r>
        <w:t xml:space="preserve"> No. 78 of 2003 s. 17; amended</w:t>
      </w:r>
      <w:del w:id="452" w:author="svcMRProcess" w:date="2019-01-23T09:28:00Z">
        <w:r>
          <w:delText xml:space="preserve"> by</w:delText>
        </w:r>
      </w:del>
      <w:ins w:id="453" w:author="svcMRProcess" w:date="2019-01-23T09:28:00Z">
        <w:r>
          <w:t>:</w:t>
        </w:r>
      </w:ins>
      <w:r>
        <w:t xml:space="preserve"> No. 59 of 2004 s. 141; No. 84 of 2004 s. 78.]</w:t>
      </w:r>
    </w:p>
    <w:p>
      <w:pPr>
        <w:pStyle w:val="Heading5"/>
      </w:pPr>
      <w:bookmarkStart w:id="454" w:name="_Toc531172357"/>
      <w:bookmarkStart w:id="455" w:name="_Toc523307411"/>
      <w:r>
        <w:rPr>
          <w:rStyle w:val="CharSectno"/>
        </w:rPr>
        <w:t>44</w:t>
      </w:r>
      <w:r>
        <w:t>.</w:t>
      </w:r>
      <w:r>
        <w:tab/>
        <w:t>Other action for misconduct</w:t>
      </w:r>
      <w:bookmarkEnd w:id="454"/>
      <w:bookmarkEnd w:id="45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w:t>
      </w:r>
      <w:del w:id="456" w:author="svcMRProcess" w:date="2019-01-23T09:28:00Z">
        <w:r>
          <w:delText xml:space="preserve"> by</w:delText>
        </w:r>
      </w:del>
      <w:ins w:id="457" w:author="svcMRProcess" w:date="2019-01-23T09:28:00Z">
        <w:r>
          <w:t>:</w:t>
        </w:r>
      </w:ins>
      <w:r>
        <w:t xml:space="preserve"> No. 78 of 2003 s. 17.]</w:t>
      </w:r>
    </w:p>
    <w:p>
      <w:pPr>
        <w:pStyle w:val="Heading2"/>
      </w:pPr>
      <w:bookmarkStart w:id="458" w:name="_Toc425842693"/>
      <w:bookmarkStart w:id="459" w:name="_Toc426107806"/>
      <w:bookmarkStart w:id="460" w:name="_Toc462413532"/>
      <w:bookmarkStart w:id="461" w:name="_Toc472672332"/>
      <w:bookmarkStart w:id="462" w:name="_Toc472679162"/>
      <w:bookmarkStart w:id="463" w:name="_Toc472679783"/>
      <w:bookmarkStart w:id="464" w:name="_Toc472680128"/>
      <w:bookmarkStart w:id="465" w:name="_Toc473892946"/>
      <w:bookmarkStart w:id="466" w:name="_Toc473893291"/>
      <w:bookmarkStart w:id="467" w:name="_Toc473893636"/>
      <w:bookmarkStart w:id="468" w:name="_Toc512265868"/>
      <w:bookmarkStart w:id="469" w:name="_Toc522199544"/>
      <w:bookmarkStart w:id="470" w:name="_Toc522798209"/>
      <w:bookmarkStart w:id="471" w:name="_Toc523307058"/>
      <w:bookmarkStart w:id="472" w:name="_Toc523307412"/>
      <w:bookmarkStart w:id="473" w:name="_Toc531172358"/>
      <w:r>
        <w:rPr>
          <w:rStyle w:val="CharPartNo"/>
        </w:rPr>
        <w:t>Part 4A</w:t>
      </w:r>
      <w:r>
        <w:t> — </w:t>
      </w:r>
      <w:r>
        <w:rPr>
          <w:rStyle w:val="CharPartText"/>
        </w:rPr>
        <w:t>Misconduct: role of Public Sector Commissioner</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clear" w:pos="879"/>
          <w:tab w:val="left" w:pos="896"/>
        </w:tabs>
      </w:pPr>
      <w:r>
        <w:tab/>
        <w:t>[Heading inserted</w:t>
      </w:r>
      <w:del w:id="474" w:author="svcMRProcess" w:date="2019-01-23T09:28:00Z">
        <w:r>
          <w:delText xml:space="preserve"> by</w:delText>
        </w:r>
      </w:del>
      <w:ins w:id="475" w:author="svcMRProcess" w:date="2019-01-23T09:28:00Z">
        <w:r>
          <w:t>:</w:t>
        </w:r>
      </w:ins>
      <w:r>
        <w:t xml:space="preserve"> No. 35 of 2014 s. 21.]</w:t>
      </w:r>
    </w:p>
    <w:p>
      <w:pPr>
        <w:pStyle w:val="Heading3"/>
      </w:pPr>
      <w:bookmarkStart w:id="476" w:name="_Toc425842694"/>
      <w:bookmarkStart w:id="477" w:name="_Toc426107807"/>
      <w:bookmarkStart w:id="478" w:name="_Toc462413533"/>
      <w:bookmarkStart w:id="479" w:name="_Toc472672333"/>
      <w:bookmarkStart w:id="480" w:name="_Toc472679163"/>
      <w:bookmarkStart w:id="481" w:name="_Toc472679784"/>
      <w:bookmarkStart w:id="482" w:name="_Toc472680129"/>
      <w:bookmarkStart w:id="483" w:name="_Toc473892947"/>
      <w:bookmarkStart w:id="484" w:name="_Toc473893292"/>
      <w:bookmarkStart w:id="485" w:name="_Toc473893637"/>
      <w:bookmarkStart w:id="486" w:name="_Toc512265869"/>
      <w:bookmarkStart w:id="487" w:name="_Toc522199545"/>
      <w:bookmarkStart w:id="488" w:name="_Toc522798210"/>
      <w:bookmarkStart w:id="489" w:name="_Toc523307059"/>
      <w:bookmarkStart w:id="490" w:name="_Toc523307413"/>
      <w:bookmarkStart w:id="491" w:name="_Toc531172359"/>
      <w:r>
        <w:rPr>
          <w:rStyle w:val="CharDivNo"/>
        </w:rPr>
        <w:t>Division 1</w:t>
      </w:r>
      <w:r>
        <w:t> — </w:t>
      </w:r>
      <w:r>
        <w:rPr>
          <w:rStyle w:val="CharDivText"/>
        </w:rPr>
        <w:t>Functions in relation to misconduct</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tabs>
          <w:tab w:val="clear" w:pos="879"/>
          <w:tab w:val="left" w:pos="896"/>
        </w:tabs>
      </w:pPr>
      <w:r>
        <w:tab/>
        <w:t>[Heading inserted</w:t>
      </w:r>
      <w:del w:id="492" w:author="svcMRProcess" w:date="2019-01-23T09:28:00Z">
        <w:r>
          <w:delText xml:space="preserve"> by</w:delText>
        </w:r>
      </w:del>
      <w:ins w:id="493" w:author="svcMRProcess" w:date="2019-01-23T09:28:00Z">
        <w:r>
          <w:t>:</w:t>
        </w:r>
      </w:ins>
      <w:r>
        <w:t xml:space="preserve"> No. 35 of 2014 s. 21.]</w:t>
      </w:r>
    </w:p>
    <w:p>
      <w:pPr>
        <w:pStyle w:val="Heading5"/>
        <w:spacing w:before="240"/>
      </w:pPr>
      <w:bookmarkStart w:id="494" w:name="_Toc531172360"/>
      <w:bookmarkStart w:id="495" w:name="_Toc523307414"/>
      <w:r>
        <w:rPr>
          <w:rStyle w:val="CharSectno"/>
        </w:rPr>
        <w:t>45A</w:t>
      </w:r>
      <w:r>
        <w:t>.</w:t>
      </w:r>
      <w:r>
        <w:tab/>
        <w:t>Prevention and education function</w:t>
      </w:r>
      <w:bookmarkEnd w:id="494"/>
      <w:bookmarkEnd w:id="495"/>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w:t>
      </w:r>
      <w:del w:id="496" w:author="svcMRProcess" w:date="2019-01-23T09:28:00Z">
        <w:r>
          <w:delText xml:space="preserve"> by</w:delText>
        </w:r>
      </w:del>
      <w:ins w:id="497" w:author="svcMRProcess" w:date="2019-01-23T09:28:00Z">
        <w:r>
          <w:t>:</w:t>
        </w:r>
      </w:ins>
      <w:r>
        <w:t xml:space="preserve"> No. 35 of 2014 s. 21.]</w:t>
      </w:r>
    </w:p>
    <w:p>
      <w:pPr>
        <w:pStyle w:val="Heading5"/>
        <w:spacing w:before="240"/>
      </w:pPr>
      <w:bookmarkStart w:id="498" w:name="_Toc531172361"/>
      <w:bookmarkStart w:id="499" w:name="_Toc523307415"/>
      <w:r>
        <w:rPr>
          <w:rStyle w:val="CharSectno"/>
        </w:rPr>
        <w:t>45B</w:t>
      </w:r>
      <w:r>
        <w:t>.</w:t>
      </w:r>
      <w:r>
        <w:tab/>
        <w:t>Minor misconduct function</w:t>
      </w:r>
      <w:bookmarkEnd w:id="498"/>
      <w:bookmarkEnd w:id="499"/>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w:t>
      </w:r>
      <w:del w:id="500" w:author="svcMRProcess" w:date="2019-01-23T09:28:00Z">
        <w:r>
          <w:delText xml:space="preserve"> by</w:delText>
        </w:r>
      </w:del>
      <w:ins w:id="501" w:author="svcMRProcess" w:date="2019-01-23T09:28:00Z">
        <w:r>
          <w:t>:</w:t>
        </w:r>
      </w:ins>
      <w:r>
        <w:t xml:space="preserve"> No. 35 of 2014 s. 21.]</w:t>
      </w:r>
    </w:p>
    <w:p>
      <w:pPr>
        <w:pStyle w:val="Heading3"/>
      </w:pPr>
      <w:bookmarkStart w:id="502" w:name="_Toc425842697"/>
      <w:bookmarkStart w:id="503" w:name="_Toc426107810"/>
      <w:bookmarkStart w:id="504" w:name="_Toc462413536"/>
      <w:bookmarkStart w:id="505" w:name="_Toc472672336"/>
      <w:bookmarkStart w:id="506" w:name="_Toc472679166"/>
      <w:bookmarkStart w:id="507" w:name="_Toc472679787"/>
      <w:bookmarkStart w:id="508" w:name="_Toc472680132"/>
      <w:bookmarkStart w:id="509" w:name="_Toc473892950"/>
      <w:bookmarkStart w:id="510" w:name="_Toc473893295"/>
      <w:bookmarkStart w:id="511" w:name="_Toc473893640"/>
      <w:bookmarkStart w:id="512" w:name="_Toc512265872"/>
      <w:bookmarkStart w:id="513" w:name="_Toc522199548"/>
      <w:bookmarkStart w:id="514" w:name="_Toc522798213"/>
      <w:bookmarkStart w:id="515" w:name="_Toc523307062"/>
      <w:bookmarkStart w:id="516" w:name="_Toc523307416"/>
      <w:bookmarkStart w:id="517" w:name="_Toc531172362"/>
      <w:r>
        <w:rPr>
          <w:rStyle w:val="CharDivNo"/>
        </w:rPr>
        <w:t>Division 2</w:t>
      </w:r>
      <w:r>
        <w:t> — </w:t>
      </w:r>
      <w:r>
        <w:rPr>
          <w:rStyle w:val="CharDivText"/>
        </w:rPr>
        <w:t>Minor misconduct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clear" w:pos="879"/>
          <w:tab w:val="left" w:pos="896"/>
        </w:tabs>
      </w:pPr>
      <w:r>
        <w:tab/>
        <w:t>[Heading inserted</w:t>
      </w:r>
      <w:del w:id="518" w:author="svcMRProcess" w:date="2019-01-23T09:28:00Z">
        <w:r>
          <w:delText xml:space="preserve"> by</w:delText>
        </w:r>
      </w:del>
      <w:ins w:id="519" w:author="svcMRProcess" w:date="2019-01-23T09:28:00Z">
        <w:r>
          <w:t>:</w:t>
        </w:r>
      </w:ins>
      <w:r>
        <w:t xml:space="preserve"> No. 35 of 2014 s. 21.]</w:t>
      </w:r>
    </w:p>
    <w:p>
      <w:pPr>
        <w:pStyle w:val="Heading4"/>
      </w:pPr>
      <w:bookmarkStart w:id="520" w:name="_Toc425842698"/>
      <w:bookmarkStart w:id="521" w:name="_Toc426107811"/>
      <w:bookmarkStart w:id="522" w:name="_Toc462413537"/>
      <w:bookmarkStart w:id="523" w:name="_Toc472672337"/>
      <w:bookmarkStart w:id="524" w:name="_Toc472679167"/>
      <w:bookmarkStart w:id="525" w:name="_Toc472679788"/>
      <w:bookmarkStart w:id="526" w:name="_Toc472680133"/>
      <w:bookmarkStart w:id="527" w:name="_Toc473892951"/>
      <w:bookmarkStart w:id="528" w:name="_Toc473893296"/>
      <w:bookmarkStart w:id="529" w:name="_Toc473893641"/>
      <w:bookmarkStart w:id="530" w:name="_Toc512265873"/>
      <w:bookmarkStart w:id="531" w:name="_Toc522199549"/>
      <w:bookmarkStart w:id="532" w:name="_Toc522798214"/>
      <w:bookmarkStart w:id="533" w:name="_Toc523307063"/>
      <w:bookmarkStart w:id="534" w:name="_Toc523307417"/>
      <w:bookmarkStart w:id="535" w:name="_Toc531172363"/>
      <w:r>
        <w:t>Subdivision 1 — Assessments and opinions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tabs>
          <w:tab w:val="clear" w:pos="879"/>
          <w:tab w:val="left" w:pos="896"/>
        </w:tabs>
      </w:pPr>
      <w:r>
        <w:tab/>
        <w:t>[Heading inserted</w:t>
      </w:r>
      <w:del w:id="536" w:author="svcMRProcess" w:date="2019-01-23T09:28:00Z">
        <w:r>
          <w:delText xml:space="preserve"> by</w:delText>
        </w:r>
      </w:del>
      <w:ins w:id="537" w:author="svcMRProcess" w:date="2019-01-23T09:28:00Z">
        <w:r>
          <w:t>:</w:t>
        </w:r>
      </w:ins>
      <w:r>
        <w:t xml:space="preserve"> No. 35 of 2014 s. 21.]</w:t>
      </w:r>
    </w:p>
    <w:p>
      <w:pPr>
        <w:pStyle w:val="Heading5"/>
      </w:pPr>
      <w:bookmarkStart w:id="538" w:name="_Toc531172364"/>
      <w:bookmarkStart w:id="539" w:name="_Toc523307418"/>
      <w:r>
        <w:rPr>
          <w:rStyle w:val="CharSectno"/>
        </w:rPr>
        <w:t>45C</w:t>
      </w:r>
      <w:r>
        <w:t>.</w:t>
      </w:r>
      <w:r>
        <w:tab/>
        <w:t>Assessments and opinions as to occurrence of minor misconduct</w:t>
      </w:r>
      <w:bookmarkEnd w:id="538"/>
      <w:bookmarkEnd w:id="539"/>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w:t>
      </w:r>
      <w:del w:id="540" w:author="svcMRProcess" w:date="2019-01-23T09:28:00Z">
        <w:r>
          <w:delText xml:space="preserve"> by</w:delText>
        </w:r>
      </w:del>
      <w:ins w:id="541" w:author="svcMRProcess" w:date="2019-01-23T09:28:00Z">
        <w:r>
          <w:t>:</w:t>
        </w:r>
      </w:ins>
      <w:r>
        <w:t xml:space="preserve"> No. 35 of 2014 s. 21.]</w:t>
      </w:r>
    </w:p>
    <w:p>
      <w:pPr>
        <w:pStyle w:val="Heading4"/>
        <w:keepLines/>
      </w:pPr>
      <w:bookmarkStart w:id="542" w:name="_Toc425842700"/>
      <w:bookmarkStart w:id="543" w:name="_Toc426107813"/>
      <w:bookmarkStart w:id="544" w:name="_Toc462413539"/>
      <w:bookmarkStart w:id="545" w:name="_Toc472672339"/>
      <w:bookmarkStart w:id="546" w:name="_Toc472679169"/>
      <w:bookmarkStart w:id="547" w:name="_Toc472679790"/>
      <w:bookmarkStart w:id="548" w:name="_Toc472680135"/>
      <w:bookmarkStart w:id="549" w:name="_Toc473892953"/>
      <w:bookmarkStart w:id="550" w:name="_Toc473893298"/>
      <w:bookmarkStart w:id="551" w:name="_Toc473893643"/>
      <w:bookmarkStart w:id="552" w:name="_Toc512265875"/>
      <w:bookmarkStart w:id="553" w:name="_Toc522199551"/>
      <w:bookmarkStart w:id="554" w:name="_Toc522798216"/>
      <w:bookmarkStart w:id="555" w:name="_Toc523307065"/>
      <w:bookmarkStart w:id="556" w:name="_Toc523307419"/>
      <w:bookmarkStart w:id="557" w:name="_Toc531172365"/>
      <w:r>
        <w:t>Subdivision 2 — Allegations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keepNext/>
        <w:keepLines/>
        <w:tabs>
          <w:tab w:val="clear" w:pos="879"/>
          <w:tab w:val="left" w:pos="896"/>
        </w:tabs>
      </w:pPr>
      <w:r>
        <w:tab/>
        <w:t>[Heading inserted</w:t>
      </w:r>
      <w:del w:id="558" w:author="svcMRProcess" w:date="2019-01-23T09:28:00Z">
        <w:r>
          <w:delText xml:space="preserve"> by</w:delText>
        </w:r>
      </w:del>
      <w:ins w:id="559" w:author="svcMRProcess" w:date="2019-01-23T09:28:00Z">
        <w:r>
          <w:t>:</w:t>
        </w:r>
      </w:ins>
      <w:r>
        <w:t xml:space="preserve"> No. 35 of 2014 s. 21.]</w:t>
      </w:r>
    </w:p>
    <w:p>
      <w:pPr>
        <w:pStyle w:val="Heading5"/>
      </w:pPr>
      <w:bookmarkStart w:id="560" w:name="_Toc531172366"/>
      <w:bookmarkStart w:id="561" w:name="_Toc523307420"/>
      <w:r>
        <w:rPr>
          <w:rStyle w:val="CharSectno"/>
        </w:rPr>
        <w:t>45D</w:t>
      </w:r>
      <w:r>
        <w:t>.</w:t>
      </w:r>
      <w:r>
        <w:tab/>
        <w:t>Allegations of minor misconduct</w:t>
      </w:r>
      <w:bookmarkEnd w:id="560"/>
      <w:bookmarkEnd w:id="561"/>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w:t>
      </w:r>
      <w:del w:id="562" w:author="svcMRProcess" w:date="2019-01-23T09:28:00Z">
        <w:r>
          <w:delText xml:space="preserve"> by</w:delText>
        </w:r>
      </w:del>
      <w:ins w:id="563" w:author="svcMRProcess" w:date="2019-01-23T09:28:00Z">
        <w:r>
          <w:t>:</w:t>
        </w:r>
      </w:ins>
      <w:r>
        <w:t xml:space="preserve"> No. 35 of 2014 s. 21.]</w:t>
      </w:r>
    </w:p>
    <w:p>
      <w:pPr>
        <w:pStyle w:val="Heading5"/>
      </w:pPr>
      <w:bookmarkStart w:id="564" w:name="_Toc531172367"/>
      <w:bookmarkStart w:id="565" w:name="_Toc523307421"/>
      <w:r>
        <w:rPr>
          <w:rStyle w:val="CharSectno"/>
        </w:rPr>
        <w:t>45E</w:t>
      </w:r>
      <w:r>
        <w:t>.</w:t>
      </w:r>
      <w:r>
        <w:tab/>
        <w:t>Any person may report minor misconduct</w:t>
      </w:r>
      <w:bookmarkEnd w:id="564"/>
      <w:bookmarkEnd w:id="565"/>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w:t>
      </w:r>
      <w:del w:id="566" w:author="svcMRProcess" w:date="2019-01-23T09:28:00Z">
        <w:r>
          <w:delText xml:space="preserve"> by</w:delText>
        </w:r>
      </w:del>
      <w:ins w:id="567" w:author="svcMRProcess" w:date="2019-01-23T09:28:00Z">
        <w:r>
          <w:t>:</w:t>
        </w:r>
      </w:ins>
      <w:r>
        <w:t xml:space="preserve"> No. 35 of 2014 s. 21.]</w:t>
      </w:r>
    </w:p>
    <w:p>
      <w:pPr>
        <w:pStyle w:val="Heading5"/>
        <w:keepNext w:val="0"/>
        <w:keepLines w:val="0"/>
        <w:pageBreakBefore/>
        <w:spacing w:before="0"/>
      </w:pPr>
      <w:bookmarkStart w:id="568" w:name="_Toc531172368"/>
      <w:bookmarkStart w:id="569" w:name="_Toc523307422"/>
      <w:r>
        <w:rPr>
          <w:rStyle w:val="CharSectno"/>
        </w:rPr>
        <w:t>45F</w:t>
      </w:r>
      <w:r>
        <w:t>.</w:t>
      </w:r>
      <w:r>
        <w:tab/>
        <w:t>Public Sector Commissioner may make proposition about minor misconduct</w:t>
      </w:r>
      <w:bookmarkEnd w:id="568"/>
      <w:bookmarkEnd w:id="56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w:t>
      </w:r>
      <w:del w:id="570" w:author="svcMRProcess" w:date="2019-01-23T09:28:00Z">
        <w:r>
          <w:delText xml:space="preserve"> by</w:delText>
        </w:r>
      </w:del>
      <w:ins w:id="571" w:author="svcMRProcess" w:date="2019-01-23T09:28:00Z">
        <w:r>
          <w:t>:</w:t>
        </w:r>
      </w:ins>
      <w:r>
        <w:t xml:space="preserve"> No. 35 of 2014 s. 21.]</w:t>
      </w:r>
    </w:p>
    <w:p>
      <w:pPr>
        <w:pStyle w:val="Heading5"/>
      </w:pPr>
      <w:bookmarkStart w:id="572" w:name="_Toc531172369"/>
      <w:bookmarkStart w:id="573" w:name="_Toc523307423"/>
      <w:r>
        <w:rPr>
          <w:rStyle w:val="CharSectno"/>
        </w:rPr>
        <w:t>45G</w:t>
      </w:r>
      <w:r>
        <w:t>.</w:t>
      </w:r>
      <w:r>
        <w:tab/>
        <w:t>Allegation about Commission, Public Sector Commissioner, Parliamentary Inspector or judicial officer not to be received or initiated</w:t>
      </w:r>
      <w:bookmarkEnd w:id="572"/>
      <w:bookmarkEnd w:id="573"/>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w:t>
      </w:r>
      <w:del w:id="574" w:author="svcMRProcess" w:date="2019-01-23T09:28:00Z">
        <w:r>
          <w:delText xml:space="preserve"> by</w:delText>
        </w:r>
      </w:del>
      <w:ins w:id="575" w:author="svcMRProcess" w:date="2019-01-23T09:28:00Z">
        <w:r>
          <w:t>:</w:t>
        </w:r>
      </w:ins>
      <w:r>
        <w:t xml:space="preserve"> No. 35 of 2014 s. 21.]</w:t>
      </w:r>
    </w:p>
    <w:p>
      <w:pPr>
        <w:pStyle w:val="Heading4"/>
        <w:keepLines/>
      </w:pPr>
      <w:bookmarkStart w:id="576" w:name="_Toc425842705"/>
      <w:bookmarkStart w:id="577" w:name="_Toc426107818"/>
      <w:bookmarkStart w:id="578" w:name="_Toc462413544"/>
      <w:bookmarkStart w:id="579" w:name="_Toc472672344"/>
      <w:bookmarkStart w:id="580" w:name="_Toc472679174"/>
      <w:bookmarkStart w:id="581" w:name="_Toc472679795"/>
      <w:bookmarkStart w:id="582" w:name="_Toc472680140"/>
      <w:bookmarkStart w:id="583" w:name="_Toc473892958"/>
      <w:bookmarkStart w:id="584" w:name="_Toc473893303"/>
      <w:bookmarkStart w:id="585" w:name="_Toc473893648"/>
      <w:bookmarkStart w:id="586" w:name="_Toc512265880"/>
      <w:bookmarkStart w:id="587" w:name="_Toc522199556"/>
      <w:bookmarkStart w:id="588" w:name="_Toc522798221"/>
      <w:bookmarkStart w:id="589" w:name="_Toc523307070"/>
      <w:bookmarkStart w:id="590" w:name="_Toc523307424"/>
      <w:bookmarkStart w:id="591" w:name="_Toc531172370"/>
      <w:r>
        <w:t>Subdivision 3 — Duty to notify</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keepNext/>
        <w:keepLines/>
        <w:tabs>
          <w:tab w:val="clear" w:pos="879"/>
          <w:tab w:val="left" w:pos="896"/>
        </w:tabs>
      </w:pPr>
      <w:r>
        <w:tab/>
        <w:t>[Heading inserted</w:t>
      </w:r>
      <w:del w:id="592" w:author="svcMRProcess" w:date="2019-01-23T09:28:00Z">
        <w:r>
          <w:delText xml:space="preserve"> by</w:delText>
        </w:r>
      </w:del>
      <w:ins w:id="593" w:author="svcMRProcess" w:date="2019-01-23T09:28:00Z">
        <w:r>
          <w:t>:</w:t>
        </w:r>
      </w:ins>
      <w:r>
        <w:t xml:space="preserve"> No. 35 of 2014 s. 21.]</w:t>
      </w:r>
    </w:p>
    <w:p>
      <w:pPr>
        <w:pStyle w:val="Heading5"/>
      </w:pPr>
      <w:bookmarkStart w:id="594" w:name="_Toc531172371"/>
      <w:bookmarkStart w:id="595" w:name="_Toc523307425"/>
      <w:r>
        <w:rPr>
          <w:rStyle w:val="CharSectno"/>
        </w:rPr>
        <w:t>45H</w:t>
      </w:r>
      <w:r>
        <w:t>.</w:t>
      </w:r>
      <w:r>
        <w:tab/>
        <w:t>Certain officers obliged to notify minor misconduct</w:t>
      </w:r>
      <w:bookmarkEnd w:id="594"/>
      <w:bookmarkEnd w:id="59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w:t>
      </w:r>
      <w:del w:id="596" w:author="svcMRProcess" w:date="2019-01-23T09:28:00Z">
        <w:r>
          <w:delText xml:space="preserve"> by</w:delText>
        </w:r>
      </w:del>
      <w:ins w:id="597" w:author="svcMRProcess" w:date="2019-01-23T09:28:00Z">
        <w:r>
          <w:t>:</w:t>
        </w:r>
      </w:ins>
      <w:r>
        <w:t xml:space="preserve"> No. 35 of 2014 s. 21.]</w:t>
      </w:r>
    </w:p>
    <w:p>
      <w:pPr>
        <w:pStyle w:val="Heading5"/>
        <w:spacing w:before="180"/>
      </w:pPr>
      <w:bookmarkStart w:id="598" w:name="_Toc531172372"/>
      <w:bookmarkStart w:id="599" w:name="_Toc523307426"/>
      <w:r>
        <w:rPr>
          <w:rStyle w:val="CharSectno"/>
        </w:rPr>
        <w:t>45I</w:t>
      </w:r>
      <w:r>
        <w:t>.</w:t>
      </w:r>
      <w:r>
        <w:tab/>
        <w:t>Duty to notify under s. 45H is paramount</w:t>
      </w:r>
      <w:bookmarkEnd w:id="598"/>
      <w:bookmarkEnd w:id="599"/>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w:t>
      </w:r>
      <w:del w:id="600" w:author="svcMRProcess" w:date="2019-01-23T09:28:00Z">
        <w:r>
          <w:delText xml:space="preserve"> by</w:delText>
        </w:r>
      </w:del>
      <w:ins w:id="601" w:author="svcMRProcess" w:date="2019-01-23T09:28:00Z">
        <w:r>
          <w:t>:</w:t>
        </w:r>
      </w:ins>
      <w:r>
        <w:t xml:space="preserve"> No. 35 of 2014 s. 21.]</w:t>
      </w:r>
    </w:p>
    <w:p>
      <w:pPr>
        <w:pStyle w:val="Heading5"/>
      </w:pPr>
      <w:bookmarkStart w:id="602" w:name="_Toc531172373"/>
      <w:bookmarkStart w:id="603" w:name="_Toc523307427"/>
      <w:r>
        <w:rPr>
          <w:rStyle w:val="CharSectno"/>
        </w:rPr>
        <w:t>45J</w:t>
      </w:r>
      <w:r>
        <w:t>.</w:t>
      </w:r>
      <w:r>
        <w:tab/>
        <w:t>Public Sector Commissioner may issue guidelines about notifications</w:t>
      </w:r>
      <w:bookmarkEnd w:id="602"/>
      <w:bookmarkEnd w:id="603"/>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w:t>
      </w:r>
      <w:del w:id="604" w:author="svcMRProcess" w:date="2019-01-23T09:28:00Z">
        <w:r>
          <w:delText xml:space="preserve"> by</w:delText>
        </w:r>
      </w:del>
      <w:ins w:id="605" w:author="svcMRProcess" w:date="2019-01-23T09:28:00Z">
        <w:r>
          <w:t>:</w:t>
        </w:r>
      </w:ins>
      <w:r>
        <w:t xml:space="preserve"> No. 35 of 2014 s. 21.]</w:t>
      </w:r>
    </w:p>
    <w:p>
      <w:pPr>
        <w:pStyle w:val="Heading5"/>
        <w:spacing w:before="240"/>
      </w:pPr>
      <w:bookmarkStart w:id="606" w:name="_Toc531172374"/>
      <w:bookmarkStart w:id="607" w:name="_Toc523307428"/>
      <w:r>
        <w:rPr>
          <w:rStyle w:val="CharSectno"/>
        </w:rPr>
        <w:t>45K</w:t>
      </w:r>
      <w:r>
        <w:t>.</w:t>
      </w:r>
      <w:r>
        <w:tab/>
        <w:t>Public Sector Commissioner may report breach of duty to report or notify</w:t>
      </w:r>
      <w:bookmarkEnd w:id="606"/>
      <w:bookmarkEnd w:id="60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w:t>
      </w:r>
      <w:del w:id="608" w:author="svcMRProcess" w:date="2019-01-23T09:28:00Z">
        <w:r>
          <w:delText xml:space="preserve"> by</w:delText>
        </w:r>
      </w:del>
      <w:ins w:id="609" w:author="svcMRProcess" w:date="2019-01-23T09:28:00Z">
        <w:r>
          <w:t>:</w:t>
        </w:r>
      </w:ins>
      <w:r>
        <w:t xml:space="preserve"> No. 35 of 2014 s. 21.]</w:t>
      </w:r>
    </w:p>
    <w:p>
      <w:pPr>
        <w:pStyle w:val="Heading4"/>
      </w:pPr>
      <w:bookmarkStart w:id="610" w:name="_Toc425842710"/>
      <w:bookmarkStart w:id="611" w:name="_Toc426107823"/>
      <w:bookmarkStart w:id="612" w:name="_Toc462413549"/>
      <w:bookmarkStart w:id="613" w:name="_Toc472672349"/>
      <w:bookmarkStart w:id="614" w:name="_Toc472679179"/>
      <w:bookmarkStart w:id="615" w:name="_Toc472679800"/>
      <w:bookmarkStart w:id="616" w:name="_Toc472680145"/>
      <w:bookmarkStart w:id="617" w:name="_Toc473892963"/>
      <w:bookmarkStart w:id="618" w:name="_Toc473893308"/>
      <w:bookmarkStart w:id="619" w:name="_Toc473893653"/>
      <w:bookmarkStart w:id="620" w:name="_Toc512265885"/>
      <w:bookmarkStart w:id="621" w:name="_Toc522199561"/>
      <w:bookmarkStart w:id="622" w:name="_Toc522798226"/>
      <w:bookmarkStart w:id="623" w:name="_Toc523307075"/>
      <w:bookmarkStart w:id="624" w:name="_Toc523307429"/>
      <w:bookmarkStart w:id="625" w:name="_Toc531172375"/>
      <w:r>
        <w:t>Subdivision 4 — Assessments, opinions and investigations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clear" w:pos="879"/>
          <w:tab w:val="left" w:pos="896"/>
        </w:tabs>
      </w:pPr>
      <w:r>
        <w:tab/>
        <w:t>[Heading inserted</w:t>
      </w:r>
      <w:del w:id="626" w:author="svcMRProcess" w:date="2019-01-23T09:28:00Z">
        <w:r>
          <w:delText xml:space="preserve"> by</w:delText>
        </w:r>
      </w:del>
      <w:ins w:id="627" w:author="svcMRProcess" w:date="2019-01-23T09:28:00Z">
        <w:r>
          <w:t>:</w:t>
        </w:r>
      </w:ins>
      <w:r>
        <w:t xml:space="preserve"> No. 35 of 2014 s. 21.]</w:t>
      </w:r>
    </w:p>
    <w:p>
      <w:pPr>
        <w:pStyle w:val="Heading5"/>
      </w:pPr>
      <w:bookmarkStart w:id="628" w:name="_Toc531172376"/>
      <w:bookmarkStart w:id="629" w:name="_Toc523307430"/>
      <w:r>
        <w:rPr>
          <w:rStyle w:val="CharSectno"/>
        </w:rPr>
        <w:t>45L</w:t>
      </w:r>
      <w:r>
        <w:t>.</w:t>
      </w:r>
      <w:r>
        <w:tab/>
        <w:t>Dealing with allegations</w:t>
      </w:r>
      <w:bookmarkEnd w:id="628"/>
      <w:bookmarkEnd w:id="629"/>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w:t>
      </w:r>
      <w:del w:id="630" w:author="svcMRProcess" w:date="2019-01-23T09:28:00Z">
        <w:r>
          <w:delText xml:space="preserve"> by</w:delText>
        </w:r>
      </w:del>
      <w:ins w:id="631" w:author="svcMRProcess" w:date="2019-01-23T09:28:00Z">
        <w:r>
          <w:t>:</w:t>
        </w:r>
      </w:ins>
      <w:r>
        <w:t xml:space="preserve"> No. 35 of 2014 s. 21.]</w:t>
      </w:r>
    </w:p>
    <w:p>
      <w:pPr>
        <w:pStyle w:val="Heading5"/>
      </w:pPr>
      <w:bookmarkStart w:id="632" w:name="_Toc531172377"/>
      <w:bookmarkStart w:id="633" w:name="_Toc523307431"/>
      <w:r>
        <w:rPr>
          <w:rStyle w:val="CharSectno"/>
        </w:rPr>
        <w:t>45M</w:t>
      </w:r>
      <w:r>
        <w:t>.</w:t>
      </w:r>
      <w:r>
        <w:tab/>
        <w:t>Decision on further action on allegation</w:t>
      </w:r>
      <w:bookmarkEnd w:id="632"/>
      <w:bookmarkEnd w:id="633"/>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w:t>
      </w:r>
      <w:del w:id="634" w:author="svcMRProcess" w:date="2019-01-23T09:28:00Z">
        <w:r>
          <w:delText xml:space="preserve"> by</w:delText>
        </w:r>
      </w:del>
      <w:ins w:id="635" w:author="svcMRProcess" w:date="2019-01-23T09:28:00Z">
        <w:r>
          <w:t>:</w:t>
        </w:r>
      </w:ins>
      <w:r>
        <w:t xml:space="preserve"> No. 35 of 2014 s. 21.]</w:t>
      </w:r>
    </w:p>
    <w:p>
      <w:pPr>
        <w:pStyle w:val="Heading5"/>
      </w:pPr>
      <w:bookmarkStart w:id="636" w:name="_Toc531172378"/>
      <w:bookmarkStart w:id="637" w:name="_Toc523307432"/>
      <w:r>
        <w:rPr>
          <w:rStyle w:val="CharSectno"/>
        </w:rPr>
        <w:t>45N</w:t>
      </w:r>
      <w:r>
        <w:t>.</w:t>
      </w:r>
      <w:r>
        <w:tab/>
        <w:t>Matters to be considered in deciding who should take action</w:t>
      </w:r>
      <w:bookmarkEnd w:id="636"/>
      <w:bookmarkEnd w:id="637"/>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w:t>
      </w:r>
      <w:del w:id="638" w:author="svcMRProcess" w:date="2019-01-23T09:28:00Z">
        <w:r>
          <w:delText xml:space="preserve"> by</w:delText>
        </w:r>
      </w:del>
      <w:ins w:id="639" w:author="svcMRProcess" w:date="2019-01-23T09:28:00Z">
        <w:r>
          <w:t>:</w:t>
        </w:r>
      </w:ins>
      <w:r>
        <w:t xml:space="preserve"> No. 35 of 2014 s. 21.]</w:t>
      </w:r>
    </w:p>
    <w:p>
      <w:pPr>
        <w:pStyle w:val="Heading5"/>
      </w:pPr>
      <w:bookmarkStart w:id="640" w:name="_Toc531172379"/>
      <w:bookmarkStart w:id="641" w:name="_Toc523307433"/>
      <w:r>
        <w:rPr>
          <w:rStyle w:val="CharSectno"/>
        </w:rPr>
        <w:t>45O</w:t>
      </w:r>
      <w:r>
        <w:t>.</w:t>
      </w:r>
      <w:r>
        <w:tab/>
        <w:t>Informant to be notified of decision not to take action</w:t>
      </w:r>
      <w:bookmarkEnd w:id="640"/>
      <w:bookmarkEnd w:id="641"/>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w:t>
      </w:r>
      <w:del w:id="642" w:author="svcMRProcess" w:date="2019-01-23T09:28:00Z">
        <w:r>
          <w:delText xml:space="preserve"> by</w:delText>
        </w:r>
      </w:del>
      <w:ins w:id="643" w:author="svcMRProcess" w:date="2019-01-23T09:28:00Z">
        <w:r>
          <w:t>:</w:t>
        </w:r>
      </w:ins>
      <w:r>
        <w:t xml:space="preserve"> No. 35 of 2014 s. 21.]</w:t>
      </w:r>
    </w:p>
    <w:p>
      <w:pPr>
        <w:pStyle w:val="Heading5"/>
        <w:spacing w:before="180"/>
      </w:pPr>
      <w:bookmarkStart w:id="644" w:name="_Toc531172380"/>
      <w:bookmarkStart w:id="645" w:name="_Toc523307434"/>
      <w:r>
        <w:rPr>
          <w:rStyle w:val="CharSectno"/>
        </w:rPr>
        <w:t>45P</w:t>
      </w:r>
      <w:r>
        <w:t>.</w:t>
      </w:r>
      <w:r>
        <w:tab/>
        <w:t>Person to whom allegation relates can be advised of outcome of inquiry</w:t>
      </w:r>
      <w:bookmarkEnd w:id="644"/>
      <w:bookmarkEnd w:id="645"/>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w:t>
      </w:r>
      <w:del w:id="646" w:author="svcMRProcess" w:date="2019-01-23T09:28:00Z">
        <w:r>
          <w:delText xml:space="preserve"> by</w:delText>
        </w:r>
      </w:del>
      <w:ins w:id="647" w:author="svcMRProcess" w:date="2019-01-23T09:28:00Z">
        <w:r>
          <w:t>:</w:t>
        </w:r>
      </w:ins>
      <w:r>
        <w:t xml:space="preserve"> No. 35 of 2014 s. 21.]</w:t>
      </w:r>
    </w:p>
    <w:p>
      <w:pPr>
        <w:pStyle w:val="Heading5"/>
        <w:keepNext w:val="0"/>
        <w:keepLines w:val="0"/>
        <w:pageBreakBefore/>
        <w:spacing w:before="0"/>
      </w:pPr>
      <w:bookmarkStart w:id="648" w:name="_Toc531172381"/>
      <w:bookmarkStart w:id="649" w:name="_Toc523307435"/>
      <w:r>
        <w:rPr>
          <w:rStyle w:val="CharSectno"/>
        </w:rPr>
        <w:t>45Q</w:t>
      </w:r>
      <w:r>
        <w:t>.</w:t>
      </w:r>
      <w:r>
        <w:tab/>
        <w:t>Action by Public Sector Commissioner: special inquiry or investigation</w:t>
      </w:r>
      <w:bookmarkEnd w:id="648"/>
      <w:bookmarkEnd w:id="649"/>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w:t>
      </w:r>
      <w:del w:id="650" w:author="svcMRProcess" w:date="2019-01-23T09:28:00Z">
        <w:r>
          <w:delText xml:space="preserve"> by</w:delText>
        </w:r>
      </w:del>
      <w:ins w:id="651" w:author="svcMRProcess" w:date="2019-01-23T09:28:00Z">
        <w:r>
          <w:t>:</w:t>
        </w:r>
      </w:ins>
      <w:r>
        <w:t xml:space="preserve"> No. 35 of 2014 s. 21.]</w:t>
      </w:r>
    </w:p>
    <w:p>
      <w:pPr>
        <w:pStyle w:val="Heading5"/>
        <w:spacing w:before="180"/>
      </w:pPr>
      <w:bookmarkStart w:id="652" w:name="_Toc531172382"/>
      <w:bookmarkStart w:id="653" w:name="_Toc523307436"/>
      <w:r>
        <w:rPr>
          <w:rStyle w:val="CharSectno"/>
        </w:rPr>
        <w:t>45R</w:t>
      </w:r>
      <w:r>
        <w:t>.</w:t>
      </w:r>
      <w:r>
        <w:tab/>
        <w:t>Referring allegation to independent agency or appropriate authority under s. 45M(c)</w:t>
      </w:r>
      <w:bookmarkEnd w:id="652"/>
      <w:bookmarkEnd w:id="653"/>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w:t>
      </w:r>
      <w:del w:id="654" w:author="svcMRProcess" w:date="2019-01-23T09:28:00Z">
        <w:r>
          <w:delText xml:space="preserve"> by</w:delText>
        </w:r>
      </w:del>
      <w:ins w:id="655" w:author="svcMRProcess" w:date="2019-01-23T09:28:00Z">
        <w:r>
          <w:t>:</w:t>
        </w:r>
      </w:ins>
      <w:r>
        <w:t xml:space="preserve"> No. 35 of 2014 s. 21.]</w:t>
      </w:r>
    </w:p>
    <w:p>
      <w:pPr>
        <w:pStyle w:val="Heading5"/>
      </w:pPr>
      <w:bookmarkStart w:id="656" w:name="_Toc531172383"/>
      <w:bookmarkStart w:id="657" w:name="_Toc523307437"/>
      <w:r>
        <w:rPr>
          <w:rStyle w:val="CharSectno"/>
        </w:rPr>
        <w:t>45S</w:t>
      </w:r>
      <w:r>
        <w:t>.</w:t>
      </w:r>
      <w:r>
        <w:tab/>
        <w:t>Referring allegations to Parliamentary Commissioner or Auditor General under s. 45M(c)</w:t>
      </w:r>
      <w:bookmarkEnd w:id="656"/>
      <w:bookmarkEnd w:id="65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w:t>
      </w:r>
      <w:del w:id="658" w:author="svcMRProcess" w:date="2019-01-23T09:28:00Z">
        <w:r>
          <w:delText xml:space="preserve"> by</w:delText>
        </w:r>
      </w:del>
      <w:ins w:id="659" w:author="svcMRProcess" w:date="2019-01-23T09:28:00Z">
        <w:r>
          <w:t>:</w:t>
        </w:r>
      </w:ins>
      <w:r>
        <w:t xml:space="preserve"> No. 35 of 2014 s. 21.]</w:t>
      </w:r>
    </w:p>
    <w:p>
      <w:pPr>
        <w:pStyle w:val="Heading5"/>
      </w:pPr>
      <w:bookmarkStart w:id="660" w:name="_Toc531172384"/>
      <w:bookmarkStart w:id="661" w:name="_Toc523307438"/>
      <w:r>
        <w:rPr>
          <w:rStyle w:val="CharSectno"/>
        </w:rPr>
        <w:t>45T</w:t>
      </w:r>
      <w:r>
        <w:t>.</w:t>
      </w:r>
      <w:r>
        <w:tab/>
        <w:t>Referring allegations to Corruption and Crime Commission under s. 45M(d)</w:t>
      </w:r>
      <w:bookmarkEnd w:id="660"/>
      <w:bookmarkEnd w:id="661"/>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w:t>
      </w:r>
      <w:del w:id="662" w:author="svcMRProcess" w:date="2019-01-23T09:28:00Z">
        <w:r>
          <w:delText xml:space="preserve"> by</w:delText>
        </w:r>
      </w:del>
      <w:ins w:id="663" w:author="svcMRProcess" w:date="2019-01-23T09:28:00Z">
        <w:r>
          <w:t>:</w:t>
        </w:r>
      </w:ins>
      <w:r>
        <w:t xml:space="preserve"> No. 35 of 2014 s. 21.]</w:t>
      </w:r>
    </w:p>
    <w:p>
      <w:pPr>
        <w:pStyle w:val="Heading5"/>
      </w:pPr>
      <w:bookmarkStart w:id="664" w:name="_Toc531172385"/>
      <w:bookmarkStart w:id="665" w:name="_Toc523307439"/>
      <w:r>
        <w:rPr>
          <w:rStyle w:val="CharSectno"/>
        </w:rPr>
        <w:t>45U</w:t>
      </w:r>
      <w:r>
        <w:t>.</w:t>
      </w:r>
      <w:r>
        <w:tab/>
        <w:t>Public Sector Commissioner may decide to take other action</w:t>
      </w:r>
      <w:bookmarkEnd w:id="664"/>
      <w:bookmarkEnd w:id="665"/>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w:t>
      </w:r>
      <w:del w:id="666" w:author="svcMRProcess" w:date="2019-01-23T09:28:00Z">
        <w:r>
          <w:delText xml:space="preserve"> by</w:delText>
        </w:r>
      </w:del>
      <w:ins w:id="667" w:author="svcMRProcess" w:date="2019-01-23T09:28:00Z">
        <w:r>
          <w:t>:</w:t>
        </w:r>
      </w:ins>
      <w:r>
        <w:t xml:space="preserve"> No. 35 of 2014 s. 21.]</w:t>
      </w:r>
    </w:p>
    <w:p>
      <w:pPr>
        <w:pStyle w:val="Heading5"/>
      </w:pPr>
      <w:bookmarkStart w:id="668" w:name="_Toc531172386"/>
      <w:bookmarkStart w:id="669" w:name="_Toc523307440"/>
      <w:r>
        <w:rPr>
          <w:rStyle w:val="CharSectno"/>
        </w:rPr>
        <w:t>45V</w:t>
      </w:r>
      <w:r>
        <w:t>.</w:t>
      </w:r>
      <w:r>
        <w:tab/>
        <w:t>Monitoring of appropriate authorities</w:t>
      </w:r>
      <w:bookmarkEnd w:id="668"/>
      <w:bookmarkEnd w:id="669"/>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w:t>
      </w:r>
      <w:del w:id="670" w:author="svcMRProcess" w:date="2019-01-23T09:28:00Z">
        <w:r>
          <w:delText xml:space="preserve"> by</w:delText>
        </w:r>
      </w:del>
      <w:ins w:id="671" w:author="svcMRProcess" w:date="2019-01-23T09:28:00Z">
        <w:r>
          <w:t>:</w:t>
        </w:r>
      </w:ins>
      <w:r>
        <w:t xml:space="preserve"> No. 35 of 2014 s. 21.]</w:t>
      </w:r>
    </w:p>
    <w:p>
      <w:pPr>
        <w:pStyle w:val="Heading5"/>
        <w:spacing w:before="180"/>
      </w:pPr>
      <w:bookmarkStart w:id="672" w:name="_Toc531172387"/>
      <w:bookmarkStart w:id="673" w:name="_Toc523307441"/>
      <w:r>
        <w:rPr>
          <w:rStyle w:val="CharSectno"/>
        </w:rPr>
        <w:t>45W</w:t>
      </w:r>
      <w:r>
        <w:t>.</w:t>
      </w:r>
      <w:r>
        <w:tab/>
        <w:t>Review of appropriate authority’s handling of minor misconduct</w:t>
      </w:r>
      <w:bookmarkEnd w:id="672"/>
      <w:bookmarkEnd w:id="673"/>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w:t>
      </w:r>
      <w:del w:id="674" w:author="svcMRProcess" w:date="2019-01-23T09:28:00Z">
        <w:r>
          <w:delText xml:space="preserve"> by</w:delText>
        </w:r>
      </w:del>
      <w:ins w:id="675" w:author="svcMRProcess" w:date="2019-01-23T09:28:00Z">
        <w:r>
          <w:t>:</w:t>
        </w:r>
      </w:ins>
      <w:r>
        <w:t xml:space="preserve"> No. 35 of 2014 s. 21.]</w:t>
      </w:r>
    </w:p>
    <w:p>
      <w:pPr>
        <w:pStyle w:val="Heading4"/>
        <w:spacing w:before="200"/>
      </w:pPr>
      <w:bookmarkStart w:id="676" w:name="_Toc425842723"/>
      <w:bookmarkStart w:id="677" w:name="_Toc426107836"/>
      <w:bookmarkStart w:id="678" w:name="_Toc462413562"/>
      <w:bookmarkStart w:id="679" w:name="_Toc472672362"/>
      <w:bookmarkStart w:id="680" w:name="_Toc472679192"/>
      <w:bookmarkStart w:id="681" w:name="_Toc472679813"/>
      <w:bookmarkStart w:id="682" w:name="_Toc472680158"/>
      <w:bookmarkStart w:id="683" w:name="_Toc473892976"/>
      <w:bookmarkStart w:id="684" w:name="_Toc473893321"/>
      <w:bookmarkStart w:id="685" w:name="_Toc473893666"/>
      <w:bookmarkStart w:id="686" w:name="_Toc512265898"/>
      <w:bookmarkStart w:id="687" w:name="_Toc522199574"/>
      <w:bookmarkStart w:id="688" w:name="_Toc522798239"/>
      <w:bookmarkStart w:id="689" w:name="_Toc523307088"/>
      <w:bookmarkStart w:id="690" w:name="_Toc523307442"/>
      <w:bookmarkStart w:id="691" w:name="_Toc531172388"/>
      <w:r>
        <w:t>Subdivision 5 — Recommendations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tabs>
          <w:tab w:val="clear" w:pos="879"/>
          <w:tab w:val="left" w:pos="896"/>
        </w:tabs>
      </w:pPr>
      <w:r>
        <w:tab/>
        <w:t>[Heading inserted</w:t>
      </w:r>
      <w:del w:id="692" w:author="svcMRProcess" w:date="2019-01-23T09:28:00Z">
        <w:r>
          <w:delText xml:space="preserve"> by</w:delText>
        </w:r>
      </w:del>
      <w:ins w:id="693" w:author="svcMRProcess" w:date="2019-01-23T09:28:00Z">
        <w:r>
          <w:t>:</w:t>
        </w:r>
      </w:ins>
      <w:r>
        <w:t xml:space="preserve"> No. 35 of 2014 s. 21.]</w:t>
      </w:r>
    </w:p>
    <w:p>
      <w:pPr>
        <w:pStyle w:val="Heading5"/>
        <w:spacing w:before="180"/>
      </w:pPr>
      <w:bookmarkStart w:id="694" w:name="_Toc531172389"/>
      <w:bookmarkStart w:id="695" w:name="_Toc523307443"/>
      <w:r>
        <w:rPr>
          <w:rStyle w:val="CharSectno"/>
        </w:rPr>
        <w:t>45X</w:t>
      </w:r>
      <w:r>
        <w:t>.</w:t>
      </w:r>
      <w:r>
        <w:tab/>
        <w:t>Recommendations by Public Sector Commissioner</w:t>
      </w:r>
      <w:bookmarkEnd w:id="694"/>
      <w:bookmarkEnd w:id="69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w:t>
      </w:r>
      <w:del w:id="696" w:author="svcMRProcess" w:date="2019-01-23T09:28:00Z">
        <w:r>
          <w:delText xml:space="preserve"> by</w:delText>
        </w:r>
      </w:del>
      <w:ins w:id="697" w:author="svcMRProcess" w:date="2019-01-23T09:28:00Z">
        <w:r>
          <w:t>:</w:t>
        </w:r>
      </w:ins>
      <w:r>
        <w:t xml:space="preserve"> No. 35 of 2014 s. 21.]</w:t>
      </w:r>
    </w:p>
    <w:p>
      <w:pPr>
        <w:pStyle w:val="Heading5"/>
      </w:pPr>
      <w:bookmarkStart w:id="698" w:name="_Toc531172390"/>
      <w:bookmarkStart w:id="699" w:name="_Toc523307444"/>
      <w:r>
        <w:rPr>
          <w:rStyle w:val="CharSectno"/>
        </w:rPr>
        <w:t>45Y</w:t>
      </w:r>
      <w:r>
        <w:t>.</w:t>
      </w:r>
      <w:r>
        <w:tab/>
        <w:t>Other action for minor misconduct not affected</w:t>
      </w:r>
      <w:bookmarkEnd w:id="698"/>
      <w:bookmarkEnd w:id="699"/>
    </w:p>
    <w:p>
      <w:pPr>
        <w:pStyle w:val="Subsection"/>
      </w:pPr>
      <w:r>
        <w:tab/>
      </w:r>
      <w:r>
        <w:tab/>
        <w:t>This Part does not limit the action that may lawfully be taken to discipline or otherwise deal with a person for minor misconduct.</w:t>
      </w:r>
    </w:p>
    <w:p>
      <w:pPr>
        <w:pStyle w:val="Footnotesection"/>
      </w:pPr>
      <w:r>
        <w:tab/>
        <w:t>[Section 45Y inserted</w:t>
      </w:r>
      <w:del w:id="700" w:author="svcMRProcess" w:date="2019-01-23T09:28:00Z">
        <w:r>
          <w:delText xml:space="preserve"> by</w:delText>
        </w:r>
      </w:del>
      <w:ins w:id="701" w:author="svcMRProcess" w:date="2019-01-23T09:28:00Z">
        <w:r>
          <w:t>:</w:t>
        </w:r>
      </w:ins>
      <w:r>
        <w:t xml:space="preserve"> No. 35 of 2014 s. 21.]</w:t>
      </w:r>
    </w:p>
    <w:p>
      <w:pPr>
        <w:pStyle w:val="Heading3"/>
      </w:pPr>
      <w:bookmarkStart w:id="702" w:name="_Toc425842726"/>
      <w:bookmarkStart w:id="703" w:name="_Toc426107839"/>
      <w:bookmarkStart w:id="704" w:name="_Toc462413565"/>
      <w:bookmarkStart w:id="705" w:name="_Toc472672365"/>
      <w:bookmarkStart w:id="706" w:name="_Toc472679195"/>
      <w:bookmarkStart w:id="707" w:name="_Toc472679816"/>
      <w:bookmarkStart w:id="708" w:name="_Toc472680161"/>
      <w:bookmarkStart w:id="709" w:name="_Toc473892979"/>
      <w:bookmarkStart w:id="710" w:name="_Toc473893324"/>
      <w:bookmarkStart w:id="711" w:name="_Toc473893669"/>
      <w:bookmarkStart w:id="712" w:name="_Toc512265901"/>
      <w:bookmarkStart w:id="713" w:name="_Toc522199577"/>
      <w:bookmarkStart w:id="714" w:name="_Toc522798242"/>
      <w:bookmarkStart w:id="715" w:name="_Toc523307091"/>
      <w:bookmarkStart w:id="716" w:name="_Toc523307445"/>
      <w:bookmarkStart w:id="717" w:name="_Toc531172391"/>
      <w:r>
        <w:rPr>
          <w:rStyle w:val="CharDivNo"/>
        </w:rPr>
        <w:t>Division 3</w:t>
      </w:r>
      <w:r>
        <w:t> — </w:t>
      </w:r>
      <w:r>
        <w:rPr>
          <w:rStyle w:val="CharDivText"/>
        </w:rPr>
        <w:t>Reporting</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clear" w:pos="879"/>
          <w:tab w:val="left" w:pos="896"/>
        </w:tabs>
      </w:pPr>
      <w:r>
        <w:tab/>
        <w:t>[Heading inserted</w:t>
      </w:r>
      <w:del w:id="718" w:author="svcMRProcess" w:date="2019-01-23T09:28:00Z">
        <w:r>
          <w:delText xml:space="preserve"> by</w:delText>
        </w:r>
      </w:del>
      <w:ins w:id="719" w:author="svcMRProcess" w:date="2019-01-23T09:28:00Z">
        <w:r>
          <w:t>:</w:t>
        </w:r>
      </w:ins>
      <w:r>
        <w:t xml:space="preserve"> No. 35 of 2014 s. 21.]</w:t>
      </w:r>
    </w:p>
    <w:p>
      <w:pPr>
        <w:pStyle w:val="Heading5"/>
      </w:pPr>
      <w:bookmarkStart w:id="720" w:name="_Toc531172392"/>
      <w:bookmarkStart w:id="721" w:name="_Toc523307446"/>
      <w:r>
        <w:rPr>
          <w:rStyle w:val="CharSectno"/>
        </w:rPr>
        <w:t>45ZA</w:t>
      </w:r>
      <w:r>
        <w:t>.</w:t>
      </w:r>
      <w:r>
        <w:tab/>
        <w:t>Report to Parliament on inquiry or other action</w:t>
      </w:r>
      <w:bookmarkEnd w:id="720"/>
      <w:bookmarkEnd w:id="721"/>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w:t>
      </w:r>
      <w:del w:id="722" w:author="svcMRProcess" w:date="2019-01-23T09:28:00Z">
        <w:r>
          <w:delText xml:space="preserve"> by</w:delText>
        </w:r>
      </w:del>
      <w:ins w:id="723" w:author="svcMRProcess" w:date="2019-01-23T09:28:00Z">
        <w:r>
          <w:t>:</w:t>
        </w:r>
      </w:ins>
      <w:r>
        <w:t xml:space="preserve"> No. 35 of 2014 s. 21.]</w:t>
      </w:r>
    </w:p>
    <w:p>
      <w:pPr>
        <w:pStyle w:val="Heading5"/>
      </w:pPr>
      <w:bookmarkStart w:id="724" w:name="_Toc531172393"/>
      <w:bookmarkStart w:id="725" w:name="_Toc523307447"/>
      <w:r>
        <w:rPr>
          <w:rStyle w:val="CharSectno"/>
        </w:rPr>
        <w:t>45ZB</w:t>
      </w:r>
      <w:r>
        <w:t>.</w:t>
      </w:r>
      <w:r>
        <w:tab/>
        <w:t>Report to Parliament on further action by appropriate authority</w:t>
      </w:r>
      <w:bookmarkEnd w:id="724"/>
      <w:bookmarkEnd w:id="725"/>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w:t>
      </w:r>
      <w:del w:id="726" w:author="svcMRProcess" w:date="2019-01-23T09:28:00Z">
        <w:r>
          <w:delText xml:space="preserve"> by</w:delText>
        </w:r>
      </w:del>
      <w:ins w:id="727" w:author="svcMRProcess" w:date="2019-01-23T09:28:00Z">
        <w:r>
          <w:t>:</w:t>
        </w:r>
      </w:ins>
      <w:r>
        <w:t xml:space="preserve"> No. 35 of 2014 s. 21.]</w:t>
      </w:r>
    </w:p>
    <w:p>
      <w:pPr>
        <w:pStyle w:val="Heading5"/>
      </w:pPr>
      <w:bookmarkStart w:id="728" w:name="_Toc531172394"/>
      <w:bookmarkStart w:id="729" w:name="_Toc523307448"/>
      <w:r>
        <w:rPr>
          <w:rStyle w:val="CharSectno"/>
        </w:rPr>
        <w:t>45ZC</w:t>
      </w:r>
      <w:r>
        <w:t>.</w:t>
      </w:r>
      <w:r>
        <w:tab/>
        <w:t>Person subject to adverse report: entitlement of</w:t>
      </w:r>
      <w:bookmarkEnd w:id="728"/>
      <w:bookmarkEnd w:id="729"/>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w:t>
      </w:r>
      <w:del w:id="730" w:author="svcMRProcess" w:date="2019-01-23T09:28:00Z">
        <w:r>
          <w:delText xml:space="preserve"> by</w:delText>
        </w:r>
      </w:del>
      <w:ins w:id="731" w:author="svcMRProcess" w:date="2019-01-23T09:28:00Z">
        <w:r>
          <w:t>:</w:t>
        </w:r>
      </w:ins>
      <w:r>
        <w:t xml:space="preserve"> No. 35 of 2014 s. 21.]</w:t>
      </w:r>
    </w:p>
    <w:p>
      <w:pPr>
        <w:pStyle w:val="Heading5"/>
      </w:pPr>
      <w:bookmarkStart w:id="732" w:name="_Toc531172395"/>
      <w:bookmarkStart w:id="733" w:name="_Toc523307449"/>
      <w:r>
        <w:rPr>
          <w:rStyle w:val="CharSectno"/>
        </w:rPr>
        <w:t>45ZD</w:t>
      </w:r>
      <w:r>
        <w:t>.</w:t>
      </w:r>
      <w:r>
        <w:tab/>
        <w:t>Annual report under PSMA s. 22D: matters to be included</w:t>
      </w:r>
      <w:bookmarkEnd w:id="732"/>
      <w:bookmarkEnd w:id="73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w:t>
      </w:r>
      <w:del w:id="734" w:author="svcMRProcess" w:date="2019-01-23T09:28:00Z">
        <w:r>
          <w:delText xml:space="preserve"> by</w:delText>
        </w:r>
      </w:del>
      <w:ins w:id="735" w:author="svcMRProcess" w:date="2019-01-23T09:28:00Z">
        <w:r>
          <w:t>:</w:t>
        </w:r>
      </w:ins>
      <w:r>
        <w:t xml:space="preserve"> No. 35 of 2014 s. 21.]</w:t>
      </w:r>
    </w:p>
    <w:p>
      <w:pPr>
        <w:pStyle w:val="Heading2"/>
      </w:pPr>
      <w:bookmarkStart w:id="736" w:name="_Toc425842731"/>
      <w:bookmarkStart w:id="737" w:name="_Toc426107844"/>
      <w:bookmarkStart w:id="738" w:name="_Toc462413570"/>
      <w:bookmarkStart w:id="739" w:name="_Toc472672370"/>
      <w:bookmarkStart w:id="740" w:name="_Toc472679200"/>
      <w:bookmarkStart w:id="741" w:name="_Toc472679821"/>
      <w:bookmarkStart w:id="742" w:name="_Toc472680166"/>
      <w:bookmarkStart w:id="743" w:name="_Toc473892984"/>
      <w:bookmarkStart w:id="744" w:name="_Toc473893329"/>
      <w:bookmarkStart w:id="745" w:name="_Toc473893674"/>
      <w:bookmarkStart w:id="746" w:name="_Toc512265906"/>
      <w:bookmarkStart w:id="747" w:name="_Toc522199582"/>
      <w:bookmarkStart w:id="748" w:name="_Toc522798247"/>
      <w:bookmarkStart w:id="749" w:name="_Toc523307096"/>
      <w:bookmarkStart w:id="750" w:name="_Toc523307450"/>
      <w:bookmarkStart w:id="751" w:name="_Toc531172396"/>
      <w:r>
        <w:rPr>
          <w:rStyle w:val="CharPartNo"/>
        </w:rPr>
        <w:t>Part 4</w:t>
      </w:r>
      <w:r>
        <w:rPr>
          <w:b w:val="0"/>
        </w:rPr>
        <w:t> </w:t>
      </w:r>
      <w:r>
        <w:t>—</w:t>
      </w:r>
      <w:r>
        <w:rPr>
          <w:b w:val="0"/>
        </w:rPr>
        <w:t> </w:t>
      </w:r>
      <w:r>
        <w:rPr>
          <w:rStyle w:val="CharPartText"/>
        </w:rPr>
        <w:t>Organised crime: exceptional powers and fortification removal</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clear" w:pos="879"/>
          <w:tab w:val="left" w:pos="896"/>
        </w:tabs>
        <w:spacing w:before="100"/>
      </w:pPr>
      <w:r>
        <w:tab/>
        <w:t>[Heading inserted</w:t>
      </w:r>
      <w:del w:id="752" w:author="svcMRProcess" w:date="2019-01-23T09:28:00Z">
        <w:r>
          <w:delText xml:space="preserve"> by</w:delText>
        </w:r>
      </w:del>
      <w:ins w:id="753" w:author="svcMRProcess" w:date="2019-01-23T09:28:00Z">
        <w:r>
          <w:t>:</w:t>
        </w:r>
      </w:ins>
      <w:r>
        <w:t xml:space="preserve"> No. 78 of 2003 s. 17.]</w:t>
      </w:r>
    </w:p>
    <w:p>
      <w:pPr>
        <w:pStyle w:val="Heading3"/>
      </w:pPr>
      <w:bookmarkStart w:id="754" w:name="_Toc425842732"/>
      <w:bookmarkStart w:id="755" w:name="_Toc426107845"/>
      <w:bookmarkStart w:id="756" w:name="_Toc462413571"/>
      <w:bookmarkStart w:id="757" w:name="_Toc472672371"/>
      <w:bookmarkStart w:id="758" w:name="_Toc472679201"/>
      <w:bookmarkStart w:id="759" w:name="_Toc472679822"/>
      <w:bookmarkStart w:id="760" w:name="_Toc472680167"/>
      <w:bookmarkStart w:id="761" w:name="_Toc473892985"/>
      <w:bookmarkStart w:id="762" w:name="_Toc473893330"/>
      <w:bookmarkStart w:id="763" w:name="_Toc473893675"/>
      <w:bookmarkStart w:id="764" w:name="_Toc512265907"/>
      <w:bookmarkStart w:id="765" w:name="_Toc522199583"/>
      <w:bookmarkStart w:id="766" w:name="_Toc522798248"/>
      <w:bookmarkStart w:id="767" w:name="_Toc523307097"/>
      <w:bookmarkStart w:id="768" w:name="_Toc523307451"/>
      <w:bookmarkStart w:id="769" w:name="_Toc531172397"/>
      <w:r>
        <w:rPr>
          <w:rStyle w:val="CharDivNo"/>
        </w:rPr>
        <w:t>Division 1</w:t>
      </w:r>
      <w:r>
        <w:t> — </w:t>
      </w:r>
      <w:r>
        <w:rPr>
          <w:rStyle w:val="CharDivText"/>
        </w:rPr>
        <w:t>Basis for, and control of, use of exceptional powers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clear" w:pos="879"/>
          <w:tab w:val="left" w:pos="896"/>
        </w:tabs>
        <w:spacing w:before="100"/>
      </w:pPr>
      <w:r>
        <w:tab/>
        <w:t>[Heading inserted</w:t>
      </w:r>
      <w:del w:id="770" w:author="svcMRProcess" w:date="2019-01-23T09:28:00Z">
        <w:r>
          <w:delText xml:space="preserve"> by</w:delText>
        </w:r>
      </w:del>
      <w:ins w:id="771" w:author="svcMRProcess" w:date="2019-01-23T09:28:00Z">
        <w:r>
          <w:t>:</w:t>
        </w:r>
      </w:ins>
      <w:r>
        <w:t xml:space="preserve"> No. 78 of 2003 s. 17.]</w:t>
      </w:r>
    </w:p>
    <w:p>
      <w:pPr>
        <w:pStyle w:val="Heading5"/>
      </w:pPr>
      <w:bookmarkStart w:id="772" w:name="_Toc531172398"/>
      <w:bookmarkStart w:id="773" w:name="_Toc523307452"/>
      <w:r>
        <w:rPr>
          <w:rStyle w:val="CharSectno"/>
        </w:rPr>
        <w:t>45</w:t>
      </w:r>
      <w:r>
        <w:t>.</w:t>
      </w:r>
      <w:r>
        <w:tab/>
        <w:t>Terms used</w:t>
      </w:r>
      <w:bookmarkEnd w:id="772"/>
      <w:bookmarkEnd w:id="77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w:t>
      </w:r>
      <w:del w:id="774" w:author="svcMRProcess" w:date="2019-01-23T09:28:00Z">
        <w:r>
          <w:delText xml:space="preserve"> by</w:delText>
        </w:r>
      </w:del>
      <w:ins w:id="775" w:author="svcMRProcess" w:date="2019-01-23T09:28:00Z">
        <w:r>
          <w:t>:</w:t>
        </w:r>
      </w:ins>
      <w:r>
        <w:t xml:space="preserve"> No. 78 of 2003 s. 17.]</w:t>
      </w:r>
    </w:p>
    <w:p>
      <w:pPr>
        <w:pStyle w:val="Heading5"/>
      </w:pPr>
      <w:bookmarkStart w:id="776" w:name="_Toc531172399"/>
      <w:bookmarkStart w:id="777" w:name="_Toc523307453"/>
      <w:r>
        <w:rPr>
          <w:rStyle w:val="CharSectno"/>
        </w:rPr>
        <w:t>46</w:t>
      </w:r>
      <w:r>
        <w:t>.</w:t>
      </w:r>
      <w:r>
        <w:tab/>
        <w:t>Exceptional powers finding, making of</w:t>
      </w:r>
      <w:bookmarkEnd w:id="776"/>
      <w:bookmarkEnd w:id="77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w:t>
      </w:r>
      <w:del w:id="778" w:author="svcMRProcess" w:date="2019-01-23T09:28:00Z">
        <w:r>
          <w:delText xml:space="preserve"> by</w:delText>
        </w:r>
      </w:del>
      <w:ins w:id="779" w:author="svcMRProcess" w:date="2019-01-23T09:28:00Z">
        <w:r>
          <w:t>:</w:t>
        </w:r>
      </w:ins>
      <w:r>
        <w:t xml:space="preserve"> No. 78 of 2003 s. 17.]</w:t>
      </w:r>
    </w:p>
    <w:p>
      <w:pPr>
        <w:pStyle w:val="Heading5"/>
        <w:spacing w:before="180"/>
      </w:pPr>
      <w:bookmarkStart w:id="780" w:name="_Toc531172400"/>
      <w:bookmarkStart w:id="781" w:name="_Toc523307454"/>
      <w:r>
        <w:rPr>
          <w:rStyle w:val="CharSectno"/>
        </w:rPr>
        <w:t>47</w:t>
      </w:r>
      <w:r>
        <w:t>.</w:t>
      </w:r>
      <w:r>
        <w:tab/>
        <w:t>Purpose of Divisions 2 to 5</w:t>
      </w:r>
      <w:bookmarkEnd w:id="780"/>
      <w:bookmarkEnd w:id="78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w:t>
      </w:r>
      <w:del w:id="782" w:author="svcMRProcess" w:date="2019-01-23T09:28:00Z">
        <w:r>
          <w:delText xml:space="preserve"> by</w:delText>
        </w:r>
      </w:del>
      <w:ins w:id="783" w:author="svcMRProcess" w:date="2019-01-23T09:28:00Z">
        <w:r>
          <w:t>:</w:t>
        </w:r>
      </w:ins>
      <w:r>
        <w:t xml:space="preserve"> No. 78 of 2003 s. 17.]</w:t>
      </w:r>
    </w:p>
    <w:p>
      <w:pPr>
        <w:pStyle w:val="Heading3"/>
        <w:spacing w:before="180"/>
      </w:pPr>
      <w:bookmarkStart w:id="784" w:name="_Toc425842736"/>
      <w:bookmarkStart w:id="785" w:name="_Toc426107849"/>
      <w:bookmarkStart w:id="786" w:name="_Toc462413575"/>
      <w:bookmarkStart w:id="787" w:name="_Toc472672375"/>
      <w:bookmarkStart w:id="788" w:name="_Toc472679205"/>
      <w:bookmarkStart w:id="789" w:name="_Toc472679826"/>
      <w:bookmarkStart w:id="790" w:name="_Toc472680171"/>
      <w:bookmarkStart w:id="791" w:name="_Toc473892989"/>
      <w:bookmarkStart w:id="792" w:name="_Toc473893334"/>
      <w:bookmarkStart w:id="793" w:name="_Toc473893679"/>
      <w:bookmarkStart w:id="794" w:name="_Toc512265911"/>
      <w:bookmarkStart w:id="795" w:name="_Toc522199587"/>
      <w:bookmarkStart w:id="796" w:name="_Toc522798252"/>
      <w:bookmarkStart w:id="797" w:name="_Toc523307101"/>
      <w:bookmarkStart w:id="798" w:name="_Toc523307455"/>
      <w:bookmarkStart w:id="799" w:name="_Toc531172401"/>
      <w:r>
        <w:rPr>
          <w:rStyle w:val="CharDivNo"/>
        </w:rPr>
        <w:t>Division 2</w:t>
      </w:r>
      <w:r>
        <w:t> — </w:t>
      </w:r>
      <w:r>
        <w:rPr>
          <w:rStyle w:val="CharDivText"/>
        </w:rPr>
        <w:t>Examination before Commission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tabs>
          <w:tab w:val="clear" w:pos="879"/>
          <w:tab w:val="left" w:pos="896"/>
        </w:tabs>
        <w:spacing w:before="100"/>
      </w:pPr>
      <w:r>
        <w:tab/>
        <w:t>[Heading inserted</w:t>
      </w:r>
      <w:del w:id="800" w:author="svcMRProcess" w:date="2019-01-23T09:28:00Z">
        <w:r>
          <w:delText xml:space="preserve"> by</w:delText>
        </w:r>
      </w:del>
      <w:ins w:id="801" w:author="svcMRProcess" w:date="2019-01-23T09:28:00Z">
        <w:r>
          <w:t>:</w:t>
        </w:r>
      </w:ins>
      <w:r>
        <w:t xml:space="preserve"> No. 78 of 2003 s. 17.]</w:t>
      </w:r>
    </w:p>
    <w:p>
      <w:pPr>
        <w:pStyle w:val="Heading5"/>
        <w:spacing w:before="180"/>
      </w:pPr>
      <w:bookmarkStart w:id="802" w:name="_Toc531172402"/>
      <w:bookmarkStart w:id="803" w:name="_Toc523307456"/>
      <w:r>
        <w:rPr>
          <w:rStyle w:val="CharSectno"/>
        </w:rPr>
        <w:t>48</w:t>
      </w:r>
      <w:r>
        <w:t>.</w:t>
      </w:r>
      <w:r>
        <w:tab/>
        <w:t>Commission, on application of police, may summons witnesses</w:t>
      </w:r>
      <w:bookmarkEnd w:id="802"/>
      <w:bookmarkEnd w:id="803"/>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w:t>
      </w:r>
      <w:del w:id="804" w:author="svcMRProcess" w:date="2019-01-23T09:28:00Z">
        <w:r>
          <w:delText xml:space="preserve"> by</w:delText>
        </w:r>
      </w:del>
      <w:ins w:id="805" w:author="svcMRProcess" w:date="2019-01-23T09:28:00Z">
        <w:r>
          <w:t>:</w:t>
        </w:r>
      </w:ins>
      <w:r>
        <w:t xml:space="preserve"> No. 78 of 2003 s. 17.]</w:t>
      </w:r>
    </w:p>
    <w:p>
      <w:pPr>
        <w:pStyle w:val="Heading5"/>
      </w:pPr>
      <w:bookmarkStart w:id="806" w:name="_Toc531172403"/>
      <w:bookmarkStart w:id="807" w:name="_Toc523307457"/>
      <w:r>
        <w:rPr>
          <w:rStyle w:val="CharSectno"/>
        </w:rPr>
        <w:t>49</w:t>
      </w:r>
      <w:r>
        <w:t>.</w:t>
      </w:r>
      <w:r>
        <w:tab/>
        <w:t>Examination of witnesses by Commissioner of Police</w:t>
      </w:r>
      <w:bookmarkEnd w:id="806"/>
      <w:bookmarkEnd w:id="80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w:t>
      </w:r>
      <w:del w:id="808" w:author="svcMRProcess" w:date="2019-01-23T09:28:00Z">
        <w:r>
          <w:delText xml:space="preserve"> by</w:delText>
        </w:r>
      </w:del>
      <w:ins w:id="809" w:author="svcMRProcess" w:date="2019-01-23T09:28:00Z">
        <w:r>
          <w:t>:</w:t>
        </w:r>
      </w:ins>
      <w:r>
        <w:t xml:space="preserve"> No. 78 of 2003 s. 17.]</w:t>
      </w:r>
    </w:p>
    <w:p>
      <w:pPr>
        <w:pStyle w:val="Heading5"/>
        <w:spacing w:before="240"/>
      </w:pPr>
      <w:bookmarkStart w:id="810" w:name="_Toc531172404"/>
      <w:bookmarkStart w:id="811" w:name="_Toc523307458"/>
      <w:r>
        <w:rPr>
          <w:rStyle w:val="CharSectno"/>
        </w:rPr>
        <w:t>50</w:t>
      </w:r>
      <w:r>
        <w:t>.</w:t>
      </w:r>
      <w:r>
        <w:tab/>
        <w:t>Examination of witness about offence with which witness charged</w:t>
      </w:r>
      <w:bookmarkEnd w:id="810"/>
      <w:bookmarkEnd w:id="811"/>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w:t>
      </w:r>
      <w:del w:id="812" w:author="svcMRProcess" w:date="2019-01-23T09:28:00Z">
        <w:r>
          <w:delText xml:space="preserve"> by</w:delText>
        </w:r>
      </w:del>
      <w:ins w:id="813" w:author="svcMRProcess" w:date="2019-01-23T09:28:00Z">
        <w:r>
          <w:t>:</w:t>
        </w:r>
      </w:ins>
      <w:r>
        <w:t xml:space="preserve"> No. 78 of 2003 s. 17; amended</w:t>
      </w:r>
      <w:del w:id="814" w:author="svcMRProcess" w:date="2019-01-23T09:28:00Z">
        <w:r>
          <w:delText xml:space="preserve"> by</w:delText>
        </w:r>
      </w:del>
      <w:ins w:id="815" w:author="svcMRProcess" w:date="2019-01-23T09:28:00Z">
        <w:r>
          <w:t>:</w:t>
        </w:r>
      </w:ins>
      <w:r>
        <w:t xml:space="preserve"> No. 84 of 2004 s. 79.]</w:t>
      </w:r>
    </w:p>
    <w:p>
      <w:pPr>
        <w:pStyle w:val="Heading3"/>
      </w:pPr>
      <w:bookmarkStart w:id="816" w:name="_Toc425842740"/>
      <w:bookmarkStart w:id="817" w:name="_Toc426107853"/>
      <w:bookmarkStart w:id="818" w:name="_Toc462413579"/>
      <w:bookmarkStart w:id="819" w:name="_Toc472672379"/>
      <w:bookmarkStart w:id="820" w:name="_Toc472679209"/>
      <w:bookmarkStart w:id="821" w:name="_Toc472679830"/>
      <w:bookmarkStart w:id="822" w:name="_Toc472680175"/>
      <w:bookmarkStart w:id="823" w:name="_Toc473892993"/>
      <w:bookmarkStart w:id="824" w:name="_Toc473893338"/>
      <w:bookmarkStart w:id="825" w:name="_Toc473893683"/>
      <w:bookmarkStart w:id="826" w:name="_Toc512265915"/>
      <w:bookmarkStart w:id="827" w:name="_Toc522199591"/>
      <w:bookmarkStart w:id="828" w:name="_Toc522798256"/>
      <w:bookmarkStart w:id="829" w:name="_Toc523307105"/>
      <w:bookmarkStart w:id="830" w:name="_Toc523307459"/>
      <w:bookmarkStart w:id="831" w:name="_Toc531172405"/>
      <w:r>
        <w:rPr>
          <w:rStyle w:val="CharDivNo"/>
        </w:rPr>
        <w:t>Division 3</w:t>
      </w:r>
      <w:r>
        <w:t> — </w:t>
      </w:r>
      <w:r>
        <w:rPr>
          <w:rStyle w:val="CharDivText"/>
        </w:rPr>
        <w:t>Entry, search and related matters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clear" w:pos="879"/>
          <w:tab w:val="left" w:pos="896"/>
        </w:tabs>
      </w:pPr>
      <w:r>
        <w:tab/>
        <w:t>[Heading inserted</w:t>
      </w:r>
      <w:del w:id="832" w:author="svcMRProcess" w:date="2019-01-23T09:28:00Z">
        <w:r>
          <w:delText xml:space="preserve"> by</w:delText>
        </w:r>
      </w:del>
      <w:ins w:id="833" w:author="svcMRProcess" w:date="2019-01-23T09:28:00Z">
        <w:r>
          <w:t>:</w:t>
        </w:r>
      </w:ins>
      <w:r>
        <w:t xml:space="preserve"> No. 78 of 2003 s. 17.]</w:t>
      </w:r>
    </w:p>
    <w:p>
      <w:pPr>
        <w:pStyle w:val="Heading5"/>
        <w:spacing w:before="240"/>
      </w:pPr>
      <w:bookmarkStart w:id="834" w:name="_Toc531172406"/>
      <w:bookmarkStart w:id="835" w:name="_Toc523307460"/>
      <w:r>
        <w:rPr>
          <w:rStyle w:val="CharSectno"/>
        </w:rPr>
        <w:t>51</w:t>
      </w:r>
      <w:r>
        <w:t>.</w:t>
      </w:r>
      <w:r>
        <w:tab/>
        <w:t>Commission may limit exercise of certain exceptional powers</w:t>
      </w:r>
      <w:bookmarkEnd w:id="834"/>
      <w:bookmarkEnd w:id="835"/>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w:t>
      </w:r>
      <w:del w:id="836" w:author="svcMRProcess" w:date="2019-01-23T09:28:00Z">
        <w:r>
          <w:delText xml:space="preserve"> by</w:delText>
        </w:r>
      </w:del>
      <w:ins w:id="837" w:author="svcMRProcess" w:date="2019-01-23T09:28:00Z">
        <w:r>
          <w:t>:</w:t>
        </w:r>
      </w:ins>
      <w:r>
        <w:t xml:space="preserve"> No. 78 of 2003 s. 17.]</w:t>
      </w:r>
    </w:p>
    <w:p>
      <w:pPr>
        <w:pStyle w:val="Heading5"/>
        <w:keepNext w:val="0"/>
        <w:keepLines w:val="0"/>
        <w:spacing w:before="240"/>
      </w:pPr>
      <w:bookmarkStart w:id="838" w:name="_Toc531172407"/>
      <w:bookmarkStart w:id="839" w:name="_Toc523307461"/>
      <w:r>
        <w:rPr>
          <w:rStyle w:val="CharSectno"/>
        </w:rPr>
        <w:t>52</w:t>
      </w:r>
      <w:r>
        <w:t>.</w:t>
      </w:r>
      <w:r>
        <w:tab/>
        <w:t>Section 5 offences, enhanced police powers to enter, search etc. places</w:t>
      </w:r>
      <w:bookmarkEnd w:id="838"/>
      <w:bookmarkEnd w:id="83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w:t>
      </w:r>
      <w:del w:id="840" w:author="svcMRProcess" w:date="2019-01-23T09:28:00Z">
        <w:r>
          <w:delText xml:space="preserve"> by</w:delText>
        </w:r>
      </w:del>
      <w:ins w:id="841" w:author="svcMRProcess" w:date="2019-01-23T09:28:00Z">
        <w:r>
          <w:t>:</w:t>
        </w:r>
      </w:ins>
      <w:r>
        <w:t xml:space="preserve"> No. 78 of 2003 s. 17.]</w:t>
      </w:r>
    </w:p>
    <w:p>
      <w:pPr>
        <w:pStyle w:val="Heading5"/>
        <w:keepNext w:val="0"/>
        <w:keepLines w:val="0"/>
        <w:pageBreakBefore/>
        <w:spacing w:before="0"/>
      </w:pPr>
      <w:bookmarkStart w:id="842" w:name="_Toc531172408"/>
      <w:bookmarkStart w:id="843" w:name="_Toc523307462"/>
      <w:r>
        <w:rPr>
          <w:rStyle w:val="CharSectno"/>
        </w:rPr>
        <w:t>53</w:t>
      </w:r>
      <w:r>
        <w:t>.</w:t>
      </w:r>
      <w:r>
        <w:tab/>
        <w:t>Section 5 offences, enhanced police powers to stop, search etc. people and conveyances</w:t>
      </w:r>
      <w:bookmarkEnd w:id="842"/>
      <w:bookmarkEnd w:id="84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w:t>
      </w:r>
      <w:del w:id="844" w:author="svcMRProcess" w:date="2019-01-23T09:28:00Z">
        <w:r>
          <w:delText xml:space="preserve"> by</w:delText>
        </w:r>
      </w:del>
      <w:ins w:id="845" w:author="svcMRProcess" w:date="2019-01-23T09:28:00Z">
        <w:r>
          <w:t>:</w:t>
        </w:r>
      </w:ins>
      <w:r>
        <w:t xml:space="preserve"> No. 78 of 2003 s. 17.]</w:t>
      </w:r>
    </w:p>
    <w:p>
      <w:pPr>
        <w:pStyle w:val="Heading5"/>
        <w:spacing w:before="180"/>
      </w:pPr>
      <w:bookmarkStart w:id="846" w:name="_Toc531172409"/>
      <w:bookmarkStart w:id="847" w:name="_Toc523307463"/>
      <w:r>
        <w:rPr>
          <w:rStyle w:val="CharSectno"/>
        </w:rPr>
        <w:t>54</w:t>
      </w:r>
      <w:r>
        <w:t>.</w:t>
      </w:r>
      <w:r>
        <w:tab/>
        <w:t>Searches of people, conduct of</w:t>
      </w:r>
      <w:bookmarkEnd w:id="846"/>
      <w:bookmarkEnd w:id="847"/>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the nursing </w:t>
      </w:r>
      <w:del w:id="848" w:author="svcMRProcess" w:date="2019-01-23T09:28:00Z">
        <w:r>
          <w:delText xml:space="preserve">and midwifery </w:delText>
        </w:r>
      </w:del>
      <w:r>
        <w:t>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w:t>
      </w:r>
      <w:del w:id="849" w:author="svcMRProcess" w:date="2019-01-23T09:28:00Z">
        <w:r>
          <w:delText xml:space="preserve"> by</w:delText>
        </w:r>
      </w:del>
      <w:ins w:id="850" w:author="svcMRProcess" w:date="2019-01-23T09:28:00Z">
        <w:r>
          <w:t>:</w:t>
        </w:r>
      </w:ins>
      <w:r>
        <w:t xml:space="preserve"> No. 78 of 2003 s. 17; amended</w:t>
      </w:r>
      <w:del w:id="851" w:author="svcMRProcess" w:date="2019-01-23T09:28:00Z">
        <w:r>
          <w:delText xml:space="preserve"> by</w:delText>
        </w:r>
      </w:del>
      <w:ins w:id="852" w:author="svcMRProcess" w:date="2019-01-23T09:28:00Z">
        <w:r>
          <w:t>:</w:t>
        </w:r>
      </w:ins>
      <w:r>
        <w:t xml:space="preserve"> No. 50 of 2006 Sch. 3 cl. 4; No. 22 of 2008 Sch. 3 cl. 11; No. 35 of 2010 s. </w:t>
      </w:r>
      <w:del w:id="853" w:author="svcMRProcess" w:date="2019-01-23T09:28:00Z">
        <w:r>
          <w:delText>48</w:delText>
        </w:r>
      </w:del>
      <w:ins w:id="854" w:author="svcMRProcess" w:date="2019-01-23T09:28:00Z">
        <w:r>
          <w:t>48; No. 4 of 2018 s. 105</w:t>
        </w:r>
      </w:ins>
      <w:r>
        <w:t>.]</w:t>
      </w:r>
    </w:p>
    <w:p>
      <w:pPr>
        <w:pStyle w:val="Heading5"/>
      </w:pPr>
      <w:bookmarkStart w:id="855" w:name="_Toc531172410"/>
      <w:bookmarkStart w:id="856" w:name="_Toc523307464"/>
      <w:r>
        <w:rPr>
          <w:rStyle w:val="CharSectno"/>
        </w:rPr>
        <w:t>55</w:t>
      </w:r>
      <w:r>
        <w:t>.</w:t>
      </w:r>
      <w:r>
        <w:tab/>
        <w:t>Power to search includes power to break open</w:t>
      </w:r>
      <w:bookmarkEnd w:id="855"/>
      <w:bookmarkEnd w:id="856"/>
    </w:p>
    <w:p>
      <w:pPr>
        <w:pStyle w:val="Subsection"/>
      </w:pPr>
      <w:r>
        <w:tab/>
      </w:r>
      <w:r>
        <w:tab/>
        <w:t>The power given by this Division to search for any thing includes the power to break open anything it is suspected might contain it.</w:t>
      </w:r>
    </w:p>
    <w:p>
      <w:pPr>
        <w:pStyle w:val="Footnotesection"/>
      </w:pPr>
      <w:r>
        <w:tab/>
        <w:t>[Section 55 inserted</w:t>
      </w:r>
      <w:del w:id="857" w:author="svcMRProcess" w:date="2019-01-23T09:28:00Z">
        <w:r>
          <w:delText xml:space="preserve"> by</w:delText>
        </w:r>
      </w:del>
      <w:ins w:id="858" w:author="svcMRProcess" w:date="2019-01-23T09:28:00Z">
        <w:r>
          <w:t>:</w:t>
        </w:r>
      </w:ins>
      <w:r>
        <w:t xml:space="preserve"> No. 78 of 2003 s. 17.]</w:t>
      </w:r>
    </w:p>
    <w:p>
      <w:pPr>
        <w:pStyle w:val="Ednotesection"/>
      </w:pPr>
      <w:r>
        <w:t>[</w:t>
      </w:r>
      <w:r>
        <w:rPr>
          <w:b/>
          <w:bCs/>
        </w:rPr>
        <w:t>56.</w:t>
      </w:r>
      <w:r>
        <w:tab/>
        <w:t>Deleted</w:t>
      </w:r>
      <w:del w:id="859" w:author="svcMRProcess" w:date="2019-01-23T09:28:00Z">
        <w:r>
          <w:delText xml:space="preserve"> by</w:delText>
        </w:r>
      </w:del>
      <w:ins w:id="860" w:author="svcMRProcess" w:date="2019-01-23T09:28:00Z">
        <w:r>
          <w:t>:</w:t>
        </w:r>
      </w:ins>
      <w:r>
        <w:t xml:space="preserve"> No. 59 of 2006 s. 9.] </w:t>
      </w:r>
    </w:p>
    <w:p>
      <w:pPr>
        <w:pStyle w:val="Heading5"/>
        <w:spacing w:before="120"/>
      </w:pPr>
      <w:bookmarkStart w:id="861" w:name="_Toc531172411"/>
      <w:bookmarkStart w:id="862" w:name="_Toc523307465"/>
      <w:r>
        <w:rPr>
          <w:rStyle w:val="CharSectno"/>
        </w:rPr>
        <w:t>57</w:t>
      </w:r>
      <w:r>
        <w:t>.</w:t>
      </w:r>
      <w:r>
        <w:tab/>
        <w:t>Offences</w:t>
      </w:r>
      <w:bookmarkEnd w:id="861"/>
      <w:bookmarkEnd w:id="862"/>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w:t>
      </w:r>
      <w:del w:id="863" w:author="svcMRProcess" w:date="2019-01-23T09:28:00Z">
        <w:r>
          <w:delText xml:space="preserve"> by</w:delText>
        </w:r>
      </w:del>
      <w:ins w:id="864" w:author="svcMRProcess" w:date="2019-01-23T09:28:00Z">
        <w:r>
          <w:t>:</w:t>
        </w:r>
      </w:ins>
      <w:r>
        <w:t xml:space="preserve"> No. 78 of 2003 s. 17.]</w:t>
      </w:r>
    </w:p>
    <w:p>
      <w:pPr>
        <w:pStyle w:val="Heading5"/>
      </w:pPr>
      <w:bookmarkStart w:id="865" w:name="_Toc531172412"/>
      <w:bookmarkStart w:id="866" w:name="_Toc523307466"/>
      <w:r>
        <w:rPr>
          <w:rStyle w:val="CharSectno"/>
        </w:rPr>
        <w:t>58</w:t>
      </w:r>
      <w:r>
        <w:t>.</w:t>
      </w:r>
      <w:r>
        <w:tab/>
        <w:t>Police to report on use of powers under this Division</w:t>
      </w:r>
      <w:bookmarkEnd w:id="865"/>
      <w:bookmarkEnd w:id="86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w:t>
      </w:r>
      <w:del w:id="867" w:author="svcMRProcess" w:date="2019-01-23T09:28:00Z">
        <w:r>
          <w:delText xml:space="preserve"> by</w:delText>
        </w:r>
      </w:del>
      <w:ins w:id="868" w:author="svcMRProcess" w:date="2019-01-23T09:28:00Z">
        <w:r>
          <w:t>:</w:t>
        </w:r>
      </w:ins>
      <w:r>
        <w:t xml:space="preserve"> No. 78 of 2003 s. 17.]</w:t>
      </w:r>
    </w:p>
    <w:p>
      <w:pPr>
        <w:pStyle w:val="Heading5"/>
      </w:pPr>
      <w:bookmarkStart w:id="869" w:name="_Toc531172413"/>
      <w:bookmarkStart w:id="870" w:name="_Toc523307467"/>
      <w:r>
        <w:rPr>
          <w:rStyle w:val="CharSectno"/>
        </w:rPr>
        <w:t>59</w:t>
      </w:r>
      <w:r>
        <w:t>.</w:t>
      </w:r>
      <w:r>
        <w:tab/>
        <w:t>Overseeing exercise of powers under this Division</w:t>
      </w:r>
      <w:bookmarkEnd w:id="869"/>
      <w:bookmarkEnd w:id="87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w:t>
      </w:r>
      <w:del w:id="871" w:author="svcMRProcess" w:date="2019-01-23T09:28:00Z">
        <w:r>
          <w:delText xml:space="preserve"> by</w:delText>
        </w:r>
      </w:del>
      <w:ins w:id="872" w:author="svcMRProcess" w:date="2019-01-23T09:28:00Z">
        <w:r>
          <w:t>:</w:t>
        </w:r>
      </w:ins>
      <w:r>
        <w:t xml:space="preserve"> No. 78 of 2003 s. 17.]</w:t>
      </w:r>
    </w:p>
    <w:p>
      <w:pPr>
        <w:pStyle w:val="Heading3"/>
      </w:pPr>
      <w:bookmarkStart w:id="873" w:name="_Toc425842749"/>
      <w:bookmarkStart w:id="874" w:name="_Toc426107862"/>
      <w:bookmarkStart w:id="875" w:name="_Toc462413588"/>
      <w:bookmarkStart w:id="876" w:name="_Toc472672388"/>
      <w:bookmarkStart w:id="877" w:name="_Toc472679218"/>
      <w:bookmarkStart w:id="878" w:name="_Toc472679839"/>
      <w:bookmarkStart w:id="879" w:name="_Toc472680184"/>
      <w:bookmarkStart w:id="880" w:name="_Toc473893002"/>
      <w:bookmarkStart w:id="881" w:name="_Toc473893347"/>
      <w:bookmarkStart w:id="882" w:name="_Toc473893692"/>
      <w:bookmarkStart w:id="883" w:name="_Toc512265924"/>
      <w:bookmarkStart w:id="884" w:name="_Toc522199600"/>
      <w:bookmarkStart w:id="885" w:name="_Toc522798265"/>
      <w:bookmarkStart w:id="886" w:name="_Toc523307114"/>
      <w:bookmarkStart w:id="887" w:name="_Toc523307468"/>
      <w:bookmarkStart w:id="888" w:name="_Toc531172414"/>
      <w:r>
        <w:rPr>
          <w:rStyle w:val="CharDivNo"/>
        </w:rPr>
        <w:t>Division 4</w:t>
      </w:r>
      <w:r>
        <w:t> — </w:t>
      </w:r>
      <w:r>
        <w:rPr>
          <w:rStyle w:val="CharDivText"/>
        </w:rPr>
        <w:t>Assumed identities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clear" w:pos="879"/>
          <w:tab w:val="left" w:pos="896"/>
        </w:tabs>
        <w:spacing w:before="100"/>
      </w:pPr>
      <w:r>
        <w:tab/>
        <w:t>[Heading inserted</w:t>
      </w:r>
      <w:del w:id="889" w:author="svcMRProcess" w:date="2019-01-23T09:28:00Z">
        <w:r>
          <w:delText xml:space="preserve"> by</w:delText>
        </w:r>
      </w:del>
      <w:ins w:id="890" w:author="svcMRProcess" w:date="2019-01-23T09:28:00Z">
        <w:r>
          <w:t>:</w:t>
        </w:r>
      </w:ins>
      <w:r>
        <w:t xml:space="preserve"> No. 78 of 2003 s. 17.]</w:t>
      </w:r>
    </w:p>
    <w:p>
      <w:pPr>
        <w:pStyle w:val="Heading5"/>
        <w:spacing w:before="200"/>
      </w:pPr>
      <w:bookmarkStart w:id="891" w:name="_Toc531172415"/>
      <w:bookmarkStart w:id="892" w:name="_Toc523307469"/>
      <w:r>
        <w:rPr>
          <w:rStyle w:val="CharSectno"/>
        </w:rPr>
        <w:t>60</w:t>
      </w:r>
      <w:r>
        <w:t>.</w:t>
      </w:r>
      <w:r>
        <w:tab/>
        <w:t>Approval for assumed identity</w:t>
      </w:r>
      <w:bookmarkEnd w:id="891"/>
      <w:bookmarkEnd w:id="89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w:t>
      </w:r>
      <w:del w:id="893" w:author="svcMRProcess" w:date="2019-01-23T09:28:00Z">
        <w:r>
          <w:delText xml:space="preserve"> by</w:delText>
        </w:r>
      </w:del>
      <w:ins w:id="894" w:author="svcMRProcess" w:date="2019-01-23T09:28:00Z">
        <w:r>
          <w:t>:</w:t>
        </w:r>
      </w:ins>
      <w:r>
        <w:t xml:space="preserve"> No. 78 of 2003 s. 17.]</w:t>
      </w:r>
    </w:p>
    <w:p>
      <w:pPr>
        <w:pStyle w:val="Heading5"/>
      </w:pPr>
      <w:bookmarkStart w:id="895" w:name="_Toc531172416"/>
      <w:bookmarkStart w:id="896" w:name="_Toc523307470"/>
      <w:r>
        <w:rPr>
          <w:rStyle w:val="CharSectno"/>
        </w:rPr>
        <w:t>61</w:t>
      </w:r>
      <w:r>
        <w:t>.</w:t>
      </w:r>
      <w:r>
        <w:tab/>
        <w:t>Police to report on activities undertaken under assumed identity approval</w:t>
      </w:r>
      <w:bookmarkEnd w:id="895"/>
      <w:bookmarkEnd w:id="89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w:t>
      </w:r>
      <w:del w:id="897" w:author="svcMRProcess" w:date="2019-01-23T09:28:00Z">
        <w:r>
          <w:delText xml:space="preserve"> by</w:delText>
        </w:r>
      </w:del>
      <w:ins w:id="898" w:author="svcMRProcess" w:date="2019-01-23T09:28:00Z">
        <w:r>
          <w:t>:</w:t>
        </w:r>
      </w:ins>
      <w:r>
        <w:t xml:space="preserve"> No. 78 of 2003 s. 17.]</w:t>
      </w:r>
    </w:p>
    <w:p>
      <w:pPr>
        <w:pStyle w:val="Heading5"/>
      </w:pPr>
      <w:bookmarkStart w:id="899" w:name="_Toc531172417"/>
      <w:bookmarkStart w:id="900" w:name="_Toc523307471"/>
      <w:r>
        <w:rPr>
          <w:rStyle w:val="CharSectno"/>
        </w:rPr>
        <w:t>62</w:t>
      </w:r>
      <w:r>
        <w:t>.</w:t>
      </w:r>
      <w:r>
        <w:tab/>
        <w:t>Overseeing exercise of powers under this Division</w:t>
      </w:r>
      <w:bookmarkEnd w:id="899"/>
      <w:bookmarkEnd w:id="90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w:t>
      </w:r>
      <w:del w:id="901" w:author="svcMRProcess" w:date="2019-01-23T09:28:00Z">
        <w:r>
          <w:delText xml:space="preserve"> by</w:delText>
        </w:r>
      </w:del>
      <w:ins w:id="902" w:author="svcMRProcess" w:date="2019-01-23T09:28:00Z">
        <w:r>
          <w:t>:</w:t>
        </w:r>
      </w:ins>
      <w:r>
        <w:t xml:space="preserve"> No. 78 of 2003 s. 17.]</w:t>
      </w:r>
    </w:p>
    <w:p>
      <w:pPr>
        <w:pStyle w:val="Heading3"/>
        <w:keepNext w:val="0"/>
        <w:pageBreakBefore/>
        <w:spacing w:before="0"/>
      </w:pPr>
      <w:bookmarkStart w:id="903" w:name="_Toc425842753"/>
      <w:bookmarkStart w:id="904" w:name="_Toc426107866"/>
      <w:bookmarkStart w:id="905" w:name="_Toc462413592"/>
      <w:bookmarkStart w:id="906" w:name="_Toc472672392"/>
      <w:bookmarkStart w:id="907" w:name="_Toc472679222"/>
      <w:bookmarkStart w:id="908" w:name="_Toc472679843"/>
      <w:bookmarkStart w:id="909" w:name="_Toc472680188"/>
      <w:bookmarkStart w:id="910" w:name="_Toc473893006"/>
      <w:bookmarkStart w:id="911" w:name="_Toc473893351"/>
      <w:bookmarkStart w:id="912" w:name="_Toc473893696"/>
      <w:bookmarkStart w:id="913" w:name="_Toc512265928"/>
      <w:bookmarkStart w:id="914" w:name="_Toc522199604"/>
      <w:bookmarkStart w:id="915" w:name="_Toc522798269"/>
      <w:bookmarkStart w:id="916" w:name="_Toc523307118"/>
      <w:bookmarkStart w:id="917" w:name="_Toc523307472"/>
      <w:bookmarkStart w:id="918" w:name="_Toc531172418"/>
      <w:r>
        <w:rPr>
          <w:rStyle w:val="CharDivNo"/>
        </w:rPr>
        <w:t>Division 5</w:t>
      </w:r>
      <w:r>
        <w:t> — </w:t>
      </w:r>
      <w:r>
        <w:rPr>
          <w:rStyle w:val="CharDivText"/>
        </w:rPr>
        <w:t>Controlled operations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clear" w:pos="879"/>
          <w:tab w:val="left" w:pos="896"/>
        </w:tabs>
      </w:pPr>
      <w:r>
        <w:tab/>
        <w:t>[Heading inserted</w:t>
      </w:r>
      <w:del w:id="919" w:author="svcMRProcess" w:date="2019-01-23T09:28:00Z">
        <w:r>
          <w:delText xml:space="preserve"> by</w:delText>
        </w:r>
      </w:del>
      <w:ins w:id="920" w:author="svcMRProcess" w:date="2019-01-23T09:28:00Z">
        <w:r>
          <w:t>:</w:t>
        </w:r>
      </w:ins>
      <w:r>
        <w:t xml:space="preserve"> No. 78 of 2003 s. 17.]</w:t>
      </w:r>
    </w:p>
    <w:p>
      <w:pPr>
        <w:pStyle w:val="Heading5"/>
      </w:pPr>
      <w:bookmarkStart w:id="921" w:name="_Toc531172419"/>
      <w:bookmarkStart w:id="922" w:name="_Toc523307473"/>
      <w:r>
        <w:rPr>
          <w:rStyle w:val="CharSectno"/>
        </w:rPr>
        <w:t>63</w:t>
      </w:r>
      <w:r>
        <w:t>.</w:t>
      </w:r>
      <w:r>
        <w:tab/>
        <w:t>Terms used</w:t>
      </w:r>
      <w:bookmarkEnd w:id="921"/>
      <w:bookmarkEnd w:id="92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w:t>
      </w:r>
      <w:del w:id="923" w:author="svcMRProcess" w:date="2019-01-23T09:28:00Z">
        <w:r>
          <w:delText xml:space="preserve"> by</w:delText>
        </w:r>
      </w:del>
      <w:ins w:id="924" w:author="svcMRProcess" w:date="2019-01-23T09:28:00Z">
        <w:r>
          <w:t>:</w:t>
        </w:r>
      </w:ins>
      <w:r>
        <w:t xml:space="preserve"> No. 78 of 2003 s. 17.]</w:t>
      </w:r>
    </w:p>
    <w:p>
      <w:pPr>
        <w:pStyle w:val="Heading5"/>
      </w:pPr>
      <w:bookmarkStart w:id="925" w:name="_Toc531172420"/>
      <w:bookmarkStart w:id="926" w:name="_Toc523307474"/>
      <w:r>
        <w:rPr>
          <w:rStyle w:val="CharSectno"/>
        </w:rPr>
        <w:t>64</w:t>
      </w:r>
      <w:r>
        <w:t>.</w:t>
      </w:r>
      <w:r>
        <w:tab/>
        <w:t>Authority to conduct controlled operation and integrity testing</w:t>
      </w:r>
      <w:bookmarkEnd w:id="925"/>
      <w:bookmarkEnd w:id="92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w:t>
      </w:r>
      <w:del w:id="927" w:author="svcMRProcess" w:date="2019-01-23T09:28:00Z">
        <w:r>
          <w:delText xml:space="preserve"> by</w:delText>
        </w:r>
      </w:del>
      <w:ins w:id="928" w:author="svcMRProcess" w:date="2019-01-23T09:28:00Z">
        <w:r>
          <w:t>:</w:t>
        </w:r>
      </w:ins>
      <w:r>
        <w:t xml:space="preserve"> No. 78 of 2003 s. 17.]</w:t>
      </w:r>
    </w:p>
    <w:p>
      <w:pPr>
        <w:pStyle w:val="Heading5"/>
        <w:spacing w:before="240"/>
      </w:pPr>
      <w:bookmarkStart w:id="929" w:name="_Toc531172421"/>
      <w:bookmarkStart w:id="930" w:name="_Toc523307475"/>
      <w:r>
        <w:rPr>
          <w:rStyle w:val="CharSectno"/>
        </w:rPr>
        <w:t>65</w:t>
      </w:r>
      <w:r>
        <w:t>.</w:t>
      </w:r>
      <w:r>
        <w:tab/>
        <w:t>Police to report on controlled operation or integrity testing programme</w:t>
      </w:r>
      <w:bookmarkEnd w:id="929"/>
      <w:bookmarkEnd w:id="930"/>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w:t>
      </w:r>
      <w:del w:id="931" w:author="svcMRProcess" w:date="2019-01-23T09:28:00Z">
        <w:r>
          <w:delText xml:space="preserve"> by</w:delText>
        </w:r>
      </w:del>
      <w:ins w:id="932" w:author="svcMRProcess" w:date="2019-01-23T09:28:00Z">
        <w:r>
          <w:t>:</w:t>
        </w:r>
      </w:ins>
      <w:r>
        <w:t xml:space="preserve"> No. 78 of 2003 s. 17.]</w:t>
      </w:r>
    </w:p>
    <w:p>
      <w:pPr>
        <w:pStyle w:val="Heading5"/>
      </w:pPr>
      <w:bookmarkStart w:id="933" w:name="_Toc531172422"/>
      <w:bookmarkStart w:id="934" w:name="_Toc523307476"/>
      <w:r>
        <w:rPr>
          <w:rStyle w:val="CharSectno"/>
        </w:rPr>
        <w:t>66</w:t>
      </w:r>
      <w:r>
        <w:t>.</w:t>
      </w:r>
      <w:r>
        <w:tab/>
        <w:t>Overseeing exercise of powers under this Division</w:t>
      </w:r>
      <w:bookmarkEnd w:id="933"/>
      <w:bookmarkEnd w:id="93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w:t>
      </w:r>
      <w:del w:id="935" w:author="svcMRProcess" w:date="2019-01-23T09:28:00Z">
        <w:r>
          <w:delText xml:space="preserve"> by</w:delText>
        </w:r>
      </w:del>
      <w:ins w:id="936" w:author="svcMRProcess" w:date="2019-01-23T09:28:00Z">
        <w:r>
          <w:t>:</w:t>
        </w:r>
      </w:ins>
      <w:r>
        <w:t xml:space="preserve"> No. 78 of 2003 s. 17.]</w:t>
      </w:r>
    </w:p>
    <w:p>
      <w:pPr>
        <w:pStyle w:val="Heading3"/>
      </w:pPr>
      <w:bookmarkStart w:id="937" w:name="_Toc425842758"/>
      <w:bookmarkStart w:id="938" w:name="_Toc426107871"/>
      <w:bookmarkStart w:id="939" w:name="_Toc462413597"/>
      <w:bookmarkStart w:id="940" w:name="_Toc472672397"/>
      <w:bookmarkStart w:id="941" w:name="_Toc472679227"/>
      <w:bookmarkStart w:id="942" w:name="_Toc472679848"/>
      <w:bookmarkStart w:id="943" w:name="_Toc472680193"/>
      <w:bookmarkStart w:id="944" w:name="_Toc473893011"/>
      <w:bookmarkStart w:id="945" w:name="_Toc473893356"/>
      <w:bookmarkStart w:id="946" w:name="_Toc473893701"/>
      <w:bookmarkStart w:id="947" w:name="_Toc512265933"/>
      <w:bookmarkStart w:id="948" w:name="_Toc522199609"/>
      <w:bookmarkStart w:id="949" w:name="_Toc522798274"/>
      <w:bookmarkStart w:id="950" w:name="_Toc523307123"/>
      <w:bookmarkStart w:id="951" w:name="_Toc523307477"/>
      <w:bookmarkStart w:id="952" w:name="_Toc531172423"/>
      <w:r>
        <w:rPr>
          <w:rStyle w:val="CharDivNo"/>
        </w:rPr>
        <w:t>Division 6</w:t>
      </w:r>
      <w:r>
        <w:t> — </w:t>
      </w:r>
      <w:r>
        <w:rPr>
          <w:rStyle w:val="CharDivText"/>
        </w:rPr>
        <w:t>Fortifications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tabs>
          <w:tab w:val="clear" w:pos="879"/>
          <w:tab w:val="left" w:pos="896"/>
        </w:tabs>
      </w:pPr>
      <w:r>
        <w:tab/>
        <w:t>[Heading inserted</w:t>
      </w:r>
      <w:del w:id="953" w:author="svcMRProcess" w:date="2019-01-23T09:28:00Z">
        <w:r>
          <w:delText xml:space="preserve"> by</w:delText>
        </w:r>
      </w:del>
      <w:ins w:id="954" w:author="svcMRProcess" w:date="2019-01-23T09:28:00Z">
        <w:r>
          <w:t>:</w:t>
        </w:r>
      </w:ins>
      <w:r>
        <w:t xml:space="preserve"> No. 78 of 2003 s. 17.]</w:t>
      </w:r>
    </w:p>
    <w:p>
      <w:pPr>
        <w:pStyle w:val="Heading5"/>
      </w:pPr>
      <w:bookmarkStart w:id="955" w:name="_Toc531172424"/>
      <w:bookmarkStart w:id="956" w:name="_Toc523307478"/>
      <w:r>
        <w:rPr>
          <w:rStyle w:val="CharSectno"/>
        </w:rPr>
        <w:t>67</w:t>
      </w:r>
      <w:r>
        <w:t>.</w:t>
      </w:r>
      <w:r>
        <w:tab/>
        <w:t>Terms used</w:t>
      </w:r>
      <w:bookmarkEnd w:id="955"/>
      <w:bookmarkEnd w:id="95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w:t>
      </w:r>
      <w:del w:id="957" w:author="svcMRProcess" w:date="2019-01-23T09:28:00Z">
        <w:r>
          <w:delText xml:space="preserve"> by</w:delText>
        </w:r>
      </w:del>
      <w:ins w:id="958" w:author="svcMRProcess" w:date="2019-01-23T09:28:00Z">
        <w:r>
          <w:t>:</w:t>
        </w:r>
      </w:ins>
      <w:r>
        <w:t xml:space="preserve"> No. 78 of 2003 s. 17; amended</w:t>
      </w:r>
      <w:del w:id="959" w:author="svcMRProcess" w:date="2019-01-23T09:28:00Z">
        <w:r>
          <w:delText xml:space="preserve"> by</w:delText>
        </w:r>
      </w:del>
      <w:ins w:id="960" w:author="svcMRProcess" w:date="2019-01-23T09:28:00Z">
        <w:r>
          <w:t>:</w:t>
        </w:r>
      </w:ins>
      <w:r>
        <w:t xml:space="preserve"> No. 8 of 2009 s. 41(4).]</w:t>
      </w:r>
    </w:p>
    <w:p>
      <w:pPr>
        <w:pStyle w:val="Heading5"/>
      </w:pPr>
      <w:bookmarkStart w:id="961" w:name="_Toc531172425"/>
      <w:bookmarkStart w:id="962" w:name="_Toc523307479"/>
      <w:r>
        <w:rPr>
          <w:rStyle w:val="CharSectno"/>
        </w:rPr>
        <w:t>68</w:t>
      </w:r>
      <w:r>
        <w:t>.</w:t>
      </w:r>
      <w:r>
        <w:tab/>
        <w:t>Fortification warning notice: issue of</w:t>
      </w:r>
      <w:bookmarkEnd w:id="961"/>
      <w:bookmarkEnd w:id="962"/>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w:t>
      </w:r>
      <w:del w:id="963" w:author="svcMRProcess" w:date="2019-01-23T09:28:00Z">
        <w:r>
          <w:delText xml:space="preserve"> by</w:delText>
        </w:r>
      </w:del>
      <w:ins w:id="964" w:author="svcMRProcess" w:date="2019-01-23T09:28:00Z">
        <w:r>
          <w:t>:</w:t>
        </w:r>
      </w:ins>
      <w:r>
        <w:t xml:space="preserve"> No. 78 of 2003 s. 17.]</w:t>
      </w:r>
    </w:p>
    <w:p>
      <w:pPr>
        <w:pStyle w:val="Heading5"/>
      </w:pPr>
      <w:bookmarkStart w:id="965" w:name="_Toc531172426"/>
      <w:bookmarkStart w:id="966" w:name="_Toc523307480"/>
      <w:r>
        <w:rPr>
          <w:rStyle w:val="CharSectno"/>
        </w:rPr>
        <w:t>69</w:t>
      </w:r>
      <w:r>
        <w:t>.</w:t>
      </w:r>
      <w:r>
        <w:tab/>
        <w:t>Fortification warning notice: contents of</w:t>
      </w:r>
      <w:bookmarkEnd w:id="965"/>
      <w:bookmarkEnd w:id="96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w:t>
      </w:r>
      <w:del w:id="967" w:author="svcMRProcess" w:date="2019-01-23T09:28:00Z">
        <w:r>
          <w:delText xml:space="preserve"> by</w:delText>
        </w:r>
      </w:del>
      <w:ins w:id="968" w:author="svcMRProcess" w:date="2019-01-23T09:28:00Z">
        <w:r>
          <w:t>:</w:t>
        </w:r>
      </w:ins>
      <w:r>
        <w:t xml:space="preserve"> No. 78 of 2003 s. 17.]</w:t>
      </w:r>
    </w:p>
    <w:p>
      <w:pPr>
        <w:pStyle w:val="Heading5"/>
      </w:pPr>
      <w:bookmarkStart w:id="969" w:name="_Toc531172427"/>
      <w:bookmarkStart w:id="970" w:name="_Toc523307481"/>
      <w:r>
        <w:rPr>
          <w:rStyle w:val="CharSectno"/>
        </w:rPr>
        <w:t>70</w:t>
      </w:r>
      <w:r>
        <w:t>.</w:t>
      </w:r>
      <w:r>
        <w:tab/>
        <w:t>Giving fortification warning notice</w:t>
      </w:r>
      <w:bookmarkEnd w:id="969"/>
      <w:bookmarkEnd w:id="970"/>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w:t>
      </w:r>
      <w:del w:id="971" w:author="svcMRProcess" w:date="2019-01-23T09:28:00Z">
        <w:r>
          <w:delText xml:space="preserve"> by</w:delText>
        </w:r>
      </w:del>
      <w:ins w:id="972" w:author="svcMRProcess" w:date="2019-01-23T09:28:00Z">
        <w:r>
          <w:t>:</w:t>
        </w:r>
      </w:ins>
      <w:r>
        <w:t xml:space="preserve"> No. 78 of 2003 s. 17.]</w:t>
      </w:r>
    </w:p>
    <w:p>
      <w:pPr>
        <w:pStyle w:val="Heading5"/>
      </w:pPr>
      <w:bookmarkStart w:id="973" w:name="_Toc531172428"/>
      <w:bookmarkStart w:id="974" w:name="_Toc523307482"/>
      <w:r>
        <w:rPr>
          <w:rStyle w:val="CharSectno"/>
        </w:rPr>
        <w:t>71</w:t>
      </w:r>
      <w:r>
        <w:t>.</w:t>
      </w:r>
      <w:r>
        <w:tab/>
        <w:t>Withdrawal notice</w:t>
      </w:r>
      <w:bookmarkEnd w:id="973"/>
      <w:bookmarkEnd w:id="97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w:t>
      </w:r>
      <w:del w:id="975" w:author="svcMRProcess" w:date="2019-01-23T09:28:00Z">
        <w:r>
          <w:delText xml:space="preserve"> by</w:delText>
        </w:r>
      </w:del>
      <w:ins w:id="976" w:author="svcMRProcess" w:date="2019-01-23T09:28:00Z">
        <w:r>
          <w:t>:</w:t>
        </w:r>
      </w:ins>
      <w:r>
        <w:t xml:space="preserve"> No. 78 of 2003 s. 17.]</w:t>
      </w:r>
    </w:p>
    <w:p>
      <w:pPr>
        <w:pStyle w:val="Heading5"/>
      </w:pPr>
      <w:bookmarkStart w:id="977" w:name="_Toc531172429"/>
      <w:bookmarkStart w:id="978" w:name="_Toc523307483"/>
      <w:r>
        <w:rPr>
          <w:rStyle w:val="CharSectno"/>
        </w:rPr>
        <w:t>72</w:t>
      </w:r>
      <w:r>
        <w:t>.</w:t>
      </w:r>
      <w:r>
        <w:tab/>
        <w:t>Fortification removal notice: issue of</w:t>
      </w:r>
      <w:bookmarkEnd w:id="977"/>
      <w:bookmarkEnd w:id="978"/>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w:t>
      </w:r>
      <w:del w:id="979" w:author="svcMRProcess" w:date="2019-01-23T09:28:00Z">
        <w:r>
          <w:delText xml:space="preserve"> by</w:delText>
        </w:r>
      </w:del>
      <w:ins w:id="980" w:author="svcMRProcess" w:date="2019-01-23T09:28:00Z">
        <w:r>
          <w:t>:</w:t>
        </w:r>
      </w:ins>
      <w:r>
        <w:t xml:space="preserve"> No. 78 of 2003 s. 17.]</w:t>
      </w:r>
    </w:p>
    <w:p>
      <w:pPr>
        <w:pStyle w:val="Heading5"/>
      </w:pPr>
      <w:bookmarkStart w:id="981" w:name="_Toc531172430"/>
      <w:bookmarkStart w:id="982" w:name="_Toc523307484"/>
      <w:r>
        <w:rPr>
          <w:rStyle w:val="CharSectno"/>
        </w:rPr>
        <w:t>73</w:t>
      </w:r>
      <w:r>
        <w:t>.</w:t>
      </w:r>
      <w:r>
        <w:tab/>
        <w:t>Fortification removal notice: contents of</w:t>
      </w:r>
      <w:bookmarkEnd w:id="981"/>
      <w:bookmarkEnd w:id="98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w:t>
      </w:r>
      <w:del w:id="983" w:author="svcMRProcess" w:date="2019-01-23T09:28:00Z">
        <w:r>
          <w:delText xml:space="preserve"> by</w:delText>
        </w:r>
      </w:del>
      <w:ins w:id="984" w:author="svcMRProcess" w:date="2019-01-23T09:28:00Z">
        <w:r>
          <w:t>:</w:t>
        </w:r>
      </w:ins>
      <w:r>
        <w:t xml:space="preserve"> No. 78 of 2003 s. 17.]</w:t>
      </w:r>
    </w:p>
    <w:p>
      <w:pPr>
        <w:pStyle w:val="Heading5"/>
      </w:pPr>
      <w:bookmarkStart w:id="985" w:name="_Toc531172431"/>
      <w:bookmarkStart w:id="986" w:name="_Toc523307485"/>
      <w:r>
        <w:rPr>
          <w:rStyle w:val="CharSectno"/>
        </w:rPr>
        <w:t>74</w:t>
      </w:r>
      <w:r>
        <w:t>.</w:t>
      </w:r>
      <w:r>
        <w:tab/>
        <w:t>Giving fortification removal notice</w:t>
      </w:r>
      <w:bookmarkEnd w:id="985"/>
      <w:bookmarkEnd w:id="98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w:t>
      </w:r>
      <w:del w:id="987" w:author="svcMRProcess" w:date="2019-01-23T09:28:00Z">
        <w:r>
          <w:delText xml:space="preserve"> by</w:delText>
        </w:r>
      </w:del>
      <w:ins w:id="988" w:author="svcMRProcess" w:date="2019-01-23T09:28:00Z">
        <w:r>
          <w:t>:</w:t>
        </w:r>
      </w:ins>
      <w:r>
        <w:t xml:space="preserve"> No. 78 of 2003 s. 17.]</w:t>
      </w:r>
    </w:p>
    <w:p>
      <w:pPr>
        <w:pStyle w:val="Heading5"/>
      </w:pPr>
      <w:bookmarkStart w:id="989" w:name="_Toc531172432"/>
      <w:bookmarkStart w:id="990" w:name="_Toc523307486"/>
      <w:r>
        <w:rPr>
          <w:rStyle w:val="CharSectno"/>
        </w:rPr>
        <w:t>75</w:t>
      </w:r>
      <w:r>
        <w:t>.</w:t>
      </w:r>
      <w:r>
        <w:tab/>
        <w:t>Fortification removal notice: enforcing</w:t>
      </w:r>
      <w:bookmarkEnd w:id="989"/>
      <w:bookmarkEnd w:id="99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w:t>
      </w:r>
      <w:del w:id="991" w:author="svcMRProcess" w:date="2019-01-23T09:28:00Z">
        <w:r>
          <w:delText xml:space="preserve"> by</w:delText>
        </w:r>
      </w:del>
      <w:ins w:id="992" w:author="svcMRProcess" w:date="2019-01-23T09:28:00Z">
        <w:r>
          <w:t>:</w:t>
        </w:r>
      </w:ins>
      <w:r>
        <w:t xml:space="preserve"> No. 78 of 2003 s. 17.]</w:t>
      </w:r>
    </w:p>
    <w:p>
      <w:pPr>
        <w:pStyle w:val="Heading5"/>
      </w:pPr>
      <w:bookmarkStart w:id="993" w:name="_Toc531172433"/>
      <w:bookmarkStart w:id="994" w:name="_Toc523307487"/>
      <w:r>
        <w:rPr>
          <w:rStyle w:val="CharSectno"/>
        </w:rPr>
        <w:t>76</w:t>
      </w:r>
      <w:r>
        <w:t>.</w:t>
      </w:r>
      <w:r>
        <w:tab/>
        <w:t>Review of fortification removal notice</w:t>
      </w:r>
      <w:bookmarkEnd w:id="993"/>
      <w:bookmarkEnd w:id="99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w:t>
      </w:r>
      <w:del w:id="995" w:author="svcMRProcess" w:date="2019-01-23T09:28:00Z">
        <w:r>
          <w:delText xml:space="preserve"> by</w:delText>
        </w:r>
      </w:del>
      <w:ins w:id="996" w:author="svcMRProcess" w:date="2019-01-23T09:28:00Z">
        <w:r>
          <w:t>:</w:t>
        </w:r>
      </w:ins>
      <w:r>
        <w:t xml:space="preserve"> No. 78 of 2003 s. 17.]</w:t>
      </w:r>
    </w:p>
    <w:p>
      <w:pPr>
        <w:pStyle w:val="Heading5"/>
      </w:pPr>
      <w:bookmarkStart w:id="997" w:name="_Toc531172434"/>
      <w:bookmarkStart w:id="998" w:name="_Toc523307488"/>
      <w:r>
        <w:rPr>
          <w:rStyle w:val="CharSectno"/>
        </w:rPr>
        <w:t>77</w:t>
      </w:r>
      <w:r>
        <w:t>.</w:t>
      </w:r>
      <w:r>
        <w:tab/>
        <w:t>Hindering removal or modification of fortifications</w:t>
      </w:r>
      <w:bookmarkEnd w:id="997"/>
      <w:bookmarkEnd w:id="99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w:t>
      </w:r>
      <w:del w:id="999" w:author="svcMRProcess" w:date="2019-01-23T09:28:00Z">
        <w:r>
          <w:delText xml:space="preserve"> by</w:delText>
        </w:r>
      </w:del>
      <w:ins w:id="1000" w:author="svcMRProcess" w:date="2019-01-23T09:28:00Z">
        <w:r>
          <w:t>:</w:t>
        </w:r>
      </w:ins>
      <w:r>
        <w:t xml:space="preserve"> No. 78 of 2003 s. 17.]</w:t>
      </w:r>
    </w:p>
    <w:p>
      <w:pPr>
        <w:pStyle w:val="Heading5"/>
      </w:pPr>
      <w:bookmarkStart w:id="1001" w:name="_Toc531172435"/>
      <w:bookmarkStart w:id="1002" w:name="_Toc523307489"/>
      <w:r>
        <w:rPr>
          <w:rStyle w:val="CharSectno"/>
        </w:rPr>
        <w:t>78</w:t>
      </w:r>
      <w:r>
        <w:t>.</w:t>
      </w:r>
      <w:r>
        <w:tab/>
        <w:t>Planning and other approval issues</w:t>
      </w:r>
      <w:bookmarkEnd w:id="1001"/>
      <w:bookmarkEnd w:id="100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w:t>
      </w:r>
      <w:del w:id="1003" w:author="svcMRProcess" w:date="2019-01-23T09:28:00Z">
        <w:r>
          <w:delText xml:space="preserve"> by</w:delText>
        </w:r>
      </w:del>
      <w:ins w:id="1004" w:author="svcMRProcess" w:date="2019-01-23T09:28:00Z">
        <w:r>
          <w:t>:</w:t>
        </w:r>
      </w:ins>
      <w:r>
        <w:t xml:space="preserve"> No. 78 of 2003 s. 17.]</w:t>
      </w:r>
    </w:p>
    <w:p>
      <w:pPr>
        <w:pStyle w:val="Heading5"/>
      </w:pPr>
      <w:bookmarkStart w:id="1005" w:name="_Toc531172436"/>
      <w:bookmarkStart w:id="1006" w:name="_Toc523307490"/>
      <w:r>
        <w:rPr>
          <w:rStyle w:val="CharSectno"/>
        </w:rPr>
        <w:t>79</w:t>
      </w:r>
      <w:r>
        <w:t>.</w:t>
      </w:r>
      <w:r>
        <w:tab/>
        <w:t>No compensation for removal or modification of fortifications</w:t>
      </w:r>
      <w:bookmarkEnd w:id="1005"/>
      <w:bookmarkEnd w:id="100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w:t>
      </w:r>
      <w:del w:id="1007" w:author="svcMRProcess" w:date="2019-01-23T09:28:00Z">
        <w:r>
          <w:delText xml:space="preserve"> by</w:delText>
        </w:r>
      </w:del>
      <w:ins w:id="1008" w:author="svcMRProcess" w:date="2019-01-23T09:28:00Z">
        <w:r>
          <w:t>:</w:t>
        </w:r>
      </w:ins>
      <w:r>
        <w:t xml:space="preserve"> No. 78 of 2003 s. 17.]</w:t>
      </w:r>
    </w:p>
    <w:p>
      <w:pPr>
        <w:pStyle w:val="Heading5"/>
      </w:pPr>
      <w:bookmarkStart w:id="1009" w:name="_Toc531172437"/>
      <w:bookmarkStart w:id="1010" w:name="_Toc523307491"/>
      <w:r>
        <w:rPr>
          <w:rStyle w:val="CharSectno"/>
        </w:rPr>
        <w:t>80</w:t>
      </w:r>
      <w:r>
        <w:t>.</w:t>
      </w:r>
      <w:r>
        <w:tab/>
        <w:t>Protection from liability for wrongdoing</w:t>
      </w:r>
      <w:bookmarkEnd w:id="1009"/>
      <w:bookmarkEnd w:id="101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w:t>
      </w:r>
      <w:del w:id="1011" w:author="svcMRProcess" w:date="2019-01-23T09:28:00Z">
        <w:r>
          <w:delText xml:space="preserve"> by</w:delText>
        </w:r>
      </w:del>
      <w:ins w:id="1012" w:author="svcMRProcess" w:date="2019-01-23T09:28:00Z">
        <w:r>
          <w:t>:</w:t>
        </w:r>
      </w:ins>
      <w:r>
        <w:t xml:space="preserve"> No. 78 of 2003 s. 17.]</w:t>
      </w:r>
    </w:p>
    <w:p>
      <w:pPr>
        <w:pStyle w:val="Heading3"/>
      </w:pPr>
      <w:bookmarkStart w:id="1013" w:name="_Toc425842773"/>
      <w:bookmarkStart w:id="1014" w:name="_Toc426107886"/>
      <w:bookmarkStart w:id="1015" w:name="_Toc462413612"/>
      <w:bookmarkStart w:id="1016" w:name="_Toc472672412"/>
      <w:bookmarkStart w:id="1017" w:name="_Toc472679242"/>
      <w:bookmarkStart w:id="1018" w:name="_Toc472679863"/>
      <w:bookmarkStart w:id="1019" w:name="_Toc472680208"/>
      <w:bookmarkStart w:id="1020" w:name="_Toc473893026"/>
      <w:bookmarkStart w:id="1021" w:name="_Toc473893371"/>
      <w:bookmarkStart w:id="1022" w:name="_Toc473893716"/>
      <w:bookmarkStart w:id="1023" w:name="_Toc512265948"/>
      <w:bookmarkStart w:id="1024" w:name="_Toc522199624"/>
      <w:bookmarkStart w:id="1025" w:name="_Toc522798289"/>
      <w:bookmarkStart w:id="1026" w:name="_Toc523307138"/>
      <w:bookmarkStart w:id="1027" w:name="_Toc523307492"/>
      <w:bookmarkStart w:id="1028" w:name="_Toc531172438"/>
      <w:r>
        <w:rPr>
          <w:rStyle w:val="CharDivNo"/>
        </w:rPr>
        <w:t>Division 7</w:t>
      </w:r>
      <w:r>
        <w:t> — </w:t>
      </w:r>
      <w:r>
        <w:rPr>
          <w:rStyle w:val="CharDivText"/>
        </w:rPr>
        <w:t>General matters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clear" w:pos="879"/>
          <w:tab w:val="left" w:pos="896"/>
        </w:tabs>
      </w:pPr>
      <w:r>
        <w:tab/>
        <w:t>[Heading inserted</w:t>
      </w:r>
      <w:del w:id="1029" w:author="svcMRProcess" w:date="2019-01-23T09:28:00Z">
        <w:r>
          <w:delText xml:space="preserve"> by</w:delText>
        </w:r>
      </w:del>
      <w:ins w:id="1030" w:author="svcMRProcess" w:date="2019-01-23T09:28:00Z">
        <w:r>
          <w:t>:</w:t>
        </w:r>
      </w:ins>
      <w:r>
        <w:t xml:space="preserve"> No. 78 of 2003 s. 17.]</w:t>
      </w:r>
    </w:p>
    <w:p>
      <w:pPr>
        <w:pStyle w:val="Heading5"/>
      </w:pPr>
      <w:bookmarkStart w:id="1031" w:name="_Toc531172439"/>
      <w:bookmarkStart w:id="1032" w:name="_Toc523307493"/>
      <w:r>
        <w:rPr>
          <w:rStyle w:val="CharSectno"/>
        </w:rPr>
        <w:t>81</w:t>
      </w:r>
      <w:r>
        <w:t>.</w:t>
      </w:r>
      <w:r>
        <w:tab/>
        <w:t>Part not applicable to juveniles</w:t>
      </w:r>
      <w:bookmarkEnd w:id="1031"/>
      <w:bookmarkEnd w:id="103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w:t>
      </w:r>
      <w:del w:id="1033" w:author="svcMRProcess" w:date="2019-01-23T09:28:00Z">
        <w:r>
          <w:delText xml:space="preserve"> by</w:delText>
        </w:r>
      </w:del>
      <w:ins w:id="1034" w:author="svcMRProcess" w:date="2019-01-23T09:28:00Z">
        <w:r>
          <w:t>:</w:t>
        </w:r>
      </w:ins>
      <w:r>
        <w:t xml:space="preserve"> No. 78 of 2003 s. 17.]</w:t>
      </w:r>
    </w:p>
    <w:p>
      <w:pPr>
        <w:pStyle w:val="Heading5"/>
      </w:pPr>
      <w:bookmarkStart w:id="1035" w:name="_Toc531172440"/>
      <w:bookmarkStart w:id="1036" w:name="_Toc523307494"/>
      <w:r>
        <w:rPr>
          <w:rStyle w:val="CharSectno"/>
        </w:rPr>
        <w:t>82</w:t>
      </w:r>
      <w:r>
        <w:t>.</w:t>
      </w:r>
      <w:r>
        <w:tab/>
        <w:t>Delegation by Commissioner of Police</w:t>
      </w:r>
      <w:bookmarkEnd w:id="1035"/>
      <w:bookmarkEnd w:id="103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w:t>
      </w:r>
      <w:del w:id="1037" w:author="svcMRProcess" w:date="2019-01-23T09:28:00Z">
        <w:r>
          <w:delText xml:space="preserve"> by</w:delText>
        </w:r>
      </w:del>
      <w:ins w:id="1038" w:author="svcMRProcess" w:date="2019-01-23T09:28:00Z">
        <w:r>
          <w:t>:</w:t>
        </w:r>
      </w:ins>
      <w:r>
        <w:t xml:space="preserve"> No. 78 of 2003 s. 17.]</w:t>
      </w:r>
    </w:p>
    <w:p>
      <w:pPr>
        <w:pStyle w:val="Heading5"/>
      </w:pPr>
      <w:bookmarkStart w:id="1039" w:name="_Toc531172441"/>
      <w:bookmarkStart w:id="1040" w:name="_Toc523307495"/>
      <w:r>
        <w:rPr>
          <w:rStyle w:val="CharSectno"/>
        </w:rPr>
        <w:t>83</w:t>
      </w:r>
      <w:r>
        <w:t>.</w:t>
      </w:r>
      <w:r>
        <w:tab/>
        <w:t>Judicial review excluded</w:t>
      </w:r>
      <w:bookmarkEnd w:id="1039"/>
      <w:bookmarkEnd w:id="104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w:t>
      </w:r>
      <w:del w:id="1041" w:author="svcMRProcess" w:date="2019-01-23T09:28:00Z">
        <w:r>
          <w:delText xml:space="preserve"> by</w:delText>
        </w:r>
      </w:del>
      <w:ins w:id="1042" w:author="svcMRProcess" w:date="2019-01-23T09:28:00Z">
        <w:r>
          <w:t>:</w:t>
        </w:r>
      </w:ins>
      <w:r>
        <w:t xml:space="preserve"> No. 78 of 2003 s. 17.]</w:t>
      </w:r>
    </w:p>
    <w:p>
      <w:pPr>
        <w:pStyle w:val="Heading2"/>
      </w:pPr>
      <w:bookmarkStart w:id="1043" w:name="_Toc425842777"/>
      <w:bookmarkStart w:id="1044" w:name="_Toc426107890"/>
      <w:bookmarkStart w:id="1045" w:name="_Toc462413616"/>
      <w:bookmarkStart w:id="1046" w:name="_Toc472672416"/>
      <w:bookmarkStart w:id="1047" w:name="_Toc472679246"/>
      <w:bookmarkStart w:id="1048" w:name="_Toc472679867"/>
      <w:bookmarkStart w:id="1049" w:name="_Toc472680212"/>
      <w:bookmarkStart w:id="1050" w:name="_Toc473893030"/>
      <w:bookmarkStart w:id="1051" w:name="_Toc473893375"/>
      <w:bookmarkStart w:id="1052" w:name="_Toc473893720"/>
      <w:bookmarkStart w:id="1053" w:name="_Toc512265952"/>
      <w:bookmarkStart w:id="1054" w:name="_Toc522199628"/>
      <w:bookmarkStart w:id="1055" w:name="_Toc522798293"/>
      <w:bookmarkStart w:id="1056" w:name="_Toc523307142"/>
      <w:bookmarkStart w:id="1057" w:name="_Toc523307496"/>
      <w:bookmarkStart w:id="1058" w:name="_Toc531172442"/>
      <w:r>
        <w:rPr>
          <w:rStyle w:val="CharPartNo"/>
        </w:rPr>
        <w:t>Part 5</w:t>
      </w:r>
      <w:r>
        <w:rPr>
          <w:b w:val="0"/>
        </w:rPr>
        <w:t> </w:t>
      </w:r>
      <w:r>
        <w:t>—</w:t>
      </w:r>
      <w:r>
        <w:rPr>
          <w:b w:val="0"/>
        </w:rPr>
        <w:t> </w:t>
      </w:r>
      <w:r>
        <w:rPr>
          <w:rStyle w:val="CharPartText"/>
        </w:rPr>
        <w:t>Reporting</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tabs>
          <w:tab w:val="clear" w:pos="879"/>
          <w:tab w:val="left" w:pos="896"/>
        </w:tabs>
      </w:pPr>
      <w:r>
        <w:tab/>
        <w:t>[Heading inserted</w:t>
      </w:r>
      <w:del w:id="1059" w:author="svcMRProcess" w:date="2019-01-23T09:28:00Z">
        <w:r>
          <w:delText xml:space="preserve"> by</w:delText>
        </w:r>
      </w:del>
      <w:ins w:id="1060" w:author="svcMRProcess" w:date="2019-01-23T09:28:00Z">
        <w:r>
          <w:t>:</w:t>
        </w:r>
      </w:ins>
      <w:r>
        <w:t xml:space="preserve"> No. 78 of 2003 s. 17.]</w:t>
      </w:r>
    </w:p>
    <w:p>
      <w:pPr>
        <w:pStyle w:val="Heading3"/>
      </w:pPr>
      <w:bookmarkStart w:id="1061" w:name="_Toc425842778"/>
      <w:bookmarkStart w:id="1062" w:name="_Toc426107891"/>
      <w:bookmarkStart w:id="1063" w:name="_Toc462413617"/>
      <w:bookmarkStart w:id="1064" w:name="_Toc472672417"/>
      <w:bookmarkStart w:id="1065" w:name="_Toc472679247"/>
      <w:bookmarkStart w:id="1066" w:name="_Toc472679868"/>
      <w:bookmarkStart w:id="1067" w:name="_Toc472680213"/>
      <w:bookmarkStart w:id="1068" w:name="_Toc473893031"/>
      <w:bookmarkStart w:id="1069" w:name="_Toc473893376"/>
      <w:bookmarkStart w:id="1070" w:name="_Toc473893721"/>
      <w:bookmarkStart w:id="1071" w:name="_Toc512265953"/>
      <w:bookmarkStart w:id="1072" w:name="_Toc522199629"/>
      <w:bookmarkStart w:id="1073" w:name="_Toc522798294"/>
      <w:bookmarkStart w:id="1074" w:name="_Toc523307143"/>
      <w:bookmarkStart w:id="1075" w:name="_Toc523307497"/>
      <w:bookmarkStart w:id="1076" w:name="_Toc531172443"/>
      <w:r>
        <w:rPr>
          <w:rStyle w:val="CharDivNo"/>
        </w:rPr>
        <w:t>Division 1</w:t>
      </w:r>
      <w:r>
        <w:t> — </w:t>
      </w:r>
      <w:r>
        <w:rPr>
          <w:rStyle w:val="CharDivText"/>
        </w:rPr>
        <w:t>Reports by Commission on specific matters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clear" w:pos="879"/>
          <w:tab w:val="left" w:pos="896"/>
        </w:tabs>
      </w:pPr>
      <w:r>
        <w:tab/>
        <w:t>[Heading inserted</w:t>
      </w:r>
      <w:del w:id="1077" w:author="svcMRProcess" w:date="2019-01-23T09:28:00Z">
        <w:r>
          <w:delText xml:space="preserve"> by</w:delText>
        </w:r>
      </w:del>
      <w:ins w:id="1078" w:author="svcMRProcess" w:date="2019-01-23T09:28:00Z">
        <w:r>
          <w:t>:</w:t>
        </w:r>
      </w:ins>
      <w:r>
        <w:t xml:space="preserve"> No. 78 of 2003 s. 17.]</w:t>
      </w:r>
    </w:p>
    <w:p>
      <w:pPr>
        <w:pStyle w:val="Heading5"/>
      </w:pPr>
      <w:bookmarkStart w:id="1079" w:name="_Toc531172444"/>
      <w:bookmarkStart w:id="1080" w:name="_Toc523307498"/>
      <w:r>
        <w:rPr>
          <w:rStyle w:val="CharSectno"/>
        </w:rPr>
        <w:t>84</w:t>
      </w:r>
      <w:r>
        <w:t>.</w:t>
      </w:r>
      <w:r>
        <w:tab/>
        <w:t>Report to Parliament on investigation or received matter</w:t>
      </w:r>
      <w:bookmarkEnd w:id="1079"/>
      <w:bookmarkEnd w:id="1080"/>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w:t>
      </w:r>
      <w:del w:id="1081" w:author="svcMRProcess" w:date="2019-01-23T09:28:00Z">
        <w:r>
          <w:delText xml:space="preserve"> by</w:delText>
        </w:r>
      </w:del>
      <w:ins w:id="1082" w:author="svcMRProcess" w:date="2019-01-23T09:28:00Z">
        <w:r>
          <w:t>:</w:t>
        </w:r>
      </w:ins>
      <w:r>
        <w:t xml:space="preserve"> No. 78 of 2003 s. 17; amended</w:t>
      </w:r>
      <w:del w:id="1083" w:author="svcMRProcess" w:date="2019-01-23T09:28:00Z">
        <w:r>
          <w:delText xml:space="preserve"> by</w:delText>
        </w:r>
      </w:del>
      <w:ins w:id="1084" w:author="svcMRProcess" w:date="2019-01-23T09:28:00Z">
        <w:r>
          <w:t>:</w:t>
        </w:r>
      </w:ins>
      <w:r>
        <w:t xml:space="preserve"> No. 35 of 2014 s. 31.]</w:t>
      </w:r>
    </w:p>
    <w:p>
      <w:pPr>
        <w:pStyle w:val="Heading5"/>
      </w:pPr>
      <w:bookmarkStart w:id="1085" w:name="_Toc531172445"/>
      <w:bookmarkStart w:id="1086" w:name="_Toc523307499"/>
      <w:r>
        <w:rPr>
          <w:rStyle w:val="CharSectno"/>
        </w:rPr>
        <w:t>85</w:t>
      </w:r>
      <w:r>
        <w:t>.</w:t>
      </w:r>
      <w:r>
        <w:tab/>
        <w:t>Report to Parliament on further action by appropriate authority</w:t>
      </w:r>
      <w:bookmarkEnd w:id="1085"/>
      <w:bookmarkEnd w:id="108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w:t>
      </w:r>
      <w:del w:id="1087" w:author="svcMRProcess" w:date="2019-01-23T09:28:00Z">
        <w:r>
          <w:delText xml:space="preserve"> by</w:delText>
        </w:r>
      </w:del>
      <w:ins w:id="1088" w:author="svcMRProcess" w:date="2019-01-23T09:28:00Z">
        <w:r>
          <w:t>:</w:t>
        </w:r>
      </w:ins>
      <w:r>
        <w:t xml:space="preserve"> No. 78 of 2003 s. 17.]</w:t>
      </w:r>
    </w:p>
    <w:p>
      <w:pPr>
        <w:pStyle w:val="Heading5"/>
      </w:pPr>
      <w:bookmarkStart w:id="1089" w:name="_Toc531172446"/>
      <w:bookmarkStart w:id="1090" w:name="_Toc523307500"/>
      <w:r>
        <w:rPr>
          <w:rStyle w:val="CharSectno"/>
        </w:rPr>
        <w:t>86</w:t>
      </w:r>
      <w:r>
        <w:t>.</w:t>
      </w:r>
      <w:r>
        <w:tab/>
        <w:t>Person subject to adverse report, entitlement of</w:t>
      </w:r>
      <w:bookmarkEnd w:id="1089"/>
      <w:bookmarkEnd w:id="109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w:t>
      </w:r>
      <w:del w:id="1091" w:author="svcMRProcess" w:date="2019-01-23T09:28:00Z">
        <w:r>
          <w:delText xml:space="preserve"> by</w:delText>
        </w:r>
      </w:del>
      <w:ins w:id="1092" w:author="svcMRProcess" w:date="2019-01-23T09:28:00Z">
        <w:r>
          <w:t>:</w:t>
        </w:r>
      </w:ins>
      <w:r>
        <w:t xml:space="preserve"> No. 78 of 2003 s. 17.]</w:t>
      </w:r>
    </w:p>
    <w:p>
      <w:pPr>
        <w:pStyle w:val="Heading5"/>
      </w:pPr>
      <w:bookmarkStart w:id="1093" w:name="_Toc531172447"/>
      <w:bookmarkStart w:id="1094" w:name="_Toc523307501"/>
      <w:r>
        <w:rPr>
          <w:rStyle w:val="CharSectno"/>
        </w:rPr>
        <w:t>87</w:t>
      </w:r>
      <w:r>
        <w:t>.</w:t>
      </w:r>
      <w:r>
        <w:tab/>
        <w:t>Disclosure of matters in report made under s. 84 or 85</w:t>
      </w:r>
      <w:bookmarkEnd w:id="1093"/>
      <w:bookmarkEnd w:id="109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w:t>
      </w:r>
      <w:del w:id="1095" w:author="svcMRProcess" w:date="2019-01-23T09:28:00Z">
        <w:r>
          <w:delText xml:space="preserve"> by</w:delText>
        </w:r>
      </w:del>
      <w:ins w:id="1096" w:author="svcMRProcess" w:date="2019-01-23T09:28:00Z">
        <w:r>
          <w:t>:</w:t>
        </w:r>
      </w:ins>
      <w:r>
        <w:t xml:space="preserve"> No. 78 of 2003 s. 17.]</w:t>
      </w:r>
    </w:p>
    <w:p>
      <w:pPr>
        <w:pStyle w:val="Heading5"/>
      </w:pPr>
      <w:bookmarkStart w:id="1097" w:name="_Toc531172448"/>
      <w:bookmarkStart w:id="1098" w:name="_Toc523307502"/>
      <w:r>
        <w:rPr>
          <w:rStyle w:val="CharSectno"/>
        </w:rPr>
        <w:t>88</w:t>
      </w:r>
      <w:r>
        <w:t>.</w:t>
      </w:r>
      <w:r>
        <w:tab/>
        <w:t>Special reports to Parliament on policy matters</w:t>
      </w:r>
      <w:bookmarkEnd w:id="1097"/>
      <w:bookmarkEnd w:id="1098"/>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w:t>
      </w:r>
      <w:del w:id="1099" w:author="svcMRProcess" w:date="2019-01-23T09:28:00Z">
        <w:r>
          <w:delText xml:space="preserve"> by</w:delText>
        </w:r>
      </w:del>
      <w:ins w:id="1100" w:author="svcMRProcess" w:date="2019-01-23T09:28:00Z">
        <w:r>
          <w:t>:</w:t>
        </w:r>
      </w:ins>
      <w:r>
        <w:t xml:space="preserve"> No. 78 of 2003 s. 17.]</w:t>
      </w:r>
    </w:p>
    <w:p>
      <w:pPr>
        <w:pStyle w:val="Heading5"/>
      </w:pPr>
      <w:bookmarkStart w:id="1101" w:name="_Toc531172449"/>
      <w:bookmarkStart w:id="1102" w:name="_Toc523307503"/>
      <w:r>
        <w:rPr>
          <w:rStyle w:val="CharSectno"/>
        </w:rPr>
        <w:t>89</w:t>
      </w:r>
      <w:r>
        <w:t>.</w:t>
      </w:r>
      <w:r>
        <w:tab/>
        <w:t>Report under s. 84, 85 or 88 may be made to Minister or Standing Committee instead of to Parliament</w:t>
      </w:r>
      <w:bookmarkEnd w:id="1101"/>
      <w:bookmarkEnd w:id="110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w:t>
      </w:r>
      <w:del w:id="1103" w:author="svcMRProcess" w:date="2019-01-23T09:28:00Z">
        <w:r>
          <w:delText xml:space="preserve"> by</w:delText>
        </w:r>
      </w:del>
      <w:ins w:id="1104" w:author="svcMRProcess" w:date="2019-01-23T09:28:00Z">
        <w:r>
          <w:t>:</w:t>
        </w:r>
      </w:ins>
      <w:r>
        <w:t xml:space="preserve"> No. 78 of 2003 s. 17.]</w:t>
      </w:r>
    </w:p>
    <w:p>
      <w:pPr>
        <w:pStyle w:val="Heading5"/>
      </w:pPr>
      <w:bookmarkStart w:id="1105" w:name="_Toc531172450"/>
      <w:bookmarkStart w:id="1106" w:name="_Toc523307504"/>
      <w:r>
        <w:rPr>
          <w:rStyle w:val="CharSectno"/>
        </w:rPr>
        <w:t>90</w:t>
      </w:r>
      <w:r>
        <w:t>.</w:t>
      </w:r>
      <w:r>
        <w:tab/>
        <w:t>Reports about people proposed as police officers or CEOs</w:t>
      </w:r>
      <w:bookmarkEnd w:id="1105"/>
      <w:bookmarkEnd w:id="110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w:t>
      </w:r>
      <w:del w:id="1107" w:author="svcMRProcess" w:date="2019-01-23T09:28:00Z">
        <w:r>
          <w:delText xml:space="preserve"> by</w:delText>
        </w:r>
      </w:del>
      <w:ins w:id="1108" w:author="svcMRProcess" w:date="2019-01-23T09:28:00Z">
        <w:r>
          <w:t>:</w:t>
        </w:r>
      </w:ins>
      <w:r>
        <w:t xml:space="preserve"> No. 78 of 2003 s. 17; amended</w:t>
      </w:r>
      <w:del w:id="1109" w:author="svcMRProcess" w:date="2019-01-23T09:28:00Z">
        <w:r>
          <w:delText xml:space="preserve"> by</w:delText>
        </w:r>
      </w:del>
      <w:ins w:id="1110" w:author="svcMRProcess" w:date="2019-01-23T09:28:00Z">
        <w:r>
          <w:t>:</w:t>
        </w:r>
      </w:ins>
      <w:r>
        <w:t xml:space="preserve"> No. 8 of 2008 s. 11(3) and (4); No. 39 of 2010 s. 74(3).]</w:t>
      </w:r>
    </w:p>
    <w:p>
      <w:pPr>
        <w:pStyle w:val="Heading3"/>
      </w:pPr>
      <w:bookmarkStart w:id="1111" w:name="_Toc425842786"/>
      <w:bookmarkStart w:id="1112" w:name="_Toc426107899"/>
      <w:bookmarkStart w:id="1113" w:name="_Toc462413625"/>
      <w:bookmarkStart w:id="1114" w:name="_Toc472672425"/>
      <w:bookmarkStart w:id="1115" w:name="_Toc472679255"/>
      <w:bookmarkStart w:id="1116" w:name="_Toc472679876"/>
      <w:bookmarkStart w:id="1117" w:name="_Toc472680221"/>
      <w:bookmarkStart w:id="1118" w:name="_Toc473893039"/>
      <w:bookmarkStart w:id="1119" w:name="_Toc473893384"/>
      <w:bookmarkStart w:id="1120" w:name="_Toc473893729"/>
      <w:bookmarkStart w:id="1121" w:name="_Toc512265961"/>
      <w:bookmarkStart w:id="1122" w:name="_Toc522199637"/>
      <w:bookmarkStart w:id="1123" w:name="_Toc522798302"/>
      <w:bookmarkStart w:id="1124" w:name="_Toc523307151"/>
      <w:bookmarkStart w:id="1125" w:name="_Toc523307505"/>
      <w:bookmarkStart w:id="1126" w:name="_Toc531172451"/>
      <w:r>
        <w:rPr>
          <w:rStyle w:val="CharDivNo"/>
        </w:rPr>
        <w:t>Division 2</w:t>
      </w:r>
      <w:r>
        <w:t> — </w:t>
      </w:r>
      <w:r>
        <w:rPr>
          <w:rStyle w:val="CharDivText"/>
        </w:rPr>
        <w:t>General reports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clear" w:pos="879"/>
          <w:tab w:val="left" w:pos="896"/>
        </w:tabs>
      </w:pPr>
      <w:r>
        <w:tab/>
        <w:t>[Heading inserted</w:t>
      </w:r>
      <w:del w:id="1127" w:author="svcMRProcess" w:date="2019-01-23T09:28:00Z">
        <w:r>
          <w:delText xml:space="preserve"> by</w:delText>
        </w:r>
      </w:del>
      <w:ins w:id="1128" w:author="svcMRProcess" w:date="2019-01-23T09:28:00Z">
        <w:r>
          <w:t>:</w:t>
        </w:r>
      </w:ins>
      <w:r>
        <w:t xml:space="preserve"> No. 78 of 2003 s. 17.]</w:t>
      </w:r>
    </w:p>
    <w:p>
      <w:pPr>
        <w:pStyle w:val="Heading5"/>
      </w:pPr>
      <w:bookmarkStart w:id="1129" w:name="_Toc531172452"/>
      <w:bookmarkStart w:id="1130" w:name="_Toc523307506"/>
      <w:r>
        <w:rPr>
          <w:rStyle w:val="CharSectno"/>
        </w:rPr>
        <w:t>91</w:t>
      </w:r>
      <w:r>
        <w:t>.</w:t>
      </w:r>
      <w:r>
        <w:tab/>
        <w:t>Annual report to Parliament</w:t>
      </w:r>
      <w:bookmarkEnd w:id="1129"/>
      <w:bookmarkEnd w:id="113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w:t>
      </w:r>
      <w:del w:id="1131" w:author="svcMRProcess" w:date="2019-01-23T09:28:00Z">
        <w:r>
          <w:delText xml:space="preserve"> by</w:delText>
        </w:r>
      </w:del>
      <w:ins w:id="1132" w:author="svcMRProcess" w:date="2019-01-23T09:28:00Z">
        <w:r>
          <w:t>:</w:t>
        </w:r>
      </w:ins>
      <w:r>
        <w:t xml:space="preserve"> No. 78 of 2003 s. 17; amended</w:t>
      </w:r>
      <w:del w:id="1133" w:author="svcMRProcess" w:date="2019-01-23T09:28:00Z">
        <w:r>
          <w:delText xml:space="preserve"> by</w:delText>
        </w:r>
      </w:del>
      <w:ins w:id="1134" w:author="svcMRProcess" w:date="2019-01-23T09:28:00Z">
        <w:r>
          <w:t>:</w:t>
        </w:r>
      </w:ins>
      <w:r>
        <w:t xml:space="preserve"> No. 77 of 2006 Sch. 1 cl. 35(5); No. 46 of 2009 s. 17; No. 2 of 2011 s. 12; No. 23 of 2011 s. 95; No. 55 of 2012 s. 112; No. 35 of 2014 s. 22; No. 10 of 2018 s. 9.]</w:t>
      </w:r>
    </w:p>
    <w:p>
      <w:pPr>
        <w:pStyle w:val="Heading5"/>
      </w:pPr>
      <w:bookmarkStart w:id="1135" w:name="_Toc531172453"/>
      <w:bookmarkStart w:id="1136" w:name="_Toc523307507"/>
      <w:r>
        <w:rPr>
          <w:rStyle w:val="CharSectno"/>
        </w:rPr>
        <w:t>92</w:t>
      </w:r>
      <w:r>
        <w:t>.</w:t>
      </w:r>
      <w:r>
        <w:tab/>
        <w:t>Periodical report to Parliament</w:t>
      </w:r>
      <w:bookmarkEnd w:id="1135"/>
      <w:bookmarkEnd w:id="113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w:t>
      </w:r>
      <w:del w:id="1137" w:author="svcMRProcess" w:date="2019-01-23T09:28:00Z">
        <w:r>
          <w:delText xml:space="preserve"> by</w:delText>
        </w:r>
      </w:del>
      <w:ins w:id="1138" w:author="svcMRProcess" w:date="2019-01-23T09:28:00Z">
        <w:r>
          <w:t>:</w:t>
        </w:r>
      </w:ins>
      <w:r>
        <w:t xml:space="preserve"> No. 78 of 2003 s. 17.]</w:t>
      </w:r>
    </w:p>
    <w:p>
      <w:pPr>
        <w:pStyle w:val="Heading3"/>
      </w:pPr>
      <w:bookmarkStart w:id="1139" w:name="_Toc425842789"/>
      <w:bookmarkStart w:id="1140" w:name="_Toc426107902"/>
      <w:bookmarkStart w:id="1141" w:name="_Toc462413628"/>
      <w:bookmarkStart w:id="1142" w:name="_Toc472672428"/>
      <w:bookmarkStart w:id="1143" w:name="_Toc472679258"/>
      <w:bookmarkStart w:id="1144" w:name="_Toc472679879"/>
      <w:bookmarkStart w:id="1145" w:name="_Toc472680224"/>
      <w:bookmarkStart w:id="1146" w:name="_Toc473893042"/>
      <w:bookmarkStart w:id="1147" w:name="_Toc473893387"/>
      <w:bookmarkStart w:id="1148" w:name="_Toc473893732"/>
      <w:bookmarkStart w:id="1149" w:name="_Toc512265964"/>
      <w:bookmarkStart w:id="1150" w:name="_Toc522199640"/>
      <w:bookmarkStart w:id="1151" w:name="_Toc522798305"/>
      <w:bookmarkStart w:id="1152" w:name="_Toc523307154"/>
      <w:bookmarkStart w:id="1153" w:name="_Toc523307508"/>
      <w:bookmarkStart w:id="1154" w:name="_Toc531172454"/>
      <w:r>
        <w:rPr>
          <w:rStyle w:val="CharDivNo"/>
        </w:rPr>
        <w:t>Division 3</w:t>
      </w:r>
      <w:r>
        <w:t> — </w:t>
      </w:r>
      <w:r>
        <w:rPr>
          <w:rStyle w:val="CharDivText"/>
        </w:rPr>
        <w:t>General matters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tabs>
          <w:tab w:val="clear" w:pos="879"/>
          <w:tab w:val="left" w:pos="896"/>
        </w:tabs>
      </w:pPr>
      <w:r>
        <w:tab/>
        <w:t>[Heading inserted</w:t>
      </w:r>
      <w:del w:id="1155" w:author="svcMRProcess" w:date="2019-01-23T09:28:00Z">
        <w:r>
          <w:delText xml:space="preserve"> by</w:delText>
        </w:r>
      </w:del>
      <w:ins w:id="1156" w:author="svcMRProcess" w:date="2019-01-23T09:28:00Z">
        <w:r>
          <w:t>:</w:t>
        </w:r>
      </w:ins>
      <w:r>
        <w:t xml:space="preserve"> No. 78 of 2003 s. 17.]</w:t>
      </w:r>
    </w:p>
    <w:p>
      <w:pPr>
        <w:pStyle w:val="Heading5"/>
        <w:spacing w:before="180"/>
      </w:pPr>
      <w:bookmarkStart w:id="1157" w:name="_Toc531172455"/>
      <w:bookmarkStart w:id="1158" w:name="_Toc523307509"/>
      <w:r>
        <w:rPr>
          <w:rStyle w:val="CharSectno"/>
        </w:rPr>
        <w:t>93</w:t>
      </w:r>
      <w:r>
        <w:t>.</w:t>
      </w:r>
      <w:r>
        <w:tab/>
        <w:t>Laying documents before House of Parliament that is not sitting</w:t>
      </w:r>
      <w:bookmarkEnd w:id="1157"/>
      <w:bookmarkEnd w:id="115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w:t>
      </w:r>
      <w:del w:id="1159" w:author="svcMRProcess" w:date="2019-01-23T09:28:00Z">
        <w:r>
          <w:delText xml:space="preserve"> by</w:delText>
        </w:r>
      </w:del>
      <w:ins w:id="1160" w:author="svcMRProcess" w:date="2019-01-23T09:28:00Z">
        <w:r>
          <w:t>:</w:t>
        </w:r>
      </w:ins>
      <w:r>
        <w:t xml:space="preserve"> No. 78 of 2003 s. 17.]</w:t>
      </w:r>
    </w:p>
    <w:p>
      <w:pPr>
        <w:pStyle w:val="Heading2"/>
      </w:pPr>
      <w:bookmarkStart w:id="1161" w:name="_Toc425842791"/>
      <w:bookmarkStart w:id="1162" w:name="_Toc426107904"/>
      <w:bookmarkStart w:id="1163" w:name="_Toc462413630"/>
      <w:bookmarkStart w:id="1164" w:name="_Toc472672430"/>
      <w:bookmarkStart w:id="1165" w:name="_Toc472679260"/>
      <w:bookmarkStart w:id="1166" w:name="_Toc472679881"/>
      <w:bookmarkStart w:id="1167" w:name="_Toc472680226"/>
      <w:bookmarkStart w:id="1168" w:name="_Toc473893044"/>
      <w:bookmarkStart w:id="1169" w:name="_Toc473893389"/>
      <w:bookmarkStart w:id="1170" w:name="_Toc473893734"/>
      <w:bookmarkStart w:id="1171" w:name="_Toc512265966"/>
      <w:bookmarkStart w:id="1172" w:name="_Toc522199642"/>
      <w:bookmarkStart w:id="1173" w:name="_Toc522798307"/>
      <w:bookmarkStart w:id="1174" w:name="_Toc523307156"/>
      <w:bookmarkStart w:id="1175" w:name="_Toc523307510"/>
      <w:bookmarkStart w:id="1176" w:name="_Toc531172456"/>
      <w:r>
        <w:rPr>
          <w:rStyle w:val="CharPartNo"/>
        </w:rPr>
        <w:t>Part 6</w:t>
      </w:r>
      <w:r>
        <w:rPr>
          <w:b w:val="0"/>
        </w:rPr>
        <w:t> </w:t>
      </w:r>
      <w:r>
        <w:t>—</w:t>
      </w:r>
      <w:r>
        <w:rPr>
          <w:b w:val="0"/>
        </w:rPr>
        <w:t> </w:t>
      </w:r>
      <w:r>
        <w:rPr>
          <w:rStyle w:val="CharPartText"/>
        </w:rPr>
        <w:t>Powers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Footnoteheading"/>
        <w:tabs>
          <w:tab w:val="clear" w:pos="879"/>
          <w:tab w:val="left" w:pos="896"/>
        </w:tabs>
      </w:pPr>
      <w:r>
        <w:tab/>
        <w:t>[Heading inserted</w:t>
      </w:r>
      <w:del w:id="1177" w:author="svcMRProcess" w:date="2019-01-23T09:28:00Z">
        <w:r>
          <w:delText xml:space="preserve"> by</w:delText>
        </w:r>
      </w:del>
      <w:ins w:id="1178" w:author="svcMRProcess" w:date="2019-01-23T09:28:00Z">
        <w:r>
          <w:t>:</w:t>
        </w:r>
      </w:ins>
      <w:r>
        <w:t xml:space="preserve"> No. 78 of 2003 s. 17.]</w:t>
      </w:r>
    </w:p>
    <w:p>
      <w:pPr>
        <w:pStyle w:val="Heading3"/>
      </w:pPr>
      <w:bookmarkStart w:id="1179" w:name="_Toc425842792"/>
      <w:bookmarkStart w:id="1180" w:name="_Toc426107905"/>
      <w:bookmarkStart w:id="1181" w:name="_Toc462413631"/>
      <w:bookmarkStart w:id="1182" w:name="_Toc472672431"/>
      <w:bookmarkStart w:id="1183" w:name="_Toc472679261"/>
      <w:bookmarkStart w:id="1184" w:name="_Toc472679882"/>
      <w:bookmarkStart w:id="1185" w:name="_Toc472680227"/>
      <w:bookmarkStart w:id="1186" w:name="_Toc473893045"/>
      <w:bookmarkStart w:id="1187" w:name="_Toc473893390"/>
      <w:bookmarkStart w:id="1188" w:name="_Toc473893735"/>
      <w:bookmarkStart w:id="1189" w:name="_Toc512265967"/>
      <w:bookmarkStart w:id="1190" w:name="_Toc522199643"/>
      <w:bookmarkStart w:id="1191" w:name="_Toc522798308"/>
      <w:bookmarkStart w:id="1192" w:name="_Toc523307157"/>
      <w:bookmarkStart w:id="1193" w:name="_Toc523307511"/>
      <w:bookmarkStart w:id="1194" w:name="_Toc531172457"/>
      <w:r>
        <w:rPr>
          <w:rStyle w:val="CharDivNo"/>
        </w:rPr>
        <w:t>Division 1</w:t>
      </w:r>
      <w:r>
        <w:t> — </w:t>
      </w:r>
      <w:r>
        <w:rPr>
          <w:rStyle w:val="CharDivText"/>
        </w:rPr>
        <w:t>Particular powers to require information or attendance</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clear" w:pos="879"/>
          <w:tab w:val="left" w:pos="896"/>
        </w:tabs>
      </w:pPr>
      <w:r>
        <w:tab/>
        <w:t>[Heading inserted</w:t>
      </w:r>
      <w:del w:id="1195" w:author="svcMRProcess" w:date="2019-01-23T09:28:00Z">
        <w:r>
          <w:delText xml:space="preserve"> by</w:delText>
        </w:r>
      </w:del>
      <w:ins w:id="1196" w:author="svcMRProcess" w:date="2019-01-23T09:28:00Z">
        <w:r>
          <w:t>:</w:t>
        </w:r>
      </w:ins>
      <w:r>
        <w:t xml:space="preserve"> No. 78 of 2003 s. 17.]</w:t>
      </w:r>
    </w:p>
    <w:p>
      <w:pPr>
        <w:pStyle w:val="Heading5"/>
      </w:pPr>
      <w:bookmarkStart w:id="1197" w:name="_Toc531172458"/>
      <w:bookmarkStart w:id="1198" w:name="_Toc523307512"/>
      <w:r>
        <w:rPr>
          <w:rStyle w:val="CharSectno"/>
        </w:rPr>
        <w:t>94</w:t>
      </w:r>
      <w:r>
        <w:t>.</w:t>
      </w:r>
      <w:r>
        <w:tab/>
        <w:t>Power to obtain information from public authority or officer</w:t>
      </w:r>
      <w:bookmarkEnd w:id="1197"/>
      <w:bookmarkEnd w:id="1198"/>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w:t>
      </w:r>
      <w:del w:id="1199" w:author="svcMRProcess" w:date="2019-01-23T09:28:00Z">
        <w:r>
          <w:delText xml:space="preserve"> by</w:delText>
        </w:r>
      </w:del>
      <w:ins w:id="1200" w:author="svcMRProcess" w:date="2019-01-23T09:28:00Z">
        <w:r>
          <w:t>:</w:t>
        </w:r>
      </w:ins>
      <w:r>
        <w:t xml:space="preserve"> No. 78 of 2003 s. 17; amended</w:t>
      </w:r>
      <w:del w:id="1201" w:author="svcMRProcess" w:date="2019-01-23T09:28:00Z">
        <w:r>
          <w:delText xml:space="preserve"> by</w:delText>
        </w:r>
      </w:del>
      <w:ins w:id="1202" w:author="svcMRProcess" w:date="2019-01-23T09:28:00Z">
        <w:r>
          <w:t>:</w:t>
        </w:r>
      </w:ins>
      <w:r>
        <w:t xml:space="preserve"> No. 10 of 2018 s. 10.]</w:t>
      </w:r>
    </w:p>
    <w:p>
      <w:pPr>
        <w:pStyle w:val="Heading5"/>
        <w:spacing w:before="180"/>
      </w:pPr>
      <w:bookmarkStart w:id="1203" w:name="_Toc531172459"/>
      <w:bookmarkStart w:id="1204" w:name="_Toc523307513"/>
      <w:r>
        <w:rPr>
          <w:rStyle w:val="CharSectno"/>
        </w:rPr>
        <w:t>95</w:t>
      </w:r>
      <w:r>
        <w:t>.</w:t>
      </w:r>
      <w:r>
        <w:tab/>
        <w:t>Power to obtain documents and other things</w:t>
      </w:r>
      <w:bookmarkEnd w:id="1203"/>
      <w:bookmarkEnd w:id="1204"/>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w:t>
      </w:r>
      <w:del w:id="1205" w:author="svcMRProcess" w:date="2019-01-23T09:28:00Z">
        <w:r>
          <w:delText xml:space="preserve"> by</w:delText>
        </w:r>
      </w:del>
      <w:ins w:id="1206" w:author="svcMRProcess" w:date="2019-01-23T09:28:00Z">
        <w:r>
          <w:t>:</w:t>
        </w:r>
      </w:ins>
      <w:r>
        <w:t xml:space="preserve"> No. 78 of 2003 s. 17.]</w:t>
      </w:r>
    </w:p>
    <w:p>
      <w:pPr>
        <w:pStyle w:val="Heading5"/>
        <w:keepNext w:val="0"/>
        <w:keepLines w:val="0"/>
        <w:spacing w:before="180"/>
      </w:pPr>
      <w:bookmarkStart w:id="1207" w:name="_Toc531172460"/>
      <w:bookmarkStart w:id="1208" w:name="_Toc523307514"/>
      <w:r>
        <w:rPr>
          <w:rStyle w:val="CharSectno"/>
        </w:rPr>
        <w:t>96</w:t>
      </w:r>
      <w:r>
        <w:t>.</w:t>
      </w:r>
      <w:r>
        <w:tab/>
        <w:t>Power to summon witnesses to attend and produce things</w:t>
      </w:r>
      <w:bookmarkEnd w:id="1207"/>
      <w:bookmarkEnd w:id="1208"/>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w:t>
      </w:r>
      <w:del w:id="1209" w:author="svcMRProcess" w:date="2019-01-23T09:28:00Z">
        <w:r>
          <w:delText xml:space="preserve"> by</w:delText>
        </w:r>
      </w:del>
      <w:ins w:id="1210" w:author="svcMRProcess" w:date="2019-01-23T09:28:00Z">
        <w:r>
          <w:t>:</w:t>
        </w:r>
      </w:ins>
      <w:r>
        <w:t xml:space="preserve"> No. 78 of 2003 s. 17.]</w:t>
      </w:r>
    </w:p>
    <w:p>
      <w:pPr>
        <w:pStyle w:val="Heading5"/>
      </w:pPr>
      <w:bookmarkStart w:id="1211" w:name="_Toc531172461"/>
      <w:bookmarkStart w:id="1212" w:name="_Toc523307515"/>
      <w:r>
        <w:rPr>
          <w:rStyle w:val="CharSectno"/>
        </w:rPr>
        <w:t>97</w:t>
      </w:r>
      <w:r>
        <w:t>.</w:t>
      </w:r>
      <w:r>
        <w:tab/>
        <w:t>Witnesses to attend until released</w:t>
      </w:r>
      <w:bookmarkEnd w:id="1211"/>
      <w:bookmarkEnd w:id="121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w:t>
      </w:r>
      <w:del w:id="1213" w:author="svcMRProcess" w:date="2019-01-23T09:28:00Z">
        <w:r>
          <w:delText xml:space="preserve"> by</w:delText>
        </w:r>
      </w:del>
      <w:ins w:id="1214" w:author="svcMRProcess" w:date="2019-01-23T09:28:00Z">
        <w:r>
          <w:t>:</w:t>
        </w:r>
      </w:ins>
      <w:r>
        <w:t xml:space="preserve"> No. 78 of 2003 s. 17.]</w:t>
      </w:r>
    </w:p>
    <w:p>
      <w:pPr>
        <w:pStyle w:val="Heading5"/>
      </w:pPr>
      <w:bookmarkStart w:id="1215" w:name="_Toc531172462"/>
      <w:bookmarkStart w:id="1216" w:name="_Toc523307516"/>
      <w:r>
        <w:rPr>
          <w:rStyle w:val="CharSectno"/>
        </w:rPr>
        <w:t>98</w:t>
      </w:r>
      <w:r>
        <w:t>.</w:t>
      </w:r>
      <w:r>
        <w:tab/>
        <w:t>Powers in relation to things produced</w:t>
      </w:r>
      <w:bookmarkEnd w:id="1215"/>
      <w:bookmarkEnd w:id="1216"/>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w:t>
      </w:r>
      <w:del w:id="1217" w:author="svcMRProcess" w:date="2019-01-23T09:28:00Z">
        <w:r>
          <w:delText xml:space="preserve"> by</w:delText>
        </w:r>
      </w:del>
      <w:ins w:id="1218" w:author="svcMRProcess" w:date="2019-01-23T09:28:00Z">
        <w:r>
          <w:t>:</w:t>
        </w:r>
      </w:ins>
      <w:r>
        <w:t xml:space="preserve"> No. 78 of 2003 s. 17.]</w:t>
      </w:r>
    </w:p>
    <w:p>
      <w:pPr>
        <w:pStyle w:val="Heading5"/>
        <w:spacing w:before="180"/>
      </w:pPr>
      <w:bookmarkStart w:id="1219" w:name="_Toc531172463"/>
      <w:bookmarkStart w:id="1220" w:name="_Toc523307517"/>
      <w:r>
        <w:rPr>
          <w:rStyle w:val="CharSectno"/>
        </w:rPr>
        <w:t>99</w:t>
      </w:r>
      <w:r>
        <w:t>.</w:t>
      </w:r>
      <w:r>
        <w:tab/>
        <w:t>Notation on notice or summons to restrict disclosure</w:t>
      </w:r>
      <w:bookmarkEnd w:id="1219"/>
      <w:bookmarkEnd w:id="122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w:t>
      </w:r>
      <w:del w:id="1221" w:author="svcMRProcess" w:date="2019-01-23T09:28:00Z">
        <w:r>
          <w:delText xml:space="preserve"> by</w:delText>
        </w:r>
      </w:del>
      <w:ins w:id="1222" w:author="svcMRProcess" w:date="2019-01-23T09:28:00Z">
        <w:r>
          <w:t>:</w:t>
        </w:r>
      </w:ins>
      <w:r>
        <w:t xml:space="preserve"> No. 78 of 2003 s. 17.]</w:t>
      </w:r>
    </w:p>
    <w:p>
      <w:pPr>
        <w:pStyle w:val="Heading3"/>
        <w:spacing w:before="200"/>
      </w:pPr>
      <w:bookmarkStart w:id="1223" w:name="_Toc425842799"/>
      <w:bookmarkStart w:id="1224" w:name="_Toc426107912"/>
      <w:bookmarkStart w:id="1225" w:name="_Toc462413638"/>
      <w:bookmarkStart w:id="1226" w:name="_Toc472672438"/>
      <w:bookmarkStart w:id="1227" w:name="_Toc472679268"/>
      <w:bookmarkStart w:id="1228" w:name="_Toc472679889"/>
      <w:bookmarkStart w:id="1229" w:name="_Toc472680234"/>
      <w:bookmarkStart w:id="1230" w:name="_Toc473893052"/>
      <w:bookmarkStart w:id="1231" w:name="_Toc473893397"/>
      <w:bookmarkStart w:id="1232" w:name="_Toc473893742"/>
      <w:bookmarkStart w:id="1233" w:name="_Toc512265974"/>
      <w:bookmarkStart w:id="1234" w:name="_Toc522199650"/>
      <w:bookmarkStart w:id="1235" w:name="_Toc522798315"/>
      <w:bookmarkStart w:id="1236" w:name="_Toc523307164"/>
      <w:bookmarkStart w:id="1237" w:name="_Toc523307518"/>
      <w:bookmarkStart w:id="1238" w:name="_Toc531172464"/>
      <w:r>
        <w:rPr>
          <w:rStyle w:val="CharDivNo"/>
        </w:rPr>
        <w:t>Division 2</w:t>
      </w:r>
      <w:r>
        <w:t> — </w:t>
      </w:r>
      <w:r>
        <w:rPr>
          <w:rStyle w:val="CharDivText"/>
        </w:rPr>
        <w:t>Entry, search and related matters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tabs>
          <w:tab w:val="clear" w:pos="879"/>
          <w:tab w:val="left" w:pos="896"/>
        </w:tabs>
        <w:spacing w:before="100"/>
      </w:pPr>
      <w:r>
        <w:tab/>
        <w:t>[Heading inserted</w:t>
      </w:r>
      <w:del w:id="1239" w:author="svcMRProcess" w:date="2019-01-23T09:28:00Z">
        <w:r>
          <w:delText xml:space="preserve"> by</w:delText>
        </w:r>
      </w:del>
      <w:ins w:id="1240" w:author="svcMRProcess" w:date="2019-01-23T09:28:00Z">
        <w:r>
          <w:t>:</w:t>
        </w:r>
      </w:ins>
      <w:r>
        <w:t xml:space="preserve"> No. 78 of 2003 s. 17.]</w:t>
      </w:r>
    </w:p>
    <w:p>
      <w:pPr>
        <w:pStyle w:val="Heading5"/>
        <w:spacing w:before="180"/>
      </w:pPr>
      <w:bookmarkStart w:id="1241" w:name="_Toc531172465"/>
      <w:bookmarkStart w:id="1242" w:name="_Toc523307519"/>
      <w:r>
        <w:rPr>
          <w:rStyle w:val="CharSectno"/>
        </w:rPr>
        <w:t>100</w:t>
      </w:r>
      <w:r>
        <w:t>.</w:t>
      </w:r>
      <w:r>
        <w:tab/>
        <w:t>Power to enter and search premises of public authority or officer</w:t>
      </w:r>
      <w:bookmarkEnd w:id="1241"/>
      <w:bookmarkEnd w:id="1242"/>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w:t>
      </w:r>
      <w:del w:id="1243" w:author="svcMRProcess" w:date="2019-01-23T09:28:00Z">
        <w:r>
          <w:delText xml:space="preserve"> by</w:delText>
        </w:r>
      </w:del>
      <w:ins w:id="1244" w:author="svcMRProcess" w:date="2019-01-23T09:28:00Z">
        <w:r>
          <w:t>:</w:t>
        </w:r>
      </w:ins>
      <w:r>
        <w:t xml:space="preserve"> No. 78 of 2003 s. 17; amended</w:t>
      </w:r>
      <w:del w:id="1245" w:author="svcMRProcess" w:date="2019-01-23T09:28:00Z">
        <w:r>
          <w:delText xml:space="preserve"> by</w:delText>
        </w:r>
      </w:del>
      <w:ins w:id="1246" w:author="svcMRProcess" w:date="2019-01-23T09:28:00Z">
        <w:r>
          <w:t>:</w:t>
        </w:r>
      </w:ins>
      <w:r>
        <w:t xml:space="preserve"> No. 35 of 2014 s. 31.]</w:t>
      </w:r>
    </w:p>
    <w:p>
      <w:pPr>
        <w:pStyle w:val="Heading5"/>
      </w:pPr>
      <w:bookmarkStart w:id="1247" w:name="_Toc531172466"/>
      <w:bookmarkStart w:id="1248" w:name="_Toc523307520"/>
      <w:r>
        <w:rPr>
          <w:rStyle w:val="CharSectno"/>
        </w:rPr>
        <w:t>101</w:t>
      </w:r>
      <w:r>
        <w:t>.</w:t>
      </w:r>
      <w:r>
        <w:tab/>
        <w:t>Search warrants, issue and effect of</w:t>
      </w:r>
      <w:bookmarkEnd w:id="1247"/>
      <w:bookmarkEnd w:id="124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w:t>
      </w:r>
      <w:del w:id="1249" w:author="svcMRProcess" w:date="2019-01-23T09:28:00Z">
        <w:r>
          <w:delText xml:space="preserve"> by</w:delText>
        </w:r>
      </w:del>
      <w:ins w:id="1250" w:author="svcMRProcess" w:date="2019-01-23T09:28:00Z">
        <w:r>
          <w:t>:</w:t>
        </w:r>
      </w:ins>
      <w:r>
        <w:t xml:space="preserve"> No. 78 of 2003 s. 17; amended</w:t>
      </w:r>
      <w:del w:id="1251" w:author="svcMRProcess" w:date="2019-01-23T09:28:00Z">
        <w:r>
          <w:delText xml:space="preserve"> by</w:delText>
        </w:r>
      </w:del>
      <w:ins w:id="1252" w:author="svcMRProcess" w:date="2019-01-23T09:28:00Z">
        <w:r>
          <w:t>:</w:t>
        </w:r>
      </w:ins>
      <w:r>
        <w:t xml:space="preserve"> No. 59 of 2006 s. 10.]</w:t>
      </w:r>
    </w:p>
    <w:p>
      <w:pPr>
        <w:pStyle w:val="Heading3"/>
      </w:pPr>
      <w:bookmarkStart w:id="1253" w:name="_Toc425842802"/>
      <w:bookmarkStart w:id="1254" w:name="_Toc426107915"/>
      <w:bookmarkStart w:id="1255" w:name="_Toc462413641"/>
      <w:bookmarkStart w:id="1256" w:name="_Toc472672441"/>
      <w:bookmarkStart w:id="1257" w:name="_Toc472679271"/>
      <w:bookmarkStart w:id="1258" w:name="_Toc472679892"/>
      <w:bookmarkStart w:id="1259" w:name="_Toc472680237"/>
      <w:bookmarkStart w:id="1260" w:name="_Toc473893055"/>
      <w:bookmarkStart w:id="1261" w:name="_Toc473893400"/>
      <w:bookmarkStart w:id="1262" w:name="_Toc473893745"/>
      <w:bookmarkStart w:id="1263" w:name="_Toc512265977"/>
      <w:bookmarkStart w:id="1264" w:name="_Toc522199653"/>
      <w:bookmarkStart w:id="1265" w:name="_Toc522798318"/>
      <w:bookmarkStart w:id="1266" w:name="_Toc523307167"/>
      <w:bookmarkStart w:id="1267" w:name="_Toc523307521"/>
      <w:bookmarkStart w:id="1268" w:name="_Toc531172467"/>
      <w:r>
        <w:rPr>
          <w:rStyle w:val="CharDivNo"/>
        </w:rPr>
        <w:t>Division 3</w:t>
      </w:r>
      <w:r>
        <w:t> — </w:t>
      </w:r>
      <w:r>
        <w:rPr>
          <w:rStyle w:val="CharDivText"/>
        </w:rPr>
        <w:t>Assumed identities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tabs>
          <w:tab w:val="clear" w:pos="879"/>
          <w:tab w:val="left" w:pos="896"/>
        </w:tabs>
      </w:pPr>
      <w:r>
        <w:tab/>
        <w:t>[Heading inserted</w:t>
      </w:r>
      <w:del w:id="1269" w:author="svcMRProcess" w:date="2019-01-23T09:28:00Z">
        <w:r>
          <w:delText xml:space="preserve"> by</w:delText>
        </w:r>
      </w:del>
      <w:ins w:id="1270" w:author="svcMRProcess" w:date="2019-01-23T09:28:00Z">
        <w:r>
          <w:t>:</w:t>
        </w:r>
      </w:ins>
      <w:r>
        <w:t xml:space="preserve"> No. 78 of 2003 s. 17.]</w:t>
      </w:r>
    </w:p>
    <w:p>
      <w:pPr>
        <w:pStyle w:val="Heading5"/>
      </w:pPr>
      <w:bookmarkStart w:id="1271" w:name="_Toc531172468"/>
      <w:bookmarkStart w:id="1272" w:name="_Toc523307522"/>
      <w:r>
        <w:rPr>
          <w:rStyle w:val="CharSectno"/>
        </w:rPr>
        <w:t>102</w:t>
      </w:r>
      <w:r>
        <w:t>.</w:t>
      </w:r>
      <w:r>
        <w:tab/>
        <w:t>Terms used</w:t>
      </w:r>
      <w:bookmarkEnd w:id="1271"/>
      <w:bookmarkEnd w:id="127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w:t>
      </w:r>
      <w:del w:id="1273" w:author="svcMRProcess" w:date="2019-01-23T09:28:00Z">
        <w:r>
          <w:delText xml:space="preserve"> by</w:delText>
        </w:r>
      </w:del>
      <w:ins w:id="1274" w:author="svcMRProcess" w:date="2019-01-23T09:28:00Z">
        <w:r>
          <w:t>:</w:t>
        </w:r>
      </w:ins>
      <w:r>
        <w:t xml:space="preserve"> No. 78 of 2003 s. 17; amended</w:t>
      </w:r>
      <w:del w:id="1275" w:author="svcMRProcess" w:date="2019-01-23T09:28:00Z">
        <w:r>
          <w:delText xml:space="preserve"> by</w:delText>
        </w:r>
      </w:del>
      <w:ins w:id="1276" w:author="svcMRProcess" w:date="2019-01-23T09:28:00Z">
        <w:r>
          <w:t>:</w:t>
        </w:r>
      </w:ins>
      <w:r>
        <w:t xml:space="preserve"> No. 8 of 2009 s. 41(5).]</w:t>
      </w:r>
    </w:p>
    <w:p>
      <w:pPr>
        <w:pStyle w:val="Heading5"/>
      </w:pPr>
      <w:bookmarkStart w:id="1277" w:name="_Toc531172469"/>
      <w:bookmarkStart w:id="1278" w:name="_Toc523307523"/>
      <w:r>
        <w:rPr>
          <w:rStyle w:val="CharSectno"/>
        </w:rPr>
        <w:t>103</w:t>
      </w:r>
      <w:r>
        <w:t>.</w:t>
      </w:r>
      <w:r>
        <w:tab/>
        <w:t>Assumed identity approval, grant of</w:t>
      </w:r>
      <w:bookmarkEnd w:id="1277"/>
      <w:bookmarkEnd w:id="127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w:t>
      </w:r>
      <w:del w:id="1279" w:author="svcMRProcess" w:date="2019-01-23T09:28:00Z">
        <w:r>
          <w:delText xml:space="preserve"> by</w:delText>
        </w:r>
      </w:del>
      <w:ins w:id="1280" w:author="svcMRProcess" w:date="2019-01-23T09:28:00Z">
        <w:r>
          <w:t>:</w:t>
        </w:r>
      </w:ins>
      <w:r>
        <w:t xml:space="preserve"> No. 78 of 2003 s. 17.]</w:t>
      </w:r>
    </w:p>
    <w:p>
      <w:pPr>
        <w:pStyle w:val="Heading5"/>
      </w:pPr>
      <w:bookmarkStart w:id="1281" w:name="_Toc531172470"/>
      <w:bookmarkStart w:id="1282" w:name="_Toc523307524"/>
      <w:r>
        <w:rPr>
          <w:rStyle w:val="CharSectno"/>
        </w:rPr>
        <w:t>104</w:t>
      </w:r>
      <w:r>
        <w:t>.</w:t>
      </w:r>
      <w:r>
        <w:tab/>
        <w:t>What assumed identity approval authorises</w:t>
      </w:r>
      <w:bookmarkEnd w:id="1281"/>
      <w:bookmarkEnd w:id="128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w:t>
      </w:r>
      <w:del w:id="1283" w:author="svcMRProcess" w:date="2019-01-23T09:28:00Z">
        <w:r>
          <w:delText xml:space="preserve"> by</w:delText>
        </w:r>
      </w:del>
      <w:ins w:id="1284" w:author="svcMRProcess" w:date="2019-01-23T09:28:00Z">
        <w:r>
          <w:t>:</w:t>
        </w:r>
      </w:ins>
      <w:r>
        <w:t xml:space="preserve"> No. 78 of 2003 s. 17.]</w:t>
      </w:r>
    </w:p>
    <w:p>
      <w:pPr>
        <w:pStyle w:val="Heading5"/>
      </w:pPr>
      <w:bookmarkStart w:id="1285" w:name="_Toc531172471"/>
      <w:bookmarkStart w:id="1286" w:name="_Toc523307525"/>
      <w:r>
        <w:rPr>
          <w:rStyle w:val="CharSectno"/>
        </w:rPr>
        <w:t>105</w:t>
      </w:r>
      <w:r>
        <w:t>.</w:t>
      </w:r>
      <w:r>
        <w:tab/>
        <w:t>Issuing evidence of assumed identity</w:t>
      </w:r>
      <w:bookmarkEnd w:id="1285"/>
      <w:bookmarkEnd w:id="128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w:t>
      </w:r>
      <w:del w:id="1287" w:author="svcMRProcess" w:date="2019-01-23T09:28:00Z">
        <w:r>
          <w:delText xml:space="preserve"> by</w:delText>
        </w:r>
      </w:del>
      <w:ins w:id="1288" w:author="svcMRProcess" w:date="2019-01-23T09:28:00Z">
        <w:r>
          <w:t>:</w:t>
        </w:r>
      </w:ins>
      <w:r>
        <w:t xml:space="preserve"> No. 78 of 2003 s. 17.]</w:t>
      </w:r>
    </w:p>
    <w:p>
      <w:pPr>
        <w:pStyle w:val="Heading5"/>
      </w:pPr>
      <w:bookmarkStart w:id="1289" w:name="_Toc531172472"/>
      <w:bookmarkStart w:id="1290" w:name="_Toc523307526"/>
      <w:r>
        <w:rPr>
          <w:rStyle w:val="CharSectno"/>
        </w:rPr>
        <w:t>106</w:t>
      </w:r>
      <w:r>
        <w:t>.</w:t>
      </w:r>
      <w:r>
        <w:tab/>
        <w:t>Court orders as to entries in register</w:t>
      </w:r>
      <w:bookmarkEnd w:id="1289"/>
      <w:bookmarkEnd w:id="129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w:t>
      </w:r>
      <w:del w:id="1291" w:author="svcMRProcess" w:date="2019-01-23T09:28:00Z">
        <w:r>
          <w:delText xml:space="preserve"> by</w:delText>
        </w:r>
      </w:del>
      <w:ins w:id="1292" w:author="svcMRProcess" w:date="2019-01-23T09:28:00Z">
        <w:r>
          <w:t>:</w:t>
        </w:r>
      </w:ins>
      <w:r>
        <w:t xml:space="preserve"> No. 78 of 2003 s. 17.]</w:t>
      </w:r>
    </w:p>
    <w:p>
      <w:pPr>
        <w:pStyle w:val="Heading5"/>
        <w:spacing w:before="180"/>
      </w:pPr>
      <w:bookmarkStart w:id="1293" w:name="_Toc531172473"/>
      <w:bookmarkStart w:id="1294" w:name="_Toc523307527"/>
      <w:r>
        <w:rPr>
          <w:rStyle w:val="CharSectno"/>
        </w:rPr>
        <w:t>107</w:t>
      </w:r>
      <w:r>
        <w:t>.</w:t>
      </w:r>
      <w:r>
        <w:tab/>
        <w:t>Hearing of application under s. 106 or 109</w:t>
      </w:r>
      <w:bookmarkEnd w:id="1293"/>
      <w:bookmarkEnd w:id="129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w:t>
      </w:r>
      <w:del w:id="1295" w:author="svcMRProcess" w:date="2019-01-23T09:28:00Z">
        <w:r>
          <w:delText xml:space="preserve"> by</w:delText>
        </w:r>
      </w:del>
      <w:ins w:id="1296" w:author="svcMRProcess" w:date="2019-01-23T09:28:00Z">
        <w:r>
          <w:t>:</w:t>
        </w:r>
      </w:ins>
      <w:r>
        <w:t xml:space="preserve"> No. 78 of 2003 s. 17.]</w:t>
      </w:r>
    </w:p>
    <w:p>
      <w:pPr>
        <w:pStyle w:val="Heading5"/>
        <w:spacing w:before="180"/>
      </w:pPr>
      <w:bookmarkStart w:id="1297" w:name="_Toc531172474"/>
      <w:bookmarkStart w:id="1298" w:name="_Toc523307528"/>
      <w:r>
        <w:rPr>
          <w:rStyle w:val="CharSectno"/>
        </w:rPr>
        <w:t>108</w:t>
      </w:r>
      <w:r>
        <w:t>.</w:t>
      </w:r>
      <w:r>
        <w:tab/>
        <w:t>Cancellation of evidence of assumed identity</w:t>
      </w:r>
      <w:bookmarkEnd w:id="1297"/>
      <w:bookmarkEnd w:id="129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w:t>
      </w:r>
      <w:del w:id="1299" w:author="svcMRProcess" w:date="2019-01-23T09:28:00Z">
        <w:r>
          <w:delText xml:space="preserve"> by</w:delText>
        </w:r>
      </w:del>
      <w:ins w:id="1300" w:author="svcMRProcess" w:date="2019-01-23T09:28:00Z">
        <w:r>
          <w:t>:</w:t>
        </w:r>
      </w:ins>
      <w:r>
        <w:t xml:space="preserve"> No. 78 of 2003 s. 17.]</w:t>
      </w:r>
    </w:p>
    <w:p>
      <w:pPr>
        <w:pStyle w:val="Heading5"/>
        <w:spacing w:before="180"/>
      </w:pPr>
      <w:bookmarkStart w:id="1301" w:name="_Toc531172475"/>
      <w:bookmarkStart w:id="1302" w:name="_Toc523307529"/>
      <w:r>
        <w:rPr>
          <w:rStyle w:val="CharSectno"/>
        </w:rPr>
        <w:t>109</w:t>
      </w:r>
      <w:r>
        <w:t>.</w:t>
      </w:r>
      <w:r>
        <w:tab/>
        <w:t>Cancellation of approval affecting entry in register</w:t>
      </w:r>
      <w:bookmarkEnd w:id="1301"/>
      <w:bookmarkEnd w:id="130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w:t>
      </w:r>
      <w:del w:id="1303" w:author="svcMRProcess" w:date="2019-01-23T09:28:00Z">
        <w:r>
          <w:delText xml:space="preserve"> by</w:delText>
        </w:r>
      </w:del>
      <w:ins w:id="1304" w:author="svcMRProcess" w:date="2019-01-23T09:28:00Z">
        <w:r>
          <w:t>:</w:t>
        </w:r>
      </w:ins>
      <w:r>
        <w:t xml:space="preserve"> No. 78 of 2003 s. 17.]</w:t>
      </w:r>
    </w:p>
    <w:p>
      <w:pPr>
        <w:pStyle w:val="Heading5"/>
      </w:pPr>
      <w:bookmarkStart w:id="1305" w:name="_Toc531172476"/>
      <w:bookmarkStart w:id="1306" w:name="_Toc523307530"/>
      <w:r>
        <w:rPr>
          <w:rStyle w:val="CharSectno"/>
        </w:rPr>
        <w:t>110</w:t>
      </w:r>
      <w:r>
        <w:t>.</w:t>
      </w:r>
      <w:r>
        <w:tab/>
        <w:t>Court may order entries in register to be cancelled</w:t>
      </w:r>
      <w:bookmarkEnd w:id="1305"/>
      <w:bookmarkEnd w:id="130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w:t>
      </w:r>
      <w:del w:id="1307" w:author="svcMRProcess" w:date="2019-01-23T09:28:00Z">
        <w:r>
          <w:delText xml:space="preserve"> by</w:delText>
        </w:r>
      </w:del>
      <w:ins w:id="1308" w:author="svcMRProcess" w:date="2019-01-23T09:28:00Z">
        <w:r>
          <w:t>:</w:t>
        </w:r>
      </w:ins>
      <w:r>
        <w:t xml:space="preserve"> No. 78 of 2003 s. 17.]</w:t>
      </w:r>
    </w:p>
    <w:p>
      <w:pPr>
        <w:pStyle w:val="Heading5"/>
      </w:pPr>
      <w:bookmarkStart w:id="1309" w:name="_Toc531172477"/>
      <w:bookmarkStart w:id="1310" w:name="_Toc523307531"/>
      <w:r>
        <w:rPr>
          <w:rStyle w:val="CharSectno"/>
        </w:rPr>
        <w:t>111</w:t>
      </w:r>
      <w:r>
        <w:t>.</w:t>
      </w:r>
      <w:r>
        <w:tab/>
        <w:t>Protection from liability</w:t>
      </w:r>
      <w:bookmarkEnd w:id="1309"/>
      <w:bookmarkEnd w:id="131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w:t>
      </w:r>
      <w:del w:id="1311" w:author="svcMRProcess" w:date="2019-01-23T09:28:00Z">
        <w:r>
          <w:delText xml:space="preserve"> by</w:delText>
        </w:r>
      </w:del>
      <w:ins w:id="1312" w:author="svcMRProcess" w:date="2019-01-23T09:28:00Z">
        <w:r>
          <w:t>:</w:t>
        </w:r>
      </w:ins>
      <w:r>
        <w:t xml:space="preserve"> No. 78 of 2003 s. 17.]</w:t>
      </w:r>
    </w:p>
    <w:p>
      <w:pPr>
        <w:pStyle w:val="Heading5"/>
      </w:pPr>
      <w:bookmarkStart w:id="1313" w:name="_Toc531172478"/>
      <w:bookmarkStart w:id="1314" w:name="_Toc523307532"/>
      <w:r>
        <w:rPr>
          <w:rStyle w:val="CharSectno"/>
        </w:rPr>
        <w:t>112</w:t>
      </w:r>
      <w:r>
        <w:t>.</w:t>
      </w:r>
      <w:r>
        <w:tab/>
        <w:t>Commission to indemnify agencies and officers</w:t>
      </w:r>
      <w:bookmarkEnd w:id="1313"/>
      <w:bookmarkEnd w:id="1314"/>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w:t>
      </w:r>
      <w:del w:id="1315" w:author="svcMRProcess" w:date="2019-01-23T09:28:00Z">
        <w:r>
          <w:delText xml:space="preserve"> by</w:delText>
        </w:r>
      </w:del>
      <w:ins w:id="1316" w:author="svcMRProcess" w:date="2019-01-23T09:28:00Z">
        <w:r>
          <w:t>:</w:t>
        </w:r>
      </w:ins>
      <w:r>
        <w:t xml:space="preserve"> No. 78 of 2003 s. 17.]</w:t>
      </w:r>
    </w:p>
    <w:p>
      <w:pPr>
        <w:pStyle w:val="Heading5"/>
      </w:pPr>
      <w:bookmarkStart w:id="1317" w:name="_Toc531172479"/>
      <w:bookmarkStart w:id="1318" w:name="_Toc523307533"/>
      <w:r>
        <w:rPr>
          <w:rStyle w:val="CharSectno"/>
        </w:rPr>
        <w:t>113</w:t>
      </w:r>
      <w:r>
        <w:t>.</w:t>
      </w:r>
      <w:r>
        <w:tab/>
        <w:t>Operation of s. 111 and 112 limited in some cases</w:t>
      </w:r>
      <w:bookmarkEnd w:id="1317"/>
      <w:bookmarkEnd w:id="131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w:t>
      </w:r>
      <w:del w:id="1319" w:author="svcMRProcess" w:date="2019-01-23T09:28:00Z">
        <w:r>
          <w:delText xml:space="preserve"> by</w:delText>
        </w:r>
      </w:del>
      <w:ins w:id="1320" w:author="svcMRProcess" w:date="2019-01-23T09:28:00Z">
        <w:r>
          <w:t>:</w:t>
        </w:r>
      </w:ins>
      <w:r>
        <w:t xml:space="preserve"> No. 78 of 2003 s. 17.]</w:t>
      </w:r>
    </w:p>
    <w:p>
      <w:pPr>
        <w:pStyle w:val="Heading5"/>
      </w:pPr>
      <w:bookmarkStart w:id="1321" w:name="_Toc531172480"/>
      <w:bookmarkStart w:id="1322" w:name="_Toc523307534"/>
      <w:r>
        <w:rPr>
          <w:rStyle w:val="CharSectno"/>
        </w:rPr>
        <w:t>114</w:t>
      </w:r>
      <w:r>
        <w:t>.</w:t>
      </w:r>
      <w:r>
        <w:tab/>
        <w:t>Identity of certain officers not to be disclosed in legal proceedings</w:t>
      </w:r>
      <w:bookmarkEnd w:id="1321"/>
      <w:bookmarkEnd w:id="132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w:t>
      </w:r>
      <w:del w:id="1323" w:author="svcMRProcess" w:date="2019-01-23T09:28:00Z">
        <w:r>
          <w:delText xml:space="preserve"> by</w:delText>
        </w:r>
      </w:del>
      <w:ins w:id="1324" w:author="svcMRProcess" w:date="2019-01-23T09:28:00Z">
        <w:r>
          <w:t>:</w:t>
        </w:r>
      </w:ins>
      <w:r>
        <w:t xml:space="preserve"> No. 78 of 2003 s. 17.]</w:t>
      </w:r>
    </w:p>
    <w:p>
      <w:pPr>
        <w:pStyle w:val="Heading5"/>
        <w:keepNext w:val="0"/>
        <w:keepLines w:val="0"/>
        <w:spacing w:before="180"/>
      </w:pPr>
      <w:bookmarkStart w:id="1325" w:name="_Toc531172481"/>
      <w:bookmarkStart w:id="1326" w:name="_Toc523307535"/>
      <w:r>
        <w:rPr>
          <w:rStyle w:val="CharSectno"/>
        </w:rPr>
        <w:t>115</w:t>
      </w:r>
      <w:r>
        <w:t>.</w:t>
      </w:r>
      <w:r>
        <w:tab/>
        <w:t>Information about identity not to be disclosed</w:t>
      </w:r>
      <w:bookmarkEnd w:id="1325"/>
      <w:bookmarkEnd w:id="1326"/>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w:t>
      </w:r>
      <w:del w:id="1327" w:author="svcMRProcess" w:date="2019-01-23T09:28:00Z">
        <w:r>
          <w:delText xml:space="preserve"> by</w:delText>
        </w:r>
      </w:del>
      <w:ins w:id="1328" w:author="svcMRProcess" w:date="2019-01-23T09:28:00Z">
        <w:r>
          <w:t>:</w:t>
        </w:r>
      </w:ins>
      <w:r>
        <w:t xml:space="preserve"> No. 78 of 2003 s. 17.]</w:t>
      </w:r>
    </w:p>
    <w:p>
      <w:pPr>
        <w:pStyle w:val="Heading5"/>
        <w:spacing w:before="240"/>
      </w:pPr>
      <w:bookmarkStart w:id="1329" w:name="_Toc531172482"/>
      <w:bookmarkStart w:id="1330" w:name="_Toc523307536"/>
      <w:r>
        <w:rPr>
          <w:rStyle w:val="CharSectno"/>
        </w:rPr>
        <w:t>116</w:t>
      </w:r>
      <w:r>
        <w:t>.</w:t>
      </w:r>
      <w:r>
        <w:tab/>
        <w:t>Misuse of assumed identity</w:t>
      </w:r>
      <w:bookmarkEnd w:id="1329"/>
      <w:bookmarkEnd w:id="1330"/>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w:t>
      </w:r>
      <w:del w:id="1331" w:author="svcMRProcess" w:date="2019-01-23T09:28:00Z">
        <w:r>
          <w:delText xml:space="preserve"> by</w:delText>
        </w:r>
      </w:del>
      <w:ins w:id="1332" w:author="svcMRProcess" w:date="2019-01-23T09:28:00Z">
        <w:r>
          <w:t>:</w:t>
        </w:r>
      </w:ins>
      <w:r>
        <w:t xml:space="preserve"> No. 78 of 2003 s. 17.]</w:t>
      </w:r>
    </w:p>
    <w:p>
      <w:pPr>
        <w:pStyle w:val="Heading5"/>
        <w:spacing w:before="240"/>
      </w:pPr>
      <w:bookmarkStart w:id="1333" w:name="_Toc531172483"/>
      <w:bookmarkStart w:id="1334" w:name="_Toc523307537"/>
      <w:r>
        <w:rPr>
          <w:rStyle w:val="CharSectno"/>
        </w:rPr>
        <w:t>117</w:t>
      </w:r>
      <w:r>
        <w:t>.</w:t>
      </w:r>
      <w:r>
        <w:tab/>
        <w:t>Admissibility of certain Commission documents</w:t>
      </w:r>
      <w:bookmarkEnd w:id="1333"/>
      <w:bookmarkEnd w:id="1334"/>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w:t>
      </w:r>
      <w:del w:id="1335" w:author="svcMRProcess" w:date="2019-01-23T09:28:00Z">
        <w:r>
          <w:delText xml:space="preserve"> by</w:delText>
        </w:r>
      </w:del>
      <w:ins w:id="1336" w:author="svcMRProcess" w:date="2019-01-23T09:28:00Z">
        <w:r>
          <w:t>:</w:t>
        </w:r>
      </w:ins>
      <w:r>
        <w:t xml:space="preserve"> No. 78 of 2003 s. 17.]</w:t>
      </w:r>
    </w:p>
    <w:p>
      <w:pPr>
        <w:pStyle w:val="Heading5"/>
      </w:pPr>
      <w:bookmarkStart w:id="1337" w:name="_Toc531172484"/>
      <w:bookmarkStart w:id="1338" w:name="_Toc523307538"/>
      <w:r>
        <w:rPr>
          <w:rStyle w:val="CharSectno"/>
        </w:rPr>
        <w:t>118</w:t>
      </w:r>
      <w:r>
        <w:t>.</w:t>
      </w:r>
      <w:r>
        <w:tab/>
        <w:t>Assumed identity approvals to be reviewed periodically</w:t>
      </w:r>
      <w:bookmarkEnd w:id="1337"/>
      <w:bookmarkEnd w:id="1338"/>
    </w:p>
    <w:p>
      <w:pPr>
        <w:pStyle w:val="Subsection"/>
      </w:pPr>
      <w:r>
        <w:tab/>
      </w:r>
      <w:r>
        <w:tab/>
        <w:t>The Commission must review each assumed identity approval at least once every 6 months while the approval is in force.</w:t>
      </w:r>
    </w:p>
    <w:p>
      <w:pPr>
        <w:pStyle w:val="Footnotesection"/>
      </w:pPr>
      <w:r>
        <w:tab/>
        <w:t>[Section 118 inserted</w:t>
      </w:r>
      <w:del w:id="1339" w:author="svcMRProcess" w:date="2019-01-23T09:28:00Z">
        <w:r>
          <w:delText xml:space="preserve"> by</w:delText>
        </w:r>
      </w:del>
      <w:ins w:id="1340" w:author="svcMRProcess" w:date="2019-01-23T09:28:00Z">
        <w:r>
          <w:t>:</w:t>
        </w:r>
      </w:ins>
      <w:r>
        <w:t xml:space="preserve"> No. 78 of 2003 s. 17.]</w:t>
      </w:r>
    </w:p>
    <w:p>
      <w:pPr>
        <w:pStyle w:val="Heading3"/>
      </w:pPr>
      <w:bookmarkStart w:id="1341" w:name="_Toc425842820"/>
      <w:bookmarkStart w:id="1342" w:name="_Toc426107933"/>
      <w:bookmarkStart w:id="1343" w:name="_Toc462413659"/>
      <w:bookmarkStart w:id="1344" w:name="_Toc472672459"/>
      <w:bookmarkStart w:id="1345" w:name="_Toc472679289"/>
      <w:bookmarkStart w:id="1346" w:name="_Toc472679910"/>
      <w:bookmarkStart w:id="1347" w:name="_Toc472680255"/>
      <w:bookmarkStart w:id="1348" w:name="_Toc473893073"/>
      <w:bookmarkStart w:id="1349" w:name="_Toc473893418"/>
      <w:bookmarkStart w:id="1350" w:name="_Toc473893763"/>
      <w:bookmarkStart w:id="1351" w:name="_Toc512265995"/>
      <w:bookmarkStart w:id="1352" w:name="_Toc522199671"/>
      <w:bookmarkStart w:id="1353" w:name="_Toc522798336"/>
      <w:bookmarkStart w:id="1354" w:name="_Toc523307185"/>
      <w:bookmarkStart w:id="1355" w:name="_Toc523307539"/>
      <w:bookmarkStart w:id="1356" w:name="_Toc531172485"/>
      <w:r>
        <w:rPr>
          <w:rStyle w:val="CharDivNo"/>
        </w:rPr>
        <w:t>Division 4</w:t>
      </w:r>
      <w:r>
        <w:t> — </w:t>
      </w:r>
      <w:r>
        <w:rPr>
          <w:rStyle w:val="CharDivText"/>
        </w:rPr>
        <w:t>Controlled operations and integrity testing programmes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tabs>
          <w:tab w:val="clear" w:pos="879"/>
          <w:tab w:val="left" w:pos="896"/>
        </w:tabs>
      </w:pPr>
      <w:r>
        <w:tab/>
        <w:t>[Heading inserted</w:t>
      </w:r>
      <w:del w:id="1357" w:author="svcMRProcess" w:date="2019-01-23T09:28:00Z">
        <w:r>
          <w:delText xml:space="preserve"> by</w:delText>
        </w:r>
      </w:del>
      <w:ins w:id="1358" w:author="svcMRProcess" w:date="2019-01-23T09:28:00Z">
        <w:r>
          <w:t>:</w:t>
        </w:r>
      </w:ins>
      <w:r>
        <w:t xml:space="preserve"> No. 78 of 2003 s. 17.]</w:t>
      </w:r>
    </w:p>
    <w:p>
      <w:pPr>
        <w:pStyle w:val="Heading5"/>
      </w:pPr>
      <w:bookmarkStart w:id="1359" w:name="_Toc531172486"/>
      <w:bookmarkStart w:id="1360" w:name="_Toc523307540"/>
      <w:r>
        <w:rPr>
          <w:rStyle w:val="CharSectno"/>
        </w:rPr>
        <w:t>119</w:t>
      </w:r>
      <w:r>
        <w:t>.</w:t>
      </w:r>
      <w:r>
        <w:tab/>
        <w:t>Terms used</w:t>
      </w:r>
      <w:bookmarkEnd w:id="1359"/>
      <w:bookmarkEnd w:id="136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w:t>
      </w:r>
      <w:del w:id="1361" w:author="svcMRProcess" w:date="2019-01-23T09:28:00Z">
        <w:r>
          <w:delText xml:space="preserve"> by</w:delText>
        </w:r>
      </w:del>
      <w:ins w:id="1362" w:author="svcMRProcess" w:date="2019-01-23T09:28:00Z">
        <w:r>
          <w:t>:</w:t>
        </w:r>
      </w:ins>
      <w:r>
        <w:t xml:space="preserve"> No. 78 of 2003 s. 17; amended</w:t>
      </w:r>
      <w:del w:id="1363" w:author="svcMRProcess" w:date="2019-01-23T09:28:00Z">
        <w:r>
          <w:delText xml:space="preserve"> by</w:delText>
        </w:r>
      </w:del>
      <w:ins w:id="1364" w:author="svcMRProcess" w:date="2019-01-23T09:28:00Z">
        <w:r>
          <w:t>:</w:t>
        </w:r>
      </w:ins>
      <w:r>
        <w:t xml:space="preserve"> No. 35 of 2014 s. 23.]</w:t>
      </w:r>
    </w:p>
    <w:p>
      <w:pPr>
        <w:pStyle w:val="Heading5"/>
      </w:pPr>
      <w:bookmarkStart w:id="1365" w:name="_Toc531172487"/>
      <w:bookmarkStart w:id="1366" w:name="_Toc523307541"/>
      <w:r>
        <w:rPr>
          <w:rStyle w:val="CharSectno"/>
        </w:rPr>
        <w:t>120</w:t>
      </w:r>
      <w:r>
        <w:t>.</w:t>
      </w:r>
      <w:r>
        <w:tab/>
        <w:t>Division does not limit certain court powers</w:t>
      </w:r>
      <w:bookmarkEnd w:id="1365"/>
      <w:bookmarkEnd w:id="136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w:t>
      </w:r>
      <w:del w:id="1367" w:author="svcMRProcess" w:date="2019-01-23T09:28:00Z">
        <w:r>
          <w:delText xml:space="preserve"> by</w:delText>
        </w:r>
      </w:del>
      <w:ins w:id="1368" w:author="svcMRProcess" w:date="2019-01-23T09:28:00Z">
        <w:r>
          <w:t>:</w:t>
        </w:r>
      </w:ins>
      <w:r>
        <w:t xml:space="preserve"> No. 78 of 2003 s. 17.]</w:t>
      </w:r>
    </w:p>
    <w:p>
      <w:pPr>
        <w:pStyle w:val="Heading5"/>
      </w:pPr>
      <w:bookmarkStart w:id="1369" w:name="_Toc531172488"/>
      <w:bookmarkStart w:id="1370" w:name="_Toc523307542"/>
      <w:r>
        <w:rPr>
          <w:rStyle w:val="CharSectno"/>
        </w:rPr>
        <w:t>121</w:t>
      </w:r>
      <w:r>
        <w:t>.</w:t>
      </w:r>
      <w:r>
        <w:tab/>
        <w:t>Controlled operation, grant of authority to conduct</w:t>
      </w:r>
      <w:bookmarkEnd w:id="1369"/>
      <w:bookmarkEnd w:id="13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w:t>
      </w:r>
      <w:del w:id="1371" w:author="svcMRProcess" w:date="2019-01-23T09:28:00Z">
        <w:r>
          <w:delText xml:space="preserve"> by</w:delText>
        </w:r>
      </w:del>
      <w:ins w:id="1372" w:author="svcMRProcess" w:date="2019-01-23T09:28:00Z">
        <w:r>
          <w:t>:</w:t>
        </w:r>
      </w:ins>
      <w:r>
        <w:t xml:space="preserve"> No. 78 of 2003 s. 17.]</w:t>
      </w:r>
    </w:p>
    <w:p>
      <w:pPr>
        <w:pStyle w:val="Heading5"/>
        <w:spacing w:before="180"/>
      </w:pPr>
      <w:bookmarkStart w:id="1373" w:name="_Toc531172489"/>
      <w:bookmarkStart w:id="1374" w:name="_Toc523307543"/>
      <w:r>
        <w:rPr>
          <w:rStyle w:val="CharSectno"/>
        </w:rPr>
        <w:t>122</w:t>
      </w:r>
      <w:r>
        <w:t>.</w:t>
      </w:r>
      <w:r>
        <w:tab/>
        <w:t>Limits as to what may be done in, granting authority for, or who may take part in, controlled operation</w:t>
      </w:r>
      <w:bookmarkEnd w:id="1373"/>
      <w:bookmarkEnd w:id="137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w:t>
      </w:r>
      <w:del w:id="1375" w:author="svcMRProcess" w:date="2019-01-23T09:28:00Z">
        <w:r>
          <w:delText xml:space="preserve"> by</w:delText>
        </w:r>
      </w:del>
      <w:ins w:id="1376" w:author="svcMRProcess" w:date="2019-01-23T09:28:00Z">
        <w:r>
          <w:t>:</w:t>
        </w:r>
      </w:ins>
      <w:r>
        <w:t xml:space="preserve"> No. 78 of 2003 s. 17; amended</w:t>
      </w:r>
      <w:del w:id="1377" w:author="svcMRProcess" w:date="2019-01-23T09:28:00Z">
        <w:r>
          <w:delText xml:space="preserve"> by</w:delText>
        </w:r>
      </w:del>
      <w:ins w:id="1378" w:author="svcMRProcess" w:date="2019-01-23T09:28:00Z">
        <w:r>
          <w:t>:</w:t>
        </w:r>
      </w:ins>
      <w:r>
        <w:t xml:space="preserve"> No. 10 of 2018 s. 11.]</w:t>
      </w:r>
    </w:p>
    <w:p>
      <w:pPr>
        <w:pStyle w:val="Heading5"/>
      </w:pPr>
      <w:bookmarkStart w:id="1379" w:name="_Toc531172490"/>
      <w:bookmarkStart w:id="1380" w:name="_Toc523307544"/>
      <w:r>
        <w:rPr>
          <w:rStyle w:val="CharSectno"/>
        </w:rPr>
        <w:t>123</w:t>
      </w:r>
      <w:r>
        <w:t>.</w:t>
      </w:r>
      <w:r>
        <w:tab/>
        <w:t>Integrity testing programme, grant of authority to conduct</w:t>
      </w:r>
      <w:bookmarkEnd w:id="1379"/>
      <w:bookmarkEnd w:id="1380"/>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w:t>
      </w:r>
      <w:del w:id="1381" w:author="svcMRProcess" w:date="2019-01-23T09:28:00Z">
        <w:r>
          <w:delText xml:space="preserve"> by</w:delText>
        </w:r>
      </w:del>
      <w:ins w:id="1382" w:author="svcMRProcess" w:date="2019-01-23T09:28:00Z">
        <w:r>
          <w:t>:</w:t>
        </w:r>
      </w:ins>
      <w:r>
        <w:t xml:space="preserve"> No. 78 of 2003 s. 17.]</w:t>
      </w:r>
    </w:p>
    <w:p>
      <w:pPr>
        <w:pStyle w:val="Heading5"/>
        <w:keepNext w:val="0"/>
        <w:keepLines w:val="0"/>
        <w:pageBreakBefore/>
        <w:spacing w:before="0"/>
      </w:pPr>
      <w:bookmarkStart w:id="1383" w:name="_Toc531172491"/>
      <w:bookmarkStart w:id="1384" w:name="_Toc523307545"/>
      <w:r>
        <w:rPr>
          <w:rStyle w:val="CharSectno"/>
        </w:rPr>
        <w:t>124</w:t>
      </w:r>
      <w:r>
        <w:t>.</w:t>
      </w:r>
      <w:r>
        <w:tab/>
        <w:t>Varying  authority</w:t>
      </w:r>
      <w:bookmarkEnd w:id="1383"/>
      <w:bookmarkEnd w:id="138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w:t>
      </w:r>
      <w:del w:id="1385" w:author="svcMRProcess" w:date="2019-01-23T09:28:00Z">
        <w:r>
          <w:delText xml:space="preserve"> by</w:delText>
        </w:r>
      </w:del>
      <w:ins w:id="1386" w:author="svcMRProcess" w:date="2019-01-23T09:28:00Z">
        <w:r>
          <w:t>:</w:t>
        </w:r>
      </w:ins>
      <w:r>
        <w:t xml:space="preserve"> No. 78 of 2003 s. 17.]</w:t>
      </w:r>
    </w:p>
    <w:p>
      <w:pPr>
        <w:pStyle w:val="Heading5"/>
        <w:spacing w:before="180"/>
      </w:pPr>
      <w:bookmarkStart w:id="1387" w:name="_Toc531172492"/>
      <w:bookmarkStart w:id="1388" w:name="_Toc523307546"/>
      <w:r>
        <w:rPr>
          <w:rStyle w:val="CharSectno"/>
        </w:rPr>
        <w:t>125</w:t>
      </w:r>
      <w:r>
        <w:t>.</w:t>
      </w:r>
      <w:r>
        <w:tab/>
        <w:t>Cancelling authority</w:t>
      </w:r>
      <w:bookmarkEnd w:id="1387"/>
      <w:bookmarkEnd w:id="1388"/>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w:t>
      </w:r>
      <w:del w:id="1389" w:author="svcMRProcess" w:date="2019-01-23T09:28:00Z">
        <w:r>
          <w:delText xml:space="preserve"> by</w:delText>
        </w:r>
      </w:del>
      <w:ins w:id="1390" w:author="svcMRProcess" w:date="2019-01-23T09:28:00Z">
        <w:r>
          <w:t>:</w:t>
        </w:r>
      </w:ins>
      <w:r>
        <w:t xml:space="preserve"> No. 78 of 2003 s. 17.]</w:t>
      </w:r>
    </w:p>
    <w:p>
      <w:pPr>
        <w:pStyle w:val="Heading5"/>
      </w:pPr>
      <w:bookmarkStart w:id="1391" w:name="_Toc531172493"/>
      <w:bookmarkStart w:id="1392" w:name="_Toc523307547"/>
      <w:r>
        <w:rPr>
          <w:rStyle w:val="CharSectno"/>
        </w:rPr>
        <w:t>126</w:t>
      </w:r>
      <w:r>
        <w:t>.</w:t>
      </w:r>
      <w:r>
        <w:tab/>
        <w:t>Effect of authority</w:t>
      </w:r>
      <w:bookmarkEnd w:id="1391"/>
      <w:bookmarkEnd w:id="1392"/>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w:t>
      </w:r>
      <w:del w:id="1393" w:author="svcMRProcess" w:date="2019-01-23T09:28:00Z">
        <w:r>
          <w:delText xml:space="preserve"> by</w:delText>
        </w:r>
      </w:del>
      <w:ins w:id="1394" w:author="svcMRProcess" w:date="2019-01-23T09:28:00Z">
        <w:r>
          <w:t>:</w:t>
        </w:r>
      </w:ins>
      <w:r>
        <w:t xml:space="preserve"> No. 78 of 2003 s. 17.]</w:t>
      </w:r>
    </w:p>
    <w:p>
      <w:pPr>
        <w:pStyle w:val="Heading5"/>
      </w:pPr>
      <w:bookmarkStart w:id="1395" w:name="_Toc531172494"/>
      <w:bookmarkStart w:id="1396" w:name="_Toc523307548"/>
      <w:r>
        <w:rPr>
          <w:rStyle w:val="CharSectno"/>
        </w:rPr>
        <w:t>127</w:t>
      </w:r>
      <w:r>
        <w:t>.</w:t>
      </w:r>
      <w:r>
        <w:tab/>
        <w:t>Defect in authority</w:t>
      </w:r>
      <w:bookmarkEnd w:id="1395"/>
      <w:bookmarkEnd w:id="139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w:t>
      </w:r>
      <w:del w:id="1397" w:author="svcMRProcess" w:date="2019-01-23T09:28:00Z">
        <w:r>
          <w:delText xml:space="preserve"> by</w:delText>
        </w:r>
      </w:del>
      <w:ins w:id="1398" w:author="svcMRProcess" w:date="2019-01-23T09:28:00Z">
        <w:r>
          <w:t>:</w:t>
        </w:r>
      </w:ins>
      <w:r>
        <w:t xml:space="preserve"> No. 78 of 2003 s. 17.]</w:t>
      </w:r>
    </w:p>
    <w:p>
      <w:pPr>
        <w:pStyle w:val="Heading5"/>
        <w:spacing w:before="200"/>
      </w:pPr>
      <w:bookmarkStart w:id="1399" w:name="_Toc531172495"/>
      <w:bookmarkStart w:id="1400" w:name="_Toc523307549"/>
      <w:r>
        <w:rPr>
          <w:rStyle w:val="CharSectno"/>
        </w:rPr>
        <w:t>128</w:t>
      </w:r>
      <w:r>
        <w:t>.</w:t>
      </w:r>
      <w:r>
        <w:tab/>
        <w:t>Protection from criminal responsibility for acts in authorised operation</w:t>
      </w:r>
      <w:bookmarkEnd w:id="1399"/>
      <w:bookmarkEnd w:id="140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w:t>
      </w:r>
      <w:del w:id="1401" w:author="svcMRProcess" w:date="2019-01-23T09:28:00Z">
        <w:r>
          <w:delText xml:space="preserve"> by</w:delText>
        </w:r>
      </w:del>
      <w:ins w:id="1402" w:author="svcMRProcess" w:date="2019-01-23T09:28:00Z">
        <w:r>
          <w:t>:</w:t>
        </w:r>
      </w:ins>
      <w:r>
        <w:t xml:space="preserve"> No. 78 of 2003 s. 17.]</w:t>
      </w:r>
    </w:p>
    <w:p>
      <w:pPr>
        <w:pStyle w:val="Heading5"/>
      </w:pPr>
      <w:bookmarkStart w:id="1403" w:name="_Toc531172496"/>
      <w:bookmarkStart w:id="1404" w:name="_Toc523307550"/>
      <w:r>
        <w:rPr>
          <w:rStyle w:val="CharSectno"/>
        </w:rPr>
        <w:t>129</w:t>
      </w:r>
      <w:r>
        <w:t>.</w:t>
      </w:r>
      <w:r>
        <w:tab/>
        <w:t>Indemnity against civil liability for officer participants</w:t>
      </w:r>
      <w:bookmarkEnd w:id="1403"/>
      <w:bookmarkEnd w:id="140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w:t>
      </w:r>
      <w:del w:id="1405" w:author="svcMRProcess" w:date="2019-01-23T09:28:00Z">
        <w:r>
          <w:delText xml:space="preserve"> by</w:delText>
        </w:r>
      </w:del>
      <w:ins w:id="1406" w:author="svcMRProcess" w:date="2019-01-23T09:28:00Z">
        <w:r>
          <w:t>:</w:t>
        </w:r>
      </w:ins>
      <w:r>
        <w:t xml:space="preserve"> No. 78 of 2003 s. 17.]</w:t>
      </w:r>
    </w:p>
    <w:p>
      <w:pPr>
        <w:pStyle w:val="Heading5"/>
      </w:pPr>
      <w:bookmarkStart w:id="1407" w:name="_Toc531172497"/>
      <w:bookmarkStart w:id="1408" w:name="_Toc523307551"/>
      <w:r>
        <w:rPr>
          <w:rStyle w:val="CharSectno"/>
        </w:rPr>
        <w:t>130</w:t>
      </w:r>
      <w:r>
        <w:t>.</w:t>
      </w:r>
      <w:r>
        <w:tab/>
        <w:t>Requirements to be met to obtain protection from criminal responsibility or indemnity</w:t>
      </w:r>
      <w:bookmarkEnd w:id="1407"/>
      <w:bookmarkEnd w:id="140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w:t>
      </w:r>
      <w:del w:id="1409" w:author="svcMRProcess" w:date="2019-01-23T09:28:00Z">
        <w:r>
          <w:delText xml:space="preserve"> by</w:delText>
        </w:r>
      </w:del>
      <w:ins w:id="1410" w:author="svcMRProcess" w:date="2019-01-23T09:28:00Z">
        <w:r>
          <w:t>:</w:t>
        </w:r>
      </w:ins>
      <w:r>
        <w:t xml:space="preserve"> No. 78 of 2003 s. 17.]</w:t>
      </w:r>
    </w:p>
    <w:p>
      <w:pPr>
        <w:pStyle w:val="Heading5"/>
      </w:pPr>
      <w:bookmarkStart w:id="1411" w:name="_Toc531172498"/>
      <w:bookmarkStart w:id="1412" w:name="_Toc523307552"/>
      <w:r>
        <w:rPr>
          <w:rStyle w:val="CharSectno"/>
        </w:rPr>
        <w:t>131</w:t>
      </w:r>
      <w:r>
        <w:t>.</w:t>
      </w:r>
      <w:r>
        <w:tab/>
        <w:t>Effect of being unaware of variation or cancellation of authority</w:t>
      </w:r>
      <w:bookmarkEnd w:id="1411"/>
      <w:bookmarkEnd w:id="1412"/>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w:t>
      </w:r>
      <w:del w:id="1413" w:author="svcMRProcess" w:date="2019-01-23T09:28:00Z">
        <w:r>
          <w:delText xml:space="preserve"> by</w:delText>
        </w:r>
      </w:del>
      <w:ins w:id="1414" w:author="svcMRProcess" w:date="2019-01-23T09:28:00Z">
        <w:r>
          <w:t>:</w:t>
        </w:r>
      </w:ins>
      <w:r>
        <w:t xml:space="preserve"> No. 78 of 2003 s. 17.]</w:t>
      </w:r>
    </w:p>
    <w:p>
      <w:pPr>
        <w:pStyle w:val="Heading5"/>
      </w:pPr>
      <w:bookmarkStart w:id="1415" w:name="_Toc531172499"/>
      <w:bookmarkStart w:id="1416" w:name="_Toc523307553"/>
      <w:r>
        <w:rPr>
          <w:rStyle w:val="CharSectno"/>
        </w:rPr>
        <w:t>132</w:t>
      </w:r>
      <w:r>
        <w:t>.</w:t>
      </w:r>
      <w:r>
        <w:tab/>
        <w:t>Protection from criminal responsibility for some ancillary activities</w:t>
      </w:r>
      <w:bookmarkEnd w:id="1415"/>
      <w:bookmarkEnd w:id="1416"/>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w:t>
      </w:r>
      <w:del w:id="1417" w:author="svcMRProcess" w:date="2019-01-23T09:28:00Z">
        <w:r>
          <w:delText xml:space="preserve"> by</w:delText>
        </w:r>
      </w:del>
      <w:ins w:id="1418" w:author="svcMRProcess" w:date="2019-01-23T09:28:00Z">
        <w:r>
          <w:t>:</w:t>
        </w:r>
      </w:ins>
      <w:r>
        <w:t xml:space="preserve"> No. 78 of 2003 s. 17.]</w:t>
      </w:r>
    </w:p>
    <w:p>
      <w:pPr>
        <w:pStyle w:val="Heading5"/>
      </w:pPr>
      <w:bookmarkStart w:id="1419" w:name="_Toc531172500"/>
      <w:bookmarkStart w:id="1420" w:name="_Toc523307554"/>
      <w:r>
        <w:rPr>
          <w:rStyle w:val="CharSectno"/>
        </w:rPr>
        <w:t>133</w:t>
      </w:r>
      <w:r>
        <w:t>.</w:t>
      </w:r>
      <w:r>
        <w:tab/>
        <w:t>Admissibility of certain Commission documents</w:t>
      </w:r>
      <w:bookmarkEnd w:id="1419"/>
      <w:bookmarkEnd w:id="1420"/>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w:t>
      </w:r>
      <w:del w:id="1421" w:author="svcMRProcess" w:date="2019-01-23T09:28:00Z">
        <w:r>
          <w:delText xml:space="preserve"> by</w:delText>
        </w:r>
      </w:del>
      <w:ins w:id="1422" w:author="svcMRProcess" w:date="2019-01-23T09:28:00Z">
        <w:r>
          <w:t>:</w:t>
        </w:r>
      </w:ins>
      <w:r>
        <w:t xml:space="preserve"> No. 78 of 2003 s. 17.]</w:t>
      </w:r>
    </w:p>
    <w:p>
      <w:pPr>
        <w:pStyle w:val="Heading5"/>
        <w:spacing w:before="180"/>
      </w:pPr>
      <w:bookmarkStart w:id="1423" w:name="_Toc531172501"/>
      <w:bookmarkStart w:id="1424" w:name="_Toc523307555"/>
      <w:r>
        <w:rPr>
          <w:rStyle w:val="CharSectno"/>
        </w:rPr>
        <w:t>134</w:t>
      </w:r>
      <w:r>
        <w:t>.</w:t>
      </w:r>
      <w:r>
        <w:tab/>
        <w:t>Identity of certain participants not to be disclosed in legal proceedings</w:t>
      </w:r>
      <w:bookmarkEnd w:id="1423"/>
      <w:bookmarkEnd w:id="142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w:t>
      </w:r>
      <w:del w:id="1425" w:author="svcMRProcess" w:date="2019-01-23T09:28:00Z">
        <w:r>
          <w:delText xml:space="preserve"> by</w:delText>
        </w:r>
      </w:del>
      <w:ins w:id="1426" w:author="svcMRProcess" w:date="2019-01-23T09:28:00Z">
        <w:r>
          <w:t>:</w:t>
        </w:r>
      </w:ins>
      <w:r>
        <w:t xml:space="preserve"> No. 78 of 2003 s. 17.]</w:t>
      </w:r>
    </w:p>
    <w:p>
      <w:pPr>
        <w:pStyle w:val="Heading3"/>
      </w:pPr>
      <w:bookmarkStart w:id="1427" w:name="_Toc425842837"/>
      <w:bookmarkStart w:id="1428" w:name="_Toc426107950"/>
      <w:bookmarkStart w:id="1429" w:name="_Toc462413676"/>
      <w:bookmarkStart w:id="1430" w:name="_Toc472672476"/>
      <w:bookmarkStart w:id="1431" w:name="_Toc472679306"/>
      <w:bookmarkStart w:id="1432" w:name="_Toc472679927"/>
      <w:bookmarkStart w:id="1433" w:name="_Toc472680272"/>
      <w:bookmarkStart w:id="1434" w:name="_Toc473893090"/>
      <w:bookmarkStart w:id="1435" w:name="_Toc473893435"/>
      <w:bookmarkStart w:id="1436" w:name="_Toc473893780"/>
      <w:bookmarkStart w:id="1437" w:name="_Toc512266012"/>
      <w:bookmarkStart w:id="1438" w:name="_Toc522199688"/>
      <w:bookmarkStart w:id="1439" w:name="_Toc522798353"/>
      <w:bookmarkStart w:id="1440" w:name="_Toc523307202"/>
      <w:bookmarkStart w:id="1441" w:name="_Toc523307556"/>
      <w:bookmarkStart w:id="1442" w:name="_Toc531172502"/>
      <w:r>
        <w:rPr>
          <w:rStyle w:val="CharDivNo"/>
        </w:rPr>
        <w:t>Division 5</w:t>
      </w:r>
      <w:r>
        <w:t> — </w:t>
      </w:r>
      <w:r>
        <w:rPr>
          <w:rStyle w:val="CharDivText"/>
        </w:rPr>
        <w:t>General</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keepNext/>
        <w:tabs>
          <w:tab w:val="clear" w:pos="879"/>
          <w:tab w:val="left" w:pos="896"/>
        </w:tabs>
      </w:pPr>
      <w:r>
        <w:tab/>
        <w:t>[Heading inserted</w:t>
      </w:r>
      <w:del w:id="1443" w:author="svcMRProcess" w:date="2019-01-23T09:28:00Z">
        <w:r>
          <w:delText xml:space="preserve"> by</w:delText>
        </w:r>
      </w:del>
      <w:ins w:id="1444" w:author="svcMRProcess" w:date="2019-01-23T09:28:00Z">
        <w:r>
          <w:t>:</w:t>
        </w:r>
      </w:ins>
      <w:r>
        <w:t xml:space="preserve"> No. 78 of 2003 s. 17.]</w:t>
      </w:r>
    </w:p>
    <w:p>
      <w:pPr>
        <w:pStyle w:val="Heading5"/>
      </w:pPr>
      <w:bookmarkStart w:id="1445" w:name="_Toc531172503"/>
      <w:bookmarkStart w:id="1446" w:name="_Toc523307557"/>
      <w:r>
        <w:rPr>
          <w:rStyle w:val="CharSectno"/>
        </w:rPr>
        <w:t>135</w:t>
      </w:r>
      <w:r>
        <w:t>.</w:t>
      </w:r>
      <w:r>
        <w:tab/>
        <w:t>Law of evidence, application to Commission</w:t>
      </w:r>
      <w:bookmarkEnd w:id="1445"/>
      <w:bookmarkEnd w:id="144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w:t>
      </w:r>
      <w:del w:id="1447" w:author="svcMRProcess" w:date="2019-01-23T09:28:00Z">
        <w:r>
          <w:delText xml:space="preserve"> by</w:delText>
        </w:r>
      </w:del>
      <w:ins w:id="1448" w:author="svcMRProcess" w:date="2019-01-23T09:28:00Z">
        <w:r>
          <w:t>:</w:t>
        </w:r>
      </w:ins>
      <w:r>
        <w:t xml:space="preserve"> No. 78 of 2003 s. 17.]</w:t>
      </w:r>
    </w:p>
    <w:p>
      <w:pPr>
        <w:pStyle w:val="Heading5"/>
      </w:pPr>
      <w:bookmarkStart w:id="1449" w:name="_Toc531172504"/>
      <w:bookmarkStart w:id="1450" w:name="_Toc523307558"/>
      <w:r>
        <w:rPr>
          <w:rStyle w:val="CharSectno"/>
        </w:rPr>
        <w:t>136</w:t>
      </w:r>
      <w:r>
        <w:t>.</w:t>
      </w:r>
      <w:r>
        <w:tab/>
        <w:t>Ancillary powers of Commission</w:t>
      </w:r>
      <w:bookmarkEnd w:id="1449"/>
      <w:bookmarkEnd w:id="1450"/>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w:t>
      </w:r>
      <w:del w:id="1451" w:author="svcMRProcess" w:date="2019-01-23T09:28:00Z">
        <w:r>
          <w:delText xml:space="preserve"> by</w:delText>
        </w:r>
      </w:del>
      <w:ins w:id="1452" w:author="svcMRProcess" w:date="2019-01-23T09:28:00Z">
        <w:r>
          <w:t>:</w:t>
        </w:r>
      </w:ins>
      <w:r>
        <w:t xml:space="preserve"> No. 78 of 2003 s. 17; amended</w:t>
      </w:r>
      <w:del w:id="1453" w:author="svcMRProcess" w:date="2019-01-23T09:28:00Z">
        <w:r>
          <w:delText xml:space="preserve"> by</w:delText>
        </w:r>
      </w:del>
      <w:ins w:id="1454" w:author="svcMRProcess" w:date="2019-01-23T09:28:00Z">
        <w:r>
          <w:t>:</w:t>
        </w:r>
      </w:ins>
      <w:r>
        <w:t xml:space="preserve"> No. 10 of 2018 s. 12.]</w:t>
      </w:r>
    </w:p>
    <w:p>
      <w:pPr>
        <w:pStyle w:val="Heading2"/>
      </w:pPr>
      <w:bookmarkStart w:id="1455" w:name="_Toc425842840"/>
      <w:bookmarkStart w:id="1456" w:name="_Toc426107953"/>
      <w:bookmarkStart w:id="1457" w:name="_Toc462413679"/>
      <w:bookmarkStart w:id="1458" w:name="_Toc472672479"/>
      <w:bookmarkStart w:id="1459" w:name="_Toc472679309"/>
      <w:bookmarkStart w:id="1460" w:name="_Toc472679930"/>
      <w:bookmarkStart w:id="1461" w:name="_Toc472680275"/>
      <w:bookmarkStart w:id="1462" w:name="_Toc473893093"/>
      <w:bookmarkStart w:id="1463" w:name="_Toc473893438"/>
      <w:bookmarkStart w:id="1464" w:name="_Toc473893783"/>
      <w:bookmarkStart w:id="1465" w:name="_Toc512266015"/>
      <w:bookmarkStart w:id="1466" w:name="_Toc522199691"/>
      <w:bookmarkStart w:id="1467" w:name="_Toc522798356"/>
      <w:bookmarkStart w:id="1468" w:name="_Toc523307205"/>
      <w:bookmarkStart w:id="1469" w:name="_Toc523307559"/>
      <w:bookmarkStart w:id="1470" w:name="_Toc531172505"/>
      <w:r>
        <w:rPr>
          <w:rStyle w:val="CharPartNo"/>
        </w:rPr>
        <w:t>Part 7</w:t>
      </w:r>
      <w:r>
        <w:rPr>
          <w:b w:val="0"/>
        </w:rPr>
        <w:t> </w:t>
      </w:r>
      <w:r>
        <w:t>—</w:t>
      </w:r>
      <w:r>
        <w:rPr>
          <w:b w:val="0"/>
        </w:rPr>
        <w:t> </w:t>
      </w:r>
      <w:r>
        <w:rPr>
          <w:rStyle w:val="CharPartText"/>
        </w:rPr>
        <w:t>Examinations and deciding claims of privilege and excuse</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keepNext/>
        <w:tabs>
          <w:tab w:val="clear" w:pos="879"/>
          <w:tab w:val="left" w:pos="896"/>
        </w:tabs>
      </w:pPr>
      <w:r>
        <w:tab/>
        <w:t>[Heading inserted</w:t>
      </w:r>
      <w:del w:id="1471" w:author="svcMRProcess" w:date="2019-01-23T09:28:00Z">
        <w:r>
          <w:delText xml:space="preserve"> by</w:delText>
        </w:r>
      </w:del>
      <w:ins w:id="1472" w:author="svcMRProcess" w:date="2019-01-23T09:28:00Z">
        <w:r>
          <w:t>:</w:t>
        </w:r>
      </w:ins>
      <w:r>
        <w:t xml:space="preserve"> No. 78 of 2003 s. 17.]</w:t>
      </w:r>
    </w:p>
    <w:p>
      <w:pPr>
        <w:pStyle w:val="Heading3"/>
      </w:pPr>
      <w:bookmarkStart w:id="1473" w:name="_Toc425842841"/>
      <w:bookmarkStart w:id="1474" w:name="_Toc426107954"/>
      <w:bookmarkStart w:id="1475" w:name="_Toc462413680"/>
      <w:bookmarkStart w:id="1476" w:name="_Toc472672480"/>
      <w:bookmarkStart w:id="1477" w:name="_Toc472679310"/>
      <w:bookmarkStart w:id="1478" w:name="_Toc472679931"/>
      <w:bookmarkStart w:id="1479" w:name="_Toc472680276"/>
      <w:bookmarkStart w:id="1480" w:name="_Toc473893094"/>
      <w:bookmarkStart w:id="1481" w:name="_Toc473893439"/>
      <w:bookmarkStart w:id="1482" w:name="_Toc473893784"/>
      <w:bookmarkStart w:id="1483" w:name="_Toc512266016"/>
      <w:bookmarkStart w:id="1484" w:name="_Toc522199692"/>
      <w:bookmarkStart w:id="1485" w:name="_Toc522798357"/>
      <w:bookmarkStart w:id="1486" w:name="_Toc523307206"/>
      <w:bookmarkStart w:id="1487" w:name="_Toc523307560"/>
      <w:bookmarkStart w:id="1488" w:name="_Toc531172506"/>
      <w:r>
        <w:rPr>
          <w:rStyle w:val="CharDivNo"/>
        </w:rPr>
        <w:t>Division 1</w:t>
      </w:r>
      <w:r>
        <w:t> — </w:t>
      </w:r>
      <w:r>
        <w:rPr>
          <w:rStyle w:val="CharDivText"/>
        </w:rPr>
        <w:t>Examinations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keepNext/>
        <w:tabs>
          <w:tab w:val="clear" w:pos="879"/>
          <w:tab w:val="left" w:pos="896"/>
        </w:tabs>
      </w:pPr>
      <w:r>
        <w:tab/>
        <w:t>[Heading inserted</w:t>
      </w:r>
      <w:del w:id="1489" w:author="svcMRProcess" w:date="2019-01-23T09:28:00Z">
        <w:r>
          <w:delText xml:space="preserve"> by</w:delText>
        </w:r>
      </w:del>
      <w:ins w:id="1490" w:author="svcMRProcess" w:date="2019-01-23T09:28:00Z">
        <w:r>
          <w:t>:</w:t>
        </w:r>
      </w:ins>
      <w:r>
        <w:t xml:space="preserve"> No. 78 of 2003 s. 17.]</w:t>
      </w:r>
    </w:p>
    <w:p>
      <w:pPr>
        <w:pStyle w:val="Heading5"/>
      </w:pPr>
      <w:bookmarkStart w:id="1491" w:name="_Toc531172507"/>
      <w:bookmarkStart w:id="1492" w:name="_Toc523307561"/>
      <w:r>
        <w:rPr>
          <w:rStyle w:val="CharSectno"/>
        </w:rPr>
        <w:t>137</w:t>
      </w:r>
      <w:r>
        <w:t>.</w:t>
      </w:r>
      <w:r>
        <w:tab/>
        <w:t>Commission may conduct examinations</w:t>
      </w:r>
      <w:bookmarkEnd w:id="1491"/>
      <w:bookmarkEnd w:id="1492"/>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w:t>
      </w:r>
      <w:del w:id="1493" w:author="svcMRProcess" w:date="2019-01-23T09:28:00Z">
        <w:r>
          <w:delText xml:space="preserve"> by</w:delText>
        </w:r>
      </w:del>
      <w:ins w:id="1494" w:author="svcMRProcess" w:date="2019-01-23T09:28:00Z">
        <w:r>
          <w:t>:</w:t>
        </w:r>
      </w:ins>
      <w:r>
        <w:t xml:space="preserve"> No. 78 of 2003 s. 17; amended</w:t>
      </w:r>
      <w:del w:id="1495" w:author="svcMRProcess" w:date="2019-01-23T09:28:00Z">
        <w:r>
          <w:delText xml:space="preserve"> by</w:delText>
        </w:r>
      </w:del>
      <w:ins w:id="1496" w:author="svcMRProcess" w:date="2019-01-23T09:28:00Z">
        <w:r>
          <w:t>:</w:t>
        </w:r>
      </w:ins>
      <w:r>
        <w:t xml:space="preserve"> No. 10 of 2018 s. 13.]</w:t>
      </w:r>
    </w:p>
    <w:p>
      <w:pPr>
        <w:pStyle w:val="Heading5"/>
      </w:pPr>
      <w:bookmarkStart w:id="1497" w:name="_Toc531172508"/>
      <w:bookmarkStart w:id="1498" w:name="_Toc523307562"/>
      <w:r>
        <w:rPr>
          <w:rStyle w:val="CharSectno"/>
        </w:rPr>
        <w:t>138</w:t>
      </w:r>
      <w:r>
        <w:t>.</w:t>
      </w:r>
      <w:r>
        <w:tab/>
        <w:t>Conduct of examinations</w:t>
      </w:r>
      <w:bookmarkEnd w:id="1497"/>
      <w:bookmarkEnd w:id="149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w:t>
      </w:r>
      <w:del w:id="1499" w:author="svcMRProcess" w:date="2019-01-23T09:28:00Z">
        <w:r>
          <w:delText xml:space="preserve"> by</w:delText>
        </w:r>
      </w:del>
      <w:ins w:id="1500" w:author="svcMRProcess" w:date="2019-01-23T09:28:00Z">
        <w:r>
          <w:t>:</w:t>
        </w:r>
      </w:ins>
      <w:r>
        <w:t xml:space="preserve"> No. 78 of 2003 s. 17.]</w:t>
      </w:r>
    </w:p>
    <w:p>
      <w:pPr>
        <w:pStyle w:val="Heading5"/>
      </w:pPr>
      <w:bookmarkStart w:id="1501" w:name="_Toc531172509"/>
      <w:bookmarkStart w:id="1502" w:name="_Toc523307563"/>
      <w:r>
        <w:rPr>
          <w:rStyle w:val="CharSectno"/>
        </w:rPr>
        <w:t>139</w:t>
      </w:r>
      <w:r>
        <w:t>.</w:t>
      </w:r>
      <w:r>
        <w:tab/>
        <w:t>Examination to be private unless otherwise ordered</w:t>
      </w:r>
      <w:bookmarkEnd w:id="1501"/>
      <w:bookmarkEnd w:id="150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w:t>
      </w:r>
      <w:del w:id="1503" w:author="svcMRProcess" w:date="2019-01-23T09:28:00Z">
        <w:r>
          <w:delText xml:space="preserve"> by</w:delText>
        </w:r>
      </w:del>
      <w:ins w:id="1504" w:author="svcMRProcess" w:date="2019-01-23T09:28:00Z">
        <w:r>
          <w:t>:</w:t>
        </w:r>
      </w:ins>
      <w:r>
        <w:t xml:space="preserve"> No. 78 of 2003 s. 17.]</w:t>
      </w:r>
    </w:p>
    <w:p>
      <w:pPr>
        <w:pStyle w:val="Heading5"/>
      </w:pPr>
      <w:bookmarkStart w:id="1505" w:name="_Toc531172510"/>
      <w:bookmarkStart w:id="1506" w:name="_Toc523307564"/>
      <w:r>
        <w:rPr>
          <w:rStyle w:val="CharSectno"/>
        </w:rPr>
        <w:t>140</w:t>
      </w:r>
      <w:r>
        <w:t>.</w:t>
      </w:r>
      <w:r>
        <w:tab/>
        <w:t>Public examination, when allowed</w:t>
      </w:r>
      <w:bookmarkEnd w:id="1505"/>
      <w:bookmarkEnd w:id="150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w:t>
      </w:r>
      <w:del w:id="1507" w:author="svcMRProcess" w:date="2019-01-23T09:28:00Z">
        <w:r>
          <w:delText xml:space="preserve"> by</w:delText>
        </w:r>
      </w:del>
      <w:ins w:id="1508" w:author="svcMRProcess" w:date="2019-01-23T09:28:00Z">
        <w:r>
          <w:t>:</w:t>
        </w:r>
      </w:ins>
      <w:r>
        <w:t xml:space="preserve"> No. 78 of 2003 s. 17.]</w:t>
      </w:r>
    </w:p>
    <w:p>
      <w:pPr>
        <w:pStyle w:val="Heading5"/>
      </w:pPr>
      <w:bookmarkStart w:id="1509" w:name="_Toc531172511"/>
      <w:bookmarkStart w:id="1510" w:name="_Toc523307565"/>
      <w:r>
        <w:rPr>
          <w:rStyle w:val="CharSectno"/>
        </w:rPr>
        <w:t>141</w:t>
      </w:r>
      <w:r>
        <w:t>.</w:t>
      </w:r>
      <w:r>
        <w:tab/>
        <w:t>Power to examine on oath or affirmation</w:t>
      </w:r>
      <w:bookmarkEnd w:id="1509"/>
      <w:bookmarkEnd w:id="151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w:t>
      </w:r>
      <w:del w:id="1511" w:author="svcMRProcess" w:date="2019-01-23T09:28:00Z">
        <w:r>
          <w:delText xml:space="preserve"> by</w:delText>
        </w:r>
      </w:del>
      <w:ins w:id="1512" w:author="svcMRProcess" w:date="2019-01-23T09:28:00Z">
        <w:r>
          <w:t>:</w:t>
        </w:r>
      </w:ins>
      <w:r>
        <w:t xml:space="preserve"> No. 78 of 2003 s. 17.]</w:t>
      </w:r>
    </w:p>
    <w:p>
      <w:pPr>
        <w:pStyle w:val="Heading5"/>
      </w:pPr>
      <w:bookmarkStart w:id="1513" w:name="_Toc531172512"/>
      <w:bookmarkStart w:id="1514" w:name="_Toc523307566"/>
      <w:r>
        <w:rPr>
          <w:rStyle w:val="CharSectno"/>
        </w:rPr>
        <w:t>142</w:t>
      </w:r>
      <w:r>
        <w:t>.</w:t>
      </w:r>
      <w:r>
        <w:tab/>
        <w:t>Legal representation for witnesses and others</w:t>
      </w:r>
      <w:bookmarkEnd w:id="1513"/>
      <w:bookmarkEnd w:id="1514"/>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w:t>
      </w:r>
      <w:del w:id="1515" w:author="svcMRProcess" w:date="2019-01-23T09:28:00Z">
        <w:r>
          <w:delText xml:space="preserve"> by</w:delText>
        </w:r>
      </w:del>
      <w:ins w:id="1516" w:author="svcMRProcess" w:date="2019-01-23T09:28:00Z">
        <w:r>
          <w:t>:</w:t>
        </w:r>
      </w:ins>
      <w:r>
        <w:t xml:space="preserve"> No. 78 of 2003 s. 17; amended</w:t>
      </w:r>
      <w:del w:id="1517" w:author="svcMRProcess" w:date="2019-01-23T09:28:00Z">
        <w:r>
          <w:delText xml:space="preserve"> by</w:delText>
        </w:r>
      </w:del>
      <w:ins w:id="1518" w:author="svcMRProcess" w:date="2019-01-23T09:28:00Z">
        <w:r>
          <w:t>:</w:t>
        </w:r>
      </w:ins>
      <w:r>
        <w:t xml:space="preserve"> No. 21 of 2008 s. 654(3).]</w:t>
      </w:r>
    </w:p>
    <w:p>
      <w:pPr>
        <w:pStyle w:val="Heading5"/>
      </w:pPr>
      <w:bookmarkStart w:id="1519" w:name="_Toc531172513"/>
      <w:bookmarkStart w:id="1520" w:name="_Toc523307567"/>
      <w:r>
        <w:rPr>
          <w:rStyle w:val="CharSectno"/>
        </w:rPr>
        <w:t>143</w:t>
      </w:r>
      <w:r>
        <w:t>.</w:t>
      </w:r>
      <w:r>
        <w:tab/>
        <w:t>Examination of witnesses</w:t>
      </w:r>
      <w:bookmarkEnd w:id="1519"/>
      <w:bookmarkEnd w:id="152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w:t>
      </w:r>
      <w:del w:id="1521" w:author="svcMRProcess" w:date="2019-01-23T09:28:00Z">
        <w:r>
          <w:delText xml:space="preserve"> by</w:delText>
        </w:r>
      </w:del>
      <w:ins w:id="1522" w:author="svcMRProcess" w:date="2019-01-23T09:28:00Z">
        <w:r>
          <w:t>:</w:t>
        </w:r>
      </w:ins>
      <w:r>
        <w:t xml:space="preserve"> No. 78 of 2003 s. 17; amended</w:t>
      </w:r>
      <w:del w:id="1523" w:author="svcMRProcess" w:date="2019-01-23T09:28:00Z">
        <w:r>
          <w:delText xml:space="preserve"> by</w:delText>
        </w:r>
      </w:del>
      <w:ins w:id="1524" w:author="svcMRProcess" w:date="2019-01-23T09:28:00Z">
        <w:r>
          <w:t>:</w:t>
        </w:r>
      </w:ins>
      <w:r>
        <w:t xml:space="preserve"> No. 21 of 2008 s. 654(4).]</w:t>
      </w:r>
    </w:p>
    <w:p>
      <w:pPr>
        <w:pStyle w:val="Heading3"/>
      </w:pPr>
      <w:bookmarkStart w:id="1525" w:name="_Toc425842849"/>
      <w:bookmarkStart w:id="1526" w:name="_Toc426107962"/>
      <w:bookmarkStart w:id="1527" w:name="_Toc462413688"/>
      <w:bookmarkStart w:id="1528" w:name="_Toc472672488"/>
      <w:bookmarkStart w:id="1529" w:name="_Toc472679318"/>
      <w:bookmarkStart w:id="1530" w:name="_Toc472679939"/>
      <w:bookmarkStart w:id="1531" w:name="_Toc472680284"/>
      <w:bookmarkStart w:id="1532" w:name="_Toc473893102"/>
      <w:bookmarkStart w:id="1533" w:name="_Toc473893447"/>
      <w:bookmarkStart w:id="1534" w:name="_Toc473893792"/>
      <w:bookmarkStart w:id="1535" w:name="_Toc512266024"/>
      <w:bookmarkStart w:id="1536" w:name="_Toc522199700"/>
      <w:bookmarkStart w:id="1537" w:name="_Toc522798365"/>
      <w:bookmarkStart w:id="1538" w:name="_Toc523307214"/>
      <w:bookmarkStart w:id="1539" w:name="_Toc523307568"/>
      <w:bookmarkStart w:id="1540" w:name="_Toc531172514"/>
      <w:r>
        <w:rPr>
          <w:rStyle w:val="CharDivNo"/>
        </w:rPr>
        <w:t>Division 2</w:t>
      </w:r>
      <w:r>
        <w:t> — </w:t>
      </w:r>
      <w:r>
        <w:rPr>
          <w:rStyle w:val="CharDivText"/>
        </w:rPr>
        <w:t>Claims of privilege and reasonable excuse</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keepNext/>
        <w:tabs>
          <w:tab w:val="clear" w:pos="879"/>
          <w:tab w:val="left" w:pos="896"/>
        </w:tabs>
      </w:pPr>
      <w:r>
        <w:tab/>
        <w:t>[Heading inserted</w:t>
      </w:r>
      <w:del w:id="1541" w:author="svcMRProcess" w:date="2019-01-23T09:28:00Z">
        <w:r>
          <w:delText xml:space="preserve"> by</w:delText>
        </w:r>
      </w:del>
      <w:ins w:id="1542" w:author="svcMRProcess" w:date="2019-01-23T09:28:00Z">
        <w:r>
          <w:t>:</w:t>
        </w:r>
      </w:ins>
      <w:r>
        <w:t xml:space="preserve"> No. 78 of 2003 s. 17.]</w:t>
      </w:r>
    </w:p>
    <w:p>
      <w:pPr>
        <w:pStyle w:val="Heading5"/>
      </w:pPr>
      <w:bookmarkStart w:id="1543" w:name="_Toc531172515"/>
      <w:bookmarkStart w:id="1544" w:name="_Toc523307569"/>
      <w:r>
        <w:rPr>
          <w:rStyle w:val="CharSectno"/>
        </w:rPr>
        <w:t>144</w:t>
      </w:r>
      <w:r>
        <w:t>.</w:t>
      </w:r>
      <w:r>
        <w:tab/>
        <w:t>Legal professional privilege</w:t>
      </w:r>
      <w:bookmarkEnd w:id="1543"/>
      <w:bookmarkEnd w:id="1544"/>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w:t>
      </w:r>
      <w:del w:id="1545" w:author="svcMRProcess" w:date="2019-01-23T09:28:00Z">
        <w:r>
          <w:delText xml:space="preserve"> by</w:delText>
        </w:r>
      </w:del>
      <w:ins w:id="1546" w:author="svcMRProcess" w:date="2019-01-23T09:28:00Z">
        <w:r>
          <w:t>:</w:t>
        </w:r>
      </w:ins>
      <w:r>
        <w:t xml:space="preserve"> No. 78 of 2003 s. 17; amended</w:t>
      </w:r>
      <w:del w:id="1547" w:author="svcMRProcess" w:date="2019-01-23T09:28:00Z">
        <w:r>
          <w:delText xml:space="preserve"> by</w:delText>
        </w:r>
      </w:del>
      <w:ins w:id="1548" w:author="svcMRProcess" w:date="2019-01-23T09:28:00Z">
        <w:r>
          <w:t>:</w:t>
        </w:r>
      </w:ins>
      <w:r>
        <w:t xml:space="preserve"> No. 10 of 2018 s. 14.]</w:t>
      </w:r>
    </w:p>
    <w:p>
      <w:pPr>
        <w:pStyle w:val="Heading5"/>
      </w:pPr>
      <w:bookmarkStart w:id="1549" w:name="_Toc531172516"/>
      <w:bookmarkStart w:id="1550" w:name="_Toc523307570"/>
      <w:r>
        <w:rPr>
          <w:rStyle w:val="CharSectno"/>
        </w:rPr>
        <w:t>145</w:t>
      </w:r>
      <w:r>
        <w:t>.</w:t>
      </w:r>
      <w:r>
        <w:tab/>
        <w:t>Use of statements of witness against witness</w:t>
      </w:r>
      <w:bookmarkEnd w:id="1549"/>
      <w:bookmarkEnd w:id="1550"/>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w:t>
      </w:r>
      <w:del w:id="1551" w:author="svcMRProcess" w:date="2019-01-23T09:28:00Z">
        <w:r>
          <w:delText xml:space="preserve"> by</w:delText>
        </w:r>
      </w:del>
      <w:ins w:id="1552" w:author="svcMRProcess" w:date="2019-01-23T09:28:00Z">
        <w:r>
          <w:t>:</w:t>
        </w:r>
      </w:ins>
      <w:r>
        <w:t xml:space="preserve"> No. 78 of 2003 s. 17; amended</w:t>
      </w:r>
      <w:del w:id="1553" w:author="svcMRProcess" w:date="2019-01-23T09:28:00Z">
        <w:r>
          <w:delText xml:space="preserve"> by</w:delText>
        </w:r>
      </w:del>
      <w:ins w:id="1554" w:author="svcMRProcess" w:date="2019-01-23T09:28:00Z">
        <w:r>
          <w:t>:</w:t>
        </w:r>
      </w:ins>
      <w:r>
        <w:t xml:space="preserve"> No. 8 of 2009 s. 41(6); No. 10 of 2018 s. 15.]</w:t>
      </w:r>
    </w:p>
    <w:p>
      <w:pPr>
        <w:pStyle w:val="Heading3"/>
      </w:pPr>
      <w:bookmarkStart w:id="1555" w:name="_Toc425842852"/>
      <w:bookmarkStart w:id="1556" w:name="_Toc426107965"/>
      <w:bookmarkStart w:id="1557" w:name="_Toc462413691"/>
      <w:bookmarkStart w:id="1558" w:name="_Toc472672491"/>
      <w:bookmarkStart w:id="1559" w:name="_Toc472679321"/>
      <w:bookmarkStart w:id="1560" w:name="_Toc472679942"/>
      <w:bookmarkStart w:id="1561" w:name="_Toc472680287"/>
      <w:bookmarkStart w:id="1562" w:name="_Toc473893105"/>
      <w:bookmarkStart w:id="1563" w:name="_Toc473893450"/>
      <w:bookmarkStart w:id="1564" w:name="_Toc473893795"/>
      <w:bookmarkStart w:id="1565" w:name="_Toc512266027"/>
      <w:bookmarkStart w:id="1566" w:name="_Toc522199703"/>
      <w:bookmarkStart w:id="1567" w:name="_Toc522798368"/>
      <w:bookmarkStart w:id="1568" w:name="_Toc523307217"/>
      <w:bookmarkStart w:id="1569" w:name="_Toc523307571"/>
      <w:bookmarkStart w:id="1570" w:name="_Toc531172517"/>
      <w:r>
        <w:rPr>
          <w:rStyle w:val="CharDivNo"/>
        </w:rPr>
        <w:t>Division 3</w:t>
      </w:r>
      <w:r>
        <w:t> — </w:t>
      </w:r>
      <w:r>
        <w:rPr>
          <w:rStyle w:val="CharDivText"/>
        </w:rPr>
        <w:t>General</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keepNext/>
        <w:tabs>
          <w:tab w:val="clear" w:pos="879"/>
          <w:tab w:val="left" w:pos="896"/>
        </w:tabs>
      </w:pPr>
      <w:r>
        <w:tab/>
        <w:t>[Heading inserted</w:t>
      </w:r>
      <w:del w:id="1571" w:author="svcMRProcess" w:date="2019-01-23T09:28:00Z">
        <w:r>
          <w:delText xml:space="preserve"> by</w:delText>
        </w:r>
      </w:del>
      <w:ins w:id="1572" w:author="svcMRProcess" w:date="2019-01-23T09:28:00Z">
        <w:r>
          <w:t>:</w:t>
        </w:r>
      </w:ins>
      <w:r>
        <w:t xml:space="preserve"> No. 78 of 2003 s. 17.]</w:t>
      </w:r>
    </w:p>
    <w:p>
      <w:pPr>
        <w:pStyle w:val="Heading5"/>
      </w:pPr>
      <w:bookmarkStart w:id="1573" w:name="_Toc531172518"/>
      <w:bookmarkStart w:id="1574" w:name="_Toc523307572"/>
      <w:r>
        <w:rPr>
          <w:rStyle w:val="CharSectno"/>
        </w:rPr>
        <w:t>146</w:t>
      </w:r>
      <w:r>
        <w:t>.</w:t>
      </w:r>
      <w:r>
        <w:tab/>
        <w:t>Witnesses’ expenses</w:t>
      </w:r>
      <w:bookmarkEnd w:id="1573"/>
      <w:bookmarkEnd w:id="157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w:t>
      </w:r>
      <w:del w:id="1575" w:author="svcMRProcess" w:date="2019-01-23T09:28:00Z">
        <w:r>
          <w:delText xml:space="preserve"> by</w:delText>
        </w:r>
      </w:del>
      <w:ins w:id="1576" w:author="svcMRProcess" w:date="2019-01-23T09:28:00Z">
        <w:r>
          <w:t>:</w:t>
        </w:r>
      </w:ins>
      <w:r>
        <w:t xml:space="preserve"> No. 78 of 2003 s. 17; amended</w:t>
      </w:r>
      <w:del w:id="1577" w:author="svcMRProcess" w:date="2019-01-23T09:28:00Z">
        <w:r>
          <w:delText xml:space="preserve"> by</w:delText>
        </w:r>
      </w:del>
      <w:ins w:id="1578" w:author="svcMRProcess" w:date="2019-01-23T09:28:00Z">
        <w:r>
          <w:t>:</w:t>
        </w:r>
      </w:ins>
      <w:r>
        <w:t xml:space="preserve"> No. 77 of 2006 s. 4.]</w:t>
      </w:r>
    </w:p>
    <w:p>
      <w:pPr>
        <w:pStyle w:val="Heading5"/>
      </w:pPr>
      <w:bookmarkStart w:id="1579" w:name="_Toc531172519"/>
      <w:bookmarkStart w:id="1580" w:name="_Toc523307573"/>
      <w:r>
        <w:rPr>
          <w:rStyle w:val="CharSectno"/>
        </w:rPr>
        <w:t>147</w:t>
      </w:r>
      <w:r>
        <w:t>.</w:t>
      </w:r>
      <w:r>
        <w:tab/>
        <w:t>Protection of Commission, legal representatives and witnesses</w:t>
      </w:r>
      <w:bookmarkEnd w:id="1579"/>
      <w:bookmarkEnd w:id="158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w:t>
      </w:r>
      <w:del w:id="1581" w:author="svcMRProcess" w:date="2019-01-23T09:28:00Z">
        <w:r>
          <w:delText xml:space="preserve"> by</w:delText>
        </w:r>
      </w:del>
      <w:ins w:id="1582" w:author="svcMRProcess" w:date="2019-01-23T09:28:00Z">
        <w:r>
          <w:t>:</w:t>
        </w:r>
      </w:ins>
      <w:r>
        <w:t xml:space="preserve"> No. 78 of 2003 s. 17; amended</w:t>
      </w:r>
      <w:del w:id="1583" w:author="svcMRProcess" w:date="2019-01-23T09:28:00Z">
        <w:r>
          <w:delText xml:space="preserve"> by</w:delText>
        </w:r>
      </w:del>
      <w:ins w:id="1584" w:author="svcMRProcess" w:date="2019-01-23T09:28:00Z">
        <w:r>
          <w:t>:</w:t>
        </w:r>
      </w:ins>
      <w:r>
        <w:t xml:space="preserve"> No. 21 of 2008 s. 654(5).]</w:t>
      </w:r>
    </w:p>
    <w:p>
      <w:pPr>
        <w:pStyle w:val="Heading2"/>
      </w:pPr>
      <w:bookmarkStart w:id="1585" w:name="_Toc425842855"/>
      <w:bookmarkStart w:id="1586" w:name="_Toc426107968"/>
      <w:bookmarkStart w:id="1587" w:name="_Toc462413694"/>
      <w:bookmarkStart w:id="1588" w:name="_Toc472672494"/>
      <w:bookmarkStart w:id="1589" w:name="_Toc472679324"/>
      <w:bookmarkStart w:id="1590" w:name="_Toc472679945"/>
      <w:bookmarkStart w:id="1591" w:name="_Toc472680290"/>
      <w:bookmarkStart w:id="1592" w:name="_Toc473893108"/>
      <w:bookmarkStart w:id="1593" w:name="_Toc473893453"/>
      <w:bookmarkStart w:id="1594" w:name="_Toc473893798"/>
      <w:bookmarkStart w:id="1595" w:name="_Toc512266030"/>
      <w:bookmarkStart w:id="1596" w:name="_Toc522199706"/>
      <w:bookmarkStart w:id="1597" w:name="_Toc522798371"/>
      <w:bookmarkStart w:id="1598" w:name="_Toc523307220"/>
      <w:bookmarkStart w:id="1599" w:name="_Toc523307574"/>
      <w:bookmarkStart w:id="1600" w:name="_Toc531172520"/>
      <w:r>
        <w:rPr>
          <w:rStyle w:val="CharPartNo"/>
        </w:rPr>
        <w:t>Part 8</w:t>
      </w:r>
      <w:r>
        <w:rPr>
          <w:rStyle w:val="CharDivNo"/>
        </w:rPr>
        <w:t> </w:t>
      </w:r>
      <w:r>
        <w:t>—</w:t>
      </w:r>
      <w:r>
        <w:rPr>
          <w:rStyle w:val="CharDivText"/>
        </w:rPr>
        <w:t> </w:t>
      </w:r>
      <w:r>
        <w:rPr>
          <w:rStyle w:val="CharPartText"/>
        </w:rPr>
        <w:t>Arrest warrants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keepNext/>
        <w:tabs>
          <w:tab w:val="clear" w:pos="879"/>
          <w:tab w:val="left" w:pos="896"/>
        </w:tabs>
      </w:pPr>
      <w:r>
        <w:tab/>
        <w:t>[Heading inserted</w:t>
      </w:r>
      <w:del w:id="1601" w:author="svcMRProcess" w:date="2019-01-23T09:28:00Z">
        <w:r>
          <w:delText xml:space="preserve"> by</w:delText>
        </w:r>
      </w:del>
      <w:ins w:id="1602" w:author="svcMRProcess" w:date="2019-01-23T09:28:00Z">
        <w:r>
          <w:t>:</w:t>
        </w:r>
      </w:ins>
      <w:r>
        <w:t xml:space="preserve"> No. 78 of 2003 s. 17.]</w:t>
      </w:r>
    </w:p>
    <w:p>
      <w:pPr>
        <w:pStyle w:val="Heading5"/>
      </w:pPr>
      <w:bookmarkStart w:id="1603" w:name="_Toc531172521"/>
      <w:bookmarkStart w:id="1604" w:name="_Toc523307575"/>
      <w:r>
        <w:rPr>
          <w:rStyle w:val="CharSectno"/>
        </w:rPr>
        <w:t>148</w:t>
      </w:r>
      <w:r>
        <w:t>.</w:t>
      </w:r>
      <w:r>
        <w:tab/>
        <w:t>Arrest warrants, issue and execution of</w:t>
      </w:r>
      <w:bookmarkEnd w:id="1603"/>
      <w:bookmarkEnd w:id="160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w:t>
      </w:r>
      <w:del w:id="1605" w:author="svcMRProcess" w:date="2019-01-23T09:28:00Z">
        <w:r>
          <w:delText xml:space="preserve"> by</w:delText>
        </w:r>
      </w:del>
      <w:ins w:id="1606" w:author="svcMRProcess" w:date="2019-01-23T09:28:00Z">
        <w:r>
          <w:t>:</w:t>
        </w:r>
      </w:ins>
      <w:r>
        <w:t xml:space="preserve"> No. 78 of 2003 s. 17; amended</w:t>
      </w:r>
      <w:del w:id="1607" w:author="svcMRProcess" w:date="2019-01-23T09:28:00Z">
        <w:r>
          <w:delText xml:space="preserve"> by</w:delText>
        </w:r>
      </w:del>
      <w:ins w:id="1608" w:author="svcMRProcess" w:date="2019-01-23T09:28:00Z">
        <w:r>
          <w:t>:</w:t>
        </w:r>
      </w:ins>
      <w:r>
        <w:t xml:space="preserve"> No. 35 of 2014 s. 31; No. 10 of 2018 s. 16.]</w:t>
      </w:r>
    </w:p>
    <w:p>
      <w:pPr>
        <w:pStyle w:val="Heading5"/>
      </w:pPr>
      <w:bookmarkStart w:id="1609" w:name="_Toc531172522"/>
      <w:bookmarkStart w:id="1610" w:name="_Toc523307576"/>
      <w:r>
        <w:rPr>
          <w:rStyle w:val="CharSectno"/>
        </w:rPr>
        <w:t>149</w:t>
      </w:r>
      <w:r>
        <w:t>.</w:t>
      </w:r>
      <w:r>
        <w:tab/>
        <w:t>Conditional release of arrested person</w:t>
      </w:r>
      <w:bookmarkEnd w:id="1609"/>
      <w:bookmarkEnd w:id="161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w:t>
      </w:r>
      <w:del w:id="1611" w:author="svcMRProcess" w:date="2019-01-23T09:28:00Z">
        <w:r>
          <w:delText xml:space="preserve"> by</w:delText>
        </w:r>
      </w:del>
      <w:ins w:id="1612" w:author="svcMRProcess" w:date="2019-01-23T09:28:00Z">
        <w:r>
          <w:t>:</w:t>
        </w:r>
      </w:ins>
      <w:r>
        <w:t xml:space="preserve"> No. 78 of 2003 s. 17.]</w:t>
      </w:r>
    </w:p>
    <w:p>
      <w:pPr>
        <w:pStyle w:val="Heading5"/>
      </w:pPr>
      <w:bookmarkStart w:id="1613" w:name="_Toc531172523"/>
      <w:bookmarkStart w:id="1614" w:name="_Toc523307577"/>
      <w:r>
        <w:rPr>
          <w:rStyle w:val="CharSectno"/>
        </w:rPr>
        <w:t>149A</w:t>
      </w:r>
      <w:r>
        <w:t>.</w:t>
      </w:r>
      <w:r>
        <w:tab/>
        <w:t>Provision for overnight detention</w:t>
      </w:r>
      <w:bookmarkEnd w:id="1613"/>
      <w:bookmarkEnd w:id="161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w:t>
      </w:r>
      <w:del w:id="1615" w:author="svcMRProcess" w:date="2019-01-23T09:28:00Z">
        <w:r>
          <w:delText xml:space="preserve"> by</w:delText>
        </w:r>
      </w:del>
      <w:ins w:id="1616" w:author="svcMRProcess" w:date="2019-01-23T09:28:00Z">
        <w:r>
          <w:t>:</w:t>
        </w:r>
      </w:ins>
      <w:r>
        <w:t xml:space="preserve"> No. 78 of 2003 s. 17.]</w:t>
      </w:r>
    </w:p>
    <w:p>
      <w:pPr>
        <w:pStyle w:val="Heading5"/>
      </w:pPr>
      <w:bookmarkStart w:id="1617" w:name="_Toc531172524"/>
      <w:bookmarkStart w:id="1618" w:name="_Toc523307578"/>
      <w:r>
        <w:rPr>
          <w:rStyle w:val="CharSectno"/>
        </w:rPr>
        <w:t>150</w:t>
      </w:r>
      <w:r>
        <w:t>.</w:t>
      </w:r>
      <w:r>
        <w:tab/>
        <w:t>Supreme Court may review detention of arrested person</w:t>
      </w:r>
      <w:bookmarkEnd w:id="1617"/>
      <w:bookmarkEnd w:id="16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w:t>
      </w:r>
      <w:del w:id="1619" w:author="svcMRProcess" w:date="2019-01-23T09:28:00Z">
        <w:r>
          <w:delText xml:space="preserve"> by</w:delText>
        </w:r>
      </w:del>
      <w:ins w:id="1620" w:author="svcMRProcess" w:date="2019-01-23T09:28:00Z">
        <w:r>
          <w:t>:</w:t>
        </w:r>
      </w:ins>
      <w:r>
        <w:t xml:space="preserve"> No. 78 of 2003 s. 17; amended</w:t>
      </w:r>
      <w:del w:id="1621" w:author="svcMRProcess" w:date="2019-01-23T09:28:00Z">
        <w:r>
          <w:delText xml:space="preserve"> by</w:delText>
        </w:r>
      </w:del>
      <w:ins w:id="1622" w:author="svcMRProcess" w:date="2019-01-23T09:28:00Z">
        <w:r>
          <w:t>:</w:t>
        </w:r>
      </w:ins>
      <w:r>
        <w:t xml:space="preserve"> No. 8 of 2009 s. 41(7).]</w:t>
      </w:r>
    </w:p>
    <w:p>
      <w:pPr>
        <w:pStyle w:val="Heading2"/>
      </w:pPr>
      <w:bookmarkStart w:id="1623" w:name="_Toc425842860"/>
      <w:bookmarkStart w:id="1624" w:name="_Toc426107973"/>
      <w:bookmarkStart w:id="1625" w:name="_Toc462413699"/>
      <w:bookmarkStart w:id="1626" w:name="_Toc472672499"/>
      <w:bookmarkStart w:id="1627" w:name="_Toc472679329"/>
      <w:bookmarkStart w:id="1628" w:name="_Toc472679950"/>
      <w:bookmarkStart w:id="1629" w:name="_Toc472680295"/>
      <w:bookmarkStart w:id="1630" w:name="_Toc473893113"/>
      <w:bookmarkStart w:id="1631" w:name="_Toc473893458"/>
      <w:bookmarkStart w:id="1632" w:name="_Toc473893803"/>
      <w:bookmarkStart w:id="1633" w:name="_Toc512266035"/>
      <w:bookmarkStart w:id="1634" w:name="_Toc522199711"/>
      <w:bookmarkStart w:id="1635" w:name="_Toc522798376"/>
      <w:bookmarkStart w:id="1636" w:name="_Toc523307225"/>
      <w:bookmarkStart w:id="1637" w:name="_Toc523307579"/>
      <w:bookmarkStart w:id="1638" w:name="_Toc531172525"/>
      <w:r>
        <w:rPr>
          <w:rStyle w:val="CharPartNo"/>
        </w:rPr>
        <w:t>Part 9</w:t>
      </w:r>
      <w:r>
        <w:rPr>
          <w:rStyle w:val="CharDivNo"/>
        </w:rPr>
        <w:t> </w:t>
      </w:r>
      <w:r>
        <w:t>—</w:t>
      </w:r>
      <w:r>
        <w:rPr>
          <w:rStyle w:val="CharDivText"/>
        </w:rPr>
        <w:t> </w:t>
      </w:r>
      <w:r>
        <w:rPr>
          <w:rStyle w:val="CharPartText"/>
        </w:rPr>
        <w:t>Disclosure, secrecy and protection of witnesses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keepNext/>
        <w:tabs>
          <w:tab w:val="clear" w:pos="879"/>
          <w:tab w:val="left" w:pos="896"/>
        </w:tabs>
        <w:ind w:left="938" w:hanging="938"/>
      </w:pPr>
      <w:r>
        <w:tab/>
        <w:t>[Part 9 heading, formerly Part 3 heading, renumbered</w:t>
      </w:r>
      <w:del w:id="1639" w:author="svcMRProcess" w:date="2019-01-23T09:28:00Z">
        <w:r>
          <w:delText xml:space="preserve"> by</w:delText>
        </w:r>
      </w:del>
      <w:ins w:id="1640" w:author="svcMRProcess" w:date="2019-01-23T09:28:00Z">
        <w:r>
          <w:t>:</w:t>
        </w:r>
      </w:ins>
      <w:r>
        <w:t xml:space="preserve"> No. 78 of 2003 s. 35(2).]</w:t>
      </w:r>
    </w:p>
    <w:p>
      <w:pPr>
        <w:pStyle w:val="Heading5"/>
      </w:pPr>
      <w:bookmarkStart w:id="1641" w:name="_Toc531172526"/>
      <w:bookmarkStart w:id="1642" w:name="_Toc523307580"/>
      <w:r>
        <w:rPr>
          <w:rStyle w:val="CharSectno"/>
        </w:rPr>
        <w:t>151</w:t>
      </w:r>
      <w:r>
        <w:t>.</w:t>
      </w:r>
      <w:r>
        <w:tab/>
        <w:t>Disclosure of certain information restricted</w:t>
      </w:r>
      <w:bookmarkEnd w:id="1641"/>
      <w:bookmarkEnd w:id="164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w:t>
      </w:r>
      <w:del w:id="1643" w:author="svcMRProcess" w:date="2019-01-23T09:28:00Z">
        <w:r>
          <w:delText xml:space="preserve"> by</w:delText>
        </w:r>
      </w:del>
      <w:ins w:id="1644" w:author="svcMRProcess" w:date="2019-01-23T09:28:00Z">
        <w:r>
          <w:t>:</w:t>
        </w:r>
      </w:ins>
      <w:r>
        <w:t xml:space="preserve"> No. 78 of 2003 s. 35(13); renumbered as section 151</w:t>
      </w:r>
      <w:del w:id="1645" w:author="svcMRProcess" w:date="2019-01-23T09:28:00Z">
        <w:r>
          <w:delText xml:space="preserve"> by</w:delText>
        </w:r>
      </w:del>
      <w:ins w:id="1646" w:author="svcMRProcess" w:date="2019-01-23T09:28:00Z">
        <w:r>
          <w:t>:</w:t>
        </w:r>
      </w:ins>
      <w:r>
        <w:t xml:space="preserve"> No. 78 of 2003 s. 35(1); No. 10 of 2018 s. 17.]</w:t>
      </w:r>
    </w:p>
    <w:p>
      <w:pPr>
        <w:pStyle w:val="Heading5"/>
      </w:pPr>
      <w:bookmarkStart w:id="1647" w:name="_Toc531172527"/>
      <w:bookmarkStart w:id="1648" w:name="_Toc523307581"/>
      <w:r>
        <w:rPr>
          <w:rStyle w:val="CharSectno"/>
        </w:rPr>
        <w:t>152</w:t>
      </w:r>
      <w:r>
        <w:t>.</w:t>
      </w:r>
      <w:r>
        <w:tab/>
        <w:t>Disclosure by Commission or its officers</w:t>
      </w:r>
      <w:bookmarkEnd w:id="1647"/>
      <w:bookmarkEnd w:id="1648"/>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w:t>
      </w:r>
      <w:del w:id="1649" w:author="svcMRProcess" w:date="2019-01-23T09:28:00Z">
        <w:r>
          <w:delText xml:space="preserve"> by</w:delText>
        </w:r>
      </w:del>
      <w:ins w:id="1650" w:author="svcMRProcess" w:date="2019-01-23T09:28:00Z">
        <w:r>
          <w:t>:</w:t>
        </w:r>
      </w:ins>
      <w:r>
        <w:t xml:space="preserve"> No. 78 of 2003 s. 14; renumbered as section 152</w:t>
      </w:r>
      <w:del w:id="1651" w:author="svcMRProcess" w:date="2019-01-23T09:28:00Z">
        <w:r>
          <w:delText xml:space="preserve"> by</w:delText>
        </w:r>
      </w:del>
      <w:ins w:id="1652" w:author="svcMRProcess" w:date="2019-01-23T09:28:00Z">
        <w:r>
          <w:t>:</w:t>
        </w:r>
      </w:ins>
      <w:r>
        <w:t xml:space="preserve"> No. 78 of 2003 s. 35(1).]</w:t>
      </w:r>
    </w:p>
    <w:p>
      <w:pPr>
        <w:pStyle w:val="Heading5"/>
      </w:pPr>
      <w:bookmarkStart w:id="1653" w:name="_Toc531172528"/>
      <w:bookmarkStart w:id="1654" w:name="_Toc523307582"/>
      <w:r>
        <w:rPr>
          <w:rStyle w:val="CharSectno"/>
        </w:rPr>
        <w:t>153</w:t>
      </w:r>
      <w:r>
        <w:t>.</w:t>
      </w:r>
      <w:r>
        <w:tab/>
        <w:t>Disclosure by other officials</w:t>
      </w:r>
      <w:bookmarkEnd w:id="1653"/>
      <w:bookmarkEnd w:id="165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w:t>
      </w:r>
      <w:del w:id="1655" w:author="svcMRProcess" w:date="2019-01-23T09:28:00Z">
        <w:r>
          <w:delText xml:space="preserve"> by</w:delText>
        </w:r>
      </w:del>
      <w:ins w:id="1656" w:author="svcMRProcess" w:date="2019-01-23T09:28:00Z">
        <w:r>
          <w:t>:</w:t>
        </w:r>
      </w:ins>
      <w:r>
        <w:t xml:space="preserve"> No. 78 of 2003 s. 35(13); renumbered as section 153</w:t>
      </w:r>
      <w:del w:id="1657" w:author="svcMRProcess" w:date="2019-01-23T09:28:00Z">
        <w:r>
          <w:delText xml:space="preserve"> by</w:delText>
        </w:r>
      </w:del>
      <w:ins w:id="1658" w:author="svcMRProcess" w:date="2019-01-23T09:28:00Z">
        <w:r>
          <w:t>:</w:t>
        </w:r>
      </w:ins>
      <w:r>
        <w:t xml:space="preserve"> No. 78 of 2003 s. 35(1).]</w:t>
      </w:r>
    </w:p>
    <w:p>
      <w:pPr>
        <w:pStyle w:val="Heading5"/>
      </w:pPr>
      <w:bookmarkStart w:id="1659" w:name="_Toc531172529"/>
      <w:bookmarkStart w:id="1660" w:name="_Toc523307583"/>
      <w:r>
        <w:rPr>
          <w:rStyle w:val="CharSectno"/>
        </w:rPr>
        <w:t>154</w:t>
      </w:r>
      <w:r>
        <w:t>.</w:t>
      </w:r>
      <w:r>
        <w:tab/>
        <w:t>Exclusion of other laws</w:t>
      </w:r>
      <w:bookmarkEnd w:id="1659"/>
      <w:bookmarkEnd w:id="166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w:t>
      </w:r>
      <w:del w:id="1661" w:author="svcMRProcess" w:date="2019-01-23T09:28:00Z">
        <w:r>
          <w:delText xml:space="preserve"> by</w:delText>
        </w:r>
      </w:del>
      <w:ins w:id="1662" w:author="svcMRProcess" w:date="2019-01-23T09:28:00Z">
        <w:r>
          <w:t>:</w:t>
        </w:r>
      </w:ins>
      <w:r>
        <w:t xml:space="preserve"> No. 78 of 2003 s. 35(13); renumbered as section 154</w:t>
      </w:r>
      <w:del w:id="1663" w:author="svcMRProcess" w:date="2019-01-23T09:28:00Z">
        <w:r>
          <w:delText xml:space="preserve"> by</w:delText>
        </w:r>
      </w:del>
      <w:ins w:id="1664" w:author="svcMRProcess" w:date="2019-01-23T09:28:00Z">
        <w:r>
          <w:t>:</w:t>
        </w:r>
      </w:ins>
      <w:r>
        <w:t xml:space="preserve"> No. 78 of 2003 s. 35(1).]</w:t>
      </w:r>
    </w:p>
    <w:p>
      <w:pPr>
        <w:pStyle w:val="Heading5"/>
      </w:pPr>
      <w:bookmarkStart w:id="1665" w:name="_Toc531172530"/>
      <w:bookmarkStart w:id="1666" w:name="_Toc523307584"/>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1665"/>
      <w:bookmarkEnd w:id="166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w:t>
      </w:r>
      <w:del w:id="1667" w:author="svcMRProcess" w:date="2019-01-23T09:28:00Z">
        <w:r>
          <w:delText xml:space="preserve"> by</w:delText>
        </w:r>
      </w:del>
      <w:ins w:id="1668" w:author="svcMRProcess" w:date="2019-01-23T09:28:00Z">
        <w:r>
          <w:t>:</w:t>
        </w:r>
      </w:ins>
      <w:r>
        <w:t xml:space="preserve"> No. 78 of 2003 s. 35(1); amended</w:t>
      </w:r>
      <w:del w:id="1669" w:author="svcMRProcess" w:date="2019-01-23T09:28:00Z">
        <w:r>
          <w:delText xml:space="preserve"> by</w:delText>
        </w:r>
      </w:del>
      <w:ins w:id="1670" w:author="svcMRProcess" w:date="2019-01-23T09:28:00Z">
        <w:r>
          <w:t>:</w:t>
        </w:r>
      </w:ins>
      <w:r>
        <w:t xml:space="preserve"> No. 2 of 2011 s. 13.]</w:t>
      </w:r>
    </w:p>
    <w:p>
      <w:pPr>
        <w:pStyle w:val="Heading5"/>
      </w:pPr>
      <w:bookmarkStart w:id="1671" w:name="_Toc531172531"/>
      <w:bookmarkStart w:id="1672" w:name="_Toc523307585"/>
      <w:r>
        <w:rPr>
          <w:rStyle w:val="CharSectno"/>
        </w:rPr>
        <w:t>156</w:t>
      </w:r>
      <w:r>
        <w:t>.</w:t>
      </w:r>
      <w:r>
        <w:tab/>
        <w:t>Witness protection arrangements, Commission may make</w:t>
      </w:r>
      <w:bookmarkEnd w:id="1671"/>
      <w:bookmarkEnd w:id="167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w:t>
      </w:r>
      <w:del w:id="1673" w:author="svcMRProcess" w:date="2019-01-23T09:28:00Z">
        <w:r>
          <w:delText xml:space="preserve"> by</w:delText>
        </w:r>
      </w:del>
      <w:ins w:id="1674" w:author="svcMRProcess" w:date="2019-01-23T09:28:00Z">
        <w:r>
          <w:t>:</w:t>
        </w:r>
      </w:ins>
      <w:r>
        <w:t xml:space="preserve"> No. 78 of 2003 s. 35(1).]</w:t>
      </w:r>
    </w:p>
    <w:p>
      <w:pPr>
        <w:pStyle w:val="Heading2"/>
      </w:pPr>
      <w:bookmarkStart w:id="1675" w:name="_Toc425842867"/>
      <w:bookmarkStart w:id="1676" w:name="_Toc426107980"/>
      <w:bookmarkStart w:id="1677" w:name="_Toc462413706"/>
      <w:bookmarkStart w:id="1678" w:name="_Toc472672506"/>
      <w:bookmarkStart w:id="1679" w:name="_Toc472679336"/>
      <w:bookmarkStart w:id="1680" w:name="_Toc472679957"/>
      <w:bookmarkStart w:id="1681" w:name="_Toc472680302"/>
      <w:bookmarkStart w:id="1682" w:name="_Toc473893120"/>
      <w:bookmarkStart w:id="1683" w:name="_Toc473893465"/>
      <w:bookmarkStart w:id="1684" w:name="_Toc473893810"/>
      <w:bookmarkStart w:id="1685" w:name="_Toc512266042"/>
      <w:bookmarkStart w:id="1686" w:name="_Toc522199718"/>
      <w:bookmarkStart w:id="1687" w:name="_Toc522798383"/>
      <w:bookmarkStart w:id="1688" w:name="_Toc523307232"/>
      <w:bookmarkStart w:id="1689" w:name="_Toc523307586"/>
      <w:bookmarkStart w:id="1690" w:name="_Toc531172532"/>
      <w:r>
        <w:rPr>
          <w:rStyle w:val="CharPartNo"/>
        </w:rPr>
        <w:t>Part 10</w:t>
      </w:r>
      <w:r>
        <w:rPr>
          <w:b w:val="0"/>
        </w:rPr>
        <w:t> </w:t>
      </w:r>
      <w:r>
        <w:t>—</w:t>
      </w:r>
      <w:r>
        <w:rPr>
          <w:b w:val="0"/>
        </w:rPr>
        <w:t> </w:t>
      </w:r>
      <w:r>
        <w:rPr>
          <w:rStyle w:val="CharPartText"/>
        </w:rPr>
        <w:t>Contempt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keepNext/>
        <w:tabs>
          <w:tab w:val="clear" w:pos="879"/>
          <w:tab w:val="left" w:pos="896"/>
        </w:tabs>
      </w:pPr>
      <w:r>
        <w:tab/>
        <w:t>[Heading inserted</w:t>
      </w:r>
      <w:del w:id="1691" w:author="svcMRProcess" w:date="2019-01-23T09:28:00Z">
        <w:r>
          <w:delText xml:space="preserve"> by</w:delText>
        </w:r>
      </w:del>
      <w:ins w:id="1692" w:author="svcMRProcess" w:date="2019-01-23T09:28:00Z">
        <w:r>
          <w:t>:</w:t>
        </w:r>
      </w:ins>
      <w:r>
        <w:t xml:space="preserve"> No. 78 of 2003 s. 22.]</w:t>
      </w:r>
    </w:p>
    <w:p>
      <w:pPr>
        <w:pStyle w:val="Heading5"/>
      </w:pPr>
      <w:bookmarkStart w:id="1693" w:name="_Toc531172533"/>
      <w:bookmarkStart w:id="1694" w:name="_Toc523307587"/>
      <w:r>
        <w:rPr>
          <w:rStyle w:val="CharSectno"/>
        </w:rPr>
        <w:t>157</w:t>
      </w:r>
      <w:r>
        <w:t>.</w:t>
      </w:r>
      <w:r>
        <w:tab/>
        <w:t>Term used: reasonable excuse</w:t>
      </w:r>
      <w:bookmarkEnd w:id="1693"/>
      <w:bookmarkEnd w:id="169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w:t>
      </w:r>
      <w:del w:id="1695" w:author="svcMRProcess" w:date="2019-01-23T09:28:00Z">
        <w:r>
          <w:delText xml:space="preserve"> by</w:delText>
        </w:r>
      </w:del>
      <w:ins w:id="1696" w:author="svcMRProcess" w:date="2019-01-23T09:28:00Z">
        <w:r>
          <w:t>:</w:t>
        </w:r>
      </w:ins>
      <w:r>
        <w:t xml:space="preserve"> No. 78 of 2003 s. 22; amended</w:t>
      </w:r>
      <w:del w:id="1697" w:author="svcMRProcess" w:date="2019-01-23T09:28:00Z">
        <w:r>
          <w:delText xml:space="preserve"> by</w:delText>
        </w:r>
      </w:del>
      <w:ins w:id="1698" w:author="svcMRProcess" w:date="2019-01-23T09:28:00Z">
        <w:r>
          <w:t>:</w:t>
        </w:r>
      </w:ins>
      <w:r>
        <w:t xml:space="preserve"> No. 10 of 2018 s. 18.]</w:t>
      </w:r>
    </w:p>
    <w:p>
      <w:pPr>
        <w:pStyle w:val="Heading5"/>
      </w:pPr>
      <w:bookmarkStart w:id="1699" w:name="_Toc531172534"/>
      <w:bookmarkStart w:id="1700" w:name="_Toc523307588"/>
      <w:r>
        <w:rPr>
          <w:rStyle w:val="CharSectno"/>
        </w:rPr>
        <w:t>158</w:t>
      </w:r>
      <w:r>
        <w:t>.</w:t>
      </w:r>
      <w:r>
        <w:tab/>
        <w:t>Failing to comply with notice given under s. 94 or 95</w:t>
      </w:r>
      <w:bookmarkEnd w:id="1699"/>
      <w:bookmarkEnd w:id="170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w:t>
      </w:r>
      <w:del w:id="1701" w:author="svcMRProcess" w:date="2019-01-23T09:28:00Z">
        <w:r>
          <w:delText xml:space="preserve"> by</w:delText>
        </w:r>
      </w:del>
      <w:ins w:id="1702" w:author="svcMRProcess" w:date="2019-01-23T09:28:00Z">
        <w:r>
          <w:t>:</w:t>
        </w:r>
      </w:ins>
      <w:r>
        <w:t xml:space="preserve"> No. 78 of 2003 s. 22; amended</w:t>
      </w:r>
      <w:del w:id="1703" w:author="svcMRProcess" w:date="2019-01-23T09:28:00Z">
        <w:r>
          <w:delText xml:space="preserve"> by</w:delText>
        </w:r>
      </w:del>
      <w:ins w:id="1704" w:author="svcMRProcess" w:date="2019-01-23T09:28:00Z">
        <w:r>
          <w:t>:</w:t>
        </w:r>
      </w:ins>
      <w:r>
        <w:t xml:space="preserve"> No. 8 of 2009 s. 41(8).]</w:t>
      </w:r>
    </w:p>
    <w:p>
      <w:pPr>
        <w:pStyle w:val="Heading5"/>
      </w:pPr>
      <w:bookmarkStart w:id="1705" w:name="_Toc531172535"/>
      <w:bookmarkStart w:id="1706" w:name="_Toc523307589"/>
      <w:r>
        <w:rPr>
          <w:rStyle w:val="CharSectno"/>
        </w:rPr>
        <w:t>159</w:t>
      </w:r>
      <w:r>
        <w:t>.</w:t>
      </w:r>
      <w:r>
        <w:tab/>
        <w:t>Failing to obey summons issued under s. 96</w:t>
      </w:r>
      <w:bookmarkEnd w:id="1705"/>
      <w:bookmarkEnd w:id="170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w:t>
      </w:r>
      <w:del w:id="1707" w:author="svcMRProcess" w:date="2019-01-23T09:28:00Z">
        <w:r>
          <w:delText xml:space="preserve"> by</w:delText>
        </w:r>
      </w:del>
      <w:ins w:id="1708" w:author="svcMRProcess" w:date="2019-01-23T09:28:00Z">
        <w:r>
          <w:t>:</w:t>
        </w:r>
      </w:ins>
      <w:r>
        <w:t xml:space="preserve"> No. 78 of 2003 s. 22.]</w:t>
      </w:r>
    </w:p>
    <w:p>
      <w:pPr>
        <w:pStyle w:val="Heading5"/>
      </w:pPr>
      <w:bookmarkStart w:id="1709" w:name="_Toc531172536"/>
      <w:bookmarkStart w:id="1710" w:name="_Toc523307590"/>
      <w:r>
        <w:rPr>
          <w:rStyle w:val="CharSectno"/>
        </w:rPr>
        <w:t>160</w:t>
      </w:r>
      <w:r>
        <w:t>.</w:t>
      </w:r>
      <w:r>
        <w:tab/>
        <w:t>Failing to be sworn or to give evidence when summonsed</w:t>
      </w:r>
      <w:bookmarkEnd w:id="1709"/>
      <w:bookmarkEnd w:id="171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w:t>
      </w:r>
      <w:del w:id="1711" w:author="svcMRProcess" w:date="2019-01-23T09:28:00Z">
        <w:r>
          <w:delText xml:space="preserve"> by</w:delText>
        </w:r>
      </w:del>
      <w:ins w:id="1712" w:author="svcMRProcess" w:date="2019-01-23T09:28:00Z">
        <w:r>
          <w:t>:</w:t>
        </w:r>
      </w:ins>
      <w:r>
        <w:t xml:space="preserve"> No. 78 of 2003 s. 22.]</w:t>
      </w:r>
    </w:p>
    <w:p>
      <w:pPr>
        <w:pStyle w:val="Heading5"/>
      </w:pPr>
      <w:bookmarkStart w:id="1713" w:name="_Toc531172537"/>
      <w:bookmarkStart w:id="1714" w:name="_Toc523307591"/>
      <w:r>
        <w:rPr>
          <w:rStyle w:val="CharSectno"/>
        </w:rPr>
        <w:t>160A</w:t>
      </w:r>
      <w:r>
        <w:t>.</w:t>
      </w:r>
      <w:r>
        <w:tab/>
        <w:t xml:space="preserve">Contempts in relation to examination orders under the </w:t>
      </w:r>
      <w:r>
        <w:rPr>
          <w:i/>
        </w:rPr>
        <w:t>Criminal Property Confiscation Act 2000</w:t>
      </w:r>
      <w:bookmarkEnd w:id="1713"/>
      <w:bookmarkEnd w:id="1714"/>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w:t>
      </w:r>
      <w:del w:id="1715" w:author="svcMRProcess" w:date="2019-01-23T09:28:00Z">
        <w:r>
          <w:delText xml:space="preserve"> by</w:delText>
        </w:r>
      </w:del>
      <w:ins w:id="1716" w:author="svcMRProcess" w:date="2019-01-23T09:28:00Z">
        <w:r>
          <w:t>:</w:t>
        </w:r>
      </w:ins>
      <w:r>
        <w:t xml:space="preserve"> No. 10 of 2018 s. 19.]</w:t>
      </w:r>
    </w:p>
    <w:p>
      <w:pPr>
        <w:pStyle w:val="Heading5"/>
      </w:pPr>
      <w:bookmarkStart w:id="1717" w:name="_Toc531172538"/>
      <w:bookmarkStart w:id="1718" w:name="_Toc523307592"/>
      <w:r>
        <w:rPr>
          <w:rStyle w:val="CharSectno"/>
        </w:rPr>
        <w:t>161</w:t>
      </w:r>
      <w:r>
        <w:t>.</w:t>
      </w:r>
      <w:r>
        <w:tab/>
        <w:t>Hindering execution of search warrants</w:t>
      </w:r>
      <w:bookmarkEnd w:id="1717"/>
      <w:bookmarkEnd w:id="171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w:t>
      </w:r>
      <w:del w:id="1719" w:author="svcMRProcess" w:date="2019-01-23T09:28:00Z">
        <w:r>
          <w:delText xml:space="preserve"> by</w:delText>
        </w:r>
      </w:del>
      <w:ins w:id="1720" w:author="svcMRProcess" w:date="2019-01-23T09:28:00Z">
        <w:r>
          <w:t>:</w:t>
        </w:r>
      </w:ins>
      <w:r>
        <w:t xml:space="preserve"> No. 78 of 2003 s. 22.]</w:t>
      </w:r>
    </w:p>
    <w:p>
      <w:pPr>
        <w:pStyle w:val="Heading5"/>
      </w:pPr>
      <w:bookmarkStart w:id="1721" w:name="_Toc531172539"/>
      <w:bookmarkStart w:id="1722" w:name="_Toc523307593"/>
      <w:r>
        <w:rPr>
          <w:rStyle w:val="CharSectno"/>
        </w:rPr>
        <w:t>162</w:t>
      </w:r>
      <w:r>
        <w:t>.</w:t>
      </w:r>
      <w:r>
        <w:tab/>
        <w:t>Other contempts of Commission</w:t>
      </w:r>
      <w:bookmarkEnd w:id="1721"/>
      <w:bookmarkEnd w:id="1722"/>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w:t>
      </w:r>
      <w:del w:id="1723" w:author="svcMRProcess" w:date="2019-01-23T09:28:00Z">
        <w:r>
          <w:delText xml:space="preserve"> by</w:delText>
        </w:r>
      </w:del>
      <w:ins w:id="1724" w:author="svcMRProcess" w:date="2019-01-23T09:28:00Z">
        <w:r>
          <w:t>:</w:t>
        </w:r>
      </w:ins>
      <w:r>
        <w:t xml:space="preserve"> No. 78 of 2003 s. 22; amended</w:t>
      </w:r>
      <w:del w:id="1725" w:author="svcMRProcess" w:date="2019-01-23T09:28:00Z">
        <w:r>
          <w:delText xml:space="preserve"> by</w:delText>
        </w:r>
      </w:del>
      <w:ins w:id="1726" w:author="svcMRProcess" w:date="2019-01-23T09:28:00Z">
        <w:r>
          <w:t>:</w:t>
        </w:r>
      </w:ins>
      <w:r>
        <w:t xml:space="preserve"> No. 10 of 2018 s. 20.]</w:t>
      </w:r>
    </w:p>
    <w:p>
      <w:pPr>
        <w:pStyle w:val="Heading5"/>
      </w:pPr>
      <w:bookmarkStart w:id="1727" w:name="_Toc531172540"/>
      <w:bookmarkStart w:id="1728" w:name="_Toc523307594"/>
      <w:r>
        <w:rPr>
          <w:rStyle w:val="CharSectno"/>
        </w:rPr>
        <w:t>163</w:t>
      </w:r>
      <w:r>
        <w:t>.</w:t>
      </w:r>
      <w:r>
        <w:tab/>
        <w:t>Punishment of contempt of Commission</w:t>
      </w:r>
      <w:bookmarkEnd w:id="1727"/>
      <w:bookmarkEnd w:id="172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w:t>
      </w:r>
      <w:del w:id="1729" w:author="svcMRProcess" w:date="2019-01-23T09:28:00Z">
        <w:r>
          <w:delText xml:space="preserve"> by</w:delText>
        </w:r>
      </w:del>
      <w:ins w:id="1730" w:author="svcMRProcess" w:date="2019-01-23T09:28:00Z">
        <w:r>
          <w:t>:</w:t>
        </w:r>
      </w:ins>
      <w:r>
        <w:t xml:space="preserve"> No. 78 of 2003 s. 22; amended</w:t>
      </w:r>
      <w:del w:id="1731" w:author="svcMRProcess" w:date="2019-01-23T09:28:00Z">
        <w:r>
          <w:delText xml:space="preserve"> by</w:delText>
        </w:r>
      </w:del>
      <w:ins w:id="1732" w:author="svcMRProcess" w:date="2019-01-23T09:28:00Z">
        <w:r>
          <w:t>:</w:t>
        </w:r>
      </w:ins>
      <w:r>
        <w:t xml:space="preserve"> No. 10 of 2018 s. 21.]</w:t>
      </w:r>
    </w:p>
    <w:p>
      <w:pPr>
        <w:pStyle w:val="Heading5"/>
      </w:pPr>
      <w:bookmarkStart w:id="1733" w:name="_Toc531172541"/>
      <w:bookmarkStart w:id="1734" w:name="_Toc523307595"/>
      <w:r>
        <w:rPr>
          <w:rStyle w:val="CharSectno"/>
        </w:rPr>
        <w:t>164</w:t>
      </w:r>
      <w:r>
        <w:t>.</w:t>
      </w:r>
      <w:r>
        <w:tab/>
        <w:t>Conduct that is both a contempt and an offence</w:t>
      </w:r>
      <w:bookmarkEnd w:id="1733"/>
      <w:bookmarkEnd w:id="173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w:t>
      </w:r>
      <w:del w:id="1735" w:author="svcMRProcess" w:date="2019-01-23T09:28:00Z">
        <w:r>
          <w:delText xml:space="preserve"> by</w:delText>
        </w:r>
      </w:del>
      <w:ins w:id="1736" w:author="svcMRProcess" w:date="2019-01-23T09:28:00Z">
        <w:r>
          <w:t>:</w:t>
        </w:r>
      </w:ins>
      <w:r>
        <w:t xml:space="preserve"> No. 78 of 2003 s. 22.]</w:t>
      </w:r>
    </w:p>
    <w:p>
      <w:pPr>
        <w:pStyle w:val="Heading2"/>
      </w:pPr>
      <w:bookmarkStart w:id="1737" w:name="_Toc425842876"/>
      <w:bookmarkStart w:id="1738" w:name="_Toc426107989"/>
      <w:bookmarkStart w:id="1739" w:name="_Toc462413715"/>
      <w:bookmarkStart w:id="1740" w:name="_Toc472672515"/>
      <w:bookmarkStart w:id="1741" w:name="_Toc472679345"/>
      <w:bookmarkStart w:id="1742" w:name="_Toc472679966"/>
      <w:bookmarkStart w:id="1743" w:name="_Toc472680311"/>
      <w:bookmarkStart w:id="1744" w:name="_Toc473893129"/>
      <w:bookmarkStart w:id="1745" w:name="_Toc473893474"/>
      <w:bookmarkStart w:id="1746" w:name="_Toc473893819"/>
      <w:bookmarkStart w:id="1747" w:name="_Toc512266051"/>
      <w:bookmarkStart w:id="1748" w:name="_Toc522199727"/>
      <w:bookmarkStart w:id="1749" w:name="_Toc522798393"/>
      <w:bookmarkStart w:id="1750" w:name="_Toc523307242"/>
      <w:bookmarkStart w:id="1751" w:name="_Toc523307596"/>
      <w:bookmarkStart w:id="1752" w:name="_Toc531172542"/>
      <w:r>
        <w:rPr>
          <w:rStyle w:val="CharPartNo"/>
        </w:rPr>
        <w:t>Part 11</w:t>
      </w:r>
      <w:r>
        <w:rPr>
          <w:b w:val="0"/>
        </w:rPr>
        <w:t> </w:t>
      </w:r>
      <w:r>
        <w:t>—</w:t>
      </w:r>
      <w:r>
        <w:rPr>
          <w:b w:val="0"/>
        </w:rPr>
        <w:t> </w:t>
      </w:r>
      <w:r>
        <w:rPr>
          <w:rStyle w:val="CharPartText"/>
        </w:rPr>
        <w:t>Offences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keepNext/>
        <w:tabs>
          <w:tab w:val="clear" w:pos="879"/>
          <w:tab w:val="left" w:pos="896"/>
        </w:tabs>
      </w:pPr>
      <w:r>
        <w:tab/>
        <w:t>[Heading inserted</w:t>
      </w:r>
      <w:del w:id="1753" w:author="svcMRProcess" w:date="2019-01-23T09:28:00Z">
        <w:r>
          <w:delText xml:space="preserve"> by</w:delText>
        </w:r>
      </w:del>
      <w:ins w:id="1754" w:author="svcMRProcess" w:date="2019-01-23T09:28:00Z">
        <w:r>
          <w:t>:</w:t>
        </w:r>
      </w:ins>
      <w:r>
        <w:t xml:space="preserve"> No. 78 of 2003 s. 22.]</w:t>
      </w:r>
    </w:p>
    <w:p>
      <w:pPr>
        <w:pStyle w:val="Heading5"/>
      </w:pPr>
      <w:bookmarkStart w:id="1755" w:name="_Toc531172543"/>
      <w:bookmarkStart w:id="1756" w:name="_Toc523307597"/>
      <w:r>
        <w:rPr>
          <w:rStyle w:val="CharSectno"/>
        </w:rPr>
        <w:t>165</w:t>
      </w:r>
      <w:r>
        <w:t>.</w:t>
      </w:r>
      <w:r>
        <w:tab/>
        <w:t>Obstructing Commission, Parliamentary Inspector or their officers</w:t>
      </w:r>
      <w:bookmarkEnd w:id="1755"/>
      <w:bookmarkEnd w:id="1756"/>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w:t>
      </w:r>
      <w:del w:id="1757" w:author="svcMRProcess" w:date="2019-01-23T09:28:00Z">
        <w:r>
          <w:delText xml:space="preserve"> by</w:delText>
        </w:r>
      </w:del>
      <w:ins w:id="1758" w:author="svcMRProcess" w:date="2019-01-23T09:28:00Z">
        <w:r>
          <w:t>:</w:t>
        </w:r>
      </w:ins>
      <w:r>
        <w:t xml:space="preserve"> No. 78 of 2003 s. 22.]</w:t>
      </w:r>
    </w:p>
    <w:p>
      <w:pPr>
        <w:pStyle w:val="Heading5"/>
      </w:pPr>
      <w:bookmarkStart w:id="1759" w:name="_Toc531172544"/>
      <w:bookmarkStart w:id="1760" w:name="_Toc523307598"/>
      <w:r>
        <w:rPr>
          <w:rStyle w:val="CharSectno"/>
        </w:rPr>
        <w:t>166</w:t>
      </w:r>
      <w:r>
        <w:t>.</w:t>
      </w:r>
      <w:r>
        <w:tab/>
        <w:t>Malicious disclosure of false allegation of misconduct</w:t>
      </w:r>
      <w:bookmarkEnd w:id="1759"/>
      <w:bookmarkEnd w:id="1760"/>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w:t>
      </w:r>
      <w:del w:id="1761" w:author="svcMRProcess" w:date="2019-01-23T09:28:00Z">
        <w:r>
          <w:delText xml:space="preserve"> by</w:delText>
        </w:r>
      </w:del>
      <w:ins w:id="1762" w:author="svcMRProcess" w:date="2019-01-23T09:28:00Z">
        <w:r>
          <w:t>:</w:t>
        </w:r>
      </w:ins>
      <w:r>
        <w:t xml:space="preserve"> No. 78 of 2003 s. 22; amended</w:t>
      </w:r>
      <w:del w:id="1763" w:author="svcMRProcess" w:date="2019-01-23T09:28:00Z">
        <w:r>
          <w:delText xml:space="preserve"> by</w:delText>
        </w:r>
      </w:del>
      <w:ins w:id="1764" w:author="svcMRProcess" w:date="2019-01-23T09:28:00Z">
        <w:r>
          <w:t>:</w:t>
        </w:r>
      </w:ins>
      <w:r>
        <w:t xml:space="preserve"> No. 35 of 2014 s. 24.]</w:t>
      </w:r>
    </w:p>
    <w:p>
      <w:pPr>
        <w:pStyle w:val="Heading5"/>
      </w:pPr>
      <w:bookmarkStart w:id="1765" w:name="_Toc531172545"/>
      <w:bookmarkStart w:id="1766" w:name="_Toc523307599"/>
      <w:r>
        <w:rPr>
          <w:rStyle w:val="CharSectno"/>
        </w:rPr>
        <w:t>167</w:t>
      </w:r>
      <w:r>
        <w:t>.</w:t>
      </w:r>
      <w:r>
        <w:tab/>
        <w:t>Disclosure contrary to notation under s. 99</w:t>
      </w:r>
      <w:bookmarkEnd w:id="1765"/>
      <w:bookmarkEnd w:id="176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w:t>
      </w:r>
      <w:del w:id="1767" w:author="svcMRProcess" w:date="2019-01-23T09:28:00Z">
        <w:r>
          <w:delText xml:space="preserve"> by</w:delText>
        </w:r>
      </w:del>
      <w:ins w:id="1768" w:author="svcMRProcess" w:date="2019-01-23T09:28:00Z">
        <w:r>
          <w:t>:</w:t>
        </w:r>
      </w:ins>
      <w:r>
        <w:t xml:space="preserve"> No. 78 of 2003 s. 22.]</w:t>
      </w:r>
    </w:p>
    <w:p>
      <w:pPr>
        <w:pStyle w:val="Heading5"/>
      </w:pPr>
      <w:bookmarkStart w:id="1769" w:name="_Toc531172546"/>
      <w:bookmarkStart w:id="1770" w:name="_Toc523307600"/>
      <w:r>
        <w:rPr>
          <w:rStyle w:val="CharSectno"/>
        </w:rPr>
        <w:t>168</w:t>
      </w:r>
      <w:r>
        <w:t>.</w:t>
      </w:r>
      <w:r>
        <w:tab/>
        <w:t>Giving false testimony</w:t>
      </w:r>
      <w:bookmarkEnd w:id="1769"/>
      <w:bookmarkEnd w:id="177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w:t>
      </w:r>
      <w:del w:id="1771" w:author="svcMRProcess" w:date="2019-01-23T09:28:00Z">
        <w:r>
          <w:delText xml:space="preserve"> by</w:delText>
        </w:r>
      </w:del>
      <w:ins w:id="1772" w:author="svcMRProcess" w:date="2019-01-23T09:28:00Z">
        <w:r>
          <w:t>:</w:t>
        </w:r>
      </w:ins>
      <w:r>
        <w:t xml:space="preserve"> No. 78 of 2003 s. 22.]</w:t>
      </w:r>
    </w:p>
    <w:p>
      <w:pPr>
        <w:pStyle w:val="Heading5"/>
      </w:pPr>
      <w:bookmarkStart w:id="1773" w:name="_Toc531172547"/>
      <w:bookmarkStart w:id="1774" w:name="_Toc523307601"/>
      <w:r>
        <w:rPr>
          <w:rStyle w:val="CharSectno"/>
        </w:rPr>
        <w:t>169</w:t>
      </w:r>
      <w:r>
        <w:t>.</w:t>
      </w:r>
      <w:r>
        <w:tab/>
        <w:t>Bribery of witness</w:t>
      </w:r>
      <w:bookmarkEnd w:id="1773"/>
      <w:bookmarkEnd w:id="177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w:t>
      </w:r>
      <w:del w:id="1775" w:author="svcMRProcess" w:date="2019-01-23T09:28:00Z">
        <w:r>
          <w:delText xml:space="preserve"> by</w:delText>
        </w:r>
      </w:del>
      <w:ins w:id="1776" w:author="svcMRProcess" w:date="2019-01-23T09:28:00Z">
        <w:r>
          <w:t>:</w:t>
        </w:r>
      </w:ins>
      <w:r>
        <w:t xml:space="preserve"> No. 78 of 2003 s. 22.]</w:t>
      </w:r>
    </w:p>
    <w:p>
      <w:pPr>
        <w:pStyle w:val="Heading5"/>
      </w:pPr>
      <w:bookmarkStart w:id="1777" w:name="_Toc531172548"/>
      <w:bookmarkStart w:id="1778" w:name="_Toc523307602"/>
      <w:r>
        <w:rPr>
          <w:rStyle w:val="CharSectno"/>
        </w:rPr>
        <w:t>170</w:t>
      </w:r>
      <w:r>
        <w:t>.</w:t>
      </w:r>
      <w:r>
        <w:tab/>
        <w:t>Fraud on witness</w:t>
      </w:r>
      <w:bookmarkEnd w:id="1777"/>
      <w:bookmarkEnd w:id="177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w:t>
      </w:r>
      <w:del w:id="1779" w:author="svcMRProcess" w:date="2019-01-23T09:28:00Z">
        <w:r>
          <w:delText xml:space="preserve"> by</w:delText>
        </w:r>
      </w:del>
      <w:ins w:id="1780" w:author="svcMRProcess" w:date="2019-01-23T09:28:00Z">
        <w:r>
          <w:t>:</w:t>
        </w:r>
      </w:ins>
      <w:r>
        <w:t xml:space="preserve"> No. 78 of 2003 s. 22.]</w:t>
      </w:r>
    </w:p>
    <w:p>
      <w:pPr>
        <w:pStyle w:val="Heading5"/>
      </w:pPr>
      <w:bookmarkStart w:id="1781" w:name="_Toc531172549"/>
      <w:bookmarkStart w:id="1782" w:name="_Toc523307603"/>
      <w:r>
        <w:rPr>
          <w:rStyle w:val="CharSectno"/>
        </w:rPr>
        <w:t>171</w:t>
      </w:r>
      <w:r>
        <w:t>.</w:t>
      </w:r>
      <w:r>
        <w:tab/>
        <w:t>Destroying evidence</w:t>
      </w:r>
      <w:bookmarkEnd w:id="1781"/>
      <w:bookmarkEnd w:id="178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w:t>
      </w:r>
      <w:del w:id="1783" w:author="svcMRProcess" w:date="2019-01-23T09:28:00Z">
        <w:r>
          <w:delText xml:space="preserve"> by</w:delText>
        </w:r>
      </w:del>
      <w:ins w:id="1784" w:author="svcMRProcess" w:date="2019-01-23T09:28:00Z">
        <w:r>
          <w:t>:</w:t>
        </w:r>
      </w:ins>
      <w:r>
        <w:t xml:space="preserve"> No. 78 of 2003 s. 22.]</w:t>
      </w:r>
    </w:p>
    <w:p>
      <w:pPr>
        <w:pStyle w:val="Heading5"/>
      </w:pPr>
      <w:bookmarkStart w:id="1785" w:name="_Toc531172550"/>
      <w:bookmarkStart w:id="1786" w:name="_Toc523307604"/>
      <w:r>
        <w:rPr>
          <w:rStyle w:val="CharSectno"/>
        </w:rPr>
        <w:t>172</w:t>
      </w:r>
      <w:r>
        <w:t>.</w:t>
      </w:r>
      <w:r>
        <w:tab/>
        <w:t>Preventing witness from attending</w:t>
      </w:r>
      <w:bookmarkEnd w:id="1785"/>
      <w:bookmarkEnd w:id="178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w:t>
      </w:r>
      <w:del w:id="1787" w:author="svcMRProcess" w:date="2019-01-23T09:28:00Z">
        <w:r>
          <w:delText xml:space="preserve"> by</w:delText>
        </w:r>
      </w:del>
      <w:ins w:id="1788" w:author="svcMRProcess" w:date="2019-01-23T09:28:00Z">
        <w:r>
          <w:t>:</w:t>
        </w:r>
      </w:ins>
      <w:r>
        <w:t xml:space="preserve"> No. 78 of 2003 s. 22.]</w:t>
      </w:r>
    </w:p>
    <w:p>
      <w:pPr>
        <w:pStyle w:val="Heading5"/>
      </w:pPr>
      <w:bookmarkStart w:id="1789" w:name="_Toc531172551"/>
      <w:bookmarkStart w:id="1790" w:name="_Toc523307605"/>
      <w:r>
        <w:rPr>
          <w:rStyle w:val="CharSectno"/>
        </w:rPr>
        <w:t>173</w:t>
      </w:r>
      <w:r>
        <w:t>.</w:t>
      </w:r>
      <w:r>
        <w:tab/>
        <w:t>Injury or detriment to witness</w:t>
      </w:r>
      <w:bookmarkEnd w:id="1789"/>
      <w:bookmarkEnd w:id="179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w:t>
      </w:r>
      <w:del w:id="1791" w:author="svcMRProcess" w:date="2019-01-23T09:28:00Z">
        <w:r>
          <w:delText xml:space="preserve"> by</w:delText>
        </w:r>
      </w:del>
      <w:ins w:id="1792" w:author="svcMRProcess" w:date="2019-01-23T09:28:00Z">
        <w:r>
          <w:t>:</w:t>
        </w:r>
      </w:ins>
      <w:r>
        <w:t xml:space="preserve"> No. 78 of 2003 s. 22.]</w:t>
      </w:r>
    </w:p>
    <w:p>
      <w:pPr>
        <w:pStyle w:val="Heading5"/>
      </w:pPr>
      <w:bookmarkStart w:id="1793" w:name="_Toc531172552"/>
      <w:bookmarkStart w:id="1794" w:name="_Toc523307606"/>
      <w:r>
        <w:rPr>
          <w:rStyle w:val="CharSectno"/>
        </w:rPr>
        <w:t>174</w:t>
      </w:r>
      <w:r>
        <w:t>.</w:t>
      </w:r>
      <w:r>
        <w:tab/>
        <w:t>Dismissal by employer of witness</w:t>
      </w:r>
      <w:bookmarkEnd w:id="1793"/>
      <w:bookmarkEnd w:id="179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w:t>
      </w:r>
      <w:del w:id="1795" w:author="svcMRProcess" w:date="2019-01-23T09:28:00Z">
        <w:r>
          <w:delText xml:space="preserve"> by</w:delText>
        </w:r>
      </w:del>
      <w:ins w:id="1796" w:author="svcMRProcess" w:date="2019-01-23T09:28:00Z">
        <w:r>
          <w:t>:</w:t>
        </w:r>
      </w:ins>
      <w:r>
        <w:t xml:space="preserve"> No. 78 of 2003 s. 22.]</w:t>
      </w:r>
    </w:p>
    <w:p>
      <w:pPr>
        <w:pStyle w:val="Heading5"/>
      </w:pPr>
      <w:bookmarkStart w:id="1797" w:name="_Toc531172553"/>
      <w:bookmarkStart w:id="1798" w:name="_Toc523307607"/>
      <w:r>
        <w:rPr>
          <w:rStyle w:val="CharSectno"/>
        </w:rPr>
        <w:t>175</w:t>
      </w:r>
      <w:r>
        <w:t>.</w:t>
      </w:r>
      <w:r>
        <w:tab/>
        <w:t>Victimisation</w:t>
      </w:r>
      <w:bookmarkEnd w:id="1797"/>
      <w:bookmarkEnd w:id="1798"/>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w:t>
      </w:r>
      <w:del w:id="1799" w:author="svcMRProcess" w:date="2019-01-23T09:28:00Z">
        <w:r>
          <w:delText xml:space="preserve"> by</w:delText>
        </w:r>
      </w:del>
      <w:ins w:id="1800" w:author="svcMRProcess" w:date="2019-01-23T09:28:00Z">
        <w:r>
          <w:t>:</w:t>
        </w:r>
      </w:ins>
      <w:r>
        <w:t xml:space="preserve"> No. 78 of 2003 s. 22; amended</w:t>
      </w:r>
      <w:del w:id="1801" w:author="svcMRProcess" w:date="2019-01-23T09:28:00Z">
        <w:r>
          <w:delText xml:space="preserve"> by</w:delText>
        </w:r>
      </w:del>
      <w:ins w:id="1802" w:author="svcMRProcess" w:date="2019-01-23T09:28:00Z">
        <w:r>
          <w:t>:</w:t>
        </w:r>
      </w:ins>
      <w:r>
        <w:t xml:space="preserve"> No. 35 of 2014 s. 25.]</w:t>
      </w:r>
    </w:p>
    <w:p>
      <w:pPr>
        <w:pStyle w:val="Heading5"/>
        <w:spacing w:before="180"/>
      </w:pPr>
      <w:bookmarkStart w:id="1803" w:name="_Toc531172554"/>
      <w:bookmarkStart w:id="1804" w:name="_Toc523307608"/>
      <w:r>
        <w:rPr>
          <w:rStyle w:val="CharSectno"/>
        </w:rPr>
        <w:t>176</w:t>
      </w:r>
      <w:r>
        <w:t>.</w:t>
      </w:r>
      <w:r>
        <w:tab/>
        <w:t>Pretending to be officer</w:t>
      </w:r>
      <w:bookmarkEnd w:id="1803"/>
      <w:bookmarkEnd w:id="180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w:t>
      </w:r>
      <w:del w:id="1805" w:author="svcMRProcess" w:date="2019-01-23T09:28:00Z">
        <w:r>
          <w:delText xml:space="preserve"> by</w:delText>
        </w:r>
      </w:del>
      <w:ins w:id="1806" w:author="svcMRProcess" w:date="2019-01-23T09:28:00Z">
        <w:r>
          <w:t>:</w:t>
        </w:r>
      </w:ins>
      <w:r>
        <w:t xml:space="preserve"> No. 78 of 2003 s. 22.]</w:t>
      </w:r>
    </w:p>
    <w:p>
      <w:pPr>
        <w:pStyle w:val="Heading5"/>
        <w:spacing w:before="180"/>
      </w:pPr>
      <w:bookmarkStart w:id="1807" w:name="_Toc531172555"/>
      <w:bookmarkStart w:id="1808" w:name="_Toc523307609"/>
      <w:r>
        <w:rPr>
          <w:rStyle w:val="CharSectno"/>
        </w:rPr>
        <w:t>177</w:t>
      </w:r>
      <w:r>
        <w:t>.</w:t>
      </w:r>
      <w:r>
        <w:tab/>
        <w:t>Summary conviction of crimes</w:t>
      </w:r>
      <w:bookmarkEnd w:id="1807"/>
      <w:bookmarkEnd w:id="1808"/>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w:t>
      </w:r>
      <w:del w:id="1809" w:author="svcMRProcess" w:date="2019-01-23T09:28:00Z">
        <w:r>
          <w:delText xml:space="preserve"> by</w:delText>
        </w:r>
      </w:del>
      <w:ins w:id="1810" w:author="svcMRProcess" w:date="2019-01-23T09:28:00Z">
        <w:r>
          <w:t>:</w:t>
        </w:r>
      </w:ins>
      <w:r>
        <w:t xml:space="preserve"> No. 78 of 2003 s. 22; amended</w:t>
      </w:r>
      <w:del w:id="1811" w:author="svcMRProcess" w:date="2019-01-23T09:28:00Z">
        <w:r>
          <w:delText xml:space="preserve"> by</w:delText>
        </w:r>
      </w:del>
      <w:ins w:id="1812" w:author="svcMRProcess" w:date="2019-01-23T09:28:00Z">
        <w:r>
          <w:t>:</w:t>
        </w:r>
      </w:ins>
      <w:r>
        <w:t xml:space="preserve"> No. 84 of 2004 s. 82.]</w:t>
      </w:r>
    </w:p>
    <w:p>
      <w:pPr>
        <w:pStyle w:val="Heading5"/>
        <w:rPr>
          <w:b w:val="0"/>
        </w:rPr>
      </w:pPr>
      <w:bookmarkStart w:id="1813" w:name="_Toc531172556"/>
      <w:bookmarkStart w:id="1814" w:name="_Toc523307610"/>
      <w:r>
        <w:rPr>
          <w:rStyle w:val="CharSectno"/>
        </w:rPr>
        <w:t>177A</w:t>
      </w:r>
      <w:r>
        <w:rPr>
          <w:bCs/>
          <w:sz w:val="22"/>
        </w:rPr>
        <w:t>.</w:t>
      </w:r>
      <w:r>
        <w:rPr>
          <w:bCs/>
          <w:sz w:val="22"/>
        </w:rPr>
        <w:tab/>
      </w:r>
      <w:r>
        <w:rPr>
          <w:bCs/>
        </w:rPr>
        <w:t>Limitation period for prosecution of simple offences</w:t>
      </w:r>
      <w:bookmarkEnd w:id="1813"/>
      <w:bookmarkEnd w:id="181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[Section 177A inserted</w:t>
      </w:r>
      <w:del w:id="1815" w:author="svcMRProcess" w:date="2019-01-23T09:28:00Z">
        <w:r>
          <w:delText xml:space="preserve"> by</w:delText>
        </w:r>
      </w:del>
      <w:ins w:id="1816" w:author="svcMRProcess" w:date="2019-01-23T09:28:00Z">
        <w:r>
          <w:t>:</w:t>
        </w:r>
      </w:ins>
      <w:r>
        <w:t xml:space="preserve"> No. 59 of 2004 s. 141.] </w:t>
      </w:r>
    </w:p>
    <w:p>
      <w:pPr>
        <w:pStyle w:val="Heading2"/>
      </w:pPr>
      <w:bookmarkStart w:id="1817" w:name="_Toc425842891"/>
      <w:bookmarkStart w:id="1818" w:name="_Toc426108004"/>
      <w:bookmarkStart w:id="1819" w:name="_Toc462413730"/>
      <w:bookmarkStart w:id="1820" w:name="_Toc472672530"/>
      <w:bookmarkStart w:id="1821" w:name="_Toc472679360"/>
      <w:bookmarkStart w:id="1822" w:name="_Toc472679981"/>
      <w:bookmarkStart w:id="1823" w:name="_Toc472680326"/>
      <w:bookmarkStart w:id="1824" w:name="_Toc473893144"/>
      <w:bookmarkStart w:id="1825" w:name="_Toc473893489"/>
      <w:bookmarkStart w:id="1826" w:name="_Toc473893834"/>
      <w:bookmarkStart w:id="1827" w:name="_Toc512266066"/>
      <w:bookmarkStart w:id="1828" w:name="_Toc522199742"/>
      <w:bookmarkStart w:id="1829" w:name="_Toc522798408"/>
      <w:bookmarkStart w:id="1830" w:name="_Toc523307257"/>
      <w:bookmarkStart w:id="1831" w:name="_Toc523307611"/>
      <w:bookmarkStart w:id="1832" w:name="_Toc531172557"/>
      <w:r>
        <w:rPr>
          <w:rStyle w:val="CharPartNo"/>
        </w:rPr>
        <w:t>Part 12</w:t>
      </w:r>
      <w:r>
        <w:t> — </w:t>
      </w:r>
      <w:r>
        <w:rPr>
          <w:rStyle w:val="CharPartText"/>
        </w:rPr>
        <w:t>Administration</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keepNext/>
        <w:tabs>
          <w:tab w:val="clear" w:pos="879"/>
          <w:tab w:val="left" w:pos="896"/>
        </w:tabs>
        <w:ind w:left="924" w:hanging="924"/>
      </w:pPr>
      <w:r>
        <w:tab/>
        <w:t>[Part 12 heading, formerly Part 4 heading, renumbered</w:t>
      </w:r>
      <w:del w:id="1833" w:author="svcMRProcess" w:date="2019-01-23T09:28:00Z">
        <w:r>
          <w:delText xml:space="preserve"> by</w:delText>
        </w:r>
      </w:del>
      <w:ins w:id="1834" w:author="svcMRProcess" w:date="2019-01-23T09:28:00Z">
        <w:r>
          <w:t>:</w:t>
        </w:r>
      </w:ins>
      <w:r>
        <w:t xml:space="preserve"> No. 78 of 2003 s. 35(3).]</w:t>
      </w:r>
    </w:p>
    <w:p>
      <w:pPr>
        <w:pStyle w:val="Heading3"/>
      </w:pPr>
      <w:bookmarkStart w:id="1835" w:name="_Toc425842892"/>
      <w:bookmarkStart w:id="1836" w:name="_Toc426108005"/>
      <w:bookmarkStart w:id="1837" w:name="_Toc462413731"/>
      <w:bookmarkStart w:id="1838" w:name="_Toc472672531"/>
      <w:bookmarkStart w:id="1839" w:name="_Toc472679361"/>
      <w:bookmarkStart w:id="1840" w:name="_Toc472679982"/>
      <w:bookmarkStart w:id="1841" w:name="_Toc472680327"/>
      <w:bookmarkStart w:id="1842" w:name="_Toc473893145"/>
      <w:bookmarkStart w:id="1843" w:name="_Toc473893490"/>
      <w:bookmarkStart w:id="1844" w:name="_Toc473893835"/>
      <w:bookmarkStart w:id="1845" w:name="_Toc512266067"/>
      <w:bookmarkStart w:id="1846" w:name="_Toc522199743"/>
      <w:bookmarkStart w:id="1847" w:name="_Toc522798409"/>
      <w:bookmarkStart w:id="1848" w:name="_Toc523307258"/>
      <w:bookmarkStart w:id="1849" w:name="_Toc523307612"/>
      <w:bookmarkStart w:id="1850" w:name="_Toc531172558"/>
      <w:r>
        <w:rPr>
          <w:rStyle w:val="CharDivNo"/>
        </w:rPr>
        <w:t>Division 1</w:t>
      </w:r>
      <w:r>
        <w:t> — </w:t>
      </w:r>
      <w:r>
        <w:rPr>
          <w:rStyle w:val="CharDivText"/>
        </w:rPr>
        <w:t>Staff</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531172559"/>
      <w:bookmarkStart w:id="1852" w:name="_Toc523307613"/>
      <w:r>
        <w:rPr>
          <w:rStyle w:val="CharSectno"/>
        </w:rPr>
        <w:t>178</w:t>
      </w:r>
      <w:r>
        <w:t>.</w:t>
      </w:r>
      <w:r>
        <w:tab/>
        <w:t>Commission not SES organisation</w:t>
      </w:r>
      <w:bookmarkEnd w:id="1851"/>
      <w:bookmarkEnd w:id="185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w:t>
      </w:r>
      <w:del w:id="1853" w:author="svcMRProcess" w:date="2019-01-23T09:28:00Z">
        <w:r>
          <w:delText xml:space="preserve"> by</w:delText>
        </w:r>
      </w:del>
      <w:ins w:id="1854" w:author="svcMRProcess" w:date="2019-01-23T09:28:00Z">
        <w:r>
          <w:t>:</w:t>
        </w:r>
      </w:ins>
      <w:r>
        <w:t xml:space="preserve"> No. 78 of 2003 s. 35(1).]</w:t>
      </w:r>
    </w:p>
    <w:p>
      <w:pPr>
        <w:pStyle w:val="Heading5"/>
      </w:pPr>
      <w:bookmarkStart w:id="1855" w:name="_Toc531172560"/>
      <w:bookmarkStart w:id="1856" w:name="_Toc523307614"/>
      <w:r>
        <w:rPr>
          <w:rStyle w:val="CharSectno"/>
        </w:rPr>
        <w:t>179</w:t>
      </w:r>
      <w:r>
        <w:t>.</w:t>
      </w:r>
      <w:r>
        <w:tab/>
        <w:t>Staff of Commission</w:t>
      </w:r>
      <w:bookmarkEnd w:id="1855"/>
      <w:bookmarkEnd w:id="185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w:t>
      </w:r>
      <w:del w:id="1857" w:author="svcMRProcess" w:date="2019-01-23T09:28:00Z">
        <w:r>
          <w:delText xml:space="preserve"> by</w:delText>
        </w:r>
      </w:del>
      <w:ins w:id="1858" w:author="svcMRProcess" w:date="2019-01-23T09:28:00Z">
        <w:r>
          <w:t>:</w:t>
        </w:r>
      </w:ins>
      <w:r>
        <w:t xml:space="preserve"> No. 78 of 2003 s. 35(1).]</w:t>
      </w:r>
    </w:p>
    <w:p>
      <w:pPr>
        <w:pStyle w:val="Heading5"/>
      </w:pPr>
      <w:bookmarkStart w:id="1859" w:name="_Toc531172561"/>
      <w:bookmarkStart w:id="1860" w:name="_Toc523307615"/>
      <w:r>
        <w:rPr>
          <w:rStyle w:val="CharSectno"/>
        </w:rPr>
        <w:t>180</w:t>
      </w:r>
      <w:r>
        <w:t>.</w:t>
      </w:r>
      <w:r>
        <w:tab/>
        <w:t>Entitlements of public service officers</w:t>
      </w:r>
      <w:bookmarkEnd w:id="1859"/>
      <w:bookmarkEnd w:id="1860"/>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w:t>
      </w:r>
      <w:del w:id="1861" w:author="svcMRProcess" w:date="2019-01-23T09:28:00Z">
        <w:r>
          <w:delText xml:space="preserve"> by</w:delText>
        </w:r>
      </w:del>
      <w:ins w:id="1862" w:author="svcMRProcess" w:date="2019-01-23T09:28:00Z">
        <w:r>
          <w:t>:</w:t>
        </w:r>
      </w:ins>
      <w:r>
        <w:t xml:space="preserve"> No. 78 of 2003 s. 35(13); renumbered as section 180</w:t>
      </w:r>
      <w:del w:id="1863" w:author="svcMRProcess" w:date="2019-01-23T09:28:00Z">
        <w:r>
          <w:delText xml:space="preserve"> by</w:delText>
        </w:r>
      </w:del>
      <w:ins w:id="1864" w:author="svcMRProcess" w:date="2019-01-23T09:28:00Z">
        <w:r>
          <w:t>:</w:t>
        </w:r>
      </w:ins>
      <w:r>
        <w:t xml:space="preserve"> No. 78 of 2003 s. 35(1).]</w:t>
      </w:r>
    </w:p>
    <w:p>
      <w:pPr>
        <w:pStyle w:val="Heading5"/>
      </w:pPr>
      <w:bookmarkStart w:id="1865" w:name="_Toc531172562"/>
      <w:bookmarkStart w:id="1866" w:name="_Toc523307616"/>
      <w:r>
        <w:rPr>
          <w:rStyle w:val="CharSectno"/>
        </w:rPr>
        <w:t>181</w:t>
      </w:r>
      <w:r>
        <w:t>.</w:t>
      </w:r>
      <w:r>
        <w:tab/>
        <w:t>Secondment of staff and use of facilities</w:t>
      </w:r>
      <w:bookmarkEnd w:id="1865"/>
      <w:bookmarkEnd w:id="186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w:t>
      </w:r>
      <w:del w:id="1867" w:author="svcMRProcess" w:date="2019-01-23T09:28:00Z">
        <w:r>
          <w:delText xml:space="preserve"> by</w:delText>
        </w:r>
      </w:del>
      <w:ins w:id="1868" w:author="svcMRProcess" w:date="2019-01-23T09:28:00Z">
        <w:r>
          <w:t>:</w:t>
        </w:r>
      </w:ins>
      <w:r>
        <w:t xml:space="preserve"> No. 78 of 2003 s. 35(1).]</w:t>
      </w:r>
    </w:p>
    <w:p>
      <w:pPr>
        <w:pStyle w:val="Heading5"/>
      </w:pPr>
      <w:bookmarkStart w:id="1869" w:name="_Toc531172563"/>
      <w:bookmarkStart w:id="1870" w:name="_Toc523307617"/>
      <w:r>
        <w:rPr>
          <w:rStyle w:val="CharSectno"/>
        </w:rPr>
        <w:t>182</w:t>
      </w:r>
      <w:r>
        <w:t>.</w:t>
      </w:r>
      <w:r>
        <w:tab/>
        <w:t>Engagement of service providers</w:t>
      </w:r>
      <w:bookmarkEnd w:id="1869"/>
      <w:bookmarkEnd w:id="187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w:t>
      </w:r>
      <w:del w:id="1871" w:author="svcMRProcess" w:date="2019-01-23T09:28:00Z">
        <w:r>
          <w:delText xml:space="preserve"> by</w:delText>
        </w:r>
      </w:del>
      <w:ins w:id="1872" w:author="svcMRProcess" w:date="2019-01-23T09:28:00Z">
        <w:r>
          <w:t>:</w:t>
        </w:r>
      </w:ins>
      <w:r>
        <w:t xml:space="preserve"> No. 78 of 2003 s. 35(1).]</w:t>
      </w:r>
    </w:p>
    <w:p>
      <w:pPr>
        <w:pStyle w:val="Heading5"/>
      </w:pPr>
      <w:bookmarkStart w:id="1873" w:name="_Toc531172564"/>
      <w:bookmarkStart w:id="1874" w:name="_Toc523307618"/>
      <w:r>
        <w:rPr>
          <w:rStyle w:val="CharSectno"/>
        </w:rPr>
        <w:t>183</w:t>
      </w:r>
      <w:r>
        <w:t>.</w:t>
      </w:r>
      <w:r>
        <w:tab/>
        <w:t>Oath of secrecy for officers</w:t>
      </w:r>
      <w:bookmarkEnd w:id="1873"/>
      <w:bookmarkEnd w:id="1874"/>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w:t>
      </w:r>
      <w:del w:id="1875" w:author="svcMRProcess" w:date="2019-01-23T09:28:00Z">
        <w:r>
          <w:delText xml:space="preserve"> by</w:delText>
        </w:r>
      </w:del>
      <w:ins w:id="1876" w:author="svcMRProcess" w:date="2019-01-23T09:28:00Z">
        <w:r>
          <w:t>:</w:t>
        </w:r>
      </w:ins>
      <w:r>
        <w:t xml:space="preserve"> No. 78 of 2003 s. 35(1).]</w:t>
      </w:r>
    </w:p>
    <w:p>
      <w:pPr>
        <w:pStyle w:val="Heading5"/>
      </w:pPr>
      <w:bookmarkStart w:id="1877" w:name="_Toc531172565"/>
      <w:bookmarkStart w:id="1878" w:name="_Toc523307619"/>
      <w:r>
        <w:rPr>
          <w:rStyle w:val="CharSectno"/>
        </w:rPr>
        <w:t>184</w:t>
      </w:r>
      <w:r>
        <w:t>.</w:t>
      </w:r>
      <w:r>
        <w:tab/>
        <w:t>Authorised officers, appointment and functions of</w:t>
      </w:r>
      <w:bookmarkEnd w:id="1877"/>
      <w:bookmarkEnd w:id="187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w:t>
      </w:r>
      <w:del w:id="1879" w:author="svcMRProcess" w:date="2019-01-23T09:28:00Z">
        <w:r>
          <w:delText xml:space="preserve"> by</w:delText>
        </w:r>
      </w:del>
      <w:ins w:id="1880" w:author="svcMRProcess" w:date="2019-01-23T09:28:00Z">
        <w:r>
          <w:t>:</w:t>
        </w:r>
      </w:ins>
      <w:r>
        <w:t xml:space="preserve"> No. 78 of 2003 s. 35(1); amended</w:t>
      </w:r>
      <w:del w:id="1881" w:author="svcMRProcess" w:date="2019-01-23T09:28:00Z">
        <w:r>
          <w:delText xml:space="preserve"> by</w:delText>
        </w:r>
      </w:del>
      <w:ins w:id="1882" w:author="svcMRProcess" w:date="2019-01-23T09:28:00Z">
        <w:r>
          <w:t>:</w:t>
        </w:r>
      </w:ins>
      <w:r>
        <w:t xml:space="preserve"> No. 59 of 2006 s. 11; No. 5 of 2008 s. 128; No. 10 of 2018 s. 22.]</w:t>
      </w:r>
    </w:p>
    <w:p>
      <w:pPr>
        <w:pStyle w:val="Heading5"/>
      </w:pPr>
      <w:bookmarkStart w:id="1883" w:name="_Toc531172566"/>
      <w:bookmarkStart w:id="1884" w:name="_Toc523307620"/>
      <w:r>
        <w:rPr>
          <w:rStyle w:val="CharSectno"/>
        </w:rPr>
        <w:t>185</w:t>
      </w:r>
      <w:r>
        <w:t>.</w:t>
      </w:r>
      <w:r>
        <w:tab/>
        <w:t>Delegation by Commission</w:t>
      </w:r>
      <w:bookmarkEnd w:id="1883"/>
      <w:bookmarkEnd w:id="188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w:t>
      </w:r>
      <w:del w:id="1885" w:author="svcMRProcess" w:date="2019-01-23T09:28:00Z">
        <w:r>
          <w:delText xml:space="preserve"> by</w:delText>
        </w:r>
      </w:del>
      <w:ins w:id="1886" w:author="svcMRProcess" w:date="2019-01-23T09:28:00Z">
        <w:r>
          <w:t>:</w:t>
        </w:r>
      </w:ins>
      <w:r>
        <w:t xml:space="preserve"> No. 78 of 2003 s. 23.]</w:t>
      </w:r>
    </w:p>
    <w:p>
      <w:pPr>
        <w:pStyle w:val="Heading3"/>
      </w:pPr>
      <w:bookmarkStart w:id="1887" w:name="_Toc425842901"/>
      <w:bookmarkStart w:id="1888" w:name="_Toc426108014"/>
      <w:bookmarkStart w:id="1889" w:name="_Toc462413740"/>
      <w:bookmarkStart w:id="1890" w:name="_Toc472672540"/>
      <w:bookmarkStart w:id="1891" w:name="_Toc472679370"/>
      <w:bookmarkStart w:id="1892" w:name="_Toc472679991"/>
      <w:bookmarkStart w:id="1893" w:name="_Toc472680336"/>
      <w:bookmarkStart w:id="1894" w:name="_Toc473893154"/>
      <w:bookmarkStart w:id="1895" w:name="_Toc473893499"/>
      <w:bookmarkStart w:id="1896" w:name="_Toc473893844"/>
      <w:bookmarkStart w:id="1897" w:name="_Toc512266076"/>
      <w:bookmarkStart w:id="1898" w:name="_Toc522199752"/>
      <w:bookmarkStart w:id="1899" w:name="_Toc522798418"/>
      <w:bookmarkStart w:id="1900" w:name="_Toc523307267"/>
      <w:bookmarkStart w:id="1901" w:name="_Toc523307621"/>
      <w:bookmarkStart w:id="1902" w:name="_Toc531172567"/>
      <w:r>
        <w:rPr>
          <w:rStyle w:val="CharDivNo"/>
        </w:rPr>
        <w:t>Division 2</w:t>
      </w:r>
      <w:r>
        <w:t> — </w:t>
      </w:r>
      <w:r>
        <w:rPr>
          <w:rStyle w:val="CharDivText"/>
        </w:rPr>
        <w:t>Financial provisions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531172568"/>
      <w:bookmarkStart w:id="1904" w:name="_Toc523307622"/>
      <w:r>
        <w:rPr>
          <w:rStyle w:val="CharSectno"/>
        </w:rPr>
        <w:t>186</w:t>
      </w:r>
      <w:r>
        <w:t>.</w:t>
      </w:r>
      <w:r>
        <w:tab/>
        <w:t>Funds of Commission</w:t>
      </w:r>
      <w:bookmarkEnd w:id="1903"/>
      <w:bookmarkEnd w:id="190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w:t>
      </w:r>
      <w:del w:id="1905" w:author="svcMRProcess" w:date="2019-01-23T09:28:00Z">
        <w:r>
          <w:delText xml:space="preserve"> by</w:delText>
        </w:r>
      </w:del>
      <w:ins w:id="1906" w:author="svcMRProcess" w:date="2019-01-23T09:28:00Z">
        <w:r>
          <w:t>:</w:t>
        </w:r>
      </w:ins>
      <w:r>
        <w:t xml:space="preserve"> No. 78 of 2003 s. 35(13); renumbered as section 186</w:t>
      </w:r>
      <w:del w:id="1907" w:author="svcMRProcess" w:date="2019-01-23T09:28:00Z">
        <w:r>
          <w:delText xml:space="preserve"> by</w:delText>
        </w:r>
      </w:del>
      <w:ins w:id="1908" w:author="svcMRProcess" w:date="2019-01-23T09:28:00Z">
        <w:r>
          <w:t>:</w:t>
        </w:r>
      </w:ins>
      <w:r>
        <w:t xml:space="preserve"> No. 78 of 2003 s. 35(1); amended</w:t>
      </w:r>
      <w:del w:id="1909" w:author="svcMRProcess" w:date="2019-01-23T09:28:00Z">
        <w:r>
          <w:delText xml:space="preserve"> by</w:delText>
        </w:r>
      </w:del>
      <w:ins w:id="1910" w:author="svcMRProcess" w:date="2019-01-23T09:28:00Z">
        <w:r>
          <w:t>:</w:t>
        </w:r>
      </w:ins>
      <w:r>
        <w:t xml:space="preserve"> No. 77 of 2006 Sch. 1 cl. 35(6) and (7).]</w:t>
      </w:r>
    </w:p>
    <w:p>
      <w:pPr>
        <w:pStyle w:val="Heading5"/>
      </w:pPr>
      <w:bookmarkStart w:id="1911" w:name="_Toc531172569"/>
      <w:bookmarkStart w:id="1912" w:name="_Toc523307623"/>
      <w:r>
        <w:rPr>
          <w:rStyle w:val="CharSectno"/>
        </w:rPr>
        <w:t>187</w:t>
      </w:r>
      <w:r>
        <w:t>.</w:t>
      </w:r>
      <w:r>
        <w:tab/>
        <w:t xml:space="preserve">Application of </w:t>
      </w:r>
      <w:r>
        <w:rPr>
          <w:i/>
          <w:iCs/>
        </w:rPr>
        <w:t>Financial Management Act 2006</w:t>
      </w:r>
      <w:r>
        <w:t xml:space="preserve"> and </w:t>
      </w:r>
      <w:r>
        <w:rPr>
          <w:i/>
          <w:iCs/>
        </w:rPr>
        <w:t>Auditor General Act 2006</w:t>
      </w:r>
      <w:bookmarkEnd w:id="1911"/>
      <w:bookmarkEnd w:id="191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w:t>
      </w:r>
      <w:del w:id="1913" w:author="svcMRProcess" w:date="2019-01-23T09:28:00Z">
        <w:r>
          <w:delText xml:space="preserve"> by</w:delText>
        </w:r>
      </w:del>
      <w:ins w:id="1914" w:author="svcMRProcess" w:date="2019-01-23T09:28:00Z">
        <w:r>
          <w:t>:</w:t>
        </w:r>
      </w:ins>
      <w:r>
        <w:t xml:space="preserve"> No. 78 of 2003 s. 35(13); renumbered as section 187</w:t>
      </w:r>
      <w:del w:id="1915" w:author="svcMRProcess" w:date="2019-01-23T09:28:00Z">
        <w:r>
          <w:delText xml:space="preserve"> by</w:delText>
        </w:r>
      </w:del>
      <w:ins w:id="1916" w:author="svcMRProcess" w:date="2019-01-23T09:28:00Z">
        <w:r>
          <w:t>:</w:t>
        </w:r>
      </w:ins>
      <w:r>
        <w:t xml:space="preserve"> No. 78 of 2003 s. 35(1); amended</w:t>
      </w:r>
      <w:del w:id="1917" w:author="svcMRProcess" w:date="2019-01-23T09:28:00Z">
        <w:r>
          <w:delText xml:space="preserve"> by</w:delText>
        </w:r>
      </w:del>
      <w:ins w:id="1918" w:author="svcMRProcess" w:date="2019-01-23T09:28:00Z">
        <w:r>
          <w:t>:</w:t>
        </w:r>
      </w:ins>
      <w:r>
        <w:t xml:space="preserve"> No. 77 of 2006 Sch. 1 cl. 35(8).]</w:t>
      </w:r>
    </w:p>
    <w:p>
      <w:pPr>
        <w:pStyle w:val="Heading2"/>
      </w:pPr>
      <w:bookmarkStart w:id="1919" w:name="_Toc425842904"/>
      <w:bookmarkStart w:id="1920" w:name="_Toc426108017"/>
      <w:bookmarkStart w:id="1921" w:name="_Toc462413743"/>
      <w:bookmarkStart w:id="1922" w:name="_Toc472672543"/>
      <w:bookmarkStart w:id="1923" w:name="_Toc472679373"/>
      <w:bookmarkStart w:id="1924" w:name="_Toc472679994"/>
      <w:bookmarkStart w:id="1925" w:name="_Toc472680339"/>
      <w:bookmarkStart w:id="1926" w:name="_Toc473893157"/>
      <w:bookmarkStart w:id="1927" w:name="_Toc473893502"/>
      <w:bookmarkStart w:id="1928" w:name="_Toc473893847"/>
      <w:bookmarkStart w:id="1929" w:name="_Toc512266079"/>
      <w:bookmarkStart w:id="1930" w:name="_Toc522199755"/>
      <w:bookmarkStart w:id="1931" w:name="_Toc522798421"/>
      <w:bookmarkStart w:id="1932" w:name="_Toc523307270"/>
      <w:bookmarkStart w:id="1933" w:name="_Toc523307624"/>
      <w:bookmarkStart w:id="1934" w:name="_Toc531172570"/>
      <w:r>
        <w:rPr>
          <w:rStyle w:val="CharPartNo"/>
        </w:rPr>
        <w:t>Part 13</w:t>
      </w:r>
      <w:r>
        <w:t> — </w:t>
      </w:r>
      <w:r>
        <w:rPr>
          <w:rStyle w:val="CharPartText"/>
        </w:rPr>
        <w:t>Parliamentary Inspector of the Corruption and Crime Commission</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keepNext/>
        <w:tabs>
          <w:tab w:val="clear" w:pos="879"/>
          <w:tab w:val="left" w:pos="896"/>
        </w:tabs>
        <w:ind w:left="924" w:hanging="924"/>
      </w:pPr>
      <w:r>
        <w:tab/>
        <w:t>[Part 13 heading, formerly Part 5 heading, renumbered</w:t>
      </w:r>
      <w:del w:id="1935" w:author="svcMRProcess" w:date="2019-01-23T09:28:00Z">
        <w:r>
          <w:delText xml:space="preserve"> by</w:delText>
        </w:r>
      </w:del>
      <w:ins w:id="1936" w:author="svcMRProcess" w:date="2019-01-23T09:28:00Z">
        <w:r>
          <w:t>:</w:t>
        </w:r>
      </w:ins>
      <w:r>
        <w:t xml:space="preserve"> No. 78 of 2003 s. 35(4).]</w:t>
      </w:r>
    </w:p>
    <w:p>
      <w:pPr>
        <w:pStyle w:val="Heading3"/>
      </w:pPr>
      <w:bookmarkStart w:id="1937" w:name="_Toc425842905"/>
      <w:bookmarkStart w:id="1938" w:name="_Toc426108018"/>
      <w:bookmarkStart w:id="1939" w:name="_Toc462413744"/>
      <w:bookmarkStart w:id="1940" w:name="_Toc472672544"/>
      <w:bookmarkStart w:id="1941" w:name="_Toc472679374"/>
      <w:bookmarkStart w:id="1942" w:name="_Toc472679995"/>
      <w:bookmarkStart w:id="1943" w:name="_Toc472680340"/>
      <w:bookmarkStart w:id="1944" w:name="_Toc473893158"/>
      <w:bookmarkStart w:id="1945" w:name="_Toc473893503"/>
      <w:bookmarkStart w:id="1946" w:name="_Toc473893848"/>
      <w:bookmarkStart w:id="1947" w:name="_Toc512266080"/>
      <w:bookmarkStart w:id="1948" w:name="_Toc522199756"/>
      <w:bookmarkStart w:id="1949" w:name="_Toc522798422"/>
      <w:bookmarkStart w:id="1950" w:name="_Toc523307271"/>
      <w:bookmarkStart w:id="1951" w:name="_Toc523307625"/>
      <w:bookmarkStart w:id="1952" w:name="_Toc531172571"/>
      <w:r>
        <w:rPr>
          <w:rStyle w:val="CharDivNo"/>
        </w:rPr>
        <w:t>Division 1</w:t>
      </w:r>
      <w:r>
        <w:t> — </w:t>
      </w:r>
      <w:r>
        <w:rPr>
          <w:rStyle w:val="CharDivText"/>
        </w:rPr>
        <w:t>Office of Parliamentary Inspector of the Corruption and Crime Commission</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spacing w:before="180"/>
      </w:pPr>
      <w:bookmarkStart w:id="1953" w:name="_Toc531172572"/>
      <w:bookmarkStart w:id="1954" w:name="_Toc523307626"/>
      <w:r>
        <w:rPr>
          <w:rStyle w:val="CharSectno"/>
        </w:rPr>
        <w:t>188</w:t>
      </w:r>
      <w:r>
        <w:t>.</w:t>
      </w:r>
      <w:r>
        <w:tab/>
        <w:t>Parliamentary Inspector of Corruption and Crime Commission, office established</w:t>
      </w:r>
      <w:bookmarkEnd w:id="1953"/>
      <w:bookmarkEnd w:id="195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w:t>
      </w:r>
      <w:del w:id="1955" w:author="svcMRProcess" w:date="2019-01-23T09:28:00Z">
        <w:r>
          <w:delText xml:space="preserve"> by</w:delText>
        </w:r>
      </w:del>
      <w:ins w:id="1956" w:author="svcMRProcess" w:date="2019-01-23T09:28:00Z">
        <w:r>
          <w:t>:</w:t>
        </w:r>
      </w:ins>
      <w:r>
        <w:t xml:space="preserve"> No. 78 of 2003 s. 24; renumbered as section 188</w:t>
      </w:r>
      <w:del w:id="1957" w:author="svcMRProcess" w:date="2019-01-23T09:28:00Z">
        <w:r>
          <w:delText xml:space="preserve"> by</w:delText>
        </w:r>
      </w:del>
      <w:ins w:id="1958" w:author="svcMRProcess" w:date="2019-01-23T09:28:00Z">
        <w:r>
          <w:t>:</w:t>
        </w:r>
      </w:ins>
      <w:r>
        <w:t xml:space="preserve"> No. 78 of 2003 s. 35(1).]</w:t>
      </w:r>
    </w:p>
    <w:p>
      <w:pPr>
        <w:pStyle w:val="Heading5"/>
        <w:spacing w:before="180"/>
      </w:pPr>
      <w:bookmarkStart w:id="1959" w:name="_Toc531172573"/>
      <w:bookmarkStart w:id="1960" w:name="_Toc523307627"/>
      <w:r>
        <w:rPr>
          <w:rStyle w:val="CharSectno"/>
        </w:rPr>
        <w:t>189</w:t>
      </w:r>
      <w:r>
        <w:t>.</w:t>
      </w:r>
      <w:r>
        <w:tab/>
        <w:t>Parliamentary Inspector, appointment of</w:t>
      </w:r>
      <w:bookmarkEnd w:id="1959"/>
      <w:bookmarkEnd w:id="1960"/>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w:t>
      </w:r>
      <w:del w:id="1961" w:author="svcMRProcess" w:date="2019-01-23T09:28:00Z">
        <w:r>
          <w:delText xml:space="preserve"> by</w:delText>
        </w:r>
      </w:del>
      <w:ins w:id="1962" w:author="svcMRProcess" w:date="2019-01-23T09:28:00Z">
        <w:r>
          <w:t>:</w:t>
        </w:r>
      </w:ins>
      <w:r>
        <w:t xml:space="preserve"> No. 78 of 2003 s. 25; renumbered as section 189</w:t>
      </w:r>
      <w:del w:id="1963" w:author="svcMRProcess" w:date="2019-01-23T09:28:00Z">
        <w:r>
          <w:delText xml:space="preserve"> by</w:delText>
        </w:r>
      </w:del>
      <w:ins w:id="1964" w:author="svcMRProcess" w:date="2019-01-23T09:28:00Z">
        <w:r>
          <w:t>:</w:t>
        </w:r>
      </w:ins>
      <w:r>
        <w:t xml:space="preserve"> No. 78 of 2003 s. 35(1).]</w:t>
      </w:r>
    </w:p>
    <w:p>
      <w:pPr>
        <w:pStyle w:val="Heading5"/>
        <w:spacing w:before="180"/>
      </w:pPr>
      <w:bookmarkStart w:id="1965" w:name="_Toc531172574"/>
      <w:bookmarkStart w:id="1966" w:name="_Toc523307628"/>
      <w:r>
        <w:rPr>
          <w:rStyle w:val="CharSectno"/>
        </w:rPr>
        <w:t>190</w:t>
      </w:r>
      <w:r>
        <w:t>.</w:t>
      </w:r>
      <w:r>
        <w:tab/>
        <w:t>Qualifications for appointment as Parliamentary Inspector</w:t>
      </w:r>
      <w:bookmarkEnd w:id="1965"/>
      <w:bookmarkEnd w:id="196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w:t>
      </w:r>
      <w:del w:id="1967" w:author="svcMRProcess" w:date="2019-01-23T09:28:00Z">
        <w:r>
          <w:delText xml:space="preserve"> by</w:delText>
        </w:r>
      </w:del>
      <w:ins w:id="1968" w:author="svcMRProcess" w:date="2019-01-23T09:28:00Z">
        <w:r>
          <w:t>:</w:t>
        </w:r>
      </w:ins>
      <w:r>
        <w:t xml:space="preserve"> No. 78 of 2003 s. 35(1); amended</w:t>
      </w:r>
      <w:del w:id="1969" w:author="svcMRProcess" w:date="2019-01-23T09:28:00Z">
        <w:r>
          <w:delText xml:space="preserve"> by</w:delText>
        </w:r>
      </w:del>
      <w:ins w:id="1970" w:author="svcMRProcess" w:date="2019-01-23T09:28:00Z">
        <w:r>
          <w:t>:</w:t>
        </w:r>
      </w:ins>
      <w:r>
        <w:t xml:space="preserve"> No. 21 of 2008 s. 654(6) and (7).]</w:t>
      </w:r>
    </w:p>
    <w:p>
      <w:pPr>
        <w:pStyle w:val="Heading5"/>
        <w:spacing w:before="180"/>
      </w:pPr>
      <w:bookmarkStart w:id="1971" w:name="_Toc531172575"/>
      <w:bookmarkStart w:id="1972" w:name="_Toc523307629"/>
      <w:r>
        <w:rPr>
          <w:rStyle w:val="CharSectno"/>
        </w:rPr>
        <w:t>191</w:t>
      </w:r>
      <w:r>
        <w:t>.</w:t>
      </w:r>
      <w:r>
        <w:tab/>
        <w:t>Terms and conditions of service of Parliamentary Inspector</w:t>
      </w:r>
      <w:bookmarkEnd w:id="1971"/>
      <w:bookmarkEnd w:id="1972"/>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w:t>
      </w:r>
      <w:del w:id="1973" w:author="svcMRProcess" w:date="2019-01-23T09:28:00Z">
        <w:r>
          <w:delText xml:space="preserve"> by</w:delText>
        </w:r>
      </w:del>
      <w:ins w:id="1974" w:author="svcMRProcess" w:date="2019-01-23T09:28:00Z">
        <w:r>
          <w:t>:</w:t>
        </w:r>
      </w:ins>
      <w:r>
        <w:t xml:space="preserve"> No. 78 of 2003 s. 35(13); renumbered as section 191</w:t>
      </w:r>
      <w:del w:id="1975" w:author="svcMRProcess" w:date="2019-01-23T09:28:00Z">
        <w:r>
          <w:delText xml:space="preserve"> by</w:delText>
        </w:r>
      </w:del>
      <w:ins w:id="1976" w:author="svcMRProcess" w:date="2019-01-23T09:28:00Z">
        <w:r>
          <w:t>:</w:t>
        </w:r>
      </w:ins>
      <w:r>
        <w:t xml:space="preserve"> No. 78 of 2003 s. 35(1).]</w:t>
      </w:r>
    </w:p>
    <w:p>
      <w:pPr>
        <w:pStyle w:val="Heading5"/>
        <w:keepNext w:val="0"/>
        <w:keepLines w:val="0"/>
        <w:spacing w:before="180"/>
      </w:pPr>
      <w:bookmarkStart w:id="1977" w:name="_Toc531172576"/>
      <w:bookmarkStart w:id="1978" w:name="_Toc523307630"/>
      <w:r>
        <w:rPr>
          <w:rStyle w:val="CharSectno"/>
        </w:rPr>
        <w:t>192</w:t>
      </w:r>
      <w:r>
        <w:t>.</w:t>
      </w:r>
      <w:r>
        <w:tab/>
        <w:t>Removal or suspension of Parliamentary Inspector</w:t>
      </w:r>
      <w:bookmarkEnd w:id="1977"/>
      <w:bookmarkEnd w:id="1978"/>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w:t>
      </w:r>
      <w:del w:id="1979" w:author="svcMRProcess" w:date="2019-01-23T09:28:00Z">
        <w:r>
          <w:delText xml:space="preserve"> by</w:delText>
        </w:r>
      </w:del>
      <w:ins w:id="1980" w:author="svcMRProcess" w:date="2019-01-23T09:28:00Z">
        <w:r>
          <w:t>:</w:t>
        </w:r>
      </w:ins>
      <w:r>
        <w:t xml:space="preserve"> No. 78 of 2003 s. 35(1).]</w:t>
      </w:r>
    </w:p>
    <w:p>
      <w:pPr>
        <w:pStyle w:val="Heading5"/>
      </w:pPr>
      <w:bookmarkStart w:id="1981" w:name="_Toc531172577"/>
      <w:bookmarkStart w:id="1982" w:name="_Toc523307631"/>
      <w:r>
        <w:rPr>
          <w:rStyle w:val="CharSectno"/>
        </w:rPr>
        <w:t>193</w:t>
      </w:r>
      <w:r>
        <w:t>.</w:t>
      </w:r>
      <w:r>
        <w:tab/>
        <w:t>Acting Parliamentary Inspector</w:t>
      </w:r>
      <w:bookmarkEnd w:id="1981"/>
      <w:bookmarkEnd w:id="198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w:t>
      </w:r>
      <w:del w:id="1983" w:author="svcMRProcess" w:date="2019-01-23T09:28:00Z">
        <w:r>
          <w:delText xml:space="preserve"> by</w:delText>
        </w:r>
      </w:del>
      <w:ins w:id="1984" w:author="svcMRProcess" w:date="2019-01-23T09:28:00Z">
        <w:r>
          <w:t>:</w:t>
        </w:r>
      </w:ins>
      <w:r>
        <w:t xml:space="preserve"> No. 78 of 2003 s. 26 and 35(13); renumbered as section 193</w:t>
      </w:r>
      <w:del w:id="1985" w:author="svcMRProcess" w:date="2019-01-23T09:28:00Z">
        <w:r>
          <w:delText xml:space="preserve"> by</w:delText>
        </w:r>
      </w:del>
      <w:ins w:id="1986" w:author="svcMRProcess" w:date="2019-01-23T09:28:00Z">
        <w:r>
          <w:t>:</w:t>
        </w:r>
      </w:ins>
      <w:r>
        <w:t xml:space="preserve"> No. 78 of 2003 s. 35(1).]</w:t>
      </w:r>
    </w:p>
    <w:p>
      <w:pPr>
        <w:pStyle w:val="Heading5"/>
        <w:spacing w:before="180"/>
      </w:pPr>
      <w:bookmarkStart w:id="1987" w:name="_Toc531172578"/>
      <w:bookmarkStart w:id="1988" w:name="_Toc523307632"/>
      <w:r>
        <w:rPr>
          <w:rStyle w:val="CharSectno"/>
        </w:rPr>
        <w:t>194</w:t>
      </w:r>
      <w:r>
        <w:t>.</w:t>
      </w:r>
      <w:r>
        <w:tab/>
        <w:t>Oath or affirmation of office</w:t>
      </w:r>
      <w:bookmarkEnd w:id="1987"/>
      <w:bookmarkEnd w:id="198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w:t>
      </w:r>
      <w:del w:id="1989" w:author="svcMRProcess" w:date="2019-01-23T09:28:00Z">
        <w:r>
          <w:delText xml:space="preserve"> by</w:delText>
        </w:r>
      </w:del>
      <w:ins w:id="1990" w:author="svcMRProcess" w:date="2019-01-23T09:28:00Z">
        <w:r>
          <w:t>:</w:t>
        </w:r>
      </w:ins>
      <w:r>
        <w:t xml:space="preserve"> No. 78 of 2003 s. 35(1).]</w:t>
      </w:r>
    </w:p>
    <w:p>
      <w:pPr>
        <w:pStyle w:val="Heading3"/>
      </w:pPr>
      <w:bookmarkStart w:id="1991" w:name="_Toc425842913"/>
      <w:bookmarkStart w:id="1992" w:name="_Toc426108026"/>
      <w:bookmarkStart w:id="1993" w:name="_Toc462413752"/>
      <w:bookmarkStart w:id="1994" w:name="_Toc472672552"/>
      <w:bookmarkStart w:id="1995" w:name="_Toc472679382"/>
      <w:bookmarkStart w:id="1996" w:name="_Toc472680003"/>
      <w:bookmarkStart w:id="1997" w:name="_Toc472680348"/>
      <w:bookmarkStart w:id="1998" w:name="_Toc473893166"/>
      <w:bookmarkStart w:id="1999" w:name="_Toc473893511"/>
      <w:bookmarkStart w:id="2000" w:name="_Toc473893856"/>
      <w:bookmarkStart w:id="2001" w:name="_Toc512266088"/>
      <w:bookmarkStart w:id="2002" w:name="_Toc522199764"/>
      <w:bookmarkStart w:id="2003" w:name="_Toc522798430"/>
      <w:bookmarkStart w:id="2004" w:name="_Toc523307279"/>
      <w:bookmarkStart w:id="2005" w:name="_Toc523307633"/>
      <w:bookmarkStart w:id="2006" w:name="_Toc531172579"/>
      <w:r>
        <w:rPr>
          <w:rStyle w:val="CharDivNo"/>
        </w:rPr>
        <w:t>Division 2</w:t>
      </w:r>
      <w:r>
        <w:t> — </w:t>
      </w:r>
      <w:r>
        <w:rPr>
          <w:rStyle w:val="CharDivText"/>
        </w:rPr>
        <w:t>Functions of the Parliamentary Inspector</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5"/>
      </w:pPr>
      <w:bookmarkStart w:id="2007" w:name="_Toc531172580"/>
      <w:bookmarkStart w:id="2008" w:name="_Toc523307634"/>
      <w:r>
        <w:rPr>
          <w:rStyle w:val="CharSectno"/>
        </w:rPr>
        <w:t>195</w:t>
      </w:r>
      <w:r>
        <w:t>.</w:t>
      </w:r>
      <w:r>
        <w:tab/>
        <w:t>Functions</w:t>
      </w:r>
      <w:bookmarkEnd w:id="2007"/>
      <w:bookmarkEnd w:id="2008"/>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w:t>
      </w:r>
      <w:del w:id="2009" w:author="svcMRProcess" w:date="2019-01-23T09:28:00Z">
        <w:r>
          <w:delText xml:space="preserve"> by</w:delText>
        </w:r>
      </w:del>
      <w:ins w:id="2010" w:author="svcMRProcess" w:date="2019-01-23T09:28:00Z">
        <w:r>
          <w:t>:</w:t>
        </w:r>
      </w:ins>
      <w:r>
        <w:t xml:space="preserve"> No. 78 of 2003 s. 18 and 27; renumbered as section 195</w:t>
      </w:r>
      <w:del w:id="2011" w:author="svcMRProcess" w:date="2019-01-23T09:28:00Z">
        <w:r>
          <w:delText xml:space="preserve"> by</w:delText>
        </w:r>
      </w:del>
      <w:ins w:id="2012" w:author="svcMRProcess" w:date="2019-01-23T09:28:00Z">
        <w:r>
          <w:t>:</w:t>
        </w:r>
      </w:ins>
      <w:r>
        <w:t xml:space="preserve"> No. 78 of 2003 s. 35(1).]</w:t>
      </w:r>
    </w:p>
    <w:p>
      <w:pPr>
        <w:pStyle w:val="Heading5"/>
      </w:pPr>
      <w:bookmarkStart w:id="2013" w:name="_Toc531172581"/>
      <w:bookmarkStart w:id="2014" w:name="_Toc523307635"/>
      <w:r>
        <w:rPr>
          <w:rStyle w:val="CharSectno"/>
        </w:rPr>
        <w:t>196</w:t>
      </w:r>
      <w:r>
        <w:t>.</w:t>
      </w:r>
      <w:r>
        <w:tab/>
        <w:t>Powers</w:t>
      </w:r>
      <w:bookmarkEnd w:id="2013"/>
      <w:bookmarkEnd w:id="201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w:t>
      </w:r>
      <w:del w:id="2015" w:author="svcMRProcess" w:date="2019-01-23T09:28:00Z">
        <w:r>
          <w:delText xml:space="preserve"> by</w:delText>
        </w:r>
      </w:del>
      <w:ins w:id="2016" w:author="svcMRProcess" w:date="2019-01-23T09:28:00Z">
        <w:r>
          <w:t>:</w:t>
        </w:r>
      </w:ins>
      <w:r>
        <w:t xml:space="preserve"> No. 78 of 2003 s. 28.]</w:t>
      </w:r>
    </w:p>
    <w:p>
      <w:pPr>
        <w:pStyle w:val="Heading5"/>
        <w:spacing w:before="180"/>
      </w:pPr>
      <w:bookmarkStart w:id="2017" w:name="_Toc531172582"/>
      <w:bookmarkStart w:id="2018" w:name="_Toc523307636"/>
      <w:r>
        <w:rPr>
          <w:rStyle w:val="CharSectno"/>
        </w:rPr>
        <w:t>197</w:t>
      </w:r>
      <w:r>
        <w:t>.</w:t>
      </w:r>
      <w:r>
        <w:tab/>
        <w:t>Inquiries</w:t>
      </w:r>
      <w:bookmarkEnd w:id="2017"/>
      <w:bookmarkEnd w:id="2018"/>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w:t>
      </w:r>
      <w:del w:id="2019" w:author="svcMRProcess" w:date="2019-01-23T09:28:00Z">
        <w:r>
          <w:delText xml:space="preserve"> by</w:delText>
        </w:r>
      </w:del>
      <w:ins w:id="2020" w:author="svcMRProcess" w:date="2019-01-23T09:28:00Z">
        <w:r>
          <w:t>:</w:t>
        </w:r>
      </w:ins>
      <w:r>
        <w:t xml:space="preserve"> No. 78 of 2003 s. 28.]</w:t>
      </w:r>
    </w:p>
    <w:p>
      <w:pPr>
        <w:pStyle w:val="Heading5"/>
      </w:pPr>
      <w:bookmarkStart w:id="2021" w:name="_Toc531172583"/>
      <w:bookmarkStart w:id="2022" w:name="_Toc523307637"/>
      <w:r>
        <w:rPr>
          <w:rStyle w:val="CharSectno"/>
        </w:rPr>
        <w:t>198</w:t>
      </w:r>
      <w:r>
        <w:t>.</w:t>
      </w:r>
      <w:r>
        <w:tab/>
        <w:t>Parliamentary Inspector not to interfere with Commission’s operations</w:t>
      </w:r>
      <w:bookmarkEnd w:id="2021"/>
      <w:bookmarkEnd w:id="2022"/>
    </w:p>
    <w:p>
      <w:pPr>
        <w:pStyle w:val="Subsection"/>
      </w:pPr>
      <w:r>
        <w:tab/>
      </w:r>
      <w:r>
        <w:tab/>
        <w:t>The Parliamentary Inspector is not to interfere with, obstruct, hinder or delay any lawful operation of the Commission.</w:t>
      </w:r>
    </w:p>
    <w:p>
      <w:pPr>
        <w:pStyle w:val="Footnotesection"/>
      </w:pPr>
      <w:r>
        <w:tab/>
        <w:t>[Section 198 inserted</w:t>
      </w:r>
      <w:del w:id="2023" w:author="svcMRProcess" w:date="2019-01-23T09:28:00Z">
        <w:r>
          <w:delText xml:space="preserve"> by</w:delText>
        </w:r>
      </w:del>
      <w:ins w:id="2024" w:author="svcMRProcess" w:date="2019-01-23T09:28:00Z">
        <w:r>
          <w:t>:</w:t>
        </w:r>
      </w:ins>
      <w:r>
        <w:t xml:space="preserve"> No. 78 of 2003 s. 28.]</w:t>
      </w:r>
    </w:p>
    <w:p>
      <w:pPr>
        <w:pStyle w:val="Heading3"/>
      </w:pPr>
      <w:bookmarkStart w:id="2025" w:name="_Toc425842918"/>
      <w:bookmarkStart w:id="2026" w:name="_Toc426108031"/>
      <w:bookmarkStart w:id="2027" w:name="_Toc462413757"/>
      <w:bookmarkStart w:id="2028" w:name="_Toc472672557"/>
      <w:bookmarkStart w:id="2029" w:name="_Toc472679387"/>
      <w:bookmarkStart w:id="2030" w:name="_Toc472680008"/>
      <w:bookmarkStart w:id="2031" w:name="_Toc472680353"/>
      <w:bookmarkStart w:id="2032" w:name="_Toc473893171"/>
      <w:bookmarkStart w:id="2033" w:name="_Toc473893516"/>
      <w:bookmarkStart w:id="2034" w:name="_Toc473893861"/>
      <w:bookmarkStart w:id="2035" w:name="_Toc512266093"/>
      <w:bookmarkStart w:id="2036" w:name="_Toc522199769"/>
      <w:bookmarkStart w:id="2037" w:name="_Toc522798435"/>
      <w:bookmarkStart w:id="2038" w:name="_Toc523307284"/>
      <w:bookmarkStart w:id="2039" w:name="_Toc523307638"/>
      <w:bookmarkStart w:id="2040" w:name="_Toc531172584"/>
      <w:r>
        <w:rPr>
          <w:rStyle w:val="CharDivNo"/>
        </w:rPr>
        <w:t>Division 3</w:t>
      </w:r>
      <w:r>
        <w:t> — </w:t>
      </w:r>
      <w:r>
        <w:rPr>
          <w:rStyle w:val="CharDivText"/>
        </w:rPr>
        <w:t>Reporting</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keepNext/>
        <w:tabs>
          <w:tab w:val="clear" w:pos="879"/>
          <w:tab w:val="left" w:pos="896"/>
        </w:tabs>
      </w:pPr>
      <w:r>
        <w:tab/>
        <w:t>[Heading inserted</w:t>
      </w:r>
      <w:del w:id="2041" w:author="svcMRProcess" w:date="2019-01-23T09:28:00Z">
        <w:r>
          <w:delText xml:space="preserve"> by</w:delText>
        </w:r>
      </w:del>
      <w:ins w:id="2042" w:author="svcMRProcess" w:date="2019-01-23T09:28:00Z">
        <w:r>
          <w:t>:</w:t>
        </w:r>
      </w:ins>
      <w:r>
        <w:t xml:space="preserve"> No. 78 of 2003 s. 28.]</w:t>
      </w:r>
    </w:p>
    <w:p>
      <w:pPr>
        <w:pStyle w:val="Heading5"/>
      </w:pPr>
      <w:bookmarkStart w:id="2043" w:name="_Toc531172585"/>
      <w:bookmarkStart w:id="2044" w:name="_Toc523307639"/>
      <w:r>
        <w:rPr>
          <w:rStyle w:val="CharSectno"/>
        </w:rPr>
        <w:t>199</w:t>
      </w:r>
      <w:r>
        <w:t>.</w:t>
      </w:r>
      <w:r>
        <w:tab/>
        <w:t>Report to Parliament may be given at any time</w:t>
      </w:r>
      <w:bookmarkEnd w:id="2043"/>
      <w:bookmarkEnd w:id="2044"/>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w:t>
      </w:r>
      <w:del w:id="2045" w:author="svcMRProcess" w:date="2019-01-23T09:28:00Z">
        <w:r>
          <w:delText xml:space="preserve"> by</w:delText>
        </w:r>
      </w:del>
      <w:ins w:id="2046" w:author="svcMRProcess" w:date="2019-01-23T09:28:00Z">
        <w:r>
          <w:t>:</w:t>
        </w:r>
      </w:ins>
      <w:r>
        <w:t xml:space="preserve"> No. 78 of 2003 s. 28.]</w:t>
      </w:r>
    </w:p>
    <w:p>
      <w:pPr>
        <w:pStyle w:val="Heading5"/>
      </w:pPr>
      <w:bookmarkStart w:id="2047" w:name="_Toc531172586"/>
      <w:bookmarkStart w:id="2048" w:name="_Toc523307640"/>
      <w:r>
        <w:rPr>
          <w:rStyle w:val="CharSectno"/>
        </w:rPr>
        <w:t>200</w:t>
      </w:r>
      <w:r>
        <w:t>.</w:t>
      </w:r>
      <w:r>
        <w:tab/>
        <w:t>Person subject to adverse report, entitlement of</w:t>
      </w:r>
      <w:bookmarkEnd w:id="2047"/>
      <w:bookmarkEnd w:id="204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w:t>
      </w:r>
      <w:del w:id="2049" w:author="svcMRProcess" w:date="2019-01-23T09:28:00Z">
        <w:r>
          <w:delText xml:space="preserve"> by</w:delText>
        </w:r>
      </w:del>
      <w:ins w:id="2050" w:author="svcMRProcess" w:date="2019-01-23T09:28:00Z">
        <w:r>
          <w:t>:</w:t>
        </w:r>
      </w:ins>
      <w:r>
        <w:t xml:space="preserve"> No. 78 of 2003 s. 28.]</w:t>
      </w:r>
    </w:p>
    <w:p>
      <w:pPr>
        <w:pStyle w:val="Heading5"/>
      </w:pPr>
      <w:bookmarkStart w:id="2051" w:name="_Toc531172587"/>
      <w:bookmarkStart w:id="2052" w:name="_Toc523307641"/>
      <w:r>
        <w:rPr>
          <w:rStyle w:val="CharSectno"/>
        </w:rPr>
        <w:t>201</w:t>
      </w:r>
      <w:r>
        <w:t>.</w:t>
      </w:r>
      <w:r>
        <w:tab/>
        <w:t>Report under s. 199 may be made to Standing Committee instead of Parliament</w:t>
      </w:r>
      <w:bookmarkEnd w:id="2051"/>
      <w:bookmarkEnd w:id="2052"/>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w:t>
      </w:r>
      <w:del w:id="2053" w:author="svcMRProcess" w:date="2019-01-23T09:28:00Z">
        <w:r>
          <w:delText xml:space="preserve"> by</w:delText>
        </w:r>
      </w:del>
      <w:ins w:id="2054" w:author="svcMRProcess" w:date="2019-01-23T09:28:00Z">
        <w:r>
          <w:t>:</w:t>
        </w:r>
      </w:ins>
      <w:r>
        <w:t xml:space="preserve"> No. 78 of 2003 s. 28.]</w:t>
      </w:r>
    </w:p>
    <w:p>
      <w:pPr>
        <w:pStyle w:val="Heading5"/>
      </w:pPr>
      <w:bookmarkStart w:id="2055" w:name="_Toc531172588"/>
      <w:bookmarkStart w:id="2056" w:name="_Toc523307642"/>
      <w:r>
        <w:rPr>
          <w:rStyle w:val="CharSectno"/>
        </w:rPr>
        <w:t>202</w:t>
      </w:r>
      <w:r>
        <w:t>.</w:t>
      </w:r>
      <w:r>
        <w:tab/>
        <w:t>Disclosure of matters in report</w:t>
      </w:r>
      <w:bookmarkEnd w:id="2055"/>
      <w:bookmarkEnd w:id="205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w:t>
      </w:r>
      <w:del w:id="2057" w:author="svcMRProcess" w:date="2019-01-23T09:28:00Z">
        <w:r>
          <w:delText xml:space="preserve"> by</w:delText>
        </w:r>
      </w:del>
      <w:ins w:id="2058" w:author="svcMRProcess" w:date="2019-01-23T09:28:00Z">
        <w:r>
          <w:t>:</w:t>
        </w:r>
      </w:ins>
      <w:r>
        <w:t xml:space="preserve"> No. 78 of 2003 s. 28.]</w:t>
      </w:r>
    </w:p>
    <w:p>
      <w:pPr>
        <w:pStyle w:val="Heading5"/>
      </w:pPr>
      <w:bookmarkStart w:id="2059" w:name="_Toc531172589"/>
      <w:bookmarkStart w:id="2060" w:name="_Toc523307643"/>
      <w:r>
        <w:rPr>
          <w:rStyle w:val="CharSectno"/>
        </w:rPr>
        <w:t>203</w:t>
      </w:r>
      <w:r>
        <w:t>.</w:t>
      </w:r>
      <w:r>
        <w:tab/>
        <w:t>Annual report to Parliament</w:t>
      </w:r>
      <w:bookmarkEnd w:id="2059"/>
      <w:bookmarkEnd w:id="206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w:t>
      </w:r>
      <w:del w:id="2061" w:author="svcMRProcess" w:date="2019-01-23T09:28:00Z">
        <w:r>
          <w:delText xml:space="preserve"> by</w:delText>
        </w:r>
      </w:del>
      <w:ins w:id="2062" w:author="svcMRProcess" w:date="2019-01-23T09:28:00Z">
        <w:r>
          <w:t>:</w:t>
        </w:r>
      </w:ins>
      <w:r>
        <w:t xml:space="preserve"> No. 78 of 2003 s. 28; amended</w:t>
      </w:r>
      <w:del w:id="2063" w:author="svcMRProcess" w:date="2019-01-23T09:28:00Z">
        <w:r>
          <w:delText xml:space="preserve"> by</w:delText>
        </w:r>
      </w:del>
      <w:ins w:id="2064" w:author="svcMRProcess" w:date="2019-01-23T09:28:00Z">
        <w:r>
          <w:t>:</w:t>
        </w:r>
      </w:ins>
      <w:r>
        <w:t xml:space="preserve"> No. 77 of 2006 Sch. 1 cl. 35(9); No. 46 of 2009 s. 17.]</w:t>
      </w:r>
    </w:p>
    <w:p>
      <w:pPr>
        <w:pStyle w:val="Heading5"/>
      </w:pPr>
      <w:bookmarkStart w:id="2065" w:name="_Toc531172590"/>
      <w:bookmarkStart w:id="2066" w:name="_Toc523307644"/>
      <w:r>
        <w:rPr>
          <w:rStyle w:val="CharSectno"/>
        </w:rPr>
        <w:t>204</w:t>
      </w:r>
      <w:r>
        <w:t>.</w:t>
      </w:r>
      <w:r>
        <w:tab/>
        <w:t>Periodical report to Parliament</w:t>
      </w:r>
      <w:bookmarkEnd w:id="2065"/>
      <w:bookmarkEnd w:id="206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w:t>
      </w:r>
      <w:del w:id="2067" w:author="svcMRProcess" w:date="2019-01-23T09:28:00Z">
        <w:r>
          <w:delText xml:space="preserve"> by</w:delText>
        </w:r>
      </w:del>
      <w:ins w:id="2068" w:author="svcMRProcess" w:date="2019-01-23T09:28:00Z">
        <w:r>
          <w:t>:</w:t>
        </w:r>
      </w:ins>
      <w:r>
        <w:t xml:space="preserve"> No. 78 of 2003 s. 28.]</w:t>
      </w:r>
    </w:p>
    <w:p>
      <w:pPr>
        <w:pStyle w:val="Heading5"/>
      </w:pPr>
      <w:bookmarkStart w:id="2069" w:name="_Toc531172591"/>
      <w:bookmarkStart w:id="2070" w:name="_Toc523307645"/>
      <w:r>
        <w:rPr>
          <w:rStyle w:val="CharSectno"/>
        </w:rPr>
        <w:t>205</w:t>
      </w:r>
      <w:r>
        <w:t>.</w:t>
      </w:r>
      <w:r>
        <w:tab/>
        <w:t>Reports not to include certain information</w:t>
      </w:r>
      <w:bookmarkEnd w:id="2069"/>
      <w:bookmarkEnd w:id="2070"/>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w:t>
      </w:r>
      <w:del w:id="2071" w:author="svcMRProcess" w:date="2019-01-23T09:28:00Z">
        <w:r>
          <w:delText xml:space="preserve"> by</w:delText>
        </w:r>
      </w:del>
      <w:ins w:id="2072" w:author="svcMRProcess" w:date="2019-01-23T09:28:00Z">
        <w:r>
          <w:t>:</w:t>
        </w:r>
      </w:ins>
      <w:r>
        <w:t xml:space="preserve"> No. 78 of 2003 s. 28.]</w:t>
      </w:r>
    </w:p>
    <w:p>
      <w:pPr>
        <w:pStyle w:val="Heading5"/>
      </w:pPr>
      <w:bookmarkStart w:id="2073" w:name="_Toc531172592"/>
      <w:bookmarkStart w:id="2074" w:name="_Toc523307646"/>
      <w:r>
        <w:rPr>
          <w:rStyle w:val="CharSectno"/>
        </w:rPr>
        <w:t>206</w:t>
      </w:r>
      <w:r>
        <w:t>.</w:t>
      </w:r>
      <w:r>
        <w:tab/>
        <w:t>Laying documents before House of Parliament that is not sitting</w:t>
      </w:r>
      <w:bookmarkEnd w:id="2073"/>
      <w:bookmarkEnd w:id="207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w:t>
      </w:r>
      <w:del w:id="2075" w:author="svcMRProcess" w:date="2019-01-23T09:28:00Z">
        <w:r>
          <w:delText xml:space="preserve"> by</w:delText>
        </w:r>
      </w:del>
      <w:ins w:id="2076" w:author="svcMRProcess" w:date="2019-01-23T09:28:00Z">
        <w:r>
          <w:t>:</w:t>
        </w:r>
      </w:ins>
      <w:r>
        <w:t xml:space="preserve"> No. 78 of 2003 s. 28.]</w:t>
      </w:r>
    </w:p>
    <w:p>
      <w:pPr>
        <w:pStyle w:val="Heading3"/>
      </w:pPr>
      <w:bookmarkStart w:id="2077" w:name="_Toc425842927"/>
      <w:bookmarkStart w:id="2078" w:name="_Toc426108040"/>
      <w:bookmarkStart w:id="2079" w:name="_Toc462413766"/>
      <w:bookmarkStart w:id="2080" w:name="_Toc472672566"/>
      <w:bookmarkStart w:id="2081" w:name="_Toc472679396"/>
      <w:bookmarkStart w:id="2082" w:name="_Toc472680017"/>
      <w:bookmarkStart w:id="2083" w:name="_Toc472680362"/>
      <w:bookmarkStart w:id="2084" w:name="_Toc473893180"/>
      <w:bookmarkStart w:id="2085" w:name="_Toc473893525"/>
      <w:bookmarkStart w:id="2086" w:name="_Toc473893870"/>
      <w:bookmarkStart w:id="2087" w:name="_Toc512266102"/>
      <w:bookmarkStart w:id="2088" w:name="_Toc522199778"/>
      <w:bookmarkStart w:id="2089" w:name="_Toc522798444"/>
      <w:bookmarkStart w:id="2090" w:name="_Toc523307293"/>
      <w:bookmarkStart w:id="2091" w:name="_Toc523307647"/>
      <w:bookmarkStart w:id="2092" w:name="_Toc531172593"/>
      <w:r>
        <w:rPr>
          <w:rStyle w:val="CharDivNo"/>
        </w:rPr>
        <w:t>Division 4</w:t>
      </w:r>
      <w:r>
        <w:t> — </w:t>
      </w:r>
      <w:r>
        <w:rPr>
          <w:rStyle w:val="CharDivText"/>
        </w:rPr>
        <w:t>Disclosure</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heading"/>
        <w:keepNext/>
        <w:tabs>
          <w:tab w:val="clear" w:pos="879"/>
          <w:tab w:val="left" w:pos="896"/>
        </w:tabs>
        <w:ind w:left="924" w:hanging="924"/>
      </w:pPr>
      <w:r>
        <w:tab/>
        <w:t>[Division 4 heading, formerly Division 3 heading, renumbered</w:t>
      </w:r>
      <w:del w:id="2093" w:author="svcMRProcess" w:date="2019-01-23T09:28:00Z">
        <w:r>
          <w:delText xml:space="preserve"> by</w:delText>
        </w:r>
      </w:del>
      <w:ins w:id="2094" w:author="svcMRProcess" w:date="2019-01-23T09:28:00Z">
        <w:r>
          <w:t>:</w:t>
        </w:r>
      </w:ins>
      <w:r>
        <w:t xml:space="preserve"> No. 78 of 2003 s. 35(5).]</w:t>
      </w:r>
    </w:p>
    <w:p>
      <w:pPr>
        <w:pStyle w:val="Heading5"/>
        <w:spacing w:before="240"/>
      </w:pPr>
      <w:bookmarkStart w:id="2095" w:name="_Toc531172594"/>
      <w:bookmarkStart w:id="2096" w:name="_Toc523307648"/>
      <w:r>
        <w:rPr>
          <w:rStyle w:val="CharSectno"/>
        </w:rPr>
        <w:t>207</w:t>
      </w:r>
      <w:r>
        <w:t>.</w:t>
      </w:r>
      <w:r>
        <w:tab/>
        <w:t>Restriction on disclosure generally</w:t>
      </w:r>
      <w:bookmarkEnd w:id="2095"/>
      <w:bookmarkEnd w:id="2096"/>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w:t>
      </w:r>
      <w:del w:id="2097" w:author="svcMRProcess" w:date="2019-01-23T09:28:00Z">
        <w:r>
          <w:delText xml:space="preserve"> by</w:delText>
        </w:r>
      </w:del>
      <w:ins w:id="2098" w:author="svcMRProcess" w:date="2019-01-23T09:28:00Z">
        <w:r>
          <w:t>:</w:t>
        </w:r>
      </w:ins>
      <w:r>
        <w:t xml:space="preserve"> No. 78 of 2003 s. 35(13); renumbered as section 207</w:t>
      </w:r>
      <w:del w:id="2099" w:author="svcMRProcess" w:date="2019-01-23T09:28:00Z">
        <w:r>
          <w:delText xml:space="preserve"> by</w:delText>
        </w:r>
      </w:del>
      <w:ins w:id="2100" w:author="svcMRProcess" w:date="2019-01-23T09:28:00Z">
        <w:r>
          <w:t>:</w:t>
        </w:r>
      </w:ins>
      <w:r>
        <w:t xml:space="preserve"> No. 78 of 2003 s. 35(1).]</w:t>
      </w:r>
    </w:p>
    <w:p>
      <w:pPr>
        <w:pStyle w:val="Heading5"/>
      </w:pPr>
      <w:bookmarkStart w:id="2101" w:name="_Toc531172595"/>
      <w:bookmarkStart w:id="2102" w:name="_Toc523307649"/>
      <w:r>
        <w:rPr>
          <w:rStyle w:val="CharSectno"/>
        </w:rPr>
        <w:t>208</w:t>
      </w:r>
      <w:r>
        <w:t>.</w:t>
      </w:r>
      <w:r>
        <w:tab/>
        <w:t>Disclosure by Parliamentary Inspector or officer</w:t>
      </w:r>
      <w:bookmarkEnd w:id="2101"/>
      <w:bookmarkEnd w:id="210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w:t>
      </w:r>
      <w:del w:id="2103" w:author="svcMRProcess" w:date="2019-01-23T09:28:00Z">
        <w:r>
          <w:delText xml:space="preserve"> by</w:delText>
        </w:r>
      </w:del>
      <w:ins w:id="2104" w:author="svcMRProcess" w:date="2019-01-23T09:28:00Z">
        <w:r>
          <w:t>:</w:t>
        </w:r>
      </w:ins>
      <w:r>
        <w:t xml:space="preserve"> No. 78 of 2003 s. 19; renumbered as section 208</w:t>
      </w:r>
      <w:del w:id="2105" w:author="svcMRProcess" w:date="2019-01-23T09:28:00Z">
        <w:r>
          <w:delText xml:space="preserve"> by</w:delText>
        </w:r>
      </w:del>
      <w:ins w:id="2106" w:author="svcMRProcess" w:date="2019-01-23T09:28:00Z">
        <w:r>
          <w:t>:</w:t>
        </w:r>
      </w:ins>
      <w:r>
        <w:t xml:space="preserve"> No. 78 of 2003 s. 35(1).]</w:t>
      </w:r>
    </w:p>
    <w:p>
      <w:pPr>
        <w:pStyle w:val="Heading5"/>
        <w:spacing w:before="180"/>
      </w:pPr>
      <w:bookmarkStart w:id="2107" w:name="_Toc531172596"/>
      <w:bookmarkStart w:id="2108" w:name="_Toc523307650"/>
      <w:r>
        <w:rPr>
          <w:rStyle w:val="CharSectno"/>
        </w:rPr>
        <w:t>209</w:t>
      </w:r>
      <w:r>
        <w:t>.</w:t>
      </w:r>
      <w:r>
        <w:tab/>
        <w:t>Disclosure by other officials</w:t>
      </w:r>
      <w:bookmarkEnd w:id="2107"/>
      <w:bookmarkEnd w:id="210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w:t>
      </w:r>
      <w:del w:id="2109" w:author="svcMRProcess" w:date="2019-01-23T09:28:00Z">
        <w:r>
          <w:delText xml:space="preserve"> by</w:delText>
        </w:r>
      </w:del>
      <w:ins w:id="2110" w:author="svcMRProcess" w:date="2019-01-23T09:28:00Z">
        <w:r>
          <w:t>:</w:t>
        </w:r>
      </w:ins>
      <w:r>
        <w:t xml:space="preserve"> No. 78 of 2003 s. 20 and 35(13); renumbered as section 209</w:t>
      </w:r>
      <w:del w:id="2111" w:author="svcMRProcess" w:date="2019-01-23T09:28:00Z">
        <w:r>
          <w:delText xml:space="preserve"> by</w:delText>
        </w:r>
      </w:del>
      <w:ins w:id="2112" w:author="svcMRProcess" w:date="2019-01-23T09:28:00Z">
        <w:r>
          <w:t>:</w:t>
        </w:r>
      </w:ins>
      <w:r>
        <w:t xml:space="preserve"> No. 78 of 2003 s. 35(1).]</w:t>
      </w:r>
    </w:p>
    <w:p>
      <w:pPr>
        <w:pStyle w:val="Heading3"/>
      </w:pPr>
      <w:bookmarkStart w:id="2113" w:name="_Toc425842931"/>
      <w:bookmarkStart w:id="2114" w:name="_Toc426108044"/>
      <w:bookmarkStart w:id="2115" w:name="_Toc462413770"/>
      <w:bookmarkStart w:id="2116" w:name="_Toc472672570"/>
      <w:bookmarkStart w:id="2117" w:name="_Toc472679400"/>
      <w:bookmarkStart w:id="2118" w:name="_Toc472680021"/>
      <w:bookmarkStart w:id="2119" w:name="_Toc472680366"/>
      <w:bookmarkStart w:id="2120" w:name="_Toc473893184"/>
      <w:bookmarkStart w:id="2121" w:name="_Toc473893529"/>
      <w:bookmarkStart w:id="2122" w:name="_Toc473893874"/>
      <w:bookmarkStart w:id="2123" w:name="_Toc512266106"/>
      <w:bookmarkStart w:id="2124" w:name="_Toc522199782"/>
      <w:bookmarkStart w:id="2125" w:name="_Toc522798448"/>
      <w:bookmarkStart w:id="2126" w:name="_Toc523307297"/>
      <w:bookmarkStart w:id="2127" w:name="_Toc523307651"/>
      <w:bookmarkStart w:id="2128" w:name="_Toc531172597"/>
      <w:r>
        <w:rPr>
          <w:rStyle w:val="CharDivNo"/>
        </w:rPr>
        <w:t>Division 5</w:t>
      </w:r>
      <w:r>
        <w:t> — </w:t>
      </w:r>
      <w:r>
        <w:rPr>
          <w:rStyle w:val="CharDivText"/>
        </w:rPr>
        <w:t>Staff</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Footnoteheading"/>
        <w:keepNext/>
        <w:tabs>
          <w:tab w:val="clear" w:pos="879"/>
          <w:tab w:val="left" w:pos="896"/>
        </w:tabs>
        <w:ind w:left="924" w:hanging="924"/>
      </w:pPr>
      <w:r>
        <w:tab/>
        <w:t>[Division 5 heading, formerly Division 4 heading, renumbered</w:t>
      </w:r>
      <w:del w:id="2129" w:author="svcMRProcess" w:date="2019-01-23T09:28:00Z">
        <w:r>
          <w:delText xml:space="preserve"> by</w:delText>
        </w:r>
      </w:del>
      <w:ins w:id="2130" w:author="svcMRProcess" w:date="2019-01-23T09:28:00Z">
        <w:r>
          <w:t>:</w:t>
        </w:r>
      </w:ins>
      <w:r>
        <w:t xml:space="preserve"> No. 78 of 2003 s. 35(6).]</w:t>
      </w:r>
    </w:p>
    <w:p>
      <w:pPr>
        <w:pStyle w:val="Heading5"/>
      </w:pPr>
      <w:bookmarkStart w:id="2131" w:name="_Toc531172598"/>
      <w:bookmarkStart w:id="2132" w:name="_Toc523307652"/>
      <w:r>
        <w:rPr>
          <w:rStyle w:val="CharSectno"/>
        </w:rPr>
        <w:t>210</w:t>
      </w:r>
      <w:r>
        <w:t>.</w:t>
      </w:r>
      <w:r>
        <w:tab/>
        <w:t>Staff of Parliamentary Inspector</w:t>
      </w:r>
      <w:bookmarkEnd w:id="2131"/>
      <w:bookmarkEnd w:id="213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w:t>
      </w:r>
      <w:del w:id="2133" w:author="svcMRProcess" w:date="2019-01-23T09:28:00Z">
        <w:r>
          <w:delText xml:space="preserve"> by</w:delText>
        </w:r>
      </w:del>
      <w:ins w:id="2134" w:author="svcMRProcess" w:date="2019-01-23T09:28:00Z">
        <w:r>
          <w:t>:</w:t>
        </w:r>
      </w:ins>
      <w:r>
        <w:t xml:space="preserve"> No. 78 of 2003 s. 35(1).]</w:t>
      </w:r>
    </w:p>
    <w:p>
      <w:pPr>
        <w:pStyle w:val="Heading5"/>
      </w:pPr>
      <w:bookmarkStart w:id="2135" w:name="_Toc531172599"/>
      <w:bookmarkStart w:id="2136" w:name="_Toc523307653"/>
      <w:r>
        <w:rPr>
          <w:rStyle w:val="CharSectno"/>
        </w:rPr>
        <w:t>211</w:t>
      </w:r>
      <w:r>
        <w:t>.</w:t>
      </w:r>
      <w:r>
        <w:tab/>
        <w:t>Entitlements of public service officers</w:t>
      </w:r>
      <w:bookmarkEnd w:id="2135"/>
      <w:bookmarkEnd w:id="213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w:t>
      </w:r>
      <w:del w:id="2137" w:author="svcMRProcess" w:date="2019-01-23T09:28:00Z">
        <w:r>
          <w:delText xml:space="preserve"> by</w:delText>
        </w:r>
      </w:del>
      <w:ins w:id="2138" w:author="svcMRProcess" w:date="2019-01-23T09:28:00Z">
        <w:r>
          <w:t>:</w:t>
        </w:r>
      </w:ins>
      <w:r>
        <w:t xml:space="preserve"> No. 78 of 2003 s. 35(13); renumbered as section 211</w:t>
      </w:r>
      <w:del w:id="2139" w:author="svcMRProcess" w:date="2019-01-23T09:28:00Z">
        <w:r>
          <w:delText xml:space="preserve"> by</w:delText>
        </w:r>
      </w:del>
      <w:ins w:id="2140" w:author="svcMRProcess" w:date="2019-01-23T09:28:00Z">
        <w:r>
          <w:t>:</w:t>
        </w:r>
      </w:ins>
      <w:r>
        <w:t xml:space="preserve"> No. 78 of 2003 s. 35(1).]</w:t>
      </w:r>
    </w:p>
    <w:p>
      <w:pPr>
        <w:pStyle w:val="Heading5"/>
      </w:pPr>
      <w:bookmarkStart w:id="2141" w:name="_Toc531172600"/>
      <w:bookmarkStart w:id="2142" w:name="_Toc523307654"/>
      <w:r>
        <w:rPr>
          <w:rStyle w:val="CharSectno"/>
        </w:rPr>
        <w:t>212</w:t>
      </w:r>
      <w:r>
        <w:t>.</w:t>
      </w:r>
      <w:r>
        <w:tab/>
        <w:t>Secondment of staff and use of facilities</w:t>
      </w:r>
      <w:bookmarkEnd w:id="2141"/>
      <w:bookmarkEnd w:id="214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w:t>
      </w:r>
      <w:del w:id="2143" w:author="svcMRProcess" w:date="2019-01-23T09:28:00Z">
        <w:r>
          <w:delText xml:space="preserve"> by</w:delText>
        </w:r>
      </w:del>
      <w:ins w:id="2144" w:author="svcMRProcess" w:date="2019-01-23T09:28:00Z">
        <w:r>
          <w:t>:</w:t>
        </w:r>
      </w:ins>
      <w:r>
        <w:t xml:space="preserve"> No. 78 of 2003 s. 35(1).]</w:t>
      </w:r>
    </w:p>
    <w:p>
      <w:pPr>
        <w:pStyle w:val="Heading5"/>
      </w:pPr>
      <w:bookmarkStart w:id="2145" w:name="_Toc531172601"/>
      <w:bookmarkStart w:id="2146" w:name="_Toc523307655"/>
      <w:r>
        <w:rPr>
          <w:rStyle w:val="CharSectno"/>
        </w:rPr>
        <w:t>213</w:t>
      </w:r>
      <w:r>
        <w:t>.</w:t>
      </w:r>
      <w:r>
        <w:tab/>
        <w:t>Engagement of service providers</w:t>
      </w:r>
      <w:bookmarkEnd w:id="2145"/>
      <w:bookmarkEnd w:id="214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w:t>
      </w:r>
      <w:del w:id="2147" w:author="svcMRProcess" w:date="2019-01-23T09:28:00Z">
        <w:r>
          <w:delText xml:space="preserve"> by</w:delText>
        </w:r>
      </w:del>
      <w:ins w:id="2148" w:author="svcMRProcess" w:date="2019-01-23T09:28:00Z">
        <w:r>
          <w:t>:</w:t>
        </w:r>
      </w:ins>
      <w:r>
        <w:t xml:space="preserve"> No. 78 of 2003 s. 35(1).]</w:t>
      </w:r>
    </w:p>
    <w:p>
      <w:pPr>
        <w:pStyle w:val="Heading5"/>
      </w:pPr>
      <w:bookmarkStart w:id="2149" w:name="_Toc531172602"/>
      <w:bookmarkStart w:id="2150" w:name="_Toc523307656"/>
      <w:r>
        <w:rPr>
          <w:rStyle w:val="CharSectno"/>
        </w:rPr>
        <w:t>214</w:t>
      </w:r>
      <w:r>
        <w:t>.</w:t>
      </w:r>
      <w:r>
        <w:tab/>
        <w:t>Oath of secrecy for officers</w:t>
      </w:r>
      <w:bookmarkEnd w:id="2149"/>
      <w:bookmarkEnd w:id="215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w:t>
      </w:r>
      <w:del w:id="2151" w:author="svcMRProcess" w:date="2019-01-23T09:28:00Z">
        <w:r>
          <w:delText xml:space="preserve"> by</w:delText>
        </w:r>
      </w:del>
      <w:ins w:id="2152" w:author="svcMRProcess" w:date="2019-01-23T09:28:00Z">
        <w:r>
          <w:t>:</w:t>
        </w:r>
      </w:ins>
      <w:r>
        <w:t xml:space="preserve"> No. 78 of 2003 s. 35(1).]</w:t>
      </w:r>
    </w:p>
    <w:p>
      <w:pPr>
        <w:pStyle w:val="Heading3"/>
      </w:pPr>
      <w:bookmarkStart w:id="2153" w:name="_Toc425842937"/>
      <w:bookmarkStart w:id="2154" w:name="_Toc426108050"/>
      <w:bookmarkStart w:id="2155" w:name="_Toc462413776"/>
      <w:bookmarkStart w:id="2156" w:name="_Toc472672576"/>
      <w:bookmarkStart w:id="2157" w:name="_Toc472679406"/>
      <w:bookmarkStart w:id="2158" w:name="_Toc472680027"/>
      <w:bookmarkStart w:id="2159" w:name="_Toc472680372"/>
      <w:bookmarkStart w:id="2160" w:name="_Toc473893190"/>
      <w:bookmarkStart w:id="2161" w:name="_Toc473893535"/>
      <w:bookmarkStart w:id="2162" w:name="_Toc473893880"/>
      <w:bookmarkStart w:id="2163" w:name="_Toc512266112"/>
      <w:bookmarkStart w:id="2164" w:name="_Toc522199788"/>
      <w:bookmarkStart w:id="2165" w:name="_Toc522798454"/>
      <w:bookmarkStart w:id="2166" w:name="_Toc523307303"/>
      <w:bookmarkStart w:id="2167" w:name="_Toc523307657"/>
      <w:bookmarkStart w:id="2168" w:name="_Toc531172603"/>
      <w:r>
        <w:rPr>
          <w:rStyle w:val="CharDivNo"/>
        </w:rPr>
        <w:t>Division 6</w:t>
      </w:r>
      <w:r>
        <w:t> — </w:t>
      </w:r>
      <w:r>
        <w:rPr>
          <w:rStyle w:val="CharDivText"/>
        </w:rPr>
        <w:t>Financial provisions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Footnoteheading"/>
        <w:keepNext/>
        <w:tabs>
          <w:tab w:val="clear" w:pos="879"/>
          <w:tab w:val="left" w:pos="896"/>
        </w:tabs>
        <w:spacing w:before="80"/>
        <w:ind w:left="936" w:hanging="896"/>
      </w:pPr>
      <w:r>
        <w:tab/>
        <w:t>[Division 6 heading, formerly Division 5 heading, renumbered</w:t>
      </w:r>
      <w:del w:id="2169" w:author="svcMRProcess" w:date="2019-01-23T09:28:00Z">
        <w:r>
          <w:delText xml:space="preserve"> by</w:delText>
        </w:r>
      </w:del>
      <w:ins w:id="2170" w:author="svcMRProcess" w:date="2019-01-23T09:28:00Z">
        <w:r>
          <w:t>:</w:t>
        </w:r>
      </w:ins>
      <w:r>
        <w:t xml:space="preserve"> No. 78 of 2003 s. 35(7).]</w:t>
      </w:r>
    </w:p>
    <w:p>
      <w:pPr>
        <w:pStyle w:val="Heading5"/>
        <w:spacing w:before="180"/>
      </w:pPr>
      <w:bookmarkStart w:id="2171" w:name="_Toc531172604"/>
      <w:bookmarkStart w:id="2172" w:name="_Toc523307658"/>
      <w:r>
        <w:rPr>
          <w:rStyle w:val="CharSectno"/>
        </w:rPr>
        <w:t>215</w:t>
      </w:r>
      <w:r>
        <w:t>.</w:t>
      </w:r>
      <w:r>
        <w:tab/>
        <w:t>Funds of Parliamentary Inspector</w:t>
      </w:r>
      <w:bookmarkEnd w:id="2171"/>
      <w:bookmarkEnd w:id="2172"/>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w:t>
      </w:r>
      <w:del w:id="2173" w:author="svcMRProcess" w:date="2019-01-23T09:28:00Z">
        <w:r>
          <w:delText xml:space="preserve"> by</w:delText>
        </w:r>
      </w:del>
      <w:ins w:id="2174" w:author="svcMRProcess" w:date="2019-01-23T09:28:00Z">
        <w:r>
          <w:t>:</w:t>
        </w:r>
      </w:ins>
      <w:r>
        <w:t xml:space="preserve"> No. 78 of 2003 s. 35(13); renumbered as section 215</w:t>
      </w:r>
      <w:del w:id="2175" w:author="svcMRProcess" w:date="2019-01-23T09:28:00Z">
        <w:r>
          <w:delText xml:space="preserve"> by</w:delText>
        </w:r>
      </w:del>
      <w:ins w:id="2176" w:author="svcMRProcess" w:date="2019-01-23T09:28:00Z">
        <w:r>
          <w:t>:</w:t>
        </w:r>
      </w:ins>
      <w:r>
        <w:t xml:space="preserve"> No. 78 of 2003 s. 35(1); amended</w:t>
      </w:r>
      <w:del w:id="2177" w:author="svcMRProcess" w:date="2019-01-23T09:28:00Z">
        <w:r>
          <w:delText xml:space="preserve"> by</w:delText>
        </w:r>
      </w:del>
      <w:ins w:id="2178" w:author="svcMRProcess" w:date="2019-01-23T09:28:00Z">
        <w:r>
          <w:t>:</w:t>
        </w:r>
      </w:ins>
      <w:r>
        <w:t xml:space="preserve"> No. 77 of 2006 Sch. 1 cl. 35(10) and (11).]</w:t>
      </w:r>
    </w:p>
    <w:p>
      <w:pPr>
        <w:pStyle w:val="Heading5"/>
        <w:rPr>
          <w:i/>
        </w:rPr>
      </w:pPr>
      <w:bookmarkStart w:id="2179" w:name="_Toc531172605"/>
      <w:bookmarkStart w:id="2180" w:name="_Toc523307659"/>
      <w:r>
        <w:rPr>
          <w:rStyle w:val="CharSectno"/>
        </w:rPr>
        <w:t>216</w:t>
      </w:r>
      <w:r>
        <w:t>.</w:t>
      </w:r>
      <w:r>
        <w:tab/>
        <w:t xml:space="preserve">Application of </w:t>
      </w:r>
      <w:r>
        <w:rPr>
          <w:i/>
          <w:iCs/>
        </w:rPr>
        <w:t>Financial Management Act 2006</w:t>
      </w:r>
      <w:r>
        <w:t xml:space="preserve"> and </w:t>
      </w:r>
      <w:r>
        <w:rPr>
          <w:i/>
          <w:iCs/>
        </w:rPr>
        <w:t>Auditor General Act 2006</w:t>
      </w:r>
      <w:bookmarkEnd w:id="2179"/>
      <w:bookmarkEnd w:id="218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w:t>
      </w:r>
      <w:del w:id="2181" w:author="svcMRProcess" w:date="2019-01-23T09:28:00Z">
        <w:r>
          <w:delText xml:space="preserve"> by</w:delText>
        </w:r>
      </w:del>
      <w:ins w:id="2182" w:author="svcMRProcess" w:date="2019-01-23T09:28:00Z">
        <w:r>
          <w:t>:</w:t>
        </w:r>
      </w:ins>
      <w:r>
        <w:t xml:space="preserve"> No. 78 of 2003 s. 35(13); renumbered as section 216</w:t>
      </w:r>
      <w:del w:id="2183" w:author="svcMRProcess" w:date="2019-01-23T09:28:00Z">
        <w:r>
          <w:delText xml:space="preserve"> by</w:delText>
        </w:r>
      </w:del>
      <w:ins w:id="2184" w:author="svcMRProcess" w:date="2019-01-23T09:28:00Z">
        <w:r>
          <w:t>:</w:t>
        </w:r>
      </w:ins>
      <w:r>
        <w:t xml:space="preserve"> No. 78 of 2003 s. 35(1); amended</w:t>
      </w:r>
      <w:del w:id="2185" w:author="svcMRProcess" w:date="2019-01-23T09:28:00Z">
        <w:r>
          <w:delText xml:space="preserve"> by</w:delText>
        </w:r>
      </w:del>
      <w:ins w:id="2186" w:author="svcMRProcess" w:date="2019-01-23T09:28:00Z">
        <w:r>
          <w:t>:</w:t>
        </w:r>
      </w:ins>
      <w:r>
        <w:t xml:space="preserve"> No. 77 of 2006 Sch. 1 cl. 35(12).]</w:t>
      </w:r>
    </w:p>
    <w:p>
      <w:pPr>
        <w:pStyle w:val="Heading2"/>
      </w:pPr>
      <w:bookmarkStart w:id="2187" w:name="_Toc425842940"/>
      <w:bookmarkStart w:id="2188" w:name="_Toc426108053"/>
      <w:bookmarkStart w:id="2189" w:name="_Toc462413779"/>
      <w:bookmarkStart w:id="2190" w:name="_Toc472672579"/>
      <w:bookmarkStart w:id="2191" w:name="_Toc472679409"/>
      <w:bookmarkStart w:id="2192" w:name="_Toc472680030"/>
      <w:bookmarkStart w:id="2193" w:name="_Toc472680375"/>
      <w:bookmarkStart w:id="2194" w:name="_Toc473893193"/>
      <w:bookmarkStart w:id="2195" w:name="_Toc473893538"/>
      <w:bookmarkStart w:id="2196" w:name="_Toc473893883"/>
      <w:bookmarkStart w:id="2197" w:name="_Toc512266115"/>
      <w:bookmarkStart w:id="2198" w:name="_Toc522199791"/>
      <w:bookmarkStart w:id="2199" w:name="_Toc522798457"/>
      <w:bookmarkStart w:id="2200" w:name="_Toc523307306"/>
      <w:bookmarkStart w:id="2201" w:name="_Toc523307660"/>
      <w:bookmarkStart w:id="2202" w:name="_Toc531172606"/>
      <w:r>
        <w:rPr>
          <w:rStyle w:val="CharPartNo"/>
        </w:rPr>
        <w:t>Part 13A</w:t>
      </w:r>
      <w:r>
        <w:rPr>
          <w:rStyle w:val="CharDivNo"/>
        </w:rPr>
        <w:t> </w:t>
      </w:r>
      <w:r>
        <w:t>—</w:t>
      </w:r>
      <w:r>
        <w:rPr>
          <w:rStyle w:val="CharDivText"/>
        </w:rPr>
        <w:t> </w:t>
      </w:r>
      <w:r>
        <w:rPr>
          <w:rStyle w:val="CharPartText"/>
        </w:rPr>
        <w:t>Standing Committee</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r>
        <w:rPr>
          <w:rStyle w:val="CharPartText"/>
        </w:rPr>
        <w:t xml:space="preserve"> </w:t>
      </w:r>
    </w:p>
    <w:p>
      <w:pPr>
        <w:pStyle w:val="Footnoteheading"/>
        <w:keepNext/>
        <w:tabs>
          <w:tab w:val="clear" w:pos="879"/>
          <w:tab w:val="left" w:pos="896"/>
        </w:tabs>
      </w:pPr>
      <w:r>
        <w:tab/>
        <w:t>[Heading inserted</w:t>
      </w:r>
      <w:del w:id="2203" w:author="svcMRProcess" w:date="2019-01-23T09:28:00Z">
        <w:r>
          <w:delText xml:space="preserve"> by</w:delText>
        </w:r>
      </w:del>
      <w:ins w:id="2204" w:author="svcMRProcess" w:date="2019-01-23T09:28:00Z">
        <w:r>
          <w:t>:</w:t>
        </w:r>
      </w:ins>
      <w:r>
        <w:t xml:space="preserve"> No. 78 of 2003 s. 29.]</w:t>
      </w:r>
    </w:p>
    <w:p>
      <w:pPr>
        <w:pStyle w:val="Heading5"/>
      </w:pPr>
      <w:bookmarkStart w:id="2205" w:name="_Toc531172607"/>
      <w:bookmarkStart w:id="2206" w:name="_Toc523307661"/>
      <w:r>
        <w:rPr>
          <w:rStyle w:val="CharSectno"/>
        </w:rPr>
        <w:t>216A</w:t>
      </w:r>
      <w:r>
        <w:t>.</w:t>
      </w:r>
      <w:r>
        <w:tab/>
        <w:t>Standing committee of Houses of Parliament</w:t>
      </w:r>
      <w:bookmarkEnd w:id="2205"/>
      <w:bookmarkEnd w:id="2206"/>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w:t>
      </w:r>
      <w:del w:id="2207" w:author="svcMRProcess" w:date="2019-01-23T09:28:00Z">
        <w:r>
          <w:delText xml:space="preserve"> by</w:delText>
        </w:r>
      </w:del>
      <w:ins w:id="2208" w:author="svcMRProcess" w:date="2019-01-23T09:28:00Z">
        <w:r>
          <w:t>:</w:t>
        </w:r>
      </w:ins>
      <w:r>
        <w:t xml:space="preserve"> No. 78 of 2003 s. 29.]</w:t>
      </w:r>
    </w:p>
    <w:p>
      <w:pPr>
        <w:pStyle w:val="Heading2"/>
      </w:pPr>
      <w:bookmarkStart w:id="2209" w:name="_Toc425842942"/>
      <w:bookmarkStart w:id="2210" w:name="_Toc426108055"/>
      <w:bookmarkStart w:id="2211" w:name="_Toc462413781"/>
      <w:bookmarkStart w:id="2212" w:name="_Toc472672581"/>
      <w:bookmarkStart w:id="2213" w:name="_Toc472679411"/>
      <w:bookmarkStart w:id="2214" w:name="_Toc472680032"/>
      <w:bookmarkStart w:id="2215" w:name="_Toc472680377"/>
      <w:bookmarkStart w:id="2216" w:name="_Toc473893195"/>
      <w:bookmarkStart w:id="2217" w:name="_Toc473893540"/>
      <w:bookmarkStart w:id="2218" w:name="_Toc473893885"/>
      <w:bookmarkStart w:id="2219" w:name="_Toc512266117"/>
      <w:bookmarkStart w:id="2220" w:name="_Toc522199793"/>
      <w:bookmarkStart w:id="2221" w:name="_Toc522798459"/>
      <w:bookmarkStart w:id="2222" w:name="_Toc523307308"/>
      <w:bookmarkStart w:id="2223" w:name="_Toc523307662"/>
      <w:bookmarkStart w:id="2224" w:name="_Toc531172608"/>
      <w:r>
        <w:rPr>
          <w:rStyle w:val="CharPartNo"/>
        </w:rPr>
        <w:t>Part 14</w:t>
      </w:r>
      <w:r>
        <w:rPr>
          <w:rStyle w:val="CharDivNo"/>
        </w:rPr>
        <w:t> </w:t>
      </w:r>
      <w:r>
        <w:t>—</w:t>
      </w:r>
      <w:r>
        <w:rPr>
          <w:rStyle w:val="CharDivText"/>
        </w:rPr>
        <w:t> </w:t>
      </w:r>
      <w:r>
        <w:rPr>
          <w:rStyle w:val="CharPartText"/>
        </w:rPr>
        <w:t>Other matters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keepNext/>
        <w:tabs>
          <w:tab w:val="clear" w:pos="879"/>
          <w:tab w:val="left" w:pos="896"/>
        </w:tabs>
        <w:spacing w:before="80"/>
        <w:ind w:left="924" w:hanging="924"/>
      </w:pPr>
      <w:r>
        <w:tab/>
        <w:t>[Part 14 heading, formerly Part 6 heading, renumbered</w:t>
      </w:r>
      <w:del w:id="2225" w:author="svcMRProcess" w:date="2019-01-23T09:28:00Z">
        <w:r>
          <w:delText xml:space="preserve"> by</w:delText>
        </w:r>
      </w:del>
      <w:ins w:id="2226" w:author="svcMRProcess" w:date="2019-01-23T09:28:00Z">
        <w:r>
          <w:t>:</w:t>
        </w:r>
      </w:ins>
      <w:r>
        <w:t xml:space="preserve"> No. 78 of 2003 s. 35(8).]</w:t>
      </w:r>
    </w:p>
    <w:p>
      <w:pPr>
        <w:pStyle w:val="Heading5"/>
        <w:spacing w:before="180"/>
      </w:pPr>
      <w:bookmarkStart w:id="2227" w:name="_Toc531172609"/>
      <w:bookmarkStart w:id="2228" w:name="_Toc523307663"/>
      <w:r>
        <w:rPr>
          <w:rStyle w:val="CharSectno"/>
        </w:rPr>
        <w:t>217A</w:t>
      </w:r>
      <w:r>
        <w:t>.</w:t>
      </w:r>
      <w:r>
        <w:tab/>
        <w:t>Findings and opinions of Commission or Public Sector Commissioner</w:t>
      </w:r>
      <w:bookmarkEnd w:id="2227"/>
      <w:bookmarkEnd w:id="2228"/>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w:t>
      </w:r>
      <w:del w:id="2229" w:author="svcMRProcess" w:date="2019-01-23T09:28:00Z">
        <w:r>
          <w:delText xml:space="preserve"> by</w:delText>
        </w:r>
      </w:del>
      <w:ins w:id="2230" w:author="svcMRProcess" w:date="2019-01-23T09:28:00Z">
        <w:r>
          <w:t>:</w:t>
        </w:r>
      </w:ins>
      <w:r>
        <w:t xml:space="preserve"> No. 35 of 2014 s. 26.]</w:t>
      </w:r>
    </w:p>
    <w:p>
      <w:pPr>
        <w:pStyle w:val="Heading5"/>
        <w:spacing w:before="160"/>
      </w:pPr>
      <w:bookmarkStart w:id="2231" w:name="_Toc531172610"/>
      <w:bookmarkStart w:id="2232" w:name="_Toc523307664"/>
      <w:r>
        <w:rPr>
          <w:rStyle w:val="CharSectno"/>
        </w:rPr>
        <w:t>217</w:t>
      </w:r>
      <w:r>
        <w:t>.</w:t>
      </w:r>
      <w:r>
        <w:tab/>
        <w:t>Facilitating proof of certain documents</w:t>
      </w:r>
      <w:bookmarkEnd w:id="2231"/>
      <w:bookmarkEnd w:id="2232"/>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w:t>
      </w:r>
      <w:del w:id="2233" w:author="svcMRProcess" w:date="2019-01-23T09:28:00Z">
        <w:r>
          <w:delText xml:space="preserve"> by</w:delText>
        </w:r>
      </w:del>
      <w:ins w:id="2234" w:author="svcMRProcess" w:date="2019-01-23T09:28:00Z">
        <w:r>
          <w:t>:</w:t>
        </w:r>
      </w:ins>
      <w:r>
        <w:t xml:space="preserve"> No. 78 of 2003 s. 30; renumbered as section 217</w:t>
      </w:r>
      <w:del w:id="2235" w:author="svcMRProcess" w:date="2019-01-23T09:28:00Z">
        <w:r>
          <w:delText xml:space="preserve"> by</w:delText>
        </w:r>
      </w:del>
      <w:ins w:id="2236" w:author="svcMRProcess" w:date="2019-01-23T09:28:00Z">
        <w:r>
          <w:t>:</w:t>
        </w:r>
      </w:ins>
      <w:r>
        <w:t xml:space="preserve"> No. 78 of 2003 s. 35(1); No. 10 of 2018 s. 23.]</w:t>
      </w:r>
    </w:p>
    <w:p>
      <w:pPr>
        <w:pStyle w:val="Heading5"/>
      </w:pPr>
      <w:bookmarkStart w:id="2237" w:name="_Toc531172611"/>
      <w:bookmarkStart w:id="2238" w:name="_Toc523307665"/>
      <w:r>
        <w:rPr>
          <w:rStyle w:val="CharSectno"/>
        </w:rPr>
        <w:t>218</w:t>
      </w:r>
      <w:r>
        <w:t>.</w:t>
      </w:r>
      <w:r>
        <w:tab/>
        <w:t>Disclosure of material personal interests</w:t>
      </w:r>
      <w:bookmarkEnd w:id="2237"/>
      <w:bookmarkEnd w:id="223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w:t>
      </w:r>
      <w:del w:id="2239" w:author="svcMRProcess" w:date="2019-01-23T09:28:00Z">
        <w:r>
          <w:delText xml:space="preserve"> by</w:delText>
        </w:r>
      </w:del>
      <w:ins w:id="2240" w:author="svcMRProcess" w:date="2019-01-23T09:28:00Z">
        <w:r>
          <w:t>:</w:t>
        </w:r>
      </w:ins>
      <w:r>
        <w:t xml:space="preserve"> No. 78 of 2003 s. 35(1).]</w:t>
      </w:r>
    </w:p>
    <w:p>
      <w:pPr>
        <w:pStyle w:val="Heading5"/>
      </w:pPr>
      <w:bookmarkStart w:id="2241" w:name="_Toc531172612"/>
      <w:bookmarkStart w:id="2242" w:name="_Toc523307666"/>
      <w:r>
        <w:rPr>
          <w:rStyle w:val="CharSectno"/>
        </w:rPr>
        <w:t>219</w:t>
      </w:r>
      <w:r>
        <w:t>.</w:t>
      </w:r>
      <w:r>
        <w:tab/>
        <w:t>Protection from liability</w:t>
      </w:r>
      <w:bookmarkEnd w:id="2241"/>
      <w:bookmarkEnd w:id="2242"/>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w:t>
      </w:r>
      <w:del w:id="2243" w:author="svcMRProcess" w:date="2019-01-23T09:28:00Z">
        <w:r>
          <w:delText xml:space="preserve"> by</w:delText>
        </w:r>
      </w:del>
      <w:ins w:id="2244" w:author="svcMRProcess" w:date="2019-01-23T09:28:00Z">
        <w:r>
          <w:t>:</w:t>
        </w:r>
      </w:ins>
      <w:r>
        <w:t xml:space="preserve"> No. 35 of 2014 s. 27.]</w:t>
      </w:r>
    </w:p>
    <w:p>
      <w:pPr>
        <w:pStyle w:val="Heading5"/>
      </w:pPr>
      <w:bookmarkStart w:id="2245" w:name="_Toc531172613"/>
      <w:bookmarkStart w:id="2246" w:name="_Toc523307667"/>
      <w:r>
        <w:rPr>
          <w:rStyle w:val="CharSectno"/>
        </w:rPr>
        <w:t>220</w:t>
      </w:r>
      <w:r>
        <w:t>.</w:t>
      </w:r>
      <w:r>
        <w:tab/>
        <w:t>Protection of persons making allegations and certain disclosures and giving information</w:t>
      </w:r>
      <w:bookmarkEnd w:id="2245"/>
      <w:bookmarkEnd w:id="2246"/>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w:t>
      </w:r>
      <w:del w:id="2247" w:author="svcMRProcess" w:date="2019-01-23T09:28:00Z">
        <w:r>
          <w:delText xml:space="preserve"> by</w:delText>
        </w:r>
      </w:del>
      <w:ins w:id="2248" w:author="svcMRProcess" w:date="2019-01-23T09:28:00Z">
        <w:r>
          <w:t>:</w:t>
        </w:r>
      </w:ins>
      <w:r>
        <w:t xml:space="preserve"> No. 78 of 2003 s. 35(1); amended</w:t>
      </w:r>
      <w:del w:id="2249" w:author="svcMRProcess" w:date="2019-01-23T09:28:00Z">
        <w:r>
          <w:delText xml:space="preserve"> by</w:delText>
        </w:r>
      </w:del>
      <w:ins w:id="2250" w:author="svcMRProcess" w:date="2019-01-23T09:28:00Z">
        <w:r>
          <w:t>:</w:t>
        </w:r>
      </w:ins>
      <w:r>
        <w:t xml:space="preserve"> No. 35 of 2014 s. 28.]</w:t>
      </w:r>
    </w:p>
    <w:p>
      <w:pPr>
        <w:pStyle w:val="Heading5"/>
      </w:pPr>
      <w:bookmarkStart w:id="2251" w:name="_Toc531172614"/>
      <w:bookmarkStart w:id="2252" w:name="_Toc523307668"/>
      <w:r>
        <w:rPr>
          <w:rStyle w:val="CharSectno"/>
        </w:rPr>
        <w:t>221</w:t>
      </w:r>
      <w:r>
        <w:t>.</w:t>
      </w:r>
      <w:r>
        <w:tab/>
        <w:t>Protection for compliance with this Act</w:t>
      </w:r>
      <w:bookmarkEnd w:id="2251"/>
      <w:bookmarkEnd w:id="225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w:t>
      </w:r>
      <w:del w:id="2253" w:author="svcMRProcess" w:date="2019-01-23T09:28:00Z">
        <w:r>
          <w:delText xml:space="preserve"> by</w:delText>
        </w:r>
      </w:del>
      <w:ins w:id="2254" w:author="svcMRProcess" w:date="2019-01-23T09:28:00Z">
        <w:r>
          <w:t>:</w:t>
        </w:r>
      </w:ins>
      <w:r>
        <w:t xml:space="preserve"> No. 78 of 2003 s. 35(1).]</w:t>
      </w:r>
    </w:p>
    <w:p>
      <w:pPr>
        <w:pStyle w:val="Heading5"/>
      </w:pPr>
      <w:bookmarkStart w:id="2255" w:name="_Toc531172615"/>
      <w:bookmarkStart w:id="2256" w:name="_Toc523307669"/>
      <w:r>
        <w:rPr>
          <w:rStyle w:val="CharSectno"/>
        </w:rPr>
        <w:t>222</w:t>
      </w:r>
      <w:r>
        <w:t>.</w:t>
      </w:r>
      <w:r>
        <w:tab/>
        <w:t>Proceedings for defamation not to lie</w:t>
      </w:r>
      <w:bookmarkEnd w:id="2255"/>
      <w:bookmarkEnd w:id="225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w:t>
      </w:r>
      <w:del w:id="2257" w:author="svcMRProcess" w:date="2019-01-23T09:28:00Z">
        <w:r>
          <w:delText xml:space="preserve"> by</w:delText>
        </w:r>
      </w:del>
      <w:ins w:id="2258" w:author="svcMRProcess" w:date="2019-01-23T09:28:00Z">
        <w:r>
          <w:t>:</w:t>
        </w:r>
      </w:ins>
      <w:r>
        <w:t xml:space="preserve"> No. 78 of 2003 s. 35(1); amended</w:t>
      </w:r>
      <w:del w:id="2259" w:author="svcMRProcess" w:date="2019-01-23T09:28:00Z">
        <w:r>
          <w:delText xml:space="preserve"> by</w:delText>
        </w:r>
      </w:del>
      <w:ins w:id="2260" w:author="svcMRProcess" w:date="2019-01-23T09:28:00Z">
        <w:r>
          <w:t>:</w:t>
        </w:r>
      </w:ins>
      <w:r>
        <w:t xml:space="preserve"> No. 35 of 2014 s. 29.]</w:t>
      </w:r>
    </w:p>
    <w:p>
      <w:pPr>
        <w:pStyle w:val="Heading5"/>
      </w:pPr>
      <w:bookmarkStart w:id="2261" w:name="_Toc531172616"/>
      <w:bookmarkStart w:id="2262" w:name="_Toc523307670"/>
      <w:r>
        <w:rPr>
          <w:rStyle w:val="CharSectno"/>
        </w:rPr>
        <w:t>223</w:t>
      </w:r>
      <w:r>
        <w:t>.</w:t>
      </w:r>
      <w:r>
        <w:tab/>
        <w:t>Privilege, protection or immunity not limited or abridged</w:t>
      </w:r>
      <w:bookmarkEnd w:id="2261"/>
      <w:bookmarkEnd w:id="226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w:t>
      </w:r>
      <w:del w:id="2263" w:author="svcMRProcess" w:date="2019-01-23T09:28:00Z">
        <w:r>
          <w:delText xml:space="preserve"> by</w:delText>
        </w:r>
      </w:del>
      <w:ins w:id="2264" w:author="svcMRProcess" w:date="2019-01-23T09:28:00Z">
        <w:r>
          <w:t>:</w:t>
        </w:r>
      </w:ins>
      <w:r>
        <w:t xml:space="preserve"> No. 78 of 2003 s. 31; renumbered as section 223</w:t>
      </w:r>
      <w:del w:id="2265" w:author="svcMRProcess" w:date="2019-01-23T09:28:00Z">
        <w:r>
          <w:delText xml:space="preserve"> by</w:delText>
        </w:r>
      </w:del>
      <w:ins w:id="2266" w:author="svcMRProcess" w:date="2019-01-23T09:28:00Z">
        <w:r>
          <w:t>:</w:t>
        </w:r>
      </w:ins>
      <w:r>
        <w:t xml:space="preserve"> No. 78 of 2003 s. 35(1).]</w:t>
      </w:r>
    </w:p>
    <w:p>
      <w:pPr>
        <w:pStyle w:val="Heading5"/>
      </w:pPr>
      <w:bookmarkStart w:id="2267" w:name="_Toc531172617"/>
      <w:bookmarkStart w:id="2268" w:name="_Toc523307671"/>
      <w:r>
        <w:rPr>
          <w:rStyle w:val="CharSectno"/>
        </w:rPr>
        <w:t>223A</w:t>
      </w:r>
      <w:r>
        <w:t>.</w:t>
      </w:r>
      <w:r>
        <w:tab/>
        <w:t>Disposal of things seized under this Act</w:t>
      </w:r>
      <w:bookmarkEnd w:id="2267"/>
      <w:bookmarkEnd w:id="2268"/>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[Section 223A inserted</w:t>
      </w:r>
      <w:del w:id="2269" w:author="svcMRProcess" w:date="2019-01-23T09:28:00Z">
        <w:r>
          <w:delText xml:space="preserve"> by</w:delText>
        </w:r>
      </w:del>
      <w:ins w:id="2270" w:author="svcMRProcess" w:date="2019-01-23T09:28:00Z">
        <w:r>
          <w:t>:</w:t>
        </w:r>
      </w:ins>
      <w:r>
        <w:t xml:space="preserve"> No. 59 of 2006 s. 12; amended</w:t>
      </w:r>
      <w:del w:id="2271" w:author="svcMRProcess" w:date="2019-01-23T09:28:00Z">
        <w:r>
          <w:delText xml:space="preserve"> by</w:delText>
        </w:r>
      </w:del>
      <w:ins w:id="2272" w:author="svcMRProcess" w:date="2019-01-23T09:28:00Z">
        <w:r>
          <w:t>:</w:t>
        </w:r>
      </w:ins>
      <w:r>
        <w:t xml:space="preserve"> No. 10 of 2018 s. 24.] </w:t>
      </w:r>
    </w:p>
    <w:p>
      <w:pPr>
        <w:pStyle w:val="Heading5"/>
        <w:spacing w:before="180"/>
      </w:pPr>
      <w:bookmarkStart w:id="2273" w:name="_Toc531172618"/>
      <w:bookmarkStart w:id="2274" w:name="_Toc523307672"/>
      <w:r>
        <w:rPr>
          <w:rStyle w:val="CharSectno"/>
        </w:rPr>
        <w:t>224</w:t>
      </w:r>
      <w:r>
        <w:t>.</w:t>
      </w:r>
      <w:r>
        <w:tab/>
        <w:t>Records of Commission</w:t>
      </w:r>
      <w:bookmarkEnd w:id="2273"/>
      <w:bookmarkEnd w:id="2274"/>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w:t>
      </w:r>
      <w:del w:id="2275" w:author="svcMRProcess" w:date="2019-01-23T09:28:00Z">
        <w:r>
          <w:delText xml:space="preserve"> by</w:delText>
        </w:r>
      </w:del>
      <w:ins w:id="2276" w:author="svcMRProcess" w:date="2019-01-23T09:28:00Z">
        <w:r>
          <w:t>:</w:t>
        </w:r>
      </w:ins>
      <w:r>
        <w:t xml:space="preserve"> No. 78 of 2003 s. 35(1).]</w:t>
      </w:r>
    </w:p>
    <w:p>
      <w:pPr>
        <w:pStyle w:val="Heading5"/>
      </w:pPr>
      <w:bookmarkStart w:id="2277" w:name="_Toc531172619"/>
      <w:bookmarkStart w:id="2278" w:name="_Toc523307673"/>
      <w:r>
        <w:rPr>
          <w:rStyle w:val="CharSectno"/>
        </w:rPr>
        <w:t>225</w:t>
      </w:r>
      <w:r>
        <w:t>.</w:t>
      </w:r>
      <w:r>
        <w:tab/>
        <w:t>Execution of documents by Commission</w:t>
      </w:r>
      <w:bookmarkEnd w:id="2277"/>
      <w:bookmarkEnd w:id="227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w:t>
      </w:r>
      <w:del w:id="2279" w:author="svcMRProcess" w:date="2019-01-23T09:28:00Z">
        <w:r>
          <w:delText xml:space="preserve"> by</w:delText>
        </w:r>
      </w:del>
      <w:ins w:id="2280" w:author="svcMRProcess" w:date="2019-01-23T09:28:00Z">
        <w:r>
          <w:t>:</w:t>
        </w:r>
      </w:ins>
      <w:r>
        <w:t xml:space="preserve"> No. 78 of 2003 s. 35(1).]</w:t>
      </w:r>
    </w:p>
    <w:p>
      <w:pPr>
        <w:pStyle w:val="Heading5"/>
      </w:pPr>
      <w:bookmarkStart w:id="2281" w:name="_Toc531172620"/>
      <w:bookmarkStart w:id="2282" w:name="_Toc523307674"/>
      <w:r>
        <w:rPr>
          <w:rStyle w:val="CharSectno"/>
        </w:rPr>
        <w:t>226</w:t>
      </w:r>
      <w:r>
        <w:t>.</w:t>
      </w:r>
      <w:r>
        <w:tab/>
        <w:t>Review of Act</w:t>
      </w:r>
      <w:bookmarkEnd w:id="2281"/>
      <w:bookmarkEnd w:id="228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w:t>
      </w:r>
      <w:del w:id="2283" w:author="svcMRProcess" w:date="2019-01-23T09:28:00Z">
        <w:r>
          <w:delText xml:space="preserve"> by</w:delText>
        </w:r>
      </w:del>
      <w:ins w:id="2284" w:author="svcMRProcess" w:date="2019-01-23T09:28:00Z">
        <w:r>
          <w:t>:</w:t>
        </w:r>
      </w:ins>
      <w:r>
        <w:t xml:space="preserve"> No. 78 of 2003 s. 21; renumbered as section 226</w:t>
      </w:r>
      <w:del w:id="2285" w:author="svcMRProcess" w:date="2019-01-23T09:28:00Z">
        <w:r>
          <w:delText xml:space="preserve"> by</w:delText>
        </w:r>
      </w:del>
      <w:ins w:id="2286" w:author="svcMRProcess" w:date="2019-01-23T09:28:00Z">
        <w:r>
          <w:t>:</w:t>
        </w:r>
      </w:ins>
      <w:r>
        <w:t xml:space="preserve"> No. 78 of 2003 s. 35(1).]</w:t>
      </w:r>
    </w:p>
    <w:p>
      <w:pPr>
        <w:pStyle w:val="Heading5"/>
      </w:pPr>
      <w:bookmarkStart w:id="2287" w:name="_Toc531172621"/>
      <w:bookmarkStart w:id="2288" w:name="_Toc523307675"/>
      <w:r>
        <w:rPr>
          <w:rStyle w:val="CharSectno"/>
        </w:rPr>
        <w:t>226A</w:t>
      </w:r>
      <w:r>
        <w:t>.</w:t>
      </w:r>
      <w:r>
        <w:tab/>
        <w:t>Review of 2018 amendments to Act</w:t>
      </w:r>
      <w:bookmarkEnd w:id="2287"/>
      <w:bookmarkEnd w:id="2288"/>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w:t>
      </w:r>
      <w:del w:id="2289" w:author="svcMRProcess" w:date="2019-01-23T09:28:00Z">
        <w:r>
          <w:delText xml:space="preserve"> by</w:delText>
        </w:r>
      </w:del>
      <w:ins w:id="2290" w:author="svcMRProcess" w:date="2019-01-23T09:28:00Z">
        <w:r>
          <w:t>:</w:t>
        </w:r>
      </w:ins>
      <w:r>
        <w:t xml:space="preserve"> No. 10 of 2018 s. 25.]</w:t>
      </w:r>
    </w:p>
    <w:p>
      <w:pPr>
        <w:pStyle w:val="Heading5"/>
      </w:pPr>
      <w:bookmarkStart w:id="2291" w:name="_Toc531172622"/>
      <w:bookmarkStart w:id="2292" w:name="_Toc523307676"/>
      <w:r>
        <w:rPr>
          <w:rStyle w:val="CharSectno"/>
        </w:rPr>
        <w:t>227</w:t>
      </w:r>
      <w:r>
        <w:t>.</w:t>
      </w:r>
      <w:r>
        <w:tab/>
        <w:t>Regulations</w:t>
      </w:r>
      <w:bookmarkEnd w:id="2291"/>
      <w:bookmarkEnd w:id="2292"/>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w:t>
      </w:r>
      <w:del w:id="2293" w:author="svcMRProcess" w:date="2019-01-23T09:28:00Z">
        <w:r>
          <w:delText xml:space="preserve"> by</w:delText>
        </w:r>
      </w:del>
      <w:ins w:id="2294" w:author="svcMRProcess" w:date="2019-01-23T09:28:00Z">
        <w:r>
          <w:t>:</w:t>
        </w:r>
      </w:ins>
      <w:r>
        <w:t xml:space="preserve"> No. 78 of 2003 s. 35(1).]</w:t>
      </w:r>
    </w:p>
    <w:p>
      <w:pPr>
        <w:pStyle w:val="Heading2"/>
      </w:pPr>
      <w:bookmarkStart w:id="2295" w:name="_Toc425842956"/>
      <w:bookmarkStart w:id="2296" w:name="_Toc426108069"/>
      <w:bookmarkStart w:id="2297" w:name="_Toc462413795"/>
      <w:bookmarkStart w:id="2298" w:name="_Toc472672595"/>
      <w:bookmarkStart w:id="2299" w:name="_Toc472679425"/>
      <w:bookmarkStart w:id="2300" w:name="_Toc472680046"/>
      <w:bookmarkStart w:id="2301" w:name="_Toc472680391"/>
      <w:bookmarkStart w:id="2302" w:name="_Toc473893209"/>
      <w:bookmarkStart w:id="2303" w:name="_Toc473893554"/>
      <w:bookmarkStart w:id="2304" w:name="_Toc473893899"/>
      <w:bookmarkStart w:id="2305" w:name="_Toc512266131"/>
      <w:bookmarkStart w:id="2306" w:name="_Toc522199807"/>
      <w:bookmarkStart w:id="2307" w:name="_Toc522798474"/>
      <w:bookmarkStart w:id="2308" w:name="_Toc523307323"/>
      <w:bookmarkStart w:id="2309" w:name="_Toc523307677"/>
      <w:bookmarkStart w:id="2310" w:name="_Toc531172623"/>
      <w:r>
        <w:rPr>
          <w:rStyle w:val="CharPartNo"/>
        </w:rPr>
        <w:t>Part 15</w:t>
      </w:r>
      <w:r>
        <w:rPr>
          <w:rStyle w:val="CharDivNo"/>
        </w:rPr>
        <w:t> </w:t>
      </w:r>
      <w:r>
        <w:t>—</w:t>
      </w:r>
      <w:r>
        <w:rPr>
          <w:rStyle w:val="CharDivText"/>
        </w:rPr>
        <w:t> </w:t>
      </w:r>
      <w:r>
        <w:rPr>
          <w:rStyle w:val="CharPartText"/>
        </w:rPr>
        <w:t>Transitional matters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tabs>
          <w:tab w:val="clear" w:pos="879"/>
          <w:tab w:val="left" w:pos="896"/>
        </w:tabs>
      </w:pPr>
      <w:r>
        <w:tab/>
        <w:t>[Heading inserted</w:t>
      </w:r>
      <w:del w:id="2311" w:author="svcMRProcess" w:date="2019-01-23T09:28:00Z">
        <w:r>
          <w:delText xml:space="preserve"> by</w:delText>
        </w:r>
      </w:del>
      <w:ins w:id="2312" w:author="svcMRProcess" w:date="2019-01-23T09:28:00Z">
        <w:r>
          <w:t>:</w:t>
        </w:r>
      </w:ins>
      <w:r>
        <w:t xml:space="preserve"> No. 35 of 2014 s. 30.]</w:t>
      </w:r>
    </w:p>
    <w:p>
      <w:pPr>
        <w:pStyle w:val="Heading5"/>
        <w:rPr>
          <w:snapToGrid w:val="0"/>
        </w:rPr>
      </w:pPr>
      <w:bookmarkStart w:id="2313" w:name="_Toc531172624"/>
      <w:bookmarkStart w:id="2314" w:name="_Toc523307678"/>
      <w:r>
        <w:rPr>
          <w:rStyle w:val="CharSectno"/>
        </w:rPr>
        <w:t>228</w:t>
      </w:r>
      <w:r>
        <w:t>.</w:t>
      </w:r>
      <w:r>
        <w:tab/>
        <w:t xml:space="preserve">Transitional provision for </w:t>
      </w:r>
      <w:r>
        <w:rPr>
          <w:i/>
          <w:snapToGrid w:val="0"/>
        </w:rPr>
        <w:t>Corruption and Crime Commission Amendment (Misconduct) Act 2014</w:t>
      </w:r>
      <w:bookmarkEnd w:id="2313"/>
      <w:bookmarkEnd w:id="2314"/>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w:t>
      </w:r>
      <w:del w:id="2315" w:author="svcMRProcess" w:date="2019-01-23T09:28:00Z">
        <w:r>
          <w:delText xml:space="preserve"> by</w:delText>
        </w:r>
      </w:del>
      <w:ins w:id="2316" w:author="svcMRProcess" w:date="2019-01-23T09:28:00Z">
        <w:r>
          <w:t>:</w:t>
        </w:r>
      </w:ins>
      <w:r>
        <w:t xml:space="preserve"> No. 35 of 2014 s. 30.]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17" w:name="_Toc425842958"/>
      <w:bookmarkStart w:id="2318" w:name="_Toc426108071"/>
      <w:bookmarkStart w:id="2319" w:name="_Toc462413797"/>
      <w:bookmarkStart w:id="2320" w:name="_Toc472672597"/>
      <w:bookmarkStart w:id="2321" w:name="_Toc472679427"/>
      <w:bookmarkStart w:id="2322" w:name="_Toc472680048"/>
      <w:bookmarkStart w:id="2323" w:name="_Toc472680393"/>
      <w:bookmarkStart w:id="2324" w:name="_Toc473893211"/>
      <w:bookmarkStart w:id="2325" w:name="_Toc473893556"/>
      <w:bookmarkStart w:id="2326" w:name="_Toc473893901"/>
      <w:bookmarkStart w:id="2327" w:name="_Toc512266133"/>
      <w:bookmarkStart w:id="2328" w:name="_Toc522199809"/>
      <w:bookmarkStart w:id="2329" w:name="_Toc522798476"/>
      <w:bookmarkStart w:id="2330" w:name="_Toc523307325"/>
      <w:bookmarkStart w:id="2331" w:name="_Toc523307679"/>
      <w:bookmarkStart w:id="2332" w:name="_Toc531172625"/>
      <w:r>
        <w:rPr>
          <w:rStyle w:val="CharSchNo"/>
        </w:rPr>
        <w:t>Schedule 1</w:t>
      </w:r>
      <w:r>
        <w:t> — </w:t>
      </w:r>
      <w:r>
        <w:rPr>
          <w:rStyle w:val="CharSchText"/>
        </w:rPr>
        <w:t>Offences that may be relevant for Part 4</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w:t>
      </w:r>
      <w:del w:id="2333" w:author="svcMRProcess" w:date="2019-01-23T09:28:00Z">
        <w:r>
          <w:delText xml:space="preserve"> by</w:delText>
        </w:r>
      </w:del>
      <w:ins w:id="2334" w:author="svcMRProcess" w:date="2019-01-23T09:28:00Z">
        <w:r>
          <w:t>:</w:t>
        </w:r>
      </w:ins>
      <w:r>
        <w:t xml:space="preserve"> No. 78 of 2003 s. 33; amended</w:t>
      </w:r>
      <w:del w:id="2335" w:author="svcMRProcess" w:date="2019-01-23T09:28:00Z">
        <w:r>
          <w:delText xml:space="preserve"> by</w:delText>
        </w:r>
      </w:del>
      <w:ins w:id="2336" w:author="svcMRProcess" w:date="2019-01-23T09:28:00Z">
        <w:r>
          <w:t>:</w:t>
        </w:r>
      </w:ins>
      <w:r>
        <w:t xml:space="preserve">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38" w:name="_Toc425842959"/>
      <w:bookmarkStart w:id="2339" w:name="_Toc426108072"/>
      <w:bookmarkStart w:id="2340" w:name="_Toc462413798"/>
      <w:bookmarkStart w:id="2341" w:name="_Toc472672598"/>
      <w:bookmarkStart w:id="2342" w:name="_Toc472679428"/>
      <w:bookmarkStart w:id="2343" w:name="_Toc472680049"/>
      <w:bookmarkStart w:id="2344" w:name="_Toc472680394"/>
      <w:bookmarkStart w:id="2345" w:name="_Toc473893212"/>
      <w:bookmarkStart w:id="2346" w:name="_Toc473893557"/>
      <w:bookmarkStart w:id="2347" w:name="_Toc473893902"/>
      <w:bookmarkStart w:id="2348" w:name="_Toc512266134"/>
      <w:bookmarkStart w:id="2349" w:name="_Toc522199810"/>
      <w:bookmarkStart w:id="2350" w:name="_Toc522798477"/>
      <w:bookmarkStart w:id="2351" w:name="_Toc523307326"/>
      <w:bookmarkStart w:id="2352" w:name="_Toc523307680"/>
      <w:bookmarkStart w:id="2353" w:name="_Toc531172626"/>
      <w:r>
        <w:rPr>
          <w:rStyle w:val="CharSchNo"/>
        </w:rPr>
        <w:t>Schedule 2</w:t>
      </w:r>
      <w:r>
        <w:t> — </w:t>
      </w:r>
      <w:r>
        <w:rPr>
          <w:rStyle w:val="CharSchText"/>
        </w:rPr>
        <w:t>Terms and conditions of service of Commissioner</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yShoulderClause"/>
      </w:pPr>
      <w:r>
        <w:t>[s. 11]</w:t>
      </w:r>
    </w:p>
    <w:p>
      <w:pPr>
        <w:pStyle w:val="yFootnoteheading"/>
      </w:pPr>
      <w:r>
        <w:tab/>
        <w:t>[Heading, formerly Schedule 1, renumbered as Schedule 2</w:t>
      </w:r>
      <w:del w:id="2354" w:author="svcMRProcess" w:date="2019-01-23T09:28:00Z">
        <w:r>
          <w:delText xml:space="preserve"> by</w:delText>
        </w:r>
      </w:del>
      <w:ins w:id="2355" w:author="svcMRProcess" w:date="2019-01-23T09:28:00Z">
        <w:r>
          <w:t>:</w:t>
        </w:r>
      </w:ins>
      <w:r>
        <w:t xml:space="preserve"> No. 78 of 2003 s. 35(10).]</w:t>
      </w:r>
    </w:p>
    <w:p>
      <w:pPr>
        <w:pStyle w:val="yHeading5"/>
        <w:outlineLvl w:val="0"/>
      </w:pPr>
      <w:bookmarkStart w:id="2356" w:name="_Toc531172627"/>
      <w:bookmarkStart w:id="2357" w:name="_Toc523307681"/>
      <w:r>
        <w:rPr>
          <w:rStyle w:val="CharSClsNo"/>
        </w:rPr>
        <w:t>1</w:t>
      </w:r>
      <w:r>
        <w:t>.</w:t>
      </w:r>
      <w:r>
        <w:tab/>
        <w:t>Tenure of office</w:t>
      </w:r>
      <w:bookmarkEnd w:id="2356"/>
      <w:bookmarkEnd w:id="2357"/>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w:t>
      </w:r>
      <w:del w:id="2358" w:author="svcMRProcess" w:date="2019-01-23T09:28:00Z">
        <w:r>
          <w:delText xml:space="preserve"> by</w:delText>
        </w:r>
      </w:del>
      <w:ins w:id="2359" w:author="svcMRProcess" w:date="2019-01-23T09:28:00Z">
        <w:r>
          <w:t>:</w:t>
        </w:r>
      </w:ins>
      <w:r>
        <w:t xml:space="preserve"> No. 78 of 2003 s. 32(a).]</w:t>
      </w:r>
    </w:p>
    <w:p>
      <w:pPr>
        <w:pStyle w:val="yHeading5"/>
        <w:outlineLvl w:val="0"/>
      </w:pPr>
      <w:bookmarkStart w:id="2360" w:name="_Toc531172628"/>
      <w:bookmarkStart w:id="2361" w:name="_Toc523307682"/>
      <w:r>
        <w:rPr>
          <w:rStyle w:val="CharSClsNo"/>
        </w:rPr>
        <w:t>2</w:t>
      </w:r>
      <w:r>
        <w:t>.</w:t>
      </w:r>
      <w:r>
        <w:tab/>
        <w:t>Terms of appointment</w:t>
      </w:r>
      <w:bookmarkEnd w:id="2360"/>
      <w:bookmarkEnd w:id="236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2362" w:name="_Toc531172629"/>
      <w:bookmarkStart w:id="2363" w:name="_Toc523307683"/>
      <w:r>
        <w:rPr>
          <w:rStyle w:val="CharSClsNo"/>
        </w:rPr>
        <w:t>3</w:t>
      </w:r>
      <w:r>
        <w:t>.</w:t>
      </w:r>
      <w:r>
        <w:tab/>
        <w:t>Remuneration, leave and entitlements</w:t>
      </w:r>
      <w:bookmarkEnd w:id="2362"/>
      <w:bookmarkEnd w:id="236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w:t>
      </w:r>
      <w:del w:id="2364" w:author="svcMRProcess" w:date="2019-01-23T09:28:00Z">
        <w:r>
          <w:delText xml:space="preserve"> by</w:delText>
        </w:r>
      </w:del>
      <w:ins w:id="2365" w:author="svcMRProcess" w:date="2019-01-23T09:28:00Z">
        <w:r>
          <w:t>:</w:t>
        </w:r>
      </w:ins>
      <w:r>
        <w:t xml:space="preserve"> No. 77 of 2006 s. 4; No. 35 of 2014 s. 32.]</w:t>
      </w:r>
    </w:p>
    <w:p>
      <w:pPr>
        <w:pStyle w:val="yHeading5"/>
        <w:outlineLvl w:val="0"/>
      </w:pPr>
      <w:bookmarkStart w:id="2366" w:name="_Toc531172630"/>
      <w:bookmarkStart w:id="2367" w:name="_Toc523307684"/>
      <w:r>
        <w:rPr>
          <w:rStyle w:val="CharSClsNo"/>
        </w:rPr>
        <w:t>4</w:t>
      </w:r>
      <w:r>
        <w:t>.</w:t>
      </w:r>
      <w:r>
        <w:tab/>
        <w:t>Provisions where Commissioner was judge</w:t>
      </w:r>
      <w:bookmarkEnd w:id="2366"/>
      <w:bookmarkEnd w:id="236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w:t>
      </w:r>
      <w:del w:id="2368" w:author="svcMRProcess" w:date="2019-01-23T09:28:00Z">
        <w:r>
          <w:delText xml:space="preserve"> by</w:delText>
        </w:r>
      </w:del>
      <w:ins w:id="2369" w:author="svcMRProcess" w:date="2019-01-23T09:28:00Z">
        <w:r>
          <w:t>:</w:t>
        </w:r>
      </w:ins>
      <w:r>
        <w:t xml:space="preserve"> No. 78 of 2003 s. 32(b).]</w:t>
      </w:r>
    </w:p>
    <w:p>
      <w:pPr>
        <w:pStyle w:val="yHeading5"/>
        <w:spacing w:before="180"/>
        <w:outlineLvl w:val="0"/>
      </w:pPr>
      <w:bookmarkStart w:id="2370" w:name="_Toc531172631"/>
      <w:bookmarkStart w:id="2371" w:name="_Toc523307685"/>
      <w:r>
        <w:rPr>
          <w:rStyle w:val="CharSClsNo"/>
        </w:rPr>
        <w:t>5</w:t>
      </w:r>
      <w:r>
        <w:t>.</w:t>
      </w:r>
      <w:r>
        <w:tab/>
        <w:t>Provisions where Commissioner was public service officer</w:t>
      </w:r>
      <w:bookmarkEnd w:id="2370"/>
      <w:bookmarkEnd w:id="237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2372" w:name="_Toc531172632"/>
      <w:bookmarkStart w:id="2373" w:name="_Toc523307686"/>
      <w:r>
        <w:rPr>
          <w:rStyle w:val="CharSClsNo"/>
        </w:rPr>
        <w:t>6</w:t>
      </w:r>
      <w:r>
        <w:t>.</w:t>
      </w:r>
      <w:r>
        <w:tab/>
        <w:t>Resignation</w:t>
      </w:r>
      <w:bookmarkEnd w:id="2372"/>
      <w:bookmarkEnd w:id="237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2374" w:name="_Toc531172633"/>
      <w:bookmarkStart w:id="2375" w:name="_Toc523307687"/>
      <w:r>
        <w:rPr>
          <w:rStyle w:val="CharSClsNo"/>
        </w:rPr>
        <w:t>7</w:t>
      </w:r>
      <w:r>
        <w:t>.</w:t>
      </w:r>
      <w:r>
        <w:tab/>
        <w:t>Vacancy</w:t>
      </w:r>
      <w:bookmarkEnd w:id="2374"/>
      <w:bookmarkEnd w:id="237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w:t>
      </w:r>
      <w:del w:id="2376" w:author="svcMRProcess" w:date="2019-01-23T09:28:00Z">
        <w:r>
          <w:delText xml:space="preserve"> by</w:delText>
        </w:r>
      </w:del>
      <w:ins w:id="2377" w:author="svcMRProcess" w:date="2019-01-23T09:28:00Z">
        <w:r>
          <w:t>:</w:t>
        </w:r>
      </w:ins>
      <w:r>
        <w:t xml:space="preserve"> No. 78 of 2003 s. 35(13); No. 18 of 2009 s. 23(2).]</w:t>
      </w:r>
    </w:p>
    <w:p>
      <w:pPr>
        <w:pStyle w:val="yScheduleHeading"/>
      </w:pPr>
      <w:bookmarkStart w:id="2378" w:name="_Toc425842967"/>
      <w:bookmarkStart w:id="2379" w:name="_Toc426108080"/>
      <w:bookmarkStart w:id="2380" w:name="_Toc462413806"/>
      <w:bookmarkStart w:id="2381" w:name="_Toc472672606"/>
      <w:bookmarkStart w:id="2382" w:name="_Toc472679436"/>
      <w:bookmarkStart w:id="2383" w:name="_Toc472680057"/>
      <w:bookmarkStart w:id="2384" w:name="_Toc472680402"/>
      <w:bookmarkStart w:id="2385" w:name="_Toc473893220"/>
      <w:bookmarkStart w:id="2386" w:name="_Toc473893565"/>
      <w:bookmarkStart w:id="2387" w:name="_Toc473893910"/>
      <w:bookmarkStart w:id="2388" w:name="_Toc512266142"/>
      <w:bookmarkStart w:id="2389" w:name="_Toc522199818"/>
      <w:bookmarkStart w:id="2390" w:name="_Toc522798485"/>
      <w:bookmarkStart w:id="2391" w:name="_Toc523307334"/>
      <w:bookmarkStart w:id="2392" w:name="_Toc523307688"/>
      <w:bookmarkStart w:id="2393" w:name="_Toc531172634"/>
      <w:r>
        <w:rPr>
          <w:rStyle w:val="CharSchNo"/>
        </w:rPr>
        <w:t>Schedule 3</w:t>
      </w:r>
      <w:r>
        <w:t> — </w:t>
      </w:r>
      <w:r>
        <w:rPr>
          <w:rStyle w:val="CharSchText"/>
        </w:rPr>
        <w:t>Terms and conditions of service of Parliamentary Inspector</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yShoulderClause"/>
      </w:pPr>
      <w:r>
        <w:t>[s. 191]</w:t>
      </w:r>
    </w:p>
    <w:p>
      <w:pPr>
        <w:pStyle w:val="yFootnotesection"/>
      </w:pPr>
      <w:r>
        <w:tab/>
        <w:t>[Heading, formerly Schedule 2, renumbered as Schedule 3</w:t>
      </w:r>
      <w:del w:id="2394" w:author="svcMRProcess" w:date="2019-01-23T09:28:00Z">
        <w:r>
          <w:delText xml:space="preserve"> by</w:delText>
        </w:r>
      </w:del>
      <w:ins w:id="2395" w:author="svcMRProcess" w:date="2019-01-23T09:28:00Z">
        <w:r>
          <w:t>:</w:t>
        </w:r>
      </w:ins>
      <w:r>
        <w:t xml:space="preserve"> No. 78 of 2003 s. 35(11).]</w:t>
      </w:r>
    </w:p>
    <w:p>
      <w:pPr>
        <w:pStyle w:val="yHeading5"/>
        <w:outlineLvl w:val="0"/>
      </w:pPr>
      <w:bookmarkStart w:id="2396" w:name="_Toc531172635"/>
      <w:bookmarkStart w:id="2397" w:name="_Toc523307689"/>
      <w:r>
        <w:rPr>
          <w:rStyle w:val="CharSClsNo"/>
        </w:rPr>
        <w:t>1</w:t>
      </w:r>
      <w:r>
        <w:t>.</w:t>
      </w:r>
      <w:r>
        <w:tab/>
        <w:t>Tenure of office</w:t>
      </w:r>
      <w:bookmarkEnd w:id="2396"/>
      <w:bookmarkEnd w:id="2397"/>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w:t>
      </w:r>
      <w:del w:id="2398" w:author="svcMRProcess" w:date="2019-01-23T09:28:00Z">
        <w:r>
          <w:delText xml:space="preserve"> by</w:delText>
        </w:r>
      </w:del>
      <w:ins w:id="2399" w:author="svcMRProcess" w:date="2019-01-23T09:28:00Z">
        <w:r>
          <w:t>:</w:t>
        </w:r>
      </w:ins>
      <w:r>
        <w:t xml:space="preserve"> No. 78 of 2003 s. 34.]</w:t>
      </w:r>
    </w:p>
    <w:p>
      <w:pPr>
        <w:pStyle w:val="yHeading5"/>
        <w:outlineLvl w:val="0"/>
      </w:pPr>
      <w:bookmarkStart w:id="2400" w:name="_Toc531172636"/>
      <w:bookmarkStart w:id="2401" w:name="_Toc523307690"/>
      <w:r>
        <w:rPr>
          <w:rStyle w:val="CharSClsNo"/>
        </w:rPr>
        <w:t>2</w:t>
      </w:r>
      <w:r>
        <w:t>.</w:t>
      </w:r>
      <w:r>
        <w:tab/>
        <w:t>Terms of appointment</w:t>
      </w:r>
      <w:bookmarkEnd w:id="2400"/>
      <w:bookmarkEnd w:id="240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2402" w:name="_Toc531172637"/>
      <w:bookmarkStart w:id="2403" w:name="_Toc523307691"/>
      <w:r>
        <w:rPr>
          <w:rStyle w:val="CharSClsNo"/>
        </w:rPr>
        <w:t>3</w:t>
      </w:r>
      <w:r>
        <w:t>.</w:t>
      </w:r>
      <w:r>
        <w:tab/>
        <w:t>Remuneration, leave and entitlements</w:t>
      </w:r>
      <w:bookmarkEnd w:id="2402"/>
      <w:bookmarkEnd w:id="240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w:t>
      </w:r>
      <w:del w:id="2404" w:author="svcMRProcess" w:date="2019-01-23T09:28:00Z">
        <w:r>
          <w:delText xml:space="preserve"> by</w:delText>
        </w:r>
      </w:del>
      <w:ins w:id="2405" w:author="svcMRProcess" w:date="2019-01-23T09:28:00Z">
        <w:r>
          <w:t>:</w:t>
        </w:r>
      </w:ins>
      <w:r>
        <w:t xml:space="preserve"> No. 77 of 2006 s. 4.]</w:t>
      </w:r>
    </w:p>
    <w:p>
      <w:pPr>
        <w:pStyle w:val="yHeading5"/>
        <w:outlineLvl w:val="0"/>
      </w:pPr>
      <w:bookmarkStart w:id="2406" w:name="_Toc531172638"/>
      <w:bookmarkStart w:id="2407" w:name="_Toc523307692"/>
      <w:r>
        <w:rPr>
          <w:rStyle w:val="CharSClsNo"/>
        </w:rPr>
        <w:t>4</w:t>
      </w:r>
      <w:r>
        <w:t>.</w:t>
      </w:r>
      <w:r>
        <w:tab/>
        <w:t>Provisions where Parliamentary Inspector was judge</w:t>
      </w:r>
      <w:bookmarkEnd w:id="2406"/>
      <w:bookmarkEnd w:id="2407"/>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2408" w:name="_Toc531172639"/>
      <w:bookmarkStart w:id="2409" w:name="_Toc523307693"/>
      <w:r>
        <w:rPr>
          <w:rStyle w:val="CharSClsNo"/>
        </w:rPr>
        <w:t>5</w:t>
      </w:r>
      <w:r>
        <w:t>.</w:t>
      </w:r>
      <w:r>
        <w:tab/>
        <w:t>Provisions where Parliamentary Inspector was public service officer</w:t>
      </w:r>
      <w:bookmarkEnd w:id="2408"/>
      <w:bookmarkEnd w:id="240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2410" w:name="_Toc531172640"/>
      <w:bookmarkStart w:id="2411" w:name="_Toc523307694"/>
      <w:r>
        <w:rPr>
          <w:rStyle w:val="CharSClsNo"/>
        </w:rPr>
        <w:t>6</w:t>
      </w:r>
      <w:r>
        <w:t>.</w:t>
      </w:r>
      <w:r>
        <w:tab/>
        <w:t>Resignation</w:t>
      </w:r>
      <w:bookmarkEnd w:id="2410"/>
      <w:bookmarkEnd w:id="241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2412" w:name="_Toc531172641"/>
      <w:bookmarkStart w:id="2413" w:name="_Toc523307695"/>
      <w:r>
        <w:rPr>
          <w:rStyle w:val="CharSClsNo"/>
        </w:rPr>
        <w:t>7</w:t>
      </w:r>
      <w:r>
        <w:t>.</w:t>
      </w:r>
      <w:r>
        <w:tab/>
        <w:t>Vacancy</w:t>
      </w:r>
      <w:bookmarkEnd w:id="2412"/>
      <w:bookmarkEnd w:id="241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w:t>
      </w:r>
      <w:del w:id="2414" w:author="svcMRProcess" w:date="2019-01-23T09:28:00Z">
        <w:r>
          <w:delText xml:space="preserve"> by</w:delText>
        </w:r>
      </w:del>
      <w:ins w:id="2415" w:author="svcMRProcess" w:date="2019-01-23T09:28:00Z">
        <w:r>
          <w:t>:</w:t>
        </w:r>
      </w:ins>
      <w:r>
        <w:t xml:space="preserve">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416" w:name="_Toc473893228"/>
      <w:bookmarkStart w:id="2417" w:name="_Toc473893573"/>
      <w:bookmarkStart w:id="2418" w:name="_Toc473893918"/>
      <w:bookmarkStart w:id="2419" w:name="_Toc512266150"/>
      <w:bookmarkStart w:id="2420" w:name="_Toc522199826"/>
      <w:bookmarkStart w:id="2421" w:name="_Toc522798493"/>
      <w:bookmarkStart w:id="2422" w:name="_Toc523307342"/>
      <w:bookmarkStart w:id="2423" w:name="_Toc523307696"/>
      <w:bookmarkStart w:id="2424" w:name="_Toc531172642"/>
      <w:bookmarkStart w:id="2425" w:name="_Toc425842977"/>
      <w:bookmarkStart w:id="2426" w:name="_Toc426108090"/>
      <w:bookmarkStart w:id="2427" w:name="_Toc462413817"/>
      <w:bookmarkStart w:id="2428" w:name="_Toc472672616"/>
      <w:bookmarkStart w:id="2429" w:name="_Toc472679446"/>
      <w:bookmarkStart w:id="2430" w:name="_Toc472680067"/>
      <w:bookmarkStart w:id="2431" w:name="_Toc472680412"/>
      <w:r>
        <w:t>Notes</w:t>
      </w:r>
      <w:bookmarkEnd w:id="2416"/>
      <w:bookmarkEnd w:id="2417"/>
      <w:bookmarkEnd w:id="2418"/>
      <w:bookmarkEnd w:id="2419"/>
      <w:bookmarkEnd w:id="2420"/>
      <w:bookmarkEnd w:id="2421"/>
      <w:bookmarkEnd w:id="2422"/>
      <w:bookmarkEnd w:id="2423"/>
      <w:bookmarkEnd w:id="2424"/>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w:t>
      </w:r>
      <w:del w:id="2432" w:author="svcMRProcess" w:date="2019-01-23T09:28:00Z">
        <w:r>
          <w:delText> </w:delText>
        </w:r>
        <w:r>
          <w:rPr>
            <w:vertAlign w:val="superscript"/>
          </w:rPr>
          <w:delText>1a</w:delText>
        </w:r>
      </w:del>
      <w:r>
        <w:t>.  The table also contains information about any reprint.</w:t>
      </w:r>
    </w:p>
    <w:p>
      <w:pPr>
        <w:pStyle w:val="nHeading3"/>
        <w:rPr>
          <w:snapToGrid w:val="0"/>
        </w:rPr>
      </w:pPr>
      <w:bookmarkStart w:id="2433" w:name="_Toc531172643"/>
      <w:bookmarkStart w:id="2434" w:name="_Toc523307697"/>
      <w:r>
        <w:rPr>
          <w:snapToGrid w:val="0"/>
        </w:rPr>
        <w:t>Compilation table</w:t>
      </w:r>
      <w:bookmarkEnd w:id="2433"/>
      <w:bookmarkEnd w:id="2434"/>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w:t>
            </w:r>
            <w:del w:id="2435" w:author="svcMRProcess" w:date="2019-01-23T09:28:00Z">
              <w:r>
                <w:rPr>
                  <w:snapToGrid w:val="0"/>
                </w:rPr>
                <w:delText>in</w:delText>
              </w:r>
            </w:del>
            <w:ins w:id="2436" w:author="svcMRProcess" w:date="2019-01-23T09:28:00Z">
              <w:r>
                <w:rPr>
                  <w:snapToGrid w:val="0"/>
                </w:rPr>
                <w:t>by</w:t>
              </w:r>
            </w:ins>
            <w:r>
              <w:rPr>
                <w:snapToGrid w:val="0"/>
              </w:rPr>
              <w:t xml:space="preserve">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10"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ins w:id="2437" w:author="svcMRProcess" w:date="2019-01-23T09:28:00Z"/>
        </w:trPr>
        <w:tc>
          <w:tcPr>
            <w:tcW w:w="2310" w:type="dxa"/>
            <w:gridSpan w:val="2"/>
            <w:shd w:val="clear" w:color="auto" w:fill="auto"/>
          </w:tcPr>
          <w:p>
            <w:pPr>
              <w:pStyle w:val="nTable"/>
              <w:spacing w:after="40"/>
              <w:rPr>
                <w:ins w:id="2438" w:author="svcMRProcess" w:date="2019-01-23T09:28:00Z"/>
                <w:i/>
                <w:snapToGrid w:val="0"/>
                <w:szCs w:val="19"/>
              </w:rPr>
            </w:pPr>
            <w:ins w:id="2439" w:author="svcMRProcess" w:date="2019-01-23T09:28:00Z">
              <w:r>
                <w:rPr>
                  <w:i/>
                </w:rPr>
                <w:t>Health Practitioner Regulation National Law (WA) Amendment Act 2018</w:t>
              </w:r>
              <w:r>
                <w:t xml:space="preserve"> s. 105</w:t>
              </w:r>
            </w:ins>
          </w:p>
        </w:tc>
        <w:tc>
          <w:tcPr>
            <w:tcW w:w="1134" w:type="dxa"/>
            <w:gridSpan w:val="2"/>
            <w:shd w:val="clear" w:color="auto" w:fill="auto"/>
          </w:tcPr>
          <w:p>
            <w:pPr>
              <w:pStyle w:val="nTable"/>
              <w:spacing w:after="40"/>
              <w:rPr>
                <w:ins w:id="2440" w:author="svcMRProcess" w:date="2019-01-23T09:28:00Z"/>
              </w:rPr>
            </w:pPr>
            <w:ins w:id="2441" w:author="svcMRProcess" w:date="2019-01-23T09:28:00Z">
              <w:r>
                <w:t>4 of 2018</w:t>
              </w:r>
            </w:ins>
          </w:p>
        </w:tc>
        <w:tc>
          <w:tcPr>
            <w:tcW w:w="1134" w:type="dxa"/>
            <w:gridSpan w:val="2"/>
            <w:shd w:val="clear" w:color="auto" w:fill="auto"/>
          </w:tcPr>
          <w:p>
            <w:pPr>
              <w:pStyle w:val="nTable"/>
              <w:spacing w:after="40"/>
              <w:rPr>
                <w:ins w:id="2442" w:author="svcMRProcess" w:date="2019-01-23T09:28:00Z"/>
              </w:rPr>
            </w:pPr>
            <w:ins w:id="2443" w:author="svcMRProcess" w:date="2019-01-23T09:28:00Z">
              <w:r>
                <w:t>19 Apr 2018</w:t>
              </w:r>
            </w:ins>
          </w:p>
        </w:tc>
        <w:tc>
          <w:tcPr>
            <w:tcW w:w="2510" w:type="dxa"/>
            <w:shd w:val="clear" w:color="auto" w:fill="auto"/>
          </w:tcPr>
          <w:p>
            <w:pPr>
              <w:pStyle w:val="nTable"/>
              <w:spacing w:after="40"/>
              <w:rPr>
                <w:ins w:id="2444" w:author="svcMRProcess" w:date="2019-01-23T09:28:00Z"/>
                <w:snapToGrid w:val="0"/>
              </w:rPr>
            </w:pPr>
            <w:ins w:id="2445" w:author="svcMRProcess" w:date="2019-01-23T09:28:00Z">
              <w:r>
                <w:t xml:space="preserve">1 Dec 2018 (see s. 2(d) and </w:t>
              </w:r>
              <w:r>
                <w:rPr>
                  <w:i/>
                </w:rPr>
                <w:t>Gazette</w:t>
              </w:r>
              <w:r>
                <w:t xml:space="preserve"> 13 Nov 2018 p. 4427</w:t>
              </w:r>
              <w:r>
                <w:noBreakHyphen/>
                <w:t>8)</w:t>
              </w:r>
            </w:ins>
          </w:p>
        </w:tc>
      </w:tr>
      <w:tr>
        <w:trPr>
          <w:cantSplit/>
        </w:trPr>
        <w:tc>
          <w:tcPr>
            <w:tcW w:w="2310" w:type="dxa"/>
            <w:gridSpan w:val="2"/>
            <w:tcBorders>
              <w:bottom w:val="single" w:sz="2" w:space="0" w:color="auto"/>
            </w:tcBorders>
            <w:shd w:val="clear" w:color="auto" w:fill="auto"/>
          </w:tcPr>
          <w:p>
            <w:pPr>
              <w:pStyle w:val="nTable"/>
              <w:spacing w:after="40"/>
              <w:rPr>
                <w:i/>
                <w:snapToGrid w:val="0"/>
                <w:szCs w:val="19"/>
              </w:rPr>
            </w:pPr>
            <w:r>
              <w:rPr>
                <w:i/>
              </w:rPr>
              <w:t>Corruption, Crime and Misconduct and Criminal Property Confiscation Amendment Act 2018</w:t>
            </w:r>
            <w:r>
              <w:t xml:space="preserve"> Pt. 2</w:t>
            </w:r>
          </w:p>
        </w:tc>
        <w:tc>
          <w:tcPr>
            <w:tcW w:w="1134" w:type="dxa"/>
            <w:gridSpan w:val="2"/>
            <w:tcBorders>
              <w:bottom w:val="single" w:sz="2" w:space="0" w:color="auto"/>
            </w:tcBorders>
            <w:shd w:val="clear" w:color="auto" w:fill="auto"/>
          </w:tcPr>
          <w:p>
            <w:pPr>
              <w:pStyle w:val="nTable"/>
              <w:spacing w:after="40"/>
            </w:pPr>
            <w:r>
              <w:t>10 of 2018</w:t>
            </w:r>
          </w:p>
        </w:tc>
        <w:tc>
          <w:tcPr>
            <w:tcW w:w="1134" w:type="dxa"/>
            <w:gridSpan w:val="2"/>
            <w:tcBorders>
              <w:bottom w:val="single" w:sz="2" w:space="0" w:color="auto"/>
            </w:tcBorders>
            <w:shd w:val="clear" w:color="auto" w:fill="auto"/>
          </w:tcPr>
          <w:p>
            <w:pPr>
              <w:pStyle w:val="nTable"/>
              <w:spacing w:after="40"/>
            </w:pPr>
            <w:r>
              <w:t>13 Jul 2018</w:t>
            </w:r>
          </w:p>
        </w:tc>
        <w:tc>
          <w:tcPr>
            <w:tcW w:w="2510" w:type="dxa"/>
            <w:tcBorders>
              <w:bottom w:val="single" w:sz="2" w:space="0" w:color="auto"/>
            </w:tcBorders>
            <w:shd w:val="clear" w:color="auto" w:fill="auto"/>
          </w:tcPr>
          <w:p>
            <w:pPr>
              <w:pStyle w:val="nTable"/>
              <w:spacing w:after="40"/>
              <w:rPr>
                <w:snapToGrid w:val="0"/>
              </w:rPr>
            </w:pPr>
            <w:r>
              <w:t xml:space="preserve">1 Sep 2018 (see s. 2(b) and </w:t>
            </w:r>
            <w:r>
              <w:rPr>
                <w:i/>
              </w:rPr>
              <w:t>Gazette</w:t>
            </w:r>
            <w:r>
              <w:t xml:space="preserve"> 17 Aug 2018 p. 2894)</w:t>
            </w:r>
          </w:p>
        </w:tc>
      </w:tr>
    </w:tbl>
    <w:p>
      <w:pPr>
        <w:pStyle w:val="nSubsection"/>
        <w:tabs>
          <w:tab w:val="clear" w:pos="454"/>
          <w:tab w:val="left" w:pos="567"/>
        </w:tabs>
        <w:spacing w:before="120"/>
        <w:ind w:left="567" w:hanging="567"/>
        <w:rPr>
          <w:del w:id="2446" w:author="svcMRProcess" w:date="2019-01-23T09:28:00Z"/>
          <w:snapToGrid w:val="0"/>
        </w:rPr>
      </w:pPr>
      <w:del w:id="2447" w:author="svcMRProcess" w:date="2019-01-23T09: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48" w:author="svcMRProcess" w:date="2019-01-23T09:28:00Z"/>
        </w:rPr>
      </w:pPr>
      <w:bookmarkStart w:id="2449" w:name="_Toc523307698"/>
      <w:del w:id="2450" w:author="svcMRProcess" w:date="2019-01-23T09:28:00Z">
        <w:r>
          <w:delText>Provisions that have not come into operation</w:delText>
        </w:r>
        <w:bookmarkEnd w:id="2449"/>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2451" w:author="svcMRProcess" w:date="2019-01-23T09:28:00Z"/>
        </w:trPr>
        <w:tc>
          <w:tcPr>
            <w:tcW w:w="2268" w:type="dxa"/>
            <w:tcBorders>
              <w:top w:val="single" w:sz="8" w:space="0" w:color="auto"/>
              <w:bottom w:val="single" w:sz="8" w:space="0" w:color="auto"/>
            </w:tcBorders>
            <w:shd w:val="clear" w:color="auto" w:fill="auto"/>
          </w:tcPr>
          <w:p>
            <w:pPr>
              <w:pStyle w:val="nTable"/>
              <w:spacing w:after="40"/>
              <w:rPr>
                <w:del w:id="2452" w:author="svcMRProcess" w:date="2019-01-23T09:28:00Z"/>
                <w:rFonts w:ascii="CG Times" w:hAnsi="CG Times"/>
                <w:i/>
              </w:rPr>
            </w:pPr>
            <w:del w:id="2453" w:author="svcMRProcess" w:date="2019-01-23T09:28:00Z">
              <w:r>
                <w:rPr>
                  <w:rFonts w:ascii="CG Times" w:hAnsi="CG Times"/>
                  <w:i/>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2454" w:author="svcMRProcess" w:date="2019-01-23T09:28:00Z"/>
                <w:rFonts w:ascii="CG Times" w:hAnsi="CG Times"/>
              </w:rPr>
            </w:pPr>
            <w:del w:id="2455" w:author="svcMRProcess" w:date="2019-01-23T09:28:00Z">
              <w:r>
                <w:rPr>
                  <w:rFonts w:ascii="CG Times" w:hAnsi="CG Times"/>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2456" w:author="svcMRProcess" w:date="2019-01-23T09:28:00Z"/>
                <w:rFonts w:ascii="CG Times" w:hAnsi="CG Times"/>
              </w:rPr>
            </w:pPr>
            <w:del w:id="2457" w:author="svcMRProcess" w:date="2019-01-23T09:28:00Z">
              <w:r>
                <w:rPr>
                  <w:rFonts w:ascii="CG Times" w:hAnsi="CG Times"/>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2458" w:author="svcMRProcess" w:date="2019-01-23T09:28:00Z"/>
                <w:rFonts w:ascii="CG Times" w:hAnsi="CG Times"/>
              </w:rPr>
            </w:pPr>
            <w:del w:id="2459" w:author="svcMRProcess" w:date="2019-01-23T09:28:00Z">
              <w:r>
                <w:rPr>
                  <w:rFonts w:ascii="CG Times" w:hAnsi="CG Times"/>
                </w:rPr>
                <w:delText>Commencement</w:delText>
              </w:r>
            </w:del>
          </w:p>
        </w:tc>
      </w:tr>
      <w:tr>
        <w:trPr>
          <w:del w:id="2460" w:author="svcMRProcess" w:date="2019-01-23T09:28:00Z"/>
        </w:trPr>
        <w:tc>
          <w:tcPr>
            <w:tcW w:w="2268" w:type="dxa"/>
            <w:tcBorders>
              <w:top w:val="single" w:sz="8" w:space="0" w:color="auto"/>
              <w:bottom w:val="single" w:sz="8" w:space="0" w:color="auto"/>
            </w:tcBorders>
          </w:tcPr>
          <w:p>
            <w:pPr>
              <w:pStyle w:val="nTable"/>
              <w:spacing w:after="40"/>
              <w:rPr>
                <w:del w:id="2461" w:author="svcMRProcess" w:date="2019-01-23T09:28:00Z"/>
              </w:rPr>
            </w:pPr>
            <w:del w:id="2462" w:author="svcMRProcess" w:date="2019-01-23T09:28:00Z">
              <w:r>
                <w:rPr>
                  <w:i/>
                </w:rPr>
                <w:delText>Health Practitioner Regulation National Law (WA) Amendment Act 2018</w:delText>
              </w:r>
              <w:r>
                <w:delText xml:space="preserve"> s. 105 </w:delText>
              </w:r>
              <w:r>
                <w:rPr>
                  <w:vertAlign w:val="superscript"/>
                </w:rPr>
                <w:delText>7</w:delText>
              </w:r>
            </w:del>
          </w:p>
        </w:tc>
        <w:tc>
          <w:tcPr>
            <w:tcW w:w="1134" w:type="dxa"/>
            <w:tcBorders>
              <w:top w:val="single" w:sz="8" w:space="0" w:color="auto"/>
              <w:bottom w:val="single" w:sz="8" w:space="0" w:color="auto"/>
            </w:tcBorders>
          </w:tcPr>
          <w:p>
            <w:pPr>
              <w:pStyle w:val="nTable"/>
              <w:spacing w:after="40"/>
              <w:rPr>
                <w:del w:id="2463" w:author="svcMRProcess" w:date="2019-01-23T09:28:00Z"/>
              </w:rPr>
            </w:pPr>
            <w:del w:id="2464" w:author="svcMRProcess" w:date="2019-01-23T09:28:00Z">
              <w:r>
                <w:delText>4 of 2018</w:delText>
              </w:r>
            </w:del>
          </w:p>
        </w:tc>
        <w:tc>
          <w:tcPr>
            <w:tcW w:w="1134" w:type="dxa"/>
            <w:tcBorders>
              <w:top w:val="single" w:sz="8" w:space="0" w:color="auto"/>
              <w:bottom w:val="single" w:sz="8" w:space="0" w:color="auto"/>
            </w:tcBorders>
          </w:tcPr>
          <w:p>
            <w:pPr>
              <w:pStyle w:val="nTable"/>
              <w:spacing w:after="40"/>
              <w:rPr>
                <w:del w:id="2465" w:author="svcMRProcess" w:date="2019-01-23T09:28:00Z"/>
              </w:rPr>
            </w:pPr>
            <w:del w:id="2466" w:author="svcMRProcess" w:date="2019-01-23T09:28:00Z">
              <w:r>
                <w:delText>19 Apr 2018</w:delText>
              </w:r>
            </w:del>
          </w:p>
        </w:tc>
        <w:tc>
          <w:tcPr>
            <w:tcW w:w="2551" w:type="dxa"/>
            <w:tcBorders>
              <w:top w:val="single" w:sz="8" w:space="0" w:color="auto"/>
              <w:bottom w:val="single" w:sz="8" w:space="0" w:color="auto"/>
            </w:tcBorders>
          </w:tcPr>
          <w:p>
            <w:pPr>
              <w:pStyle w:val="nTable"/>
              <w:spacing w:after="40"/>
              <w:rPr>
                <w:del w:id="2467" w:author="svcMRProcess" w:date="2019-01-23T09:28:00Z"/>
              </w:rPr>
            </w:pPr>
            <w:del w:id="2468" w:author="svcMRProcess" w:date="2019-01-23T09:28:00Z">
              <w:r>
                <w:delText xml:space="preserve">1 Dec 2018 (see s. 2(d) and </w:delText>
              </w:r>
              <w:r>
                <w:rPr>
                  <w:i/>
                </w:rPr>
                <w:delText>Gazette</w:delText>
              </w:r>
              <w:r>
                <w:delText xml:space="preserve"> 13 Nov 2018 p. 4427</w:delText>
              </w:r>
              <w:r>
                <w:noBreakHyphen/>
                <w:delText>8)</w:delText>
              </w:r>
            </w:del>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del w:id="2469" w:author="svcMRProcess" w:date="2019-01-23T09:28:00Z"/>
          <w:snapToGrid w:val="0"/>
        </w:rPr>
      </w:pPr>
      <w:del w:id="2470" w:author="svcMRProcess" w:date="2019-01-23T09:28: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105 </w:delText>
        </w:r>
        <w:r>
          <w:rPr>
            <w:snapToGrid w:val="0"/>
          </w:rPr>
          <w:delText>had not come into operation.  It reads as follows:</w:delText>
        </w:r>
      </w:del>
    </w:p>
    <w:p>
      <w:pPr>
        <w:pStyle w:val="BlankOpen"/>
        <w:rPr>
          <w:del w:id="2471" w:author="svcMRProcess" w:date="2019-01-23T09:28:00Z"/>
        </w:rPr>
      </w:pPr>
    </w:p>
    <w:p>
      <w:pPr>
        <w:pStyle w:val="nzHeading5"/>
        <w:rPr>
          <w:del w:id="2472" w:author="svcMRProcess" w:date="2019-01-23T09:28:00Z"/>
        </w:rPr>
      </w:pPr>
      <w:bookmarkStart w:id="2473" w:name="_Toc511216812"/>
      <w:bookmarkStart w:id="2474" w:name="_Toc511995437"/>
      <w:del w:id="2475" w:author="svcMRProcess" w:date="2019-01-23T09:28:00Z">
        <w:r>
          <w:rPr>
            <w:rStyle w:val="CharSectno"/>
          </w:rPr>
          <w:delText>105</w:delText>
        </w:r>
        <w:r>
          <w:delText>.</w:delText>
        </w:r>
        <w:r>
          <w:tab/>
        </w:r>
        <w:r>
          <w:rPr>
            <w:i/>
          </w:rPr>
          <w:delText>Corruption, Crime and Misconduct Act 2003</w:delText>
        </w:r>
        <w:r>
          <w:delText xml:space="preserve"> amended</w:delText>
        </w:r>
        <w:bookmarkEnd w:id="2473"/>
        <w:bookmarkEnd w:id="2474"/>
      </w:del>
    </w:p>
    <w:p>
      <w:pPr>
        <w:pStyle w:val="nzSubsection"/>
        <w:rPr>
          <w:del w:id="2476" w:author="svcMRProcess" w:date="2019-01-23T09:28:00Z"/>
        </w:rPr>
      </w:pPr>
      <w:del w:id="2477" w:author="svcMRProcess" w:date="2019-01-23T09:28:00Z">
        <w:r>
          <w:tab/>
          <w:delText>(1)</w:delText>
        </w:r>
        <w:r>
          <w:tab/>
          <w:delText xml:space="preserve">This section amends the </w:delText>
        </w:r>
        <w:r>
          <w:rPr>
            <w:i/>
          </w:rPr>
          <w:delText>Corruption, Crime and Misconduct Act 2003</w:delText>
        </w:r>
        <w:r>
          <w:delText>.</w:delText>
        </w:r>
      </w:del>
    </w:p>
    <w:p>
      <w:pPr>
        <w:pStyle w:val="nzSubsection"/>
        <w:rPr>
          <w:del w:id="2478" w:author="svcMRProcess" w:date="2019-01-23T09:28:00Z"/>
        </w:rPr>
      </w:pPr>
      <w:del w:id="2479" w:author="svcMRProcess" w:date="2019-01-23T09:28:00Z">
        <w:r>
          <w:tab/>
          <w:delText>(2)</w:delText>
        </w:r>
        <w:r>
          <w:tab/>
          <w:delText xml:space="preserve">In section 54(1) in the definition of </w:delText>
        </w:r>
        <w:r>
          <w:rPr>
            <w:b/>
            <w:i/>
          </w:rPr>
          <w:delText>registered nurse</w:delText>
        </w:r>
        <w:r>
          <w:delText xml:space="preserve"> delete “and midwifery”.</w:delText>
        </w:r>
      </w:del>
    </w:p>
    <w:p>
      <w:pPr>
        <w:pStyle w:val="BlankClose"/>
        <w:rPr>
          <w:del w:id="2480" w:author="svcMRProcess" w:date="2019-01-23T09:28: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2425"/>
    <w:bookmarkEnd w:id="2426"/>
    <w:bookmarkEnd w:id="2427"/>
    <w:bookmarkEnd w:id="2428"/>
    <w:bookmarkEnd w:id="2429"/>
    <w:bookmarkEnd w:id="2430"/>
    <w:bookmarkEnd w:id="2431"/>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2337" w:name="Schedule"/>
    <w:bookmarkEnd w:id="23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81" w:name="Compilation"/>
    <w:bookmarkEnd w:id="24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2" w:name="Coversheet"/>
    <w:bookmarkEnd w:id="24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CDEDD-2F1B-4838-BBD2-3864772B3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53517</Words>
  <Characters>262234</Characters>
  <Application>Microsoft Office Word</Application>
  <DocSecurity>0</DocSecurity>
  <Lines>6900</Lines>
  <Paragraphs>3714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312037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06-f0-01 - 06-g0-01</dc:title>
  <dc:subject/>
  <dc:creator/>
  <cp:keywords/>
  <dc:description/>
  <cp:lastModifiedBy>svcMRProcess</cp:lastModifiedBy>
  <cp:revision>2</cp:revision>
  <cp:lastPrinted>2015-08-03T04:00:00Z</cp:lastPrinted>
  <dcterms:created xsi:type="dcterms:W3CDTF">2019-01-23T01:28:00Z</dcterms:created>
  <dcterms:modified xsi:type="dcterms:W3CDTF">2019-01-23T01:28:00Z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20181201</vt:lpwstr>
  </property>
  <property fmtid="{D5CDD505-2E9C-101B-9397-08002B2CF9AE}" pid="8" name="FromSuffix">
    <vt:lpwstr>06-f0-01</vt:lpwstr>
  </property>
  <property fmtid="{D5CDD505-2E9C-101B-9397-08002B2CF9AE}" pid="9" name="FromAsAtDate">
    <vt:lpwstr>01 Sep 2018</vt:lpwstr>
  </property>
  <property fmtid="{D5CDD505-2E9C-101B-9397-08002B2CF9AE}" pid="10" name="ToSuffix">
    <vt:lpwstr>06-g0-01</vt:lpwstr>
  </property>
  <property fmtid="{D5CDD505-2E9C-101B-9397-08002B2CF9AE}" pid="11" name="ToAsAtDate">
    <vt:lpwstr>01 Dec 2018</vt:lpwstr>
  </property>
</Properties>
</file>