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0" w:name="_Toc444500074"/>
      <w:bookmarkStart w:id="1" w:name="_Toc131829597"/>
      <w:bookmarkStart w:id="2" w:name="_Toc146699531"/>
      <w:bookmarkStart w:id="3" w:name="_Toc131829654"/>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44500075"/>
      <w:bookmarkStart w:id="6" w:name="_Toc131829598"/>
      <w:bookmarkStart w:id="7" w:name="_Toc146699532"/>
      <w:bookmarkStart w:id="8" w:name="_Toc13182965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9" w:name="_Toc131829599"/>
      <w:bookmarkStart w:id="10" w:name="_Toc146699533"/>
      <w:bookmarkStart w:id="11" w:name="_Toc131829656"/>
      <w:bookmarkStart w:id="12" w:name="_Toc444500076"/>
      <w:r>
        <w:rPr>
          <w:rStyle w:val="CharSectno"/>
        </w:rPr>
        <w:t>2A</w:t>
      </w:r>
      <w:r>
        <w:t>.</w:t>
      </w:r>
      <w:r>
        <w:tab/>
        <w:t>Definitions</w:t>
      </w:r>
      <w:bookmarkEnd w:id="9"/>
      <w:bookmarkEnd w:id="10"/>
      <w:bookmarkEnd w:id="11"/>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pPr>
      <w:r>
        <w:tab/>
        <w:t>[Regulation 2A inserted in Gazette 24 Dec 2004 p. 6149-50.]</w:t>
      </w:r>
    </w:p>
    <w:p>
      <w:pPr>
        <w:pStyle w:val="Heading5"/>
        <w:rPr>
          <w:snapToGrid w:val="0"/>
        </w:rPr>
      </w:pPr>
      <w:bookmarkStart w:id="13" w:name="_Toc131829600"/>
      <w:bookmarkStart w:id="14" w:name="_Toc146699534"/>
      <w:bookmarkStart w:id="15" w:name="_Toc131829657"/>
      <w:r>
        <w:rPr>
          <w:rStyle w:val="CharSectno"/>
        </w:rPr>
        <w:t>3</w:t>
      </w:r>
      <w:r>
        <w:rPr>
          <w:snapToGrid w:val="0"/>
        </w:rPr>
        <w:t>.</w:t>
      </w:r>
      <w:r>
        <w:rPr>
          <w:snapToGrid w:val="0"/>
        </w:rPr>
        <w:tab/>
        <w:t>Exemption for retirement villages</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pPr>
      <w:r>
        <w:tab/>
        <w:t xml:space="preserve">[Regulation 3 amended in Gazette 8 Jan 1993 p. 29.] </w:t>
      </w:r>
    </w:p>
    <w:p>
      <w:pPr>
        <w:pStyle w:val="Heading5"/>
        <w:rPr>
          <w:snapToGrid w:val="0"/>
        </w:rPr>
      </w:pPr>
      <w:bookmarkStart w:id="16" w:name="_Toc444500077"/>
      <w:bookmarkStart w:id="17" w:name="_Toc131829601"/>
      <w:bookmarkStart w:id="18" w:name="_Toc146699535"/>
      <w:bookmarkStart w:id="19" w:name="_Toc131829658"/>
      <w:r>
        <w:rPr>
          <w:rStyle w:val="CharSectno"/>
        </w:rPr>
        <w:t>4</w:t>
      </w:r>
      <w:r>
        <w:rPr>
          <w:snapToGrid w:val="0"/>
        </w:rPr>
        <w:t>.</w:t>
      </w:r>
      <w:r>
        <w:rPr>
          <w:snapToGrid w:val="0"/>
        </w:rPr>
        <w:tab/>
        <w:t>Exemption for certain agreements with squatters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pPr>
      <w:r>
        <w:tab/>
        <w:t xml:space="preserve">[Regulation 4 amended in Gazette 12 Feb 1993 p. 1214; 19 Feb 1999 p. 553.] </w:t>
      </w:r>
    </w:p>
    <w:p>
      <w:pPr>
        <w:pStyle w:val="Heading5"/>
        <w:rPr>
          <w:snapToGrid w:val="0"/>
        </w:rPr>
      </w:pPr>
      <w:bookmarkStart w:id="20" w:name="_Toc444500078"/>
      <w:bookmarkStart w:id="21" w:name="_Toc131829602"/>
      <w:bookmarkStart w:id="22" w:name="_Toc146699536"/>
      <w:bookmarkStart w:id="23" w:name="_Toc131829659"/>
      <w:r>
        <w:rPr>
          <w:rStyle w:val="CharSectno"/>
        </w:rPr>
        <w:t>5</w:t>
      </w:r>
      <w:r>
        <w:rPr>
          <w:snapToGrid w:val="0"/>
        </w:rPr>
        <w:t>.</w:t>
      </w:r>
      <w:r>
        <w:rPr>
          <w:snapToGrid w:val="0"/>
        </w:rPr>
        <w:tab/>
        <w:t xml:space="preserve">Exemption for certain agreements under the </w:t>
      </w:r>
      <w:r>
        <w:rPr>
          <w:i/>
          <w:snapToGrid w:val="0"/>
        </w:rPr>
        <w:t>Land Act 1933</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rPr>
          <w:snapToGrid w:val="0"/>
        </w:rPr>
      </w:pPr>
      <w:bookmarkStart w:id="24" w:name="_Toc444500079"/>
      <w:bookmarkStart w:id="25" w:name="_Toc131829603"/>
      <w:bookmarkStart w:id="26" w:name="_Toc146699537"/>
      <w:bookmarkStart w:id="27" w:name="_Toc131829660"/>
      <w:r>
        <w:rPr>
          <w:rStyle w:val="CharSectno"/>
        </w:rPr>
        <w:t>5A</w:t>
      </w:r>
      <w:r>
        <w:rPr>
          <w:snapToGrid w:val="0"/>
        </w:rPr>
        <w:t>.</w:t>
      </w:r>
      <w:r>
        <w:rPr>
          <w:snapToGrid w:val="0"/>
        </w:rPr>
        <w:tab/>
        <w:t>Exemption of Homeswest from sections 29(4)(b) and 33 of the Act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rPr>
          <w:snapToGrid w:val="0"/>
        </w:rPr>
      </w:pPr>
      <w:bookmarkStart w:id="28" w:name="_Toc444500080"/>
      <w:bookmarkStart w:id="29" w:name="_Toc131829604"/>
      <w:bookmarkStart w:id="30" w:name="_Toc146699538"/>
      <w:bookmarkStart w:id="31" w:name="_Toc131829661"/>
      <w:r>
        <w:rPr>
          <w:rStyle w:val="CharSectno"/>
        </w:rPr>
        <w:t>5B</w:t>
      </w:r>
      <w:r>
        <w:rPr>
          <w:snapToGrid w:val="0"/>
        </w:rPr>
        <w:t>.</w:t>
      </w:r>
      <w:r>
        <w:rPr>
          <w:snapToGrid w:val="0"/>
        </w:rPr>
        <w:tab/>
        <w:t>Exemptions from section 30(1) of the Act</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zTablet"/>
            </w:pPr>
            <w:r>
              <w:t>The Regional Power Corporation</w:t>
            </w:r>
          </w:p>
        </w:tc>
      </w:tr>
      <w:tr>
        <w:tc>
          <w:tcPr>
            <w:tcW w:w="6422" w:type="dxa"/>
          </w:tcPr>
          <w:p>
            <w:pPr>
              <w:pStyle w:val="Table"/>
              <w:rPr>
                <w:snapToGrid w:val="0"/>
              </w:rPr>
            </w:pPr>
            <w:r>
              <w:rPr>
                <w:snapToGrid w:val="0"/>
              </w:rPr>
              <w:t xml:space="preserve">The Western Australian Government Railways Commission </w:t>
            </w:r>
            <w:r>
              <w:rPr>
                <w:snapToGrid w:val="0"/>
                <w:vertAlign w:val="superscript"/>
              </w:rPr>
              <w:t>4</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rPr>
                <w:snapToGrid w:val="0"/>
              </w:rPr>
            </w:pPr>
            <w:r>
              <w:rPr>
                <w:snapToGrid w:val="0"/>
              </w:rPr>
              <w:t>“Butler’s Cottage”, Government House, 7</w:t>
            </w:r>
            <w:r>
              <w:rPr>
                <w:snapToGrid w:val="0"/>
              </w:rPr>
              <w:noBreakHyphen/>
              <w:t>21 St. George’s Terrace, Perth</w:t>
            </w:r>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rPr>
            </w:pPr>
            <w:r>
              <w:rPr>
                <w:snapToGrid w:val="0"/>
              </w:rPr>
              <w:t>The Western Australian Department of Agriculture</w:t>
            </w:r>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rPr>
          <w:snapToGrid w:val="0"/>
        </w:rPr>
      </w:pPr>
      <w:r>
        <w:rPr>
          <w:snapToGrid w:val="0"/>
        </w:rPr>
        <w:tab/>
        <w:t>(4)</w:t>
      </w:r>
      <w:r>
        <w:rPr>
          <w:snapToGrid w:val="0"/>
        </w:rPr>
        <w:tab/>
        <w:t>A residential tenancy agreement — </w:t>
      </w:r>
    </w:p>
    <w:p>
      <w:pPr>
        <w:pStyle w:val="Indenta"/>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pPr>
      <w:r>
        <w:tab/>
        <w:t>[Regulation 5B inserted in Gazette 6 Apr 1990 p. 1701; Erratum in Gazette 12 Apr 1990 p. 1907; amended in Gazette 14 Jun 1991 p. 2872</w:t>
      </w:r>
      <w:r>
        <w:noBreakHyphen/>
        <w:t xml:space="preserve">3; 13 Dec 1991 p. 6153; 31 Mar 2006 p. 1352.] </w:t>
      </w:r>
    </w:p>
    <w:p>
      <w:pPr>
        <w:pStyle w:val="Heading5"/>
        <w:rPr>
          <w:snapToGrid w:val="0"/>
        </w:rPr>
      </w:pPr>
      <w:bookmarkStart w:id="32" w:name="_Toc444500081"/>
      <w:bookmarkStart w:id="33" w:name="_Toc131829605"/>
      <w:bookmarkStart w:id="34" w:name="_Toc146699539"/>
      <w:bookmarkStart w:id="35" w:name="_Toc131829662"/>
      <w:r>
        <w:rPr>
          <w:rStyle w:val="CharSectno"/>
        </w:rPr>
        <w:t>5C</w:t>
      </w:r>
      <w:r>
        <w:rPr>
          <w:snapToGrid w:val="0"/>
        </w:rPr>
        <w:t>.</w:t>
      </w:r>
      <w:r>
        <w:rPr>
          <w:snapToGrid w:val="0"/>
        </w:rPr>
        <w:tab/>
        <w:t>Exemptions for employment</w:t>
      </w:r>
      <w:r>
        <w:rPr>
          <w:snapToGrid w:val="0"/>
        </w:rPr>
        <w:noBreakHyphen/>
        <w:t>linked tenancy agreements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36" w:name="_Toc444500082"/>
      <w:bookmarkStart w:id="37" w:name="_Toc131829606"/>
      <w:bookmarkStart w:id="38" w:name="_Toc146699540"/>
      <w:bookmarkStart w:id="39" w:name="_Toc131829663"/>
      <w:r>
        <w:rPr>
          <w:rStyle w:val="CharSectno"/>
        </w:rPr>
        <w:t>5D</w:t>
      </w:r>
      <w:r>
        <w:t>.</w:t>
      </w:r>
      <w:r>
        <w:tab/>
        <w:t xml:space="preserve">Exemption for certain agreements under the </w:t>
      </w:r>
      <w:r>
        <w:rPr>
          <w:i/>
        </w:rPr>
        <w:t>Land Administration Act 1997</w:t>
      </w:r>
      <w:bookmarkEnd w:id="36"/>
      <w:bookmarkEnd w:id="37"/>
      <w:bookmarkEnd w:id="38"/>
      <w:bookmarkEnd w:id="3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pPr>
        <w:pStyle w:val="Footnotesection"/>
      </w:pPr>
      <w:r>
        <w:tab/>
        <w:t>[Regulation 5D inserted in Gazette 19 Feb 1999 p. 554.]</w:t>
      </w:r>
    </w:p>
    <w:p>
      <w:pPr>
        <w:pStyle w:val="Heading5"/>
      </w:pPr>
      <w:bookmarkStart w:id="40" w:name="_Toc131829607"/>
      <w:bookmarkStart w:id="41" w:name="_Toc146699541"/>
      <w:bookmarkStart w:id="42" w:name="_Toc131829664"/>
      <w:bookmarkStart w:id="43" w:name="_Toc444500083"/>
      <w:r>
        <w:rPr>
          <w:rStyle w:val="CharSectno"/>
        </w:rPr>
        <w:t>5E</w:t>
      </w:r>
      <w:r>
        <w:t>.</w:t>
      </w:r>
      <w:r>
        <w:tab/>
        <w:t>More notice required to terminate certain tenancies</w:t>
      </w:r>
      <w:bookmarkEnd w:id="40"/>
      <w:bookmarkEnd w:id="41"/>
      <w:bookmarkEnd w:id="42"/>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6150-1.]</w:t>
      </w:r>
    </w:p>
    <w:p>
      <w:pPr>
        <w:pStyle w:val="Ednotesection"/>
      </w:pPr>
      <w:bookmarkStart w:id="44" w:name="_Toc444500084"/>
      <w:bookmarkEnd w:id="43"/>
      <w:r>
        <w:t>[</w:t>
      </w:r>
      <w:r>
        <w:rPr>
          <w:b/>
        </w:rPr>
        <w:t>6.</w:t>
      </w:r>
      <w:r>
        <w:tab/>
        <w:t>Repealed in Gazette 29 Apr 2005 p. 1772.]</w:t>
      </w:r>
    </w:p>
    <w:p>
      <w:pPr>
        <w:pStyle w:val="Heading5"/>
        <w:rPr>
          <w:snapToGrid w:val="0"/>
        </w:rPr>
      </w:pPr>
      <w:bookmarkStart w:id="45" w:name="_Toc131829608"/>
      <w:bookmarkStart w:id="46" w:name="_Toc146699542"/>
      <w:bookmarkStart w:id="47" w:name="_Toc131829665"/>
      <w:r>
        <w:rPr>
          <w:rStyle w:val="CharSectno"/>
        </w:rPr>
        <w:t>7</w:t>
      </w:r>
      <w:r>
        <w:rPr>
          <w:snapToGrid w:val="0"/>
        </w:rPr>
        <w:t>.</w:t>
      </w:r>
      <w:r>
        <w:rPr>
          <w:snapToGrid w:val="0"/>
        </w:rPr>
        <w:tab/>
      </w:r>
      <w:bookmarkEnd w:id="44"/>
      <w:r>
        <w:rPr>
          <w:snapToGrid w:val="0"/>
        </w:rPr>
        <w:t>Applications prescribed for the purposes of section 13A(2)(a) of the Act</w:t>
      </w:r>
      <w:bookmarkEnd w:id="45"/>
      <w:bookmarkEnd w:id="46"/>
      <w:bookmarkEnd w:id="4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t>[(5)</w:t>
      </w:r>
      <w:r>
        <w:tab/>
        <w:t xml:space="preserve">repealed] </w:t>
      </w:r>
    </w:p>
    <w:p>
      <w:pPr>
        <w:pStyle w:val="Footnotesection"/>
      </w:pPr>
      <w:r>
        <w:tab/>
        <w:t xml:space="preserve">[Regulation 7 amended in Gazette 16 Jun 1995 p. 2318; 29 Apr 2005 p. 1772-3.] </w:t>
      </w:r>
    </w:p>
    <w:p>
      <w:pPr>
        <w:pStyle w:val="Ednotesection"/>
      </w:pPr>
      <w:bookmarkStart w:id="48" w:name="_Toc444500086"/>
      <w:r>
        <w:t>[</w:t>
      </w:r>
      <w:r>
        <w:rPr>
          <w:b/>
        </w:rPr>
        <w:t>8.</w:t>
      </w:r>
      <w:r>
        <w:tab/>
        <w:t>Repealed in Gazette 29 Apr 2005 p. 1773.]</w:t>
      </w:r>
    </w:p>
    <w:p>
      <w:pPr>
        <w:pStyle w:val="Heading5"/>
        <w:rPr>
          <w:snapToGrid w:val="0"/>
        </w:rPr>
      </w:pPr>
      <w:bookmarkStart w:id="49" w:name="_Toc131829609"/>
      <w:bookmarkStart w:id="50" w:name="_Toc146699543"/>
      <w:bookmarkStart w:id="51" w:name="_Toc131829666"/>
      <w:r>
        <w:rPr>
          <w:rStyle w:val="CharSectno"/>
        </w:rPr>
        <w:t>9</w:t>
      </w:r>
      <w:r>
        <w:rPr>
          <w:snapToGrid w:val="0"/>
        </w:rPr>
        <w:t>.</w:t>
      </w:r>
      <w:r>
        <w:rPr>
          <w:snapToGrid w:val="0"/>
        </w:rPr>
        <w:tab/>
        <w:t xml:space="preserve">Determination of nearest </w:t>
      </w:r>
      <w:bookmarkEnd w:id="48"/>
      <w:r>
        <w:rPr>
          <w:snapToGrid w:val="0"/>
        </w:rPr>
        <w:t>Magistrates Court</w:t>
      </w:r>
      <w:bookmarkEnd w:id="49"/>
      <w:bookmarkEnd w:id="50"/>
      <w:bookmarkEnd w:id="51"/>
    </w:p>
    <w:p>
      <w:pPr>
        <w:pStyle w:val="Subsection"/>
        <w:rPr>
          <w:snapToGrid w:val="0"/>
        </w:rPr>
      </w:pPr>
      <w:r>
        <w:rPr>
          <w:snapToGrid w:val="0"/>
        </w:rPr>
        <w:tab/>
      </w:r>
      <w:r>
        <w:rPr>
          <w:snapToGrid w:val="0"/>
        </w:rPr>
        <w:tab/>
        <w:t>For the purposes of section 13A (3) of the Act, the distance of the court from any premises is the distance by the most direct route using roads open to the public.</w:t>
      </w:r>
    </w:p>
    <w:p>
      <w:pPr>
        <w:pStyle w:val="Footnotesection"/>
      </w:pPr>
      <w:bookmarkStart w:id="52" w:name="_Toc444500087"/>
      <w:r>
        <w:tab/>
        <w:t>[Regulation 9 amended in Gazette 29 Apr 2005 p. 1773.]</w:t>
      </w:r>
    </w:p>
    <w:p>
      <w:pPr>
        <w:pStyle w:val="Heading5"/>
        <w:rPr>
          <w:snapToGrid w:val="0"/>
        </w:rPr>
      </w:pPr>
      <w:bookmarkStart w:id="53" w:name="_Toc131829610"/>
      <w:bookmarkStart w:id="54" w:name="_Toc146699544"/>
      <w:bookmarkStart w:id="55" w:name="_Toc131829667"/>
      <w:r>
        <w:rPr>
          <w:rStyle w:val="CharSectno"/>
        </w:rPr>
        <w:t>10</w:t>
      </w:r>
      <w:r>
        <w:rPr>
          <w:snapToGrid w:val="0"/>
        </w:rPr>
        <w:t>.</w:t>
      </w:r>
      <w:r>
        <w:rPr>
          <w:snapToGrid w:val="0"/>
        </w:rPr>
        <w:tab/>
        <w:t>Scale of costs for section 24</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rPr>
          <w:snapToGrid w:val="0"/>
        </w:rPr>
      </w:pPr>
      <w:bookmarkStart w:id="56" w:name="_Toc444500088"/>
      <w:bookmarkStart w:id="57" w:name="_Toc131829611"/>
      <w:bookmarkStart w:id="58" w:name="_Toc146699545"/>
      <w:bookmarkStart w:id="59" w:name="_Toc131829668"/>
      <w:r>
        <w:rPr>
          <w:rStyle w:val="CharSectno"/>
        </w:rPr>
        <w:t>10A</w:t>
      </w:r>
      <w:r>
        <w:rPr>
          <w:snapToGrid w:val="0"/>
        </w:rPr>
        <w:t>.</w:t>
      </w:r>
      <w:r>
        <w:rPr>
          <w:snapToGrid w:val="0"/>
        </w:rPr>
        <w:tab/>
        <w:t>Amount prescribed for section 29(1)(b)(ii)</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rPr>
          <w:snapToGrid w:val="0"/>
        </w:rPr>
      </w:pPr>
      <w:bookmarkStart w:id="60" w:name="_Toc444500089"/>
      <w:bookmarkStart w:id="61" w:name="_Toc131829612"/>
      <w:bookmarkStart w:id="62" w:name="_Toc146699546"/>
      <w:bookmarkStart w:id="63" w:name="_Toc131829669"/>
      <w:r>
        <w:rPr>
          <w:rStyle w:val="CharSectno"/>
        </w:rPr>
        <w:t>11</w:t>
      </w:r>
      <w:r>
        <w:rPr>
          <w:snapToGrid w:val="0"/>
        </w:rPr>
        <w:t>.</w:t>
      </w:r>
      <w:r>
        <w:rPr>
          <w:snapToGrid w:val="0"/>
        </w:rPr>
        <w:tab/>
        <w:t>Amount prescribed for section 29(2)(a)</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rPr>
          <w:snapToGrid w:val="0"/>
        </w:rPr>
      </w:pPr>
      <w:bookmarkStart w:id="64" w:name="_Toc444500090"/>
      <w:bookmarkStart w:id="65" w:name="_Toc131829613"/>
      <w:bookmarkStart w:id="66" w:name="_Toc146699547"/>
      <w:bookmarkStart w:id="67" w:name="_Toc131829670"/>
      <w:r>
        <w:rPr>
          <w:rStyle w:val="CharSectno"/>
        </w:rPr>
        <w:t>11A</w:t>
      </w:r>
      <w:r>
        <w:rPr>
          <w:snapToGrid w:val="0"/>
        </w:rPr>
        <w:t>.</w:t>
      </w:r>
      <w:r>
        <w:rPr>
          <w:snapToGrid w:val="0"/>
        </w:rPr>
        <w:tab/>
        <w:t>Period prescribed for section 29(4)(d)</w:t>
      </w:r>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rPr>
          <w:snapToGrid w:val="0"/>
        </w:rPr>
      </w:pPr>
      <w:bookmarkStart w:id="68" w:name="_Toc444500091"/>
      <w:bookmarkStart w:id="69" w:name="_Toc131829614"/>
      <w:bookmarkStart w:id="70" w:name="_Toc146699548"/>
      <w:bookmarkStart w:id="71" w:name="_Toc131829671"/>
      <w:r>
        <w:rPr>
          <w:rStyle w:val="CharSectno"/>
        </w:rPr>
        <w:t>12</w:t>
      </w:r>
      <w:r>
        <w:rPr>
          <w:snapToGrid w:val="0"/>
        </w:rPr>
        <w:t>.</w:t>
      </w:r>
      <w:r>
        <w:rPr>
          <w:snapToGrid w:val="0"/>
        </w:rPr>
        <w:tab/>
        <w:t>Information prescribed for section 79(10)</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72" w:name="_Toc444500092"/>
      <w:bookmarkStart w:id="73" w:name="_Toc131829615"/>
      <w:bookmarkStart w:id="74" w:name="_Toc146699549"/>
      <w:bookmarkStart w:id="75" w:name="_Toc131829672"/>
      <w:r>
        <w:rPr>
          <w:rStyle w:val="CharSectno"/>
        </w:rPr>
        <w:t>13</w:t>
      </w:r>
      <w:r>
        <w:rPr>
          <w:snapToGrid w:val="0"/>
        </w:rPr>
        <w:t>.</w:t>
      </w:r>
      <w:r>
        <w:rPr>
          <w:snapToGrid w:val="0"/>
        </w:rPr>
        <w:tab/>
        <w:t>Letting fees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76" w:name="_Toc444500093"/>
      <w:bookmarkStart w:id="77" w:name="_Toc131829616"/>
      <w:bookmarkStart w:id="78" w:name="_Toc146699550"/>
      <w:bookmarkStart w:id="79" w:name="_Toc131829673"/>
      <w:r>
        <w:rPr>
          <w:rStyle w:val="CharSectno"/>
        </w:rPr>
        <w:t>14</w:t>
      </w:r>
      <w:r>
        <w:rPr>
          <w:snapToGrid w:val="0"/>
        </w:rPr>
        <w:t>.</w:t>
      </w:r>
      <w:r>
        <w:rPr>
          <w:snapToGrid w:val="0"/>
        </w:rPr>
        <w:tab/>
        <w:t>Information to be given by owner to tenant</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80" w:name="_Toc444500094"/>
      <w:bookmarkStart w:id="81" w:name="_Toc131829617"/>
      <w:bookmarkStart w:id="82" w:name="_Toc146699551"/>
      <w:bookmarkStart w:id="83" w:name="_Toc131829674"/>
      <w:r>
        <w:rPr>
          <w:rStyle w:val="CharSectno"/>
        </w:rPr>
        <w:t>15</w:t>
      </w:r>
      <w:r>
        <w:rPr>
          <w:snapToGrid w:val="0"/>
        </w:rPr>
        <w:t>.</w:t>
      </w:r>
      <w:r>
        <w:rPr>
          <w:snapToGrid w:val="0"/>
        </w:rPr>
        <w:tab/>
        <w:t>Disposal of unclaimed security bonds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rPr>
          <w:snapToGrid w:val="0"/>
          <w:spacing w:val="-4"/>
        </w:rPr>
      </w:pPr>
      <w:r>
        <w:rPr>
          <w:snapToGrid w:val="0"/>
          <w:spacing w:val="-4"/>
        </w:rPr>
        <w:tab/>
        <w:t>(6)</w:t>
      </w:r>
      <w:r>
        <w:rPr>
          <w:snapToGrid w:val="0"/>
          <w:spacing w:val="-4"/>
        </w:rPr>
        <w:tab/>
        <w:t xml:space="preserve">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rPr>
          <w:snapToGrid w:val="0"/>
        </w:rPr>
      </w:pPr>
      <w:bookmarkStart w:id="84" w:name="_Toc444500095"/>
      <w:bookmarkStart w:id="85" w:name="_Toc131829618"/>
      <w:bookmarkStart w:id="86" w:name="_Toc146699552"/>
      <w:bookmarkStart w:id="87" w:name="_Toc131829675"/>
      <w:r>
        <w:rPr>
          <w:rStyle w:val="CharSectno"/>
        </w:rPr>
        <w:t>16</w:t>
      </w:r>
      <w:r>
        <w:rPr>
          <w:snapToGrid w:val="0"/>
        </w:rPr>
        <w:t>.</w:t>
      </w:r>
      <w:r>
        <w:rPr>
          <w:snapToGrid w:val="0"/>
        </w:rPr>
        <w:tab/>
        <w:t>Definition of “authorised financial institution” — prescribed classes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16 inserted in Gazette 25 Jun 1996 p. 2905.] </w:t>
      </w:r>
    </w:p>
    <w:p>
      <w:pPr>
        <w:pStyle w:val="Heading5"/>
        <w:keepNext w:val="0"/>
        <w:keepLines w:val="0"/>
        <w:rPr>
          <w:snapToGrid w:val="0"/>
        </w:rPr>
      </w:pPr>
      <w:bookmarkStart w:id="88" w:name="_Toc444500096"/>
      <w:bookmarkStart w:id="89" w:name="_Toc131829619"/>
      <w:bookmarkStart w:id="90" w:name="_Toc146699553"/>
      <w:bookmarkStart w:id="91" w:name="_Toc131829676"/>
      <w:r>
        <w:rPr>
          <w:rStyle w:val="CharSectno"/>
        </w:rPr>
        <w:t>17</w:t>
      </w:r>
      <w:r>
        <w:rPr>
          <w:snapToGrid w:val="0"/>
        </w:rPr>
        <w:t>.</w:t>
      </w:r>
      <w:r>
        <w:rPr>
          <w:snapToGrid w:val="0"/>
        </w:rPr>
        <w:tab/>
        <w:t>Fees prescribed</w:t>
      </w:r>
      <w:bookmarkEnd w:id="88"/>
      <w:bookmarkEnd w:id="89"/>
      <w:bookmarkEnd w:id="90"/>
      <w:bookmarkEnd w:id="91"/>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92" w:name="_Toc444500097"/>
      <w:r>
        <w:tab/>
        <w:t>[Regulation 17 amended in Gazette 29 Apr 2005 p. 1773.]</w:t>
      </w:r>
    </w:p>
    <w:p>
      <w:pPr>
        <w:pStyle w:val="Heading5"/>
      </w:pPr>
      <w:bookmarkStart w:id="93" w:name="_Toc146699554"/>
      <w:bookmarkStart w:id="94" w:name="_Toc131829620"/>
      <w:bookmarkStart w:id="95" w:name="_Toc131829677"/>
      <w:bookmarkStart w:id="96" w:name="_Toc444500098"/>
      <w:bookmarkStart w:id="97" w:name="_Toc131829621"/>
      <w:bookmarkEnd w:id="92"/>
      <w:r>
        <w:rPr>
          <w:rStyle w:val="CharSectno"/>
        </w:rPr>
        <w:t>18</w:t>
      </w:r>
      <w:r>
        <w:t>.</w:t>
      </w:r>
      <w:r>
        <w:tab/>
        <w:t>Forms</w:t>
      </w:r>
      <w:bookmarkEnd w:id="93"/>
      <w:del w:id="98" w:author="Master Repository Process" w:date="2021-09-12T09:07:00Z">
        <w:r>
          <w:rPr>
            <w:snapToGrid w:val="0"/>
          </w:rPr>
          <w:delText xml:space="preserve"> prescribed</w:delText>
        </w:r>
        <w:bookmarkEnd w:id="94"/>
        <w:bookmarkEnd w:id="95"/>
        <w:r>
          <w:rPr>
            <w:snapToGrid w:val="0"/>
          </w:rPr>
          <w:delText xml:space="preserve"> </w:delText>
        </w:r>
      </w:del>
    </w:p>
    <w:p>
      <w:pPr>
        <w:pStyle w:val="Subsection"/>
        <w:rPr>
          <w:del w:id="99" w:author="Master Repository Process" w:date="2021-09-12T09:07:00Z"/>
          <w:snapToGrid w:val="0"/>
        </w:rPr>
      </w:pPr>
      <w:r>
        <w:tab/>
      </w:r>
      <w:del w:id="100" w:author="Master Repository Process" w:date="2021-09-12T09:07:00Z">
        <w:r>
          <w:rPr>
            <w:snapToGrid w:val="0"/>
          </w:rPr>
          <w:delText>(1)</w:delText>
        </w:r>
        <w:r>
          <w:rPr>
            <w:snapToGrid w:val="0"/>
          </w:rPr>
          <w:tab/>
          <w:delText>A form referred to in the second column of the table at the foot of this regulation is prescribed for the purposes of the provision of the Act specified opposite thereto in the first column of the table.</w:delText>
        </w:r>
      </w:del>
    </w:p>
    <w:p>
      <w:pPr>
        <w:pStyle w:val="Subsection"/>
      </w:pPr>
      <w:del w:id="101" w:author="Master Repository Process" w:date="2021-09-12T09:07:00Z">
        <w:r>
          <w:rPr>
            <w:snapToGrid w:val="0"/>
          </w:rPr>
          <w:tab/>
          <w:delText>(2)</w:delText>
        </w:r>
      </w:del>
      <w:r>
        <w:tab/>
        <w:t xml:space="preserve">The forms </w:t>
      </w:r>
      <w:del w:id="102" w:author="Master Repository Process" w:date="2021-09-12T09:07:00Z">
        <w:r>
          <w:rPr>
            <w:snapToGrid w:val="0"/>
          </w:rPr>
          <w:delText xml:space="preserve">so prescribed are </w:delText>
        </w:r>
      </w:del>
      <w:r>
        <w:t>set out in Schedule 4</w:t>
      </w:r>
      <w:ins w:id="103" w:author="Master Repository Process" w:date="2021-09-12T09:07:00Z">
        <w:r>
          <w:t xml:space="preserve"> are prescribed in relation to the matters specified in those forms</w:t>
        </w:r>
      </w:ins>
      <w:r>
        <w:t>.</w:t>
      </w:r>
    </w:p>
    <w:p>
      <w:pPr>
        <w:pStyle w:val="MiscellaneousHeading"/>
        <w:rPr>
          <w:del w:id="104" w:author="Master Repository Process" w:date="2021-09-12T09:07:00Z"/>
          <w:b/>
          <w:bCs/>
          <w:snapToGrid w:val="0"/>
        </w:rPr>
      </w:pPr>
      <w:del w:id="105" w:author="Master Repository Process" w:date="2021-09-12T09:07:00Z">
        <w:r>
          <w:rPr>
            <w:b/>
            <w:bCs/>
            <w:snapToGrid w:val="0"/>
          </w:rPr>
          <w:delText>Table</w:delText>
        </w:r>
      </w:del>
    </w:p>
    <w:tbl>
      <w:tblPr>
        <w:tblW w:w="0" w:type="auto"/>
        <w:tblInd w:w="993" w:type="dxa"/>
        <w:tblLayout w:type="fixed"/>
        <w:tblCellMar>
          <w:left w:w="56" w:type="dxa"/>
          <w:right w:w="56" w:type="dxa"/>
        </w:tblCellMar>
        <w:tblLook w:val="0000" w:firstRow="0" w:lastRow="0" w:firstColumn="0" w:lastColumn="0" w:noHBand="0" w:noVBand="0"/>
      </w:tblPr>
      <w:tblGrid>
        <w:gridCol w:w="1843"/>
        <w:gridCol w:w="4308"/>
      </w:tblGrid>
      <w:tr>
        <w:trPr>
          <w:del w:id="106" w:author="Master Repository Process" w:date="2021-09-12T09:07:00Z"/>
        </w:trPr>
        <w:tc>
          <w:tcPr>
            <w:tcW w:w="1843" w:type="dxa"/>
          </w:tcPr>
          <w:p>
            <w:pPr>
              <w:pStyle w:val="Table"/>
              <w:rPr>
                <w:del w:id="107" w:author="Master Repository Process" w:date="2021-09-12T09:07:00Z"/>
                <w:b/>
              </w:rPr>
            </w:pPr>
            <w:del w:id="108" w:author="Master Repository Process" w:date="2021-09-12T09:07:00Z">
              <w:r>
                <w:rPr>
                  <w:b/>
                </w:rPr>
                <w:delText>Provision of Act</w:delText>
              </w:r>
            </w:del>
          </w:p>
        </w:tc>
        <w:tc>
          <w:tcPr>
            <w:tcW w:w="4308" w:type="dxa"/>
          </w:tcPr>
          <w:p>
            <w:pPr>
              <w:pStyle w:val="Table"/>
              <w:ind w:left="487" w:hanging="425"/>
              <w:rPr>
                <w:del w:id="109" w:author="Master Repository Process" w:date="2021-09-12T09:07:00Z"/>
                <w:b/>
              </w:rPr>
            </w:pPr>
            <w:del w:id="110" w:author="Master Repository Process" w:date="2021-09-12T09:07:00Z">
              <w:r>
                <w:rPr>
                  <w:b/>
                </w:rPr>
                <w:delText>Description of Form</w:delText>
              </w:r>
            </w:del>
          </w:p>
        </w:tc>
      </w:tr>
      <w:tr>
        <w:trPr>
          <w:del w:id="111" w:author="Master Repository Process" w:date="2021-09-12T09:07:00Z"/>
        </w:trPr>
        <w:tc>
          <w:tcPr>
            <w:tcW w:w="1843" w:type="dxa"/>
          </w:tcPr>
          <w:p>
            <w:pPr>
              <w:pStyle w:val="Table"/>
              <w:rPr>
                <w:del w:id="112" w:author="Master Repository Process" w:date="2021-09-12T09:07:00Z"/>
              </w:rPr>
            </w:pPr>
            <w:del w:id="113" w:author="Master Repository Process" w:date="2021-09-12T09:07:00Z">
              <w:r>
                <w:delText>s. 29(4)(c)</w:delText>
              </w:r>
            </w:del>
          </w:p>
        </w:tc>
        <w:tc>
          <w:tcPr>
            <w:tcW w:w="4308" w:type="dxa"/>
          </w:tcPr>
          <w:p>
            <w:pPr>
              <w:pStyle w:val="Table"/>
              <w:ind w:left="490" w:hanging="425"/>
              <w:rPr>
                <w:del w:id="114" w:author="Master Repository Process" w:date="2021-09-12T09:07:00Z"/>
              </w:rPr>
            </w:pPr>
            <w:del w:id="115" w:author="Master Repository Process" w:date="2021-09-12T09:07:00Z">
              <w:r>
                <w:delText>Form 1 (Record of payment of security bond)</w:delText>
              </w:r>
            </w:del>
          </w:p>
        </w:tc>
      </w:tr>
      <w:tr>
        <w:trPr>
          <w:del w:id="116" w:author="Master Repository Process" w:date="2021-09-12T09:07:00Z"/>
        </w:trPr>
        <w:tc>
          <w:tcPr>
            <w:tcW w:w="1843" w:type="dxa"/>
          </w:tcPr>
          <w:p>
            <w:pPr>
              <w:pStyle w:val="Table"/>
              <w:rPr>
                <w:del w:id="117" w:author="Master Repository Process" w:date="2021-09-12T09:07:00Z"/>
              </w:rPr>
            </w:pPr>
            <w:del w:id="118" w:author="Master Repository Process" w:date="2021-09-12T09:07:00Z">
              <w:r>
                <w:delText>s. 61(a)</w:delText>
              </w:r>
            </w:del>
          </w:p>
        </w:tc>
        <w:tc>
          <w:tcPr>
            <w:tcW w:w="4308" w:type="dxa"/>
          </w:tcPr>
          <w:p>
            <w:pPr>
              <w:pStyle w:val="Table"/>
              <w:ind w:left="490" w:hanging="425"/>
              <w:rPr>
                <w:del w:id="119" w:author="Master Repository Process" w:date="2021-09-12T09:07:00Z"/>
              </w:rPr>
            </w:pPr>
            <w:del w:id="120" w:author="Master Repository Process" w:date="2021-09-12T09:07:00Z">
              <w:r>
                <w:delText>Form 1A (Notice of termination of agreement for non</w:delText>
              </w:r>
              <w:r>
                <w:noBreakHyphen/>
                <w:delText>payment of rent)</w:delText>
              </w:r>
            </w:del>
          </w:p>
        </w:tc>
      </w:tr>
      <w:tr>
        <w:trPr>
          <w:del w:id="121" w:author="Master Repository Process" w:date="2021-09-12T09:07:00Z"/>
        </w:trPr>
        <w:tc>
          <w:tcPr>
            <w:tcW w:w="1843" w:type="dxa"/>
          </w:tcPr>
          <w:p>
            <w:pPr>
              <w:pStyle w:val="Table"/>
              <w:rPr>
                <w:del w:id="122" w:author="Master Repository Process" w:date="2021-09-12T09:07:00Z"/>
              </w:rPr>
            </w:pPr>
            <w:del w:id="123" w:author="Master Repository Process" w:date="2021-09-12T09:07:00Z">
              <w:r>
                <w:delText>s. 61(a)</w:delText>
              </w:r>
            </w:del>
          </w:p>
        </w:tc>
        <w:tc>
          <w:tcPr>
            <w:tcW w:w="4308" w:type="dxa"/>
          </w:tcPr>
          <w:p>
            <w:pPr>
              <w:pStyle w:val="Table"/>
              <w:ind w:left="490" w:hanging="425"/>
              <w:rPr>
                <w:del w:id="124" w:author="Master Repository Process" w:date="2021-09-12T09:07:00Z"/>
              </w:rPr>
            </w:pPr>
            <w:del w:id="125" w:author="Master Repository Process" w:date="2021-09-12T09:07:00Z">
              <w:r>
                <w:delText>Form 1B (Notice of termination of agreement for non</w:delText>
              </w:r>
              <w:r>
                <w:noBreakHyphen/>
                <w:delText>payment of rent)</w:delText>
              </w:r>
            </w:del>
          </w:p>
        </w:tc>
      </w:tr>
      <w:tr>
        <w:trPr>
          <w:del w:id="126" w:author="Master Repository Process" w:date="2021-09-12T09:07:00Z"/>
        </w:trPr>
        <w:tc>
          <w:tcPr>
            <w:tcW w:w="1843" w:type="dxa"/>
          </w:tcPr>
          <w:p>
            <w:pPr>
              <w:pStyle w:val="Table"/>
              <w:rPr>
                <w:del w:id="127" w:author="Master Repository Process" w:date="2021-09-12T09:07:00Z"/>
              </w:rPr>
            </w:pPr>
            <w:del w:id="128" w:author="Master Repository Process" w:date="2021-09-12T09:07:00Z">
              <w:r>
                <w:delText>s. 61(a)</w:delText>
              </w:r>
            </w:del>
          </w:p>
        </w:tc>
        <w:tc>
          <w:tcPr>
            <w:tcW w:w="4308" w:type="dxa"/>
          </w:tcPr>
          <w:p>
            <w:pPr>
              <w:pStyle w:val="Table"/>
              <w:ind w:left="490" w:hanging="425"/>
              <w:rPr>
                <w:del w:id="129" w:author="Master Repository Process" w:date="2021-09-12T09:07:00Z"/>
              </w:rPr>
            </w:pPr>
            <w:del w:id="130" w:author="Master Repository Process" w:date="2021-09-12T09:07:00Z">
              <w:r>
                <w:delText>Form 1C (Notice of termination of agreement)</w:delText>
              </w:r>
            </w:del>
          </w:p>
        </w:tc>
      </w:tr>
      <w:tr>
        <w:trPr>
          <w:del w:id="131" w:author="Master Repository Process" w:date="2021-09-12T09:07:00Z"/>
        </w:trPr>
        <w:tc>
          <w:tcPr>
            <w:tcW w:w="1843" w:type="dxa"/>
          </w:tcPr>
          <w:p>
            <w:pPr>
              <w:pStyle w:val="Table"/>
              <w:rPr>
                <w:del w:id="132" w:author="Master Repository Process" w:date="2021-09-12T09:07:00Z"/>
              </w:rPr>
            </w:pPr>
            <w:del w:id="133" w:author="Master Repository Process" w:date="2021-09-12T09:07:00Z">
              <w:r>
                <w:delText>s. 79(3)(a)</w:delText>
              </w:r>
            </w:del>
          </w:p>
        </w:tc>
        <w:tc>
          <w:tcPr>
            <w:tcW w:w="4308" w:type="dxa"/>
          </w:tcPr>
          <w:p>
            <w:pPr>
              <w:pStyle w:val="Table"/>
              <w:ind w:left="490" w:hanging="425"/>
              <w:rPr>
                <w:del w:id="134" w:author="Master Repository Process" w:date="2021-09-12T09:07:00Z"/>
              </w:rPr>
            </w:pPr>
            <w:del w:id="135" w:author="Master Repository Process" w:date="2021-09-12T09:07:00Z">
              <w:r>
                <w:delText>Form 2 (Notice to former tenant as to disposal of goods)</w:delText>
              </w:r>
            </w:del>
          </w:p>
        </w:tc>
      </w:tr>
      <w:tr>
        <w:trPr>
          <w:del w:id="136" w:author="Master Repository Process" w:date="2021-09-12T09:07:00Z"/>
        </w:trPr>
        <w:tc>
          <w:tcPr>
            <w:tcW w:w="1843" w:type="dxa"/>
          </w:tcPr>
          <w:p>
            <w:pPr>
              <w:pStyle w:val="Table"/>
              <w:rPr>
                <w:del w:id="137" w:author="Master Repository Process" w:date="2021-09-12T09:07:00Z"/>
              </w:rPr>
            </w:pPr>
            <w:del w:id="138" w:author="Master Repository Process" w:date="2021-09-12T09:07:00Z">
              <w:r>
                <w:delText>s. 79(3)(b)</w:delText>
              </w:r>
            </w:del>
          </w:p>
        </w:tc>
        <w:tc>
          <w:tcPr>
            <w:tcW w:w="4308" w:type="dxa"/>
          </w:tcPr>
          <w:p>
            <w:pPr>
              <w:pStyle w:val="Table"/>
              <w:ind w:left="490" w:hanging="425"/>
              <w:rPr>
                <w:del w:id="139" w:author="Master Repository Process" w:date="2021-09-12T09:07:00Z"/>
              </w:rPr>
            </w:pPr>
            <w:del w:id="140" w:author="Master Repository Process" w:date="2021-09-12T09:07:00Z">
              <w:r>
                <w:delText>Form 3 (Notice as to disposal of goods)</w:delText>
              </w:r>
            </w:del>
          </w:p>
        </w:tc>
      </w:tr>
      <w:tr>
        <w:trPr>
          <w:del w:id="141" w:author="Master Repository Process" w:date="2021-09-12T09:07:00Z"/>
        </w:trPr>
        <w:tc>
          <w:tcPr>
            <w:tcW w:w="1843" w:type="dxa"/>
          </w:tcPr>
          <w:p>
            <w:pPr>
              <w:pStyle w:val="Table"/>
              <w:rPr>
                <w:del w:id="142" w:author="Master Repository Process" w:date="2021-09-12T09:07:00Z"/>
              </w:rPr>
            </w:pPr>
            <w:del w:id="143" w:author="Master Repository Process" w:date="2021-09-12T09:07:00Z">
              <w:r>
                <w:delText>Schedule 1, clauses 5(1)(a), 7(1)(a) and 7(3)(a)</w:delText>
              </w:r>
            </w:del>
          </w:p>
        </w:tc>
        <w:tc>
          <w:tcPr>
            <w:tcW w:w="4308" w:type="dxa"/>
          </w:tcPr>
          <w:p>
            <w:pPr>
              <w:pStyle w:val="Table"/>
              <w:ind w:left="490" w:hanging="425"/>
              <w:rPr>
                <w:del w:id="144" w:author="Master Repository Process" w:date="2021-09-12T09:07:00Z"/>
              </w:rPr>
            </w:pPr>
            <w:del w:id="145" w:author="Master Repository Process" w:date="2021-09-12T09:07:00Z">
              <w:r>
                <w:delText>Form 4 (Joint application for disposal of security bond)</w:delText>
              </w:r>
            </w:del>
          </w:p>
        </w:tc>
      </w:tr>
      <w:tr>
        <w:trPr>
          <w:del w:id="146" w:author="Master Repository Process" w:date="2021-09-12T09:07:00Z"/>
        </w:trPr>
        <w:tc>
          <w:tcPr>
            <w:tcW w:w="1843" w:type="dxa"/>
          </w:tcPr>
          <w:p>
            <w:pPr>
              <w:pStyle w:val="Table"/>
              <w:rPr>
                <w:del w:id="147" w:author="Master Repository Process" w:date="2021-09-12T09:07:00Z"/>
              </w:rPr>
            </w:pPr>
            <w:del w:id="148" w:author="Master Repository Process" w:date="2021-09-12T09:07:00Z">
              <w:r>
                <w:delText>Schedule 1, clause 8(3) and (4)</w:delText>
              </w:r>
            </w:del>
          </w:p>
        </w:tc>
        <w:tc>
          <w:tcPr>
            <w:tcW w:w="4308" w:type="dxa"/>
          </w:tcPr>
          <w:p>
            <w:pPr>
              <w:pStyle w:val="Table"/>
              <w:ind w:left="490" w:hanging="425"/>
              <w:rPr>
                <w:del w:id="149" w:author="Master Repository Process" w:date="2021-09-12T09:07:00Z"/>
              </w:rPr>
            </w:pPr>
            <w:del w:id="150" w:author="Master Repository Process" w:date="2021-09-12T09:07:00Z">
              <w:r>
                <w:delText>Form 5 (Notice of intention to dispute application for disposal of security bond)</w:delText>
              </w:r>
            </w:del>
          </w:p>
        </w:tc>
      </w:tr>
    </w:tbl>
    <w:p>
      <w:pPr>
        <w:pStyle w:val="Footnotesection"/>
      </w:pPr>
      <w:r>
        <w:tab/>
        <w:t>[Regulation</w:t>
      </w:r>
      <w:del w:id="151" w:author="Master Repository Process" w:date="2021-09-12T09:07:00Z">
        <w:r>
          <w:delText> </w:delText>
        </w:r>
      </w:del>
      <w:ins w:id="152" w:author="Master Repository Process" w:date="2021-09-12T09:07:00Z">
        <w:r>
          <w:t xml:space="preserve"> </w:t>
        </w:r>
      </w:ins>
      <w:r>
        <w:t xml:space="preserve">18 </w:t>
      </w:r>
      <w:del w:id="153" w:author="Master Repository Process" w:date="2021-09-12T09:07:00Z">
        <w:r>
          <w:delText>amended</w:delText>
        </w:r>
      </w:del>
      <w:ins w:id="154" w:author="Master Repository Process" w:date="2021-09-12T09:07:00Z">
        <w:r>
          <w:t>inserted</w:t>
        </w:r>
      </w:ins>
      <w:r>
        <w:t xml:space="preserve"> in Gazette </w:t>
      </w:r>
      <w:del w:id="155" w:author="Master Repository Process" w:date="2021-09-12T09:07:00Z">
        <w:r>
          <w:delText>25 Jun 1996</w:delText>
        </w:r>
      </w:del>
      <w:ins w:id="156" w:author="Master Repository Process" w:date="2021-09-12T09:07:00Z">
        <w:r>
          <w:t>22 Sep 2006</w:t>
        </w:r>
      </w:ins>
      <w:r>
        <w:t xml:space="preserve"> p. </w:t>
      </w:r>
      <w:del w:id="157" w:author="Master Repository Process" w:date="2021-09-12T09:07:00Z">
        <w:r>
          <w:delText>2905</w:delText>
        </w:r>
        <w:r>
          <w:noBreakHyphen/>
          <w:delText xml:space="preserve">6.] </w:delText>
        </w:r>
      </w:del>
      <w:ins w:id="158" w:author="Master Repository Process" w:date="2021-09-12T09:07:00Z">
        <w:r>
          <w:t>4127.]</w:t>
        </w:r>
      </w:ins>
    </w:p>
    <w:p>
      <w:pPr>
        <w:pStyle w:val="Heading5"/>
        <w:rPr>
          <w:snapToGrid w:val="0"/>
        </w:rPr>
      </w:pPr>
      <w:bookmarkStart w:id="159" w:name="_Toc146699555"/>
      <w:bookmarkStart w:id="160" w:name="_Toc131829678"/>
      <w:r>
        <w:rPr>
          <w:rStyle w:val="CharSectno"/>
        </w:rPr>
        <w:t>19</w:t>
      </w:r>
      <w:r>
        <w:rPr>
          <w:snapToGrid w:val="0"/>
        </w:rPr>
        <w:t>.</w:t>
      </w:r>
      <w:r>
        <w:rPr>
          <w:snapToGrid w:val="0"/>
        </w:rPr>
        <w:tab/>
        <w:t>Matters prescribed for clause 6(1)(b) and (c) of Schedule 1 to the Act</w:t>
      </w:r>
      <w:bookmarkEnd w:id="96"/>
      <w:bookmarkEnd w:id="97"/>
      <w:bookmarkEnd w:id="159"/>
      <w:bookmarkEnd w:id="160"/>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rPr>
          <w:ins w:id="161" w:author="Master Repository Process" w:date="2021-09-12T09:07:00Z"/>
        </w:rPr>
      </w:pPr>
      <w:bookmarkStart w:id="162" w:name="_Toc146699556"/>
      <w:ins w:id="163" w:author="Master Repository Process" w:date="2021-09-12T09:07:00Z">
        <w:r>
          <w:rPr>
            <w:rStyle w:val="CharSectno"/>
          </w:rPr>
          <w:t>20</w:t>
        </w:r>
        <w:r>
          <w:t>.</w:t>
        </w:r>
        <w:r>
          <w:tab/>
          <w:t>Infringement notices</w:t>
        </w:r>
        <w:bookmarkEnd w:id="162"/>
      </w:ins>
    </w:p>
    <w:p>
      <w:pPr>
        <w:pStyle w:val="Subsection"/>
        <w:rPr>
          <w:ins w:id="164" w:author="Master Repository Process" w:date="2021-09-12T09:07:00Z"/>
        </w:rPr>
      </w:pPr>
      <w:ins w:id="165" w:author="Master Repository Process" w:date="2021-09-12T09:07:00Z">
        <w:r>
          <w:tab/>
          <w:t>(1)</w:t>
        </w:r>
        <w:r>
          <w:tab/>
          <w:t xml:space="preserve">The offences specified in Schedule 5 are offences for which an infringement notice may be issued under Part 2 of the </w:t>
        </w:r>
        <w:r>
          <w:rPr>
            <w:i/>
          </w:rPr>
          <w:t>Criminal Procedure Act 2004</w:t>
        </w:r>
        <w:r>
          <w:t>.</w:t>
        </w:r>
      </w:ins>
    </w:p>
    <w:p>
      <w:pPr>
        <w:pStyle w:val="Subsection"/>
        <w:rPr>
          <w:ins w:id="166" w:author="Master Repository Process" w:date="2021-09-12T09:07:00Z"/>
        </w:rPr>
      </w:pPr>
      <w:ins w:id="167" w:author="Master Repository Process" w:date="2021-09-12T09:07:00Z">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ins>
    </w:p>
    <w:p>
      <w:pPr>
        <w:pStyle w:val="Subsection"/>
        <w:rPr>
          <w:ins w:id="168" w:author="Master Repository Process" w:date="2021-09-12T09:07:00Z"/>
        </w:rPr>
      </w:pPr>
      <w:ins w:id="169" w:author="Master Repository Process" w:date="2021-09-12T09:07: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170" w:author="Master Repository Process" w:date="2021-09-12T09:07:00Z"/>
        </w:rPr>
      </w:pPr>
      <w:ins w:id="171" w:author="Master Repository Process" w:date="2021-09-12T09:07:00Z">
        <w:r>
          <w:tab/>
          <w:t>(4)</w:t>
        </w:r>
        <w:r>
          <w:tab/>
          <w:t>The Commissioner is to issue to each authorised officer a certificate, badge or identity card identifying the officer as a person authorised to issue infringement notices.</w:t>
        </w:r>
      </w:ins>
    </w:p>
    <w:p>
      <w:pPr>
        <w:pStyle w:val="Footnotesection"/>
        <w:rPr>
          <w:ins w:id="172" w:author="Master Repository Process" w:date="2021-09-12T09:07:00Z"/>
        </w:rPr>
      </w:pPr>
      <w:ins w:id="173" w:author="Master Repository Process" w:date="2021-09-12T09:07:00Z">
        <w:r>
          <w:tab/>
          <w:t>[Regulation 20 inserted in Gazette 22 Sep 2006 p. 4127.]</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4" w:name="_Toc50885397"/>
      <w:bookmarkStart w:id="175" w:name="_Toc131829622"/>
      <w:bookmarkStart w:id="176" w:name="_Toc131829679"/>
      <w:bookmarkStart w:id="177" w:name="_Toc146623180"/>
      <w:bookmarkStart w:id="178" w:name="_Toc146699557"/>
      <w:r>
        <w:rPr>
          <w:rStyle w:val="CharSchNo"/>
        </w:rPr>
        <w:t>Schedule 1</w:t>
      </w:r>
      <w:bookmarkEnd w:id="174"/>
      <w:bookmarkEnd w:id="175"/>
      <w:bookmarkEnd w:id="176"/>
      <w:bookmarkEnd w:id="177"/>
      <w:bookmarkEnd w:id="178"/>
      <w:r>
        <w:rPr>
          <w:rStyle w:val="CharSchNo"/>
        </w:rPr>
        <w:t xml:space="preserve"> </w:t>
      </w:r>
    </w:p>
    <w:p>
      <w:pPr>
        <w:pStyle w:val="yShoulderClause"/>
      </w:pPr>
      <w:r>
        <w:t>[reg. 13]</w:t>
      </w:r>
    </w:p>
    <w:p>
      <w:pPr>
        <w:pStyle w:val="yHeading2"/>
      </w:pPr>
      <w:bookmarkStart w:id="179" w:name="_Toc146623181"/>
      <w:bookmarkStart w:id="180" w:name="_Toc146699558"/>
      <w:r>
        <w:rPr>
          <w:rStyle w:val="CharSchText"/>
        </w:rPr>
        <w:t>Letting fees</w:t>
      </w:r>
      <w:bookmarkEnd w:id="179"/>
      <w:bookmarkEnd w:id="180"/>
    </w:p>
    <w:p>
      <w:pPr>
        <w:pStyle w:val="yHeading5"/>
      </w:pPr>
      <w:bookmarkStart w:id="181" w:name="_Toc131829623"/>
      <w:bookmarkStart w:id="182" w:name="_Toc146699559"/>
      <w:bookmarkStart w:id="183" w:name="_Toc131829680"/>
      <w:r>
        <w:t>1.</w:t>
      </w:r>
      <w:r>
        <w:tab/>
        <w:t>Tenancy for a fixed term</w:t>
      </w:r>
      <w:bookmarkEnd w:id="181"/>
      <w:bookmarkEnd w:id="182"/>
      <w:bookmarkEnd w:id="183"/>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pPr>
      <w:bookmarkStart w:id="184" w:name="_Toc131829624"/>
      <w:bookmarkStart w:id="185" w:name="_Toc146699560"/>
      <w:bookmarkStart w:id="186" w:name="_Toc131829681"/>
      <w:r>
        <w:t>2.</w:t>
      </w:r>
      <w:r>
        <w:tab/>
        <w:t>Tenancy for indefinite term</w:t>
      </w:r>
      <w:bookmarkEnd w:id="184"/>
      <w:bookmarkEnd w:id="185"/>
      <w:bookmarkEnd w:id="186"/>
    </w:p>
    <w:p>
      <w:pPr>
        <w:pStyle w:val="ySubsection"/>
      </w:pPr>
      <w:r>
        <w:tab/>
      </w:r>
      <w:r>
        <w:tab/>
        <w:t>The maximum fee is a sum equal to 1½ times the rent for one week.</w:t>
      </w:r>
    </w:p>
    <w:p>
      <w:pPr>
        <w:pStyle w:val="yHeading5"/>
      </w:pPr>
      <w:bookmarkStart w:id="187" w:name="_Toc131829625"/>
      <w:bookmarkStart w:id="188" w:name="_Toc146699561"/>
      <w:bookmarkStart w:id="189" w:name="_Toc131829682"/>
      <w:r>
        <w:t>3.</w:t>
      </w:r>
      <w:r>
        <w:tab/>
        <w:t>Tenancy for a fixed term or an indefinite term of a building of more than one storey where the whole building is let under one agreement</w:t>
      </w:r>
      <w:bookmarkEnd w:id="187"/>
      <w:bookmarkEnd w:id="188"/>
      <w:bookmarkEnd w:id="189"/>
    </w:p>
    <w:p>
      <w:pPr>
        <w:pStyle w:val="ySubsection"/>
      </w:pPr>
      <w:r>
        <w:tab/>
      </w:r>
      <w:r>
        <w:tab/>
        <w:t>The maximum fee is a sum equal to the total rent for one week of all of the residential premises in the building.</w:t>
      </w:r>
    </w:p>
    <w:p>
      <w:pPr>
        <w:pStyle w:val="yScheduleHeading"/>
      </w:pPr>
      <w:bookmarkStart w:id="190" w:name="_Toc50885401"/>
      <w:bookmarkStart w:id="191" w:name="_Toc131829626"/>
      <w:bookmarkStart w:id="192" w:name="_Toc131829683"/>
      <w:bookmarkStart w:id="193" w:name="_Toc146623185"/>
      <w:bookmarkStart w:id="194" w:name="_Toc146699562"/>
      <w:r>
        <w:rPr>
          <w:rStyle w:val="CharSchNo"/>
        </w:rPr>
        <w:t>Schedule 2</w:t>
      </w:r>
      <w:bookmarkEnd w:id="190"/>
      <w:bookmarkEnd w:id="191"/>
      <w:bookmarkEnd w:id="192"/>
      <w:bookmarkEnd w:id="193"/>
      <w:bookmarkEnd w:id="194"/>
      <w:del w:id="195" w:author="Master Repository Process" w:date="2021-09-12T09:07:00Z">
        <w:r>
          <w:rPr>
            <w:rStyle w:val="CharSchText"/>
          </w:rPr>
          <w:delText xml:space="preserve"> </w:delText>
        </w:r>
      </w:del>
      <w:ins w:id="196" w:author="Master Repository Process" w:date="2021-09-12T09:07:00Z">
        <w:r>
          <w:rPr>
            <w:rStyle w:val="CharSchText"/>
          </w:rPr>
          <w:t> </w:t>
        </w:r>
      </w:ins>
    </w:p>
    <w:p>
      <w:pPr>
        <w:pStyle w:val="yShoulderClause"/>
      </w:pPr>
      <w:r>
        <w:t>[reg. 14]</w:t>
      </w:r>
    </w:p>
    <w:p>
      <w:pPr>
        <w:pStyle w:val="yHeading2"/>
        <w:rPr>
          <w:i/>
          <w:iCs/>
        </w:rPr>
      </w:pPr>
      <w:bookmarkStart w:id="197" w:name="_Toc146623186"/>
      <w:bookmarkStart w:id="198" w:name="_Toc146699563"/>
      <w:r>
        <w:rPr>
          <w:i/>
          <w:iCs/>
        </w:rPr>
        <w:t>RESIDENTIAL TENANCIES ACT 1987</w:t>
      </w:r>
      <w:bookmarkEnd w:id="197"/>
      <w:bookmarkEnd w:id="198"/>
    </w:p>
    <w:p>
      <w:pPr>
        <w:pStyle w:val="yHeading5"/>
      </w:pPr>
      <w:bookmarkStart w:id="199" w:name="_Toc131829627"/>
      <w:bookmarkStart w:id="200" w:name="_Toc146699564"/>
      <w:bookmarkStart w:id="201" w:name="_Toc131829684"/>
      <w:r>
        <w:t>1.</w:t>
      </w:r>
      <w:r>
        <w:tab/>
        <w:t>INFORMATION FOR TENANT</w:t>
      </w:r>
      <w:bookmarkEnd w:id="199"/>
      <w:bookmarkEnd w:id="200"/>
      <w:bookmarkEnd w:id="201"/>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Heading5"/>
      </w:pPr>
      <w:bookmarkStart w:id="202" w:name="_Toc131829628"/>
      <w:bookmarkStart w:id="203" w:name="_Toc146699565"/>
      <w:bookmarkStart w:id="204" w:name="_Toc131829685"/>
      <w:r>
        <w:t>2.</w:t>
      </w:r>
      <w:r>
        <w:tab/>
        <w:t>ADVICE, COMPLAINTS AND DISPUTES</w:t>
      </w:r>
      <w:bookmarkEnd w:id="202"/>
      <w:bookmarkEnd w:id="203"/>
      <w:bookmarkEnd w:id="204"/>
    </w:p>
    <w:p>
      <w:pPr>
        <w:pStyle w:val="ySubsection"/>
        <w:rPr>
          <w:b/>
          <w:bCs/>
        </w:rPr>
      </w:pPr>
      <w:r>
        <w:rPr>
          <w:b/>
        </w:rPr>
        <w:tab/>
      </w:r>
      <w:r>
        <w:rPr>
          <w:b/>
        </w:rPr>
        <w:tab/>
      </w:r>
      <w:r>
        <w:rPr>
          <w:b/>
          <w:bCs/>
        </w:rPr>
        <w:t>Department of Consumer and Employment Protection</w:t>
      </w:r>
    </w:p>
    <w:p>
      <w:pPr>
        <w:pStyle w:val="ySubsection"/>
      </w:pPr>
      <w:r>
        <w:tab/>
      </w:r>
      <w:r>
        <w:tab/>
        <w:t xml:space="preserve">The Act allows the Commissioner for Fair Trading to give advice to parties to a residential tenancy agreement, to look into complaints and, wherever possible, help to settle them. The </w:t>
      </w:r>
      <w:r>
        <w:rPr>
          <w:vertAlign w:val="superscript"/>
        </w:rPr>
        <w:t xml:space="preserve"> </w:t>
      </w:r>
      <w:r>
        <w:t>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w:t>
      </w:r>
      <w:r>
        <w:rPr>
          <w:vertAlign w:val="superscript"/>
        </w:rPr>
        <w:t xml:space="preserve"> </w:t>
      </w:r>
      <w:r>
        <w:t>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29 Apr 2005 p. 1773-4.]</w:t>
      </w:r>
    </w:p>
    <w:p>
      <w:pPr>
        <w:pStyle w:val="yHeading5"/>
      </w:pPr>
      <w:bookmarkStart w:id="205" w:name="_Toc131829629"/>
      <w:bookmarkStart w:id="206" w:name="_Toc146699566"/>
      <w:bookmarkStart w:id="207" w:name="_Toc131829686"/>
      <w:r>
        <w:t>3.</w:t>
      </w:r>
      <w:r>
        <w:tab/>
        <w:t>AGREEMENTS THAT BY</w:t>
      </w:r>
      <w:r>
        <w:noBreakHyphen/>
        <w:t>PASS THE ACT</w:t>
      </w:r>
      <w:bookmarkEnd w:id="205"/>
      <w:bookmarkEnd w:id="206"/>
      <w:bookmarkEnd w:id="207"/>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29 Apr 2005 p. 1774.]</w:t>
      </w:r>
    </w:p>
    <w:p>
      <w:pPr>
        <w:pStyle w:val="yHeading5"/>
      </w:pPr>
      <w:bookmarkStart w:id="208" w:name="_Toc131829630"/>
      <w:bookmarkStart w:id="209" w:name="_Toc146699567"/>
      <w:bookmarkStart w:id="210" w:name="_Toc131829687"/>
      <w:r>
        <w:t>4.</w:t>
      </w:r>
      <w:r>
        <w:tab/>
        <w:t>INFORMATION TO BE GIVEN</w:t>
      </w:r>
      <w:bookmarkEnd w:id="208"/>
      <w:bookmarkEnd w:id="209"/>
      <w:bookmarkEnd w:id="210"/>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keepNext/>
        <w:keepLines/>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Heading5"/>
      </w:pPr>
      <w:bookmarkStart w:id="211" w:name="_Toc131829631"/>
      <w:bookmarkStart w:id="212" w:name="_Toc146699568"/>
      <w:bookmarkStart w:id="213" w:name="_Toc131829688"/>
      <w:r>
        <w:t>5.</w:t>
      </w:r>
      <w:r>
        <w:tab/>
        <w:t>USE OF PREMISES</w:t>
      </w:r>
      <w:bookmarkEnd w:id="211"/>
      <w:bookmarkEnd w:id="212"/>
      <w:bookmarkEnd w:id="213"/>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Heading5"/>
      </w:pPr>
      <w:bookmarkStart w:id="214" w:name="_Toc131829632"/>
      <w:bookmarkStart w:id="215" w:name="_Toc146699569"/>
      <w:bookmarkStart w:id="216" w:name="_Toc131829689"/>
      <w:r>
        <w:t>6.</w:t>
      </w:r>
      <w:r>
        <w:tab/>
        <w:t>CHILDREN</w:t>
      </w:r>
      <w:bookmarkEnd w:id="214"/>
      <w:bookmarkEnd w:id="215"/>
      <w:bookmarkEnd w:id="216"/>
    </w:p>
    <w:p>
      <w:pPr>
        <w:pStyle w:val="ySubsection"/>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217" w:name="_Toc131829633"/>
      <w:bookmarkStart w:id="218" w:name="_Toc146699570"/>
      <w:bookmarkStart w:id="219" w:name="_Toc131829690"/>
      <w:r>
        <w:t>*7.</w:t>
      </w:r>
      <w:r>
        <w:tab/>
        <w:t>REPAIR AND CLEANLINESS</w:t>
      </w:r>
      <w:bookmarkEnd w:id="217"/>
      <w:bookmarkEnd w:id="218"/>
      <w:bookmarkEnd w:id="219"/>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Heading5"/>
      </w:pPr>
      <w:bookmarkStart w:id="220" w:name="_Toc131829634"/>
      <w:bookmarkStart w:id="221" w:name="_Toc146699571"/>
      <w:bookmarkStart w:id="222" w:name="_Toc131829691"/>
      <w:r>
        <w:t>*8.</w:t>
      </w:r>
      <w:r>
        <w:tab/>
        <w:t>URGENT REPAIRS BY TENANT</w:t>
      </w:r>
      <w:bookmarkEnd w:id="220"/>
      <w:bookmarkEnd w:id="221"/>
      <w:bookmarkEnd w:id="222"/>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Heading5"/>
      </w:pPr>
      <w:bookmarkStart w:id="223" w:name="_Toc131829635"/>
      <w:bookmarkStart w:id="224" w:name="_Toc146699572"/>
      <w:bookmarkStart w:id="225" w:name="_Toc131829692"/>
      <w:r>
        <w:t>*9.</w:t>
      </w:r>
      <w:r>
        <w:tab/>
        <w:t>FIXTURES, RENOVATIONS, ALTERATIONS AND ADDITIONS</w:t>
      </w:r>
      <w:bookmarkEnd w:id="223"/>
      <w:bookmarkEnd w:id="224"/>
      <w:bookmarkEnd w:id="225"/>
    </w:p>
    <w:p>
      <w:pPr>
        <w:pStyle w:val="ySubsection"/>
      </w:pPr>
      <w:r>
        <w:tab/>
      </w:r>
      <w:r>
        <w:tab/>
        <w:t>THE TENANT — </w:t>
      </w:r>
    </w:p>
    <w:p>
      <w:pPr>
        <w:pStyle w:val="yIndenta"/>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Heading5"/>
      </w:pPr>
      <w:bookmarkStart w:id="226" w:name="_Toc131829636"/>
      <w:bookmarkStart w:id="227" w:name="_Toc146699573"/>
      <w:bookmarkStart w:id="228" w:name="_Toc131829693"/>
      <w:r>
        <w:t>*10.</w:t>
      </w:r>
      <w:r>
        <w:tab/>
        <w:t>LOCKS</w:t>
      </w:r>
      <w:bookmarkEnd w:id="226"/>
      <w:bookmarkEnd w:id="227"/>
      <w:bookmarkEnd w:id="228"/>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229" w:name="_Toc131829637"/>
      <w:bookmarkStart w:id="230" w:name="_Toc146699574"/>
      <w:bookmarkStart w:id="231" w:name="_Toc131829694"/>
      <w:r>
        <w:t>*11.</w:t>
      </w:r>
      <w:r>
        <w:tab/>
        <w:t>ENTRY BY OWNER</w:t>
      </w:r>
      <w:bookmarkEnd w:id="229"/>
      <w:bookmarkEnd w:id="230"/>
      <w:bookmarkEnd w:id="231"/>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232" w:name="_Toc131829638"/>
      <w:bookmarkStart w:id="233" w:name="_Toc146699575"/>
      <w:bookmarkStart w:id="234" w:name="_Toc131829695"/>
      <w:r>
        <w:t>12.</w:t>
      </w:r>
      <w:r>
        <w:tab/>
        <w:t>PAYMENTS BY TENANT</w:t>
      </w:r>
      <w:bookmarkEnd w:id="232"/>
      <w:bookmarkEnd w:id="233"/>
      <w:bookmarkEnd w:id="234"/>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Heading5"/>
      </w:pPr>
      <w:bookmarkStart w:id="235" w:name="_Toc131829639"/>
      <w:bookmarkStart w:id="236" w:name="_Toc146699576"/>
      <w:bookmarkStart w:id="237" w:name="_Toc131829696"/>
      <w:r>
        <w:t>13.</w:t>
      </w:r>
      <w:r>
        <w:tab/>
        <w:t>PAYMENT OF RENT</w:t>
      </w:r>
      <w:bookmarkEnd w:id="235"/>
      <w:bookmarkEnd w:id="236"/>
      <w:bookmarkEnd w:id="237"/>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Heading5"/>
      </w:pPr>
      <w:bookmarkStart w:id="238" w:name="_Toc131829640"/>
      <w:bookmarkStart w:id="239" w:name="_Toc146699577"/>
      <w:bookmarkStart w:id="240" w:name="_Toc131829697"/>
      <w:r>
        <w:t>14.</w:t>
      </w:r>
      <w:r>
        <w:tab/>
        <w:t>RENT INCREASE</w:t>
      </w:r>
      <w:bookmarkEnd w:id="238"/>
      <w:bookmarkEnd w:id="239"/>
      <w:bookmarkEnd w:id="240"/>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Heading5"/>
      </w:pPr>
      <w:bookmarkStart w:id="241" w:name="_Toc131829641"/>
      <w:bookmarkStart w:id="242" w:name="_Toc146699578"/>
      <w:bookmarkStart w:id="243" w:name="_Toc131829698"/>
      <w:r>
        <w:t>15.</w:t>
      </w:r>
      <w:r>
        <w:tab/>
        <w:t>SECURITY BOND</w:t>
      </w:r>
      <w:bookmarkEnd w:id="241"/>
      <w:bookmarkEnd w:id="242"/>
      <w:bookmarkEnd w:id="243"/>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pPr>
      <w:r>
        <w:tab/>
        <w:t>(i)</w:t>
      </w:r>
      <w:r>
        <w:tab/>
        <w:t>the date on which the amount was paid;</w:t>
      </w:r>
    </w:p>
    <w:p>
      <w:pPr>
        <w:pStyle w:val="yIndenti0"/>
      </w:pPr>
      <w:r>
        <w:tab/>
        <w:t>(ii)</w:t>
      </w:r>
      <w:r>
        <w:tab/>
        <w:t>the amount paid; and</w:t>
      </w:r>
    </w:p>
    <w:p>
      <w:pPr>
        <w:pStyle w:val="yIndenti0"/>
      </w:pPr>
      <w:r>
        <w:tab/>
        <w:t>(iii)</w:t>
      </w:r>
      <w:r>
        <w:tab/>
        <w:t>in the case of payment to an authorised financial institution, the name of the financial institution and the name and number of the account into which the amount was paid.</w:t>
      </w:r>
    </w:p>
    <w:p>
      <w:pPr>
        <w:pStyle w:val="ySubsection"/>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pPr>
      <w:r>
        <w:tab/>
        <w:t>[Clause 15 amended in Gazette 29 Apr 2005 p. 1774.]</w:t>
      </w:r>
    </w:p>
    <w:p>
      <w:pPr>
        <w:pStyle w:val="yHeading5"/>
      </w:pPr>
      <w:bookmarkStart w:id="244" w:name="_Toc131829642"/>
      <w:bookmarkStart w:id="245" w:name="_Toc146699579"/>
      <w:bookmarkStart w:id="246" w:name="_Toc131829699"/>
      <w:r>
        <w:t>*16.</w:t>
      </w:r>
      <w:r>
        <w:tab/>
        <w:t>ASSIGNMENT AND SUBLETTING</w:t>
      </w:r>
      <w:bookmarkEnd w:id="244"/>
      <w:bookmarkEnd w:id="245"/>
      <w:bookmarkEnd w:id="246"/>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247" w:name="_Toc131829643"/>
      <w:bookmarkStart w:id="248" w:name="_Toc146699580"/>
      <w:bookmarkStart w:id="249" w:name="_Toc131829700"/>
      <w:r>
        <w:t>*17.</w:t>
      </w:r>
      <w:r>
        <w:tab/>
        <w:t>RATES, TAXES AND CHARGES</w:t>
      </w:r>
      <w:bookmarkEnd w:id="247"/>
      <w:bookmarkEnd w:id="248"/>
      <w:bookmarkEnd w:id="249"/>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Heading5"/>
      </w:pPr>
      <w:bookmarkStart w:id="250" w:name="_Toc131829644"/>
      <w:bookmarkStart w:id="251" w:name="_Toc146699581"/>
      <w:bookmarkStart w:id="252" w:name="_Toc131829701"/>
      <w:r>
        <w:t>18.</w:t>
      </w:r>
      <w:r>
        <w:tab/>
        <w:t>ENDING A TENANCY</w:t>
      </w:r>
      <w:bookmarkEnd w:id="250"/>
      <w:bookmarkEnd w:id="251"/>
      <w:bookmarkEnd w:id="252"/>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pPr>
      <w:r>
        <w:tab/>
      </w:r>
      <w:r>
        <w:tab/>
      </w:r>
      <w:r>
        <w:rPr>
          <w:b/>
        </w:rPr>
        <w:t>Competent court’s order</w:t>
      </w: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rPr>
          <w:b/>
        </w:rPr>
      </w:pPr>
      <w:r>
        <w:tab/>
      </w:r>
      <w:r>
        <w:tab/>
      </w:r>
      <w:r>
        <w:rPr>
          <w:b/>
        </w:rPr>
        <w:t>Goods left behind</w:t>
      </w:r>
    </w:p>
    <w:p>
      <w:pPr>
        <w:pStyle w:val="ySubsection"/>
      </w:pPr>
      <w:r>
        <w:tab/>
      </w:r>
      <w:r>
        <w:tab/>
        <w:t>There</w:t>
      </w:r>
      <w:del w:id="253" w:author="Master Repository Process" w:date="2021-09-12T09:07:00Z">
        <w:r>
          <w:delText xml:space="preserve"> </w:delText>
        </w:r>
      </w:del>
      <w:ins w:id="254" w:author="Master Repository Process" w:date="2021-09-12T09:07:00Z">
        <w:r>
          <w:t> </w:t>
        </w:r>
      </w:ins>
      <w:r>
        <w:t xml:space="preserve">are detailed provisions in the Act about what is to be done with goods that are left behind by a tenant at the end of a tenancy. Information about those provisions can be obtained by contacting the </w:t>
      </w:r>
      <w:del w:id="255" w:author="Master Repository Process" w:date="2021-09-12T09:07:00Z">
        <w:r>
          <w:delText xml:space="preserve">Ministry of Fair Trading </w:delText>
        </w:r>
        <w:r>
          <w:rPr>
            <w:vertAlign w:val="superscript"/>
          </w:rPr>
          <w:delText>10</w:delText>
        </w:r>
        <w:r>
          <w:delText>.</w:delText>
        </w:r>
      </w:del>
      <w:ins w:id="256" w:author="Master Repository Process" w:date="2021-09-12T09:07:00Z">
        <w:r>
          <w:t>Department of Consumer and Employment Protection.</w:t>
        </w:r>
      </w:ins>
      <w:r>
        <w:t xml:space="preserve"> Apart from those provisions the owner cannot seize the tenant’s furniture or other goods as compensation for rent owing.</w:t>
      </w:r>
    </w:p>
    <w:p>
      <w:pPr>
        <w:pStyle w:val="yFootnotesection"/>
      </w:pPr>
      <w:r>
        <w:tab/>
        <w:t>[Clause 18 amended in Gazette 29 Apr 2005 p. </w:t>
      </w:r>
      <w:ins w:id="257" w:author="Master Repository Process" w:date="2021-09-12T09:07:00Z">
        <w:r>
          <w:t xml:space="preserve">1773 and </w:t>
        </w:r>
      </w:ins>
      <w:r>
        <w:t>1774.]</w:t>
      </w:r>
    </w:p>
    <w:p>
      <w:pPr>
        <w:pStyle w:val="yHeading5"/>
      </w:pPr>
      <w:bookmarkStart w:id="258" w:name="_Toc131829645"/>
      <w:bookmarkStart w:id="259" w:name="_Toc146699582"/>
      <w:bookmarkStart w:id="260" w:name="_Toc131829702"/>
      <w:r>
        <w:t>19.</w:t>
      </w:r>
      <w:r>
        <w:tab/>
        <w:t>GIVING OF NOTICES</w:t>
      </w:r>
      <w:bookmarkEnd w:id="258"/>
      <w:bookmarkEnd w:id="259"/>
      <w:bookmarkEnd w:id="260"/>
    </w:p>
    <w:p>
      <w:pPr>
        <w:pStyle w:val="ySubsection"/>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pPr>
      <w:r>
        <w:tab/>
      </w:r>
      <w:r>
        <w:tab/>
        <w:t>Where there are 2 or more owners or tenants notice need only be given to one of them.</w:t>
      </w:r>
    </w:p>
    <w:p>
      <w:pPr>
        <w:pStyle w:val="ySubsection"/>
      </w:pPr>
      <w:r>
        <w:rPr>
          <w:vertAlign w:val="superscript"/>
        </w:rPr>
        <w:tab/>
      </w:r>
      <w:r>
        <w:rPr>
          <w:vertAlign w:val="superscript"/>
        </w:rPr>
        <w:tab/>
      </w:r>
      <w:r>
        <w:t>† Address at time of printing: 10 William Street, Perth.</w:t>
      </w:r>
    </w:p>
    <w:p>
      <w:pPr>
        <w:pStyle w:val="yFootnotesection"/>
      </w:pPr>
      <w:r>
        <w:tab/>
        <w:t>[Schedule 2 amended in Gazette 9 Sep 1994 p. 4629; 25 Jun 1996 p. 2906</w:t>
      </w:r>
      <w:r>
        <w:noBreakHyphen/>
        <w:t>11; 24 Dec 2004 p. 6151; 29 Apr 2005 p. 1773-4.]</w:t>
      </w:r>
    </w:p>
    <w:p>
      <w:pPr>
        <w:pStyle w:val="yScheduleHeading"/>
      </w:pPr>
      <w:bookmarkStart w:id="261" w:name="_Toc131829646"/>
      <w:bookmarkStart w:id="262" w:name="_Toc131829703"/>
      <w:bookmarkStart w:id="263" w:name="_Toc146623206"/>
      <w:bookmarkStart w:id="264" w:name="_Toc146699583"/>
      <w:r>
        <w:rPr>
          <w:rStyle w:val="CharSchNo"/>
        </w:rPr>
        <w:t>Schedule 3</w:t>
      </w:r>
      <w:bookmarkEnd w:id="261"/>
      <w:bookmarkEnd w:id="262"/>
      <w:bookmarkEnd w:id="263"/>
      <w:bookmarkEnd w:id="264"/>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rPr>
                <w:i/>
                <w:iCs/>
              </w:rPr>
              <w:t>((3) deleted</w:t>
            </w:r>
            <w:r>
              <w:t>)</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1774-5.]</w:t>
      </w:r>
    </w:p>
    <w:p>
      <w:pPr>
        <w:pStyle w:val="yScheduleHeading"/>
      </w:pPr>
      <w:bookmarkStart w:id="265" w:name="_Toc131829647"/>
      <w:bookmarkStart w:id="266" w:name="_Toc131829704"/>
      <w:bookmarkStart w:id="267" w:name="_Toc146623207"/>
      <w:bookmarkStart w:id="268" w:name="_Toc146699584"/>
      <w:r>
        <w:rPr>
          <w:rStyle w:val="CharSchNo"/>
        </w:rPr>
        <w:t>Schedule 4</w:t>
      </w:r>
      <w:bookmarkEnd w:id="265"/>
      <w:bookmarkEnd w:id="266"/>
      <w:bookmarkEnd w:id="267"/>
      <w:bookmarkEnd w:id="268"/>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2911-12.]</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
        </w:numPr>
        <w:tabs>
          <w:tab w:val="right" w:leader="dot" w:pos="7088"/>
        </w:tabs>
      </w:pPr>
      <w:r>
        <w:t>The owner is seeking to terminate your residential tenancy agreement and requires you to vacate the premises on the date specified in this notice.</w:t>
      </w:r>
    </w:p>
    <w:p>
      <w:pPr>
        <w:pStyle w:val="yTable"/>
        <w:numPr>
          <w:ilvl w:val="0"/>
          <w:numId w:val="1"/>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
        </w:numPr>
        <w:tabs>
          <w:tab w:val="right" w:leader="dot" w:pos="7088"/>
        </w:tabs>
      </w:pPr>
      <w:r>
        <w:t>You should contact the owner or the owner’s agent immediately to try and resolve this matter.</w:t>
      </w:r>
    </w:p>
    <w:p>
      <w:pPr>
        <w:pStyle w:val="yTable"/>
        <w:numPr>
          <w:ilvl w:val="0"/>
          <w:numId w:val="1"/>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2412-13.]</w:t>
      </w:r>
    </w:p>
    <w:p>
      <w:pPr>
        <w:pStyle w:val="CentredBaseLine"/>
        <w:jc w:val="center"/>
        <w:rPr>
          <w:sz w:val="22"/>
        </w:rPr>
      </w:pPr>
      <w:r>
        <w:rPr>
          <w:sz w:val="22"/>
        </w:rPr>
        <w:pict>
          <v:shape id="_x0000_i1026" type="#_x0000_t75" style="width:91.5pt;height:14.25pt" fillcolor="window">
            <v:imagedata r:id="rId20" o:title=""/>
          </v:shape>
        </w:pict>
      </w: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2"/>
        </w:numPr>
        <w:tabs>
          <w:tab w:val="right" w:leader="dot" w:pos="7088"/>
        </w:tabs>
      </w:pPr>
      <w:r>
        <w:t>The owner is seeking to terminate your residential tenancy agreement and requires you to vacate the premises on the date specified in this notice.</w:t>
      </w:r>
    </w:p>
    <w:p>
      <w:pPr>
        <w:pStyle w:val="yTable"/>
        <w:numPr>
          <w:ilvl w:val="0"/>
          <w:numId w:val="2"/>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2"/>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2"/>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2"/>
        </w:numPr>
        <w:tabs>
          <w:tab w:val="right" w:leader="dot" w:pos="7088"/>
        </w:tabs>
      </w:pPr>
      <w:r>
        <w:t>You should contact the owner or the owner’s agent immediately to try and resolve this matter.</w:t>
      </w:r>
    </w:p>
    <w:p>
      <w:pPr>
        <w:pStyle w:val="yTable"/>
        <w:numPr>
          <w:ilvl w:val="0"/>
          <w:numId w:val="2"/>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2913-14.]</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 xml:space="preserve"> 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 Residential Tenancies Act 1987 as modified by regulation 5E(2) of the Residential Tenancies Regulations 1989.)</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3"/>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4"/>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5"/>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2914-15; amended in Gazette 24 Dec 2004 p. 6152-3.]</w:t>
      </w:r>
    </w:p>
    <w:p>
      <w:pPr>
        <w:pStyle w:val="CentredBaseLine"/>
        <w:jc w:val="center"/>
      </w:pPr>
      <w:r>
        <w:pict>
          <v:shape id="_x0000_i1028" type="#_x0000_t75" style="width:91.5pt;height:14.25pt" fillcolor="window">
            <v:imagedata r:id="rId20" o:title=""/>
          </v:shape>
        </w:pict>
      </w: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r>
        <w:pict>
          <v:shape id="_x0000_i1029" type="#_x0000_t75" style="width:91.5pt;height:14.25pt" fillcolor="window">
            <v:imagedata r:id="rId20" o:title=""/>
          </v:shape>
        </w:pict>
      </w: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r>
        <w:pict>
          <v:shape id="_x0000_i1030" type="#_x0000_t75" style="width:91.5pt;height:14.25pt" fillcolor="window">
            <v:imagedata r:id="rId20" o:title=""/>
          </v:shape>
        </w:pict>
      </w: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tabs>
          <w:tab w:val="right" w:leader="dot" w:pos="7088"/>
        </w:tabs>
        <w:ind w:left="567" w:hanging="567"/>
        <w:jc w:val="center"/>
      </w:pPr>
      <w:r>
        <w:t>FORM 4 — REVERSE</w:t>
      </w:r>
    </w:p>
    <w:p>
      <w:pPr>
        <w:pStyle w:val="yTable"/>
        <w:tabs>
          <w:tab w:val="right" w:leader="dot" w:pos="7088"/>
        </w:tabs>
        <w:ind w:left="567" w:hanging="567"/>
        <w:jc w:val="center"/>
        <w:rPr>
          <w:b/>
        </w:rPr>
      </w:pPr>
      <w:r>
        <w:rPr>
          <w:b/>
        </w:rPr>
        <w:t>IMPORTANT INFORMATION</w:t>
      </w:r>
    </w:p>
    <w:p>
      <w:pPr>
        <w:pStyle w:val="yTable"/>
        <w:tabs>
          <w:tab w:val="right" w:leader="dot" w:pos="7088"/>
        </w:tabs>
        <w:rPr>
          <w:b/>
        </w:rPr>
      </w:pPr>
      <w:r>
        <w:rPr>
          <w:b/>
        </w:rPr>
        <w:t>Signing the form</w:t>
      </w:r>
    </w:p>
    <w:p>
      <w:pPr>
        <w:pStyle w:val="yTable"/>
        <w:tabs>
          <w:tab w:val="right" w:leader="dot" w:pos="7088"/>
        </w:tabs>
      </w:pPr>
      <w:r>
        <w:t>Do not sign this form until the tenancy has ended and Part E has been completed.</w:t>
      </w:r>
    </w:p>
    <w:p>
      <w:pPr>
        <w:pStyle w:val="yTable"/>
        <w:tabs>
          <w:tab w:val="right" w:leader="dot" w:pos="7088"/>
        </w:tabs>
      </w:pPr>
      <w:r>
        <w:t>If you are a tenant do not sign this form unless you agree that the amount of the security bond should be disposed of in accordance with Part E as completed.</w:t>
      </w:r>
    </w:p>
    <w:p>
      <w:pPr>
        <w:pStyle w:val="yTable"/>
        <w:tabs>
          <w:tab w:val="right" w:leader="dot" w:pos="7088"/>
        </w:tabs>
      </w:pPr>
      <w:r>
        <w:t>If you cannot agree on the amounts payable you may need to make an application to the court for a determination on how the security bond is to be disposed of.</w:t>
      </w:r>
    </w:p>
    <w:p>
      <w:pPr>
        <w:pStyle w:val="yTable"/>
        <w:tabs>
          <w:tab w:val="right" w:leader="dot" w:pos="7088"/>
        </w:tabs>
      </w:pPr>
      <w:r>
        <w:t>All parties to the residential tenancy agreement are required to sign this form.</w:t>
      </w:r>
    </w:p>
    <w:p>
      <w:pPr>
        <w:pStyle w:val="yTable"/>
        <w:tabs>
          <w:tab w:val="right" w:leader="dot" w:pos="7088"/>
        </w:tabs>
        <w:spacing w:before="160"/>
        <w:rPr>
          <w:b/>
        </w:rPr>
      </w:pPr>
      <w:r>
        <w:rPr>
          <w:b/>
        </w:rPr>
        <w:t>Changes to the form</w:t>
      </w:r>
    </w:p>
    <w:p>
      <w:pPr>
        <w:pStyle w:val="yTable"/>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jc w:val="center"/>
        <w:rPr>
          <w:b/>
        </w:rPr>
      </w:pPr>
      <w:r>
        <w:rPr>
          <w:b/>
        </w:rPr>
        <w:t>SEEK ADVICE IMMEDIATELY IF YOU NEED MORE INFORMATION</w:t>
      </w:r>
    </w:p>
    <w:p>
      <w:pPr>
        <w:pStyle w:val="yFootnotesection"/>
      </w:pPr>
      <w:r>
        <w:tab/>
        <w:t>[Form 4 inserted in Gazette 25 Jun 1996 p. 2915-17.]</w:t>
      </w:r>
    </w:p>
    <w:p>
      <w:pPr>
        <w:pStyle w:val="CentredBaseLine"/>
        <w:jc w:val="center"/>
      </w:pPr>
      <w:r>
        <w:pict>
          <v:shape id="_x0000_i1031" type="#_x0000_t75" style="width:91.5pt;height:14.25pt" fillcolor="window">
            <v:imagedata r:id="rId20" o:title=""/>
          </v:shape>
        </w:pict>
      </w:r>
    </w:p>
    <w:p>
      <w:pPr>
        <w:pStyle w:val="yHeading4"/>
      </w:pPr>
      <w:bookmarkStart w:id="269" w:name="_Toc102877292"/>
      <w:bookmarkStart w:id="270" w:name="_Toc131829648"/>
      <w:bookmarkStart w:id="271" w:name="_Toc131829705"/>
      <w:bookmarkStart w:id="272" w:name="_Toc146623208"/>
      <w:bookmarkStart w:id="273" w:name="_Toc146699585"/>
      <w:r>
        <w:t>FORM 5</w:t>
      </w:r>
      <w:bookmarkEnd w:id="269"/>
      <w:bookmarkEnd w:id="270"/>
      <w:bookmarkEnd w:id="271"/>
      <w:bookmarkEnd w:id="272"/>
      <w:bookmarkEnd w:id="273"/>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pPr>
            <w:r>
              <w:rPr>
                <w:b/>
                <w:bCs/>
                <w:sz w:val="20"/>
              </w:rPr>
              <w:t>MAGISTRATES COURT</w:t>
            </w:r>
          </w:p>
          <w:p>
            <w:pPr>
              <w:pStyle w:val="yTable"/>
              <w:rPr>
                <w:b/>
                <w:bCs/>
              </w:rPr>
            </w:pPr>
            <w:r>
              <w:t xml:space="preserve">………. </w:t>
            </w:r>
            <w:r>
              <w:rPr>
                <w:b/>
                <w:bCs/>
              </w:rPr>
              <w:t>REGISTRY</w:t>
            </w:r>
          </w:p>
          <w:p>
            <w:pPr>
              <w:pStyle w:val="yTable"/>
            </w:pPr>
            <w:r>
              <w:t>Ph:</w:t>
            </w:r>
          </w:p>
          <w:p>
            <w:pPr>
              <w:pStyle w:val="yTable"/>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i/>
                <w:sz w:val="20"/>
              </w:rPr>
              <w:t>Residential Tenancies Act 1987</w:t>
            </w:r>
          </w:p>
          <w:p>
            <w:pPr>
              <w:pStyle w:val="yTable"/>
              <w:jc w:val="center"/>
              <w:rPr>
                <w:b/>
                <w:bCs/>
              </w:rPr>
            </w:pPr>
            <w:r>
              <w:rPr>
                <w:b/>
                <w:bCs/>
              </w:rPr>
              <w:t>Schedule 1 clause 8(3) and (4)</w:t>
            </w:r>
          </w:p>
          <w:p>
            <w:pPr>
              <w:pStyle w:val="yTable"/>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pPr>
            <w:r>
              <w:rPr>
                <w:sz w:val="20"/>
              </w:rPr>
              <w:t>Case number:</w:t>
            </w:r>
          </w:p>
          <w:p>
            <w:pPr>
              <w:pStyle w:val="yTable"/>
            </w:pPr>
          </w:p>
          <w:p>
            <w:pPr>
              <w:pStyle w:val="yTable"/>
            </w:pPr>
            <w:r>
              <w:t>Date lodged:</w:t>
            </w:r>
          </w:p>
        </w:tc>
      </w:tr>
    </w:tbl>
    <w:p>
      <w:pPr>
        <w:pStyle w:val="yTable"/>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APPLICANT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Borders>
              <w:top w:val="single" w:sz="4" w:space="0" w:color="auto"/>
            </w:tcBorders>
          </w:tcPr>
          <w:p>
            <w:pPr>
              <w:pStyle w:val="zytable"/>
              <w:keepNext/>
              <w:keepLines/>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pPr>
      <w:r>
        <w:tab/>
        <w:t>[Form 5 inserted in Gazette 29 Apr 2005 p. 1775-6.]</w:t>
      </w:r>
    </w:p>
    <w:p>
      <w:pPr>
        <w:pStyle w:val="yHeading5"/>
        <w:jc w:val="center"/>
        <w:rPr>
          <w:ins w:id="274" w:author="Master Repository Process" w:date="2021-09-12T09:07:00Z"/>
        </w:rPr>
      </w:pPr>
      <w:bookmarkStart w:id="275" w:name="UpToHere"/>
      <w:bookmarkStart w:id="276" w:name="_Toc146699586"/>
      <w:bookmarkEnd w:id="275"/>
      <w:ins w:id="277" w:author="Master Repository Process" w:date="2021-09-12T09:07:00Z">
        <w:r>
          <w:t>FORM 6</w:t>
        </w:r>
        <w:bookmarkEnd w:id="276"/>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78" w:author="Master Repository Process" w:date="2021-09-12T09:07:00Z"/>
        </w:trPr>
        <w:tc>
          <w:tcPr>
            <w:tcW w:w="4820" w:type="dxa"/>
            <w:gridSpan w:val="2"/>
          </w:tcPr>
          <w:p>
            <w:pPr>
              <w:pStyle w:val="yTable"/>
              <w:spacing w:before="0"/>
              <w:rPr>
                <w:ins w:id="279" w:author="Master Repository Process" w:date="2021-09-12T09:07:00Z"/>
                <w:b/>
                <w:iCs/>
                <w:sz w:val="20"/>
              </w:rPr>
            </w:pPr>
            <w:ins w:id="280" w:author="Master Repository Process" w:date="2021-09-12T09:07:00Z">
              <w:r>
                <w:rPr>
                  <w:b/>
                  <w:sz w:val="20"/>
                </w:rPr>
                <w:br w:type="page"/>
              </w:r>
              <w:r>
                <w:rPr>
                  <w:bCs/>
                  <w:i/>
                  <w:iCs/>
                  <w:sz w:val="20"/>
                </w:rPr>
                <w:t>Residential Tenancies Act 1987</w:t>
              </w:r>
            </w:ins>
          </w:p>
          <w:p>
            <w:pPr>
              <w:pStyle w:val="yTable"/>
              <w:spacing w:before="0"/>
              <w:rPr>
                <w:ins w:id="281" w:author="Master Repository Process" w:date="2021-09-12T09:07:00Z"/>
                <w:b/>
                <w:sz w:val="28"/>
              </w:rPr>
            </w:pPr>
            <w:ins w:id="282" w:author="Master Repository Process" w:date="2021-09-12T09:07:00Z">
              <w:r>
                <w:rPr>
                  <w:b/>
                  <w:sz w:val="28"/>
                </w:rPr>
                <w:t>Infringement notice</w:t>
              </w:r>
            </w:ins>
          </w:p>
        </w:tc>
        <w:tc>
          <w:tcPr>
            <w:tcW w:w="1984" w:type="dxa"/>
            <w:tcBorders>
              <w:bottom w:val="single" w:sz="4" w:space="0" w:color="auto"/>
            </w:tcBorders>
          </w:tcPr>
          <w:p>
            <w:pPr>
              <w:pStyle w:val="yTable"/>
              <w:spacing w:before="0"/>
              <w:rPr>
                <w:ins w:id="283" w:author="Master Repository Process" w:date="2021-09-12T09:07:00Z"/>
                <w:sz w:val="20"/>
              </w:rPr>
            </w:pPr>
            <w:ins w:id="284" w:author="Master Repository Process" w:date="2021-09-12T09:07:00Z">
              <w:r>
                <w:rPr>
                  <w:sz w:val="20"/>
                </w:rPr>
                <w:t xml:space="preserve">Infringement </w:t>
              </w:r>
              <w:r>
                <w:rPr>
                  <w:sz w:val="20"/>
                </w:rPr>
                <w:br/>
                <w:t>notice no.</w:t>
              </w:r>
            </w:ins>
          </w:p>
        </w:tc>
      </w:tr>
      <w:tr>
        <w:trPr>
          <w:cantSplit/>
          <w:trHeight w:val="150"/>
          <w:ins w:id="285" w:author="Master Repository Process" w:date="2021-09-12T09:07:00Z"/>
        </w:trPr>
        <w:tc>
          <w:tcPr>
            <w:tcW w:w="1276" w:type="dxa"/>
            <w:vMerge w:val="restart"/>
          </w:tcPr>
          <w:p>
            <w:pPr>
              <w:pStyle w:val="yTable"/>
              <w:spacing w:before="0"/>
              <w:rPr>
                <w:ins w:id="286" w:author="Master Repository Process" w:date="2021-09-12T09:07:00Z"/>
                <w:b/>
                <w:sz w:val="20"/>
              </w:rPr>
            </w:pPr>
            <w:ins w:id="287" w:author="Master Repository Process" w:date="2021-09-12T09:07:00Z">
              <w:r>
                <w:rPr>
                  <w:b/>
                  <w:sz w:val="20"/>
                </w:rPr>
                <w:t>Alleged offender</w:t>
              </w:r>
            </w:ins>
          </w:p>
        </w:tc>
        <w:tc>
          <w:tcPr>
            <w:tcW w:w="5528" w:type="dxa"/>
            <w:gridSpan w:val="2"/>
          </w:tcPr>
          <w:p>
            <w:pPr>
              <w:pStyle w:val="yTable"/>
              <w:tabs>
                <w:tab w:val="left" w:pos="600"/>
              </w:tabs>
              <w:spacing w:before="0"/>
              <w:rPr>
                <w:ins w:id="288" w:author="Master Repository Process" w:date="2021-09-12T09:07:00Z"/>
                <w:sz w:val="20"/>
              </w:rPr>
            </w:pPr>
            <w:ins w:id="289" w:author="Master Repository Process" w:date="2021-09-12T09:07:00Z">
              <w:r>
                <w:rPr>
                  <w:sz w:val="20"/>
                </w:rPr>
                <w:t>Name:</w:t>
              </w:r>
              <w:r>
                <w:rPr>
                  <w:sz w:val="20"/>
                </w:rPr>
                <w:tab/>
                <w:t>Family name</w:t>
              </w:r>
            </w:ins>
          </w:p>
        </w:tc>
      </w:tr>
      <w:tr>
        <w:trPr>
          <w:cantSplit/>
          <w:trHeight w:val="150"/>
          <w:ins w:id="290" w:author="Master Repository Process" w:date="2021-09-12T09:07:00Z"/>
        </w:trPr>
        <w:tc>
          <w:tcPr>
            <w:tcW w:w="1276" w:type="dxa"/>
            <w:vMerge/>
          </w:tcPr>
          <w:p>
            <w:pPr>
              <w:pStyle w:val="yTable"/>
              <w:spacing w:before="0"/>
              <w:rPr>
                <w:ins w:id="291" w:author="Master Repository Process" w:date="2021-09-12T09:07:00Z"/>
                <w:b/>
                <w:sz w:val="20"/>
                <w:highlight w:val="yellow"/>
              </w:rPr>
            </w:pPr>
          </w:p>
        </w:tc>
        <w:tc>
          <w:tcPr>
            <w:tcW w:w="5528" w:type="dxa"/>
            <w:gridSpan w:val="2"/>
          </w:tcPr>
          <w:p>
            <w:pPr>
              <w:pStyle w:val="yTable"/>
              <w:tabs>
                <w:tab w:val="left" w:pos="600"/>
              </w:tabs>
              <w:spacing w:before="0"/>
              <w:rPr>
                <w:ins w:id="292" w:author="Master Repository Process" w:date="2021-09-12T09:07:00Z"/>
                <w:sz w:val="20"/>
              </w:rPr>
            </w:pPr>
            <w:ins w:id="293" w:author="Master Repository Process" w:date="2021-09-12T09:07:00Z">
              <w:r>
                <w:rPr>
                  <w:sz w:val="20"/>
                </w:rPr>
                <w:tab/>
                <w:t>Given names</w:t>
              </w:r>
            </w:ins>
          </w:p>
        </w:tc>
      </w:tr>
      <w:tr>
        <w:trPr>
          <w:cantSplit/>
          <w:trHeight w:val="150"/>
          <w:ins w:id="294" w:author="Master Repository Process" w:date="2021-09-12T09:07:00Z"/>
        </w:trPr>
        <w:tc>
          <w:tcPr>
            <w:tcW w:w="1276" w:type="dxa"/>
            <w:vMerge/>
          </w:tcPr>
          <w:p>
            <w:pPr>
              <w:pStyle w:val="yTable"/>
              <w:spacing w:before="0"/>
              <w:rPr>
                <w:ins w:id="295" w:author="Master Repository Process" w:date="2021-09-12T09:07:00Z"/>
                <w:b/>
                <w:sz w:val="20"/>
                <w:highlight w:val="yellow"/>
              </w:rPr>
            </w:pPr>
          </w:p>
        </w:tc>
        <w:tc>
          <w:tcPr>
            <w:tcW w:w="5528" w:type="dxa"/>
            <w:gridSpan w:val="2"/>
          </w:tcPr>
          <w:p>
            <w:pPr>
              <w:pStyle w:val="yTable"/>
              <w:tabs>
                <w:tab w:val="left" w:pos="600"/>
                <w:tab w:val="left" w:pos="3719"/>
              </w:tabs>
              <w:spacing w:before="0"/>
              <w:ind w:left="175" w:right="-250"/>
              <w:rPr>
                <w:ins w:id="296" w:author="Master Repository Process" w:date="2021-09-12T09:07:00Z"/>
                <w:sz w:val="20"/>
              </w:rPr>
            </w:pPr>
            <w:ins w:id="297" w:author="Master Repository Process" w:date="2021-09-12T09:07:00Z">
              <w:r>
                <w:rPr>
                  <w:sz w:val="20"/>
                </w:rPr>
                <w:t>or</w:t>
              </w:r>
              <w:r>
                <w:rPr>
                  <w:sz w:val="20"/>
                </w:rPr>
                <w:tab/>
                <w:t>Company name ____________________________________</w:t>
              </w:r>
            </w:ins>
          </w:p>
          <w:p>
            <w:pPr>
              <w:pStyle w:val="yTable"/>
              <w:tabs>
                <w:tab w:val="left" w:pos="600"/>
                <w:tab w:val="left" w:pos="3719"/>
              </w:tabs>
              <w:spacing w:before="0"/>
              <w:ind w:left="175" w:right="-250"/>
              <w:rPr>
                <w:ins w:id="298" w:author="Master Repository Process" w:date="2021-09-12T09:07:00Z"/>
                <w:sz w:val="20"/>
              </w:rPr>
            </w:pPr>
            <w:ins w:id="299" w:author="Master Repository Process" w:date="2021-09-12T09:07:00Z">
              <w:r>
                <w:rPr>
                  <w:sz w:val="20"/>
                </w:rPr>
                <w:tab/>
              </w:r>
              <w:r>
                <w:rPr>
                  <w:sz w:val="20"/>
                </w:rPr>
                <w:tab/>
                <w:t>ACN</w:t>
              </w:r>
            </w:ins>
          </w:p>
        </w:tc>
      </w:tr>
      <w:tr>
        <w:trPr>
          <w:cantSplit/>
          <w:trHeight w:val="150"/>
          <w:ins w:id="300" w:author="Master Repository Process" w:date="2021-09-12T09:07:00Z"/>
        </w:trPr>
        <w:tc>
          <w:tcPr>
            <w:tcW w:w="1276" w:type="dxa"/>
            <w:vMerge/>
          </w:tcPr>
          <w:p>
            <w:pPr>
              <w:pStyle w:val="yTable"/>
              <w:spacing w:before="0"/>
              <w:rPr>
                <w:ins w:id="301" w:author="Master Repository Process" w:date="2021-09-12T09:07:00Z"/>
                <w:b/>
                <w:sz w:val="20"/>
                <w:highlight w:val="yellow"/>
              </w:rPr>
            </w:pPr>
          </w:p>
        </w:tc>
        <w:tc>
          <w:tcPr>
            <w:tcW w:w="5528" w:type="dxa"/>
            <w:gridSpan w:val="2"/>
          </w:tcPr>
          <w:p>
            <w:pPr>
              <w:pStyle w:val="yTable"/>
              <w:tabs>
                <w:tab w:val="left" w:pos="743"/>
              </w:tabs>
              <w:spacing w:before="0"/>
              <w:ind w:right="-250"/>
              <w:rPr>
                <w:ins w:id="302" w:author="Master Repository Process" w:date="2021-09-12T09:07:00Z"/>
                <w:sz w:val="20"/>
              </w:rPr>
            </w:pPr>
            <w:ins w:id="303" w:author="Master Repository Process" w:date="2021-09-12T09:07:00Z">
              <w:r>
                <w:rPr>
                  <w:sz w:val="20"/>
                </w:rPr>
                <w:t>Address ________________________________________________</w:t>
              </w:r>
            </w:ins>
          </w:p>
          <w:p>
            <w:pPr>
              <w:pStyle w:val="yTable"/>
              <w:tabs>
                <w:tab w:val="left" w:pos="3719"/>
              </w:tabs>
              <w:spacing w:before="0"/>
              <w:ind w:right="-108"/>
              <w:rPr>
                <w:ins w:id="304" w:author="Master Repository Process" w:date="2021-09-12T09:07:00Z"/>
                <w:sz w:val="20"/>
              </w:rPr>
            </w:pPr>
            <w:ins w:id="305" w:author="Master Repository Process" w:date="2021-09-12T09:07:00Z">
              <w:r>
                <w:rPr>
                  <w:sz w:val="20"/>
                </w:rPr>
                <w:tab/>
                <w:t>Postcode</w:t>
              </w:r>
            </w:ins>
          </w:p>
        </w:tc>
      </w:tr>
      <w:tr>
        <w:trPr>
          <w:cantSplit/>
          <w:ins w:id="306" w:author="Master Repository Process" w:date="2021-09-12T09:07:00Z"/>
        </w:trPr>
        <w:tc>
          <w:tcPr>
            <w:tcW w:w="1276" w:type="dxa"/>
            <w:vMerge w:val="restart"/>
          </w:tcPr>
          <w:p>
            <w:pPr>
              <w:pStyle w:val="yTable"/>
              <w:spacing w:before="0"/>
              <w:rPr>
                <w:ins w:id="307" w:author="Master Repository Process" w:date="2021-09-12T09:07:00Z"/>
                <w:b/>
                <w:sz w:val="20"/>
              </w:rPr>
            </w:pPr>
            <w:ins w:id="308" w:author="Master Repository Process" w:date="2021-09-12T09:07:00Z">
              <w:r>
                <w:rPr>
                  <w:b/>
                  <w:sz w:val="20"/>
                </w:rPr>
                <w:t>Alleged offence</w:t>
              </w:r>
            </w:ins>
          </w:p>
        </w:tc>
        <w:tc>
          <w:tcPr>
            <w:tcW w:w="5528" w:type="dxa"/>
            <w:gridSpan w:val="2"/>
          </w:tcPr>
          <w:p>
            <w:pPr>
              <w:pStyle w:val="yTable"/>
              <w:tabs>
                <w:tab w:val="left" w:pos="563"/>
              </w:tabs>
              <w:spacing w:before="0"/>
              <w:ind w:right="-250"/>
              <w:rPr>
                <w:ins w:id="309" w:author="Master Repository Process" w:date="2021-09-12T09:07:00Z"/>
                <w:sz w:val="20"/>
              </w:rPr>
            </w:pPr>
            <w:ins w:id="310" w:author="Master Repository Process" w:date="2021-09-12T09:07:00Z">
              <w:r>
                <w:rPr>
                  <w:sz w:val="20"/>
                </w:rPr>
                <w:t>Description of offence _____________________________________</w:t>
              </w:r>
            </w:ins>
          </w:p>
          <w:p>
            <w:pPr>
              <w:pStyle w:val="yTable"/>
              <w:tabs>
                <w:tab w:val="left" w:pos="563"/>
              </w:tabs>
              <w:spacing w:before="0"/>
              <w:rPr>
                <w:ins w:id="311" w:author="Master Repository Process" w:date="2021-09-12T09:07:00Z"/>
                <w:sz w:val="20"/>
              </w:rPr>
            </w:pPr>
          </w:p>
        </w:tc>
      </w:tr>
      <w:tr>
        <w:trPr>
          <w:cantSplit/>
          <w:ins w:id="312" w:author="Master Repository Process" w:date="2021-09-12T09:07:00Z"/>
        </w:trPr>
        <w:tc>
          <w:tcPr>
            <w:tcW w:w="1276" w:type="dxa"/>
            <w:vMerge/>
          </w:tcPr>
          <w:p>
            <w:pPr>
              <w:pStyle w:val="yTable"/>
              <w:spacing w:before="0"/>
              <w:rPr>
                <w:ins w:id="313" w:author="Master Repository Process" w:date="2021-09-12T09:07:00Z"/>
                <w:sz w:val="20"/>
              </w:rPr>
            </w:pPr>
          </w:p>
        </w:tc>
        <w:tc>
          <w:tcPr>
            <w:tcW w:w="5528" w:type="dxa"/>
            <w:gridSpan w:val="2"/>
          </w:tcPr>
          <w:p>
            <w:pPr>
              <w:pStyle w:val="yTable"/>
              <w:tabs>
                <w:tab w:val="left" w:pos="459"/>
              </w:tabs>
              <w:spacing w:before="0"/>
              <w:rPr>
                <w:ins w:id="314" w:author="Master Repository Process" w:date="2021-09-12T09:07:00Z"/>
                <w:sz w:val="20"/>
              </w:rPr>
            </w:pPr>
            <w:ins w:id="315" w:author="Master Repository Process" w:date="2021-09-12T09:07:00Z">
              <w:r>
                <w:rPr>
                  <w:bCs/>
                  <w:i/>
                  <w:iCs/>
                  <w:sz w:val="20"/>
                </w:rPr>
                <w:t xml:space="preserve">Residential Tenancies Act 1987 </w:t>
              </w:r>
              <w:r>
                <w:rPr>
                  <w:bCs/>
                  <w:sz w:val="20"/>
                </w:rPr>
                <w:t>s</w:t>
              </w:r>
              <w:r>
                <w:rPr>
                  <w:sz w:val="20"/>
                </w:rPr>
                <w:t>. </w:t>
              </w:r>
            </w:ins>
          </w:p>
          <w:p>
            <w:pPr>
              <w:pStyle w:val="yTable"/>
              <w:tabs>
                <w:tab w:val="left" w:pos="459"/>
              </w:tabs>
              <w:spacing w:before="0"/>
              <w:rPr>
                <w:ins w:id="316" w:author="Master Repository Process" w:date="2021-09-12T09:07:00Z"/>
                <w:sz w:val="20"/>
              </w:rPr>
            </w:pPr>
            <w:ins w:id="317" w:author="Master Repository Process" w:date="2021-09-12T09:07:00Z">
              <w:r>
                <w:rPr>
                  <w:i/>
                  <w:sz w:val="20"/>
                </w:rPr>
                <w:t>Residential Tenancies Regulations 1989</w:t>
              </w:r>
              <w:r>
                <w:rPr>
                  <w:sz w:val="20"/>
                </w:rPr>
                <w:t xml:space="preserve"> r. </w:t>
              </w:r>
            </w:ins>
          </w:p>
        </w:tc>
      </w:tr>
      <w:tr>
        <w:trPr>
          <w:cantSplit/>
          <w:ins w:id="318" w:author="Master Repository Process" w:date="2021-09-12T09:07:00Z"/>
        </w:trPr>
        <w:tc>
          <w:tcPr>
            <w:tcW w:w="1276" w:type="dxa"/>
            <w:vMerge/>
          </w:tcPr>
          <w:p>
            <w:pPr>
              <w:pStyle w:val="yTable"/>
              <w:spacing w:before="0"/>
              <w:rPr>
                <w:ins w:id="319" w:author="Master Repository Process" w:date="2021-09-12T09:07:00Z"/>
                <w:sz w:val="20"/>
              </w:rPr>
            </w:pPr>
          </w:p>
        </w:tc>
        <w:tc>
          <w:tcPr>
            <w:tcW w:w="5528" w:type="dxa"/>
            <w:gridSpan w:val="2"/>
          </w:tcPr>
          <w:p>
            <w:pPr>
              <w:pStyle w:val="yTable"/>
              <w:tabs>
                <w:tab w:val="left" w:pos="1168"/>
                <w:tab w:val="left" w:pos="1734"/>
                <w:tab w:val="left" w:pos="2869"/>
                <w:tab w:val="left" w:pos="4144"/>
              </w:tabs>
              <w:spacing w:before="0"/>
              <w:rPr>
                <w:ins w:id="320" w:author="Master Repository Process" w:date="2021-09-12T09:07:00Z"/>
                <w:sz w:val="20"/>
              </w:rPr>
            </w:pPr>
            <w:ins w:id="321" w:author="Master Repository Process" w:date="2021-09-12T09:07:00Z">
              <w:r>
                <w:rPr>
                  <w:sz w:val="20"/>
                </w:rPr>
                <w:t xml:space="preserve">Date </w:t>
              </w:r>
              <w:r>
                <w:rPr>
                  <w:sz w:val="20"/>
                </w:rPr>
                <w:tab/>
                <w:t>/</w:t>
              </w:r>
              <w:r>
                <w:rPr>
                  <w:sz w:val="20"/>
                </w:rPr>
                <w:tab/>
                <w:t>/20</w:t>
              </w:r>
              <w:r>
                <w:rPr>
                  <w:sz w:val="20"/>
                </w:rPr>
                <w:tab/>
                <w:t xml:space="preserve">Time </w:t>
              </w:r>
              <w:r>
                <w:rPr>
                  <w:sz w:val="20"/>
                </w:rPr>
                <w:tab/>
                <w:t>a.m./p.m.</w:t>
              </w:r>
            </w:ins>
          </w:p>
        </w:tc>
      </w:tr>
      <w:tr>
        <w:trPr>
          <w:cantSplit/>
          <w:ins w:id="322" w:author="Master Repository Process" w:date="2021-09-12T09:07:00Z"/>
        </w:trPr>
        <w:tc>
          <w:tcPr>
            <w:tcW w:w="1276" w:type="dxa"/>
            <w:vMerge/>
          </w:tcPr>
          <w:p>
            <w:pPr>
              <w:pStyle w:val="yTable"/>
              <w:spacing w:before="0"/>
              <w:rPr>
                <w:ins w:id="323" w:author="Master Repository Process" w:date="2021-09-12T09:07:00Z"/>
                <w:b/>
                <w:sz w:val="20"/>
              </w:rPr>
            </w:pPr>
          </w:p>
        </w:tc>
        <w:tc>
          <w:tcPr>
            <w:tcW w:w="5528" w:type="dxa"/>
            <w:gridSpan w:val="2"/>
          </w:tcPr>
          <w:p>
            <w:pPr>
              <w:pStyle w:val="yTable"/>
              <w:spacing w:before="0"/>
              <w:rPr>
                <w:ins w:id="324" w:author="Master Repository Process" w:date="2021-09-12T09:07:00Z"/>
                <w:bCs/>
                <w:sz w:val="20"/>
              </w:rPr>
            </w:pPr>
            <w:ins w:id="325" w:author="Master Repository Process" w:date="2021-09-12T09:07:00Z">
              <w:r>
                <w:rPr>
                  <w:bCs/>
                  <w:sz w:val="20"/>
                </w:rPr>
                <w:t>Modified penalty  $</w:t>
              </w:r>
            </w:ins>
          </w:p>
        </w:tc>
      </w:tr>
      <w:tr>
        <w:trPr>
          <w:cantSplit/>
          <w:ins w:id="326" w:author="Master Repository Process" w:date="2021-09-12T09:07:00Z"/>
        </w:trPr>
        <w:tc>
          <w:tcPr>
            <w:tcW w:w="1276" w:type="dxa"/>
            <w:vMerge w:val="restart"/>
          </w:tcPr>
          <w:p>
            <w:pPr>
              <w:pStyle w:val="yTable"/>
              <w:spacing w:before="0"/>
              <w:rPr>
                <w:ins w:id="327" w:author="Master Repository Process" w:date="2021-09-12T09:07:00Z"/>
                <w:b/>
                <w:sz w:val="20"/>
              </w:rPr>
            </w:pPr>
            <w:ins w:id="328" w:author="Master Repository Process" w:date="2021-09-12T09:07:00Z">
              <w:r>
                <w:rPr>
                  <w:b/>
                  <w:sz w:val="20"/>
                </w:rPr>
                <w:t>Officer issuing notice</w:t>
              </w:r>
            </w:ins>
          </w:p>
        </w:tc>
        <w:tc>
          <w:tcPr>
            <w:tcW w:w="5528" w:type="dxa"/>
            <w:gridSpan w:val="2"/>
          </w:tcPr>
          <w:p>
            <w:pPr>
              <w:pStyle w:val="yTable"/>
              <w:keepNext/>
              <w:tabs>
                <w:tab w:val="left" w:pos="563"/>
              </w:tabs>
              <w:spacing w:before="0"/>
              <w:rPr>
                <w:ins w:id="329" w:author="Master Repository Process" w:date="2021-09-12T09:07:00Z"/>
                <w:sz w:val="20"/>
              </w:rPr>
            </w:pPr>
            <w:ins w:id="330" w:author="Master Repository Process" w:date="2021-09-12T09:07:00Z">
              <w:r>
                <w:rPr>
                  <w:sz w:val="20"/>
                </w:rPr>
                <w:t>Name</w:t>
              </w:r>
            </w:ins>
          </w:p>
        </w:tc>
      </w:tr>
      <w:tr>
        <w:trPr>
          <w:cantSplit/>
          <w:ins w:id="331" w:author="Master Repository Process" w:date="2021-09-12T09:07:00Z"/>
        </w:trPr>
        <w:tc>
          <w:tcPr>
            <w:tcW w:w="1276" w:type="dxa"/>
            <w:vMerge/>
          </w:tcPr>
          <w:p>
            <w:pPr>
              <w:pStyle w:val="yTable"/>
              <w:spacing w:before="0"/>
              <w:rPr>
                <w:ins w:id="332" w:author="Master Repository Process" w:date="2021-09-12T09:07:00Z"/>
                <w:sz w:val="20"/>
              </w:rPr>
            </w:pPr>
          </w:p>
        </w:tc>
        <w:tc>
          <w:tcPr>
            <w:tcW w:w="5528" w:type="dxa"/>
            <w:gridSpan w:val="2"/>
          </w:tcPr>
          <w:p>
            <w:pPr>
              <w:pStyle w:val="yTable"/>
              <w:spacing w:before="0"/>
              <w:rPr>
                <w:ins w:id="333" w:author="Master Repository Process" w:date="2021-09-12T09:07:00Z"/>
                <w:sz w:val="20"/>
              </w:rPr>
            </w:pPr>
            <w:ins w:id="334" w:author="Master Repository Process" w:date="2021-09-12T09:07:00Z">
              <w:r>
                <w:rPr>
                  <w:sz w:val="20"/>
                </w:rPr>
                <w:t>Signature</w:t>
              </w:r>
            </w:ins>
          </w:p>
        </w:tc>
      </w:tr>
      <w:tr>
        <w:trPr>
          <w:cantSplit/>
          <w:ins w:id="335" w:author="Master Repository Process" w:date="2021-09-12T09:07:00Z"/>
        </w:trPr>
        <w:tc>
          <w:tcPr>
            <w:tcW w:w="1276" w:type="dxa"/>
            <w:vMerge/>
          </w:tcPr>
          <w:p>
            <w:pPr>
              <w:pStyle w:val="yTable"/>
              <w:spacing w:before="0"/>
              <w:rPr>
                <w:ins w:id="336" w:author="Master Repository Process" w:date="2021-09-12T09:07:00Z"/>
                <w:sz w:val="20"/>
              </w:rPr>
            </w:pPr>
          </w:p>
        </w:tc>
        <w:tc>
          <w:tcPr>
            <w:tcW w:w="5528" w:type="dxa"/>
            <w:gridSpan w:val="2"/>
          </w:tcPr>
          <w:p>
            <w:pPr>
              <w:pStyle w:val="yTable"/>
              <w:spacing w:before="0"/>
              <w:rPr>
                <w:ins w:id="337" w:author="Master Repository Process" w:date="2021-09-12T09:07:00Z"/>
                <w:sz w:val="20"/>
              </w:rPr>
            </w:pPr>
            <w:ins w:id="338" w:author="Master Repository Process" w:date="2021-09-12T09:07:00Z">
              <w:r>
                <w:rPr>
                  <w:sz w:val="20"/>
                </w:rPr>
                <w:t>Office</w:t>
              </w:r>
            </w:ins>
          </w:p>
        </w:tc>
      </w:tr>
      <w:tr>
        <w:trPr>
          <w:ins w:id="339" w:author="Master Repository Process" w:date="2021-09-12T09:07:00Z"/>
        </w:trPr>
        <w:tc>
          <w:tcPr>
            <w:tcW w:w="1276" w:type="dxa"/>
            <w:tcBorders>
              <w:bottom w:val="single" w:sz="4" w:space="0" w:color="auto"/>
            </w:tcBorders>
          </w:tcPr>
          <w:p>
            <w:pPr>
              <w:pStyle w:val="yTable"/>
              <w:spacing w:before="0"/>
              <w:ind w:right="-108"/>
              <w:rPr>
                <w:ins w:id="340" w:author="Master Repository Process" w:date="2021-09-12T09:07:00Z"/>
                <w:b/>
                <w:sz w:val="20"/>
              </w:rPr>
            </w:pPr>
            <w:ins w:id="341" w:author="Master Repository Process" w:date="2021-09-12T09:07: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342" w:author="Master Repository Process" w:date="2021-09-12T09:07:00Z"/>
                <w:sz w:val="20"/>
              </w:rPr>
            </w:pPr>
            <w:ins w:id="343" w:author="Master Repository Process" w:date="2021-09-12T09:07:00Z">
              <w:r>
                <w:rPr>
                  <w:sz w:val="20"/>
                </w:rPr>
                <w:t xml:space="preserve">Date of notice </w:t>
              </w:r>
              <w:r>
                <w:rPr>
                  <w:sz w:val="20"/>
                </w:rPr>
                <w:tab/>
                <w:t>/</w:t>
              </w:r>
              <w:r>
                <w:rPr>
                  <w:sz w:val="20"/>
                </w:rPr>
                <w:tab/>
                <w:t>/20</w:t>
              </w:r>
            </w:ins>
          </w:p>
        </w:tc>
      </w:tr>
      <w:tr>
        <w:trPr>
          <w:ins w:id="344" w:author="Master Repository Process" w:date="2021-09-12T09:07:00Z"/>
        </w:trPr>
        <w:tc>
          <w:tcPr>
            <w:tcW w:w="1276" w:type="dxa"/>
            <w:tcBorders>
              <w:bottom w:val="single" w:sz="4" w:space="0" w:color="auto"/>
            </w:tcBorders>
          </w:tcPr>
          <w:p>
            <w:pPr>
              <w:pStyle w:val="yTable"/>
              <w:spacing w:before="0"/>
              <w:ind w:right="-108"/>
              <w:rPr>
                <w:ins w:id="345" w:author="Master Repository Process" w:date="2021-09-12T09:07:00Z"/>
                <w:b/>
                <w:sz w:val="20"/>
              </w:rPr>
            </w:pPr>
            <w:ins w:id="346" w:author="Master Repository Process" w:date="2021-09-12T09:07:00Z">
              <w:r>
                <w:rPr>
                  <w:b/>
                  <w:sz w:val="20"/>
                </w:rPr>
                <w:t xml:space="preserve">Notice to alleged offender </w:t>
              </w:r>
            </w:ins>
          </w:p>
        </w:tc>
        <w:tc>
          <w:tcPr>
            <w:tcW w:w="5528" w:type="dxa"/>
            <w:gridSpan w:val="2"/>
            <w:tcBorders>
              <w:bottom w:val="single" w:sz="4" w:space="0" w:color="auto"/>
            </w:tcBorders>
          </w:tcPr>
          <w:p>
            <w:pPr>
              <w:pStyle w:val="yTable"/>
              <w:spacing w:before="0"/>
              <w:rPr>
                <w:ins w:id="347" w:author="Master Repository Process" w:date="2021-09-12T09:07:00Z"/>
                <w:sz w:val="20"/>
              </w:rPr>
            </w:pPr>
            <w:ins w:id="348" w:author="Master Repository Process" w:date="2021-09-12T09:07:00Z">
              <w:r>
                <w:rPr>
                  <w:sz w:val="20"/>
                </w:rPr>
                <w:t>It is alleged that you have committed the above offence.</w:t>
              </w:r>
            </w:ins>
          </w:p>
          <w:p>
            <w:pPr>
              <w:pStyle w:val="yTable"/>
              <w:tabs>
                <w:tab w:val="left" w:pos="1451"/>
              </w:tabs>
              <w:spacing w:before="0"/>
              <w:rPr>
                <w:ins w:id="349" w:author="Master Repository Process" w:date="2021-09-12T09:07:00Z"/>
                <w:sz w:val="20"/>
              </w:rPr>
            </w:pPr>
            <w:ins w:id="350" w:author="Master Repository Process" w:date="2021-09-12T09:07:00Z">
              <w:r>
                <w:rPr>
                  <w:sz w:val="20"/>
                </w:rPr>
                <w:t xml:space="preserve">If you do not want to be prosecuted in court for the offence, pay the modified penalty within 28 days after the date of this notice.  </w:t>
              </w:r>
            </w:ins>
          </w:p>
          <w:p>
            <w:pPr>
              <w:pStyle w:val="yTable"/>
              <w:spacing w:before="0"/>
              <w:rPr>
                <w:ins w:id="351" w:author="Master Repository Process" w:date="2021-09-12T09:07:00Z"/>
                <w:b/>
                <w:bCs/>
                <w:sz w:val="20"/>
              </w:rPr>
            </w:pPr>
            <w:ins w:id="352" w:author="Master Repository Process" w:date="2021-09-12T09:07:00Z">
              <w:r>
                <w:rPr>
                  <w:b/>
                  <w:bCs/>
                  <w:sz w:val="20"/>
                </w:rPr>
                <w:t>How to pay</w:t>
              </w:r>
            </w:ins>
          </w:p>
          <w:p>
            <w:pPr>
              <w:pStyle w:val="yTable"/>
              <w:tabs>
                <w:tab w:val="left" w:pos="884"/>
              </w:tabs>
              <w:spacing w:before="0"/>
              <w:ind w:left="913" w:hanging="737"/>
              <w:rPr>
                <w:ins w:id="353" w:author="Master Repository Process" w:date="2021-09-12T09:07:00Z"/>
                <w:sz w:val="20"/>
              </w:rPr>
            </w:pPr>
            <w:ins w:id="354" w:author="Master Repository Process" w:date="2021-09-12T09:07:00Z">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ins>
          </w:p>
          <w:p>
            <w:pPr>
              <w:pStyle w:val="yTable"/>
              <w:spacing w:before="0"/>
              <w:ind w:left="601"/>
              <w:rPr>
                <w:ins w:id="355" w:author="Master Repository Process" w:date="2021-09-12T09:07:00Z"/>
                <w:i/>
                <w:iCs/>
                <w:sz w:val="20"/>
              </w:rPr>
            </w:pPr>
            <w:ins w:id="356" w:author="Master Repository Process" w:date="2021-09-12T09:07:00Z">
              <w:r>
                <w:rPr>
                  <w:sz w:val="20"/>
                </w:rPr>
                <w:t xml:space="preserve">Approved Officer — </w:t>
              </w:r>
              <w:r>
                <w:rPr>
                  <w:bCs/>
                  <w:i/>
                  <w:iCs/>
                  <w:sz w:val="20"/>
                </w:rPr>
                <w:t>Residential Tenancies Act 1987</w:t>
              </w:r>
            </w:ins>
          </w:p>
          <w:p>
            <w:pPr>
              <w:pStyle w:val="yTable"/>
              <w:spacing w:before="0"/>
              <w:ind w:left="601"/>
              <w:rPr>
                <w:ins w:id="357" w:author="Master Repository Process" w:date="2021-09-12T09:07:00Z"/>
                <w:sz w:val="20"/>
              </w:rPr>
            </w:pPr>
            <w:ins w:id="358" w:author="Master Repository Process" w:date="2021-09-12T09:07:00Z">
              <w:r>
                <w:rPr>
                  <w:sz w:val="20"/>
                </w:rPr>
                <w:t xml:space="preserve">Department of Consumer and Employment Protection </w:t>
              </w:r>
            </w:ins>
          </w:p>
          <w:p>
            <w:pPr>
              <w:pStyle w:val="yTable"/>
              <w:spacing w:before="0"/>
              <w:ind w:left="601"/>
              <w:rPr>
                <w:ins w:id="359" w:author="Master Repository Process" w:date="2021-09-12T09:07:00Z"/>
                <w:sz w:val="20"/>
              </w:rPr>
            </w:pPr>
            <w:ins w:id="360" w:author="Master Repository Process" w:date="2021-09-12T09:07:00Z">
              <w:r>
                <w:rPr>
                  <w:sz w:val="20"/>
                </w:rPr>
                <w:t>Locked Bag 14  Cloisters Square</w:t>
              </w:r>
            </w:ins>
          </w:p>
          <w:p>
            <w:pPr>
              <w:pStyle w:val="yTable"/>
              <w:spacing w:before="0"/>
              <w:ind w:left="601"/>
              <w:rPr>
                <w:ins w:id="361" w:author="Master Repository Process" w:date="2021-09-12T09:07:00Z"/>
                <w:sz w:val="20"/>
              </w:rPr>
            </w:pPr>
            <w:ins w:id="362" w:author="Master Repository Process" w:date="2021-09-12T09:07:00Z">
              <w:r>
                <w:rPr>
                  <w:sz w:val="20"/>
                </w:rPr>
                <w:t>Perth  WA  6850</w:t>
              </w:r>
            </w:ins>
          </w:p>
          <w:p>
            <w:pPr>
              <w:pStyle w:val="yTable"/>
              <w:spacing w:before="0"/>
              <w:ind w:left="175"/>
              <w:rPr>
                <w:ins w:id="363" w:author="Master Repository Process" w:date="2021-09-12T09:07:00Z"/>
                <w:sz w:val="20"/>
              </w:rPr>
            </w:pPr>
            <w:ins w:id="364" w:author="Master Repository Process" w:date="2021-09-12T09:07:00Z">
              <w:r>
                <w:rPr>
                  <w:b/>
                  <w:bCs/>
                  <w:sz w:val="20"/>
                </w:rPr>
                <w:t>In person:</w:t>
              </w:r>
              <w:r>
                <w:rPr>
                  <w:sz w:val="20"/>
                </w:rPr>
                <w:t xml:space="preserve"> Pay the cashier at: </w:t>
              </w:r>
            </w:ins>
          </w:p>
          <w:p>
            <w:pPr>
              <w:pStyle w:val="yTable"/>
              <w:spacing w:before="0"/>
              <w:ind w:left="601"/>
              <w:rPr>
                <w:ins w:id="365" w:author="Master Repository Process" w:date="2021-09-12T09:07:00Z"/>
                <w:sz w:val="20"/>
              </w:rPr>
            </w:pPr>
            <w:ins w:id="366" w:author="Master Repository Process" w:date="2021-09-12T09:07:00Z">
              <w:r>
                <w:rPr>
                  <w:sz w:val="20"/>
                </w:rPr>
                <w:t>Department of Consumer and Employment Protection</w:t>
              </w:r>
            </w:ins>
          </w:p>
          <w:p>
            <w:pPr>
              <w:pStyle w:val="yTable"/>
              <w:spacing w:before="0"/>
              <w:ind w:left="601"/>
              <w:rPr>
                <w:ins w:id="367" w:author="Master Repository Process" w:date="2021-09-12T09:07:00Z"/>
                <w:sz w:val="20"/>
              </w:rPr>
            </w:pPr>
            <w:ins w:id="368" w:author="Master Repository Process" w:date="2021-09-12T09:07:00Z">
              <w:r>
                <w:rPr>
                  <w:sz w:val="20"/>
                </w:rPr>
                <w:t>219 St George’s Terrace,  Perth  WA</w:t>
              </w:r>
            </w:ins>
          </w:p>
          <w:p>
            <w:pPr>
              <w:pStyle w:val="yTable"/>
              <w:tabs>
                <w:tab w:val="left" w:pos="974"/>
                <w:tab w:val="left" w:pos="4145"/>
              </w:tabs>
              <w:spacing w:before="0"/>
              <w:rPr>
                <w:ins w:id="369" w:author="Master Repository Process" w:date="2021-09-12T09:07:00Z"/>
                <w:sz w:val="20"/>
              </w:rPr>
            </w:pPr>
            <w:ins w:id="370" w:author="Master Repository Process" w:date="2021-09-12T09:07:00Z">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ins>
          </w:p>
        </w:tc>
      </w:tr>
      <w:tr>
        <w:trPr>
          <w:trHeight w:val="983"/>
          <w:ins w:id="371" w:author="Master Repository Process" w:date="2021-09-12T09:07:00Z"/>
        </w:trPr>
        <w:tc>
          <w:tcPr>
            <w:tcW w:w="1276" w:type="dxa"/>
            <w:tcBorders>
              <w:top w:val="single" w:sz="4" w:space="0" w:color="auto"/>
            </w:tcBorders>
          </w:tcPr>
          <w:p>
            <w:pPr>
              <w:pStyle w:val="yTable"/>
              <w:spacing w:before="0"/>
              <w:ind w:right="-108"/>
              <w:rPr>
                <w:ins w:id="372" w:author="Master Repository Process" w:date="2021-09-12T09:07:00Z"/>
                <w:b/>
                <w:sz w:val="20"/>
              </w:rPr>
            </w:pPr>
          </w:p>
        </w:tc>
        <w:tc>
          <w:tcPr>
            <w:tcW w:w="5528" w:type="dxa"/>
            <w:gridSpan w:val="2"/>
            <w:tcBorders>
              <w:top w:val="single" w:sz="4" w:space="0" w:color="auto"/>
              <w:bottom w:val="single" w:sz="4" w:space="0" w:color="auto"/>
            </w:tcBorders>
          </w:tcPr>
          <w:p>
            <w:pPr>
              <w:pStyle w:val="yTable"/>
              <w:spacing w:before="0"/>
              <w:rPr>
                <w:ins w:id="373" w:author="Master Repository Process" w:date="2021-09-12T09:07:00Z"/>
                <w:sz w:val="20"/>
              </w:rPr>
            </w:pPr>
            <w:ins w:id="374" w:author="Master Repository Process" w:date="2021-09-12T09:07:00Z">
              <w:r>
                <w:rPr>
                  <w:b/>
                  <w:bCs/>
                  <w:sz w:val="20"/>
                </w:rPr>
                <w:t>If you need more time</w:t>
              </w:r>
              <w:r>
                <w:rPr>
                  <w:sz w:val="20"/>
                </w:rPr>
                <w:t xml:space="preserve"> to pay the modified penalty, you can apply for an extension of time by writing to the Approved Officer at the above postal address.</w:t>
              </w:r>
            </w:ins>
          </w:p>
          <w:p>
            <w:pPr>
              <w:pStyle w:val="yTable"/>
              <w:spacing w:before="0"/>
              <w:rPr>
                <w:ins w:id="375" w:author="Master Repository Process" w:date="2021-09-12T09:07:00Z"/>
                <w:sz w:val="20"/>
              </w:rPr>
            </w:pPr>
            <w:ins w:id="376" w:author="Master Repository Process" w:date="2021-09-12T09:07:00Z">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rPr>
          <w:ins w:id="377" w:author="Master Repository Process" w:date="2021-09-12T09:07:00Z"/>
        </w:rPr>
      </w:pPr>
      <w:ins w:id="378" w:author="Master Repository Process" w:date="2021-09-12T09:07:00Z">
        <w:r>
          <w:tab/>
          <w:t>[Form 6 inserted in Gazette 22 Sep 2006 p. 4128 .]</w:t>
        </w:r>
      </w:ins>
    </w:p>
    <w:p>
      <w:pPr>
        <w:pStyle w:val="yHeading5"/>
        <w:jc w:val="center"/>
        <w:rPr>
          <w:ins w:id="379" w:author="Master Repository Process" w:date="2021-09-12T09:07:00Z"/>
        </w:rPr>
      </w:pPr>
      <w:bookmarkStart w:id="380" w:name="_Toc146699587"/>
      <w:ins w:id="381" w:author="Master Repository Process" w:date="2021-09-12T09:07:00Z">
        <w:r>
          <w:t>FORM 7</w:t>
        </w:r>
        <w:bookmarkEnd w:id="380"/>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382" w:author="Master Repository Process" w:date="2021-09-12T09:07:00Z"/>
        </w:trPr>
        <w:tc>
          <w:tcPr>
            <w:tcW w:w="4820" w:type="dxa"/>
            <w:gridSpan w:val="2"/>
          </w:tcPr>
          <w:p>
            <w:pPr>
              <w:pStyle w:val="yTable"/>
              <w:spacing w:before="0"/>
              <w:rPr>
                <w:ins w:id="383" w:author="Master Repository Process" w:date="2021-09-12T09:07:00Z"/>
                <w:b/>
                <w:i/>
                <w:iCs/>
                <w:sz w:val="20"/>
              </w:rPr>
            </w:pPr>
            <w:ins w:id="384" w:author="Master Repository Process" w:date="2021-09-12T09:07:00Z">
              <w:r>
                <w:rPr>
                  <w:bCs/>
                  <w:i/>
                  <w:iCs/>
                  <w:sz w:val="20"/>
                </w:rPr>
                <w:t>Residential Tenancies Act 1987</w:t>
              </w:r>
            </w:ins>
          </w:p>
          <w:p>
            <w:pPr>
              <w:pStyle w:val="yTable"/>
              <w:spacing w:before="0"/>
              <w:rPr>
                <w:ins w:id="385" w:author="Master Repository Process" w:date="2021-09-12T09:07:00Z"/>
                <w:b/>
                <w:sz w:val="28"/>
              </w:rPr>
            </w:pPr>
            <w:ins w:id="386" w:author="Master Repository Process" w:date="2021-09-12T09:07:00Z">
              <w:r>
                <w:rPr>
                  <w:b/>
                  <w:sz w:val="28"/>
                </w:rPr>
                <w:t>Withdrawal of infringement notice</w:t>
              </w:r>
            </w:ins>
          </w:p>
        </w:tc>
        <w:tc>
          <w:tcPr>
            <w:tcW w:w="1984" w:type="dxa"/>
            <w:tcBorders>
              <w:bottom w:val="single" w:sz="4" w:space="0" w:color="auto"/>
            </w:tcBorders>
          </w:tcPr>
          <w:p>
            <w:pPr>
              <w:pStyle w:val="yTable"/>
              <w:spacing w:before="0"/>
              <w:rPr>
                <w:ins w:id="387" w:author="Master Repository Process" w:date="2021-09-12T09:07:00Z"/>
                <w:sz w:val="20"/>
              </w:rPr>
            </w:pPr>
            <w:ins w:id="388" w:author="Master Repository Process" w:date="2021-09-12T09:07:00Z">
              <w:r>
                <w:rPr>
                  <w:sz w:val="20"/>
                </w:rPr>
                <w:t>Withdrawal no.</w:t>
              </w:r>
            </w:ins>
          </w:p>
        </w:tc>
      </w:tr>
      <w:tr>
        <w:trPr>
          <w:cantSplit/>
          <w:trHeight w:val="150"/>
          <w:ins w:id="389" w:author="Master Repository Process" w:date="2021-09-12T09:07:00Z"/>
        </w:trPr>
        <w:tc>
          <w:tcPr>
            <w:tcW w:w="1276" w:type="dxa"/>
            <w:vMerge w:val="restart"/>
          </w:tcPr>
          <w:p>
            <w:pPr>
              <w:pStyle w:val="yTable"/>
              <w:spacing w:before="0"/>
              <w:rPr>
                <w:ins w:id="390" w:author="Master Repository Process" w:date="2021-09-12T09:07:00Z"/>
                <w:b/>
                <w:sz w:val="20"/>
              </w:rPr>
            </w:pPr>
            <w:ins w:id="391" w:author="Master Repository Process" w:date="2021-09-12T09:07:00Z">
              <w:r>
                <w:rPr>
                  <w:b/>
                  <w:sz w:val="20"/>
                </w:rPr>
                <w:t>Alleged offender</w:t>
              </w:r>
            </w:ins>
          </w:p>
        </w:tc>
        <w:tc>
          <w:tcPr>
            <w:tcW w:w="5528" w:type="dxa"/>
            <w:gridSpan w:val="2"/>
          </w:tcPr>
          <w:p>
            <w:pPr>
              <w:pStyle w:val="yTable"/>
              <w:tabs>
                <w:tab w:val="left" w:pos="600"/>
              </w:tabs>
              <w:spacing w:before="0"/>
              <w:rPr>
                <w:ins w:id="392" w:author="Master Repository Process" w:date="2021-09-12T09:07:00Z"/>
                <w:sz w:val="20"/>
              </w:rPr>
            </w:pPr>
            <w:ins w:id="393" w:author="Master Repository Process" w:date="2021-09-12T09:07:00Z">
              <w:r>
                <w:rPr>
                  <w:sz w:val="20"/>
                </w:rPr>
                <w:t>Name:</w:t>
              </w:r>
              <w:r>
                <w:rPr>
                  <w:sz w:val="20"/>
                </w:rPr>
                <w:tab/>
                <w:t>Family name</w:t>
              </w:r>
            </w:ins>
          </w:p>
        </w:tc>
      </w:tr>
      <w:tr>
        <w:trPr>
          <w:cantSplit/>
          <w:trHeight w:val="150"/>
          <w:ins w:id="394" w:author="Master Repository Process" w:date="2021-09-12T09:07:00Z"/>
        </w:trPr>
        <w:tc>
          <w:tcPr>
            <w:tcW w:w="1276" w:type="dxa"/>
            <w:vMerge/>
          </w:tcPr>
          <w:p>
            <w:pPr>
              <w:pStyle w:val="yTable"/>
              <w:spacing w:before="0"/>
              <w:rPr>
                <w:ins w:id="395" w:author="Master Repository Process" w:date="2021-09-12T09:07:00Z"/>
                <w:b/>
                <w:sz w:val="20"/>
                <w:highlight w:val="yellow"/>
              </w:rPr>
            </w:pPr>
          </w:p>
        </w:tc>
        <w:tc>
          <w:tcPr>
            <w:tcW w:w="5528" w:type="dxa"/>
            <w:gridSpan w:val="2"/>
          </w:tcPr>
          <w:p>
            <w:pPr>
              <w:pStyle w:val="yTable"/>
              <w:tabs>
                <w:tab w:val="left" w:pos="600"/>
              </w:tabs>
              <w:spacing w:before="0"/>
              <w:rPr>
                <w:ins w:id="396" w:author="Master Repository Process" w:date="2021-09-12T09:07:00Z"/>
                <w:sz w:val="20"/>
              </w:rPr>
            </w:pPr>
            <w:ins w:id="397" w:author="Master Repository Process" w:date="2021-09-12T09:07:00Z">
              <w:r>
                <w:rPr>
                  <w:sz w:val="20"/>
                </w:rPr>
                <w:tab/>
                <w:t>Given names</w:t>
              </w:r>
            </w:ins>
          </w:p>
        </w:tc>
      </w:tr>
      <w:tr>
        <w:trPr>
          <w:cantSplit/>
          <w:trHeight w:val="150"/>
          <w:ins w:id="398" w:author="Master Repository Process" w:date="2021-09-12T09:07:00Z"/>
        </w:trPr>
        <w:tc>
          <w:tcPr>
            <w:tcW w:w="1276" w:type="dxa"/>
            <w:vMerge/>
          </w:tcPr>
          <w:p>
            <w:pPr>
              <w:pStyle w:val="yTable"/>
              <w:spacing w:before="0"/>
              <w:rPr>
                <w:ins w:id="399" w:author="Master Repository Process" w:date="2021-09-12T09:07:00Z"/>
                <w:b/>
                <w:sz w:val="20"/>
                <w:highlight w:val="yellow"/>
              </w:rPr>
            </w:pPr>
          </w:p>
        </w:tc>
        <w:tc>
          <w:tcPr>
            <w:tcW w:w="5528" w:type="dxa"/>
            <w:gridSpan w:val="2"/>
          </w:tcPr>
          <w:p>
            <w:pPr>
              <w:pStyle w:val="yTable"/>
              <w:tabs>
                <w:tab w:val="left" w:pos="600"/>
                <w:tab w:val="left" w:pos="3719"/>
              </w:tabs>
              <w:spacing w:before="0"/>
              <w:ind w:left="175" w:right="-250"/>
              <w:rPr>
                <w:ins w:id="400" w:author="Master Repository Process" w:date="2021-09-12T09:07:00Z"/>
                <w:sz w:val="20"/>
              </w:rPr>
            </w:pPr>
            <w:ins w:id="401" w:author="Master Repository Process" w:date="2021-09-12T09:07:00Z">
              <w:r>
                <w:rPr>
                  <w:sz w:val="20"/>
                </w:rPr>
                <w:t>or</w:t>
              </w:r>
              <w:r>
                <w:rPr>
                  <w:sz w:val="20"/>
                </w:rPr>
                <w:tab/>
                <w:t>Company name _____________________________________</w:t>
              </w:r>
            </w:ins>
          </w:p>
          <w:p>
            <w:pPr>
              <w:pStyle w:val="yTable"/>
              <w:tabs>
                <w:tab w:val="left" w:pos="600"/>
                <w:tab w:val="left" w:pos="3719"/>
              </w:tabs>
              <w:spacing w:before="0"/>
              <w:ind w:left="175" w:right="-250"/>
              <w:rPr>
                <w:ins w:id="402" w:author="Master Repository Process" w:date="2021-09-12T09:07:00Z"/>
                <w:sz w:val="20"/>
              </w:rPr>
            </w:pPr>
            <w:ins w:id="403" w:author="Master Repository Process" w:date="2021-09-12T09:07:00Z">
              <w:r>
                <w:rPr>
                  <w:sz w:val="20"/>
                </w:rPr>
                <w:tab/>
              </w:r>
              <w:r>
                <w:rPr>
                  <w:sz w:val="20"/>
                </w:rPr>
                <w:tab/>
                <w:t>ACN</w:t>
              </w:r>
            </w:ins>
          </w:p>
        </w:tc>
      </w:tr>
      <w:tr>
        <w:trPr>
          <w:cantSplit/>
          <w:trHeight w:val="150"/>
          <w:ins w:id="404" w:author="Master Repository Process" w:date="2021-09-12T09:07:00Z"/>
        </w:trPr>
        <w:tc>
          <w:tcPr>
            <w:tcW w:w="1276" w:type="dxa"/>
            <w:vMerge/>
          </w:tcPr>
          <w:p>
            <w:pPr>
              <w:pStyle w:val="yTable"/>
              <w:spacing w:before="0"/>
              <w:rPr>
                <w:ins w:id="405" w:author="Master Repository Process" w:date="2021-09-12T09:07:00Z"/>
                <w:b/>
                <w:sz w:val="20"/>
                <w:highlight w:val="yellow"/>
              </w:rPr>
            </w:pPr>
          </w:p>
        </w:tc>
        <w:tc>
          <w:tcPr>
            <w:tcW w:w="5528" w:type="dxa"/>
            <w:gridSpan w:val="2"/>
          </w:tcPr>
          <w:p>
            <w:pPr>
              <w:pStyle w:val="yTable"/>
              <w:tabs>
                <w:tab w:val="left" w:pos="743"/>
              </w:tabs>
              <w:spacing w:before="0"/>
              <w:ind w:right="-250"/>
              <w:rPr>
                <w:ins w:id="406" w:author="Master Repository Process" w:date="2021-09-12T09:07:00Z"/>
                <w:sz w:val="20"/>
              </w:rPr>
            </w:pPr>
            <w:ins w:id="407" w:author="Master Repository Process" w:date="2021-09-12T09:07:00Z">
              <w:r>
                <w:rPr>
                  <w:sz w:val="20"/>
                </w:rPr>
                <w:t>Address _________________________________________________</w:t>
              </w:r>
            </w:ins>
          </w:p>
          <w:p>
            <w:pPr>
              <w:pStyle w:val="yTable"/>
              <w:tabs>
                <w:tab w:val="left" w:pos="3719"/>
              </w:tabs>
              <w:spacing w:before="0"/>
              <w:ind w:right="-108"/>
              <w:rPr>
                <w:ins w:id="408" w:author="Master Repository Process" w:date="2021-09-12T09:07:00Z"/>
                <w:sz w:val="20"/>
              </w:rPr>
            </w:pPr>
            <w:ins w:id="409" w:author="Master Repository Process" w:date="2021-09-12T09:07:00Z">
              <w:r>
                <w:rPr>
                  <w:sz w:val="20"/>
                </w:rPr>
                <w:tab/>
                <w:t>Postcode</w:t>
              </w:r>
            </w:ins>
          </w:p>
        </w:tc>
      </w:tr>
      <w:tr>
        <w:trPr>
          <w:cantSplit/>
          <w:ins w:id="410" w:author="Master Repository Process" w:date="2021-09-12T09:07:00Z"/>
        </w:trPr>
        <w:tc>
          <w:tcPr>
            <w:tcW w:w="1276" w:type="dxa"/>
            <w:vMerge w:val="restart"/>
            <w:tcMar>
              <w:right w:w="57" w:type="dxa"/>
            </w:tcMar>
          </w:tcPr>
          <w:p>
            <w:pPr>
              <w:pStyle w:val="yTable"/>
              <w:spacing w:before="0"/>
              <w:rPr>
                <w:ins w:id="411" w:author="Master Repository Process" w:date="2021-09-12T09:07:00Z"/>
                <w:b/>
                <w:sz w:val="20"/>
              </w:rPr>
            </w:pPr>
            <w:ins w:id="412" w:author="Master Repository Process" w:date="2021-09-12T09:07:00Z">
              <w:r>
                <w:rPr>
                  <w:b/>
                  <w:sz w:val="20"/>
                </w:rPr>
                <w:t>Infringement notice</w:t>
              </w:r>
            </w:ins>
          </w:p>
        </w:tc>
        <w:tc>
          <w:tcPr>
            <w:tcW w:w="5528" w:type="dxa"/>
            <w:gridSpan w:val="2"/>
          </w:tcPr>
          <w:p>
            <w:pPr>
              <w:pStyle w:val="yTable"/>
              <w:spacing w:before="0"/>
              <w:rPr>
                <w:ins w:id="413" w:author="Master Repository Process" w:date="2021-09-12T09:07:00Z"/>
                <w:sz w:val="20"/>
              </w:rPr>
            </w:pPr>
            <w:ins w:id="414" w:author="Master Repository Process" w:date="2021-09-12T09:07:00Z">
              <w:r>
                <w:rPr>
                  <w:sz w:val="20"/>
                </w:rPr>
                <w:t>Infringement notice no.</w:t>
              </w:r>
            </w:ins>
          </w:p>
        </w:tc>
      </w:tr>
      <w:tr>
        <w:trPr>
          <w:cantSplit/>
          <w:ins w:id="415" w:author="Master Repository Process" w:date="2021-09-12T09:07:00Z"/>
        </w:trPr>
        <w:tc>
          <w:tcPr>
            <w:tcW w:w="1276" w:type="dxa"/>
            <w:vMerge/>
          </w:tcPr>
          <w:p>
            <w:pPr>
              <w:pStyle w:val="yTable"/>
              <w:spacing w:before="0"/>
              <w:rPr>
                <w:ins w:id="416" w:author="Master Repository Process" w:date="2021-09-12T09:07:00Z"/>
                <w:sz w:val="20"/>
              </w:rPr>
            </w:pPr>
          </w:p>
        </w:tc>
        <w:tc>
          <w:tcPr>
            <w:tcW w:w="5528" w:type="dxa"/>
            <w:gridSpan w:val="2"/>
          </w:tcPr>
          <w:p>
            <w:pPr>
              <w:pStyle w:val="yTable"/>
              <w:tabs>
                <w:tab w:val="left" w:pos="1644"/>
                <w:tab w:val="left" w:pos="2211"/>
              </w:tabs>
              <w:spacing w:before="0"/>
              <w:rPr>
                <w:ins w:id="417" w:author="Master Repository Process" w:date="2021-09-12T09:07:00Z"/>
                <w:sz w:val="20"/>
              </w:rPr>
            </w:pPr>
            <w:ins w:id="418" w:author="Master Repository Process" w:date="2021-09-12T09:07:00Z">
              <w:r>
                <w:rPr>
                  <w:sz w:val="20"/>
                </w:rPr>
                <w:t xml:space="preserve">Date of issue  </w:t>
              </w:r>
              <w:r>
                <w:rPr>
                  <w:sz w:val="20"/>
                </w:rPr>
                <w:tab/>
                <w:t>/</w:t>
              </w:r>
              <w:r>
                <w:rPr>
                  <w:sz w:val="20"/>
                </w:rPr>
                <w:tab/>
                <w:t>/20</w:t>
              </w:r>
            </w:ins>
          </w:p>
        </w:tc>
      </w:tr>
      <w:tr>
        <w:trPr>
          <w:cantSplit/>
          <w:ins w:id="419" w:author="Master Repository Process" w:date="2021-09-12T09:07:00Z"/>
        </w:trPr>
        <w:tc>
          <w:tcPr>
            <w:tcW w:w="1276" w:type="dxa"/>
            <w:vMerge w:val="restart"/>
          </w:tcPr>
          <w:p>
            <w:pPr>
              <w:pStyle w:val="yTable"/>
              <w:spacing w:before="0"/>
              <w:rPr>
                <w:ins w:id="420" w:author="Master Repository Process" w:date="2021-09-12T09:07:00Z"/>
                <w:b/>
                <w:sz w:val="20"/>
              </w:rPr>
            </w:pPr>
            <w:ins w:id="421" w:author="Master Repository Process" w:date="2021-09-12T09:07:00Z">
              <w:r>
                <w:rPr>
                  <w:b/>
                  <w:sz w:val="20"/>
                </w:rPr>
                <w:t>Alleged offence</w:t>
              </w:r>
            </w:ins>
          </w:p>
        </w:tc>
        <w:tc>
          <w:tcPr>
            <w:tcW w:w="5528" w:type="dxa"/>
            <w:gridSpan w:val="2"/>
          </w:tcPr>
          <w:p>
            <w:pPr>
              <w:pStyle w:val="yTable"/>
              <w:tabs>
                <w:tab w:val="left" w:pos="563"/>
              </w:tabs>
              <w:spacing w:before="0"/>
              <w:ind w:right="-250"/>
              <w:rPr>
                <w:ins w:id="422" w:author="Master Repository Process" w:date="2021-09-12T09:07:00Z"/>
                <w:sz w:val="20"/>
              </w:rPr>
            </w:pPr>
            <w:ins w:id="423" w:author="Master Repository Process" w:date="2021-09-12T09:07:00Z">
              <w:r>
                <w:rPr>
                  <w:sz w:val="20"/>
                </w:rPr>
                <w:t>Description of offence ____________________________________</w:t>
              </w:r>
            </w:ins>
          </w:p>
          <w:p>
            <w:pPr>
              <w:pStyle w:val="yTable"/>
              <w:tabs>
                <w:tab w:val="left" w:pos="563"/>
              </w:tabs>
              <w:spacing w:before="0"/>
              <w:rPr>
                <w:ins w:id="424" w:author="Master Repository Process" w:date="2021-09-12T09:07:00Z"/>
                <w:sz w:val="20"/>
              </w:rPr>
            </w:pPr>
          </w:p>
        </w:tc>
      </w:tr>
      <w:tr>
        <w:trPr>
          <w:cantSplit/>
          <w:ins w:id="425" w:author="Master Repository Process" w:date="2021-09-12T09:07:00Z"/>
        </w:trPr>
        <w:tc>
          <w:tcPr>
            <w:tcW w:w="1276" w:type="dxa"/>
            <w:vMerge/>
          </w:tcPr>
          <w:p>
            <w:pPr>
              <w:pStyle w:val="yTable"/>
              <w:spacing w:before="0"/>
              <w:rPr>
                <w:ins w:id="426" w:author="Master Repository Process" w:date="2021-09-12T09:07:00Z"/>
                <w:b/>
                <w:sz w:val="20"/>
              </w:rPr>
            </w:pPr>
          </w:p>
        </w:tc>
        <w:tc>
          <w:tcPr>
            <w:tcW w:w="5528" w:type="dxa"/>
            <w:gridSpan w:val="2"/>
          </w:tcPr>
          <w:p>
            <w:pPr>
              <w:pStyle w:val="yTable"/>
              <w:tabs>
                <w:tab w:val="left" w:pos="459"/>
              </w:tabs>
              <w:spacing w:before="0"/>
              <w:rPr>
                <w:ins w:id="427" w:author="Master Repository Process" w:date="2021-09-12T09:07:00Z"/>
                <w:sz w:val="20"/>
              </w:rPr>
            </w:pPr>
            <w:ins w:id="428" w:author="Master Repository Process" w:date="2021-09-12T09:07:00Z">
              <w:r>
                <w:rPr>
                  <w:bCs/>
                  <w:i/>
                  <w:iCs/>
                  <w:sz w:val="20"/>
                </w:rPr>
                <w:t xml:space="preserve">Residential Tenancies Act 1987 </w:t>
              </w:r>
              <w:r>
                <w:rPr>
                  <w:bCs/>
                  <w:sz w:val="20"/>
                </w:rPr>
                <w:t>s</w:t>
              </w:r>
              <w:r>
                <w:rPr>
                  <w:sz w:val="20"/>
                </w:rPr>
                <w:t>. </w:t>
              </w:r>
            </w:ins>
          </w:p>
          <w:p>
            <w:pPr>
              <w:pStyle w:val="yTable"/>
              <w:tabs>
                <w:tab w:val="left" w:pos="459"/>
              </w:tabs>
              <w:spacing w:before="0"/>
              <w:rPr>
                <w:ins w:id="429" w:author="Master Repository Process" w:date="2021-09-12T09:07:00Z"/>
                <w:sz w:val="20"/>
              </w:rPr>
            </w:pPr>
            <w:ins w:id="430" w:author="Master Repository Process" w:date="2021-09-12T09:07:00Z">
              <w:r>
                <w:rPr>
                  <w:i/>
                  <w:sz w:val="20"/>
                </w:rPr>
                <w:t>Residential Tenancies Regulations 1989</w:t>
              </w:r>
              <w:r>
                <w:rPr>
                  <w:sz w:val="20"/>
                </w:rPr>
                <w:t xml:space="preserve"> r. </w:t>
              </w:r>
            </w:ins>
          </w:p>
        </w:tc>
      </w:tr>
      <w:tr>
        <w:trPr>
          <w:cantSplit/>
          <w:ins w:id="431" w:author="Master Repository Process" w:date="2021-09-12T09:07:00Z"/>
        </w:trPr>
        <w:tc>
          <w:tcPr>
            <w:tcW w:w="1276" w:type="dxa"/>
            <w:vMerge/>
          </w:tcPr>
          <w:p>
            <w:pPr>
              <w:pStyle w:val="yTable"/>
              <w:spacing w:before="0"/>
              <w:rPr>
                <w:ins w:id="432" w:author="Master Repository Process" w:date="2021-09-12T09:07:00Z"/>
                <w:sz w:val="20"/>
              </w:rPr>
            </w:pPr>
          </w:p>
        </w:tc>
        <w:tc>
          <w:tcPr>
            <w:tcW w:w="5528" w:type="dxa"/>
            <w:gridSpan w:val="2"/>
          </w:tcPr>
          <w:p>
            <w:pPr>
              <w:pStyle w:val="yTable"/>
              <w:tabs>
                <w:tab w:val="left" w:pos="1219"/>
                <w:tab w:val="left" w:pos="1786"/>
                <w:tab w:val="left" w:pos="3203"/>
                <w:tab w:val="left" w:pos="4337"/>
              </w:tabs>
              <w:spacing w:before="0"/>
              <w:rPr>
                <w:ins w:id="433" w:author="Master Repository Process" w:date="2021-09-12T09:07:00Z"/>
                <w:sz w:val="20"/>
              </w:rPr>
            </w:pPr>
            <w:ins w:id="434" w:author="Master Repository Process" w:date="2021-09-12T09:07:00Z">
              <w:r>
                <w:rPr>
                  <w:sz w:val="20"/>
                </w:rPr>
                <w:t xml:space="preserve">Date </w:t>
              </w:r>
              <w:r>
                <w:rPr>
                  <w:sz w:val="20"/>
                </w:rPr>
                <w:tab/>
                <w:t>/</w:t>
              </w:r>
              <w:r>
                <w:rPr>
                  <w:sz w:val="20"/>
                </w:rPr>
                <w:tab/>
                <w:t>/20</w:t>
              </w:r>
              <w:r>
                <w:rPr>
                  <w:sz w:val="20"/>
                </w:rPr>
                <w:tab/>
                <w:t>Time</w:t>
              </w:r>
              <w:r>
                <w:rPr>
                  <w:sz w:val="20"/>
                </w:rPr>
                <w:tab/>
                <w:t>a.m./p.m.</w:t>
              </w:r>
            </w:ins>
          </w:p>
        </w:tc>
      </w:tr>
      <w:tr>
        <w:trPr>
          <w:cantSplit/>
          <w:ins w:id="435" w:author="Master Repository Process" w:date="2021-09-12T09:07:00Z"/>
        </w:trPr>
        <w:tc>
          <w:tcPr>
            <w:tcW w:w="1276" w:type="dxa"/>
            <w:vMerge w:val="restart"/>
          </w:tcPr>
          <w:p>
            <w:pPr>
              <w:pStyle w:val="yTable"/>
              <w:spacing w:before="0"/>
              <w:rPr>
                <w:ins w:id="436" w:author="Master Repository Process" w:date="2021-09-12T09:07:00Z"/>
                <w:b/>
                <w:sz w:val="20"/>
              </w:rPr>
            </w:pPr>
            <w:ins w:id="437" w:author="Master Repository Process" w:date="2021-09-12T09:07:00Z">
              <w:r>
                <w:rPr>
                  <w:b/>
                  <w:sz w:val="20"/>
                </w:rPr>
                <w:t>Officer withdrawing notice</w:t>
              </w:r>
            </w:ins>
          </w:p>
        </w:tc>
        <w:tc>
          <w:tcPr>
            <w:tcW w:w="5528" w:type="dxa"/>
            <w:gridSpan w:val="2"/>
          </w:tcPr>
          <w:p>
            <w:pPr>
              <w:pStyle w:val="yTable"/>
              <w:tabs>
                <w:tab w:val="left" w:pos="563"/>
              </w:tabs>
              <w:spacing w:before="0"/>
              <w:rPr>
                <w:ins w:id="438" w:author="Master Repository Process" w:date="2021-09-12T09:07:00Z"/>
                <w:sz w:val="20"/>
              </w:rPr>
            </w:pPr>
            <w:ins w:id="439" w:author="Master Repository Process" w:date="2021-09-12T09:07:00Z">
              <w:r>
                <w:rPr>
                  <w:sz w:val="20"/>
                </w:rPr>
                <w:t>Name</w:t>
              </w:r>
            </w:ins>
          </w:p>
        </w:tc>
      </w:tr>
      <w:tr>
        <w:trPr>
          <w:cantSplit/>
          <w:ins w:id="440" w:author="Master Repository Process" w:date="2021-09-12T09:07:00Z"/>
        </w:trPr>
        <w:tc>
          <w:tcPr>
            <w:tcW w:w="1276" w:type="dxa"/>
            <w:vMerge/>
          </w:tcPr>
          <w:p>
            <w:pPr>
              <w:pStyle w:val="yTable"/>
              <w:spacing w:before="0"/>
              <w:rPr>
                <w:ins w:id="441" w:author="Master Repository Process" w:date="2021-09-12T09:07:00Z"/>
                <w:sz w:val="20"/>
              </w:rPr>
            </w:pPr>
          </w:p>
        </w:tc>
        <w:tc>
          <w:tcPr>
            <w:tcW w:w="5528" w:type="dxa"/>
            <w:gridSpan w:val="2"/>
          </w:tcPr>
          <w:p>
            <w:pPr>
              <w:pStyle w:val="yTable"/>
              <w:spacing w:before="0"/>
              <w:rPr>
                <w:ins w:id="442" w:author="Master Repository Process" w:date="2021-09-12T09:07:00Z"/>
                <w:sz w:val="20"/>
              </w:rPr>
            </w:pPr>
            <w:ins w:id="443" w:author="Master Repository Process" w:date="2021-09-12T09:07:00Z">
              <w:r>
                <w:rPr>
                  <w:sz w:val="20"/>
                </w:rPr>
                <w:t>Signature</w:t>
              </w:r>
            </w:ins>
          </w:p>
        </w:tc>
      </w:tr>
      <w:tr>
        <w:trPr>
          <w:cantSplit/>
          <w:ins w:id="444" w:author="Master Repository Process" w:date="2021-09-12T09:07:00Z"/>
        </w:trPr>
        <w:tc>
          <w:tcPr>
            <w:tcW w:w="1276" w:type="dxa"/>
            <w:vMerge/>
          </w:tcPr>
          <w:p>
            <w:pPr>
              <w:pStyle w:val="yTable"/>
              <w:spacing w:before="0"/>
              <w:rPr>
                <w:ins w:id="445" w:author="Master Repository Process" w:date="2021-09-12T09:07:00Z"/>
                <w:sz w:val="20"/>
              </w:rPr>
            </w:pPr>
          </w:p>
        </w:tc>
        <w:tc>
          <w:tcPr>
            <w:tcW w:w="5528" w:type="dxa"/>
            <w:gridSpan w:val="2"/>
          </w:tcPr>
          <w:p>
            <w:pPr>
              <w:pStyle w:val="yTable"/>
              <w:spacing w:before="0"/>
              <w:rPr>
                <w:ins w:id="446" w:author="Master Repository Process" w:date="2021-09-12T09:07:00Z"/>
                <w:sz w:val="20"/>
              </w:rPr>
            </w:pPr>
            <w:ins w:id="447" w:author="Master Repository Process" w:date="2021-09-12T09:07:00Z">
              <w:r>
                <w:rPr>
                  <w:sz w:val="20"/>
                </w:rPr>
                <w:t>Office</w:t>
              </w:r>
            </w:ins>
          </w:p>
        </w:tc>
      </w:tr>
      <w:tr>
        <w:trPr>
          <w:ins w:id="448" w:author="Master Repository Process" w:date="2021-09-12T09:07:00Z"/>
        </w:trPr>
        <w:tc>
          <w:tcPr>
            <w:tcW w:w="1276" w:type="dxa"/>
          </w:tcPr>
          <w:p>
            <w:pPr>
              <w:pStyle w:val="yTable"/>
              <w:spacing w:before="0"/>
              <w:ind w:right="-108"/>
              <w:rPr>
                <w:ins w:id="449" w:author="Master Repository Process" w:date="2021-09-12T09:07:00Z"/>
                <w:b/>
                <w:sz w:val="20"/>
              </w:rPr>
            </w:pPr>
            <w:ins w:id="450" w:author="Master Repository Process" w:date="2021-09-12T09:07: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451" w:author="Master Repository Process" w:date="2021-09-12T09:07:00Z"/>
                <w:sz w:val="20"/>
              </w:rPr>
            </w:pPr>
            <w:ins w:id="452" w:author="Master Repository Process" w:date="2021-09-12T09:07:00Z">
              <w:r>
                <w:rPr>
                  <w:sz w:val="20"/>
                </w:rPr>
                <w:t xml:space="preserve">Date of withdrawal </w:t>
              </w:r>
              <w:r>
                <w:rPr>
                  <w:sz w:val="20"/>
                </w:rPr>
                <w:tab/>
                <w:t>/</w:t>
              </w:r>
              <w:r>
                <w:rPr>
                  <w:sz w:val="20"/>
                </w:rPr>
                <w:tab/>
                <w:t>/20</w:t>
              </w:r>
            </w:ins>
          </w:p>
        </w:tc>
      </w:tr>
      <w:tr>
        <w:trPr>
          <w:ins w:id="453" w:author="Master Repository Process" w:date="2021-09-12T09:07:00Z"/>
        </w:trPr>
        <w:tc>
          <w:tcPr>
            <w:tcW w:w="1276" w:type="dxa"/>
          </w:tcPr>
          <w:p>
            <w:pPr>
              <w:pStyle w:val="yTable"/>
              <w:spacing w:before="0"/>
              <w:ind w:right="-108"/>
              <w:rPr>
                <w:ins w:id="454" w:author="Master Repository Process" w:date="2021-09-12T09:07:00Z"/>
                <w:b/>
                <w:sz w:val="20"/>
              </w:rPr>
            </w:pPr>
            <w:ins w:id="455" w:author="Master Repository Process" w:date="2021-09-12T09:07:00Z">
              <w:r>
                <w:rPr>
                  <w:b/>
                  <w:sz w:val="20"/>
                </w:rPr>
                <w:t>Withdrawal of infringement notice</w:t>
              </w:r>
            </w:ins>
          </w:p>
          <w:p>
            <w:pPr>
              <w:pStyle w:val="yTable"/>
              <w:spacing w:before="0"/>
              <w:ind w:right="-108"/>
              <w:rPr>
                <w:ins w:id="456" w:author="Master Repository Process" w:date="2021-09-12T09:07:00Z"/>
                <w:i/>
                <w:iCs/>
                <w:sz w:val="16"/>
              </w:rPr>
            </w:pPr>
          </w:p>
          <w:p>
            <w:pPr>
              <w:pStyle w:val="yTable"/>
              <w:spacing w:before="0"/>
              <w:ind w:right="-108"/>
              <w:rPr>
                <w:ins w:id="457" w:author="Master Repository Process" w:date="2021-09-12T09:07:00Z"/>
                <w:b/>
                <w:sz w:val="20"/>
              </w:rPr>
            </w:pPr>
            <w:ins w:id="458" w:author="Master Repository Process" w:date="2021-09-12T09:07:00Z">
              <w:r>
                <w:rPr>
                  <w:i/>
                  <w:iCs/>
                  <w:sz w:val="16"/>
                </w:rPr>
                <w:t xml:space="preserve">[*delete </w:t>
              </w:r>
              <w:r>
                <w:rPr>
                  <w:i/>
                  <w:iCs/>
                  <w:sz w:val="16"/>
                </w:rPr>
                <w:br/>
                <w:t>whichever</w:t>
              </w:r>
              <w:r>
                <w:rPr>
                  <w:i/>
                  <w:iCs/>
                  <w:sz w:val="16"/>
                </w:rPr>
                <w:br/>
                <w:t>is not applicable]</w:t>
              </w:r>
            </w:ins>
          </w:p>
        </w:tc>
        <w:tc>
          <w:tcPr>
            <w:tcW w:w="5528" w:type="dxa"/>
            <w:gridSpan w:val="2"/>
            <w:tcBorders>
              <w:bottom w:val="single" w:sz="4" w:space="0" w:color="auto"/>
            </w:tcBorders>
          </w:tcPr>
          <w:p>
            <w:pPr>
              <w:pStyle w:val="yTable"/>
              <w:spacing w:before="0"/>
              <w:rPr>
                <w:ins w:id="459" w:author="Master Repository Process" w:date="2021-09-12T09:07:00Z"/>
                <w:sz w:val="20"/>
              </w:rPr>
            </w:pPr>
            <w:ins w:id="460" w:author="Master Repository Process" w:date="2021-09-12T09:07:00Z">
              <w:r>
                <w:rPr>
                  <w:sz w:val="20"/>
                </w:rPr>
                <w:t xml:space="preserve">The above infringement notice issued against you has been withdrawn.  </w:t>
              </w:r>
            </w:ins>
          </w:p>
          <w:p>
            <w:pPr>
              <w:pStyle w:val="yTable"/>
              <w:spacing w:before="0"/>
              <w:rPr>
                <w:ins w:id="461" w:author="Master Repository Process" w:date="2021-09-12T09:07:00Z"/>
                <w:sz w:val="20"/>
              </w:rPr>
            </w:pPr>
            <w:ins w:id="462" w:author="Master Repository Process" w:date="2021-09-12T09:07:00Z">
              <w:r>
                <w:rPr>
                  <w:sz w:val="20"/>
                </w:rPr>
                <w:t xml:space="preserve">If you have already paid the modified penalty for the alleged offence you are entitled to a refund.  </w:t>
              </w:r>
            </w:ins>
          </w:p>
          <w:p>
            <w:pPr>
              <w:pStyle w:val="yTable"/>
              <w:spacing w:before="0"/>
              <w:ind w:left="227" w:hanging="227"/>
              <w:rPr>
                <w:ins w:id="463" w:author="Master Repository Process" w:date="2021-09-12T09:07:00Z"/>
                <w:sz w:val="20"/>
              </w:rPr>
            </w:pPr>
            <w:ins w:id="464" w:author="Master Repository Process" w:date="2021-09-12T09:07:00Z">
              <w:r>
                <w:rPr>
                  <w:sz w:val="20"/>
                </w:rPr>
                <w:t>*</w:t>
              </w:r>
              <w:r>
                <w:rPr>
                  <w:sz w:val="20"/>
                </w:rPr>
                <w:tab/>
                <w:t xml:space="preserve">Your refund is enclosed.  </w:t>
              </w:r>
            </w:ins>
          </w:p>
          <w:p>
            <w:pPr>
              <w:pStyle w:val="yTable"/>
              <w:tabs>
                <w:tab w:val="left" w:pos="317"/>
              </w:tabs>
              <w:spacing w:before="0"/>
              <w:ind w:left="317" w:hanging="317"/>
              <w:rPr>
                <w:ins w:id="465" w:author="Master Repository Process" w:date="2021-09-12T09:07:00Z"/>
                <w:i/>
                <w:iCs/>
                <w:sz w:val="20"/>
              </w:rPr>
            </w:pPr>
            <w:ins w:id="466" w:author="Master Repository Process" w:date="2021-09-12T09:07:00Z">
              <w:r>
                <w:rPr>
                  <w:i/>
                  <w:iCs/>
                  <w:sz w:val="20"/>
                </w:rPr>
                <w:t>or</w:t>
              </w:r>
            </w:ins>
          </w:p>
          <w:p>
            <w:pPr>
              <w:pStyle w:val="yTable"/>
              <w:spacing w:before="0"/>
              <w:ind w:left="227" w:hanging="227"/>
              <w:rPr>
                <w:ins w:id="467" w:author="Master Repository Process" w:date="2021-09-12T09:07:00Z"/>
                <w:sz w:val="20"/>
              </w:rPr>
            </w:pPr>
            <w:ins w:id="468" w:author="Master Repository Process" w:date="2021-09-12T09:07: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469" w:author="Master Repository Process" w:date="2021-09-12T09:07:00Z"/>
                <w:i/>
                <w:iCs/>
                <w:sz w:val="20"/>
              </w:rPr>
            </w:pPr>
            <w:ins w:id="470" w:author="Master Repository Process" w:date="2021-09-12T09:07:00Z">
              <w:r>
                <w:rPr>
                  <w:sz w:val="20"/>
                </w:rPr>
                <w:t xml:space="preserve">Approved Officer — </w:t>
              </w:r>
              <w:r>
                <w:rPr>
                  <w:bCs/>
                  <w:i/>
                  <w:iCs/>
                  <w:sz w:val="20"/>
                </w:rPr>
                <w:t>Residential Tenancies Act 1987</w:t>
              </w:r>
            </w:ins>
          </w:p>
          <w:p>
            <w:pPr>
              <w:pStyle w:val="yTable"/>
              <w:spacing w:before="0"/>
              <w:ind w:left="510"/>
              <w:rPr>
                <w:ins w:id="471" w:author="Master Repository Process" w:date="2021-09-12T09:07:00Z"/>
                <w:sz w:val="20"/>
              </w:rPr>
            </w:pPr>
            <w:ins w:id="472" w:author="Master Repository Process" w:date="2021-09-12T09:07:00Z">
              <w:r>
                <w:rPr>
                  <w:sz w:val="20"/>
                </w:rPr>
                <w:t xml:space="preserve">Department of Consumer and Employment Protection </w:t>
              </w:r>
            </w:ins>
          </w:p>
          <w:p>
            <w:pPr>
              <w:pStyle w:val="yTable"/>
              <w:spacing w:before="0"/>
              <w:ind w:left="510"/>
              <w:rPr>
                <w:ins w:id="473" w:author="Master Repository Process" w:date="2021-09-12T09:07:00Z"/>
                <w:sz w:val="20"/>
              </w:rPr>
            </w:pPr>
            <w:ins w:id="474" w:author="Master Repository Process" w:date="2021-09-12T09:07:00Z">
              <w:r>
                <w:rPr>
                  <w:sz w:val="20"/>
                </w:rPr>
                <w:t>Locked Bag 14  Cloisters Square</w:t>
              </w:r>
            </w:ins>
          </w:p>
          <w:p>
            <w:pPr>
              <w:pStyle w:val="yTable"/>
              <w:spacing w:before="0"/>
              <w:ind w:left="510"/>
              <w:rPr>
                <w:ins w:id="475" w:author="Master Repository Process" w:date="2021-09-12T09:07:00Z"/>
                <w:sz w:val="20"/>
              </w:rPr>
            </w:pPr>
            <w:ins w:id="476" w:author="Master Repository Process" w:date="2021-09-12T09:07:00Z">
              <w:r>
                <w:rPr>
                  <w:sz w:val="20"/>
                </w:rPr>
                <w:t>Perth  WA  6850</w:t>
              </w:r>
            </w:ins>
          </w:p>
          <w:p>
            <w:pPr>
              <w:pStyle w:val="yTable"/>
              <w:tabs>
                <w:tab w:val="left" w:pos="4054"/>
                <w:tab w:val="left" w:pos="4621"/>
              </w:tabs>
              <w:spacing w:before="0"/>
              <w:ind w:left="227" w:hanging="227"/>
              <w:rPr>
                <w:ins w:id="477" w:author="Master Repository Process" w:date="2021-09-12T09:07:00Z"/>
                <w:sz w:val="20"/>
              </w:rPr>
            </w:pPr>
            <w:ins w:id="478" w:author="Master Repository Process" w:date="2021-09-12T09:07:00Z">
              <w:r>
                <w:rPr>
                  <w:sz w:val="20"/>
                </w:rPr>
                <w:t>Signature</w:t>
              </w:r>
              <w:r>
                <w:rPr>
                  <w:sz w:val="20"/>
                </w:rPr>
                <w:tab/>
                <w:t>/</w:t>
              </w:r>
              <w:r>
                <w:rPr>
                  <w:sz w:val="20"/>
                </w:rPr>
                <w:tab/>
                <w:t>/20</w:t>
              </w:r>
            </w:ins>
          </w:p>
        </w:tc>
      </w:tr>
    </w:tbl>
    <w:p>
      <w:pPr>
        <w:pStyle w:val="yFootnotesection"/>
        <w:rPr>
          <w:ins w:id="479" w:author="Master Repository Process" w:date="2021-09-12T09:07:00Z"/>
        </w:rPr>
      </w:pPr>
      <w:ins w:id="480" w:author="Master Repository Process" w:date="2021-09-12T09:07:00Z">
        <w:r>
          <w:tab/>
          <w:t>[Form 7 inserted in Gazette 22 Sep 2006 p. 4128</w:t>
        </w:r>
        <w:r>
          <w:noBreakHyphen/>
          <w:t>9 .]</w:t>
        </w:r>
      </w:ins>
    </w:p>
    <w:p>
      <w:pPr>
        <w:pStyle w:val="yFootnotesection"/>
      </w:pPr>
      <w:r>
        <w:tab/>
        <w:t>[Schedule 4 amended in Gazette 25 Jun 1996 p. 2911</w:t>
      </w:r>
      <w:r>
        <w:noBreakHyphen/>
        <w:t>17; 24 Dec 2004 p. 6152</w:t>
      </w:r>
      <w:r>
        <w:noBreakHyphen/>
        <w:t>3; 29 Apr 2005 p. 1775-6</w:t>
      </w:r>
      <w:ins w:id="481" w:author="Master Repository Process" w:date="2021-09-12T09:07:00Z">
        <w:r>
          <w:t>; 22 Sep 2006 p. 4128</w:t>
        </w:r>
        <w:r>
          <w:noBreakHyphen/>
          <w:t>9</w:t>
        </w:r>
      </w:ins>
      <w:r>
        <w:t>.]</w:t>
      </w:r>
    </w:p>
    <w:p>
      <w:pPr>
        <w:rPr>
          <w:del w:id="482" w:author="Master Repository Process" w:date="2021-09-12T09:07: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83" w:name="_Toc146623211"/>
      <w:bookmarkStart w:id="484" w:name="_Toc146699588"/>
    </w:p>
    <w:p>
      <w:pPr>
        <w:pStyle w:val="yScheduleHeading"/>
        <w:rPr>
          <w:ins w:id="485" w:author="Master Repository Process" w:date="2021-09-12T09:07:00Z"/>
        </w:rPr>
      </w:pPr>
      <w:ins w:id="486" w:author="Master Repository Process" w:date="2021-09-12T09:07:00Z">
        <w:r>
          <w:rPr>
            <w:rStyle w:val="CharSchNo"/>
          </w:rPr>
          <w:t>Schedule 5</w:t>
        </w:r>
        <w:r>
          <w:t> — </w:t>
        </w:r>
        <w:r>
          <w:rPr>
            <w:rStyle w:val="CharSchText"/>
          </w:rPr>
          <w:t>Prescribed offences and modified penalties</w:t>
        </w:r>
        <w:bookmarkEnd w:id="483"/>
        <w:bookmarkEnd w:id="484"/>
      </w:ins>
    </w:p>
    <w:p>
      <w:pPr>
        <w:pStyle w:val="yShoulderClause"/>
        <w:rPr>
          <w:ins w:id="487" w:author="Master Repository Process" w:date="2021-09-12T09:07:00Z"/>
        </w:rPr>
      </w:pPr>
      <w:ins w:id="488" w:author="Master Repository Process" w:date="2021-09-12T09:07:00Z">
        <w:r>
          <w:t>[r. 20]</w:t>
        </w:r>
      </w:ins>
    </w:p>
    <w:p>
      <w:pPr>
        <w:pStyle w:val="yFootnoteheading"/>
        <w:rPr>
          <w:ins w:id="489" w:author="Master Repository Process" w:date="2021-09-12T09:07:00Z"/>
        </w:rPr>
      </w:pPr>
      <w:ins w:id="490" w:author="Master Repository Process" w:date="2021-09-12T09:07:00Z">
        <w:r>
          <w:tab/>
          <w:t>[Heading inserted in Gazette 22 Sep 2006 p. 4129.]</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ins w:id="491" w:author="Master Repository Process" w:date="2021-09-12T09:07:00Z"/>
        </w:trPr>
        <w:tc>
          <w:tcPr>
            <w:tcW w:w="5763" w:type="dxa"/>
            <w:gridSpan w:val="2"/>
            <w:tcBorders>
              <w:top w:val="single" w:sz="4" w:space="0" w:color="auto"/>
              <w:bottom w:val="single" w:sz="4" w:space="0" w:color="auto"/>
            </w:tcBorders>
          </w:tcPr>
          <w:p>
            <w:pPr>
              <w:pStyle w:val="yTable"/>
              <w:rPr>
                <w:ins w:id="492" w:author="Master Repository Process" w:date="2021-09-12T09:07:00Z"/>
              </w:rPr>
            </w:pPr>
            <w:ins w:id="493" w:author="Master Repository Process" w:date="2021-09-12T09:07:00Z">
              <w:r>
                <w:rPr>
                  <w:b/>
                </w:rPr>
                <w:br/>
                <w:t xml:space="preserve">Offences under </w:t>
              </w:r>
              <w:r>
                <w:rPr>
                  <w:b/>
                  <w:i/>
                </w:rPr>
                <w:t>Residential Tenancies Act 1987</w:t>
              </w:r>
            </w:ins>
          </w:p>
        </w:tc>
        <w:tc>
          <w:tcPr>
            <w:tcW w:w="992" w:type="dxa"/>
            <w:tcBorders>
              <w:top w:val="single" w:sz="4" w:space="0" w:color="auto"/>
              <w:bottom w:val="single" w:sz="4" w:space="0" w:color="auto"/>
            </w:tcBorders>
          </w:tcPr>
          <w:p>
            <w:pPr>
              <w:pStyle w:val="yTable"/>
              <w:rPr>
                <w:ins w:id="494" w:author="Master Repository Process" w:date="2021-09-12T09:07:00Z"/>
              </w:rPr>
            </w:pPr>
            <w:ins w:id="495" w:author="Master Repository Process" w:date="2021-09-12T09:07:00Z">
              <w:r>
                <w:rPr>
                  <w:b/>
                </w:rPr>
                <w:t>Modified penalty</w:t>
              </w:r>
            </w:ins>
          </w:p>
        </w:tc>
      </w:tr>
      <w:tr>
        <w:trPr>
          <w:cantSplit/>
          <w:trHeight w:val="21"/>
          <w:ins w:id="496" w:author="Master Repository Process" w:date="2021-09-12T09:07:00Z"/>
        </w:trPr>
        <w:tc>
          <w:tcPr>
            <w:tcW w:w="1134" w:type="dxa"/>
          </w:tcPr>
          <w:p>
            <w:pPr>
              <w:pStyle w:val="yTable"/>
              <w:rPr>
                <w:ins w:id="497" w:author="Master Repository Process" w:date="2021-09-12T09:07:00Z"/>
              </w:rPr>
            </w:pPr>
            <w:ins w:id="498" w:author="Master Repository Process" w:date="2021-09-12T09:07:00Z">
              <w:r>
                <w:t>s. 27(1)</w:t>
              </w:r>
            </w:ins>
          </w:p>
        </w:tc>
        <w:tc>
          <w:tcPr>
            <w:tcW w:w="4629" w:type="dxa"/>
          </w:tcPr>
          <w:p>
            <w:pPr>
              <w:pStyle w:val="yTable"/>
              <w:rPr>
                <w:ins w:id="499" w:author="Master Repository Process" w:date="2021-09-12T09:07:00Z"/>
              </w:rPr>
            </w:pPr>
            <w:ins w:id="500" w:author="Master Repository Process" w:date="2021-09-12T09:07:00Z">
              <w:r>
                <w:t>Charging unauthorised letting fee ...........................</w:t>
              </w:r>
            </w:ins>
          </w:p>
        </w:tc>
        <w:tc>
          <w:tcPr>
            <w:tcW w:w="992" w:type="dxa"/>
          </w:tcPr>
          <w:p>
            <w:pPr>
              <w:pStyle w:val="yTable"/>
              <w:rPr>
                <w:ins w:id="501" w:author="Master Repository Process" w:date="2021-09-12T09:07:00Z"/>
              </w:rPr>
            </w:pPr>
            <w:ins w:id="502" w:author="Master Repository Process" w:date="2021-09-12T09:07:00Z">
              <w:r>
                <w:t>$200</w:t>
              </w:r>
            </w:ins>
          </w:p>
        </w:tc>
      </w:tr>
      <w:tr>
        <w:trPr>
          <w:cantSplit/>
          <w:trHeight w:val="21"/>
          <w:ins w:id="503" w:author="Master Repository Process" w:date="2021-09-12T09:07:00Z"/>
        </w:trPr>
        <w:tc>
          <w:tcPr>
            <w:tcW w:w="1134" w:type="dxa"/>
          </w:tcPr>
          <w:p>
            <w:pPr>
              <w:pStyle w:val="yTable"/>
              <w:rPr>
                <w:ins w:id="504" w:author="Master Repository Process" w:date="2021-09-12T09:07:00Z"/>
              </w:rPr>
            </w:pPr>
            <w:ins w:id="505" w:author="Master Repository Process" w:date="2021-09-12T09:07:00Z">
              <w:r>
                <w:t>s. 28(1)</w:t>
              </w:r>
            </w:ins>
          </w:p>
        </w:tc>
        <w:tc>
          <w:tcPr>
            <w:tcW w:w="4629" w:type="dxa"/>
          </w:tcPr>
          <w:p>
            <w:pPr>
              <w:pStyle w:val="yTable"/>
              <w:rPr>
                <w:ins w:id="506" w:author="Master Repository Process" w:date="2021-09-12T09:07:00Z"/>
              </w:rPr>
            </w:pPr>
            <w:ins w:id="507" w:author="Master Repository Process" w:date="2021-09-12T09:07:00Z">
              <w:r>
                <w:t>Requiring more than 2 weeks rent during first 2 weeks of tenancy ..................................................</w:t>
              </w:r>
            </w:ins>
          </w:p>
        </w:tc>
        <w:tc>
          <w:tcPr>
            <w:tcW w:w="992" w:type="dxa"/>
          </w:tcPr>
          <w:p>
            <w:pPr>
              <w:pStyle w:val="yTable"/>
              <w:rPr>
                <w:ins w:id="508" w:author="Master Repository Process" w:date="2021-09-12T09:07:00Z"/>
              </w:rPr>
            </w:pPr>
            <w:ins w:id="509" w:author="Master Repository Process" w:date="2021-09-12T09:07:00Z">
              <w:r>
                <w:br/>
                <w:t>$200</w:t>
              </w:r>
            </w:ins>
          </w:p>
        </w:tc>
      </w:tr>
      <w:tr>
        <w:trPr>
          <w:cantSplit/>
          <w:trHeight w:val="21"/>
          <w:ins w:id="510" w:author="Master Repository Process" w:date="2021-09-12T09:07:00Z"/>
        </w:trPr>
        <w:tc>
          <w:tcPr>
            <w:tcW w:w="1134" w:type="dxa"/>
          </w:tcPr>
          <w:p>
            <w:pPr>
              <w:pStyle w:val="yTable"/>
              <w:rPr>
                <w:ins w:id="511" w:author="Master Repository Process" w:date="2021-09-12T09:07:00Z"/>
              </w:rPr>
            </w:pPr>
            <w:ins w:id="512" w:author="Master Repository Process" w:date="2021-09-12T09:07:00Z">
              <w:r>
                <w:t>s. 28(2)</w:t>
              </w:r>
            </w:ins>
          </w:p>
        </w:tc>
        <w:tc>
          <w:tcPr>
            <w:tcW w:w="4629" w:type="dxa"/>
          </w:tcPr>
          <w:p>
            <w:pPr>
              <w:pStyle w:val="yTable"/>
              <w:rPr>
                <w:ins w:id="513" w:author="Master Repository Process" w:date="2021-09-12T09:07:00Z"/>
              </w:rPr>
            </w:pPr>
            <w:ins w:id="514" w:author="Master Repository Process" w:date="2021-09-12T09:07:00Z">
              <w:r>
                <w:t>Requiring rent in advance .......................................</w:t>
              </w:r>
            </w:ins>
          </w:p>
        </w:tc>
        <w:tc>
          <w:tcPr>
            <w:tcW w:w="992" w:type="dxa"/>
          </w:tcPr>
          <w:p>
            <w:pPr>
              <w:pStyle w:val="yTable"/>
              <w:rPr>
                <w:ins w:id="515" w:author="Master Repository Process" w:date="2021-09-12T09:07:00Z"/>
              </w:rPr>
            </w:pPr>
            <w:ins w:id="516" w:author="Master Repository Process" w:date="2021-09-12T09:07:00Z">
              <w:r>
                <w:t>$200</w:t>
              </w:r>
            </w:ins>
          </w:p>
        </w:tc>
      </w:tr>
      <w:tr>
        <w:trPr>
          <w:cantSplit/>
          <w:trHeight w:val="21"/>
          <w:ins w:id="517" w:author="Master Repository Process" w:date="2021-09-12T09:07:00Z"/>
        </w:trPr>
        <w:tc>
          <w:tcPr>
            <w:tcW w:w="1134" w:type="dxa"/>
          </w:tcPr>
          <w:p>
            <w:pPr>
              <w:pStyle w:val="yTable"/>
              <w:rPr>
                <w:ins w:id="518" w:author="Master Repository Process" w:date="2021-09-12T09:07:00Z"/>
              </w:rPr>
            </w:pPr>
            <w:ins w:id="519" w:author="Master Repository Process" w:date="2021-09-12T09:07:00Z">
              <w:r>
                <w:t>s. 29(1)(a)</w:t>
              </w:r>
            </w:ins>
          </w:p>
        </w:tc>
        <w:tc>
          <w:tcPr>
            <w:tcW w:w="4629" w:type="dxa"/>
          </w:tcPr>
          <w:p>
            <w:pPr>
              <w:pStyle w:val="yTable"/>
              <w:rPr>
                <w:ins w:id="520" w:author="Master Repository Process" w:date="2021-09-12T09:07:00Z"/>
              </w:rPr>
            </w:pPr>
            <w:ins w:id="521" w:author="Master Repository Process" w:date="2021-09-12T09:07:00Z">
              <w:r>
                <w:t>Requiring more than one security bond ..................</w:t>
              </w:r>
            </w:ins>
          </w:p>
        </w:tc>
        <w:tc>
          <w:tcPr>
            <w:tcW w:w="992" w:type="dxa"/>
          </w:tcPr>
          <w:p>
            <w:pPr>
              <w:pStyle w:val="yTable"/>
              <w:rPr>
                <w:ins w:id="522" w:author="Master Repository Process" w:date="2021-09-12T09:07:00Z"/>
              </w:rPr>
            </w:pPr>
            <w:ins w:id="523" w:author="Master Repository Process" w:date="2021-09-12T09:07:00Z">
              <w:r>
                <w:t>$200</w:t>
              </w:r>
            </w:ins>
          </w:p>
        </w:tc>
      </w:tr>
      <w:tr>
        <w:trPr>
          <w:cantSplit/>
          <w:trHeight w:val="21"/>
          <w:ins w:id="524" w:author="Master Repository Process" w:date="2021-09-12T09:07:00Z"/>
        </w:trPr>
        <w:tc>
          <w:tcPr>
            <w:tcW w:w="1134" w:type="dxa"/>
          </w:tcPr>
          <w:p>
            <w:pPr>
              <w:pStyle w:val="yTable"/>
              <w:rPr>
                <w:ins w:id="525" w:author="Master Repository Process" w:date="2021-09-12T09:07:00Z"/>
              </w:rPr>
            </w:pPr>
            <w:ins w:id="526" w:author="Master Repository Process" w:date="2021-09-12T09:07:00Z">
              <w:r>
                <w:t>s. 29(1)(b)</w:t>
              </w:r>
            </w:ins>
          </w:p>
        </w:tc>
        <w:tc>
          <w:tcPr>
            <w:tcW w:w="4629" w:type="dxa"/>
          </w:tcPr>
          <w:p>
            <w:pPr>
              <w:pStyle w:val="yTable"/>
              <w:rPr>
                <w:ins w:id="527" w:author="Master Repository Process" w:date="2021-09-12T09:07:00Z"/>
              </w:rPr>
            </w:pPr>
            <w:ins w:id="528" w:author="Master Repository Process" w:date="2021-09-12T09:07:00Z">
              <w:r>
                <w:t>Requiring security bond of more than 4 weeks rent plus pet bond (if applicable) ............................</w:t>
              </w:r>
            </w:ins>
          </w:p>
        </w:tc>
        <w:tc>
          <w:tcPr>
            <w:tcW w:w="992" w:type="dxa"/>
          </w:tcPr>
          <w:p>
            <w:pPr>
              <w:pStyle w:val="yTable"/>
              <w:rPr>
                <w:ins w:id="529" w:author="Master Repository Process" w:date="2021-09-12T09:07:00Z"/>
              </w:rPr>
            </w:pPr>
            <w:ins w:id="530" w:author="Master Repository Process" w:date="2021-09-12T09:07:00Z">
              <w:r>
                <w:br/>
                <w:t>$200</w:t>
              </w:r>
            </w:ins>
          </w:p>
        </w:tc>
      </w:tr>
      <w:tr>
        <w:trPr>
          <w:cantSplit/>
          <w:trHeight w:val="21"/>
          <w:ins w:id="531" w:author="Master Repository Process" w:date="2021-09-12T09:07:00Z"/>
        </w:trPr>
        <w:tc>
          <w:tcPr>
            <w:tcW w:w="1134" w:type="dxa"/>
          </w:tcPr>
          <w:p>
            <w:pPr>
              <w:pStyle w:val="yTable"/>
              <w:rPr>
                <w:ins w:id="532" w:author="Master Repository Process" w:date="2021-09-12T09:07:00Z"/>
              </w:rPr>
            </w:pPr>
            <w:ins w:id="533" w:author="Master Repository Process" w:date="2021-09-12T09:07:00Z">
              <w:r>
                <w:t>s. 29(4)(a)</w:t>
              </w:r>
            </w:ins>
          </w:p>
        </w:tc>
        <w:tc>
          <w:tcPr>
            <w:tcW w:w="4629" w:type="dxa"/>
          </w:tcPr>
          <w:p>
            <w:pPr>
              <w:pStyle w:val="yTable"/>
              <w:rPr>
                <w:ins w:id="534" w:author="Master Repository Process" w:date="2021-09-12T09:07:00Z"/>
              </w:rPr>
            </w:pPr>
            <w:ins w:id="535" w:author="Master Repository Process" w:date="2021-09-12T09:07:00Z">
              <w:r>
                <w:t>Failing to give receipt for security bond .................</w:t>
              </w:r>
            </w:ins>
          </w:p>
        </w:tc>
        <w:tc>
          <w:tcPr>
            <w:tcW w:w="992" w:type="dxa"/>
          </w:tcPr>
          <w:p>
            <w:pPr>
              <w:pStyle w:val="yTable"/>
              <w:rPr>
                <w:ins w:id="536" w:author="Master Repository Process" w:date="2021-09-12T09:07:00Z"/>
              </w:rPr>
            </w:pPr>
            <w:ins w:id="537" w:author="Master Repository Process" w:date="2021-09-12T09:07:00Z">
              <w:r>
                <w:t>$800</w:t>
              </w:r>
            </w:ins>
          </w:p>
        </w:tc>
      </w:tr>
      <w:tr>
        <w:trPr>
          <w:cantSplit/>
          <w:trHeight w:val="21"/>
          <w:ins w:id="538" w:author="Master Repository Process" w:date="2021-09-12T09:07:00Z"/>
        </w:trPr>
        <w:tc>
          <w:tcPr>
            <w:tcW w:w="1134" w:type="dxa"/>
          </w:tcPr>
          <w:p>
            <w:pPr>
              <w:pStyle w:val="yTable"/>
              <w:rPr>
                <w:ins w:id="539" w:author="Master Repository Process" w:date="2021-09-12T09:07:00Z"/>
              </w:rPr>
            </w:pPr>
            <w:ins w:id="540" w:author="Master Repository Process" w:date="2021-09-12T09:07:00Z">
              <w:r>
                <w:t>s. 29(4)(b)</w:t>
              </w:r>
            </w:ins>
          </w:p>
        </w:tc>
        <w:tc>
          <w:tcPr>
            <w:tcW w:w="4629" w:type="dxa"/>
          </w:tcPr>
          <w:p>
            <w:pPr>
              <w:pStyle w:val="yTable"/>
              <w:rPr>
                <w:ins w:id="541" w:author="Master Repository Process" w:date="2021-09-12T09:07:00Z"/>
              </w:rPr>
            </w:pPr>
            <w:ins w:id="542" w:author="Master Repository Process" w:date="2021-09-12T09:07:00Z">
              <w:r>
                <w:t>Failing to pay security bond to administrator or authorised financial institution ................................</w:t>
              </w:r>
            </w:ins>
          </w:p>
        </w:tc>
        <w:tc>
          <w:tcPr>
            <w:tcW w:w="992" w:type="dxa"/>
          </w:tcPr>
          <w:p>
            <w:pPr>
              <w:pStyle w:val="yTable"/>
              <w:rPr>
                <w:ins w:id="543" w:author="Master Repository Process" w:date="2021-09-12T09:07:00Z"/>
              </w:rPr>
            </w:pPr>
            <w:ins w:id="544" w:author="Master Repository Process" w:date="2021-09-12T09:07:00Z">
              <w:r>
                <w:br/>
                <w:t>$800</w:t>
              </w:r>
            </w:ins>
          </w:p>
        </w:tc>
      </w:tr>
      <w:tr>
        <w:trPr>
          <w:cantSplit/>
          <w:trHeight w:val="21"/>
          <w:ins w:id="545" w:author="Master Repository Process" w:date="2021-09-12T09:07:00Z"/>
        </w:trPr>
        <w:tc>
          <w:tcPr>
            <w:tcW w:w="1134" w:type="dxa"/>
          </w:tcPr>
          <w:p>
            <w:pPr>
              <w:pStyle w:val="yTable"/>
              <w:rPr>
                <w:ins w:id="546" w:author="Master Repository Process" w:date="2021-09-12T09:07:00Z"/>
              </w:rPr>
            </w:pPr>
            <w:ins w:id="547" w:author="Master Repository Process" w:date="2021-09-12T09:07:00Z">
              <w:r>
                <w:t>s. 29(4)(c)</w:t>
              </w:r>
            </w:ins>
          </w:p>
        </w:tc>
        <w:tc>
          <w:tcPr>
            <w:tcW w:w="4629" w:type="dxa"/>
          </w:tcPr>
          <w:p>
            <w:pPr>
              <w:pStyle w:val="yTable"/>
              <w:rPr>
                <w:ins w:id="548" w:author="Master Repository Process" w:date="2021-09-12T09:07:00Z"/>
              </w:rPr>
            </w:pPr>
            <w:ins w:id="549" w:author="Master Repository Process" w:date="2021-09-12T09:07:00Z">
              <w:r>
                <w:t>Failing to keep records of security bonds ...............</w:t>
              </w:r>
            </w:ins>
          </w:p>
        </w:tc>
        <w:tc>
          <w:tcPr>
            <w:tcW w:w="992" w:type="dxa"/>
          </w:tcPr>
          <w:p>
            <w:pPr>
              <w:pStyle w:val="yTable"/>
              <w:rPr>
                <w:ins w:id="550" w:author="Master Repository Process" w:date="2021-09-12T09:07:00Z"/>
              </w:rPr>
            </w:pPr>
            <w:ins w:id="551" w:author="Master Repository Process" w:date="2021-09-12T09:07:00Z">
              <w:r>
                <w:t>$800</w:t>
              </w:r>
            </w:ins>
          </w:p>
        </w:tc>
      </w:tr>
      <w:tr>
        <w:trPr>
          <w:cantSplit/>
          <w:trHeight w:val="21"/>
          <w:ins w:id="552" w:author="Master Repository Process" w:date="2021-09-12T09:07:00Z"/>
        </w:trPr>
        <w:tc>
          <w:tcPr>
            <w:tcW w:w="1134" w:type="dxa"/>
          </w:tcPr>
          <w:p>
            <w:pPr>
              <w:pStyle w:val="yTable"/>
              <w:rPr>
                <w:ins w:id="553" w:author="Master Repository Process" w:date="2021-09-12T09:07:00Z"/>
              </w:rPr>
            </w:pPr>
            <w:ins w:id="554" w:author="Master Repository Process" w:date="2021-09-12T09:07:00Z">
              <w:r>
                <w:t>s. 29(4)(d)</w:t>
              </w:r>
            </w:ins>
          </w:p>
        </w:tc>
        <w:tc>
          <w:tcPr>
            <w:tcW w:w="4629" w:type="dxa"/>
          </w:tcPr>
          <w:p>
            <w:pPr>
              <w:pStyle w:val="yTable"/>
              <w:rPr>
                <w:ins w:id="555" w:author="Master Repository Process" w:date="2021-09-12T09:07:00Z"/>
              </w:rPr>
            </w:pPr>
            <w:ins w:id="556" w:author="Master Repository Process" w:date="2021-09-12T09:07:00Z">
              <w:r>
                <w:t>Failing to give copy of bond record to payee .........</w:t>
              </w:r>
            </w:ins>
          </w:p>
        </w:tc>
        <w:tc>
          <w:tcPr>
            <w:tcW w:w="992" w:type="dxa"/>
          </w:tcPr>
          <w:p>
            <w:pPr>
              <w:pStyle w:val="yTable"/>
              <w:rPr>
                <w:ins w:id="557" w:author="Master Repository Process" w:date="2021-09-12T09:07:00Z"/>
              </w:rPr>
            </w:pPr>
            <w:ins w:id="558" w:author="Master Repository Process" w:date="2021-09-12T09:07:00Z">
              <w:r>
                <w:t>$800</w:t>
              </w:r>
            </w:ins>
          </w:p>
        </w:tc>
      </w:tr>
      <w:tr>
        <w:trPr>
          <w:cantSplit/>
          <w:trHeight w:val="21"/>
          <w:ins w:id="559" w:author="Master Repository Process" w:date="2021-09-12T09:07:00Z"/>
        </w:trPr>
        <w:tc>
          <w:tcPr>
            <w:tcW w:w="1134" w:type="dxa"/>
          </w:tcPr>
          <w:p>
            <w:pPr>
              <w:pStyle w:val="yTable"/>
              <w:rPr>
                <w:ins w:id="560" w:author="Master Repository Process" w:date="2021-09-12T09:07:00Z"/>
              </w:rPr>
            </w:pPr>
            <w:ins w:id="561" w:author="Master Repository Process" w:date="2021-09-12T09:07:00Z">
              <w:r>
                <w:t>s. 33(1)</w:t>
              </w:r>
            </w:ins>
          </w:p>
        </w:tc>
        <w:tc>
          <w:tcPr>
            <w:tcW w:w="4629" w:type="dxa"/>
          </w:tcPr>
          <w:p>
            <w:pPr>
              <w:pStyle w:val="yTable"/>
              <w:rPr>
                <w:ins w:id="562" w:author="Master Repository Process" w:date="2021-09-12T09:07:00Z"/>
              </w:rPr>
            </w:pPr>
            <w:ins w:id="563" w:author="Master Repository Process" w:date="2021-09-12T09:07:00Z">
              <w:r>
                <w:t>Failing to give receipt for rent ................................</w:t>
              </w:r>
            </w:ins>
          </w:p>
        </w:tc>
        <w:tc>
          <w:tcPr>
            <w:tcW w:w="992" w:type="dxa"/>
          </w:tcPr>
          <w:p>
            <w:pPr>
              <w:pStyle w:val="yTable"/>
              <w:rPr>
                <w:ins w:id="564" w:author="Master Repository Process" w:date="2021-09-12T09:07:00Z"/>
              </w:rPr>
            </w:pPr>
            <w:ins w:id="565" w:author="Master Repository Process" w:date="2021-09-12T09:07:00Z">
              <w:r>
                <w:t>$200</w:t>
              </w:r>
            </w:ins>
          </w:p>
        </w:tc>
      </w:tr>
      <w:tr>
        <w:trPr>
          <w:cantSplit/>
          <w:trHeight w:val="21"/>
          <w:ins w:id="566" w:author="Master Repository Process" w:date="2021-09-12T09:07:00Z"/>
        </w:trPr>
        <w:tc>
          <w:tcPr>
            <w:tcW w:w="1134" w:type="dxa"/>
          </w:tcPr>
          <w:p>
            <w:pPr>
              <w:pStyle w:val="yTable"/>
              <w:rPr>
                <w:ins w:id="567" w:author="Master Repository Process" w:date="2021-09-12T09:07:00Z"/>
              </w:rPr>
            </w:pPr>
            <w:ins w:id="568" w:author="Master Repository Process" w:date="2021-09-12T09:07:00Z">
              <w:r>
                <w:t>s. 34(1)</w:t>
              </w:r>
            </w:ins>
          </w:p>
        </w:tc>
        <w:tc>
          <w:tcPr>
            <w:tcW w:w="4629" w:type="dxa"/>
          </w:tcPr>
          <w:p>
            <w:pPr>
              <w:pStyle w:val="yTable"/>
              <w:rPr>
                <w:ins w:id="569" w:author="Master Repository Process" w:date="2021-09-12T09:07:00Z"/>
              </w:rPr>
            </w:pPr>
            <w:ins w:id="570" w:author="Master Repository Process" w:date="2021-09-12T09:07:00Z">
              <w:r>
                <w:t>Failing to keep records of rent received ..................</w:t>
              </w:r>
            </w:ins>
          </w:p>
        </w:tc>
        <w:tc>
          <w:tcPr>
            <w:tcW w:w="992" w:type="dxa"/>
          </w:tcPr>
          <w:p>
            <w:pPr>
              <w:pStyle w:val="yTable"/>
              <w:rPr>
                <w:ins w:id="571" w:author="Master Repository Process" w:date="2021-09-12T09:07:00Z"/>
              </w:rPr>
            </w:pPr>
            <w:ins w:id="572" w:author="Master Repository Process" w:date="2021-09-12T09:07:00Z">
              <w:r>
                <w:t>$200</w:t>
              </w:r>
            </w:ins>
          </w:p>
        </w:tc>
      </w:tr>
      <w:tr>
        <w:trPr>
          <w:cantSplit/>
          <w:trHeight w:val="21"/>
          <w:ins w:id="573" w:author="Master Repository Process" w:date="2021-09-12T09:07:00Z"/>
        </w:trPr>
        <w:tc>
          <w:tcPr>
            <w:tcW w:w="1134" w:type="dxa"/>
          </w:tcPr>
          <w:p>
            <w:pPr>
              <w:pStyle w:val="yTable"/>
              <w:rPr>
                <w:ins w:id="574" w:author="Master Repository Process" w:date="2021-09-12T09:07:00Z"/>
              </w:rPr>
            </w:pPr>
            <w:ins w:id="575" w:author="Master Repository Process" w:date="2021-09-12T09:07:00Z">
              <w:r>
                <w:t>s. 45(2)</w:t>
              </w:r>
            </w:ins>
          </w:p>
        </w:tc>
        <w:tc>
          <w:tcPr>
            <w:tcW w:w="4629" w:type="dxa"/>
          </w:tcPr>
          <w:p>
            <w:pPr>
              <w:pStyle w:val="yTable"/>
              <w:rPr>
                <w:ins w:id="576" w:author="Master Repository Process" w:date="2021-09-12T09:07:00Z"/>
              </w:rPr>
            </w:pPr>
            <w:ins w:id="577" w:author="Master Repository Process" w:date="2021-09-12T09:07:00Z">
              <w:r>
                <w:t>Owner or tenant changing locks without consent ...</w:t>
              </w:r>
            </w:ins>
          </w:p>
        </w:tc>
        <w:tc>
          <w:tcPr>
            <w:tcW w:w="992" w:type="dxa"/>
          </w:tcPr>
          <w:p>
            <w:pPr>
              <w:pStyle w:val="yTable"/>
              <w:rPr>
                <w:ins w:id="578" w:author="Master Repository Process" w:date="2021-09-12T09:07:00Z"/>
              </w:rPr>
            </w:pPr>
            <w:ins w:id="579" w:author="Master Repository Process" w:date="2021-09-12T09:07:00Z">
              <w:r>
                <w:t>$800</w:t>
              </w:r>
            </w:ins>
          </w:p>
        </w:tc>
      </w:tr>
      <w:tr>
        <w:trPr>
          <w:cantSplit/>
          <w:trHeight w:val="21"/>
          <w:ins w:id="580" w:author="Master Repository Process" w:date="2021-09-12T09:07:00Z"/>
        </w:trPr>
        <w:tc>
          <w:tcPr>
            <w:tcW w:w="1134" w:type="dxa"/>
          </w:tcPr>
          <w:p>
            <w:pPr>
              <w:pStyle w:val="yTable"/>
              <w:rPr>
                <w:ins w:id="581" w:author="Master Repository Process" w:date="2021-09-12T09:07:00Z"/>
              </w:rPr>
            </w:pPr>
            <w:ins w:id="582" w:author="Master Repository Process" w:date="2021-09-12T09:07:00Z">
              <w:r>
                <w:t>s. 45(3)</w:t>
              </w:r>
            </w:ins>
          </w:p>
        </w:tc>
        <w:tc>
          <w:tcPr>
            <w:tcW w:w="4629" w:type="dxa"/>
          </w:tcPr>
          <w:p>
            <w:pPr>
              <w:pStyle w:val="yTable"/>
              <w:rPr>
                <w:ins w:id="583" w:author="Master Repository Process" w:date="2021-09-12T09:07:00Z"/>
              </w:rPr>
            </w:pPr>
            <w:ins w:id="584" w:author="Master Repository Process" w:date="2021-09-12T09:07:00Z">
              <w:r>
                <w:t>Agent changing locks without consent ...................</w:t>
              </w:r>
            </w:ins>
          </w:p>
        </w:tc>
        <w:tc>
          <w:tcPr>
            <w:tcW w:w="992" w:type="dxa"/>
          </w:tcPr>
          <w:p>
            <w:pPr>
              <w:pStyle w:val="yTable"/>
              <w:rPr>
                <w:ins w:id="585" w:author="Master Repository Process" w:date="2021-09-12T09:07:00Z"/>
              </w:rPr>
            </w:pPr>
            <w:ins w:id="586" w:author="Master Repository Process" w:date="2021-09-12T09:07:00Z">
              <w:r>
                <w:t>$800</w:t>
              </w:r>
            </w:ins>
          </w:p>
        </w:tc>
      </w:tr>
      <w:tr>
        <w:trPr>
          <w:cantSplit/>
          <w:trHeight w:val="21"/>
          <w:ins w:id="587" w:author="Master Repository Process" w:date="2021-09-12T09:07:00Z"/>
        </w:trPr>
        <w:tc>
          <w:tcPr>
            <w:tcW w:w="1134" w:type="dxa"/>
          </w:tcPr>
          <w:p>
            <w:pPr>
              <w:pStyle w:val="yTable"/>
              <w:rPr>
                <w:ins w:id="588" w:author="Master Repository Process" w:date="2021-09-12T09:07:00Z"/>
              </w:rPr>
            </w:pPr>
            <w:ins w:id="589" w:author="Master Repository Process" w:date="2021-09-12T09:07:00Z">
              <w:r>
                <w:t>s. 51(1)</w:t>
              </w:r>
            </w:ins>
          </w:p>
        </w:tc>
        <w:tc>
          <w:tcPr>
            <w:tcW w:w="4629" w:type="dxa"/>
          </w:tcPr>
          <w:p>
            <w:pPr>
              <w:pStyle w:val="yTable"/>
              <w:rPr>
                <w:ins w:id="590" w:author="Master Repository Process" w:date="2021-09-12T09:07:00Z"/>
              </w:rPr>
            </w:pPr>
            <w:ins w:id="591" w:author="Master Repository Process" w:date="2021-09-12T09:07:00Z">
              <w:r>
                <w:t>Failing to notify tenant of owner’s details ..............</w:t>
              </w:r>
            </w:ins>
          </w:p>
        </w:tc>
        <w:tc>
          <w:tcPr>
            <w:tcW w:w="992" w:type="dxa"/>
          </w:tcPr>
          <w:p>
            <w:pPr>
              <w:pStyle w:val="yTable"/>
              <w:rPr>
                <w:ins w:id="592" w:author="Master Repository Process" w:date="2021-09-12T09:07:00Z"/>
              </w:rPr>
            </w:pPr>
            <w:ins w:id="593" w:author="Master Repository Process" w:date="2021-09-12T09:07:00Z">
              <w:r>
                <w:t>$200</w:t>
              </w:r>
            </w:ins>
          </w:p>
        </w:tc>
      </w:tr>
      <w:tr>
        <w:trPr>
          <w:cantSplit/>
          <w:trHeight w:val="21"/>
          <w:ins w:id="594" w:author="Master Repository Process" w:date="2021-09-12T09:07:00Z"/>
        </w:trPr>
        <w:tc>
          <w:tcPr>
            <w:tcW w:w="1134" w:type="dxa"/>
          </w:tcPr>
          <w:p>
            <w:pPr>
              <w:pStyle w:val="yTable"/>
              <w:rPr>
                <w:ins w:id="595" w:author="Master Repository Process" w:date="2021-09-12T09:07:00Z"/>
              </w:rPr>
            </w:pPr>
            <w:ins w:id="596" w:author="Master Repository Process" w:date="2021-09-12T09:07:00Z">
              <w:r>
                <w:t>s. 51(3)</w:t>
              </w:r>
            </w:ins>
          </w:p>
        </w:tc>
        <w:tc>
          <w:tcPr>
            <w:tcW w:w="4629" w:type="dxa"/>
          </w:tcPr>
          <w:p>
            <w:pPr>
              <w:pStyle w:val="yTable"/>
              <w:rPr>
                <w:ins w:id="597" w:author="Master Repository Process" w:date="2021-09-12T09:07:00Z"/>
              </w:rPr>
            </w:pPr>
            <w:ins w:id="598" w:author="Master Repository Process" w:date="2021-09-12T09:07:00Z">
              <w:r>
                <w:t>Failing to notify tenant of change of ownership .....</w:t>
              </w:r>
            </w:ins>
          </w:p>
        </w:tc>
        <w:tc>
          <w:tcPr>
            <w:tcW w:w="992" w:type="dxa"/>
          </w:tcPr>
          <w:p>
            <w:pPr>
              <w:pStyle w:val="yTable"/>
              <w:rPr>
                <w:ins w:id="599" w:author="Master Repository Process" w:date="2021-09-12T09:07:00Z"/>
              </w:rPr>
            </w:pPr>
            <w:ins w:id="600" w:author="Master Repository Process" w:date="2021-09-12T09:07:00Z">
              <w:r>
                <w:t>$200</w:t>
              </w:r>
            </w:ins>
          </w:p>
        </w:tc>
      </w:tr>
      <w:tr>
        <w:trPr>
          <w:cantSplit/>
          <w:trHeight w:val="21"/>
          <w:ins w:id="601" w:author="Master Repository Process" w:date="2021-09-12T09:07:00Z"/>
        </w:trPr>
        <w:tc>
          <w:tcPr>
            <w:tcW w:w="1134" w:type="dxa"/>
          </w:tcPr>
          <w:p>
            <w:pPr>
              <w:pStyle w:val="yTable"/>
              <w:rPr>
                <w:ins w:id="602" w:author="Master Repository Process" w:date="2021-09-12T09:07:00Z"/>
              </w:rPr>
            </w:pPr>
            <w:ins w:id="603" w:author="Master Repository Process" w:date="2021-09-12T09:07:00Z">
              <w:r>
                <w:t>s. 51(4)</w:t>
              </w:r>
            </w:ins>
          </w:p>
        </w:tc>
        <w:tc>
          <w:tcPr>
            <w:tcW w:w="4629" w:type="dxa"/>
          </w:tcPr>
          <w:p>
            <w:pPr>
              <w:pStyle w:val="yTable"/>
              <w:rPr>
                <w:ins w:id="604" w:author="Master Repository Process" w:date="2021-09-12T09:07:00Z"/>
              </w:rPr>
            </w:pPr>
            <w:ins w:id="605" w:author="Master Repository Process" w:date="2021-09-12T09:07:00Z">
              <w:r>
                <w:t>Failing to notify tenant of change of owner’s details ......................................................................</w:t>
              </w:r>
            </w:ins>
          </w:p>
        </w:tc>
        <w:tc>
          <w:tcPr>
            <w:tcW w:w="992" w:type="dxa"/>
          </w:tcPr>
          <w:p>
            <w:pPr>
              <w:pStyle w:val="yTable"/>
              <w:rPr>
                <w:ins w:id="606" w:author="Master Repository Process" w:date="2021-09-12T09:07:00Z"/>
              </w:rPr>
            </w:pPr>
            <w:ins w:id="607" w:author="Master Repository Process" w:date="2021-09-12T09:07:00Z">
              <w:r>
                <w:br/>
                <w:t>$200</w:t>
              </w:r>
            </w:ins>
          </w:p>
        </w:tc>
      </w:tr>
      <w:tr>
        <w:trPr>
          <w:cantSplit/>
          <w:trHeight w:val="21"/>
          <w:ins w:id="608" w:author="Master Repository Process" w:date="2021-09-12T09:07:00Z"/>
        </w:trPr>
        <w:tc>
          <w:tcPr>
            <w:tcW w:w="1134" w:type="dxa"/>
          </w:tcPr>
          <w:p>
            <w:pPr>
              <w:pStyle w:val="yTable"/>
              <w:rPr>
                <w:ins w:id="609" w:author="Master Repository Process" w:date="2021-09-12T09:07:00Z"/>
              </w:rPr>
            </w:pPr>
            <w:ins w:id="610" w:author="Master Repository Process" w:date="2021-09-12T09:07:00Z">
              <w:r>
                <w:t>s. 53(1)</w:t>
              </w:r>
            </w:ins>
          </w:p>
        </w:tc>
        <w:tc>
          <w:tcPr>
            <w:tcW w:w="4629" w:type="dxa"/>
          </w:tcPr>
          <w:p>
            <w:pPr>
              <w:pStyle w:val="yTable"/>
              <w:rPr>
                <w:ins w:id="611" w:author="Master Repository Process" w:date="2021-09-12T09:07:00Z"/>
              </w:rPr>
            </w:pPr>
            <w:ins w:id="612" w:author="Master Repository Process" w:date="2021-09-12T09:07:00Z">
              <w:r>
                <w:t>Giving false name or place of occupation ...............</w:t>
              </w:r>
            </w:ins>
          </w:p>
        </w:tc>
        <w:tc>
          <w:tcPr>
            <w:tcW w:w="992" w:type="dxa"/>
          </w:tcPr>
          <w:p>
            <w:pPr>
              <w:pStyle w:val="yTable"/>
              <w:rPr>
                <w:ins w:id="613" w:author="Master Repository Process" w:date="2021-09-12T09:07:00Z"/>
              </w:rPr>
            </w:pPr>
            <w:ins w:id="614" w:author="Master Repository Process" w:date="2021-09-12T09:07:00Z">
              <w:r>
                <w:t>$200</w:t>
              </w:r>
            </w:ins>
          </w:p>
        </w:tc>
      </w:tr>
      <w:tr>
        <w:trPr>
          <w:cantSplit/>
          <w:trHeight w:val="21"/>
          <w:ins w:id="615" w:author="Master Repository Process" w:date="2021-09-12T09:07:00Z"/>
        </w:trPr>
        <w:tc>
          <w:tcPr>
            <w:tcW w:w="1134" w:type="dxa"/>
          </w:tcPr>
          <w:p>
            <w:pPr>
              <w:pStyle w:val="yTable"/>
              <w:rPr>
                <w:ins w:id="616" w:author="Master Repository Process" w:date="2021-09-12T09:07:00Z"/>
              </w:rPr>
            </w:pPr>
            <w:ins w:id="617" w:author="Master Repository Process" w:date="2021-09-12T09:07:00Z">
              <w:r>
                <w:t>s. 53(2)</w:t>
              </w:r>
            </w:ins>
          </w:p>
        </w:tc>
        <w:tc>
          <w:tcPr>
            <w:tcW w:w="4629" w:type="dxa"/>
          </w:tcPr>
          <w:p>
            <w:pPr>
              <w:pStyle w:val="yTable"/>
              <w:rPr>
                <w:ins w:id="618" w:author="Master Repository Process" w:date="2021-09-12T09:07:00Z"/>
              </w:rPr>
            </w:pPr>
            <w:ins w:id="619" w:author="Master Repository Process" w:date="2021-09-12T09:07:00Z">
              <w:r>
                <w:t>Failing to notify owner of change of place of occupation ...............................................................</w:t>
              </w:r>
            </w:ins>
          </w:p>
        </w:tc>
        <w:tc>
          <w:tcPr>
            <w:tcW w:w="992" w:type="dxa"/>
          </w:tcPr>
          <w:p>
            <w:pPr>
              <w:pStyle w:val="yTable"/>
              <w:rPr>
                <w:ins w:id="620" w:author="Master Repository Process" w:date="2021-09-12T09:07:00Z"/>
              </w:rPr>
            </w:pPr>
            <w:ins w:id="621" w:author="Master Repository Process" w:date="2021-09-12T09:07:00Z">
              <w:r>
                <w:br/>
                <w:t>$200</w:t>
              </w:r>
            </w:ins>
          </w:p>
        </w:tc>
      </w:tr>
      <w:tr>
        <w:trPr>
          <w:cantSplit/>
          <w:trHeight w:val="21"/>
          <w:ins w:id="622" w:author="Master Repository Process" w:date="2021-09-12T09:07:00Z"/>
        </w:trPr>
        <w:tc>
          <w:tcPr>
            <w:tcW w:w="1134" w:type="dxa"/>
          </w:tcPr>
          <w:p>
            <w:pPr>
              <w:pStyle w:val="yTable"/>
              <w:rPr>
                <w:ins w:id="623" w:author="Master Repository Process" w:date="2021-09-12T09:07:00Z"/>
              </w:rPr>
            </w:pPr>
            <w:ins w:id="624" w:author="Master Repository Process" w:date="2021-09-12T09:07:00Z">
              <w:r>
                <w:t>s. 53(3)</w:t>
              </w:r>
            </w:ins>
          </w:p>
        </w:tc>
        <w:tc>
          <w:tcPr>
            <w:tcW w:w="4629" w:type="dxa"/>
          </w:tcPr>
          <w:p>
            <w:pPr>
              <w:pStyle w:val="yTable"/>
              <w:rPr>
                <w:ins w:id="625" w:author="Master Repository Process" w:date="2021-09-12T09:07:00Z"/>
              </w:rPr>
            </w:pPr>
            <w:ins w:id="626" w:author="Master Repository Process" w:date="2021-09-12T09:07:00Z">
              <w:r>
                <w:t>Failing to provide forwarding address on vacating premises ....................................................</w:t>
              </w:r>
            </w:ins>
          </w:p>
        </w:tc>
        <w:tc>
          <w:tcPr>
            <w:tcW w:w="992" w:type="dxa"/>
          </w:tcPr>
          <w:p>
            <w:pPr>
              <w:pStyle w:val="yTable"/>
              <w:rPr>
                <w:ins w:id="627" w:author="Master Repository Process" w:date="2021-09-12T09:07:00Z"/>
              </w:rPr>
            </w:pPr>
            <w:ins w:id="628" w:author="Master Repository Process" w:date="2021-09-12T09:07:00Z">
              <w:r>
                <w:br/>
                <w:t>$200</w:t>
              </w:r>
            </w:ins>
          </w:p>
        </w:tc>
      </w:tr>
      <w:tr>
        <w:trPr>
          <w:cantSplit/>
          <w:trHeight w:val="21"/>
          <w:ins w:id="629" w:author="Master Repository Process" w:date="2021-09-12T09:07:00Z"/>
        </w:trPr>
        <w:tc>
          <w:tcPr>
            <w:tcW w:w="1134" w:type="dxa"/>
          </w:tcPr>
          <w:p>
            <w:pPr>
              <w:pStyle w:val="yTable"/>
              <w:rPr>
                <w:ins w:id="630" w:author="Master Repository Process" w:date="2021-09-12T09:07:00Z"/>
              </w:rPr>
            </w:pPr>
            <w:ins w:id="631" w:author="Master Repository Process" w:date="2021-09-12T09:07:00Z">
              <w:r>
                <w:t>s. 54(1)(a)</w:t>
              </w:r>
            </w:ins>
          </w:p>
        </w:tc>
        <w:tc>
          <w:tcPr>
            <w:tcW w:w="4629" w:type="dxa"/>
          </w:tcPr>
          <w:p>
            <w:pPr>
              <w:pStyle w:val="yTable"/>
              <w:rPr>
                <w:ins w:id="632" w:author="Master Repository Process" w:date="2021-09-12T09:07:00Z"/>
              </w:rPr>
            </w:pPr>
            <w:ins w:id="633" w:author="Master Repository Process" w:date="2021-09-12T09:07:00Z">
              <w:r>
                <w:t>Failing to give tenant copy of lease ........................</w:t>
              </w:r>
            </w:ins>
          </w:p>
        </w:tc>
        <w:tc>
          <w:tcPr>
            <w:tcW w:w="992" w:type="dxa"/>
          </w:tcPr>
          <w:p>
            <w:pPr>
              <w:pStyle w:val="yTable"/>
              <w:rPr>
                <w:ins w:id="634" w:author="Master Repository Process" w:date="2021-09-12T09:07:00Z"/>
              </w:rPr>
            </w:pPr>
            <w:ins w:id="635" w:author="Master Repository Process" w:date="2021-09-12T09:07:00Z">
              <w:r>
                <w:t>$200</w:t>
              </w:r>
            </w:ins>
          </w:p>
        </w:tc>
      </w:tr>
      <w:tr>
        <w:trPr>
          <w:cantSplit/>
          <w:trHeight w:val="21"/>
          <w:ins w:id="636" w:author="Master Repository Process" w:date="2021-09-12T09:07:00Z"/>
        </w:trPr>
        <w:tc>
          <w:tcPr>
            <w:tcW w:w="1134" w:type="dxa"/>
          </w:tcPr>
          <w:p>
            <w:pPr>
              <w:pStyle w:val="yTable"/>
              <w:rPr>
                <w:ins w:id="637" w:author="Master Repository Process" w:date="2021-09-12T09:07:00Z"/>
              </w:rPr>
            </w:pPr>
            <w:ins w:id="638" w:author="Master Repository Process" w:date="2021-09-12T09:07:00Z">
              <w:r>
                <w:t>s. 54(1)(b)</w:t>
              </w:r>
            </w:ins>
          </w:p>
        </w:tc>
        <w:tc>
          <w:tcPr>
            <w:tcW w:w="4629" w:type="dxa"/>
          </w:tcPr>
          <w:p>
            <w:pPr>
              <w:pStyle w:val="yTable"/>
              <w:rPr>
                <w:ins w:id="639" w:author="Master Repository Process" w:date="2021-09-12T09:07:00Z"/>
              </w:rPr>
            </w:pPr>
            <w:ins w:id="640" w:author="Master Repository Process" w:date="2021-09-12T09:07:00Z">
              <w:r>
                <w:t>Failing to give tenant copy of executed lease .........</w:t>
              </w:r>
            </w:ins>
          </w:p>
        </w:tc>
        <w:tc>
          <w:tcPr>
            <w:tcW w:w="992" w:type="dxa"/>
          </w:tcPr>
          <w:p>
            <w:pPr>
              <w:pStyle w:val="yTable"/>
              <w:rPr>
                <w:ins w:id="641" w:author="Master Repository Process" w:date="2021-09-12T09:07:00Z"/>
              </w:rPr>
            </w:pPr>
            <w:ins w:id="642" w:author="Master Repository Process" w:date="2021-09-12T09:07:00Z">
              <w:r>
                <w:t>$200</w:t>
              </w:r>
            </w:ins>
          </w:p>
        </w:tc>
      </w:tr>
      <w:tr>
        <w:trPr>
          <w:cantSplit/>
          <w:trHeight w:val="21"/>
          <w:ins w:id="643" w:author="Master Repository Process" w:date="2021-09-12T09:07:00Z"/>
        </w:trPr>
        <w:tc>
          <w:tcPr>
            <w:tcW w:w="1134" w:type="dxa"/>
          </w:tcPr>
          <w:p>
            <w:pPr>
              <w:pStyle w:val="yTable"/>
              <w:rPr>
                <w:ins w:id="644" w:author="Master Repository Process" w:date="2021-09-12T09:07:00Z"/>
              </w:rPr>
            </w:pPr>
            <w:ins w:id="645" w:author="Master Repository Process" w:date="2021-09-12T09:07:00Z">
              <w:r>
                <w:t>s. 63(3)</w:t>
              </w:r>
            </w:ins>
          </w:p>
        </w:tc>
        <w:tc>
          <w:tcPr>
            <w:tcW w:w="4629" w:type="dxa"/>
          </w:tcPr>
          <w:p>
            <w:pPr>
              <w:pStyle w:val="yTable"/>
              <w:rPr>
                <w:ins w:id="646" w:author="Master Repository Process" w:date="2021-09-12T09:07:00Z"/>
              </w:rPr>
            </w:pPr>
            <w:ins w:id="647" w:author="Master Repository Process" w:date="2021-09-12T09:07:00Z">
              <w:r>
                <w:t>Giving notice of termination on false grounds .......</w:t>
              </w:r>
            </w:ins>
          </w:p>
        </w:tc>
        <w:tc>
          <w:tcPr>
            <w:tcW w:w="992" w:type="dxa"/>
          </w:tcPr>
          <w:p>
            <w:pPr>
              <w:pStyle w:val="yTable"/>
              <w:rPr>
                <w:ins w:id="648" w:author="Master Repository Process" w:date="2021-09-12T09:07:00Z"/>
              </w:rPr>
            </w:pPr>
            <w:ins w:id="649" w:author="Master Repository Process" w:date="2021-09-12T09:07:00Z">
              <w:r>
                <w:t>$400</w:t>
              </w:r>
            </w:ins>
          </w:p>
        </w:tc>
      </w:tr>
      <w:tr>
        <w:trPr>
          <w:cantSplit/>
          <w:trHeight w:val="21"/>
          <w:ins w:id="650" w:author="Master Repository Process" w:date="2021-09-12T09:07:00Z"/>
        </w:trPr>
        <w:tc>
          <w:tcPr>
            <w:tcW w:w="1134" w:type="dxa"/>
          </w:tcPr>
          <w:p>
            <w:pPr>
              <w:pStyle w:val="yTable"/>
              <w:rPr>
                <w:ins w:id="651" w:author="Master Repository Process" w:date="2021-09-12T09:07:00Z"/>
              </w:rPr>
            </w:pPr>
            <w:ins w:id="652" w:author="Master Repository Process" w:date="2021-09-12T09:07:00Z">
              <w:r>
                <w:t>s. 80</w:t>
              </w:r>
            </w:ins>
          </w:p>
        </w:tc>
        <w:tc>
          <w:tcPr>
            <w:tcW w:w="4629" w:type="dxa"/>
          </w:tcPr>
          <w:p>
            <w:pPr>
              <w:pStyle w:val="yTable"/>
              <w:rPr>
                <w:ins w:id="653" w:author="Master Repository Process" w:date="2021-09-12T09:07:00Z"/>
              </w:rPr>
            </w:pPr>
            <w:ins w:id="654" w:author="Master Repository Process" w:date="2021-09-12T09:07:00Z">
              <w:r>
                <w:t>Entering leased premises to recover possession without court order ..................................................</w:t>
              </w:r>
            </w:ins>
          </w:p>
        </w:tc>
        <w:tc>
          <w:tcPr>
            <w:tcW w:w="992" w:type="dxa"/>
          </w:tcPr>
          <w:p>
            <w:pPr>
              <w:pStyle w:val="yTable"/>
              <w:rPr>
                <w:ins w:id="655" w:author="Master Repository Process" w:date="2021-09-12T09:07:00Z"/>
              </w:rPr>
            </w:pPr>
            <w:ins w:id="656" w:author="Master Repository Process" w:date="2021-09-12T09:07:00Z">
              <w:r>
                <w:br/>
                <w:t>$800</w:t>
              </w:r>
            </w:ins>
          </w:p>
        </w:tc>
      </w:tr>
      <w:tr>
        <w:trPr>
          <w:cantSplit/>
          <w:trHeight w:val="21"/>
          <w:ins w:id="657" w:author="Master Repository Process" w:date="2021-09-12T09:07:00Z"/>
        </w:trPr>
        <w:tc>
          <w:tcPr>
            <w:tcW w:w="1134" w:type="dxa"/>
          </w:tcPr>
          <w:p>
            <w:pPr>
              <w:pStyle w:val="yTable"/>
              <w:rPr>
                <w:ins w:id="658" w:author="Master Repository Process" w:date="2021-09-12T09:07:00Z"/>
              </w:rPr>
            </w:pPr>
            <w:ins w:id="659" w:author="Master Repository Process" w:date="2021-09-12T09:07:00Z">
              <w:r>
                <w:t>s. 86(1)</w:t>
              </w:r>
            </w:ins>
          </w:p>
        </w:tc>
        <w:tc>
          <w:tcPr>
            <w:tcW w:w="4629" w:type="dxa"/>
          </w:tcPr>
          <w:p>
            <w:pPr>
              <w:pStyle w:val="yTable"/>
              <w:rPr>
                <w:ins w:id="660" w:author="Master Repository Process" w:date="2021-09-12T09:07:00Z"/>
              </w:rPr>
            </w:pPr>
            <w:ins w:id="661" w:author="Master Repository Process" w:date="2021-09-12T09:07:00Z">
              <w:r>
                <w:t>Agent demanding unauthorised letting fee .....…....</w:t>
              </w:r>
            </w:ins>
          </w:p>
        </w:tc>
        <w:tc>
          <w:tcPr>
            <w:tcW w:w="992" w:type="dxa"/>
          </w:tcPr>
          <w:p>
            <w:pPr>
              <w:pStyle w:val="yTable"/>
              <w:rPr>
                <w:ins w:id="662" w:author="Master Repository Process" w:date="2021-09-12T09:07:00Z"/>
              </w:rPr>
            </w:pPr>
            <w:ins w:id="663" w:author="Master Repository Process" w:date="2021-09-12T09:07:00Z">
              <w:r>
                <w:t>$100</w:t>
              </w:r>
            </w:ins>
          </w:p>
        </w:tc>
      </w:tr>
      <w:tr>
        <w:trPr>
          <w:cantSplit/>
          <w:trHeight w:val="21"/>
          <w:ins w:id="664" w:author="Master Repository Process" w:date="2021-09-12T09:07:00Z"/>
        </w:trPr>
        <w:tc>
          <w:tcPr>
            <w:tcW w:w="1134" w:type="dxa"/>
          </w:tcPr>
          <w:p>
            <w:pPr>
              <w:pStyle w:val="yTable"/>
              <w:rPr>
                <w:ins w:id="665" w:author="Master Repository Process" w:date="2021-09-12T09:07:00Z"/>
              </w:rPr>
            </w:pPr>
            <w:ins w:id="666" w:author="Master Repository Process" w:date="2021-09-12T09:07:00Z">
              <w:r>
                <w:t>Sch 1</w:t>
              </w:r>
              <w:r>
                <w:br/>
                <w:t>cl. 7(2)</w:t>
              </w:r>
            </w:ins>
          </w:p>
        </w:tc>
        <w:tc>
          <w:tcPr>
            <w:tcW w:w="4629" w:type="dxa"/>
          </w:tcPr>
          <w:p>
            <w:pPr>
              <w:pStyle w:val="yTable"/>
              <w:rPr>
                <w:ins w:id="667" w:author="Master Repository Process" w:date="2021-09-12T09:07:00Z"/>
              </w:rPr>
            </w:pPr>
            <w:ins w:id="668" w:author="Master Repository Process" w:date="2021-09-12T09:07:00Z">
              <w:r>
                <w:br/>
                <w:t>Failing to repay bond when required …..……........</w:t>
              </w:r>
            </w:ins>
          </w:p>
        </w:tc>
        <w:tc>
          <w:tcPr>
            <w:tcW w:w="992" w:type="dxa"/>
          </w:tcPr>
          <w:p>
            <w:pPr>
              <w:pStyle w:val="yTable"/>
              <w:rPr>
                <w:ins w:id="669" w:author="Master Repository Process" w:date="2021-09-12T09:07:00Z"/>
              </w:rPr>
            </w:pPr>
            <w:ins w:id="670" w:author="Master Repository Process" w:date="2021-09-12T09:07:00Z">
              <w:r>
                <w:br/>
                <w:t>$200</w:t>
              </w:r>
            </w:ins>
          </w:p>
        </w:tc>
      </w:tr>
      <w:tr>
        <w:trPr>
          <w:cantSplit/>
          <w:trHeight w:val="28"/>
          <w:tblHeader/>
          <w:ins w:id="671" w:author="Master Repository Process" w:date="2021-09-12T09:07:00Z"/>
        </w:trPr>
        <w:tc>
          <w:tcPr>
            <w:tcW w:w="5763" w:type="dxa"/>
            <w:gridSpan w:val="2"/>
            <w:tcBorders>
              <w:top w:val="single" w:sz="4" w:space="0" w:color="auto"/>
              <w:bottom w:val="single" w:sz="4" w:space="0" w:color="auto"/>
            </w:tcBorders>
          </w:tcPr>
          <w:p>
            <w:pPr>
              <w:pStyle w:val="yTable"/>
              <w:rPr>
                <w:ins w:id="672" w:author="Master Repository Process" w:date="2021-09-12T09:07:00Z"/>
              </w:rPr>
            </w:pPr>
            <w:ins w:id="673" w:author="Master Repository Process" w:date="2021-09-12T09:07:00Z">
              <w:r>
                <w:rPr>
                  <w:b/>
                </w:rPr>
                <w:br/>
                <w:t xml:space="preserve">Offences under </w:t>
              </w:r>
              <w:r>
                <w:rPr>
                  <w:b/>
                  <w:i/>
                </w:rPr>
                <w:t>Residential Tenancies Regulations 1989</w:t>
              </w:r>
            </w:ins>
          </w:p>
        </w:tc>
        <w:tc>
          <w:tcPr>
            <w:tcW w:w="992" w:type="dxa"/>
            <w:tcBorders>
              <w:top w:val="single" w:sz="4" w:space="0" w:color="auto"/>
              <w:bottom w:val="single" w:sz="4" w:space="0" w:color="auto"/>
            </w:tcBorders>
          </w:tcPr>
          <w:p>
            <w:pPr>
              <w:pStyle w:val="yTable"/>
              <w:rPr>
                <w:ins w:id="674" w:author="Master Repository Process" w:date="2021-09-12T09:07:00Z"/>
              </w:rPr>
            </w:pPr>
            <w:ins w:id="675" w:author="Master Repository Process" w:date="2021-09-12T09:07:00Z">
              <w:r>
                <w:rPr>
                  <w:b/>
                </w:rPr>
                <w:t>Modified penalty</w:t>
              </w:r>
            </w:ins>
          </w:p>
        </w:tc>
      </w:tr>
      <w:tr>
        <w:trPr>
          <w:cantSplit/>
          <w:trHeight w:val="21"/>
          <w:ins w:id="676" w:author="Master Repository Process" w:date="2021-09-12T09:07:00Z"/>
        </w:trPr>
        <w:tc>
          <w:tcPr>
            <w:tcW w:w="1134" w:type="dxa"/>
            <w:tcBorders>
              <w:bottom w:val="single" w:sz="4" w:space="0" w:color="auto"/>
            </w:tcBorders>
          </w:tcPr>
          <w:p>
            <w:pPr>
              <w:pStyle w:val="yTable"/>
              <w:rPr>
                <w:ins w:id="677" w:author="Master Repository Process" w:date="2021-09-12T09:07:00Z"/>
              </w:rPr>
            </w:pPr>
            <w:ins w:id="678" w:author="Master Repository Process" w:date="2021-09-12T09:07:00Z">
              <w:r>
                <w:t>r. 14(2)</w:t>
              </w:r>
            </w:ins>
          </w:p>
        </w:tc>
        <w:tc>
          <w:tcPr>
            <w:tcW w:w="4629" w:type="dxa"/>
            <w:tcBorders>
              <w:bottom w:val="single" w:sz="4" w:space="0" w:color="auto"/>
            </w:tcBorders>
          </w:tcPr>
          <w:p>
            <w:pPr>
              <w:pStyle w:val="yTable"/>
              <w:rPr>
                <w:ins w:id="679" w:author="Master Repository Process" w:date="2021-09-12T09:07:00Z"/>
              </w:rPr>
            </w:pPr>
            <w:ins w:id="680" w:author="Master Repository Process" w:date="2021-09-12T09:07:00Z">
              <w:r>
                <w:t>Failing to give ‘Information to Tenant’ notice .......</w:t>
              </w:r>
            </w:ins>
          </w:p>
        </w:tc>
        <w:tc>
          <w:tcPr>
            <w:tcW w:w="992" w:type="dxa"/>
            <w:tcBorders>
              <w:bottom w:val="single" w:sz="4" w:space="0" w:color="auto"/>
            </w:tcBorders>
          </w:tcPr>
          <w:p>
            <w:pPr>
              <w:pStyle w:val="yTable"/>
              <w:rPr>
                <w:ins w:id="681" w:author="Master Repository Process" w:date="2021-09-12T09:07:00Z"/>
              </w:rPr>
            </w:pPr>
            <w:ins w:id="682" w:author="Master Repository Process" w:date="2021-09-12T09:07:00Z">
              <w:r>
                <w:t>$20</w:t>
              </w:r>
            </w:ins>
          </w:p>
        </w:tc>
      </w:tr>
    </w:tbl>
    <w:p>
      <w:pPr>
        <w:pStyle w:val="yFootnotesection"/>
        <w:rPr>
          <w:ins w:id="683" w:author="Master Repository Process" w:date="2021-09-12T09:07: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ins w:id="684" w:author="Master Repository Process" w:date="2021-09-12T09:07:00Z">
        <w:r>
          <w:tab/>
          <w:t>[Schedule 5 inserted in Gazette 22 Sep 2006 p. 4129</w:t>
        </w:r>
        <w:r>
          <w:noBreakHyphen/>
          <w:t>30.]</w:t>
        </w:r>
      </w:ins>
    </w:p>
    <w:p>
      <w:pPr>
        <w:pStyle w:val="nHeading2"/>
      </w:pPr>
      <w:bookmarkStart w:id="685" w:name="_Toc91570171"/>
      <w:bookmarkStart w:id="686" w:name="_Toc91580313"/>
      <w:bookmarkStart w:id="687" w:name="_Toc101595497"/>
      <w:bookmarkStart w:id="688" w:name="_Toc102877293"/>
      <w:bookmarkStart w:id="689" w:name="_Toc131829649"/>
      <w:bookmarkStart w:id="690" w:name="_Toc131829706"/>
      <w:bookmarkStart w:id="691" w:name="_Toc146623212"/>
      <w:bookmarkStart w:id="692" w:name="_Toc146699589"/>
      <w:r>
        <w:t>Notes</w:t>
      </w:r>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This</w:t>
      </w:r>
      <w:del w:id="693" w:author="Master Repository Process" w:date="2021-09-12T09:07:00Z">
        <w:r>
          <w:rPr>
            <w:snapToGrid w:val="0"/>
          </w:rPr>
          <w:delText xml:space="preserve"> </w:delText>
        </w:r>
      </w:del>
      <w:ins w:id="694" w:author="Master Repository Process" w:date="2021-09-12T09:07:00Z">
        <w:r>
          <w:rPr>
            <w:snapToGrid w:val="0"/>
          </w:rPr>
          <w:t> </w:t>
        </w:r>
      </w:ins>
      <w:r>
        <w:rPr>
          <w:snapToGrid w:val="0"/>
        </w:rPr>
        <w:t xml:space="preserve">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5" w:name="_Toc131829650"/>
      <w:bookmarkStart w:id="696" w:name="_Toc146699590"/>
      <w:bookmarkStart w:id="697" w:name="_Toc131829707"/>
      <w:r>
        <w:rPr>
          <w:snapToGrid w:val="0"/>
        </w:rPr>
        <w:t>Compilation table</w:t>
      </w:r>
      <w:bookmarkEnd w:id="695"/>
      <w:bookmarkEnd w:id="696"/>
      <w:bookmarkEnd w:id="6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keepNext/>
              <w:spacing w:after="40"/>
              <w:rPr>
                <w:sz w:val="19"/>
              </w:rPr>
            </w:pPr>
            <w:r>
              <w:rPr>
                <w:i/>
                <w:sz w:val="19"/>
              </w:rPr>
              <w:t>Residential Tenancies Amendment Regulations (No. 4) 1991</w:t>
            </w:r>
          </w:p>
        </w:tc>
        <w:tc>
          <w:tcPr>
            <w:tcW w:w="1276" w:type="dxa"/>
          </w:tcPr>
          <w:p>
            <w:pPr>
              <w:pStyle w:val="nTable"/>
              <w:keepNext/>
              <w:spacing w:after="40"/>
              <w:rPr>
                <w:sz w:val="19"/>
              </w:rPr>
            </w:pPr>
            <w:r>
              <w:rPr>
                <w:sz w:val="19"/>
              </w:rPr>
              <w:t>13 Dec 1991 p. 6153</w:t>
            </w:r>
          </w:p>
        </w:tc>
        <w:tc>
          <w:tcPr>
            <w:tcW w:w="2693" w:type="dxa"/>
          </w:tcPr>
          <w:p>
            <w:pPr>
              <w:pStyle w:val="nTable"/>
              <w:keepNext/>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1771-6</w:t>
            </w:r>
          </w:p>
        </w:tc>
        <w:tc>
          <w:tcPr>
            <w:tcW w:w="2693" w:type="dxa"/>
          </w:tcPr>
          <w:p>
            <w:pPr>
              <w:pStyle w:val="nTable"/>
              <w:spacing w:after="40"/>
              <w:rPr>
                <w:sz w:val="19"/>
              </w:rPr>
            </w:pPr>
            <w:r>
              <w:rPr>
                <w:sz w:val="19"/>
              </w:rPr>
              <w:t>1 May 2005 (see r. 2 and Gazette 31 Dec 2004 p. 7128)</w:t>
            </w:r>
          </w:p>
        </w:tc>
      </w:tr>
      <w:tr>
        <w:tc>
          <w:tcPr>
            <w:tcW w:w="3118" w:type="dxa"/>
          </w:tcPr>
          <w:p>
            <w:pPr>
              <w:pStyle w:val="nTable"/>
              <w:rPr>
                <w:sz w:val="19"/>
              </w:rPr>
            </w:pPr>
            <w:r>
              <w:rPr>
                <w:i/>
                <w:sz w:val="19"/>
              </w:rPr>
              <w:t>Electricity Corporations (Consequential Amendments) Regulations 2006</w:t>
            </w:r>
            <w:r>
              <w:rPr>
                <w:iCs/>
                <w:sz w:val="19"/>
              </w:rPr>
              <w:t xml:space="preserve"> r. 84</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ins w:id="698" w:author="Master Repository Process" w:date="2021-09-12T09:07:00Z"/>
        </w:trPr>
        <w:tc>
          <w:tcPr>
            <w:tcW w:w="3118" w:type="dxa"/>
            <w:tcBorders>
              <w:bottom w:val="single" w:sz="4" w:space="0" w:color="auto"/>
            </w:tcBorders>
          </w:tcPr>
          <w:p>
            <w:pPr>
              <w:pStyle w:val="nTable"/>
              <w:rPr>
                <w:ins w:id="699" w:author="Master Repository Process" w:date="2021-09-12T09:07:00Z"/>
                <w:i/>
                <w:sz w:val="19"/>
              </w:rPr>
            </w:pPr>
            <w:ins w:id="700" w:author="Master Repository Process" w:date="2021-09-12T09:07:00Z">
              <w:r>
                <w:rPr>
                  <w:i/>
                  <w:sz w:val="19"/>
                </w:rPr>
                <w:t>Residential Tenancies Amendment Regulations 2006</w:t>
              </w:r>
            </w:ins>
          </w:p>
        </w:tc>
        <w:tc>
          <w:tcPr>
            <w:tcW w:w="1276" w:type="dxa"/>
            <w:tcBorders>
              <w:bottom w:val="single" w:sz="4" w:space="0" w:color="auto"/>
            </w:tcBorders>
          </w:tcPr>
          <w:p>
            <w:pPr>
              <w:pStyle w:val="nTable"/>
              <w:rPr>
                <w:ins w:id="701" w:author="Master Repository Process" w:date="2021-09-12T09:07:00Z"/>
              </w:rPr>
            </w:pPr>
            <w:ins w:id="702" w:author="Master Repository Process" w:date="2021-09-12T09:07:00Z">
              <w:r>
                <w:rPr>
                  <w:sz w:val="19"/>
                </w:rPr>
                <w:t>22 Sep 2006 p. </w:t>
              </w:r>
              <w:r>
                <w:t>4126</w:t>
              </w:r>
              <w:r>
                <w:noBreakHyphen/>
                <w:t>30</w:t>
              </w:r>
            </w:ins>
          </w:p>
        </w:tc>
        <w:tc>
          <w:tcPr>
            <w:tcW w:w="2693" w:type="dxa"/>
            <w:tcBorders>
              <w:bottom w:val="single" w:sz="4" w:space="0" w:color="auto"/>
            </w:tcBorders>
          </w:tcPr>
          <w:p>
            <w:pPr>
              <w:pStyle w:val="nTable"/>
              <w:rPr>
                <w:ins w:id="703" w:author="Master Repository Process" w:date="2021-09-12T09:07:00Z"/>
                <w:sz w:val="19"/>
              </w:rPr>
            </w:pPr>
            <w:ins w:id="704" w:author="Master Repository Process" w:date="2021-09-12T09:07:00Z">
              <w:r>
                <w:rPr>
                  <w:sz w:val="19"/>
                </w:rPr>
                <w:t>22 Sep 2006 (see r. 2(a))</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Footnote no longer applicable.</w:t>
      </w:r>
    </w:p>
    <w:p>
      <w:pPr>
        <w:pStyle w:val="nSubsection"/>
      </w:pPr>
      <w:r>
        <w:rPr>
          <w:vertAlign w:val="superscript"/>
        </w:rPr>
        <w:t>4</w:t>
      </w:r>
      <w:r>
        <w:tab/>
        <w:t xml:space="preserve">Under the </w:t>
      </w:r>
      <w:r>
        <w:rPr>
          <w:i/>
        </w:rPr>
        <w:t>Public Transport Authority Act 2003</w:t>
      </w:r>
      <w:r>
        <w:t xml:space="preserve"> the Western Australian Government Railways Commission is succeeded by the Public Transport Authority of Western Australia.</w:t>
      </w:r>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Pr>
        <w:pStyle w:val="nSubsection"/>
        <w:rPr>
          <w:del w:id="705" w:author="Master Repository Process" w:date="2021-09-12T09:07:00Z"/>
        </w:rPr>
      </w:pPr>
      <w:del w:id="706" w:author="Master Repository Process" w:date="2021-09-12T09:07:00Z">
        <w:r>
          <w:rPr>
            <w:vertAlign w:val="superscript"/>
          </w:rPr>
          <w:delText>10</w:delText>
        </w:r>
        <w:r>
          <w:tab/>
          <w:delText xml:space="preserve">Under the </w:delText>
        </w:r>
        <w:r>
          <w:rPr>
            <w:i/>
          </w:rPr>
          <w:delText>Alteration of Statutory Designations Order (No. 2) 2001</w:delText>
        </w:r>
        <w:r>
          <w:delText xml:space="preserve"> a reference to the Ministry of Fair Trading is to be read and construed as a reference to the Department of Consumer and Employment Protection.</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3842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6A4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2022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3CF3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8A95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1C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F4DF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058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2E7D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B6E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0729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A0989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0"/>
  </w:num>
  <w:num w:numId="3">
    <w:abstractNumId w:val="25"/>
  </w:num>
  <w:num w:numId="4">
    <w:abstractNumId w:val="15"/>
  </w:num>
  <w:num w:numId="5">
    <w:abstractNumId w:val="10"/>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930"/>
    <w:docVar w:name="WAFER_20151209112930" w:val="RemoveTrackChanges"/>
    <w:docVar w:name="WAFER_20151209112930_GUID" w:val="b7730be8-4004-4124-9ee3-f08ea2c2e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53499849-DA8E-4E8B-83C3-29A4A18B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11640</Words>
  <Characters>65769</Characters>
  <Application>Microsoft Office Word</Application>
  <DocSecurity>0</DocSecurity>
  <Lines>1826</Lines>
  <Paragraphs>1155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02-d0-04 - 02-e0-04</dc:title>
  <dc:subject/>
  <dc:creator/>
  <cp:keywords/>
  <dc:description/>
  <cp:lastModifiedBy>Master Repository Process</cp:lastModifiedBy>
  <cp:revision>2</cp:revision>
  <cp:lastPrinted>2003-10-02T00:04:00Z</cp:lastPrinted>
  <dcterms:created xsi:type="dcterms:W3CDTF">2021-09-12T01:07:00Z</dcterms:created>
  <dcterms:modified xsi:type="dcterms:W3CDTF">2021-09-12T01:07:00Z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4744</vt:i4>
  </property>
  <property fmtid="{D5CDD505-2E9C-101B-9397-08002B2CF9AE}" pid="6" name="FromSuffix">
    <vt:lpwstr>02-d0-04</vt:lpwstr>
  </property>
  <property fmtid="{D5CDD505-2E9C-101B-9397-08002B2CF9AE}" pid="7" name="FromAsAtDate">
    <vt:lpwstr>01 Apr 2006</vt:lpwstr>
  </property>
  <property fmtid="{D5CDD505-2E9C-101B-9397-08002B2CF9AE}" pid="8" name="ToSuffix">
    <vt:lpwstr>02-e0-04</vt:lpwstr>
  </property>
  <property fmtid="{D5CDD505-2E9C-101B-9397-08002B2CF9AE}" pid="9" name="ToAsAtDate">
    <vt:lpwstr>22 Sep 2006</vt:lpwstr>
  </property>
</Properties>
</file>