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Aug 2021</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200026093"/>
      <w:bookmarkStart w:id="2" w:name="_Toc78370660"/>
      <w:bookmarkStart w:id="3" w:name="_Toc78371552"/>
      <w:bookmarkStart w:id="4" w:name="_Toc784454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240"/>
        <w:rPr>
          <w:snapToGrid w:val="0"/>
        </w:rPr>
      </w:pPr>
      <w:bookmarkStart w:id="5" w:name="_Toc200026094"/>
      <w:bookmarkStart w:id="6" w:name="_Toc78445484"/>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7" w:name="_Toc200026095"/>
      <w:bookmarkStart w:id="8" w:name="_Toc78445485"/>
      <w:r>
        <w:rPr>
          <w:rStyle w:val="CharSectno"/>
        </w:rPr>
        <w:t>2</w:t>
      </w:r>
      <w:r>
        <w:rPr>
          <w:snapToGrid w:val="0"/>
        </w:rPr>
        <w:t>.</w:t>
      </w:r>
      <w:r>
        <w:rPr>
          <w:snapToGrid w:val="0"/>
        </w:rPr>
        <w:tab/>
        <w:t>Application</w:t>
      </w:r>
      <w:bookmarkEnd w:id="7"/>
      <w:bookmarkEnd w:id="8"/>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9" w:name="_Toc200026096"/>
      <w:bookmarkStart w:id="10" w:name="_Toc78445486"/>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lastRenderedPageBreak/>
        <w:tab/>
        <w:t>(ba)</w:t>
      </w:r>
      <w:r>
        <w:tab/>
        <w:t xml:space="preserve">a paper record that shows the </w:t>
      </w:r>
      <w:del w:id="11" w:author="Master Repository Process" w:date="2025-06-05T14:30:00Z">
        <w:r>
          <w:delText>total</w:delText>
        </w:r>
      </w:del>
      <w:ins w:id="12" w:author="Master Repository Process" w:date="2025-06-05T14:30:00Z">
        <w:r>
          <w:t>number of first</w:t>
        </w:r>
        <w:r>
          <w:noBreakHyphen/>
          <w:t>preference</w:t>
        </w:r>
      </w:ins>
      <w:r>
        <w:t xml:space="preserve"> votes </w:t>
      </w:r>
      <w:del w:id="13" w:author="Master Repository Process" w:date="2025-06-05T14:30:00Z">
        <w:r>
          <w:delText>received by</w:delText>
        </w:r>
      </w:del>
      <w:ins w:id="14" w:author="Master Repository Process" w:date="2025-06-05T14:30:00Z">
        <w:r>
          <w:t>that</w:t>
        </w:r>
      </w:ins>
      <w:r>
        <w:t xml:space="preserve"> each candidate </w:t>
      </w:r>
      <w:del w:id="15" w:author="Master Repository Process" w:date="2025-06-05T14:30:00Z">
        <w:r>
          <w:delText>named on the ballot paper for</w:delText>
        </w:r>
      </w:del>
      <w:ins w:id="16" w:author="Master Repository Process" w:date="2025-06-05T14:30:00Z">
        <w:r>
          <w:t>in</w:t>
        </w:r>
      </w:ins>
      <w:r>
        <w:t xml:space="preserve"> the election</w:t>
      </w:r>
      <w:ins w:id="17" w:author="Master Repository Process" w:date="2025-06-05T14:30:00Z">
        <w:r>
          <w:t xml:space="preserve"> had</w:t>
        </w:r>
      </w:ins>
      <w:r>
        <w:t>; and</w:t>
      </w:r>
    </w:p>
    <w:p>
      <w:pPr>
        <w:pStyle w:val="Defpara"/>
        <w:rPr>
          <w:ins w:id="18" w:author="Master Repository Process" w:date="2025-06-05T14:30:00Z"/>
        </w:rPr>
      </w:pPr>
      <w:ins w:id="19" w:author="Master Repository Process" w:date="2025-06-05T14:30:00Z">
        <w:r>
          <w:tab/>
          <w:t>(bb)</w:t>
        </w:r>
        <w:r>
          <w:tab/>
          <w:t xml:space="preserve">if the result of the election is ascertained under Schedule 4.1 clause 5 of the Act — a paper record that shows — </w:t>
        </w:r>
      </w:ins>
    </w:p>
    <w:p>
      <w:pPr>
        <w:pStyle w:val="Defsubpara"/>
        <w:rPr>
          <w:ins w:id="20" w:author="Master Repository Process" w:date="2025-06-05T14:30:00Z"/>
        </w:rPr>
      </w:pPr>
      <w:ins w:id="21" w:author="Master Repository Process" w:date="2025-06-05T14:30:00Z">
        <w:r>
          <w:tab/>
          <w:t>(i)</w:t>
        </w:r>
        <w:r>
          <w:tab/>
          <w:t>each candidate who was excluded under Schedule 4.1 clause 5(2)(a) of the Act; and</w:t>
        </w:r>
      </w:ins>
    </w:p>
    <w:p>
      <w:pPr>
        <w:pStyle w:val="Defsubpara"/>
        <w:rPr>
          <w:ins w:id="22" w:author="Master Repository Process" w:date="2025-06-05T14:30:00Z"/>
        </w:rPr>
      </w:pPr>
      <w:ins w:id="23" w:author="Master Repository Process" w:date="2025-06-05T14:30:00Z">
        <w:r>
          <w:tab/>
          <w:t>(ii)</w:t>
        </w:r>
        <w:r>
          <w:tab/>
          <w:t>details of the setting aside or transfer of ballot papers under Schedule 4.1 clause 5(2)(b) or (c) of the Act; and</w:t>
        </w:r>
      </w:ins>
    </w:p>
    <w:p>
      <w:pPr>
        <w:pStyle w:val="Defsubpara"/>
        <w:rPr>
          <w:ins w:id="24" w:author="Master Repository Process" w:date="2025-06-05T14:30:00Z"/>
        </w:rPr>
      </w:pPr>
      <w:ins w:id="25" w:author="Master Repository Process" w:date="2025-06-05T14:30:00Z">
        <w:r>
          <w:tab/>
          <w:t>(iii)</w:t>
        </w:r>
        <w:r>
          <w:tab/>
          <w:t>the number of votes that each candidate who was not excluded had on the last count under Schedule 4.1 clause 5(2)(d) of the Act;</w:t>
        </w:r>
      </w:ins>
    </w:p>
    <w:p>
      <w:pPr>
        <w:pStyle w:val="Defpara"/>
        <w:rPr>
          <w:ins w:id="26" w:author="Master Repository Process" w:date="2025-06-05T14:30:00Z"/>
        </w:rPr>
      </w:pPr>
      <w:ins w:id="27" w:author="Master Repository Process" w:date="2025-06-05T14:30:00Z">
        <w:r>
          <w:tab/>
        </w:r>
        <w:r>
          <w:tab/>
          <w:t>and</w:t>
        </w:r>
      </w:ins>
    </w:p>
    <w:p>
      <w:pPr>
        <w:pStyle w:val="Defpara"/>
        <w:rPr>
          <w:ins w:id="28" w:author="Master Repository Process" w:date="2025-06-05T14:30:00Z"/>
        </w:rPr>
      </w:pPr>
      <w:ins w:id="29" w:author="Master Repository Process" w:date="2025-06-05T14:30:00Z">
        <w:r>
          <w:tab/>
          <w:t>(bc)</w:t>
        </w:r>
        <w:r>
          <w:tab/>
          <w:t xml:space="preserve">if the result of the election is ascertained under Schedule 4.1 Division 3 of the Act — a paper record that shows — </w:t>
        </w:r>
      </w:ins>
    </w:p>
    <w:p>
      <w:pPr>
        <w:pStyle w:val="Defsubpara"/>
        <w:rPr>
          <w:ins w:id="30" w:author="Master Repository Process" w:date="2025-06-05T14:30:00Z"/>
        </w:rPr>
      </w:pPr>
      <w:ins w:id="31" w:author="Master Repository Process" w:date="2025-06-05T14:30:00Z">
        <w:r>
          <w:tab/>
          <w:t>(i)</w:t>
        </w:r>
        <w:r>
          <w:tab/>
          <w:t>for each candidate who was elected — the number of votes that the candidate had when they were elected; and</w:t>
        </w:r>
      </w:ins>
    </w:p>
    <w:p>
      <w:pPr>
        <w:pStyle w:val="Defsubpara"/>
        <w:rPr>
          <w:ins w:id="32" w:author="Master Repository Process" w:date="2025-06-05T14:30:00Z"/>
        </w:rPr>
      </w:pPr>
      <w:ins w:id="33" w:author="Master Repository Process" w:date="2025-06-05T14:30:00Z">
        <w:r>
          <w:tab/>
          <w:t>(ii)</w:t>
        </w:r>
        <w:r>
          <w:tab/>
          <w:t>details of any transfers of surplus votes under Schedule 4.1 clause 9 or 10 of the Act; and</w:t>
        </w:r>
      </w:ins>
    </w:p>
    <w:p>
      <w:pPr>
        <w:pStyle w:val="Defsubpara"/>
        <w:rPr>
          <w:ins w:id="34" w:author="Master Repository Process" w:date="2025-06-05T14:30:00Z"/>
        </w:rPr>
      </w:pPr>
      <w:ins w:id="35" w:author="Master Repository Process" w:date="2025-06-05T14:30:00Z">
        <w:r>
          <w:tab/>
          <w:t>(iii)</w:t>
        </w:r>
        <w:r>
          <w:tab/>
          <w:t>each candidate who was excluded under Schedule 4.1 clause 11 of the Act and details of the transfer of the candidate’s first</w:t>
        </w:r>
        <w:r>
          <w:noBreakHyphen/>
          <w:t>preference votes and preference votes under that clause; and</w:t>
        </w:r>
      </w:ins>
    </w:p>
    <w:p>
      <w:pPr>
        <w:pStyle w:val="Defsubpara"/>
        <w:rPr>
          <w:ins w:id="36" w:author="Master Repository Process" w:date="2025-06-05T14:30:00Z"/>
        </w:rPr>
      </w:pPr>
      <w:ins w:id="37" w:author="Master Repository Process" w:date="2025-06-05T14:30:00Z">
        <w:r>
          <w:tab/>
          <w:t>(iv)</w:t>
        </w:r>
        <w:r>
          <w:tab/>
          <w:t>for each candidate who was neither elected nor excluded — the number of votes that the candidate had when the last office to be filled at the election was filled; and</w:t>
        </w:r>
      </w:ins>
    </w:p>
    <w:p>
      <w:pPr>
        <w:pStyle w:val="Defsubpara"/>
        <w:rPr>
          <w:ins w:id="38" w:author="Master Repository Process" w:date="2025-06-05T14:30:00Z"/>
        </w:rPr>
      </w:pPr>
      <w:ins w:id="39" w:author="Master Repository Process" w:date="2025-06-05T14:30:00Z">
        <w:r>
          <w:tab/>
          <w:t>(v)</w:t>
        </w:r>
        <w:r>
          <w:tab/>
          <w:t>details of the setting aside of any ballot papers under Schedule 4.1 clause 17 of the Act;</w:t>
        </w:r>
      </w:ins>
    </w:p>
    <w:p>
      <w:pPr>
        <w:pStyle w:val="Defpara"/>
        <w:rPr>
          <w:ins w:id="40" w:author="Master Repository Process" w:date="2025-06-05T14:30:00Z"/>
        </w:rPr>
      </w:pPr>
      <w:ins w:id="41" w:author="Master Repository Process" w:date="2025-06-05T14:30:00Z">
        <w:r>
          <w:lastRenderedPageBreak/>
          <w:tab/>
        </w:r>
        <w:r>
          <w:tab/>
          <w:t>and</w:t>
        </w:r>
      </w:ins>
    </w:p>
    <w:p>
      <w:pPr>
        <w:pStyle w:val="Defpara"/>
        <w:rPr>
          <w:ins w:id="42" w:author="Master Repository Process" w:date="2025-06-05T14:30:00Z"/>
        </w:rPr>
      </w:pPr>
      <w:ins w:id="43" w:author="Master Repository Process" w:date="2025-06-05T14:30:00Z">
        <w:r>
          <w:tab/>
          <w:t>(bd)</w:t>
        </w:r>
        <w:r>
          <w:tab/>
          <w:t>a paper record that shows details of any matter required to be declared under Schedule 4.1A clause 19 of the Act or Schedule 4.1B clause 1(5) of the Act;</w:t>
        </w:r>
      </w:ins>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rPr>
          <w:ins w:id="44" w:author="Master Repository Process" w:date="2025-06-05T14:30:00Z"/>
        </w:rPr>
      </w:pPr>
      <w:ins w:id="45" w:author="Master Repository Process" w:date="2025-06-05T14:30:00Z">
        <w:r>
          <w:tab/>
        </w:r>
        <w:r>
          <w:rPr>
            <w:rStyle w:val="CharDefText"/>
          </w:rPr>
          <w:t>electronic counting place</w:t>
        </w:r>
        <w:r>
          <w:t xml:space="preserve"> has the meaning given in regulation 75C(1A);</w:t>
        </w:r>
      </w:ins>
    </w:p>
    <w:p>
      <w:pPr>
        <w:pStyle w:val="Defstart"/>
        <w:rPr>
          <w:ins w:id="46" w:author="Master Repository Process" w:date="2025-06-05T14:30:00Z"/>
        </w:rPr>
      </w:pPr>
      <w:r>
        <w:tab/>
      </w:r>
      <w:r>
        <w:rPr>
          <w:rStyle w:val="CharDefText"/>
        </w:rPr>
        <w:t>electronic counting system</w:t>
      </w:r>
      <w:r>
        <w:t xml:space="preserve"> means an electronic system to </w:t>
      </w:r>
      <w:del w:id="47" w:author="Master Repository Process" w:date="2025-06-05T14:30:00Z">
        <w:r>
          <w:delText>ascertain the total</w:delText>
        </w:r>
      </w:del>
      <w:ins w:id="48" w:author="Master Repository Process" w:date="2025-06-05T14:30:00Z">
        <w:r>
          <w:t>be used in counting</w:t>
        </w:r>
      </w:ins>
      <w:r>
        <w:t xml:space="preserve"> votes</w:t>
      </w:r>
      <w:del w:id="49" w:author="Master Repository Process" w:date="2025-06-05T14:30:00Z">
        <w:r>
          <w:delText xml:space="preserve"> received by each candidate</w:delText>
        </w:r>
      </w:del>
      <w:r>
        <w:t xml:space="preserve">, which may include </w:t>
      </w:r>
      <w:ins w:id="50" w:author="Master Repository Process" w:date="2025-06-05T14:30:00Z">
        <w:r>
          <w:t xml:space="preserve">either or both of the following — </w:t>
        </w:r>
      </w:ins>
    </w:p>
    <w:p>
      <w:pPr>
        <w:pStyle w:val="Defpara"/>
        <w:rPr>
          <w:ins w:id="51" w:author="Master Repository Process" w:date="2025-06-05T14:30:00Z"/>
        </w:rPr>
      </w:pPr>
      <w:ins w:id="52" w:author="Master Repository Process" w:date="2025-06-05T14:30:00Z">
        <w:r>
          <w:tab/>
          <w:t>(a)</w:t>
        </w:r>
        <w:r>
          <w:tab/>
        </w:r>
      </w:ins>
      <w:r>
        <w:t xml:space="preserve">a process for recording </w:t>
      </w:r>
      <w:del w:id="53" w:author="Master Repository Process" w:date="2025-06-05T14:30:00Z">
        <w:r>
          <w:delText xml:space="preserve">the </w:delText>
        </w:r>
      </w:del>
      <w:r>
        <w:t xml:space="preserve">votes indicated on </w:t>
      </w:r>
      <w:del w:id="54" w:author="Master Repository Process" w:date="2025-06-05T14:30:00Z">
        <w:r>
          <w:delText xml:space="preserve">the </w:delText>
        </w:r>
      </w:del>
      <w:r>
        <w:t>ballot papers</w:t>
      </w:r>
      <w:ins w:id="55" w:author="Master Repository Process" w:date="2025-06-05T14:30:00Z">
        <w:r>
          <w:t>;</w:t>
        </w:r>
      </w:ins>
    </w:p>
    <w:p>
      <w:pPr>
        <w:pStyle w:val="Defpara"/>
        <w:rPr>
          <w:ins w:id="56" w:author="Master Repository Process" w:date="2025-06-05T14:30:00Z"/>
        </w:rPr>
      </w:pPr>
      <w:ins w:id="57" w:author="Master Repository Process" w:date="2025-06-05T14:30:00Z">
        <w:r>
          <w:tab/>
          <w:t>(b)</w:t>
        </w:r>
        <w:r>
          <w:tab/>
          <w:t>a counting system</w:t>
        </w:r>
      </w:ins>
      <w:r>
        <w:t xml:space="preserve"> for </w:t>
      </w:r>
      <w:del w:id="58" w:author="Master Repository Process" w:date="2025-06-05T14:30:00Z">
        <w:r>
          <w:delText>an election</w:delText>
        </w:r>
      </w:del>
      <w:ins w:id="59" w:author="Master Repository Process" w:date="2025-06-05T14:30:00Z">
        <w:r>
          <w:t xml:space="preserve">ascertaining any of the following — </w:t>
        </w:r>
      </w:ins>
    </w:p>
    <w:p>
      <w:pPr>
        <w:pStyle w:val="Defsubpara"/>
        <w:rPr>
          <w:ins w:id="60" w:author="Master Repository Process" w:date="2025-06-05T14:30:00Z"/>
        </w:rPr>
      </w:pPr>
      <w:ins w:id="61" w:author="Master Repository Process" w:date="2025-06-05T14:30:00Z">
        <w:r>
          <w:tab/>
          <w:t>(i)</w:t>
        </w:r>
        <w:r>
          <w:tab/>
          <w:t>the number of first</w:t>
        </w:r>
        <w:r>
          <w:noBreakHyphen/>
          <w:t>preference votes that each candidate has;</w:t>
        </w:r>
      </w:ins>
    </w:p>
    <w:p>
      <w:pPr>
        <w:pStyle w:val="Defsubpara"/>
        <w:rPr>
          <w:ins w:id="62" w:author="Master Repository Process" w:date="2025-06-05T14:30:00Z"/>
        </w:rPr>
      </w:pPr>
      <w:ins w:id="63" w:author="Master Repository Process" w:date="2025-06-05T14:30:00Z">
        <w:r>
          <w:tab/>
          <w:t>(ii)</w:t>
        </w:r>
        <w:r>
          <w:tab/>
          <w:t>the number of votes that a candidate has on a count under Schedule 4.1 clause 5(2)(d) of the Act;</w:t>
        </w:r>
      </w:ins>
    </w:p>
    <w:p>
      <w:pPr>
        <w:pStyle w:val="Defsubpara"/>
        <w:rPr>
          <w:ins w:id="64" w:author="Master Repository Process" w:date="2025-06-05T14:30:00Z"/>
        </w:rPr>
      </w:pPr>
      <w:ins w:id="65" w:author="Master Repository Process" w:date="2025-06-05T14:30:00Z">
        <w:r>
          <w:tab/>
          <w:t>(iii)</w:t>
        </w:r>
        <w:r>
          <w:tab/>
          <w:t>the result of any transfer of surplus votes under Schedule 4.1 clause 9 or 10 of the Act;</w:t>
        </w:r>
      </w:ins>
    </w:p>
    <w:p>
      <w:pPr>
        <w:pStyle w:val="Defsubpara"/>
        <w:rPr>
          <w:ins w:id="66" w:author="Master Repository Process" w:date="2025-06-05T14:30:00Z"/>
        </w:rPr>
      </w:pPr>
      <w:ins w:id="67" w:author="Master Repository Process" w:date="2025-06-05T14:30:00Z">
        <w:r>
          <w:tab/>
          <w:t>(iv)</w:t>
        </w:r>
        <w:r>
          <w:tab/>
          <w:t>the result of any transfer of first</w:t>
        </w:r>
        <w:r>
          <w:noBreakHyphen/>
          <w:t>preference votes or preference votes under Schedule 4.1 clause 11 of the Act;</w:t>
        </w:r>
      </w:ins>
    </w:p>
    <w:p>
      <w:pPr>
        <w:pStyle w:val="Defstart"/>
      </w:pPr>
      <w:ins w:id="68" w:author="Master Repository Process" w:date="2025-06-05T14:30:00Z">
        <w:r>
          <w:tab/>
        </w:r>
        <w:r>
          <w:rPr>
            <w:rStyle w:val="CharDefText"/>
          </w:rPr>
          <w:t>first</w:t>
        </w:r>
        <w:r>
          <w:rPr>
            <w:rStyle w:val="CharDefText"/>
          </w:rPr>
          <w:noBreakHyphen/>
          <w:t>preference vote</w:t>
        </w:r>
        <w:r>
          <w:t xml:space="preserve"> has the meaning given in Schedule 4.1 clause 1 of the Act</w:t>
        </w:r>
      </w:ins>
      <w:r>
        <w: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rPr>
          <w:ins w:id="69" w:author="Master Repository Process" w:date="2025-06-05T14:30:00Z"/>
        </w:rPr>
      </w:pPr>
      <w:ins w:id="70" w:author="Master Repository Process" w:date="2025-06-05T14:30:00Z">
        <w:r>
          <w:tab/>
        </w:r>
        <w:r>
          <w:rPr>
            <w:rStyle w:val="CharDefText"/>
          </w:rPr>
          <w:t>preference vote</w:t>
        </w:r>
        <w:r>
          <w:t xml:space="preserve"> has the meaning given in Schedule 4.1 clause 1 of the Act;</w:t>
        </w:r>
      </w:ins>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rPr>
          <w:ins w:id="71" w:author="Master Repository Process" w:date="2025-06-05T14:30:00Z"/>
        </w:rPr>
      </w:pPr>
      <w:ins w:id="72" w:author="Master Repository Process" w:date="2025-06-05T14:30:00Z">
        <w:r>
          <w:tab/>
        </w:r>
        <w:r>
          <w:rPr>
            <w:rStyle w:val="CharDefText"/>
          </w:rPr>
          <w:t>votes</w:t>
        </w:r>
        <w:r>
          <w:t>, when used in the context of an election the result of which is ascertained under Schedule 4.1 Division 3 of the Act, has the meaning given in Schedule 4.1 clause 7 of the Act;</w:t>
        </w:r>
      </w:ins>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ins w:id="73" w:author="Master Repository Process" w:date="2025-06-05T14:30:00Z">
        <w:r>
          <w:t>; SL 2023/102 r. 24</w:t>
        </w:r>
      </w:ins>
      <w:r>
        <w:t>.]</w:t>
      </w:r>
    </w:p>
    <w:p>
      <w:pPr>
        <w:pStyle w:val="Heading5"/>
        <w:rPr>
          <w:snapToGrid w:val="0"/>
        </w:rPr>
      </w:pPr>
      <w:bookmarkStart w:id="74" w:name="_Toc200026097"/>
      <w:bookmarkStart w:id="75" w:name="_Toc78445487"/>
      <w:r>
        <w:rPr>
          <w:rStyle w:val="CharSectno"/>
        </w:rPr>
        <w:t>4</w:t>
      </w:r>
      <w:r>
        <w:rPr>
          <w:snapToGrid w:val="0"/>
        </w:rPr>
        <w:t>.</w:t>
      </w:r>
      <w:r>
        <w:rPr>
          <w:snapToGrid w:val="0"/>
        </w:rPr>
        <w:tab/>
        <w:t>Forms</w:t>
      </w:r>
      <w:bookmarkEnd w:id="74"/>
      <w:bookmarkEnd w:id="75"/>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76" w:name="_Toc200026098"/>
      <w:bookmarkStart w:id="77" w:name="_Toc78445488"/>
      <w:r>
        <w:rPr>
          <w:rStyle w:val="CharSectno"/>
        </w:rPr>
        <w:t>5</w:t>
      </w:r>
      <w:r>
        <w:rPr>
          <w:snapToGrid w:val="0"/>
        </w:rPr>
        <w:t>.</w:t>
      </w:r>
      <w:r>
        <w:rPr>
          <w:snapToGrid w:val="0"/>
        </w:rPr>
        <w:tab/>
        <w:t>Delivery of documents</w:t>
      </w:r>
      <w:bookmarkEnd w:id="76"/>
      <w:bookmarkEnd w:id="7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78" w:name="_Toc200026099"/>
      <w:bookmarkStart w:id="79" w:name="_Toc78370666"/>
      <w:bookmarkStart w:id="80" w:name="_Toc78371558"/>
      <w:bookmarkStart w:id="81" w:name="_Toc78445489"/>
      <w:r>
        <w:rPr>
          <w:rStyle w:val="CharPartNo"/>
        </w:rPr>
        <w:t>Part 2</w:t>
      </w:r>
      <w:r>
        <w:rPr>
          <w:rStyle w:val="CharDivNo"/>
        </w:rPr>
        <w:t> </w:t>
      </w:r>
      <w:r>
        <w:t>—</w:t>
      </w:r>
      <w:r>
        <w:rPr>
          <w:rStyle w:val="CharDivText"/>
        </w:rPr>
        <w:t> </w:t>
      </w:r>
      <w:r>
        <w:rPr>
          <w:rStyle w:val="CharPartText"/>
        </w:rPr>
        <w:t>Electoral officers</w:t>
      </w:r>
      <w:bookmarkEnd w:id="78"/>
      <w:bookmarkEnd w:id="79"/>
      <w:bookmarkEnd w:id="80"/>
      <w:bookmarkEnd w:id="81"/>
    </w:p>
    <w:p>
      <w:pPr>
        <w:pStyle w:val="Heading5"/>
        <w:rPr>
          <w:snapToGrid w:val="0"/>
        </w:rPr>
      </w:pPr>
      <w:bookmarkStart w:id="82" w:name="_Toc200026100"/>
      <w:bookmarkStart w:id="83" w:name="_Toc78445490"/>
      <w:r>
        <w:rPr>
          <w:rStyle w:val="CharSectno"/>
        </w:rPr>
        <w:t>6</w:t>
      </w:r>
      <w:r>
        <w:rPr>
          <w:snapToGrid w:val="0"/>
        </w:rPr>
        <w:t>.</w:t>
      </w:r>
      <w:r>
        <w:rPr>
          <w:snapToGrid w:val="0"/>
        </w:rPr>
        <w:tab/>
        <w:t>Appointment of electoral officers — s. 4.27(1)(a) and (b)</w:t>
      </w:r>
      <w:bookmarkEnd w:id="82"/>
      <w:bookmarkEnd w:id="83"/>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84" w:name="_Toc200026101"/>
      <w:bookmarkStart w:id="85" w:name="_Toc78445491"/>
      <w:r>
        <w:rPr>
          <w:rStyle w:val="CharSectno"/>
        </w:rPr>
        <w:t>7</w:t>
      </w:r>
      <w:r>
        <w:rPr>
          <w:snapToGrid w:val="0"/>
        </w:rPr>
        <w:t>.</w:t>
      </w:r>
      <w:r>
        <w:rPr>
          <w:snapToGrid w:val="0"/>
        </w:rPr>
        <w:tab/>
        <w:t>Declaration by electoral officer — s. 4.27(1)(c)</w:t>
      </w:r>
      <w:bookmarkEnd w:id="84"/>
      <w:bookmarkEnd w:id="85"/>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86" w:name="_Toc200026102"/>
      <w:bookmarkStart w:id="87" w:name="_Toc78445492"/>
      <w:r>
        <w:rPr>
          <w:rStyle w:val="CharSectno"/>
        </w:rPr>
        <w:t>8</w:t>
      </w:r>
      <w:r>
        <w:rPr>
          <w:snapToGrid w:val="0"/>
        </w:rPr>
        <w:t>.</w:t>
      </w:r>
      <w:r>
        <w:rPr>
          <w:snapToGrid w:val="0"/>
        </w:rPr>
        <w:tab/>
        <w:t>Electoral codes of conduct — s. 4.27(1)(d)</w:t>
      </w:r>
      <w:bookmarkEnd w:id="86"/>
      <w:bookmarkEnd w:id="87"/>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88" w:name="_Toc200026103"/>
      <w:bookmarkStart w:id="89" w:name="_Toc78445493"/>
      <w:r>
        <w:rPr>
          <w:rStyle w:val="CharSectno"/>
        </w:rPr>
        <w:t>9</w:t>
      </w:r>
      <w:r>
        <w:rPr>
          <w:snapToGrid w:val="0"/>
        </w:rPr>
        <w:t>.</w:t>
      </w:r>
      <w:r>
        <w:rPr>
          <w:snapToGrid w:val="0"/>
        </w:rPr>
        <w:tab/>
        <w:t>Fees and expenses of electoral officers — s. 4.28</w:t>
      </w:r>
      <w:bookmarkEnd w:id="88"/>
      <w:bookmarkEnd w:id="89"/>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90" w:name="_Toc200026104"/>
      <w:bookmarkStart w:id="91" w:name="_Toc78370671"/>
      <w:bookmarkStart w:id="92" w:name="_Toc78371563"/>
      <w:bookmarkStart w:id="93" w:name="_Toc78445494"/>
      <w:r>
        <w:rPr>
          <w:rStyle w:val="CharPartNo"/>
        </w:rPr>
        <w:t>Part 3</w:t>
      </w:r>
      <w:r>
        <w:rPr>
          <w:rStyle w:val="CharDivNo"/>
        </w:rPr>
        <w:t> </w:t>
      </w:r>
      <w:r>
        <w:t>—</w:t>
      </w:r>
      <w:r>
        <w:rPr>
          <w:rStyle w:val="CharDivText"/>
        </w:rPr>
        <w:t> </w:t>
      </w:r>
      <w:r>
        <w:rPr>
          <w:rStyle w:val="CharPartText"/>
        </w:rPr>
        <w:t>Enrolment</w:t>
      </w:r>
      <w:bookmarkEnd w:id="90"/>
      <w:bookmarkEnd w:id="91"/>
      <w:bookmarkEnd w:id="92"/>
      <w:bookmarkEnd w:id="93"/>
    </w:p>
    <w:p>
      <w:pPr>
        <w:pStyle w:val="Heading5"/>
        <w:rPr>
          <w:snapToGrid w:val="0"/>
        </w:rPr>
      </w:pPr>
      <w:bookmarkStart w:id="94" w:name="_Toc200026105"/>
      <w:bookmarkStart w:id="95" w:name="_Toc78445495"/>
      <w:r>
        <w:rPr>
          <w:rStyle w:val="CharSectno"/>
        </w:rPr>
        <w:t>10</w:t>
      </w:r>
      <w:r>
        <w:rPr>
          <w:snapToGrid w:val="0"/>
        </w:rPr>
        <w:t>.</w:t>
      </w:r>
      <w:r>
        <w:rPr>
          <w:snapToGrid w:val="0"/>
        </w:rPr>
        <w:tab/>
        <w:t>Nomination of ward — s. 4.31</w:t>
      </w:r>
      <w:bookmarkEnd w:id="94"/>
      <w:bookmarkEnd w:id="95"/>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96" w:name="_Toc200026106"/>
      <w:bookmarkStart w:id="97" w:name="_Toc7844549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96"/>
      <w:bookmarkEnd w:id="97"/>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98" w:name="_Toc200026107"/>
      <w:bookmarkStart w:id="99" w:name="_Toc78445497"/>
      <w:r>
        <w:rPr>
          <w:rStyle w:val="CharSectno"/>
        </w:rPr>
        <w:t>12</w:t>
      </w:r>
      <w:r>
        <w:rPr>
          <w:snapToGrid w:val="0"/>
        </w:rPr>
        <w:t>.</w:t>
      </w:r>
      <w:r>
        <w:rPr>
          <w:snapToGrid w:val="0"/>
        </w:rPr>
        <w:tab/>
        <w:t>Enrolment eligibility claim — s. 4.32(1)</w:t>
      </w:r>
      <w:bookmarkEnd w:id="98"/>
      <w:bookmarkEnd w:id="99"/>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00" w:name="_Toc200026108"/>
      <w:bookmarkStart w:id="101" w:name="_Toc78445498"/>
      <w:r>
        <w:rPr>
          <w:rStyle w:val="CharSectno"/>
        </w:rPr>
        <w:t>13</w:t>
      </w:r>
      <w:r>
        <w:rPr>
          <w:snapToGrid w:val="0"/>
        </w:rPr>
        <w:t>.</w:t>
      </w:r>
      <w:r>
        <w:rPr>
          <w:snapToGrid w:val="0"/>
        </w:rPr>
        <w:tab/>
        <w:t>Register — s. 4.32(6)</w:t>
      </w:r>
      <w:bookmarkEnd w:id="100"/>
      <w:bookmarkEnd w:id="101"/>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102" w:name="_Toc200026109"/>
      <w:bookmarkStart w:id="103" w:name="_Toc7844549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02"/>
      <w:bookmarkEnd w:id="103"/>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04" w:name="_Toc200026110"/>
      <w:bookmarkStart w:id="105" w:name="_Toc7844550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04"/>
      <w:bookmarkEnd w:id="105"/>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06" w:name="_Toc200026111"/>
      <w:bookmarkStart w:id="107" w:name="_Toc78445501"/>
      <w:r>
        <w:rPr>
          <w:rStyle w:val="CharSectno"/>
        </w:rPr>
        <w:t>16</w:t>
      </w:r>
      <w:r>
        <w:rPr>
          <w:snapToGrid w:val="0"/>
        </w:rPr>
        <w:t>.</w:t>
      </w:r>
      <w:r>
        <w:rPr>
          <w:snapToGrid w:val="0"/>
        </w:rPr>
        <w:tab/>
        <w:t>Confidentiality</w:t>
      </w:r>
      <w:bookmarkEnd w:id="106"/>
      <w:bookmarkEnd w:id="107"/>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08" w:name="_Toc200026112"/>
      <w:bookmarkStart w:id="109" w:name="_Toc78445502"/>
      <w:r>
        <w:rPr>
          <w:rStyle w:val="CharSectno"/>
        </w:rPr>
        <w:t>17</w:t>
      </w:r>
      <w:r>
        <w:rPr>
          <w:snapToGrid w:val="0"/>
        </w:rPr>
        <w:t>.</w:t>
      </w:r>
      <w:r>
        <w:rPr>
          <w:snapToGrid w:val="0"/>
        </w:rPr>
        <w:tab/>
        <w:t>Retention of documents</w:t>
      </w:r>
      <w:bookmarkEnd w:id="108"/>
      <w:bookmarkEnd w:id="109"/>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10" w:name="_Toc200026113"/>
      <w:bookmarkStart w:id="111" w:name="_Toc78370680"/>
      <w:bookmarkStart w:id="112" w:name="_Toc78371572"/>
      <w:bookmarkStart w:id="113" w:name="_Toc78445503"/>
      <w:r>
        <w:rPr>
          <w:rStyle w:val="CharPartNo"/>
        </w:rPr>
        <w:t>Part 4</w:t>
      </w:r>
      <w:r>
        <w:rPr>
          <w:rStyle w:val="CharDivNo"/>
        </w:rPr>
        <w:t> </w:t>
      </w:r>
      <w:r>
        <w:t>—</w:t>
      </w:r>
      <w:r>
        <w:rPr>
          <w:rStyle w:val="CharDivText"/>
        </w:rPr>
        <w:t> </w:t>
      </w:r>
      <w:r>
        <w:rPr>
          <w:rStyle w:val="CharPartText"/>
        </w:rPr>
        <w:t>The rolls</w:t>
      </w:r>
      <w:bookmarkEnd w:id="110"/>
      <w:bookmarkEnd w:id="111"/>
      <w:bookmarkEnd w:id="112"/>
      <w:bookmarkEnd w:id="113"/>
    </w:p>
    <w:p>
      <w:pPr>
        <w:pStyle w:val="Heading5"/>
        <w:rPr>
          <w:snapToGrid w:val="0"/>
        </w:rPr>
      </w:pPr>
      <w:bookmarkStart w:id="114" w:name="_Toc200026114"/>
      <w:bookmarkStart w:id="115" w:name="_Toc7844550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14"/>
      <w:bookmarkEnd w:id="115"/>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116" w:name="_Toc200026115"/>
      <w:bookmarkStart w:id="117" w:name="_Toc7844550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16"/>
      <w:bookmarkEnd w:id="117"/>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18" w:name="_Toc200026116"/>
      <w:bookmarkStart w:id="119" w:name="_Toc78445506"/>
      <w:r>
        <w:rPr>
          <w:rStyle w:val="CharSectno"/>
        </w:rPr>
        <w:t>20</w:t>
      </w:r>
      <w:r>
        <w:rPr>
          <w:snapToGrid w:val="0"/>
        </w:rPr>
        <w:t>.</w:t>
      </w:r>
      <w:r>
        <w:rPr>
          <w:snapToGrid w:val="0"/>
        </w:rPr>
        <w:tab/>
        <w:t>Elector’s details on roll — s. 4.38(2)</w:t>
      </w:r>
      <w:bookmarkEnd w:id="118"/>
      <w:bookmarkEnd w:id="119"/>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120" w:name="_Toc200026117"/>
      <w:bookmarkStart w:id="121" w:name="_Toc78445507"/>
      <w:r>
        <w:rPr>
          <w:rStyle w:val="CharSectno"/>
        </w:rPr>
        <w:t>21</w:t>
      </w:r>
      <w:r>
        <w:rPr>
          <w:snapToGrid w:val="0"/>
        </w:rPr>
        <w:t>.</w:t>
      </w:r>
      <w:r>
        <w:rPr>
          <w:snapToGrid w:val="0"/>
        </w:rPr>
        <w:tab/>
        <w:t>Form of rolls — s. 4.38(2)</w:t>
      </w:r>
      <w:bookmarkEnd w:id="120"/>
      <w:bookmarkEnd w:id="121"/>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22" w:name="_Toc200026118"/>
      <w:bookmarkStart w:id="123" w:name="_Toc78445508"/>
      <w:r>
        <w:rPr>
          <w:rStyle w:val="CharSectno"/>
        </w:rPr>
        <w:t>22</w:t>
      </w:r>
      <w:r>
        <w:rPr>
          <w:snapToGrid w:val="0"/>
        </w:rPr>
        <w:t>.</w:t>
      </w:r>
      <w:r>
        <w:rPr>
          <w:snapToGrid w:val="0"/>
        </w:rPr>
        <w:tab/>
        <w:t>Supply of rolls — s. 4.42(2)</w:t>
      </w:r>
      <w:bookmarkEnd w:id="122"/>
      <w:bookmarkEnd w:id="123"/>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rPr>
          <w:ins w:id="124" w:author="Master Repository Process" w:date="2025-06-05T14:30:00Z"/>
        </w:rPr>
      </w:pPr>
      <w:bookmarkStart w:id="125" w:name="_Toc200026119"/>
      <w:ins w:id="126" w:author="Master Repository Process" w:date="2025-06-05T14:30:00Z">
        <w:r>
          <w:rPr>
            <w:rStyle w:val="CharSectno"/>
          </w:rPr>
          <w:t>22AA</w:t>
        </w:r>
        <w:r>
          <w:t>.</w:t>
        </w:r>
        <w:r>
          <w:tab/>
          <w:t>Destruction and deletion of copies of rolls — s. 4.42(3)</w:t>
        </w:r>
        <w:bookmarkEnd w:id="125"/>
      </w:ins>
    </w:p>
    <w:p>
      <w:pPr>
        <w:pStyle w:val="Subsection"/>
        <w:rPr>
          <w:ins w:id="127" w:author="Master Repository Process" w:date="2025-06-05T14:30:00Z"/>
        </w:rPr>
      </w:pPr>
      <w:ins w:id="128" w:author="Master Repository Process" w:date="2025-06-05T14:30:00Z">
        <w:r>
          <w:tab/>
          <w:t>(1)</w:t>
        </w:r>
        <w:r>
          <w:tab/>
          <w:t xml:space="preserve">In this regulation — </w:t>
        </w:r>
      </w:ins>
    </w:p>
    <w:p>
      <w:pPr>
        <w:pStyle w:val="Defstart"/>
        <w:rPr>
          <w:ins w:id="129" w:author="Master Repository Process" w:date="2025-06-05T14:30:00Z"/>
        </w:rPr>
      </w:pPr>
      <w:ins w:id="130" w:author="Master Repository Process" w:date="2025-06-05T14:30:00Z">
        <w:r>
          <w:tab/>
        </w:r>
        <w:r>
          <w:rPr>
            <w:rStyle w:val="CharDefText"/>
          </w:rPr>
          <w:t>authorised person</w:t>
        </w:r>
        <w:r>
          <w:t xml:space="preserve"> means — </w:t>
        </w:r>
      </w:ins>
    </w:p>
    <w:p>
      <w:pPr>
        <w:pStyle w:val="Defpara"/>
        <w:rPr>
          <w:ins w:id="131" w:author="Master Repository Process" w:date="2025-06-05T14:30:00Z"/>
        </w:rPr>
      </w:pPr>
      <w:ins w:id="132" w:author="Master Repository Process" w:date="2025-06-05T14:30:00Z">
        <w:r>
          <w:tab/>
          <w:t>(a)</w:t>
        </w:r>
        <w:r>
          <w:tab/>
          <w:t>the CEO; or</w:t>
        </w:r>
      </w:ins>
    </w:p>
    <w:p>
      <w:pPr>
        <w:pStyle w:val="Defpara"/>
        <w:rPr>
          <w:ins w:id="133" w:author="Master Repository Process" w:date="2025-06-05T14:30:00Z"/>
        </w:rPr>
      </w:pPr>
      <w:ins w:id="134" w:author="Master Repository Process" w:date="2025-06-05T14:30:00Z">
        <w:r>
          <w:tab/>
          <w:t>(b)</w:t>
        </w:r>
        <w:r>
          <w:tab/>
          <w:t>the Electoral Commissioner;</w:t>
        </w:r>
      </w:ins>
    </w:p>
    <w:p>
      <w:pPr>
        <w:pStyle w:val="Defstart"/>
        <w:rPr>
          <w:ins w:id="135" w:author="Master Repository Process" w:date="2025-06-05T14:30:00Z"/>
        </w:rPr>
      </w:pPr>
      <w:ins w:id="136" w:author="Master Repository Process" w:date="2025-06-05T14:30:00Z">
        <w:r>
          <w:tab/>
        </w:r>
        <w:r>
          <w:rPr>
            <w:rStyle w:val="CharDefText"/>
          </w:rPr>
          <w:t>recipient</w:t>
        </w:r>
        <w:r>
          <w:t xml:space="preserve"> means a member of the council or a candidate to whom a copy of a roll is supplied under section 4.42(2);</w:t>
        </w:r>
      </w:ins>
    </w:p>
    <w:p>
      <w:pPr>
        <w:pStyle w:val="Defstart"/>
        <w:rPr>
          <w:ins w:id="137" w:author="Master Repository Process" w:date="2025-06-05T14:30:00Z"/>
        </w:rPr>
      </w:pPr>
      <w:ins w:id="138" w:author="Master Repository Process" w:date="2025-06-05T14:30:00Z">
        <w:r>
          <w:tab/>
        </w:r>
        <w:r>
          <w:rPr>
            <w:rStyle w:val="CharDefText"/>
          </w:rPr>
          <w:t>relevant period</w:t>
        </w:r>
        <w:r>
          <w:t> — see subregulations (8) and (9);</w:t>
        </w:r>
      </w:ins>
    </w:p>
    <w:p>
      <w:pPr>
        <w:pStyle w:val="Defstart"/>
        <w:keepNext/>
        <w:rPr>
          <w:ins w:id="139" w:author="Master Repository Process" w:date="2025-06-05T14:30:00Z"/>
        </w:rPr>
      </w:pPr>
      <w:ins w:id="140" w:author="Master Repository Process" w:date="2025-06-05T14:30:00Z">
        <w:r>
          <w:tab/>
        </w:r>
        <w:r>
          <w:rPr>
            <w:rStyle w:val="CharDefText"/>
          </w:rPr>
          <w:t>supplied copy</w:t>
        </w:r>
        <w:r>
          <w:t xml:space="preserve">, in relation to a recipient — </w:t>
        </w:r>
      </w:ins>
    </w:p>
    <w:p>
      <w:pPr>
        <w:pStyle w:val="Defpara"/>
        <w:keepNext/>
        <w:rPr>
          <w:ins w:id="141" w:author="Master Repository Process" w:date="2025-06-05T14:30:00Z"/>
        </w:rPr>
      </w:pPr>
      <w:ins w:id="142" w:author="Master Repository Process" w:date="2025-06-05T14:30:00Z">
        <w:r>
          <w:tab/>
          <w:t>(a)</w:t>
        </w:r>
        <w:r>
          <w:tab/>
          <w:t xml:space="preserve">means any of the following — </w:t>
        </w:r>
      </w:ins>
    </w:p>
    <w:p>
      <w:pPr>
        <w:pStyle w:val="Defsubpara"/>
        <w:rPr>
          <w:ins w:id="143" w:author="Master Repository Process" w:date="2025-06-05T14:30:00Z"/>
        </w:rPr>
      </w:pPr>
      <w:ins w:id="144" w:author="Master Repository Process" w:date="2025-06-05T14:30:00Z">
        <w:r>
          <w:tab/>
          <w:t>(i)</w:t>
        </w:r>
        <w:r>
          <w:tab/>
          <w:t>the copy of a roll supplied to the recipient under section 4.42(2);</w:t>
        </w:r>
      </w:ins>
    </w:p>
    <w:p>
      <w:pPr>
        <w:pStyle w:val="Defsubpara"/>
        <w:rPr>
          <w:ins w:id="145" w:author="Master Repository Process" w:date="2025-06-05T14:30:00Z"/>
        </w:rPr>
      </w:pPr>
      <w:ins w:id="146" w:author="Master Repository Process" w:date="2025-06-05T14:30:00Z">
        <w:r>
          <w:tab/>
          <w:t>(ii)</w:t>
        </w:r>
        <w:r>
          <w:tab/>
          <w:t>a copy of the roll derived (directly or indirectly and wholly or partly) from the copy supplied under section 4.42(2);</w:t>
        </w:r>
      </w:ins>
    </w:p>
    <w:p>
      <w:pPr>
        <w:pStyle w:val="Defsubpara"/>
        <w:rPr>
          <w:ins w:id="147" w:author="Master Repository Process" w:date="2025-06-05T14:30:00Z"/>
        </w:rPr>
      </w:pPr>
      <w:ins w:id="148" w:author="Master Repository Process" w:date="2025-06-05T14:30:00Z">
        <w:r>
          <w:tab/>
          <w:t>(iii)</w:t>
        </w:r>
        <w:r>
          <w:tab/>
          <w:t>any other document or information derived (directly or indirectly and wholly or partly) from the copy supplied under section 4.42(2);</w:t>
        </w:r>
      </w:ins>
    </w:p>
    <w:p>
      <w:pPr>
        <w:pStyle w:val="Defsubpara"/>
        <w:rPr>
          <w:ins w:id="149" w:author="Master Repository Process" w:date="2025-06-05T14:30:00Z"/>
        </w:rPr>
      </w:pPr>
      <w:ins w:id="150" w:author="Master Repository Process" w:date="2025-06-05T14:30:00Z">
        <w:r>
          <w:tab/>
          <w:t>(iv)</w:t>
        </w:r>
        <w:r>
          <w:tab/>
          <w:t>a document or information containing details supplied to the recipient under section 4.43(3b) relating to the roll;</w:t>
        </w:r>
      </w:ins>
    </w:p>
    <w:p>
      <w:pPr>
        <w:pStyle w:val="Defpara"/>
        <w:rPr>
          <w:ins w:id="151" w:author="Master Repository Process" w:date="2025-06-05T14:30:00Z"/>
        </w:rPr>
      </w:pPr>
      <w:ins w:id="152" w:author="Master Repository Process" w:date="2025-06-05T14:30:00Z">
        <w:r>
          <w:tab/>
        </w:r>
        <w:r>
          <w:tab/>
          <w:t>but</w:t>
        </w:r>
      </w:ins>
    </w:p>
    <w:p>
      <w:pPr>
        <w:pStyle w:val="Defpara"/>
        <w:rPr>
          <w:ins w:id="153" w:author="Master Repository Process" w:date="2025-06-05T14:30:00Z"/>
        </w:rPr>
      </w:pPr>
      <w:ins w:id="154" w:author="Master Repository Process" w:date="2025-06-05T14:30:00Z">
        <w:r>
          <w:tab/>
          <w:t>(b)</w:t>
        </w:r>
        <w:r>
          <w:tab/>
          <w:t>does not include any envelope, package or correspondence sent to an elector by, or on behalf of, the recipient just because the envelope, package or correspondence shows the elector’s name and address as included in the roll;</w:t>
        </w:r>
      </w:ins>
    </w:p>
    <w:p>
      <w:pPr>
        <w:pStyle w:val="Defstart"/>
        <w:rPr>
          <w:ins w:id="155" w:author="Master Repository Process" w:date="2025-06-05T14:30:00Z"/>
        </w:rPr>
      </w:pPr>
      <w:ins w:id="156" w:author="Master Repository Process" w:date="2025-06-05T14:30:00Z">
        <w:r>
          <w:tab/>
        </w:r>
        <w:r>
          <w:rPr>
            <w:rStyle w:val="CharDefText"/>
          </w:rPr>
          <w:t>working day</w:t>
        </w:r>
        <w:r>
          <w:t xml:space="preserve"> means a day other than — </w:t>
        </w:r>
      </w:ins>
    </w:p>
    <w:p>
      <w:pPr>
        <w:pStyle w:val="Defpara"/>
        <w:rPr>
          <w:ins w:id="157" w:author="Master Repository Process" w:date="2025-06-05T14:30:00Z"/>
        </w:rPr>
      </w:pPr>
      <w:ins w:id="158" w:author="Master Repository Process" w:date="2025-06-05T14:30:00Z">
        <w:r>
          <w:tab/>
          <w:t>(a)</w:t>
        </w:r>
        <w:r>
          <w:tab/>
          <w:t>a Saturday or Sunday; or</w:t>
        </w:r>
      </w:ins>
    </w:p>
    <w:p>
      <w:pPr>
        <w:pStyle w:val="Defpara"/>
        <w:rPr>
          <w:ins w:id="159" w:author="Master Repository Process" w:date="2025-06-05T14:30:00Z"/>
        </w:rPr>
      </w:pPr>
      <w:ins w:id="160" w:author="Master Repository Process" w:date="2025-06-05T14:30:00Z">
        <w:r>
          <w:tab/>
          <w:t>(b)</w:t>
        </w:r>
        <w:r>
          <w:tab/>
          <w:t>a public holiday throughout the State; or</w:t>
        </w:r>
      </w:ins>
    </w:p>
    <w:p>
      <w:pPr>
        <w:pStyle w:val="Defpara"/>
        <w:rPr>
          <w:ins w:id="161" w:author="Master Repository Process" w:date="2025-06-05T14:30:00Z"/>
        </w:rPr>
      </w:pPr>
      <w:ins w:id="162" w:author="Master Repository Process" w:date="2025-06-05T14:30:00Z">
        <w:r>
          <w:tab/>
          <w:t>(c)</w:t>
        </w:r>
        <w:r>
          <w:tab/>
          <w:t>a public holiday in an area that is or includes the district or any part of the district.</w:t>
        </w:r>
      </w:ins>
    </w:p>
    <w:p>
      <w:pPr>
        <w:pStyle w:val="Subsection"/>
        <w:rPr>
          <w:ins w:id="163" w:author="Master Repository Process" w:date="2025-06-05T14:30:00Z"/>
        </w:rPr>
      </w:pPr>
      <w:ins w:id="164" w:author="Master Repository Process" w:date="2025-06-05T14:30:00Z">
        <w:r>
          <w:tab/>
          <w:t>(2)</w:t>
        </w:r>
        <w:r>
          <w:tab/>
          <w:t>This regulation applies for the purposes of section 4.42(3).</w:t>
        </w:r>
      </w:ins>
    </w:p>
    <w:p>
      <w:pPr>
        <w:pStyle w:val="Subsection"/>
        <w:rPr>
          <w:ins w:id="165" w:author="Master Repository Process" w:date="2025-06-05T14:30:00Z"/>
        </w:rPr>
      </w:pPr>
      <w:ins w:id="166" w:author="Master Repository Process" w:date="2025-06-05T14:30:00Z">
        <w:r>
          <w:tab/>
          <w:t>(3)</w:t>
        </w:r>
        <w:r>
          <w:tab/>
          <w:t xml:space="preserve">A recipient must ensure that every supplied copy is, before the end of the relevant period — </w:t>
        </w:r>
      </w:ins>
    </w:p>
    <w:p>
      <w:pPr>
        <w:pStyle w:val="Indenta"/>
        <w:rPr>
          <w:ins w:id="167" w:author="Master Repository Process" w:date="2025-06-05T14:30:00Z"/>
        </w:rPr>
      </w:pPr>
      <w:ins w:id="168" w:author="Master Repository Process" w:date="2025-06-05T14:30:00Z">
        <w:r>
          <w:tab/>
          <w:t>(a)</w:t>
        </w:r>
        <w:r>
          <w:tab/>
          <w:t>destroyed; or</w:t>
        </w:r>
      </w:ins>
    </w:p>
    <w:p>
      <w:pPr>
        <w:pStyle w:val="Indenta"/>
        <w:rPr>
          <w:ins w:id="169" w:author="Master Repository Process" w:date="2025-06-05T14:30:00Z"/>
        </w:rPr>
      </w:pPr>
      <w:ins w:id="170" w:author="Master Repository Process" w:date="2025-06-05T14:30:00Z">
        <w:r>
          <w:tab/>
          <w:t>(b)</w:t>
        </w:r>
        <w:r>
          <w:tab/>
          <w:t>in the case of a supplied copy that is in electronic form — deleted from any computer, device, medium or other storage system on or in which the supplied copy is held, retained or stored.</w:t>
        </w:r>
      </w:ins>
    </w:p>
    <w:p>
      <w:pPr>
        <w:pStyle w:val="Subsection"/>
        <w:keepNext/>
        <w:rPr>
          <w:ins w:id="171" w:author="Master Repository Process" w:date="2025-06-05T14:30:00Z"/>
        </w:rPr>
      </w:pPr>
      <w:ins w:id="172" w:author="Master Repository Process" w:date="2025-06-05T14:30:00Z">
        <w:r>
          <w:tab/>
          <w:t>(4)</w:t>
        </w:r>
        <w:r>
          <w:tab/>
          <w:t xml:space="preserve">If a recipient fails to comply with subregulation (3), the recipient commits an offence, which continues from the end of the relevant period until every supplied copy is — </w:t>
        </w:r>
      </w:ins>
    </w:p>
    <w:p>
      <w:pPr>
        <w:pStyle w:val="Indenta"/>
        <w:rPr>
          <w:ins w:id="173" w:author="Master Repository Process" w:date="2025-06-05T14:30:00Z"/>
        </w:rPr>
      </w:pPr>
      <w:ins w:id="174" w:author="Master Repository Process" w:date="2025-06-05T14:30:00Z">
        <w:r>
          <w:tab/>
          <w:t>(a)</w:t>
        </w:r>
        <w:r>
          <w:tab/>
          <w:t>destroyed; or</w:t>
        </w:r>
      </w:ins>
    </w:p>
    <w:p>
      <w:pPr>
        <w:pStyle w:val="Indenta"/>
        <w:rPr>
          <w:ins w:id="175" w:author="Master Repository Process" w:date="2025-06-05T14:30:00Z"/>
        </w:rPr>
      </w:pPr>
      <w:ins w:id="176" w:author="Master Repository Process" w:date="2025-06-05T14:30:00Z">
        <w:r>
          <w:tab/>
          <w:t>(b)</w:t>
        </w:r>
        <w:r>
          <w:tab/>
          <w:t>in the case of a supplied copy that is in electronic form — deleted from any computer, device, medium or other storage system on or in which the supplied copy is held, retained or stored.</w:t>
        </w:r>
      </w:ins>
    </w:p>
    <w:p>
      <w:pPr>
        <w:pStyle w:val="Penstart"/>
        <w:rPr>
          <w:ins w:id="177" w:author="Master Repository Process" w:date="2025-06-05T14:30:00Z"/>
        </w:rPr>
      </w:pPr>
      <w:ins w:id="178" w:author="Master Repository Process" w:date="2025-06-05T14:30:00Z">
        <w:r>
          <w:tab/>
          <w:t>Penalty for this subregulation:</w:t>
        </w:r>
      </w:ins>
    </w:p>
    <w:p>
      <w:pPr>
        <w:pStyle w:val="Penpara"/>
        <w:rPr>
          <w:ins w:id="179" w:author="Master Repository Process" w:date="2025-06-05T14:30:00Z"/>
        </w:rPr>
      </w:pPr>
      <w:ins w:id="180" w:author="Master Repository Process" w:date="2025-06-05T14:30:00Z">
        <w:r>
          <w:tab/>
          <w:t>(a)</w:t>
        </w:r>
        <w:r>
          <w:tab/>
          <w:t>a fine of $5 000;</w:t>
        </w:r>
      </w:ins>
    </w:p>
    <w:p>
      <w:pPr>
        <w:pStyle w:val="Penpara"/>
        <w:rPr>
          <w:ins w:id="181" w:author="Master Repository Process" w:date="2025-06-05T14:30:00Z"/>
        </w:rPr>
      </w:pPr>
      <w:ins w:id="182" w:author="Master Repository Process" w:date="2025-06-05T14:30:00Z">
        <w:r>
          <w:tab/>
          <w:t>(b)</w:t>
        </w:r>
        <w:r>
          <w:tab/>
          <w:t xml:space="preserve">a daily penalty of </w:t>
        </w:r>
        <w:r>
          <w:rPr>
            <w:snapToGrid w:val="0"/>
          </w:rPr>
          <w:t xml:space="preserve">a fine of $50 </w:t>
        </w:r>
        <w:r>
          <w:t>for each day or part of a day during which the offence continues.</w:t>
        </w:r>
      </w:ins>
    </w:p>
    <w:p>
      <w:pPr>
        <w:pStyle w:val="Subsection"/>
        <w:rPr>
          <w:ins w:id="183" w:author="Master Repository Process" w:date="2025-06-05T14:30:00Z"/>
        </w:rPr>
      </w:pPr>
      <w:ins w:id="184" w:author="Master Repository Process" w:date="2025-06-05T14:30:00Z">
        <w:r>
          <w:tab/>
          <w:t>(5)</w:t>
        </w:r>
        <w:r>
          <w:tab/>
          <w:t xml:space="preserve">A recipient must, before the end of the relevant period, provide an authorised person with a statutory declaration made by the recipient — </w:t>
        </w:r>
      </w:ins>
    </w:p>
    <w:p>
      <w:pPr>
        <w:pStyle w:val="Indenta"/>
        <w:rPr>
          <w:ins w:id="185" w:author="Master Repository Process" w:date="2025-06-05T14:30:00Z"/>
        </w:rPr>
      </w:pPr>
      <w:ins w:id="186" w:author="Master Repository Process" w:date="2025-06-05T14:30:00Z">
        <w:r>
          <w:tab/>
          <w:t>(a)</w:t>
        </w:r>
        <w:r>
          <w:tab/>
          <w:t xml:space="preserve">that confirms, in effect, that every supplied copy has been — </w:t>
        </w:r>
      </w:ins>
    </w:p>
    <w:p>
      <w:pPr>
        <w:pStyle w:val="Indenti"/>
        <w:rPr>
          <w:ins w:id="187" w:author="Master Repository Process" w:date="2025-06-05T14:30:00Z"/>
        </w:rPr>
      </w:pPr>
      <w:ins w:id="188" w:author="Master Repository Process" w:date="2025-06-05T14:30:00Z">
        <w:r>
          <w:tab/>
          <w:t>(i)</w:t>
        </w:r>
        <w:r>
          <w:tab/>
          <w:t>destroyed; or</w:t>
        </w:r>
      </w:ins>
    </w:p>
    <w:p>
      <w:pPr>
        <w:pStyle w:val="Indenti"/>
        <w:rPr>
          <w:ins w:id="189" w:author="Master Repository Process" w:date="2025-06-05T14:30:00Z"/>
        </w:rPr>
      </w:pPr>
      <w:ins w:id="190" w:author="Master Repository Process" w:date="2025-06-05T14:30:00Z">
        <w:r>
          <w:tab/>
          <w:t>(ii)</w:t>
        </w:r>
        <w:r>
          <w:tab/>
          <w:t>in the case of a supplied copy that is in electronic form — deleted from any computer, device, medium or other storage system on or in which the supplied copy was held, retained or stored;</w:t>
        </w:r>
      </w:ins>
    </w:p>
    <w:p>
      <w:pPr>
        <w:pStyle w:val="Indenta"/>
        <w:rPr>
          <w:ins w:id="191" w:author="Master Repository Process" w:date="2025-06-05T14:30:00Z"/>
        </w:rPr>
      </w:pPr>
      <w:ins w:id="192" w:author="Master Repository Process" w:date="2025-06-05T14:30:00Z">
        <w:r>
          <w:tab/>
        </w:r>
        <w:r>
          <w:tab/>
          <w:t>and</w:t>
        </w:r>
      </w:ins>
    </w:p>
    <w:p>
      <w:pPr>
        <w:pStyle w:val="Indenta"/>
        <w:rPr>
          <w:ins w:id="193" w:author="Master Repository Process" w:date="2025-06-05T14:30:00Z"/>
        </w:rPr>
      </w:pPr>
      <w:ins w:id="194" w:author="Master Repository Process" w:date="2025-06-05T14:30:00Z">
        <w:r>
          <w:tab/>
          <w:t>(b)</w:t>
        </w:r>
        <w:r>
          <w:tab/>
          <w:t>that complies with subregulation (6).</w:t>
        </w:r>
      </w:ins>
    </w:p>
    <w:p>
      <w:pPr>
        <w:pStyle w:val="Subsection"/>
        <w:rPr>
          <w:ins w:id="195" w:author="Master Repository Process" w:date="2025-06-05T14:30:00Z"/>
        </w:rPr>
      </w:pPr>
      <w:ins w:id="196" w:author="Master Repository Process" w:date="2025-06-05T14:30:00Z">
        <w:r>
          <w:tab/>
          <w:t>(6)</w:t>
        </w:r>
        <w:r>
          <w:tab/>
          <w:t xml:space="preserve">For the purposes of subregulation (5)(b), the statutory declaration must — </w:t>
        </w:r>
      </w:ins>
    </w:p>
    <w:p>
      <w:pPr>
        <w:pStyle w:val="Indenta"/>
        <w:rPr>
          <w:ins w:id="197" w:author="Master Repository Process" w:date="2025-06-05T14:30:00Z"/>
        </w:rPr>
      </w:pPr>
      <w:ins w:id="198" w:author="Master Repository Process" w:date="2025-06-05T14:30:00Z">
        <w:r>
          <w:tab/>
          <w:t>(a)</w:t>
        </w:r>
        <w:r>
          <w:tab/>
          <w:t>identify the election; and</w:t>
        </w:r>
      </w:ins>
    </w:p>
    <w:p>
      <w:pPr>
        <w:pStyle w:val="Indenta"/>
        <w:rPr>
          <w:ins w:id="199" w:author="Master Repository Process" w:date="2025-06-05T14:30:00Z"/>
        </w:rPr>
      </w:pPr>
      <w:ins w:id="200" w:author="Master Repository Process" w:date="2025-06-05T14:30:00Z">
        <w:r>
          <w:tab/>
          <w:t>(b)</w:t>
        </w:r>
        <w:r>
          <w:tab/>
          <w:t>include a description of every supplied copy, including whether the supplied copy was in electronic form; and</w:t>
        </w:r>
      </w:ins>
    </w:p>
    <w:p>
      <w:pPr>
        <w:pStyle w:val="Indenta"/>
        <w:rPr>
          <w:ins w:id="201" w:author="Master Repository Process" w:date="2025-06-05T14:30:00Z"/>
        </w:rPr>
      </w:pPr>
      <w:ins w:id="202" w:author="Master Repository Process" w:date="2025-06-05T14:30:00Z">
        <w:r>
          <w:tab/>
          <w:t>(c)</w:t>
        </w:r>
        <w:r>
          <w:tab/>
          <w:t>in relation to every supplied copy, describe the steps taken to destroy or delete it.</w:t>
        </w:r>
      </w:ins>
    </w:p>
    <w:p>
      <w:pPr>
        <w:pStyle w:val="Subsection"/>
        <w:rPr>
          <w:ins w:id="203" w:author="Master Repository Process" w:date="2025-06-05T14:30:00Z"/>
        </w:rPr>
      </w:pPr>
      <w:ins w:id="204" w:author="Master Repository Process" w:date="2025-06-05T14:30:00Z">
        <w:r>
          <w:tab/>
          <w:t>(7)</w:t>
        </w:r>
        <w:r>
          <w:tab/>
          <w:t>If a recipient fails to comply with subregulation (5), the recipient commits an offence, which continues from the end of the relevant period until the required statutory declaration is provided to an authorised person.</w:t>
        </w:r>
      </w:ins>
    </w:p>
    <w:p>
      <w:pPr>
        <w:pStyle w:val="Penstart"/>
        <w:rPr>
          <w:ins w:id="205" w:author="Master Repository Process" w:date="2025-06-05T14:30:00Z"/>
        </w:rPr>
      </w:pPr>
      <w:ins w:id="206" w:author="Master Repository Process" w:date="2025-06-05T14:30:00Z">
        <w:r>
          <w:tab/>
          <w:t>Penalty for this subregulation:</w:t>
        </w:r>
      </w:ins>
    </w:p>
    <w:p>
      <w:pPr>
        <w:pStyle w:val="Penpara"/>
        <w:rPr>
          <w:ins w:id="207" w:author="Master Repository Process" w:date="2025-06-05T14:30:00Z"/>
        </w:rPr>
      </w:pPr>
      <w:ins w:id="208" w:author="Master Repository Process" w:date="2025-06-05T14:30:00Z">
        <w:r>
          <w:tab/>
          <w:t>(a)</w:t>
        </w:r>
        <w:r>
          <w:tab/>
          <w:t>a fine of $5 000;</w:t>
        </w:r>
      </w:ins>
    </w:p>
    <w:p>
      <w:pPr>
        <w:pStyle w:val="Penpara"/>
        <w:rPr>
          <w:ins w:id="209" w:author="Master Repository Process" w:date="2025-06-05T14:30:00Z"/>
        </w:rPr>
      </w:pPr>
      <w:ins w:id="210" w:author="Master Repository Process" w:date="2025-06-05T14:30:00Z">
        <w:r>
          <w:tab/>
          <w:t>(b)</w:t>
        </w:r>
        <w:r>
          <w:tab/>
          <w:t xml:space="preserve">a daily penalty of </w:t>
        </w:r>
        <w:r>
          <w:rPr>
            <w:snapToGrid w:val="0"/>
          </w:rPr>
          <w:t xml:space="preserve">a fine of $50 </w:t>
        </w:r>
        <w:r>
          <w:t>for each day or part of a day during which the offence continues.</w:t>
        </w:r>
      </w:ins>
    </w:p>
    <w:p>
      <w:pPr>
        <w:pStyle w:val="Subsection"/>
        <w:rPr>
          <w:ins w:id="211" w:author="Master Repository Process" w:date="2025-06-05T14:30:00Z"/>
        </w:rPr>
      </w:pPr>
      <w:ins w:id="212" w:author="Master Repository Process" w:date="2025-06-05T14:30:00Z">
        <w:r>
          <w:tab/>
          <w:t>(8)</w:t>
        </w:r>
        <w:r>
          <w:tab/>
          <w:t xml:space="preserve">For the purposes of subregulations (3) to (7) but subject to subregulation (9), the </w:t>
        </w:r>
        <w:r>
          <w:rPr>
            <w:rStyle w:val="CharDefText"/>
          </w:rPr>
          <w:t>relevant period</w:t>
        </w:r>
        <w:r>
          <w:t xml:space="preserve"> is — </w:t>
        </w:r>
      </w:ins>
    </w:p>
    <w:p>
      <w:pPr>
        <w:pStyle w:val="Indenta"/>
        <w:rPr>
          <w:ins w:id="213" w:author="Master Repository Process" w:date="2025-06-05T14:30:00Z"/>
        </w:rPr>
      </w:pPr>
      <w:ins w:id="214" w:author="Master Repository Process" w:date="2025-06-05T14:30:00Z">
        <w:r>
          <w:tab/>
          <w:t>(a)</w:t>
        </w:r>
        <w:r>
          <w:tab/>
          <w:t>if the recipient is a candidate in the election who is not elected at the election — the period of 5 working days after the day on which the result of the election is declared under section 4.77; or</w:t>
        </w:r>
      </w:ins>
    </w:p>
    <w:p>
      <w:pPr>
        <w:pStyle w:val="Indenta"/>
        <w:rPr>
          <w:ins w:id="215" w:author="Master Repository Process" w:date="2025-06-05T14:30:00Z"/>
        </w:rPr>
      </w:pPr>
      <w:ins w:id="216" w:author="Master Repository Process" w:date="2025-06-05T14:30:00Z">
        <w:r>
          <w:tab/>
          <w:t>(b)</w:t>
        </w:r>
        <w:r>
          <w:tab/>
          <w:t xml:space="preserve">if the recipient is a candidate in the election who is elected at the election — the period of 5 working days after the day on which, as the case requires — </w:t>
        </w:r>
      </w:ins>
    </w:p>
    <w:p>
      <w:pPr>
        <w:pStyle w:val="Indenti"/>
        <w:rPr>
          <w:ins w:id="217" w:author="Master Repository Process" w:date="2025-06-05T14:30:00Z"/>
        </w:rPr>
      </w:pPr>
      <w:ins w:id="218" w:author="Master Repository Process" w:date="2025-06-05T14:30:00Z">
        <w:r>
          <w:tab/>
          <w:t>(i)</w:t>
        </w:r>
        <w:r>
          <w:tab/>
          <w:t>the term of the office to which the recipient is elected ends; or</w:t>
        </w:r>
      </w:ins>
    </w:p>
    <w:p>
      <w:pPr>
        <w:pStyle w:val="Indenti"/>
        <w:rPr>
          <w:ins w:id="219" w:author="Master Repository Process" w:date="2025-06-05T14:30:00Z"/>
        </w:rPr>
      </w:pPr>
      <w:ins w:id="220" w:author="Master Repository Process" w:date="2025-06-05T14:30:00Z">
        <w:r>
          <w:tab/>
          <w:t>(ii)</w:t>
        </w:r>
        <w:r>
          <w:tab/>
          <w:t>if that office becomes vacant before the end of that term — the day on which that office becomes vacant;</w:t>
        </w:r>
      </w:ins>
    </w:p>
    <w:p>
      <w:pPr>
        <w:pStyle w:val="Indenta"/>
        <w:rPr>
          <w:ins w:id="221" w:author="Master Repository Process" w:date="2025-06-05T14:30:00Z"/>
        </w:rPr>
      </w:pPr>
      <w:ins w:id="222" w:author="Master Repository Process" w:date="2025-06-05T14:30:00Z">
        <w:r>
          <w:tab/>
        </w:r>
        <w:r>
          <w:tab/>
          <w:t>or</w:t>
        </w:r>
      </w:ins>
    </w:p>
    <w:p>
      <w:pPr>
        <w:pStyle w:val="Indenta"/>
        <w:rPr>
          <w:ins w:id="223" w:author="Master Repository Process" w:date="2025-06-05T14:30:00Z"/>
        </w:rPr>
      </w:pPr>
      <w:ins w:id="224" w:author="Master Repository Process" w:date="2025-06-05T14:30:00Z">
        <w:r>
          <w:tab/>
          <w:t>(c)</w:t>
        </w:r>
        <w:r>
          <w:tab/>
          <w:t xml:space="preserve">if the recipient is a member of the council who is not a candidate in the election — the period of 5 working days after the day on which, as the case requires — </w:t>
        </w:r>
      </w:ins>
    </w:p>
    <w:p>
      <w:pPr>
        <w:pStyle w:val="Indenti"/>
        <w:rPr>
          <w:ins w:id="225" w:author="Master Repository Process" w:date="2025-06-05T14:30:00Z"/>
        </w:rPr>
      </w:pPr>
      <w:ins w:id="226" w:author="Master Repository Process" w:date="2025-06-05T14:30:00Z">
        <w:r>
          <w:tab/>
          <w:t>(i)</w:t>
        </w:r>
        <w:r>
          <w:tab/>
          <w:t>the term of the recipient’s current office ends; or</w:t>
        </w:r>
      </w:ins>
    </w:p>
    <w:p>
      <w:pPr>
        <w:pStyle w:val="Indenti"/>
        <w:rPr>
          <w:ins w:id="227" w:author="Master Repository Process" w:date="2025-06-05T14:30:00Z"/>
        </w:rPr>
      </w:pPr>
      <w:ins w:id="228" w:author="Master Repository Process" w:date="2025-06-05T14:30:00Z">
        <w:r>
          <w:tab/>
          <w:t>(ii)</w:t>
        </w:r>
        <w:r>
          <w:tab/>
          <w:t>if that office becomes vacant before the end of that term — the day on which that office becomes vacant.</w:t>
        </w:r>
      </w:ins>
    </w:p>
    <w:p>
      <w:pPr>
        <w:pStyle w:val="Subsection"/>
        <w:keepNext/>
        <w:rPr>
          <w:ins w:id="229" w:author="Master Repository Process" w:date="2025-06-05T14:30:00Z"/>
        </w:rPr>
      </w:pPr>
      <w:ins w:id="230" w:author="Master Repository Process" w:date="2025-06-05T14:30:00Z">
        <w:r>
          <w:tab/>
          <w:t>(9)</w:t>
        </w:r>
        <w:r>
          <w:tab/>
          <w:t xml:space="preserve">If the election becomes void under section 4.58, the </w:t>
        </w:r>
        <w:r>
          <w:rPr>
            <w:rStyle w:val="CharDefText"/>
          </w:rPr>
          <w:t>relevant period</w:t>
        </w:r>
        <w:r>
          <w:t xml:space="preserve"> is the period of 5 working days after the day on which the candidate dies.</w:t>
        </w:r>
      </w:ins>
    </w:p>
    <w:p>
      <w:pPr>
        <w:pStyle w:val="Footnotesection"/>
        <w:rPr>
          <w:ins w:id="231" w:author="Master Repository Process" w:date="2025-06-05T14:30:00Z"/>
        </w:rPr>
      </w:pPr>
      <w:ins w:id="232" w:author="Master Repository Process" w:date="2025-06-05T14:30:00Z">
        <w:r>
          <w:tab/>
          <w:t>[Regulation 22AA inserted: SL 2023/102 r. 25.]</w:t>
        </w:r>
      </w:ins>
    </w:p>
    <w:p>
      <w:pPr>
        <w:pStyle w:val="Heading5"/>
      </w:pPr>
      <w:bookmarkStart w:id="233" w:name="_Toc200026120"/>
      <w:bookmarkStart w:id="234" w:name="_Toc78445509"/>
      <w:r>
        <w:rPr>
          <w:rStyle w:val="CharSectno"/>
        </w:rPr>
        <w:t>22A</w:t>
      </w:r>
      <w:r>
        <w:t>.</w:t>
      </w:r>
      <w:r>
        <w:tab/>
        <w:t>Certification of corrections to roll — s. 4.43(4)</w:t>
      </w:r>
      <w:bookmarkEnd w:id="233"/>
      <w:bookmarkEnd w:id="234"/>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235" w:name="_Toc200026121"/>
      <w:bookmarkStart w:id="236" w:name="_Toc78370687"/>
      <w:bookmarkStart w:id="237" w:name="_Toc78371579"/>
      <w:bookmarkStart w:id="238" w:name="_Toc78445510"/>
      <w:r>
        <w:rPr>
          <w:rStyle w:val="CharPartNo"/>
        </w:rPr>
        <w:t>Part 5</w:t>
      </w:r>
      <w:r>
        <w:rPr>
          <w:rStyle w:val="CharDivNo"/>
        </w:rPr>
        <w:t> </w:t>
      </w:r>
      <w:r>
        <w:t>—</w:t>
      </w:r>
      <w:r>
        <w:rPr>
          <w:rStyle w:val="CharDivText"/>
        </w:rPr>
        <w:t> </w:t>
      </w:r>
      <w:r>
        <w:rPr>
          <w:rStyle w:val="CharPartText"/>
        </w:rPr>
        <w:t>Nominations</w:t>
      </w:r>
      <w:bookmarkEnd w:id="235"/>
      <w:bookmarkEnd w:id="236"/>
      <w:bookmarkEnd w:id="237"/>
      <w:bookmarkEnd w:id="238"/>
    </w:p>
    <w:p>
      <w:pPr>
        <w:pStyle w:val="Heading5"/>
      </w:pPr>
      <w:bookmarkStart w:id="239" w:name="_Toc200026122"/>
      <w:bookmarkStart w:id="240" w:name="_Toc78445511"/>
      <w:r>
        <w:rPr>
          <w:rStyle w:val="CharSectno"/>
        </w:rPr>
        <w:t>22B</w:t>
      </w:r>
      <w:r>
        <w:t>.</w:t>
      </w:r>
      <w:r>
        <w:tab/>
        <w:t>Course of induction — s. 4.48(1) and (2)</w:t>
      </w:r>
      <w:bookmarkEnd w:id="239"/>
      <w:bookmarkEnd w:id="240"/>
    </w:p>
    <w:p>
      <w:pPr>
        <w:pStyle w:val="Subsection"/>
        <w:rPr>
          <w:del w:id="241" w:author="Master Repository Process" w:date="2025-06-05T14:30:00Z"/>
        </w:rPr>
      </w:pPr>
      <w:r>
        <w:tab/>
      </w:r>
      <w:ins w:id="242" w:author="Master Repository Process" w:date="2025-06-05T14:30:00Z">
        <w:r>
          <w:t>(1)</w:t>
        </w:r>
      </w:ins>
      <w:r>
        <w:tab/>
        <w:t>For the purposes of section 4.48(1) and (2), the course of induction is</w:t>
      </w:r>
      <w:del w:id="243" w:author="Master Repository Process" w:date="2025-06-05T14:30:00Z">
        <w:r>
          <w:delText xml:space="preserve"> — </w:delText>
        </w:r>
      </w:del>
    </w:p>
    <w:p>
      <w:pPr>
        <w:pStyle w:val="Subsection"/>
      </w:pPr>
      <w:del w:id="244" w:author="Master Repository Process" w:date="2025-06-05T14:30:00Z">
        <w:r>
          <w:tab/>
          <w:delText>(a)</w:delText>
        </w:r>
        <w:r>
          <w:tab/>
          <w:delText>if the course is completed on or after 31 May 2021 but before 2 August 2021 —</w:delText>
        </w:r>
      </w:del>
      <w:r>
        <w:t xml:space="preserve"> the course titled </w:t>
      </w:r>
      <w:r>
        <w:rPr>
          <w:i/>
        </w:rPr>
        <w:t>Local Government Candidate Induction</w:t>
      </w:r>
      <w:r>
        <w:t xml:space="preserve"> that </w:t>
      </w:r>
      <w:del w:id="245" w:author="Master Repository Process" w:date="2025-06-05T14:30:00Z">
        <w:r>
          <w:delText>was</w:delText>
        </w:r>
      </w:del>
      <w:ins w:id="246" w:author="Master Repository Process" w:date="2025-06-05T14:30:00Z">
        <w:r>
          <w:t>is</w:t>
        </w:r>
      </w:ins>
      <w:r>
        <w:t xml:space="preserve"> available on the Department’s official website </w:t>
      </w:r>
      <w:del w:id="247" w:author="Master Repository Process" w:date="2025-06-05T14:30:00Z">
        <w:r>
          <w:delText>during that period; or</w:delText>
        </w:r>
      </w:del>
      <w:ins w:id="248" w:author="Master Repository Process" w:date="2025-06-05T14:30:00Z">
        <w:r>
          <w:t>after 30 June 2023.</w:t>
        </w:r>
      </w:ins>
    </w:p>
    <w:p>
      <w:pPr>
        <w:pStyle w:val="Indenta"/>
        <w:rPr>
          <w:del w:id="249" w:author="Master Repository Process" w:date="2025-06-05T14:30:00Z"/>
        </w:rPr>
      </w:pPr>
      <w:del w:id="250" w:author="Master Repository Process" w:date="2025-06-05T14:30:00Z">
        <w:r>
          <w:tab/>
          <w:delText>(b)</w:delText>
        </w:r>
        <w:r>
          <w:tab/>
          <w:delText xml:space="preserve">in any other case — the course titled </w:delText>
        </w:r>
        <w:r>
          <w:rPr>
            <w:i/>
          </w:rPr>
          <w:delText xml:space="preserve">Induction for prospective candidates </w:delText>
        </w:r>
        <w:r>
          <w:delText>that is available on the Department’s official website.</w:delText>
        </w:r>
      </w:del>
    </w:p>
    <w:p>
      <w:pPr>
        <w:pStyle w:val="Subsection"/>
        <w:rPr>
          <w:ins w:id="251" w:author="Master Repository Process" w:date="2025-06-05T14:30:00Z"/>
        </w:rPr>
      </w:pPr>
      <w:ins w:id="252" w:author="Master Repository Process" w:date="2025-06-05T14:30:00Z">
        <w:r>
          <w:tab/>
          <w:t>(2)</w:t>
        </w:r>
        <w:r>
          <w:tab/>
          <w:t>The course of induction prescribed under subregulation (1) must be completed by the person referred to in section 4.48(1)(d) or (2)(b) even if the person has completed a previously prescribed course of induction.</w:t>
        </w:r>
      </w:ins>
    </w:p>
    <w:p>
      <w:pPr>
        <w:pStyle w:val="Footnotesection"/>
      </w:pPr>
      <w:r>
        <w:tab/>
        <w:t>[Regulation 22B inserted: SL </w:t>
      </w:r>
      <w:del w:id="253" w:author="Master Repository Process" w:date="2025-06-05T14:30:00Z">
        <w:r>
          <w:delText>2021/141</w:delText>
        </w:r>
      </w:del>
      <w:ins w:id="254" w:author="Master Repository Process" w:date="2025-06-05T14:30:00Z">
        <w:r>
          <w:t>2023/102</w:t>
        </w:r>
      </w:ins>
      <w:r>
        <w:t xml:space="preserve"> r. </w:t>
      </w:r>
      <w:del w:id="255" w:author="Master Repository Process" w:date="2025-06-05T14:30:00Z">
        <w:r>
          <w:delText>4</w:delText>
        </w:r>
      </w:del>
      <w:ins w:id="256" w:author="Master Repository Process" w:date="2025-06-05T14:30:00Z">
        <w:r>
          <w:t>26</w:t>
        </w:r>
      </w:ins>
      <w:r>
        <w:t>.]</w:t>
      </w:r>
    </w:p>
    <w:p>
      <w:pPr>
        <w:pStyle w:val="Heading5"/>
        <w:spacing w:before="180"/>
        <w:rPr>
          <w:snapToGrid w:val="0"/>
        </w:rPr>
      </w:pPr>
      <w:bookmarkStart w:id="257" w:name="_Toc200026123"/>
      <w:bookmarkStart w:id="258" w:name="_Toc7844551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257"/>
      <w:bookmarkEnd w:id="258"/>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259" w:name="_Toc200026124"/>
      <w:bookmarkStart w:id="260" w:name="_Toc78445513"/>
      <w:r>
        <w:rPr>
          <w:rStyle w:val="CharSectno"/>
        </w:rPr>
        <w:t>24</w:t>
      </w:r>
      <w:r>
        <w:rPr>
          <w:snapToGrid w:val="0"/>
        </w:rPr>
        <w:t>.</w:t>
      </w:r>
      <w:r>
        <w:rPr>
          <w:snapToGrid w:val="0"/>
        </w:rPr>
        <w:tab/>
        <w:t>Candidate’s profile — s. 4.49(b)</w:t>
      </w:r>
      <w:bookmarkEnd w:id="259"/>
      <w:bookmarkEnd w:id="260"/>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del w:id="261" w:author="Master Repository Process" w:date="2025-06-05T14:30:00Z">
        <w:r>
          <w:delText>800</w:delText>
        </w:r>
      </w:del>
      <w:ins w:id="262" w:author="Master Repository Process" w:date="2025-06-05T14:30:00Z">
        <w:r>
          <w:t>1 000</w:t>
        </w:r>
      </w:ins>
      <w:r>
        <w:t xml:space="preserve">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w:t>
      </w:r>
      <w:del w:id="263" w:author="Master Repository Process" w:date="2025-06-05T14:30:00Z">
        <w:r>
          <w:delText>5</w:delText>
        </w:r>
      </w:del>
      <w:ins w:id="264" w:author="Master Repository Process" w:date="2025-06-05T14:30:00Z">
        <w:r>
          <w:t>5; SL 2023/102 r. 27</w:t>
        </w:r>
      </w:ins>
      <w:r>
        <w:t>.]</w:t>
      </w:r>
    </w:p>
    <w:p>
      <w:pPr>
        <w:pStyle w:val="Heading5"/>
        <w:rPr>
          <w:snapToGrid w:val="0"/>
        </w:rPr>
      </w:pPr>
      <w:bookmarkStart w:id="265" w:name="_Toc200026125"/>
      <w:bookmarkStart w:id="266" w:name="_Toc7844551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65"/>
      <w:bookmarkEnd w:id="266"/>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67" w:name="_Toc200026126"/>
      <w:bookmarkStart w:id="268" w:name="_Toc78445515"/>
      <w:r>
        <w:rPr>
          <w:rStyle w:val="CharSectno"/>
        </w:rPr>
        <w:t>26</w:t>
      </w:r>
      <w:r>
        <w:rPr>
          <w:snapToGrid w:val="0"/>
        </w:rPr>
        <w:t>.</w:t>
      </w:r>
      <w:r>
        <w:rPr>
          <w:snapToGrid w:val="0"/>
        </w:rPr>
        <w:tab/>
        <w:t>Deposits — s. 4.49(d) and s. 4.50</w:t>
      </w:r>
      <w:bookmarkEnd w:id="267"/>
      <w:bookmarkEnd w:id="268"/>
    </w:p>
    <w:p>
      <w:pPr>
        <w:pStyle w:val="Subsection"/>
        <w:rPr>
          <w:snapToGrid w:val="0"/>
        </w:rPr>
      </w:pPr>
      <w:r>
        <w:rPr>
          <w:snapToGrid w:val="0"/>
        </w:rPr>
        <w:tab/>
        <w:t>(1)</w:t>
      </w:r>
      <w:r>
        <w:rPr>
          <w:snapToGrid w:val="0"/>
        </w:rPr>
        <w:tab/>
        <w:t xml:space="preserve">The deposit to be paid in respect of the nomination of a candidate is </w:t>
      </w:r>
      <w:r>
        <w:t>$</w:t>
      </w:r>
      <w:del w:id="269" w:author="Master Repository Process" w:date="2025-06-05T14:30:00Z">
        <w:r>
          <w:rPr>
            <w:snapToGrid w:val="0"/>
          </w:rPr>
          <w:delText>80</w:delText>
        </w:r>
      </w:del>
      <w:ins w:id="270" w:author="Master Repository Process" w:date="2025-06-05T14:30:00Z">
        <w:r>
          <w:t>100</w:t>
        </w:r>
      </w:ins>
      <w:r>
        <w:t>.</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ins w:id="271" w:author="Master Repository Process" w:date="2025-06-05T14:30:00Z">
        <w:r>
          <w:t>; SL 2023/102 r. 28</w:t>
        </w:r>
      </w:ins>
      <w:r>
        <w:t>.]</w:t>
      </w:r>
    </w:p>
    <w:p>
      <w:pPr>
        <w:pStyle w:val="Heading5"/>
        <w:rPr>
          <w:snapToGrid w:val="0"/>
        </w:rPr>
      </w:pPr>
      <w:bookmarkStart w:id="272" w:name="_Toc200026127"/>
      <w:bookmarkStart w:id="273" w:name="_Toc78445516"/>
      <w:r>
        <w:rPr>
          <w:rStyle w:val="CharSectno"/>
        </w:rPr>
        <w:t>27</w:t>
      </w:r>
      <w:r>
        <w:rPr>
          <w:snapToGrid w:val="0"/>
        </w:rPr>
        <w:t>.</w:t>
      </w:r>
      <w:r>
        <w:rPr>
          <w:snapToGrid w:val="0"/>
        </w:rPr>
        <w:tab/>
        <w:t>Cases in which deposits refunded — s. 4.50</w:t>
      </w:r>
      <w:bookmarkEnd w:id="272"/>
      <w:bookmarkEnd w:id="273"/>
    </w:p>
    <w:p>
      <w:pPr>
        <w:pStyle w:val="Subsection"/>
        <w:rPr>
          <w:snapToGrid w:val="0"/>
        </w:rPr>
      </w:pPr>
      <w:r>
        <w:rPr>
          <w:snapToGrid w:val="0"/>
        </w:rPr>
        <w:tab/>
        <w:t>(1)</w:t>
      </w:r>
      <w:r>
        <w:rPr>
          <w:snapToGrid w:val="0"/>
        </w:rPr>
        <w:tab/>
        <w:t>A successful candidate’s deposit is to be refunded.</w:t>
      </w:r>
    </w:p>
    <w:p>
      <w:pPr>
        <w:pStyle w:val="Subsection"/>
      </w:pPr>
      <w:r>
        <w:tab/>
        <w:t>(2)</w:t>
      </w:r>
      <w:r>
        <w:tab/>
        <w:t xml:space="preserve">If the number of </w:t>
      </w:r>
      <w:ins w:id="274" w:author="Master Repository Process" w:date="2025-06-05T14:30:00Z">
        <w:r>
          <w:t>first</w:t>
        </w:r>
        <w:r>
          <w:noBreakHyphen/>
          <w:t xml:space="preserve">preference </w:t>
        </w:r>
      </w:ins>
      <w:r>
        <w:t>votes received by a candidate is at least 5% of the total number of</w:t>
      </w:r>
      <w:ins w:id="275" w:author="Master Repository Process" w:date="2025-06-05T14:30:00Z">
        <w:r>
          <w:t xml:space="preserve"> first</w:t>
        </w:r>
        <w:r>
          <w:noBreakHyphen/>
          <w:t>preference</w:t>
        </w:r>
      </w:ins>
      <w:r>
        <w:t xml:space="preserv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r>
      <w:del w:id="276" w:author="Master Repository Process" w:date="2025-06-05T14:30:00Z">
        <w:r>
          <w:rPr>
            <w:snapToGrid w:val="0"/>
          </w:rPr>
          <w:delText>If a</w:delText>
        </w:r>
      </w:del>
      <w:ins w:id="277" w:author="Master Repository Process" w:date="2025-06-05T14:30:00Z">
        <w:r>
          <w:t>A candidate’s deposit must be refunded if the</w:t>
        </w:r>
      </w:ins>
      <w:r>
        <w:t xml:space="preserve"> candidate’s nomination is withdrawn </w:t>
      </w:r>
      <w:del w:id="278" w:author="Master Repository Process" w:date="2025-06-05T14:30:00Z">
        <w:r>
          <w:rPr>
            <w:snapToGrid w:val="0"/>
          </w:rPr>
          <w:delText xml:space="preserve">not later than </w:delText>
        </w:r>
      </w:del>
      <w:ins w:id="279" w:author="Master Repository Process" w:date="2025-06-05T14:30:00Z">
        <w:r>
          <w:t>under section </w:t>
        </w:r>
      </w:ins>
      <w:r>
        <w:t>4</w:t>
      </w:r>
      <w:del w:id="280" w:author="Master Repository Process" w:date="2025-06-05T14:30:00Z">
        <w:r>
          <w:rPr>
            <w:snapToGrid w:val="0"/>
          </w:rPr>
          <w:delText xml:space="preserve"> p.m. on the 38th day</w:delText>
        </w:r>
      </w:del>
      <w:ins w:id="281" w:author="Master Repository Process" w:date="2025-06-05T14:30:00Z">
        <w:r>
          <w:t>.53</w:t>
        </w:r>
      </w:ins>
      <w:r>
        <w:t xml:space="preserve"> before </w:t>
      </w:r>
      <w:del w:id="282" w:author="Master Repository Process" w:date="2025-06-05T14:30:00Z">
        <w:r>
          <w:rPr>
            <w:snapToGrid w:val="0"/>
          </w:rPr>
          <w:delText>election day, the candidate’s deposit is to be refunded</w:delText>
        </w:r>
      </w:del>
      <w:ins w:id="283" w:author="Master Repository Process" w:date="2025-06-05T14:30:00Z">
        <w:r>
          <w:t>the close of nominations</w:t>
        </w:r>
      </w:ins>
      <w:r>
        <w:t>.</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ins w:id="284" w:author="Master Repository Process" w:date="2025-06-05T14:30:00Z">
        <w:r>
          <w:t>; SL 2023/102 r. 29</w:t>
        </w:r>
      </w:ins>
      <w:r>
        <w:t>.]</w:t>
      </w:r>
    </w:p>
    <w:p>
      <w:pPr>
        <w:pStyle w:val="Heading5"/>
        <w:rPr>
          <w:snapToGrid w:val="0"/>
        </w:rPr>
      </w:pPr>
      <w:bookmarkStart w:id="285" w:name="_Toc200026128"/>
      <w:bookmarkStart w:id="286" w:name="_Toc78445517"/>
      <w:r>
        <w:rPr>
          <w:rStyle w:val="CharSectno"/>
        </w:rPr>
        <w:t>28</w:t>
      </w:r>
      <w:r>
        <w:rPr>
          <w:snapToGrid w:val="0"/>
        </w:rPr>
        <w:t>.</w:t>
      </w:r>
      <w:r>
        <w:rPr>
          <w:snapToGrid w:val="0"/>
        </w:rPr>
        <w:tab/>
        <w:t>How deposits refunded — s. 4.50</w:t>
      </w:r>
      <w:bookmarkEnd w:id="285"/>
      <w:bookmarkEnd w:id="286"/>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287" w:name="_Toc200026129"/>
      <w:bookmarkStart w:id="288" w:name="_Toc78445518"/>
      <w:r>
        <w:rPr>
          <w:rStyle w:val="CharSectno"/>
        </w:rPr>
        <w:t>29</w:t>
      </w:r>
      <w:r>
        <w:rPr>
          <w:snapToGrid w:val="0"/>
        </w:rPr>
        <w:t>.</w:t>
      </w:r>
      <w:r>
        <w:rPr>
          <w:snapToGrid w:val="0"/>
        </w:rPr>
        <w:tab/>
        <w:t>Local government to retain deposits in other cases</w:t>
      </w:r>
      <w:bookmarkEnd w:id="287"/>
      <w:bookmarkEnd w:id="28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ins w:id="289" w:author="Master Repository Process" w:date="2025-06-05T14:30:00Z"/>
        </w:rPr>
      </w:pPr>
      <w:bookmarkStart w:id="290" w:name="_Toc200026130"/>
      <w:ins w:id="291" w:author="Master Repository Process" w:date="2025-06-05T14:30:00Z">
        <w:r>
          <w:rPr>
            <w:rStyle w:val="CharSectno"/>
          </w:rPr>
          <w:t>29A</w:t>
        </w:r>
        <w:r>
          <w:t>.</w:t>
        </w:r>
        <w:r>
          <w:tab/>
          <w:t>Publication of information about candidates — s. 4.52</w:t>
        </w:r>
        <w:bookmarkEnd w:id="290"/>
      </w:ins>
    </w:p>
    <w:p>
      <w:pPr>
        <w:pStyle w:val="Subsection"/>
        <w:keepNext/>
        <w:rPr>
          <w:ins w:id="292" w:author="Master Repository Process" w:date="2025-06-05T14:30:00Z"/>
        </w:rPr>
      </w:pPr>
      <w:ins w:id="293" w:author="Master Repository Process" w:date="2025-06-05T14:30:00Z">
        <w:r>
          <w:tab/>
          <w:t>(1)</w:t>
        </w:r>
        <w:r>
          <w:tab/>
          <w:t xml:space="preserve">The following are prescribed for the purposes of paragraph (d) of the definition of </w:t>
        </w:r>
        <w:r>
          <w:rPr>
            <w:b/>
            <w:i/>
          </w:rPr>
          <w:t>relevant information</w:t>
        </w:r>
        <w:r>
          <w:t xml:space="preserve"> in section 4.52(1) — </w:t>
        </w:r>
      </w:ins>
    </w:p>
    <w:p>
      <w:pPr>
        <w:pStyle w:val="Indenta"/>
        <w:rPr>
          <w:ins w:id="294" w:author="Master Repository Process" w:date="2025-06-05T14:30:00Z"/>
        </w:rPr>
      </w:pPr>
      <w:ins w:id="295" w:author="Master Repository Process" w:date="2025-06-05T14:30:00Z">
        <w:r>
          <w:tab/>
          <w:t>(a)</w:t>
        </w:r>
        <w:r>
          <w:tab/>
          <w:t>the written statement that the RO is required to prepare under subregulation (2), (3) or (4) (as the case requires);</w:t>
        </w:r>
      </w:ins>
    </w:p>
    <w:p>
      <w:pPr>
        <w:pStyle w:val="Indenta"/>
        <w:rPr>
          <w:ins w:id="296" w:author="Master Repository Process" w:date="2025-06-05T14:30:00Z"/>
        </w:rPr>
      </w:pPr>
      <w:ins w:id="297" w:author="Master Repository Process" w:date="2025-06-05T14:30:00Z">
        <w:r>
          <w:tab/>
          <w:t>(b)</w:t>
        </w:r>
        <w:r>
          <w:tab/>
          <w:t>the written statement (if any) provided by the candidate in accordance with subregulations (5) and (6), unless the RO considers that the statement contains something that is false, misleading or defamatory.</w:t>
        </w:r>
      </w:ins>
    </w:p>
    <w:p>
      <w:pPr>
        <w:pStyle w:val="Subsection"/>
        <w:keepNext/>
        <w:rPr>
          <w:ins w:id="298" w:author="Master Repository Process" w:date="2025-06-05T14:30:00Z"/>
        </w:rPr>
      </w:pPr>
      <w:ins w:id="299" w:author="Master Repository Process" w:date="2025-06-05T14:30:00Z">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ins>
    </w:p>
    <w:p>
      <w:pPr>
        <w:pStyle w:val="BlankOpen"/>
        <w:rPr>
          <w:ins w:id="300" w:author="Master Repository Process" w:date="2025-06-05T14:30:00Z"/>
        </w:rPr>
      </w:pPr>
    </w:p>
    <w:p>
      <w:pPr>
        <w:pStyle w:val="MiscellaneousBody"/>
        <w:keepNext/>
        <w:tabs>
          <w:tab w:val="left" w:pos="1418"/>
        </w:tabs>
        <w:ind w:left="1418" w:hanging="851"/>
        <w:rPr>
          <w:ins w:id="301" w:author="Master Repository Process" w:date="2025-06-05T14:30:00Z"/>
        </w:rPr>
      </w:pPr>
      <w:ins w:id="302" w:author="Master Repository Process" w:date="2025-06-05T14:30:00Z">
        <w:r>
          <w:tab/>
        </w:r>
        <w:r>
          <w:rPr>
            <w:i/>
          </w:rPr>
          <w:t>[INSERT NAME OF CANDIDATE TO APPEAR ON BALLOT PAPER] is eligible to stand for election as a resident of [INSERT NAME OF DISTRICT].</w:t>
        </w:r>
      </w:ins>
    </w:p>
    <w:p>
      <w:pPr>
        <w:pStyle w:val="BlankClose"/>
        <w:rPr>
          <w:ins w:id="303" w:author="Master Repository Process" w:date="2025-06-05T14:30:00Z"/>
        </w:rPr>
      </w:pPr>
    </w:p>
    <w:p>
      <w:pPr>
        <w:pStyle w:val="Subsection"/>
        <w:keepNext/>
        <w:rPr>
          <w:ins w:id="304" w:author="Master Repository Process" w:date="2025-06-05T14:30:00Z"/>
        </w:rPr>
      </w:pPr>
      <w:ins w:id="305" w:author="Master Repository Process" w:date="2025-06-05T14:30:00Z">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ins>
    </w:p>
    <w:p>
      <w:pPr>
        <w:pStyle w:val="BlankOpen"/>
        <w:rPr>
          <w:ins w:id="306" w:author="Master Repository Process" w:date="2025-06-05T14:30:00Z"/>
        </w:rPr>
      </w:pPr>
    </w:p>
    <w:p>
      <w:pPr>
        <w:pStyle w:val="MiscellaneousBody"/>
        <w:keepNext/>
        <w:tabs>
          <w:tab w:val="left" w:pos="1418"/>
        </w:tabs>
        <w:ind w:left="1418" w:hanging="851"/>
        <w:rPr>
          <w:ins w:id="307" w:author="Master Repository Process" w:date="2025-06-05T14:30:00Z"/>
        </w:rPr>
      </w:pPr>
      <w:ins w:id="308" w:author="Master Repository Process" w:date="2025-06-05T14:30:00Z">
        <w:r>
          <w:tab/>
        </w:r>
        <w:r>
          <w:rPr>
            <w:i/>
          </w:rPr>
          <w:t>[INSERT NAME OF CANDIDATE TO APPEAR ON BALLOT PAPER] is eligible to stand for election as the owner of rateable property in [INSERT NAME OF DISTRICT].</w:t>
        </w:r>
      </w:ins>
    </w:p>
    <w:p>
      <w:pPr>
        <w:pStyle w:val="BlankClose"/>
        <w:rPr>
          <w:ins w:id="309" w:author="Master Repository Process" w:date="2025-06-05T14:30:00Z"/>
        </w:rPr>
      </w:pPr>
    </w:p>
    <w:p>
      <w:pPr>
        <w:pStyle w:val="Subsection"/>
        <w:keepNext/>
        <w:rPr>
          <w:ins w:id="310" w:author="Master Repository Process" w:date="2025-06-05T14:30:00Z"/>
        </w:rPr>
      </w:pPr>
      <w:ins w:id="311" w:author="Master Repository Process" w:date="2025-06-05T14:30:00Z">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ins>
    </w:p>
    <w:p>
      <w:pPr>
        <w:pStyle w:val="BlankOpen"/>
        <w:rPr>
          <w:ins w:id="312" w:author="Master Repository Process" w:date="2025-06-05T14:30:00Z"/>
        </w:rPr>
      </w:pPr>
    </w:p>
    <w:p>
      <w:pPr>
        <w:pStyle w:val="MiscellaneousBody"/>
        <w:keepNext/>
        <w:tabs>
          <w:tab w:val="left" w:pos="1418"/>
        </w:tabs>
        <w:ind w:left="1418" w:hanging="851"/>
        <w:rPr>
          <w:ins w:id="313" w:author="Master Repository Process" w:date="2025-06-05T14:30:00Z"/>
        </w:rPr>
      </w:pPr>
      <w:ins w:id="314" w:author="Master Repository Process" w:date="2025-06-05T14:30:00Z">
        <w:r>
          <w:tab/>
        </w:r>
        <w:r>
          <w:rPr>
            <w:i/>
          </w:rPr>
          <w:t>[INSERT NAME OF CANDIDATE TO APPEAR ON BALLOT PAPER] is eligible to stand for election as the occupier of rateable property in [INSERT NAME OF DISTRICT].</w:t>
        </w:r>
      </w:ins>
    </w:p>
    <w:p>
      <w:pPr>
        <w:pStyle w:val="BlankClose"/>
        <w:rPr>
          <w:ins w:id="315" w:author="Master Repository Process" w:date="2025-06-05T14:30:00Z"/>
        </w:rPr>
      </w:pPr>
    </w:p>
    <w:p>
      <w:pPr>
        <w:pStyle w:val="Subsection"/>
        <w:rPr>
          <w:ins w:id="316" w:author="Master Repository Process" w:date="2025-06-05T14:30:00Z"/>
        </w:rPr>
      </w:pPr>
      <w:ins w:id="317" w:author="Master Repository Process" w:date="2025-06-05T14:30:00Z">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ins>
    </w:p>
    <w:p>
      <w:pPr>
        <w:pStyle w:val="Subsection"/>
        <w:keepNext/>
        <w:rPr>
          <w:ins w:id="318" w:author="Master Repository Process" w:date="2025-06-05T14:30:00Z"/>
        </w:rPr>
      </w:pPr>
      <w:ins w:id="319" w:author="Master Repository Process" w:date="2025-06-05T14:30:00Z">
        <w:r>
          <w:tab/>
          <w:t>(6)</w:t>
        </w:r>
        <w:r>
          <w:tab/>
          <w:t xml:space="preserve">The written statement must — </w:t>
        </w:r>
      </w:ins>
    </w:p>
    <w:p>
      <w:pPr>
        <w:pStyle w:val="Indenta"/>
        <w:rPr>
          <w:ins w:id="320" w:author="Master Repository Process" w:date="2025-06-05T14:30:00Z"/>
        </w:rPr>
      </w:pPr>
      <w:ins w:id="321" w:author="Master Repository Process" w:date="2025-06-05T14:30:00Z">
        <w:r>
          <w:tab/>
          <w:t>(a)</w:t>
        </w:r>
        <w:r>
          <w:tab/>
          <w:t>accompany the nomination paper for the candidate; and</w:t>
        </w:r>
      </w:ins>
    </w:p>
    <w:p>
      <w:pPr>
        <w:pStyle w:val="Indenta"/>
        <w:rPr>
          <w:ins w:id="322" w:author="Master Repository Process" w:date="2025-06-05T14:30:00Z"/>
        </w:rPr>
      </w:pPr>
      <w:ins w:id="323" w:author="Master Repository Process" w:date="2025-06-05T14:30:00Z">
        <w:r>
          <w:tab/>
          <w:t>(b)</w:t>
        </w:r>
        <w:r>
          <w:tab/>
          <w:t>be in the English language; and</w:t>
        </w:r>
      </w:ins>
    </w:p>
    <w:p>
      <w:pPr>
        <w:pStyle w:val="Indenta"/>
        <w:rPr>
          <w:ins w:id="324" w:author="Master Repository Process" w:date="2025-06-05T14:30:00Z"/>
        </w:rPr>
      </w:pPr>
      <w:ins w:id="325" w:author="Master Repository Process" w:date="2025-06-05T14:30:00Z">
        <w:r>
          <w:tab/>
          <w:t>(c)</w:t>
        </w:r>
        <w:r>
          <w:tab/>
          <w:t>contain no more than 2 000 characters and spaces.</w:t>
        </w:r>
      </w:ins>
    </w:p>
    <w:p>
      <w:pPr>
        <w:pStyle w:val="Subsection"/>
        <w:keepNext/>
        <w:rPr>
          <w:ins w:id="326" w:author="Master Repository Process" w:date="2025-06-05T14:30:00Z"/>
        </w:rPr>
      </w:pPr>
      <w:ins w:id="327" w:author="Master Repository Process" w:date="2025-06-05T14:30:00Z">
        <w:r>
          <w:tab/>
          <w:t>(7)</w:t>
        </w:r>
        <w:r>
          <w:tab/>
          <w:t xml:space="preserve">Section 4.87(1) does not apply to the written statement when it is — </w:t>
        </w:r>
      </w:ins>
    </w:p>
    <w:p>
      <w:pPr>
        <w:pStyle w:val="Indenta"/>
        <w:rPr>
          <w:ins w:id="328" w:author="Master Repository Process" w:date="2025-06-05T14:30:00Z"/>
        </w:rPr>
      </w:pPr>
      <w:ins w:id="329" w:author="Master Repository Process" w:date="2025-06-05T14:30:00Z">
        <w:r>
          <w:tab/>
          <w:t>(a)</w:t>
        </w:r>
        <w:r>
          <w:tab/>
          <w:t>being provided with the nomination paper; or</w:t>
        </w:r>
      </w:ins>
    </w:p>
    <w:p>
      <w:pPr>
        <w:pStyle w:val="Indenta"/>
        <w:rPr>
          <w:ins w:id="330" w:author="Master Repository Process" w:date="2025-06-05T14:30:00Z"/>
        </w:rPr>
      </w:pPr>
      <w:ins w:id="331" w:author="Master Repository Process" w:date="2025-06-05T14:30:00Z">
        <w:r>
          <w:tab/>
          <w:t>(b)</w:t>
        </w:r>
        <w:r>
          <w:tab/>
          <w:t>being published by the RO or the local government on the local government’s official website; or</w:t>
        </w:r>
      </w:ins>
    </w:p>
    <w:p>
      <w:pPr>
        <w:pStyle w:val="Indenta"/>
        <w:keepNext/>
        <w:rPr>
          <w:ins w:id="332" w:author="Master Repository Process" w:date="2025-06-05T14:30:00Z"/>
        </w:rPr>
      </w:pPr>
      <w:ins w:id="333" w:author="Master Repository Process" w:date="2025-06-05T14:30:00Z">
        <w:r>
          <w:tab/>
          <w:t>(c)</w:t>
        </w:r>
        <w:r>
          <w:tab/>
          <w:t>being printed (as defined in section 4.87(3)), supplied or distributed by the RO or the local government for the purpose of publishing it on the local government’s official website or for any other purpose related to the election.</w:t>
        </w:r>
      </w:ins>
    </w:p>
    <w:p>
      <w:pPr>
        <w:pStyle w:val="Footnotesection"/>
        <w:rPr>
          <w:ins w:id="334" w:author="Master Repository Process" w:date="2025-06-05T14:30:00Z"/>
        </w:rPr>
      </w:pPr>
      <w:ins w:id="335" w:author="Master Repository Process" w:date="2025-06-05T14:30:00Z">
        <w:r>
          <w:tab/>
          <w:t>[Regulation 29A inserted: SL 2023/102 r. 30.]</w:t>
        </w:r>
      </w:ins>
    </w:p>
    <w:p>
      <w:pPr>
        <w:pStyle w:val="Heading5"/>
        <w:rPr>
          <w:snapToGrid w:val="0"/>
        </w:rPr>
      </w:pPr>
      <w:bookmarkStart w:id="336" w:name="_Toc200026131"/>
      <w:bookmarkStart w:id="337" w:name="_Toc78445519"/>
      <w:r>
        <w:rPr>
          <w:rStyle w:val="CharSectno"/>
        </w:rPr>
        <w:t>30</w:t>
      </w:r>
      <w:r>
        <w:rPr>
          <w:snapToGrid w:val="0"/>
        </w:rPr>
        <w:t>.</w:t>
      </w:r>
      <w:r>
        <w:rPr>
          <w:snapToGrid w:val="0"/>
        </w:rPr>
        <w:tab/>
        <w:t>Drawing lots for positions on ballot paper — s. 4.56(a)</w:t>
      </w:r>
      <w:bookmarkEnd w:id="336"/>
      <w:bookmarkEnd w:id="337"/>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338" w:name="_Toc200026132"/>
      <w:bookmarkStart w:id="339" w:name="_Toc78370697"/>
      <w:bookmarkStart w:id="340" w:name="_Toc78371589"/>
      <w:bookmarkStart w:id="341" w:name="_Toc78445520"/>
      <w:r>
        <w:rPr>
          <w:rStyle w:val="CharPartNo"/>
        </w:rPr>
        <w:t>Part 5A</w:t>
      </w:r>
      <w:r>
        <w:rPr>
          <w:rStyle w:val="CharDivNo"/>
        </w:rPr>
        <w:t> </w:t>
      </w:r>
      <w:r>
        <w:t>—</w:t>
      </w:r>
      <w:r>
        <w:rPr>
          <w:rStyle w:val="CharDivText"/>
        </w:rPr>
        <w:t> </w:t>
      </w:r>
      <w:r>
        <w:rPr>
          <w:rStyle w:val="CharPartText"/>
        </w:rPr>
        <w:t>Disclosure of gifts</w:t>
      </w:r>
      <w:bookmarkEnd w:id="338"/>
      <w:bookmarkEnd w:id="339"/>
      <w:bookmarkEnd w:id="340"/>
      <w:bookmarkEnd w:id="341"/>
    </w:p>
    <w:p>
      <w:pPr>
        <w:pStyle w:val="Footnoteheading"/>
        <w:ind w:left="890"/>
      </w:pPr>
      <w:r>
        <w:tab/>
        <w:t>[Heading inserted: Gazette 20 Nov 1998 p. 6275.]</w:t>
      </w:r>
    </w:p>
    <w:p>
      <w:pPr>
        <w:pStyle w:val="Heading5"/>
      </w:pPr>
      <w:bookmarkStart w:id="342" w:name="_Toc200026133"/>
      <w:bookmarkStart w:id="343" w:name="_Toc78445521"/>
      <w:r>
        <w:rPr>
          <w:rStyle w:val="CharSectno"/>
        </w:rPr>
        <w:t>30A</w:t>
      </w:r>
      <w:r>
        <w:t>.</w:t>
      </w:r>
      <w:r>
        <w:tab/>
        <w:t>Terms used</w:t>
      </w:r>
      <w:bookmarkEnd w:id="342"/>
      <w:bookmarkEnd w:id="343"/>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w:t>
      </w:r>
      <w:del w:id="344" w:author="Master Repository Process" w:date="2025-06-05T14:30:00Z">
        <w:r>
          <w:delText>200</w:delText>
        </w:r>
      </w:del>
      <w:ins w:id="345" w:author="Master Repository Process" w:date="2025-06-05T14:30:00Z">
        <w:r>
          <w:t>300</w:t>
        </w:r>
      </w:ins>
      <w:r>
        <w:t xml:space="preserve">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w:t>
      </w:r>
      <w:del w:id="346" w:author="Master Repository Process" w:date="2025-06-05T14:30:00Z">
        <w:r>
          <w:delText>200</w:delText>
        </w:r>
      </w:del>
      <w:ins w:id="347" w:author="Master Repository Process" w:date="2025-06-05T14:30:00Z">
        <w:r>
          <w:t>300</w:t>
        </w:r>
      </w:ins>
      <w:r>
        <w:t xml:space="preserve"> or more; or</w:t>
      </w:r>
    </w:p>
    <w:p>
      <w:pPr>
        <w:pStyle w:val="Indenta"/>
      </w:pPr>
      <w:r>
        <w:tab/>
        <w:t>(b)</w:t>
      </w:r>
      <w:r>
        <w:tab/>
        <w:t>the value of the gift is less than $</w:t>
      </w:r>
      <w:del w:id="348" w:author="Master Repository Process" w:date="2025-06-05T14:30:00Z">
        <w:r>
          <w:delText>200</w:delText>
        </w:r>
      </w:del>
      <w:ins w:id="349" w:author="Master Repository Process" w:date="2025-06-05T14:30:00Z">
        <w:r>
          <w:t>300</w:t>
        </w:r>
      </w:ins>
      <w:r>
        <w:t>, but the gift is one of 2 or more gifts, with a total value of $</w:t>
      </w:r>
      <w:del w:id="350" w:author="Master Repository Process" w:date="2025-06-05T14:30:00Z">
        <w:r>
          <w:delText>200</w:delText>
        </w:r>
      </w:del>
      <w:ins w:id="351" w:author="Master Repository Process" w:date="2025-06-05T14:30:00Z">
        <w:r>
          <w:t>300</w:t>
        </w:r>
      </w:ins>
      <w:r>
        <w:t xml:space="preserve">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ins w:id="352" w:author="Master Repository Process" w:date="2025-06-05T14:30:00Z">
        <w:r>
          <w:t>; SL 2023/102 r. 31</w:t>
        </w:r>
      </w:ins>
      <w:r>
        <w:t>.]</w:t>
      </w:r>
    </w:p>
    <w:p>
      <w:pPr>
        <w:pStyle w:val="Heading5"/>
      </w:pPr>
      <w:bookmarkStart w:id="353" w:name="_Toc200026134"/>
      <w:bookmarkStart w:id="354" w:name="_Toc78445522"/>
      <w:r>
        <w:rPr>
          <w:rStyle w:val="CharSectno"/>
        </w:rPr>
        <w:t>30BA</w:t>
      </w:r>
      <w:r>
        <w:t>.</w:t>
      </w:r>
      <w:r>
        <w:tab/>
        <w:t>Candidates not to receive gifts from unidentified donors</w:t>
      </w:r>
      <w:bookmarkEnd w:id="353"/>
      <w:bookmarkEnd w:id="35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355" w:name="_Toc200026135"/>
      <w:bookmarkStart w:id="356" w:name="_Toc78445523"/>
      <w:r>
        <w:rPr>
          <w:rStyle w:val="CharSectno"/>
        </w:rPr>
        <w:t>30B</w:t>
      </w:r>
      <w:r>
        <w:t>.</w:t>
      </w:r>
      <w:r>
        <w:tab/>
        <w:t>Candidates to disclose gifts — s. 4.59</w:t>
      </w:r>
      <w:bookmarkEnd w:id="355"/>
      <w:bookmarkEnd w:id="356"/>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357" w:name="_Toc200026136"/>
      <w:bookmarkStart w:id="358" w:name="_Toc78445524"/>
      <w:r>
        <w:rPr>
          <w:rStyle w:val="CharSectno"/>
        </w:rPr>
        <w:t>30CA</w:t>
      </w:r>
      <w:r>
        <w:t>.</w:t>
      </w:r>
      <w:r>
        <w:tab/>
        <w:t>Donors to disclose gifts — s. 4.59</w:t>
      </w:r>
      <w:bookmarkEnd w:id="357"/>
      <w:bookmarkEnd w:id="358"/>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359" w:name="_Toc200026137"/>
      <w:bookmarkStart w:id="360" w:name="_Toc78445525"/>
      <w:r>
        <w:rPr>
          <w:rStyle w:val="CharSectno"/>
        </w:rPr>
        <w:t>30C</w:t>
      </w:r>
      <w:r>
        <w:t>.</w:t>
      </w:r>
      <w:r>
        <w:tab/>
        <w:t>Disclosure period</w:t>
      </w:r>
      <w:bookmarkEnd w:id="359"/>
      <w:bookmarkEnd w:id="360"/>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361" w:name="_Toc200026138"/>
      <w:bookmarkStart w:id="362" w:name="_Toc78445526"/>
      <w:r>
        <w:rPr>
          <w:rStyle w:val="CharSectno"/>
        </w:rPr>
        <w:t>30D</w:t>
      </w:r>
      <w:r>
        <w:t>.</w:t>
      </w:r>
      <w:r>
        <w:tab/>
        <w:t>Manner and time of disclosure</w:t>
      </w:r>
      <w:bookmarkEnd w:id="361"/>
      <w:bookmarkEnd w:id="362"/>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363" w:name="_Toc200026139"/>
      <w:bookmarkStart w:id="364" w:name="_Toc78445527"/>
      <w:r>
        <w:rPr>
          <w:rStyle w:val="CharSectno"/>
        </w:rPr>
        <w:t>30F</w:t>
      </w:r>
      <w:r>
        <w:t>.</w:t>
      </w:r>
      <w:r>
        <w:tab/>
        <w:t>Information to be provided</w:t>
      </w:r>
      <w:bookmarkEnd w:id="363"/>
      <w:bookmarkEnd w:id="364"/>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365" w:name="_Toc200026140"/>
      <w:bookmarkStart w:id="366" w:name="_Toc78445528"/>
      <w:r>
        <w:rPr>
          <w:rStyle w:val="CharSectno"/>
        </w:rPr>
        <w:t>30G</w:t>
      </w:r>
      <w:r>
        <w:t>.</w:t>
      </w:r>
      <w:r>
        <w:tab/>
        <w:t>Electoral gift register</w:t>
      </w:r>
      <w:bookmarkEnd w:id="365"/>
      <w:bookmarkEnd w:id="366"/>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rPr>
          <w:ins w:id="367" w:author="Master Repository Process" w:date="2025-06-05T14:30:00Z"/>
        </w:rPr>
      </w:pPr>
      <w:r>
        <w:tab/>
        <w:t>(3)</w:t>
      </w:r>
      <w:r>
        <w:tab/>
      </w:r>
      <w:del w:id="368" w:author="Master Repository Process" w:date="2025-06-05T14:30:00Z">
        <w:r>
          <w:delText>When the period under regulation 30C has concluded in relation to any election, the CEO is to remove any</w:delText>
        </w:r>
      </w:del>
      <w:ins w:id="369" w:author="Master Repository Process" w:date="2025-06-05T14:30:00Z">
        <w:r>
          <w:t>Any</w:t>
        </w:r>
      </w:ins>
      <w:r>
        <w:t xml:space="preserve"> ‘disclosure of gifts’ forms relating to </w:t>
      </w:r>
      <w:del w:id="370" w:author="Master Repository Process" w:date="2025-06-05T14:30:00Z">
        <w:r>
          <w:delText>an unsuccessful</w:delText>
        </w:r>
      </w:del>
      <w:ins w:id="371" w:author="Master Repository Process" w:date="2025-06-05T14:30:00Z">
        <w:r>
          <w:t>a</w:t>
        </w:r>
      </w:ins>
      <w:r>
        <w:t xml:space="preserve"> candidate </w:t>
      </w:r>
      <w:ins w:id="372" w:author="Master Repository Process" w:date="2025-06-05T14:30:00Z">
        <w:r>
          <w:t>must be kept on the electoral gift register until the end of the period of 4 years after the relevant election day.</w:t>
        </w:r>
      </w:ins>
    </w:p>
    <w:p>
      <w:pPr>
        <w:pStyle w:val="Subsection"/>
        <w:rPr>
          <w:ins w:id="373" w:author="Master Repository Process" w:date="2025-06-05T14:30:00Z"/>
        </w:rPr>
      </w:pPr>
      <w:ins w:id="374" w:author="Master Repository Process" w:date="2025-06-05T14:30:00Z">
        <w:r>
          <w:tab/>
          <w:t>(4)</w:t>
        </w:r>
        <w:r>
          <w:tab/>
          <w:t xml:space="preserve">The CEO must — </w:t>
        </w:r>
      </w:ins>
    </w:p>
    <w:p>
      <w:pPr>
        <w:pStyle w:val="Indenta"/>
      </w:pPr>
      <w:ins w:id="375" w:author="Master Repository Process" w:date="2025-06-05T14:30:00Z">
        <w:r>
          <w:tab/>
          <w:t>(a)</w:t>
        </w:r>
        <w:r>
          <w:tab/>
          <w:t xml:space="preserve">remove those forms </w:t>
        </w:r>
      </w:ins>
      <w:r>
        <w:t>from the electoral gift register</w:t>
      </w:r>
      <w:del w:id="376" w:author="Master Repository Process" w:date="2025-06-05T14:30:00Z">
        <w:r>
          <w:delText xml:space="preserve">, and retain those forms separately for a period of </w:delText>
        </w:r>
      </w:del>
      <w:ins w:id="377" w:author="Master Repository Process" w:date="2025-06-05T14:30:00Z">
        <w:r>
          <w:t xml:space="preserve"> </w:t>
        </w:r>
      </w:ins>
      <w:r>
        <w:t xml:space="preserve">at </w:t>
      </w:r>
      <w:del w:id="378" w:author="Master Repository Process" w:date="2025-06-05T14:30:00Z">
        <w:r>
          <w:delText>least 2 years.</w:delText>
        </w:r>
      </w:del>
      <w:ins w:id="379" w:author="Master Repository Process" w:date="2025-06-05T14:30:00Z">
        <w:r>
          <w:t>the end of that 4</w:t>
        </w:r>
        <w:r>
          <w:noBreakHyphen/>
          <w:t>year period; and</w:t>
        </w:r>
      </w:ins>
    </w:p>
    <w:p>
      <w:pPr>
        <w:pStyle w:val="Indenta"/>
      </w:pPr>
      <w:del w:id="380" w:author="Master Repository Process" w:date="2025-06-05T14:30:00Z">
        <w:r>
          <w:tab/>
          <w:delText>(4)</w:delText>
        </w:r>
        <w:r>
          <w:tab/>
          <w:delText>When a successful candidate completes the term of office resulting from an election, the CEO is to remove any ‘disclosure of gifts’ forms relating to that person for that election from the electoral gift register, and retain those forms</w:delText>
        </w:r>
      </w:del>
      <w:ins w:id="381" w:author="Master Repository Process" w:date="2025-06-05T14:30:00Z">
        <w:r>
          <w:tab/>
          <w:t>(b)</w:t>
        </w:r>
        <w:r>
          <w:tab/>
          <w:t>retain them</w:t>
        </w:r>
      </w:ins>
      <w:r>
        <w:t xml:space="preserve">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 xml:space="preserve">[Regulation 30G inserted as regulation 30H: Gazette 20 Nov 1998 p. 6276; renumbered as regulation 30G: Gazette 22 Dec 1998 p. 6869; </w:t>
      </w:r>
      <w:ins w:id="382" w:author="Master Repository Process" w:date="2025-06-05T14:30:00Z">
        <w:r>
          <w:t xml:space="preserve">amended: </w:t>
        </w:r>
      </w:ins>
      <w:r>
        <w:t>14 Aug 2009 p. 3219; SL 2020/213 r. </w:t>
      </w:r>
      <w:del w:id="383" w:author="Master Repository Process" w:date="2025-06-05T14:30:00Z">
        <w:r>
          <w:delText>27</w:delText>
        </w:r>
      </w:del>
      <w:ins w:id="384" w:author="Master Repository Process" w:date="2025-06-05T14:30:00Z">
        <w:r>
          <w:t>27; SL 2023/102 r. 32</w:t>
        </w:r>
      </w:ins>
      <w:r>
        <w:t>.]</w:t>
      </w:r>
    </w:p>
    <w:p>
      <w:pPr>
        <w:pStyle w:val="Heading5"/>
        <w:spacing w:before="180"/>
      </w:pPr>
      <w:bookmarkStart w:id="385" w:name="_Toc200026141"/>
      <w:bookmarkStart w:id="386" w:name="_Toc78445529"/>
      <w:r>
        <w:rPr>
          <w:rStyle w:val="CharSectno"/>
        </w:rPr>
        <w:t>30H</w:t>
      </w:r>
      <w:r>
        <w:t>.</w:t>
      </w:r>
      <w:r>
        <w:tab/>
        <w:t>Public to have access to electoral gift register</w:t>
      </w:r>
      <w:bookmarkEnd w:id="385"/>
      <w:bookmarkEnd w:id="386"/>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387" w:name="_Toc200026142"/>
      <w:bookmarkStart w:id="388" w:name="_Toc78445530"/>
      <w:r>
        <w:rPr>
          <w:rStyle w:val="CharSectno"/>
        </w:rPr>
        <w:t>30I</w:t>
      </w:r>
      <w:r>
        <w:t>.</w:t>
      </w:r>
      <w:r>
        <w:tab/>
        <w:t>Offence to publish information in certain cases</w:t>
      </w:r>
      <w:bookmarkEnd w:id="387"/>
      <w:bookmarkEnd w:id="388"/>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389" w:name="_Toc200026143"/>
      <w:bookmarkStart w:id="390" w:name="_Toc78370708"/>
      <w:bookmarkStart w:id="391" w:name="_Toc78371600"/>
      <w:bookmarkStart w:id="392" w:name="_Toc78445531"/>
      <w:r>
        <w:rPr>
          <w:rStyle w:val="CharPartNo"/>
        </w:rPr>
        <w:t>Part 6</w:t>
      </w:r>
      <w:r>
        <w:rPr>
          <w:rStyle w:val="CharDivNo"/>
        </w:rPr>
        <w:t> </w:t>
      </w:r>
      <w:r>
        <w:t>—</w:t>
      </w:r>
      <w:r>
        <w:rPr>
          <w:rStyle w:val="CharDivText"/>
        </w:rPr>
        <w:t> </w:t>
      </w:r>
      <w:r>
        <w:rPr>
          <w:rStyle w:val="CharPartText"/>
        </w:rPr>
        <w:t>Election notices</w:t>
      </w:r>
      <w:bookmarkEnd w:id="389"/>
      <w:bookmarkEnd w:id="390"/>
      <w:bookmarkEnd w:id="391"/>
      <w:bookmarkEnd w:id="392"/>
    </w:p>
    <w:p>
      <w:pPr>
        <w:pStyle w:val="Heading5"/>
        <w:rPr>
          <w:snapToGrid w:val="0"/>
        </w:rPr>
      </w:pPr>
      <w:bookmarkStart w:id="393" w:name="_Toc200026144"/>
      <w:bookmarkStart w:id="394" w:name="_Toc78445532"/>
      <w:r>
        <w:rPr>
          <w:rStyle w:val="CharSectno"/>
        </w:rPr>
        <w:t>31</w:t>
      </w:r>
      <w:r>
        <w:rPr>
          <w:snapToGrid w:val="0"/>
        </w:rPr>
        <w:t>.</w:t>
      </w:r>
      <w:r>
        <w:rPr>
          <w:snapToGrid w:val="0"/>
        </w:rPr>
        <w:tab/>
        <w:t>Contents of election notice — s. 4.64</w:t>
      </w:r>
      <w:bookmarkEnd w:id="393"/>
      <w:bookmarkEnd w:id="394"/>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r>
      <w:del w:id="395" w:author="Master Repository Process" w:date="2025-06-05T14:30:00Z">
        <w:r>
          <w:delText>the place or places where the</w:delText>
        </w:r>
      </w:del>
      <w:ins w:id="396" w:author="Master Repository Process" w:date="2025-06-05T14:30:00Z">
        <w:r>
          <w:t>any</w:t>
        </w:r>
      </w:ins>
      <w:r>
        <w:t xml:space="preserve"> electronic counting </w:t>
      </w:r>
      <w:del w:id="397" w:author="Master Repository Process" w:date="2025-06-05T14:30:00Z">
        <w:r>
          <w:delText>system is accessible for data input and output</w:delText>
        </w:r>
      </w:del>
      <w:ins w:id="398" w:author="Master Repository Process" w:date="2025-06-05T14:30:00Z">
        <w:r>
          <w:t>place or places</w:t>
        </w:r>
      </w:ins>
      <w:r>
        <w:t>.</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ins w:id="399" w:author="Master Repository Process" w:date="2025-06-05T14:30:00Z">
        <w:r>
          <w:t>; SL 2023/102 r. 33</w:t>
        </w:r>
      </w:ins>
      <w:r>
        <w:t>.]</w:t>
      </w:r>
    </w:p>
    <w:p>
      <w:pPr>
        <w:pStyle w:val="Heading5"/>
        <w:rPr>
          <w:snapToGrid w:val="0"/>
        </w:rPr>
      </w:pPr>
      <w:bookmarkStart w:id="400" w:name="_Toc200026145"/>
      <w:bookmarkStart w:id="401" w:name="_Toc78445533"/>
      <w:r>
        <w:rPr>
          <w:rStyle w:val="CharSectno"/>
        </w:rPr>
        <w:t>32</w:t>
      </w:r>
      <w:r>
        <w:rPr>
          <w:snapToGrid w:val="0"/>
        </w:rPr>
        <w:t>.</w:t>
      </w:r>
      <w:r>
        <w:rPr>
          <w:snapToGrid w:val="0"/>
        </w:rPr>
        <w:tab/>
        <w:t>Other notices</w:t>
      </w:r>
      <w:bookmarkEnd w:id="400"/>
      <w:bookmarkEnd w:id="401"/>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402" w:name="_Toc200026146"/>
      <w:bookmarkStart w:id="403" w:name="_Toc78370711"/>
      <w:bookmarkStart w:id="404" w:name="_Toc78371603"/>
      <w:bookmarkStart w:id="405" w:name="_Toc78445534"/>
      <w:r>
        <w:rPr>
          <w:rStyle w:val="CharPartNo"/>
        </w:rPr>
        <w:t>Part 7</w:t>
      </w:r>
      <w:r>
        <w:rPr>
          <w:rStyle w:val="CharDivNo"/>
        </w:rPr>
        <w:t> </w:t>
      </w:r>
      <w:r>
        <w:t>—</w:t>
      </w:r>
      <w:r>
        <w:rPr>
          <w:rStyle w:val="CharDivText"/>
        </w:rPr>
        <w:t> </w:t>
      </w:r>
      <w:r>
        <w:rPr>
          <w:rStyle w:val="CharPartText"/>
        </w:rPr>
        <w:t>Ballot papers</w:t>
      </w:r>
      <w:bookmarkEnd w:id="402"/>
      <w:del w:id="406" w:author="Master Repository Process" w:date="2025-06-05T14:30:00Z">
        <w:r>
          <w:rPr>
            <w:rStyle w:val="CharPartText"/>
          </w:rPr>
          <w:delText xml:space="preserve"> and how to mark them</w:delText>
        </w:r>
      </w:del>
      <w:bookmarkEnd w:id="403"/>
      <w:bookmarkEnd w:id="404"/>
      <w:bookmarkEnd w:id="405"/>
    </w:p>
    <w:p>
      <w:pPr>
        <w:pStyle w:val="Footnoteheading"/>
        <w:rPr>
          <w:ins w:id="407" w:author="Master Repository Process" w:date="2025-06-05T14:30:00Z"/>
        </w:rPr>
      </w:pPr>
      <w:ins w:id="408" w:author="Master Repository Process" w:date="2025-06-05T14:30:00Z">
        <w:r>
          <w:tab/>
          <w:t>[Heading amended: SL 2023/102 r. 34.]</w:t>
        </w:r>
      </w:ins>
    </w:p>
    <w:p>
      <w:pPr>
        <w:pStyle w:val="Heading5"/>
        <w:rPr>
          <w:snapToGrid w:val="0"/>
        </w:rPr>
      </w:pPr>
      <w:bookmarkStart w:id="409" w:name="_Toc200026147"/>
      <w:bookmarkStart w:id="410" w:name="_Toc78445535"/>
      <w:r>
        <w:rPr>
          <w:rStyle w:val="CharSectno"/>
        </w:rPr>
        <w:t>33</w:t>
      </w:r>
      <w:r>
        <w:rPr>
          <w:snapToGrid w:val="0"/>
        </w:rPr>
        <w:t>.</w:t>
      </w:r>
      <w:r>
        <w:rPr>
          <w:snapToGrid w:val="0"/>
        </w:rPr>
        <w:tab/>
        <w:t>RO to print ballot papers — s. 4.71(1)(a)</w:t>
      </w:r>
      <w:bookmarkEnd w:id="409"/>
      <w:bookmarkEnd w:id="410"/>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del w:id="411" w:author="Master Repository Process" w:date="2025-06-05T14:30:00Z"/>
          <w:snapToGrid w:val="0"/>
        </w:rPr>
      </w:pPr>
      <w:ins w:id="412" w:author="Master Repository Process" w:date="2025-06-05T14:30:00Z">
        <w:r>
          <w:t>[</w:t>
        </w:r>
      </w:ins>
      <w:bookmarkStart w:id="413" w:name="_Toc78445536"/>
      <w:r>
        <w:t>34</w:t>
      </w:r>
      <w:del w:id="414" w:author="Master Repository Process" w:date="2025-06-05T14:30:00Z">
        <w:r>
          <w:rPr>
            <w:snapToGrid w:val="0"/>
          </w:rPr>
          <w:delText>.</w:delText>
        </w:r>
        <w:r>
          <w:rPr>
            <w:snapToGrid w:val="0"/>
          </w:rPr>
          <w:tab/>
          <w:delText>One office to be filled — s. 4.69(1)</w:delText>
        </w:r>
        <w:bookmarkEnd w:id="413"/>
        <w:r>
          <w:rPr>
            <w:snapToGrid w:val="0"/>
          </w:rPr>
          <w:delText xml:space="preserve"> </w:delText>
        </w:r>
      </w:del>
    </w:p>
    <w:p>
      <w:pPr>
        <w:pStyle w:val="Subsection"/>
        <w:rPr>
          <w:del w:id="415" w:author="Master Repository Process" w:date="2025-06-05T14:30:00Z"/>
          <w:snapToGrid w:val="0"/>
        </w:rPr>
      </w:pPr>
      <w:del w:id="416" w:author="Master Repository Process" w:date="2025-06-05T14:30:00Z">
        <w:r>
          <w:rPr>
            <w:snapToGrid w:val="0"/>
          </w:rPr>
          <w:tab/>
        </w:r>
        <w:r>
          <w:rPr>
            <w:snapToGrid w:val="0"/>
          </w:rPr>
          <w:tab/>
          <w:delText>If only one office is to be filled at the election, an elector is to mark the ballot paper by placing a tick in the box opposite the name of the candidate whom the elector wishes to be elected.</w:delText>
        </w:r>
      </w:del>
    </w:p>
    <w:p>
      <w:pPr>
        <w:pStyle w:val="Footnotesection"/>
        <w:rPr>
          <w:del w:id="417" w:author="Master Repository Process" w:date="2025-06-05T14:30:00Z"/>
        </w:rPr>
      </w:pPr>
      <w:del w:id="418" w:author="Master Repository Process" w:date="2025-06-05T14:30:00Z">
        <w:r>
          <w:tab/>
          <w:delText>[Regulation 34 inserted: Gazette 28 Aug 2009 p. 3360.]</w:delText>
        </w:r>
      </w:del>
    </w:p>
    <w:p>
      <w:pPr>
        <w:pStyle w:val="Heading5"/>
        <w:rPr>
          <w:del w:id="419" w:author="Master Repository Process" w:date="2025-06-05T14:30:00Z"/>
          <w:snapToGrid w:val="0"/>
        </w:rPr>
      </w:pPr>
      <w:ins w:id="420" w:author="Master Repository Process" w:date="2025-06-05T14:30:00Z">
        <w:r>
          <w:t xml:space="preserve">, </w:t>
        </w:r>
      </w:ins>
      <w:bookmarkStart w:id="421" w:name="_Toc78445537"/>
      <w:r>
        <w:t>35.</w:t>
      </w:r>
      <w:r>
        <w:tab/>
      </w:r>
      <w:del w:id="422" w:author="Master Repository Process" w:date="2025-06-05T14:30:00Z">
        <w:r>
          <w:rPr>
            <w:snapToGrid w:val="0"/>
          </w:rPr>
          <w:delText>Two or more offices to be filled — s. 4.69(2)</w:delText>
        </w:r>
        <w:bookmarkEnd w:id="421"/>
        <w:r>
          <w:rPr>
            <w:snapToGrid w:val="0"/>
          </w:rPr>
          <w:delText xml:space="preserve"> </w:delText>
        </w:r>
      </w:del>
    </w:p>
    <w:p>
      <w:pPr>
        <w:pStyle w:val="Subsection"/>
        <w:rPr>
          <w:del w:id="423" w:author="Master Repository Process" w:date="2025-06-05T14:30:00Z"/>
          <w:snapToGrid w:val="0"/>
        </w:rPr>
      </w:pPr>
      <w:del w:id="424" w:author="Master Repository Process" w:date="2025-06-05T14:30:00Z">
        <w:r>
          <w:rPr>
            <w:snapToGrid w:val="0"/>
          </w:rPr>
          <w:tab/>
        </w:r>
        <w:r>
          <w:rPr>
            <w:snapToGrid w:val="0"/>
          </w:rPr>
          <w:tab/>
          <w:delText>If 2 or more offices are to be filled at the election, an elector is to mark the ballot paper by placing a tick in the box opposite the name of each candidate whom the elector wishes to be elected but is not to place ticks in more boxes than the number of offices to be filled.</w:delText>
        </w:r>
      </w:del>
    </w:p>
    <w:p>
      <w:pPr>
        <w:pStyle w:val="Ednotesection"/>
      </w:pPr>
      <w:del w:id="425" w:author="Master Repository Process" w:date="2025-06-05T14:30:00Z">
        <w:r>
          <w:tab/>
          <w:delText xml:space="preserve">[Regulation </w:delText>
        </w:r>
      </w:del>
      <w:ins w:id="426" w:author="Master Repository Process" w:date="2025-06-05T14:30:00Z">
        <w:r>
          <w:t>Deleted: SL 2023/102 r. </w:t>
        </w:r>
      </w:ins>
      <w:r>
        <w:t>35</w:t>
      </w:r>
      <w:del w:id="427" w:author="Master Repository Process" w:date="2025-06-05T14:30:00Z">
        <w:r>
          <w:delText xml:space="preserve"> inserted: Gazette 28 Aug 2009 p. 3360</w:delText>
        </w:r>
        <w:r>
          <w:noBreakHyphen/>
          <w:delText>1</w:delText>
        </w:r>
      </w:del>
      <w:r>
        <w:t>.]</w:t>
      </w:r>
    </w:p>
    <w:p>
      <w:pPr>
        <w:pStyle w:val="Heading2"/>
      </w:pPr>
      <w:bookmarkStart w:id="428" w:name="_Toc200026148"/>
      <w:bookmarkStart w:id="429" w:name="_Toc78370715"/>
      <w:bookmarkStart w:id="430" w:name="_Toc78371607"/>
      <w:bookmarkStart w:id="431" w:name="_Toc78445538"/>
      <w:r>
        <w:rPr>
          <w:rStyle w:val="CharPartNo"/>
        </w:rPr>
        <w:t>Part 8</w:t>
      </w:r>
      <w:r>
        <w:t> — </w:t>
      </w:r>
      <w:r>
        <w:rPr>
          <w:rStyle w:val="CharPartText"/>
        </w:rPr>
        <w:t>Postal voting</w:t>
      </w:r>
      <w:bookmarkEnd w:id="428"/>
      <w:bookmarkEnd w:id="429"/>
      <w:bookmarkEnd w:id="430"/>
      <w:bookmarkEnd w:id="431"/>
    </w:p>
    <w:p>
      <w:pPr>
        <w:pStyle w:val="Heading3"/>
        <w:rPr>
          <w:snapToGrid w:val="0"/>
          <w:sz w:val="30"/>
        </w:rPr>
      </w:pPr>
      <w:bookmarkStart w:id="432" w:name="_Toc200026149"/>
      <w:bookmarkStart w:id="433" w:name="_Toc78370716"/>
      <w:bookmarkStart w:id="434" w:name="_Toc78371608"/>
      <w:bookmarkStart w:id="435" w:name="_Toc78445539"/>
      <w:r>
        <w:rPr>
          <w:rStyle w:val="CharDivNo"/>
        </w:rPr>
        <w:t>Division 1</w:t>
      </w:r>
      <w:r>
        <w:rPr>
          <w:snapToGrid w:val="0"/>
        </w:rPr>
        <w:t> — </w:t>
      </w:r>
      <w:r>
        <w:rPr>
          <w:rStyle w:val="CharDivText"/>
        </w:rPr>
        <w:t>Application to vote by post — s. 4.71(1)(c)</w:t>
      </w:r>
      <w:bookmarkEnd w:id="432"/>
      <w:bookmarkEnd w:id="433"/>
      <w:bookmarkEnd w:id="434"/>
      <w:bookmarkEnd w:id="435"/>
    </w:p>
    <w:p>
      <w:pPr>
        <w:pStyle w:val="Heading5"/>
        <w:rPr>
          <w:snapToGrid w:val="0"/>
        </w:rPr>
      </w:pPr>
      <w:bookmarkStart w:id="436" w:name="_Toc200026150"/>
      <w:bookmarkStart w:id="437" w:name="_Toc78445540"/>
      <w:r>
        <w:rPr>
          <w:rStyle w:val="CharSectno"/>
        </w:rPr>
        <w:t>36</w:t>
      </w:r>
      <w:r>
        <w:rPr>
          <w:snapToGrid w:val="0"/>
        </w:rPr>
        <w:t>.</w:t>
      </w:r>
      <w:r>
        <w:rPr>
          <w:snapToGrid w:val="0"/>
        </w:rPr>
        <w:tab/>
        <w:t>No application required for postal election</w:t>
      </w:r>
      <w:bookmarkEnd w:id="436"/>
      <w:bookmarkEnd w:id="437"/>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438" w:name="_Toc200026151"/>
      <w:bookmarkStart w:id="439" w:name="_Toc78445541"/>
      <w:r>
        <w:rPr>
          <w:rStyle w:val="CharSectno"/>
        </w:rPr>
        <w:t>37</w:t>
      </w:r>
      <w:r>
        <w:rPr>
          <w:snapToGrid w:val="0"/>
        </w:rPr>
        <w:t>.</w:t>
      </w:r>
      <w:r>
        <w:rPr>
          <w:snapToGrid w:val="0"/>
        </w:rPr>
        <w:tab/>
        <w:t>How to apply to vote by post at voting in person elections</w:t>
      </w:r>
      <w:bookmarkEnd w:id="438"/>
      <w:bookmarkEnd w:id="43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del w:id="440" w:author="Master Repository Process" w:date="2025-06-05T14:30:00Z">
        <w:r>
          <w:rPr>
            <w:snapToGrid w:val="0"/>
          </w:rPr>
          <w:delText>36th</w:delText>
        </w:r>
      </w:del>
      <w:ins w:id="441" w:author="Master Repository Process" w:date="2025-06-05T14:30:00Z">
        <w:r>
          <w:t>43</w:t>
        </w:r>
        <w:r>
          <w:rPr>
            <w:vertAlign w:val="superscript"/>
          </w:rPr>
          <w:t>rd</w:t>
        </w:r>
      </w:ins>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rPr>
          <w:ins w:id="442" w:author="Master Repository Process" w:date="2025-06-05T14:30:00Z"/>
        </w:rPr>
      </w:pPr>
      <w:ins w:id="443" w:author="Master Repository Process" w:date="2025-06-05T14:30:00Z">
        <w:r>
          <w:tab/>
          <w:t>[Regulation 37 amended: SL 2023/102 r. 36.]</w:t>
        </w:r>
      </w:ins>
    </w:p>
    <w:p>
      <w:pPr>
        <w:pStyle w:val="Heading5"/>
        <w:rPr>
          <w:snapToGrid w:val="0"/>
        </w:rPr>
      </w:pPr>
      <w:bookmarkStart w:id="444" w:name="_Toc200026152"/>
      <w:bookmarkStart w:id="445" w:name="_Toc78445542"/>
      <w:r>
        <w:rPr>
          <w:rStyle w:val="CharSectno"/>
        </w:rPr>
        <w:t>38</w:t>
      </w:r>
      <w:r>
        <w:rPr>
          <w:snapToGrid w:val="0"/>
        </w:rPr>
        <w:t>.</w:t>
      </w:r>
      <w:r>
        <w:rPr>
          <w:snapToGrid w:val="0"/>
        </w:rPr>
        <w:tab/>
        <w:t>How applications dealt with</w:t>
      </w:r>
      <w:bookmarkEnd w:id="444"/>
      <w:bookmarkEnd w:id="445"/>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446" w:name="_Toc200026153"/>
      <w:bookmarkStart w:id="447" w:name="_Toc78445543"/>
      <w:r>
        <w:rPr>
          <w:rStyle w:val="CharSectno"/>
        </w:rPr>
        <w:t>39</w:t>
      </w:r>
      <w:r>
        <w:rPr>
          <w:snapToGrid w:val="0"/>
        </w:rPr>
        <w:t>.</w:t>
      </w:r>
      <w:r>
        <w:rPr>
          <w:snapToGrid w:val="0"/>
        </w:rPr>
        <w:tab/>
        <w:t>Notice of rejection</w:t>
      </w:r>
      <w:bookmarkEnd w:id="446"/>
      <w:bookmarkEnd w:id="447"/>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448" w:name="_Toc200026154"/>
      <w:bookmarkStart w:id="449" w:name="_Toc78445544"/>
      <w:r>
        <w:rPr>
          <w:rStyle w:val="CharSectno"/>
        </w:rPr>
        <w:t>40</w:t>
      </w:r>
      <w:r>
        <w:rPr>
          <w:snapToGrid w:val="0"/>
        </w:rPr>
        <w:t>.</w:t>
      </w:r>
      <w:r>
        <w:rPr>
          <w:snapToGrid w:val="0"/>
        </w:rPr>
        <w:tab/>
        <w:t>Postal voters register</w:t>
      </w:r>
      <w:bookmarkEnd w:id="448"/>
      <w:bookmarkEnd w:id="449"/>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450" w:name="_Toc200026155"/>
      <w:bookmarkStart w:id="451" w:name="_Toc78370722"/>
      <w:bookmarkStart w:id="452" w:name="_Toc78371614"/>
      <w:bookmarkStart w:id="453" w:name="_Toc78445545"/>
      <w:r>
        <w:rPr>
          <w:rStyle w:val="CharDivNo"/>
        </w:rPr>
        <w:t>Division 2</w:t>
      </w:r>
      <w:r>
        <w:rPr>
          <w:snapToGrid w:val="0"/>
        </w:rPr>
        <w:t> — </w:t>
      </w:r>
      <w:r>
        <w:rPr>
          <w:rStyle w:val="CharDivText"/>
        </w:rPr>
        <w:t>Issue of postal voting papers — s. 4.71(1)(c)</w:t>
      </w:r>
      <w:bookmarkEnd w:id="450"/>
      <w:bookmarkEnd w:id="451"/>
      <w:bookmarkEnd w:id="452"/>
      <w:bookmarkEnd w:id="453"/>
    </w:p>
    <w:p>
      <w:pPr>
        <w:pStyle w:val="Heading5"/>
        <w:rPr>
          <w:snapToGrid w:val="0"/>
        </w:rPr>
      </w:pPr>
      <w:bookmarkStart w:id="454" w:name="_Toc200026156"/>
      <w:bookmarkStart w:id="455" w:name="_Toc78445546"/>
      <w:r>
        <w:rPr>
          <w:rStyle w:val="CharSectno"/>
        </w:rPr>
        <w:t>41</w:t>
      </w:r>
      <w:r>
        <w:rPr>
          <w:snapToGrid w:val="0"/>
        </w:rPr>
        <w:t>.</w:t>
      </w:r>
      <w:r>
        <w:rPr>
          <w:snapToGrid w:val="0"/>
        </w:rPr>
        <w:tab/>
        <w:t>Postal election</w:t>
      </w:r>
      <w:bookmarkEnd w:id="454"/>
      <w:bookmarkEnd w:id="455"/>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456" w:name="_Toc200026157"/>
      <w:bookmarkStart w:id="457" w:name="_Toc78445547"/>
      <w:r>
        <w:rPr>
          <w:rStyle w:val="CharSectno"/>
        </w:rPr>
        <w:t>42</w:t>
      </w:r>
      <w:r>
        <w:rPr>
          <w:snapToGrid w:val="0"/>
        </w:rPr>
        <w:t>.</w:t>
      </w:r>
      <w:r>
        <w:rPr>
          <w:snapToGrid w:val="0"/>
        </w:rPr>
        <w:tab/>
        <w:t>Voting in person election</w:t>
      </w:r>
      <w:bookmarkEnd w:id="456"/>
      <w:bookmarkEnd w:id="457"/>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458" w:name="_Toc200026158"/>
      <w:bookmarkStart w:id="459" w:name="_Toc78445548"/>
      <w:r>
        <w:rPr>
          <w:rStyle w:val="CharSectno"/>
        </w:rPr>
        <w:t>43</w:t>
      </w:r>
      <w:r>
        <w:rPr>
          <w:snapToGrid w:val="0"/>
        </w:rPr>
        <w:t>.</w:t>
      </w:r>
      <w:r>
        <w:rPr>
          <w:snapToGrid w:val="0"/>
        </w:rPr>
        <w:tab/>
        <w:t>Contents of election package</w:t>
      </w:r>
      <w:bookmarkEnd w:id="458"/>
      <w:bookmarkEnd w:id="459"/>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460" w:name="_Toc200026159"/>
      <w:bookmarkStart w:id="461" w:name="_Toc78445549"/>
      <w:r>
        <w:rPr>
          <w:rStyle w:val="CharSectno"/>
        </w:rPr>
        <w:t>44</w:t>
      </w:r>
      <w:r>
        <w:rPr>
          <w:snapToGrid w:val="0"/>
        </w:rPr>
        <w:t>.</w:t>
      </w:r>
      <w:r>
        <w:rPr>
          <w:snapToGrid w:val="0"/>
        </w:rPr>
        <w:tab/>
        <w:t>Time and record of issue of election packages</w:t>
      </w:r>
      <w:bookmarkEnd w:id="460"/>
      <w:bookmarkEnd w:id="461"/>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462" w:name="_Toc200026160"/>
      <w:bookmarkStart w:id="463" w:name="_Toc78445550"/>
      <w:r>
        <w:rPr>
          <w:rStyle w:val="CharSectno"/>
        </w:rPr>
        <w:t>45</w:t>
      </w:r>
      <w:r>
        <w:rPr>
          <w:snapToGrid w:val="0"/>
        </w:rPr>
        <w:t>.</w:t>
      </w:r>
      <w:r>
        <w:rPr>
          <w:snapToGrid w:val="0"/>
        </w:rPr>
        <w:tab/>
        <w:t>How to apply for postal voting papers to replace missing or spoilt papers</w:t>
      </w:r>
      <w:bookmarkEnd w:id="462"/>
      <w:bookmarkEnd w:id="463"/>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464" w:name="_Toc200026161"/>
      <w:bookmarkStart w:id="465" w:name="_Toc78445551"/>
      <w:r>
        <w:rPr>
          <w:rStyle w:val="CharSectno"/>
        </w:rPr>
        <w:t>46</w:t>
      </w:r>
      <w:r>
        <w:rPr>
          <w:snapToGrid w:val="0"/>
        </w:rPr>
        <w:t>.</w:t>
      </w:r>
      <w:r>
        <w:rPr>
          <w:snapToGrid w:val="0"/>
        </w:rPr>
        <w:tab/>
        <w:t>How to apply for provisional postal voting papers</w:t>
      </w:r>
      <w:bookmarkEnd w:id="464"/>
      <w:bookmarkEnd w:id="465"/>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466" w:name="_Toc200026162"/>
      <w:bookmarkStart w:id="467" w:name="_Toc78445552"/>
      <w:r>
        <w:rPr>
          <w:rStyle w:val="CharSectno"/>
        </w:rPr>
        <w:t>47</w:t>
      </w:r>
      <w:r>
        <w:rPr>
          <w:snapToGrid w:val="0"/>
        </w:rPr>
        <w:t>.</w:t>
      </w:r>
      <w:r>
        <w:rPr>
          <w:snapToGrid w:val="0"/>
        </w:rPr>
        <w:tab/>
        <w:t>Elections on same day</w:t>
      </w:r>
      <w:bookmarkEnd w:id="466"/>
      <w:bookmarkEnd w:id="467"/>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468" w:name="_Toc200026163"/>
      <w:bookmarkStart w:id="469" w:name="_Toc78370730"/>
      <w:bookmarkStart w:id="470" w:name="_Toc78371622"/>
      <w:bookmarkStart w:id="471" w:name="_Toc78445553"/>
      <w:r>
        <w:rPr>
          <w:rStyle w:val="CharDivNo"/>
        </w:rPr>
        <w:t>Division 3</w:t>
      </w:r>
      <w:r>
        <w:rPr>
          <w:snapToGrid w:val="0"/>
        </w:rPr>
        <w:t> — </w:t>
      </w:r>
      <w:r>
        <w:rPr>
          <w:rStyle w:val="CharDivText"/>
        </w:rPr>
        <w:t>How postal voting papers are to be completed, transmitted and dealt with — s. 4.71(1)(d)</w:t>
      </w:r>
      <w:bookmarkEnd w:id="468"/>
      <w:bookmarkEnd w:id="469"/>
      <w:bookmarkEnd w:id="470"/>
      <w:bookmarkEnd w:id="471"/>
    </w:p>
    <w:p>
      <w:pPr>
        <w:pStyle w:val="Heading5"/>
        <w:keepNext w:val="0"/>
        <w:keepLines w:val="0"/>
        <w:rPr>
          <w:snapToGrid w:val="0"/>
        </w:rPr>
      </w:pPr>
      <w:bookmarkStart w:id="472" w:name="_Toc200026164"/>
      <w:bookmarkStart w:id="473" w:name="_Toc78445554"/>
      <w:r>
        <w:rPr>
          <w:rStyle w:val="CharSectno"/>
        </w:rPr>
        <w:t>48</w:t>
      </w:r>
      <w:r>
        <w:rPr>
          <w:snapToGrid w:val="0"/>
        </w:rPr>
        <w:t>.</w:t>
      </w:r>
      <w:r>
        <w:rPr>
          <w:snapToGrid w:val="0"/>
        </w:rPr>
        <w:tab/>
        <w:t>Voting instructions to be followed</w:t>
      </w:r>
      <w:bookmarkEnd w:id="472"/>
      <w:bookmarkEnd w:id="473"/>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474" w:name="_Toc200026165"/>
      <w:bookmarkStart w:id="475" w:name="_Toc78445555"/>
      <w:r>
        <w:rPr>
          <w:rStyle w:val="CharSectno"/>
        </w:rPr>
        <w:t>49</w:t>
      </w:r>
      <w:r>
        <w:rPr>
          <w:snapToGrid w:val="0"/>
        </w:rPr>
        <w:t>.</w:t>
      </w:r>
      <w:r>
        <w:rPr>
          <w:snapToGrid w:val="0"/>
        </w:rPr>
        <w:tab/>
        <w:t>Candidates not to assist or interfere with electors</w:t>
      </w:r>
      <w:bookmarkEnd w:id="474"/>
      <w:bookmarkEnd w:id="475"/>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476" w:name="_Toc200026166"/>
      <w:bookmarkStart w:id="477" w:name="_Toc78445556"/>
      <w:r>
        <w:rPr>
          <w:rStyle w:val="CharSectno"/>
        </w:rPr>
        <w:t>50</w:t>
      </w:r>
      <w:r>
        <w:rPr>
          <w:snapToGrid w:val="0"/>
        </w:rPr>
        <w:t>.</w:t>
      </w:r>
      <w:r>
        <w:rPr>
          <w:snapToGrid w:val="0"/>
        </w:rPr>
        <w:tab/>
        <w:t>Duty to send or deliver voting papers</w:t>
      </w:r>
      <w:bookmarkEnd w:id="476"/>
      <w:bookmarkEnd w:id="477"/>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478" w:name="_Toc200026167"/>
      <w:bookmarkStart w:id="479" w:name="_Toc78445557"/>
      <w:r>
        <w:rPr>
          <w:rStyle w:val="CharSectno"/>
        </w:rPr>
        <w:t>51</w:t>
      </w:r>
      <w:r>
        <w:rPr>
          <w:snapToGrid w:val="0"/>
        </w:rPr>
        <w:t>.</w:t>
      </w:r>
      <w:r>
        <w:rPr>
          <w:snapToGrid w:val="0"/>
        </w:rPr>
        <w:tab/>
        <w:t>Times and places for checking postal voting papers</w:t>
      </w:r>
      <w:bookmarkEnd w:id="478"/>
      <w:bookmarkEnd w:id="479"/>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480" w:name="_Toc200026168"/>
      <w:bookmarkStart w:id="481" w:name="_Toc78445558"/>
      <w:r>
        <w:rPr>
          <w:rStyle w:val="CharSectno"/>
        </w:rPr>
        <w:t>52</w:t>
      </w:r>
      <w:r>
        <w:rPr>
          <w:snapToGrid w:val="0"/>
        </w:rPr>
        <w:t>.</w:t>
      </w:r>
      <w:r>
        <w:rPr>
          <w:snapToGrid w:val="0"/>
        </w:rPr>
        <w:tab/>
        <w:t>Procedure for checking postal voting papers</w:t>
      </w:r>
      <w:bookmarkEnd w:id="480"/>
      <w:bookmarkEnd w:id="481"/>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482" w:name="_Toc200026169"/>
      <w:bookmarkStart w:id="483" w:name="_Toc78445559"/>
      <w:r>
        <w:rPr>
          <w:rStyle w:val="CharSectno"/>
        </w:rPr>
        <w:t>52A</w:t>
      </w:r>
      <w:r>
        <w:t>.</w:t>
      </w:r>
      <w:r>
        <w:tab/>
        <w:t>Preparation of postal ballot papers for count</w:t>
      </w:r>
      <w:bookmarkEnd w:id="482"/>
      <w:bookmarkEnd w:id="483"/>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484" w:name="_Toc200026170"/>
      <w:bookmarkStart w:id="485" w:name="_Toc78370737"/>
      <w:bookmarkStart w:id="486" w:name="_Toc78371629"/>
      <w:bookmarkStart w:id="487" w:name="_Toc78445560"/>
      <w:r>
        <w:rPr>
          <w:rStyle w:val="CharPartNo"/>
        </w:rPr>
        <w:t>Part 9</w:t>
      </w:r>
      <w:r>
        <w:t> — </w:t>
      </w:r>
      <w:r>
        <w:rPr>
          <w:rStyle w:val="CharPartText"/>
        </w:rPr>
        <w:t>Absent voting and early voting</w:t>
      </w:r>
      <w:bookmarkEnd w:id="484"/>
      <w:bookmarkEnd w:id="485"/>
      <w:bookmarkEnd w:id="486"/>
      <w:bookmarkEnd w:id="487"/>
    </w:p>
    <w:p>
      <w:pPr>
        <w:pStyle w:val="Heading3"/>
        <w:rPr>
          <w:snapToGrid w:val="0"/>
        </w:rPr>
      </w:pPr>
      <w:bookmarkStart w:id="488" w:name="_Toc200026171"/>
      <w:bookmarkStart w:id="489" w:name="_Toc78370738"/>
      <w:bookmarkStart w:id="490" w:name="_Toc78371630"/>
      <w:bookmarkStart w:id="491" w:name="_Toc78445561"/>
      <w:r>
        <w:rPr>
          <w:rStyle w:val="CharDivNo"/>
        </w:rPr>
        <w:t>Division 1</w:t>
      </w:r>
      <w:r>
        <w:rPr>
          <w:snapToGrid w:val="0"/>
        </w:rPr>
        <w:t> — </w:t>
      </w:r>
      <w:r>
        <w:rPr>
          <w:rStyle w:val="CharDivText"/>
        </w:rPr>
        <w:t>Application — s. 4.67</w:t>
      </w:r>
      <w:bookmarkEnd w:id="488"/>
      <w:bookmarkEnd w:id="489"/>
      <w:bookmarkEnd w:id="490"/>
      <w:bookmarkEnd w:id="491"/>
    </w:p>
    <w:p>
      <w:pPr>
        <w:pStyle w:val="Heading5"/>
        <w:rPr>
          <w:snapToGrid w:val="0"/>
        </w:rPr>
      </w:pPr>
      <w:bookmarkStart w:id="492" w:name="_Toc200026172"/>
      <w:bookmarkStart w:id="493" w:name="_Toc78445562"/>
      <w:r>
        <w:rPr>
          <w:rStyle w:val="CharSectno"/>
        </w:rPr>
        <w:t>53</w:t>
      </w:r>
      <w:r>
        <w:rPr>
          <w:snapToGrid w:val="0"/>
        </w:rPr>
        <w:t>.</w:t>
      </w:r>
      <w:r>
        <w:rPr>
          <w:snapToGrid w:val="0"/>
        </w:rPr>
        <w:tab/>
        <w:t>Application of Part — voting in person elections only</w:t>
      </w:r>
      <w:bookmarkEnd w:id="492"/>
      <w:bookmarkEnd w:id="493"/>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494" w:name="_Toc200026173"/>
      <w:bookmarkStart w:id="495" w:name="_Toc78370740"/>
      <w:bookmarkStart w:id="496" w:name="_Toc78371632"/>
      <w:bookmarkStart w:id="497" w:name="_Toc78445563"/>
      <w:r>
        <w:rPr>
          <w:rStyle w:val="CharDivNo"/>
        </w:rPr>
        <w:t>Division 2</w:t>
      </w:r>
      <w:r>
        <w:rPr>
          <w:snapToGrid w:val="0"/>
        </w:rPr>
        <w:t> — </w:t>
      </w:r>
      <w:r>
        <w:rPr>
          <w:rStyle w:val="CharDivText"/>
        </w:rPr>
        <w:t>Absent voting — s. 4.71(1)(e)</w:t>
      </w:r>
      <w:bookmarkEnd w:id="494"/>
      <w:bookmarkEnd w:id="495"/>
      <w:bookmarkEnd w:id="496"/>
      <w:bookmarkEnd w:id="497"/>
    </w:p>
    <w:p>
      <w:pPr>
        <w:pStyle w:val="Heading5"/>
        <w:rPr>
          <w:snapToGrid w:val="0"/>
        </w:rPr>
      </w:pPr>
      <w:bookmarkStart w:id="498" w:name="_Toc200026174"/>
      <w:bookmarkStart w:id="499" w:name="_Toc78445564"/>
      <w:r>
        <w:rPr>
          <w:rStyle w:val="CharSectno"/>
        </w:rPr>
        <w:t>54</w:t>
      </w:r>
      <w:r>
        <w:rPr>
          <w:snapToGrid w:val="0"/>
        </w:rPr>
        <w:t>.</w:t>
      </w:r>
      <w:r>
        <w:rPr>
          <w:snapToGrid w:val="0"/>
        </w:rPr>
        <w:tab/>
        <w:t>How to apply for absent voting papers</w:t>
      </w:r>
      <w:bookmarkEnd w:id="498"/>
      <w:bookmarkEnd w:id="499"/>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500" w:name="_Toc200026175"/>
      <w:bookmarkStart w:id="501" w:name="_Toc78445565"/>
      <w:r>
        <w:rPr>
          <w:rStyle w:val="CharSectno"/>
        </w:rPr>
        <w:t>55</w:t>
      </w:r>
      <w:r>
        <w:rPr>
          <w:snapToGrid w:val="0"/>
        </w:rPr>
        <w:t>.</w:t>
      </w:r>
      <w:r>
        <w:rPr>
          <w:snapToGrid w:val="0"/>
        </w:rPr>
        <w:tab/>
        <w:t>Issue of absent voting papers</w:t>
      </w:r>
      <w:bookmarkEnd w:id="500"/>
      <w:bookmarkEnd w:id="501"/>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502" w:name="_Toc200026176"/>
      <w:bookmarkStart w:id="503" w:name="_Toc78445566"/>
      <w:r>
        <w:rPr>
          <w:rStyle w:val="CharSectno"/>
        </w:rPr>
        <w:t>56</w:t>
      </w:r>
      <w:r>
        <w:rPr>
          <w:snapToGrid w:val="0"/>
        </w:rPr>
        <w:t>.</w:t>
      </w:r>
      <w:r>
        <w:rPr>
          <w:snapToGrid w:val="0"/>
        </w:rPr>
        <w:tab/>
        <w:t>How to complete absent voting papers</w:t>
      </w:r>
      <w:bookmarkEnd w:id="502"/>
      <w:bookmarkEnd w:id="503"/>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504" w:name="_Toc200026177"/>
      <w:bookmarkStart w:id="505" w:name="_Toc78445567"/>
      <w:r>
        <w:rPr>
          <w:rStyle w:val="CharSectno"/>
        </w:rPr>
        <w:t>57</w:t>
      </w:r>
      <w:r>
        <w:rPr>
          <w:snapToGrid w:val="0"/>
        </w:rPr>
        <w:t>.</w:t>
      </w:r>
      <w:r>
        <w:rPr>
          <w:snapToGrid w:val="0"/>
        </w:rPr>
        <w:tab/>
        <w:t>Elections on same day</w:t>
      </w:r>
      <w:bookmarkEnd w:id="504"/>
      <w:bookmarkEnd w:id="505"/>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506" w:name="_Toc200026178"/>
      <w:bookmarkStart w:id="507" w:name="_Toc78445568"/>
      <w:r>
        <w:rPr>
          <w:rStyle w:val="CharSectno"/>
        </w:rPr>
        <w:t>58</w:t>
      </w:r>
      <w:r>
        <w:rPr>
          <w:snapToGrid w:val="0"/>
        </w:rPr>
        <w:t>.</w:t>
      </w:r>
      <w:r>
        <w:rPr>
          <w:snapToGrid w:val="0"/>
        </w:rPr>
        <w:tab/>
        <w:t>How completed absent voting papers dealt with</w:t>
      </w:r>
      <w:bookmarkEnd w:id="506"/>
      <w:bookmarkEnd w:id="507"/>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508" w:name="_Toc200026179"/>
      <w:bookmarkStart w:id="509" w:name="_Toc78370746"/>
      <w:bookmarkStart w:id="510" w:name="_Toc78371638"/>
      <w:bookmarkStart w:id="511" w:name="_Toc78445569"/>
      <w:r>
        <w:rPr>
          <w:rStyle w:val="CharDivNo"/>
        </w:rPr>
        <w:t>Division 3</w:t>
      </w:r>
      <w:r>
        <w:rPr>
          <w:snapToGrid w:val="0"/>
        </w:rPr>
        <w:t> — </w:t>
      </w:r>
      <w:r>
        <w:rPr>
          <w:rStyle w:val="CharDivText"/>
        </w:rPr>
        <w:t>Early voting — s. 4.71(1)(e)</w:t>
      </w:r>
      <w:bookmarkEnd w:id="508"/>
      <w:bookmarkEnd w:id="509"/>
      <w:bookmarkEnd w:id="510"/>
      <w:bookmarkEnd w:id="511"/>
    </w:p>
    <w:p>
      <w:pPr>
        <w:pStyle w:val="Heading5"/>
        <w:rPr>
          <w:snapToGrid w:val="0"/>
        </w:rPr>
      </w:pPr>
      <w:bookmarkStart w:id="512" w:name="_Toc200026180"/>
      <w:bookmarkStart w:id="513" w:name="_Toc78445570"/>
      <w:r>
        <w:rPr>
          <w:rStyle w:val="CharSectno"/>
        </w:rPr>
        <w:t>59</w:t>
      </w:r>
      <w:r>
        <w:rPr>
          <w:snapToGrid w:val="0"/>
        </w:rPr>
        <w:t>.</w:t>
      </w:r>
      <w:r>
        <w:rPr>
          <w:snapToGrid w:val="0"/>
        </w:rPr>
        <w:tab/>
        <w:t>How to cast an early vote</w:t>
      </w:r>
      <w:bookmarkEnd w:id="512"/>
      <w:bookmarkEnd w:id="51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514" w:name="_Toc200026181"/>
      <w:bookmarkStart w:id="515" w:name="_Toc78370748"/>
      <w:bookmarkStart w:id="516" w:name="_Toc78371640"/>
      <w:bookmarkStart w:id="517" w:name="_Toc78445571"/>
      <w:r>
        <w:rPr>
          <w:rStyle w:val="CharPartNo"/>
        </w:rPr>
        <w:t>Part 10</w:t>
      </w:r>
      <w:r>
        <w:t> — </w:t>
      </w:r>
      <w:r>
        <w:rPr>
          <w:rStyle w:val="CharPartText"/>
        </w:rPr>
        <w:t>Voting in person</w:t>
      </w:r>
      <w:bookmarkEnd w:id="514"/>
      <w:bookmarkEnd w:id="515"/>
      <w:bookmarkEnd w:id="516"/>
      <w:bookmarkEnd w:id="517"/>
    </w:p>
    <w:p>
      <w:pPr>
        <w:pStyle w:val="Heading3"/>
      </w:pPr>
      <w:bookmarkStart w:id="518" w:name="_Toc200026182"/>
      <w:bookmarkStart w:id="519" w:name="_Toc78370749"/>
      <w:bookmarkStart w:id="520" w:name="_Toc78371641"/>
      <w:bookmarkStart w:id="521" w:name="_Toc78445572"/>
      <w:r>
        <w:rPr>
          <w:rStyle w:val="CharDivNo"/>
        </w:rPr>
        <w:t>Division 1</w:t>
      </w:r>
      <w:r>
        <w:rPr>
          <w:snapToGrid w:val="0"/>
        </w:rPr>
        <w:t> — </w:t>
      </w:r>
      <w:r>
        <w:rPr>
          <w:rStyle w:val="CharDivText"/>
        </w:rPr>
        <w:t>Application</w:t>
      </w:r>
      <w:bookmarkEnd w:id="518"/>
      <w:bookmarkEnd w:id="519"/>
      <w:bookmarkEnd w:id="520"/>
      <w:bookmarkEnd w:id="521"/>
    </w:p>
    <w:p>
      <w:pPr>
        <w:pStyle w:val="Heading5"/>
        <w:spacing w:before="180"/>
        <w:rPr>
          <w:snapToGrid w:val="0"/>
        </w:rPr>
      </w:pPr>
      <w:bookmarkStart w:id="522" w:name="_Toc200026183"/>
      <w:bookmarkStart w:id="523" w:name="_Toc78445573"/>
      <w:r>
        <w:rPr>
          <w:rStyle w:val="CharSectno"/>
        </w:rPr>
        <w:t>60</w:t>
      </w:r>
      <w:r>
        <w:rPr>
          <w:snapToGrid w:val="0"/>
        </w:rPr>
        <w:t>.</w:t>
      </w:r>
      <w:r>
        <w:rPr>
          <w:snapToGrid w:val="0"/>
        </w:rPr>
        <w:tab/>
        <w:t>Application</w:t>
      </w:r>
      <w:bookmarkEnd w:id="522"/>
      <w:bookmarkEnd w:id="523"/>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524" w:name="_Toc200026184"/>
      <w:bookmarkStart w:id="525" w:name="_Toc78370751"/>
      <w:bookmarkStart w:id="526" w:name="_Toc78371643"/>
      <w:bookmarkStart w:id="527" w:name="_Toc78445574"/>
      <w:r>
        <w:rPr>
          <w:rStyle w:val="CharDivNo"/>
        </w:rPr>
        <w:t>Division 2</w:t>
      </w:r>
      <w:r>
        <w:rPr>
          <w:snapToGrid w:val="0"/>
        </w:rPr>
        <w:t> — </w:t>
      </w:r>
      <w:r>
        <w:rPr>
          <w:rStyle w:val="CharDivText"/>
        </w:rPr>
        <w:t>Obtaining ballot papers — s. 4.71(1)(f)</w:t>
      </w:r>
      <w:bookmarkEnd w:id="524"/>
      <w:bookmarkEnd w:id="525"/>
      <w:bookmarkEnd w:id="526"/>
      <w:bookmarkEnd w:id="527"/>
    </w:p>
    <w:p>
      <w:pPr>
        <w:pStyle w:val="Heading5"/>
        <w:spacing w:before="180"/>
        <w:rPr>
          <w:snapToGrid w:val="0"/>
        </w:rPr>
      </w:pPr>
      <w:bookmarkStart w:id="528" w:name="_Toc200026185"/>
      <w:bookmarkStart w:id="529" w:name="_Toc78445575"/>
      <w:r>
        <w:rPr>
          <w:rStyle w:val="CharSectno"/>
        </w:rPr>
        <w:t>61</w:t>
      </w:r>
      <w:r>
        <w:rPr>
          <w:snapToGrid w:val="0"/>
        </w:rPr>
        <w:t>.</w:t>
      </w:r>
      <w:r>
        <w:rPr>
          <w:snapToGrid w:val="0"/>
        </w:rPr>
        <w:tab/>
        <w:t>How to obtain ballot paper to vote in person on election day</w:t>
      </w:r>
      <w:bookmarkEnd w:id="528"/>
      <w:bookmarkEnd w:id="529"/>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530" w:name="_Toc200026186"/>
      <w:bookmarkStart w:id="531" w:name="_Toc78445576"/>
      <w:r>
        <w:rPr>
          <w:rStyle w:val="CharSectno"/>
        </w:rPr>
        <w:t>62</w:t>
      </w:r>
      <w:r>
        <w:rPr>
          <w:snapToGrid w:val="0"/>
        </w:rPr>
        <w:t>.</w:t>
      </w:r>
      <w:r>
        <w:rPr>
          <w:snapToGrid w:val="0"/>
        </w:rPr>
        <w:tab/>
        <w:t>How to obtain provisional ballot paper</w:t>
      </w:r>
      <w:bookmarkEnd w:id="530"/>
      <w:bookmarkEnd w:id="53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532" w:name="_Toc200026187"/>
      <w:bookmarkStart w:id="533" w:name="_Toc78445577"/>
      <w:r>
        <w:rPr>
          <w:rStyle w:val="CharSectno"/>
        </w:rPr>
        <w:t>63</w:t>
      </w:r>
      <w:r>
        <w:rPr>
          <w:snapToGrid w:val="0"/>
        </w:rPr>
        <w:t>.</w:t>
      </w:r>
      <w:r>
        <w:rPr>
          <w:snapToGrid w:val="0"/>
        </w:rPr>
        <w:tab/>
        <w:t>Spoilt ballot papers</w:t>
      </w:r>
      <w:bookmarkEnd w:id="532"/>
      <w:bookmarkEnd w:id="53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534" w:name="_Toc200026188"/>
      <w:bookmarkStart w:id="535" w:name="_Toc78445578"/>
      <w:r>
        <w:rPr>
          <w:rStyle w:val="CharSectno"/>
        </w:rPr>
        <w:t>64</w:t>
      </w:r>
      <w:r>
        <w:rPr>
          <w:snapToGrid w:val="0"/>
        </w:rPr>
        <w:t>.</w:t>
      </w:r>
      <w:r>
        <w:rPr>
          <w:snapToGrid w:val="0"/>
        </w:rPr>
        <w:tab/>
        <w:t>Ballot papers to be authentic</w:t>
      </w:r>
      <w:bookmarkEnd w:id="534"/>
      <w:bookmarkEnd w:id="53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536" w:name="_Toc200026189"/>
      <w:bookmarkStart w:id="537" w:name="_Toc78370756"/>
      <w:bookmarkStart w:id="538" w:name="_Toc78371648"/>
      <w:bookmarkStart w:id="539" w:name="_Toc78445579"/>
      <w:r>
        <w:rPr>
          <w:rStyle w:val="CharDivNo"/>
        </w:rPr>
        <w:t>Division 3</w:t>
      </w:r>
      <w:r>
        <w:rPr>
          <w:snapToGrid w:val="0"/>
        </w:rPr>
        <w:t> — </w:t>
      </w:r>
      <w:r>
        <w:rPr>
          <w:rStyle w:val="CharDivText"/>
        </w:rPr>
        <w:t>Voting arrangements — s. 4.71(1)(g) and (i)</w:t>
      </w:r>
      <w:bookmarkEnd w:id="536"/>
      <w:bookmarkEnd w:id="537"/>
      <w:bookmarkEnd w:id="538"/>
      <w:bookmarkEnd w:id="539"/>
    </w:p>
    <w:p>
      <w:pPr>
        <w:pStyle w:val="Heading5"/>
        <w:rPr>
          <w:snapToGrid w:val="0"/>
        </w:rPr>
      </w:pPr>
      <w:bookmarkStart w:id="540" w:name="_Toc200026190"/>
      <w:bookmarkStart w:id="541" w:name="_Toc78445580"/>
      <w:r>
        <w:rPr>
          <w:rStyle w:val="CharSectno"/>
        </w:rPr>
        <w:t>65</w:t>
      </w:r>
      <w:r>
        <w:rPr>
          <w:snapToGrid w:val="0"/>
        </w:rPr>
        <w:t>.</w:t>
      </w:r>
      <w:r>
        <w:rPr>
          <w:snapToGrid w:val="0"/>
        </w:rPr>
        <w:tab/>
        <w:t>Arrangements for secret voting</w:t>
      </w:r>
      <w:bookmarkEnd w:id="540"/>
      <w:bookmarkEnd w:id="541"/>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542" w:name="_Toc200026191"/>
      <w:bookmarkStart w:id="543" w:name="_Toc78445581"/>
      <w:r>
        <w:rPr>
          <w:rStyle w:val="CharSectno"/>
        </w:rPr>
        <w:t>66</w:t>
      </w:r>
      <w:r>
        <w:rPr>
          <w:snapToGrid w:val="0"/>
        </w:rPr>
        <w:t>.</w:t>
      </w:r>
      <w:r>
        <w:rPr>
          <w:snapToGrid w:val="0"/>
        </w:rPr>
        <w:tab/>
        <w:t>Marking and dealing with ballot paper</w:t>
      </w:r>
      <w:bookmarkEnd w:id="542"/>
      <w:bookmarkEnd w:id="543"/>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544" w:name="_Toc200026192"/>
      <w:bookmarkStart w:id="545" w:name="_Toc78445582"/>
      <w:r>
        <w:rPr>
          <w:rStyle w:val="CharSectno"/>
        </w:rPr>
        <w:t>67</w:t>
      </w:r>
      <w:r>
        <w:rPr>
          <w:snapToGrid w:val="0"/>
        </w:rPr>
        <w:t>.</w:t>
      </w:r>
      <w:r>
        <w:rPr>
          <w:snapToGrid w:val="0"/>
        </w:rPr>
        <w:tab/>
        <w:t>Assistance to be given to electors who cannot otherwise vote</w:t>
      </w:r>
      <w:bookmarkEnd w:id="544"/>
      <w:bookmarkEnd w:id="545"/>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546" w:name="_Toc200026193"/>
      <w:bookmarkStart w:id="547" w:name="_Toc78445583"/>
      <w:r>
        <w:rPr>
          <w:rStyle w:val="CharSectno"/>
        </w:rPr>
        <w:t>68</w:t>
      </w:r>
      <w:r>
        <w:rPr>
          <w:snapToGrid w:val="0"/>
        </w:rPr>
        <w:t>.</w:t>
      </w:r>
      <w:r>
        <w:rPr>
          <w:snapToGrid w:val="0"/>
        </w:rPr>
        <w:tab/>
        <w:t>Checking provisional voting papers</w:t>
      </w:r>
      <w:bookmarkEnd w:id="546"/>
      <w:bookmarkEnd w:id="547"/>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548" w:name="_Toc200026194"/>
      <w:bookmarkStart w:id="549" w:name="_Toc78370761"/>
      <w:bookmarkStart w:id="550" w:name="_Toc78371653"/>
      <w:bookmarkStart w:id="551" w:name="_Toc78445584"/>
      <w:r>
        <w:rPr>
          <w:rStyle w:val="CharPartNo"/>
        </w:rPr>
        <w:t>Part 11</w:t>
      </w:r>
      <w:r>
        <w:rPr>
          <w:rStyle w:val="CharDivNo"/>
        </w:rPr>
        <w:t> </w:t>
      </w:r>
      <w:r>
        <w:t>—</w:t>
      </w:r>
      <w:r>
        <w:rPr>
          <w:rStyle w:val="CharDivText"/>
        </w:rPr>
        <w:t> </w:t>
      </w:r>
      <w:r>
        <w:rPr>
          <w:rStyle w:val="CharPartText"/>
        </w:rPr>
        <w:t>Scrutineers</w:t>
      </w:r>
      <w:bookmarkEnd w:id="548"/>
      <w:bookmarkEnd w:id="549"/>
      <w:bookmarkEnd w:id="550"/>
      <w:bookmarkEnd w:id="551"/>
    </w:p>
    <w:p>
      <w:pPr>
        <w:pStyle w:val="Heading5"/>
        <w:rPr>
          <w:snapToGrid w:val="0"/>
        </w:rPr>
      </w:pPr>
      <w:bookmarkStart w:id="552" w:name="_Toc200026195"/>
      <w:bookmarkStart w:id="553" w:name="_Toc7844558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552"/>
      <w:bookmarkEnd w:id="553"/>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554" w:name="_Toc200026196"/>
      <w:bookmarkStart w:id="555" w:name="_Toc78445586"/>
      <w:r>
        <w:rPr>
          <w:rStyle w:val="CharSectno"/>
        </w:rPr>
        <w:t>70</w:t>
      </w:r>
      <w:r>
        <w:rPr>
          <w:snapToGrid w:val="0"/>
        </w:rPr>
        <w:t>.</w:t>
      </w:r>
      <w:r>
        <w:rPr>
          <w:snapToGrid w:val="0"/>
        </w:rPr>
        <w:tab/>
        <w:t>Verification of appointment — s. 4.71(1)(j)</w:t>
      </w:r>
      <w:bookmarkEnd w:id="554"/>
      <w:bookmarkEnd w:id="555"/>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556" w:name="_Toc200026197"/>
      <w:bookmarkStart w:id="557" w:name="_Toc78445587"/>
      <w:r>
        <w:rPr>
          <w:rStyle w:val="CharSectno"/>
        </w:rPr>
        <w:t>71</w:t>
      </w:r>
      <w:r>
        <w:rPr>
          <w:snapToGrid w:val="0"/>
        </w:rPr>
        <w:t>.</w:t>
      </w:r>
      <w:r>
        <w:rPr>
          <w:snapToGrid w:val="0"/>
        </w:rPr>
        <w:tab/>
        <w:t>Rights of scrutineers — s. 4.71(1)(j)</w:t>
      </w:r>
      <w:bookmarkEnd w:id="556"/>
      <w:bookmarkEnd w:id="557"/>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558" w:name="_Toc200026198"/>
      <w:bookmarkStart w:id="559" w:name="_Toc78445588"/>
      <w:r>
        <w:rPr>
          <w:rStyle w:val="CharSectno"/>
        </w:rPr>
        <w:t>72</w:t>
      </w:r>
      <w:r>
        <w:rPr>
          <w:snapToGrid w:val="0"/>
        </w:rPr>
        <w:t>.</w:t>
      </w:r>
      <w:r>
        <w:rPr>
          <w:snapToGrid w:val="0"/>
        </w:rPr>
        <w:tab/>
        <w:t>Restrictions on scrutineers — s. 4.71(1)(j)</w:t>
      </w:r>
      <w:bookmarkEnd w:id="558"/>
      <w:bookmarkEnd w:id="55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560" w:name="_Toc200026199"/>
      <w:bookmarkStart w:id="561" w:name="_Toc78370766"/>
      <w:bookmarkStart w:id="562" w:name="_Toc78371658"/>
      <w:bookmarkStart w:id="563" w:name="_Toc78445589"/>
      <w:r>
        <w:rPr>
          <w:rStyle w:val="CharPartNo"/>
        </w:rPr>
        <w:t>Part 12</w:t>
      </w:r>
      <w:r>
        <w:rPr>
          <w:rStyle w:val="CharDivNo"/>
        </w:rPr>
        <w:t> </w:t>
      </w:r>
      <w:r>
        <w:t>—</w:t>
      </w:r>
      <w:r>
        <w:rPr>
          <w:rStyle w:val="CharDivText"/>
        </w:rPr>
        <w:t> </w:t>
      </w:r>
      <w:r>
        <w:rPr>
          <w:rStyle w:val="CharPartText"/>
        </w:rPr>
        <w:t>Delay or interruption of election</w:t>
      </w:r>
      <w:bookmarkEnd w:id="560"/>
      <w:bookmarkEnd w:id="561"/>
      <w:bookmarkEnd w:id="562"/>
      <w:bookmarkEnd w:id="563"/>
    </w:p>
    <w:p>
      <w:pPr>
        <w:pStyle w:val="Heading5"/>
        <w:rPr>
          <w:snapToGrid w:val="0"/>
        </w:rPr>
      </w:pPr>
      <w:bookmarkStart w:id="564" w:name="_Toc200026200"/>
      <w:bookmarkStart w:id="565" w:name="_Toc78445590"/>
      <w:r>
        <w:rPr>
          <w:rStyle w:val="CharSectno"/>
        </w:rPr>
        <w:t>73</w:t>
      </w:r>
      <w:r>
        <w:rPr>
          <w:snapToGrid w:val="0"/>
        </w:rPr>
        <w:t>.</w:t>
      </w:r>
      <w:r>
        <w:rPr>
          <w:snapToGrid w:val="0"/>
        </w:rPr>
        <w:tab/>
        <w:t>Adjournment or postponement of poll — s. 4.71(1)(k)</w:t>
      </w:r>
      <w:bookmarkEnd w:id="564"/>
      <w:bookmarkEnd w:id="565"/>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566" w:name="_Toc200026201"/>
      <w:bookmarkStart w:id="567" w:name="_Toc78445591"/>
      <w:r>
        <w:rPr>
          <w:rStyle w:val="CharSectno"/>
        </w:rPr>
        <w:t>74</w:t>
      </w:r>
      <w:r>
        <w:rPr>
          <w:snapToGrid w:val="0"/>
        </w:rPr>
        <w:t>.</w:t>
      </w:r>
      <w:r>
        <w:rPr>
          <w:snapToGrid w:val="0"/>
        </w:rPr>
        <w:tab/>
        <w:t>Notice of postponement or adjournment — s. 4.71(1)(k)</w:t>
      </w:r>
      <w:bookmarkEnd w:id="566"/>
      <w:bookmarkEnd w:id="567"/>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568" w:name="_Toc200026202"/>
      <w:bookmarkStart w:id="569" w:name="_Toc78445592"/>
      <w:r>
        <w:rPr>
          <w:rStyle w:val="CharSectno"/>
        </w:rPr>
        <w:t>75</w:t>
      </w:r>
      <w:r>
        <w:rPr>
          <w:snapToGrid w:val="0"/>
        </w:rPr>
        <w:t>.</w:t>
      </w:r>
      <w:r>
        <w:rPr>
          <w:snapToGrid w:val="0"/>
        </w:rPr>
        <w:tab/>
        <w:t>Security of papers during adjournment — s. 4.71(1)(k)</w:t>
      </w:r>
      <w:bookmarkEnd w:id="568"/>
      <w:bookmarkEnd w:id="569"/>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570" w:name="_Toc200026203"/>
      <w:bookmarkStart w:id="571" w:name="_Toc78370770"/>
      <w:bookmarkStart w:id="572" w:name="_Toc78371662"/>
      <w:bookmarkStart w:id="573" w:name="_Toc78445593"/>
      <w:r>
        <w:rPr>
          <w:rStyle w:val="CharPartNo"/>
        </w:rPr>
        <w:t>Part 12A</w:t>
      </w:r>
      <w:r>
        <w:rPr>
          <w:rStyle w:val="CharDivNo"/>
        </w:rPr>
        <w:t> </w:t>
      </w:r>
      <w:r>
        <w:t>—</w:t>
      </w:r>
      <w:r>
        <w:rPr>
          <w:rStyle w:val="CharDivText"/>
        </w:rPr>
        <w:t> </w:t>
      </w:r>
      <w:r>
        <w:rPr>
          <w:rStyle w:val="CharPartText"/>
        </w:rPr>
        <w:t>Electronic counting of votes</w:t>
      </w:r>
      <w:bookmarkEnd w:id="570"/>
      <w:bookmarkEnd w:id="571"/>
      <w:bookmarkEnd w:id="572"/>
      <w:bookmarkEnd w:id="573"/>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574" w:name="_Toc200026204"/>
      <w:bookmarkStart w:id="575" w:name="_Toc78445594"/>
      <w:r>
        <w:rPr>
          <w:rStyle w:val="CharSectno"/>
        </w:rPr>
        <w:t>75B</w:t>
      </w:r>
      <w:r>
        <w:t>.</w:t>
      </w:r>
      <w:r>
        <w:tab/>
        <w:t>Use of electronic counting system</w:t>
      </w:r>
      <w:bookmarkEnd w:id="574"/>
      <w:bookmarkEnd w:id="575"/>
    </w:p>
    <w:p>
      <w:pPr>
        <w:pStyle w:val="Subsection"/>
      </w:pPr>
      <w:r>
        <w:tab/>
      </w:r>
      <w:r>
        <w:tab/>
        <w:t xml:space="preserve">For the purposes of Schedule 4.1 to the Act the RO may use an electronic counting system </w:t>
      </w:r>
      <w:del w:id="576" w:author="Master Repository Process" w:date="2025-06-05T14:30:00Z">
        <w:r>
          <w:delText>to ascertain the number of votes given to each candidate</w:delText>
        </w:r>
      </w:del>
      <w:ins w:id="577" w:author="Master Repository Process" w:date="2025-06-05T14:30:00Z">
        <w:r>
          <w:t>in counting votes</w:t>
        </w:r>
      </w:ins>
      <w:r>
        <w:t>.</w:t>
      </w:r>
    </w:p>
    <w:p>
      <w:pPr>
        <w:pStyle w:val="Footnotesection"/>
      </w:pPr>
      <w:r>
        <w:tab/>
        <w:t>[Regulation 75B inserted: Gazette 28 Aug 2009 p. 3361</w:t>
      </w:r>
      <w:ins w:id="578" w:author="Master Repository Process" w:date="2025-06-05T14:30:00Z">
        <w:r>
          <w:t>; amended: SL 2023/102 r. 37</w:t>
        </w:r>
      </w:ins>
      <w:r>
        <w:t>.]</w:t>
      </w:r>
    </w:p>
    <w:p>
      <w:pPr>
        <w:pStyle w:val="Heading5"/>
      </w:pPr>
      <w:bookmarkStart w:id="579" w:name="_Toc200026205"/>
      <w:bookmarkStart w:id="580" w:name="_Toc78445595"/>
      <w:r>
        <w:rPr>
          <w:rStyle w:val="CharSectno"/>
        </w:rPr>
        <w:t>75C</w:t>
      </w:r>
      <w:r>
        <w:t>.</w:t>
      </w:r>
      <w:r>
        <w:tab/>
      </w:r>
      <w:del w:id="581" w:author="Master Repository Process" w:date="2025-06-05T14:30:00Z">
        <w:r>
          <w:delText>Transmission of data between</w:delText>
        </w:r>
      </w:del>
      <w:ins w:id="582" w:author="Master Repository Process" w:date="2025-06-05T14:30:00Z">
        <w:r>
          <w:t>Electronic</w:t>
        </w:r>
      </w:ins>
      <w:r>
        <w:t xml:space="preserve"> counting places</w:t>
      </w:r>
      <w:bookmarkEnd w:id="579"/>
      <w:bookmarkEnd w:id="580"/>
    </w:p>
    <w:p>
      <w:pPr>
        <w:pStyle w:val="Subsection"/>
      </w:pPr>
      <w:r>
        <w:tab/>
        <w:t>(1)</w:t>
      </w:r>
      <w:r>
        <w:tab/>
        <w:t>This regulation applies in relation to an election if an electronic counting system is to be used for the election.</w:t>
      </w:r>
    </w:p>
    <w:p>
      <w:pPr>
        <w:pStyle w:val="Subsection"/>
        <w:rPr>
          <w:ins w:id="583" w:author="Master Repository Process" w:date="2025-06-05T14:30:00Z"/>
        </w:rPr>
      </w:pPr>
      <w:ins w:id="584" w:author="Master Repository Process" w:date="2025-06-05T14:30:00Z">
        <w:r>
          <w:tab/>
          <w:t>(1A)</w:t>
        </w:r>
        <w:r>
          <w:tab/>
          <w:t xml:space="preserve">In this regulation — </w:t>
        </w:r>
      </w:ins>
    </w:p>
    <w:p>
      <w:pPr>
        <w:pStyle w:val="Defstart"/>
        <w:rPr>
          <w:ins w:id="585" w:author="Master Repository Process" w:date="2025-06-05T14:30:00Z"/>
        </w:rPr>
      </w:pPr>
      <w:ins w:id="586" w:author="Master Repository Process" w:date="2025-06-05T14:30:00Z">
        <w:r>
          <w:tab/>
        </w:r>
        <w:r>
          <w:rPr>
            <w:rStyle w:val="CharDefText"/>
          </w:rPr>
          <w:t>electronic counting place</w:t>
        </w:r>
        <w:r>
          <w:t xml:space="preserve"> means any place at which the electronic counting system is accessible for data input and output for the purposes of the election.</w:t>
        </w:r>
      </w:ins>
    </w:p>
    <w:p>
      <w:pPr>
        <w:pStyle w:val="Subsection"/>
        <w:rPr>
          <w:ins w:id="587" w:author="Master Repository Process" w:date="2025-06-05T14:30:00Z"/>
        </w:rPr>
      </w:pPr>
      <w:ins w:id="588" w:author="Master Repository Process" w:date="2025-06-05T14:30:00Z">
        <w:r>
          <w:tab/>
          <w:t>(1B)</w:t>
        </w:r>
        <w:r>
          <w:tab/>
          <w:t>An electronic counting place must be in the State.</w:t>
        </w:r>
      </w:ins>
    </w:p>
    <w:p>
      <w:pPr>
        <w:pStyle w:val="Subsection"/>
      </w:pPr>
      <w:r>
        <w:tab/>
        <w:t>(2)</w:t>
      </w:r>
      <w:r>
        <w:tab/>
        <w:t xml:space="preserve">If the RO believes that the counting of votes would be unduly delayed by the need to deliver a ballot box after the close of poll to </w:t>
      </w:r>
      <w:del w:id="589" w:author="Master Repository Process" w:date="2025-06-05T14:30:00Z">
        <w:r>
          <w:delText>a place where the electronic counting system is accessible for data input and output (</w:delText>
        </w:r>
      </w:del>
      <w:r>
        <w:t>an electronic counting place</w:t>
      </w:r>
      <w:del w:id="590" w:author="Master Repository Process" w:date="2025-06-05T14:30:00Z">
        <w:r>
          <w:delText>),</w:delText>
        </w:r>
      </w:del>
      <w:ins w:id="591" w:author="Master Repository Process" w:date="2025-06-05T14:30:00Z">
        <w:r>
          <w:t>,</w:t>
        </w:r>
      </w:ins>
      <w:r>
        <w:t xml:space="preserve"> the RO may do the things set out in subregulation (3) or (4</w:t>
      </w:r>
      <w:del w:id="592" w:author="Master Repository Process" w:date="2025-06-05T14:30:00Z">
        <w:r>
          <w:delText>) to facilitate the counting of votes.</w:delText>
        </w:r>
      </w:del>
      <w:ins w:id="593" w:author="Master Repository Process" w:date="2025-06-05T14:30:00Z">
        <w:r>
          <w:t>).</w:t>
        </w:r>
      </w:ins>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ins w:id="594" w:author="Master Repository Process" w:date="2025-06-05T14:30:00Z">
        <w:r>
          <w:t>; SL 2023/102 r. 38</w:t>
        </w:r>
      </w:ins>
      <w:r>
        <w:t>.]</w:t>
      </w:r>
    </w:p>
    <w:p>
      <w:pPr>
        <w:pStyle w:val="Heading2"/>
        <w:rPr>
          <w:ins w:id="595" w:author="Master Repository Process" w:date="2025-06-05T14:30:00Z"/>
        </w:rPr>
      </w:pPr>
      <w:bookmarkStart w:id="596" w:name="_Toc200026206"/>
      <w:ins w:id="597" w:author="Master Repository Process" w:date="2025-06-05T14:30:00Z">
        <w:r>
          <w:rPr>
            <w:rStyle w:val="CharPartNo"/>
          </w:rPr>
          <w:t>Part 12B</w:t>
        </w:r>
        <w:r>
          <w:t> — </w:t>
        </w:r>
        <w:r>
          <w:rPr>
            <w:rStyle w:val="CharPartText"/>
          </w:rPr>
          <w:t>Acceptance of ballot papers</w:t>
        </w:r>
        <w:bookmarkEnd w:id="596"/>
      </w:ins>
    </w:p>
    <w:p>
      <w:pPr>
        <w:pStyle w:val="Footnoteheading"/>
        <w:rPr>
          <w:ins w:id="598" w:author="Master Repository Process" w:date="2025-06-05T14:30:00Z"/>
        </w:rPr>
      </w:pPr>
      <w:ins w:id="599" w:author="Master Repository Process" w:date="2025-06-05T14:30:00Z">
        <w:r>
          <w:tab/>
          <w:t>[Heading inserted: SL 2023/102 r. 39.]</w:t>
        </w:r>
      </w:ins>
    </w:p>
    <w:p>
      <w:pPr>
        <w:pStyle w:val="Heading5"/>
        <w:rPr>
          <w:ins w:id="600" w:author="Master Repository Process" w:date="2025-06-05T14:30:00Z"/>
        </w:rPr>
      </w:pPr>
      <w:bookmarkStart w:id="601" w:name="_Toc200026207"/>
      <w:ins w:id="602" w:author="Master Repository Process" w:date="2025-06-05T14:30:00Z">
        <w:r>
          <w:rPr>
            <w:rStyle w:val="CharSectno"/>
          </w:rPr>
          <w:t>75D</w:t>
        </w:r>
        <w:r>
          <w:t>.</w:t>
        </w:r>
        <w:r>
          <w:tab/>
          <w:t>Circumstances in which RO must accept ballot paper in election with more than 2 candidates — s. 4.75</w:t>
        </w:r>
        <w:bookmarkEnd w:id="601"/>
      </w:ins>
    </w:p>
    <w:p>
      <w:pPr>
        <w:pStyle w:val="Subsection"/>
        <w:rPr>
          <w:ins w:id="603" w:author="Master Repository Process" w:date="2025-06-05T14:30:00Z"/>
        </w:rPr>
      </w:pPr>
      <w:ins w:id="604" w:author="Master Repository Process" w:date="2025-06-05T14:30:00Z">
        <w:r>
          <w:tab/>
          <w:t>(1)</w:t>
        </w:r>
        <w:r>
          <w:tab/>
          <w:t>This regulation applies for the purposes of section 4.75(3)(a) if the election has more than 2 candidates.</w:t>
        </w:r>
      </w:ins>
    </w:p>
    <w:p>
      <w:pPr>
        <w:pStyle w:val="Subsection"/>
        <w:rPr>
          <w:ins w:id="605" w:author="Master Repository Process" w:date="2025-06-05T14:30:00Z"/>
        </w:rPr>
      </w:pPr>
      <w:ins w:id="606" w:author="Master Repository Process" w:date="2025-06-05T14:30:00Z">
        <w:r>
          <w:tab/>
          <w:t>(2)</w:t>
        </w:r>
        <w:r>
          <w:tab/>
          <w:t xml:space="preserve">Subregulation (3) applies if — </w:t>
        </w:r>
      </w:ins>
    </w:p>
    <w:p>
      <w:pPr>
        <w:pStyle w:val="Indenta"/>
        <w:rPr>
          <w:ins w:id="607" w:author="Master Repository Process" w:date="2025-06-05T14:30:00Z"/>
        </w:rPr>
      </w:pPr>
      <w:ins w:id="608" w:author="Master Repository Process" w:date="2025-06-05T14:30:00Z">
        <w:r>
          <w:tab/>
          <w:t>(a)</w:t>
        </w:r>
        <w:r>
          <w:tab/>
          <w:t>in accordance with section 4.69(2), a ballot paper indicates the candidate for whom the elector votes as the elector’s first preference; and</w:t>
        </w:r>
      </w:ins>
    </w:p>
    <w:p>
      <w:pPr>
        <w:pStyle w:val="Indenta"/>
        <w:rPr>
          <w:ins w:id="609" w:author="Master Repository Process" w:date="2025-06-05T14:30:00Z"/>
        </w:rPr>
      </w:pPr>
      <w:ins w:id="610" w:author="Master Repository Process" w:date="2025-06-05T14:30:00Z">
        <w:r>
          <w:tab/>
          <w:t>(b)</w:t>
        </w:r>
        <w:r>
          <w:tab/>
          <w:t xml:space="preserve">in casting preference votes under section 4.69(3), the elector has done either or both of the following — </w:t>
        </w:r>
      </w:ins>
    </w:p>
    <w:p>
      <w:pPr>
        <w:pStyle w:val="Indenti"/>
        <w:rPr>
          <w:ins w:id="611" w:author="Master Repository Process" w:date="2025-06-05T14:30:00Z"/>
        </w:rPr>
      </w:pPr>
      <w:ins w:id="612" w:author="Master Repository Process" w:date="2025-06-05T14:30:00Z">
        <w:r>
          <w:tab/>
          <w:t>(i)</w:t>
        </w:r>
        <w:r>
          <w:tab/>
          <w:t>repeated 1 or more numerals;</w:t>
        </w:r>
      </w:ins>
    </w:p>
    <w:p>
      <w:pPr>
        <w:pStyle w:val="Indenti"/>
        <w:rPr>
          <w:ins w:id="613" w:author="Master Repository Process" w:date="2025-06-05T14:30:00Z"/>
        </w:rPr>
      </w:pPr>
      <w:ins w:id="614" w:author="Master Repository Process" w:date="2025-06-05T14:30:00Z">
        <w:r>
          <w:tab/>
          <w:t>(ii)</w:t>
        </w:r>
        <w:r>
          <w:tab/>
          <w:t>missed 1 or more numerals;</w:t>
        </w:r>
      </w:ins>
    </w:p>
    <w:p>
      <w:pPr>
        <w:pStyle w:val="Indenta"/>
        <w:rPr>
          <w:ins w:id="615" w:author="Master Repository Process" w:date="2025-06-05T14:30:00Z"/>
        </w:rPr>
      </w:pPr>
      <w:ins w:id="616" w:author="Master Repository Process" w:date="2025-06-05T14:30:00Z">
        <w:r>
          <w:tab/>
        </w:r>
        <w:r>
          <w:tab/>
          <w:t>and</w:t>
        </w:r>
      </w:ins>
    </w:p>
    <w:p>
      <w:pPr>
        <w:pStyle w:val="Indenta"/>
        <w:rPr>
          <w:ins w:id="617" w:author="Master Repository Process" w:date="2025-06-05T14:30:00Z"/>
        </w:rPr>
      </w:pPr>
      <w:ins w:id="618" w:author="Master Repository Process" w:date="2025-06-05T14:30:00Z">
        <w:r>
          <w:tab/>
          <w:t>(c)</w:t>
        </w:r>
        <w:r>
          <w:tab/>
          <w:t>the RO has no reason for rejecting the ballot paper other than that referred to in paragraph (b).</w:t>
        </w:r>
      </w:ins>
    </w:p>
    <w:p>
      <w:pPr>
        <w:pStyle w:val="Subsection"/>
        <w:rPr>
          <w:ins w:id="619" w:author="Master Repository Process" w:date="2025-06-05T14:30:00Z"/>
        </w:rPr>
      </w:pPr>
      <w:ins w:id="620" w:author="Master Repository Process" w:date="2025-06-05T14:30:00Z">
        <w:r>
          <w:tab/>
          <w:t>(3)</w:t>
        </w:r>
        <w:r>
          <w:tab/>
          <w:t xml:space="preserve">The RO must — </w:t>
        </w:r>
      </w:ins>
    </w:p>
    <w:p>
      <w:pPr>
        <w:pStyle w:val="Indenta"/>
        <w:rPr>
          <w:ins w:id="621" w:author="Master Repository Process" w:date="2025-06-05T14:30:00Z"/>
        </w:rPr>
      </w:pPr>
      <w:ins w:id="622" w:author="Master Repository Process" w:date="2025-06-05T14:30:00Z">
        <w:r>
          <w:tab/>
          <w:t>(a)</w:t>
        </w:r>
        <w:r>
          <w:tab/>
          <w:t>accept the ballot paper; and</w:t>
        </w:r>
      </w:ins>
    </w:p>
    <w:p>
      <w:pPr>
        <w:pStyle w:val="Indenta"/>
        <w:rPr>
          <w:ins w:id="623" w:author="Master Repository Process" w:date="2025-06-05T14:30:00Z"/>
        </w:rPr>
      </w:pPr>
      <w:ins w:id="624" w:author="Master Repository Process" w:date="2025-06-05T14:30:00Z">
        <w:r>
          <w:tab/>
          <w:t>(b)</w:t>
        </w:r>
        <w:r>
          <w:tab/>
          <w:t xml:space="preserve">when counting the votes — </w:t>
        </w:r>
      </w:ins>
    </w:p>
    <w:p>
      <w:pPr>
        <w:pStyle w:val="Indenti"/>
        <w:rPr>
          <w:ins w:id="625" w:author="Master Repository Process" w:date="2025-06-05T14:30:00Z"/>
        </w:rPr>
      </w:pPr>
      <w:ins w:id="626" w:author="Master Repository Process" w:date="2025-06-05T14:30:00Z">
        <w:r>
          <w:tab/>
          <w:t>(i)</w:t>
        </w:r>
        <w:r>
          <w:tab/>
          <w:t>if there are 1 or more repeated numerals — disregard those numerals and any other numeral that is higher than a repeated numeral; and</w:t>
        </w:r>
      </w:ins>
    </w:p>
    <w:p>
      <w:pPr>
        <w:pStyle w:val="Indenti"/>
        <w:rPr>
          <w:ins w:id="627" w:author="Master Repository Process" w:date="2025-06-05T14:30:00Z"/>
        </w:rPr>
      </w:pPr>
      <w:ins w:id="628" w:author="Master Repository Process" w:date="2025-06-05T14:30:00Z">
        <w:r>
          <w:tab/>
          <w:t>(ii)</w:t>
        </w:r>
        <w:r>
          <w:tab/>
          <w:t>if there are 1 or more missing numerals — disregard any numeral that is higher than a missing numeral.</w:t>
        </w:r>
      </w:ins>
    </w:p>
    <w:p>
      <w:pPr>
        <w:pStyle w:val="Footnoteheading"/>
        <w:rPr>
          <w:ins w:id="629" w:author="Master Repository Process" w:date="2025-06-05T14:30:00Z"/>
        </w:rPr>
      </w:pPr>
      <w:ins w:id="630" w:author="Master Repository Process" w:date="2025-06-05T14:30:00Z">
        <w:r>
          <w:tab/>
          <w:t>[Regulation 75D inserted: SL 2023/102 r. 39.]</w:t>
        </w:r>
      </w:ins>
    </w:p>
    <w:p>
      <w:pPr>
        <w:pStyle w:val="Heading2"/>
        <w:rPr>
          <w:ins w:id="631" w:author="Master Repository Process" w:date="2025-06-05T14:30:00Z"/>
        </w:rPr>
      </w:pPr>
      <w:bookmarkStart w:id="632" w:name="_Toc200026208"/>
      <w:ins w:id="633" w:author="Master Repository Process" w:date="2025-06-05T14:30:00Z">
        <w:r>
          <w:rPr>
            <w:rStyle w:val="CharPartNo"/>
          </w:rPr>
          <w:t>Part 12C</w:t>
        </w:r>
        <w:r>
          <w:t> — </w:t>
        </w:r>
        <w:r>
          <w:rPr>
            <w:rStyle w:val="CharPartText"/>
          </w:rPr>
          <w:t>Drawing of lots</w:t>
        </w:r>
        <w:bookmarkEnd w:id="632"/>
      </w:ins>
    </w:p>
    <w:p>
      <w:pPr>
        <w:pStyle w:val="Footnoteheading"/>
        <w:rPr>
          <w:ins w:id="634" w:author="Master Repository Process" w:date="2025-06-05T14:30:00Z"/>
        </w:rPr>
      </w:pPr>
      <w:ins w:id="635" w:author="Master Repository Process" w:date="2025-06-05T14:30:00Z">
        <w:r>
          <w:tab/>
          <w:t>[Heading inserted: SL 2023/102 r. 39.]</w:t>
        </w:r>
      </w:ins>
    </w:p>
    <w:p>
      <w:pPr>
        <w:pStyle w:val="Heading3"/>
        <w:rPr>
          <w:ins w:id="636" w:author="Master Repository Process" w:date="2025-06-05T14:30:00Z"/>
        </w:rPr>
      </w:pPr>
      <w:bookmarkStart w:id="637" w:name="_Toc200026209"/>
      <w:ins w:id="638" w:author="Master Repository Process" w:date="2025-06-05T14:30:00Z">
        <w:r>
          <w:rPr>
            <w:rStyle w:val="CharDivNo"/>
          </w:rPr>
          <w:t>Division 1</w:t>
        </w:r>
        <w:r>
          <w:t> — </w:t>
        </w:r>
        <w:r>
          <w:rPr>
            <w:rStyle w:val="CharDivText"/>
          </w:rPr>
          <w:t>Preliminary</w:t>
        </w:r>
        <w:bookmarkEnd w:id="637"/>
      </w:ins>
    </w:p>
    <w:p>
      <w:pPr>
        <w:pStyle w:val="Footnoteheading"/>
        <w:rPr>
          <w:ins w:id="639" w:author="Master Repository Process" w:date="2025-06-05T14:30:00Z"/>
        </w:rPr>
      </w:pPr>
      <w:ins w:id="640" w:author="Master Repository Process" w:date="2025-06-05T14:30:00Z">
        <w:r>
          <w:tab/>
          <w:t>[Heading inserted: SL 2023/102 r. 39.]</w:t>
        </w:r>
      </w:ins>
    </w:p>
    <w:p>
      <w:pPr>
        <w:pStyle w:val="Heading5"/>
        <w:rPr>
          <w:ins w:id="641" w:author="Master Repository Process" w:date="2025-06-05T14:30:00Z"/>
        </w:rPr>
      </w:pPr>
      <w:bookmarkStart w:id="642" w:name="_Toc200026210"/>
      <w:ins w:id="643" w:author="Master Repository Process" w:date="2025-06-05T14:30:00Z">
        <w:r>
          <w:rPr>
            <w:rStyle w:val="CharSectno"/>
          </w:rPr>
          <w:t>75E</w:t>
        </w:r>
        <w:r>
          <w:t>.</w:t>
        </w:r>
        <w:r>
          <w:tab/>
          <w:t>Steps for drawing lots</w:t>
        </w:r>
        <w:bookmarkEnd w:id="642"/>
      </w:ins>
    </w:p>
    <w:p>
      <w:pPr>
        <w:pStyle w:val="Subsection"/>
        <w:rPr>
          <w:ins w:id="644" w:author="Master Repository Process" w:date="2025-06-05T14:30:00Z"/>
        </w:rPr>
      </w:pPr>
      <w:ins w:id="645" w:author="Master Repository Process" w:date="2025-06-05T14:30:00Z">
        <w:r>
          <w:tab/>
          <w:t>(1)</w:t>
        </w:r>
        <w:r>
          <w:tab/>
          <w:t xml:space="preserve">For the purposes of this Part, the </w:t>
        </w:r>
        <w:r>
          <w:rPr>
            <w:rStyle w:val="CharDefText"/>
          </w:rPr>
          <w:t>steps for drawing lots</w:t>
        </w:r>
        <w:r>
          <w:t xml:space="preserve"> are the 4 steps set out in subregulations (2) to (5).</w:t>
        </w:r>
      </w:ins>
    </w:p>
    <w:p>
      <w:pPr>
        <w:pStyle w:val="Subsection"/>
        <w:rPr>
          <w:ins w:id="646" w:author="Master Repository Process" w:date="2025-06-05T14:30:00Z"/>
        </w:rPr>
      </w:pPr>
      <w:ins w:id="647" w:author="Master Repository Process" w:date="2025-06-05T14:30:00Z">
        <w:r>
          <w:tab/>
          <w:t>(2)</w:t>
        </w:r>
        <w:r>
          <w:tab/>
          <w:t>First, as soon as possible after the occurrence of the circumstance under which the RO is required to draw lots, the RO must make out, in respect of each relevant candidate, a slip bearing the relevant candidate’s name.</w:t>
        </w:r>
      </w:ins>
    </w:p>
    <w:p>
      <w:pPr>
        <w:pStyle w:val="PermNoteHeading"/>
        <w:rPr>
          <w:ins w:id="648" w:author="Master Repository Process" w:date="2025-06-05T14:30:00Z"/>
        </w:rPr>
      </w:pPr>
      <w:ins w:id="649" w:author="Master Repository Process" w:date="2025-06-05T14:30:00Z">
        <w:r>
          <w:tab/>
          <w:t>Note for this subregulation:</w:t>
        </w:r>
      </w:ins>
    </w:p>
    <w:p>
      <w:pPr>
        <w:pStyle w:val="PermNoteText"/>
        <w:rPr>
          <w:ins w:id="650" w:author="Master Repository Process" w:date="2025-06-05T14:30:00Z"/>
        </w:rPr>
      </w:pPr>
      <w:ins w:id="651" w:author="Master Repository Process" w:date="2025-06-05T14:30:00Z">
        <w:r>
          <w:tab/>
        </w:r>
        <w:r>
          <w:tab/>
          <w:t xml:space="preserve">For the meaning of </w:t>
        </w:r>
        <w:r>
          <w:rPr>
            <w:b/>
            <w:i/>
          </w:rPr>
          <w:t>relevant candidate</w:t>
        </w:r>
        <w:r>
          <w:t> — see regulation 75G(2), 75H(2), 75I(2), 75J(2), 75K(2), 75L(2), 75M(2), 75N(2), 75O(2), 75P(2), 75Q(2), 75R(2), 75S(2) or 75T(2) (as the case requires).</w:t>
        </w:r>
      </w:ins>
    </w:p>
    <w:p>
      <w:pPr>
        <w:pStyle w:val="Subsection"/>
        <w:rPr>
          <w:ins w:id="652" w:author="Master Repository Process" w:date="2025-06-05T14:30:00Z"/>
        </w:rPr>
      </w:pPr>
      <w:ins w:id="653" w:author="Master Repository Process" w:date="2025-06-05T14:30:00Z">
        <w:r>
          <w:tab/>
          <w:t>(3)</w:t>
        </w:r>
        <w:r>
          <w:tab/>
          <w:t xml:space="preserve">Second, the RO must — </w:t>
        </w:r>
      </w:ins>
    </w:p>
    <w:p>
      <w:pPr>
        <w:pStyle w:val="Indenta"/>
        <w:rPr>
          <w:ins w:id="654" w:author="Master Repository Process" w:date="2025-06-05T14:30:00Z"/>
        </w:rPr>
      </w:pPr>
      <w:ins w:id="655" w:author="Master Repository Process" w:date="2025-06-05T14:30:00Z">
        <w:r>
          <w:tab/>
          <w:t>(a)</w:t>
        </w:r>
        <w:r>
          <w:tab/>
          <w:t>place each of the slips in separate hollow opaque spheres of exact similarity; and</w:t>
        </w:r>
      </w:ins>
    </w:p>
    <w:p>
      <w:pPr>
        <w:pStyle w:val="Indenta"/>
        <w:rPr>
          <w:ins w:id="656" w:author="Master Repository Process" w:date="2025-06-05T14:30:00Z"/>
        </w:rPr>
      </w:pPr>
      <w:ins w:id="657" w:author="Master Repository Process" w:date="2025-06-05T14:30:00Z">
        <w:r>
          <w:tab/>
          <w:t>(b)</w:t>
        </w:r>
        <w:r>
          <w:tab/>
          <w:t>securely close the spheres; and</w:t>
        </w:r>
      </w:ins>
    </w:p>
    <w:p>
      <w:pPr>
        <w:pStyle w:val="Indenta"/>
        <w:rPr>
          <w:ins w:id="658" w:author="Master Repository Process" w:date="2025-06-05T14:30:00Z"/>
        </w:rPr>
      </w:pPr>
      <w:ins w:id="659" w:author="Master Repository Process" w:date="2025-06-05T14:30:00Z">
        <w:r>
          <w:tab/>
          <w:t>(c)</w:t>
        </w:r>
        <w:r>
          <w:tab/>
          <w:t>deposit the spheres in an empty container.</w:t>
        </w:r>
      </w:ins>
    </w:p>
    <w:p>
      <w:pPr>
        <w:pStyle w:val="Subsection"/>
        <w:rPr>
          <w:ins w:id="660" w:author="Master Repository Process" w:date="2025-06-05T14:30:00Z"/>
        </w:rPr>
      </w:pPr>
      <w:ins w:id="661" w:author="Master Repository Process" w:date="2025-06-05T14:30:00Z">
        <w:r>
          <w:tab/>
          <w:t>(4)</w:t>
        </w:r>
        <w:r>
          <w:tab/>
          <w:t xml:space="preserve">Third, the RO must — </w:t>
        </w:r>
      </w:ins>
    </w:p>
    <w:p>
      <w:pPr>
        <w:pStyle w:val="Indenta"/>
        <w:rPr>
          <w:ins w:id="662" w:author="Master Repository Process" w:date="2025-06-05T14:30:00Z"/>
        </w:rPr>
      </w:pPr>
      <w:ins w:id="663" w:author="Master Repository Process" w:date="2025-06-05T14:30:00Z">
        <w:r>
          <w:tab/>
          <w:t>(a)</w:t>
        </w:r>
        <w:r>
          <w:tab/>
          <w:t>securely fasten the container; and</w:t>
        </w:r>
      </w:ins>
    </w:p>
    <w:p>
      <w:pPr>
        <w:pStyle w:val="Indenta"/>
        <w:rPr>
          <w:ins w:id="664" w:author="Master Repository Process" w:date="2025-06-05T14:30:00Z"/>
        </w:rPr>
      </w:pPr>
      <w:ins w:id="665" w:author="Master Repository Process" w:date="2025-06-05T14:30:00Z">
        <w:r>
          <w:tab/>
          <w:t>(b)</w:t>
        </w:r>
        <w:r>
          <w:tab/>
          <w:t>shake and rotate the container; and</w:t>
        </w:r>
      </w:ins>
    </w:p>
    <w:p>
      <w:pPr>
        <w:pStyle w:val="Indenta"/>
        <w:rPr>
          <w:ins w:id="666" w:author="Master Repository Process" w:date="2025-06-05T14:30:00Z"/>
        </w:rPr>
      </w:pPr>
      <w:ins w:id="667" w:author="Master Repository Process" w:date="2025-06-05T14:30:00Z">
        <w:r>
          <w:tab/>
          <w:t>(c)</w:t>
        </w:r>
        <w:r>
          <w:tab/>
          <w:t>permit anyone else present to shake and rotate the container if they so wish.</w:t>
        </w:r>
      </w:ins>
    </w:p>
    <w:p>
      <w:pPr>
        <w:pStyle w:val="Subsection"/>
        <w:rPr>
          <w:ins w:id="668" w:author="Master Repository Process" w:date="2025-06-05T14:30:00Z"/>
        </w:rPr>
      </w:pPr>
      <w:ins w:id="669" w:author="Master Repository Process" w:date="2025-06-05T14:30:00Z">
        <w:r>
          <w:tab/>
          <w:t>(5)</w:t>
        </w:r>
        <w:r>
          <w:tab/>
          <w:t xml:space="preserve">Fourth, the RO must — </w:t>
        </w:r>
      </w:ins>
    </w:p>
    <w:p>
      <w:pPr>
        <w:pStyle w:val="Indenta"/>
        <w:rPr>
          <w:ins w:id="670" w:author="Master Repository Process" w:date="2025-06-05T14:30:00Z"/>
        </w:rPr>
      </w:pPr>
      <w:ins w:id="671" w:author="Master Repository Process" w:date="2025-06-05T14:30:00Z">
        <w:r>
          <w:tab/>
          <w:t>(a)</w:t>
        </w:r>
        <w:r>
          <w:tab/>
          <w:t>open the container; and</w:t>
        </w:r>
      </w:ins>
    </w:p>
    <w:p>
      <w:pPr>
        <w:pStyle w:val="Indenta"/>
        <w:rPr>
          <w:ins w:id="672" w:author="Master Repository Process" w:date="2025-06-05T14:30:00Z"/>
        </w:rPr>
      </w:pPr>
      <w:ins w:id="673" w:author="Master Repository Process" w:date="2025-06-05T14:30:00Z">
        <w:r>
          <w:tab/>
          <w:t>(b)</w:t>
        </w:r>
        <w:r>
          <w:tab/>
          <w:t>take out and open 1 of the spheres to obtain the slip enclosed in it.</w:t>
        </w:r>
      </w:ins>
    </w:p>
    <w:p>
      <w:pPr>
        <w:pStyle w:val="Subsection"/>
        <w:rPr>
          <w:ins w:id="674" w:author="Master Repository Process" w:date="2025-06-05T14:30:00Z"/>
        </w:rPr>
      </w:pPr>
      <w:ins w:id="675" w:author="Master Repository Process" w:date="2025-06-05T14:30:00Z">
        <w:r>
          <w:tab/>
          <w:t>(6)</w:t>
        </w:r>
        <w:r>
          <w:tab/>
          <w:t>The RO must carry out each of the 4 steps in front of all the people present.</w:t>
        </w:r>
      </w:ins>
    </w:p>
    <w:p>
      <w:pPr>
        <w:pStyle w:val="Footnoteheading"/>
        <w:rPr>
          <w:ins w:id="676" w:author="Master Repository Process" w:date="2025-06-05T14:30:00Z"/>
        </w:rPr>
      </w:pPr>
      <w:ins w:id="677" w:author="Master Repository Process" w:date="2025-06-05T14:30:00Z">
        <w:r>
          <w:tab/>
          <w:t>[Regulation 75E inserted: SL 2023/102 r. 39.]</w:t>
        </w:r>
      </w:ins>
    </w:p>
    <w:p>
      <w:pPr>
        <w:pStyle w:val="Heading5"/>
        <w:rPr>
          <w:ins w:id="678" w:author="Master Repository Process" w:date="2025-06-05T14:30:00Z"/>
        </w:rPr>
      </w:pPr>
      <w:bookmarkStart w:id="679" w:name="_Toc200026211"/>
      <w:ins w:id="680" w:author="Master Repository Process" w:date="2025-06-05T14:30:00Z">
        <w:r>
          <w:rPr>
            <w:rStyle w:val="CharSectno"/>
          </w:rPr>
          <w:t>75F</w:t>
        </w:r>
        <w:r>
          <w:t>.</w:t>
        </w:r>
        <w:r>
          <w:tab/>
          <w:t>References to Schedules</w:t>
        </w:r>
        <w:bookmarkEnd w:id="679"/>
      </w:ins>
    </w:p>
    <w:p>
      <w:pPr>
        <w:pStyle w:val="Subsection"/>
        <w:rPr>
          <w:ins w:id="681" w:author="Master Repository Process" w:date="2025-06-05T14:30:00Z"/>
        </w:rPr>
      </w:pPr>
      <w:ins w:id="682" w:author="Master Repository Process" w:date="2025-06-05T14:30:00Z">
        <w:r>
          <w:tab/>
        </w:r>
        <w:r>
          <w:tab/>
          <w:t>In this Part, references to Schedules are to Schedules of the Act.</w:t>
        </w:r>
      </w:ins>
    </w:p>
    <w:p>
      <w:pPr>
        <w:pStyle w:val="Footnoteheading"/>
        <w:rPr>
          <w:ins w:id="683" w:author="Master Repository Process" w:date="2025-06-05T14:30:00Z"/>
        </w:rPr>
      </w:pPr>
      <w:ins w:id="684" w:author="Master Repository Process" w:date="2025-06-05T14:30:00Z">
        <w:r>
          <w:tab/>
          <w:t>[Regulation 75F inserted: SL 2023/102 r. 39.]</w:t>
        </w:r>
      </w:ins>
    </w:p>
    <w:p>
      <w:pPr>
        <w:pStyle w:val="Heading3"/>
        <w:rPr>
          <w:ins w:id="685" w:author="Master Repository Process" w:date="2025-06-05T14:30:00Z"/>
        </w:rPr>
      </w:pPr>
      <w:bookmarkStart w:id="686" w:name="_Toc200026212"/>
      <w:ins w:id="687" w:author="Master Repository Process" w:date="2025-06-05T14:30:00Z">
        <w:r>
          <w:rPr>
            <w:rStyle w:val="CharDivNo"/>
          </w:rPr>
          <w:t>Division 2</w:t>
        </w:r>
        <w:r>
          <w:t> — </w:t>
        </w:r>
        <w:r>
          <w:rPr>
            <w:rStyle w:val="CharDivText"/>
          </w:rPr>
          <w:t>Provisions for Schedule 4.1A</w:t>
        </w:r>
        <w:bookmarkEnd w:id="686"/>
      </w:ins>
    </w:p>
    <w:p>
      <w:pPr>
        <w:pStyle w:val="Footnoteheading"/>
        <w:rPr>
          <w:ins w:id="688" w:author="Master Repository Process" w:date="2025-06-05T14:30:00Z"/>
        </w:rPr>
      </w:pPr>
      <w:ins w:id="689" w:author="Master Repository Process" w:date="2025-06-05T14:30:00Z">
        <w:r>
          <w:tab/>
          <w:t>[Heading inserted: SL 2023/102 r. 39.]</w:t>
        </w:r>
      </w:ins>
    </w:p>
    <w:p>
      <w:pPr>
        <w:pStyle w:val="Heading5"/>
        <w:rPr>
          <w:ins w:id="690" w:author="Master Repository Process" w:date="2025-06-05T14:30:00Z"/>
        </w:rPr>
      </w:pPr>
      <w:bookmarkStart w:id="691" w:name="_Toc200026213"/>
      <w:ins w:id="692" w:author="Master Repository Process" w:date="2025-06-05T14:30:00Z">
        <w:r>
          <w:rPr>
            <w:rStyle w:val="CharSectno"/>
          </w:rPr>
          <w:t>75G</w:t>
        </w:r>
        <w:r>
          <w:t>.</w:t>
        </w:r>
        <w:r>
          <w:tab/>
          <w:t>Drawing lots under Sch. 4.1A cl. 5(3)</w:t>
        </w:r>
        <w:bookmarkEnd w:id="691"/>
      </w:ins>
    </w:p>
    <w:p>
      <w:pPr>
        <w:pStyle w:val="Subsection"/>
        <w:rPr>
          <w:ins w:id="693" w:author="Master Repository Process" w:date="2025-06-05T14:30:00Z"/>
        </w:rPr>
      </w:pPr>
      <w:ins w:id="694" w:author="Master Repository Process" w:date="2025-06-05T14:30:00Z">
        <w:r>
          <w:tab/>
          <w:t>(1)</w:t>
        </w:r>
        <w:r>
          <w:tab/>
          <w:t>This regulation applies if lots are required to be drawn under Schedule 4.1A clause 5(3).</w:t>
        </w:r>
      </w:ins>
    </w:p>
    <w:p>
      <w:pPr>
        <w:pStyle w:val="Subsection"/>
        <w:rPr>
          <w:ins w:id="695" w:author="Master Repository Process" w:date="2025-06-05T14:30:00Z"/>
        </w:rPr>
      </w:pPr>
      <w:ins w:id="696" w:author="Master Repository Process" w:date="2025-06-05T14:30:00Z">
        <w:r>
          <w:tab/>
          <w:t>(2)</w:t>
        </w:r>
        <w:r>
          <w:tab/>
          <w:t xml:space="preserve">For the purposes of regulation 75E(2), the </w:t>
        </w:r>
        <w:r>
          <w:rPr>
            <w:rStyle w:val="CharDefText"/>
          </w:rPr>
          <w:t>relevant candidates</w:t>
        </w:r>
        <w:r>
          <w:t xml:space="preserve"> are the candidates who had the same number of first</w:t>
        </w:r>
        <w:r>
          <w:noBreakHyphen/>
          <w:t>preference votes.</w:t>
        </w:r>
      </w:ins>
    </w:p>
    <w:p>
      <w:pPr>
        <w:pStyle w:val="Subsection"/>
        <w:rPr>
          <w:ins w:id="697" w:author="Master Repository Process" w:date="2025-06-05T14:30:00Z"/>
        </w:rPr>
      </w:pPr>
      <w:ins w:id="698" w:author="Master Repository Process" w:date="2025-06-05T14:30:00Z">
        <w:r>
          <w:tab/>
          <w:t>(3)</w:t>
        </w:r>
        <w:r>
          <w:tab/>
          <w:t>If there are only 2 relevant candidates and no other candidate had a higher number of first</w:t>
        </w:r>
        <w:r>
          <w:noBreakHyphen/>
          <w:t xml:space="preserve">preference votes — </w:t>
        </w:r>
      </w:ins>
    </w:p>
    <w:p>
      <w:pPr>
        <w:pStyle w:val="Indenta"/>
        <w:rPr>
          <w:ins w:id="699" w:author="Master Repository Process" w:date="2025-06-05T14:30:00Z"/>
        </w:rPr>
      </w:pPr>
      <w:ins w:id="700" w:author="Master Repository Process" w:date="2025-06-05T14:30:00Z">
        <w:r>
          <w:tab/>
          <w:t>(a)</w:t>
        </w:r>
        <w:r>
          <w:tab/>
          <w:t>the RO must take the steps for drawing lots; and</w:t>
        </w:r>
      </w:ins>
    </w:p>
    <w:p>
      <w:pPr>
        <w:pStyle w:val="Indenta"/>
        <w:rPr>
          <w:ins w:id="701" w:author="Master Repository Process" w:date="2025-06-05T14:30:00Z"/>
        </w:rPr>
      </w:pPr>
      <w:ins w:id="702" w:author="Master Repository Process" w:date="2025-06-05T14:30:00Z">
        <w:r>
          <w:tab/>
          <w:t>(b)</w:t>
        </w:r>
        <w:r>
          <w:tab/>
          <w:t>the relevant candidate whose name appears on the slip obtained by the RO on the fourth step is the second placed candidate; and</w:t>
        </w:r>
      </w:ins>
    </w:p>
    <w:p>
      <w:pPr>
        <w:pStyle w:val="Indenta"/>
        <w:rPr>
          <w:ins w:id="703" w:author="Master Repository Process" w:date="2025-06-05T14:30:00Z"/>
        </w:rPr>
      </w:pPr>
      <w:ins w:id="704" w:author="Master Repository Process" w:date="2025-06-05T14:30:00Z">
        <w:r>
          <w:tab/>
          <w:t>(c)</w:t>
        </w:r>
        <w:r>
          <w:tab/>
          <w:t>the other relevant candidate is the third placed candidate.</w:t>
        </w:r>
      </w:ins>
    </w:p>
    <w:p>
      <w:pPr>
        <w:pStyle w:val="Subsection"/>
        <w:rPr>
          <w:ins w:id="705" w:author="Master Repository Process" w:date="2025-06-05T14:30:00Z"/>
        </w:rPr>
      </w:pPr>
      <w:ins w:id="706" w:author="Master Repository Process" w:date="2025-06-05T14:30:00Z">
        <w:r>
          <w:tab/>
          <w:t>(4)</w:t>
        </w:r>
        <w:r>
          <w:tab/>
          <w:t>If there are 3 or more relevant candidates and no other candidate had a higher number of first</w:t>
        </w:r>
        <w:r>
          <w:noBreakHyphen/>
          <w:t xml:space="preserve">preference votes — </w:t>
        </w:r>
      </w:ins>
    </w:p>
    <w:p>
      <w:pPr>
        <w:pStyle w:val="Indenta"/>
        <w:rPr>
          <w:ins w:id="707" w:author="Master Repository Process" w:date="2025-06-05T14:30:00Z"/>
        </w:rPr>
      </w:pPr>
      <w:ins w:id="708" w:author="Master Repository Process" w:date="2025-06-05T14:30:00Z">
        <w:r>
          <w:tab/>
          <w:t>(a)</w:t>
        </w:r>
        <w:r>
          <w:tab/>
          <w:t>the RO must take the steps for drawing lots; and</w:t>
        </w:r>
      </w:ins>
    </w:p>
    <w:p>
      <w:pPr>
        <w:pStyle w:val="Indenta"/>
        <w:rPr>
          <w:ins w:id="709" w:author="Master Repository Process" w:date="2025-06-05T14:30:00Z"/>
        </w:rPr>
      </w:pPr>
      <w:ins w:id="710" w:author="Master Repository Process" w:date="2025-06-05T14:30:00Z">
        <w:r>
          <w:tab/>
          <w:t>(b)</w:t>
        </w:r>
        <w:r>
          <w:tab/>
          <w:t>the relevant candidate whose name appears on the slip obtained by the RO on the fourth step is the second placed candidate; and</w:t>
        </w:r>
      </w:ins>
    </w:p>
    <w:p>
      <w:pPr>
        <w:pStyle w:val="Indenta"/>
        <w:rPr>
          <w:ins w:id="711" w:author="Master Repository Process" w:date="2025-06-05T14:30:00Z"/>
        </w:rPr>
      </w:pPr>
      <w:ins w:id="712" w:author="Master Repository Process" w:date="2025-06-05T14:30:00Z">
        <w:r>
          <w:tab/>
          <w:t>(c)</w:t>
        </w:r>
        <w:r>
          <w:tab/>
          <w:t>the RO must repeat the third and fourth steps (but without the slip referred to in paragraph (b)); and</w:t>
        </w:r>
      </w:ins>
    </w:p>
    <w:p>
      <w:pPr>
        <w:pStyle w:val="Indenta"/>
        <w:rPr>
          <w:ins w:id="713" w:author="Master Repository Process" w:date="2025-06-05T14:30:00Z"/>
        </w:rPr>
      </w:pPr>
      <w:ins w:id="714" w:author="Master Repository Process" w:date="2025-06-05T14:30:00Z">
        <w:r>
          <w:tab/>
          <w:t>(d)</w:t>
        </w:r>
        <w:r>
          <w:tab/>
          <w:t>the relevant candidate whose name appears on the slip obtained by the RO on the repeat of the fourth step is the third placed candidate.</w:t>
        </w:r>
      </w:ins>
    </w:p>
    <w:p>
      <w:pPr>
        <w:pStyle w:val="Subsection"/>
        <w:rPr>
          <w:ins w:id="715" w:author="Master Repository Process" w:date="2025-06-05T14:30:00Z"/>
        </w:rPr>
      </w:pPr>
      <w:ins w:id="716" w:author="Master Repository Process" w:date="2025-06-05T14:30:00Z">
        <w:r>
          <w:tab/>
          <w:t>(5)</w:t>
        </w:r>
        <w:r>
          <w:tab/>
          <w:t>If there are 2 or more relevant candidates and 1 other candidate had a higher number of first</w:t>
        </w:r>
        <w:r>
          <w:noBreakHyphen/>
          <w:t xml:space="preserve">preference votes — </w:t>
        </w:r>
      </w:ins>
    </w:p>
    <w:p>
      <w:pPr>
        <w:pStyle w:val="Indenta"/>
        <w:rPr>
          <w:ins w:id="717" w:author="Master Repository Process" w:date="2025-06-05T14:30:00Z"/>
        </w:rPr>
      </w:pPr>
      <w:ins w:id="718" w:author="Master Repository Process" w:date="2025-06-05T14:30:00Z">
        <w:r>
          <w:tab/>
          <w:t>(a)</w:t>
        </w:r>
        <w:r>
          <w:tab/>
          <w:t>the RO must take the steps for drawing lots; and</w:t>
        </w:r>
      </w:ins>
    </w:p>
    <w:p>
      <w:pPr>
        <w:pStyle w:val="Indenta"/>
        <w:rPr>
          <w:ins w:id="719" w:author="Master Repository Process" w:date="2025-06-05T14:30:00Z"/>
        </w:rPr>
      </w:pPr>
      <w:ins w:id="720" w:author="Master Repository Process" w:date="2025-06-05T14:30:00Z">
        <w:r>
          <w:tab/>
          <w:t>(b)</w:t>
        </w:r>
        <w:r>
          <w:tab/>
          <w:t>the relevant candidate whose name appears on the slip obtained by the RO on the fourth step is the third placed candidate.</w:t>
        </w:r>
      </w:ins>
    </w:p>
    <w:p>
      <w:pPr>
        <w:pStyle w:val="Footnoteheading"/>
        <w:rPr>
          <w:ins w:id="721" w:author="Master Repository Process" w:date="2025-06-05T14:30:00Z"/>
        </w:rPr>
      </w:pPr>
      <w:ins w:id="722" w:author="Master Repository Process" w:date="2025-06-05T14:30:00Z">
        <w:r>
          <w:tab/>
          <w:t>[Regulation 75G inserted: SL 2023/102 r. 39.]</w:t>
        </w:r>
      </w:ins>
    </w:p>
    <w:p>
      <w:pPr>
        <w:pStyle w:val="Heading5"/>
        <w:rPr>
          <w:ins w:id="723" w:author="Master Repository Process" w:date="2025-06-05T14:30:00Z"/>
        </w:rPr>
      </w:pPr>
      <w:bookmarkStart w:id="724" w:name="_Toc200026214"/>
      <w:ins w:id="725" w:author="Master Repository Process" w:date="2025-06-05T14:30:00Z">
        <w:r>
          <w:rPr>
            <w:rStyle w:val="CharSectno"/>
          </w:rPr>
          <w:t>75H</w:t>
        </w:r>
        <w:r>
          <w:t>.</w:t>
        </w:r>
        <w:r>
          <w:tab/>
          <w:t>Drawing lots under Sch. 4.1A cl. 8(3)</w:t>
        </w:r>
        <w:bookmarkEnd w:id="724"/>
      </w:ins>
    </w:p>
    <w:p>
      <w:pPr>
        <w:pStyle w:val="Subsection"/>
        <w:rPr>
          <w:ins w:id="726" w:author="Master Repository Process" w:date="2025-06-05T14:30:00Z"/>
        </w:rPr>
      </w:pPr>
      <w:ins w:id="727" w:author="Master Repository Process" w:date="2025-06-05T14:30:00Z">
        <w:r>
          <w:tab/>
          <w:t>(1)</w:t>
        </w:r>
        <w:r>
          <w:tab/>
          <w:t>This regulation applies if lots are required to be drawn under Schedule 4.1A clause 8(3).</w:t>
        </w:r>
      </w:ins>
    </w:p>
    <w:p>
      <w:pPr>
        <w:pStyle w:val="Subsection"/>
        <w:rPr>
          <w:ins w:id="728" w:author="Master Repository Process" w:date="2025-06-05T14:30:00Z"/>
        </w:rPr>
      </w:pPr>
      <w:ins w:id="729" w:author="Master Repository Process" w:date="2025-06-05T14:30:00Z">
        <w:r>
          <w:tab/>
          <w:t>(2)</w:t>
        </w:r>
        <w:r>
          <w:tab/>
          <w:t xml:space="preserve">For the purposes of regulation 75E(2), the </w:t>
        </w:r>
        <w:r>
          <w:rPr>
            <w:rStyle w:val="CharDefText"/>
          </w:rPr>
          <w:t>relevant candidates</w:t>
        </w:r>
        <w:r>
          <w:t xml:space="preserve"> are the continuing candidates who had the same number of votes on the last count.</w:t>
        </w:r>
      </w:ins>
    </w:p>
    <w:p>
      <w:pPr>
        <w:pStyle w:val="Subsection"/>
        <w:rPr>
          <w:ins w:id="730" w:author="Master Repository Process" w:date="2025-06-05T14:30:00Z"/>
        </w:rPr>
      </w:pPr>
      <w:ins w:id="731" w:author="Master Repository Process" w:date="2025-06-05T14:30:00Z">
        <w:r>
          <w:tab/>
          <w:t>(3)</w:t>
        </w:r>
        <w:r>
          <w:tab/>
          <w:t xml:space="preserve">If there are only 2 relevant candidates and no other continuing candidate had a higher number of votes on the last count — </w:t>
        </w:r>
      </w:ins>
    </w:p>
    <w:p>
      <w:pPr>
        <w:pStyle w:val="Indenta"/>
        <w:rPr>
          <w:ins w:id="732" w:author="Master Repository Process" w:date="2025-06-05T14:30:00Z"/>
        </w:rPr>
      </w:pPr>
      <w:ins w:id="733" w:author="Master Repository Process" w:date="2025-06-05T14:30:00Z">
        <w:r>
          <w:tab/>
          <w:t>(a)</w:t>
        </w:r>
        <w:r>
          <w:tab/>
          <w:t>the RO must take the steps for drawing lots; and</w:t>
        </w:r>
      </w:ins>
    </w:p>
    <w:p>
      <w:pPr>
        <w:pStyle w:val="Indenta"/>
        <w:rPr>
          <w:ins w:id="734" w:author="Master Repository Process" w:date="2025-06-05T14:30:00Z"/>
        </w:rPr>
      </w:pPr>
      <w:ins w:id="735" w:author="Master Repository Process" w:date="2025-06-05T14:30:00Z">
        <w:r>
          <w:tab/>
          <w:t>(b)</w:t>
        </w:r>
        <w:r>
          <w:tab/>
          <w:t>the relevant candidate whose name appears on the slip obtained by the RO on the fourth step is the second placed candidate; and</w:t>
        </w:r>
      </w:ins>
    </w:p>
    <w:p>
      <w:pPr>
        <w:pStyle w:val="Indenta"/>
        <w:rPr>
          <w:ins w:id="736" w:author="Master Repository Process" w:date="2025-06-05T14:30:00Z"/>
        </w:rPr>
      </w:pPr>
      <w:ins w:id="737" w:author="Master Repository Process" w:date="2025-06-05T14:30:00Z">
        <w:r>
          <w:tab/>
          <w:t>(c)</w:t>
        </w:r>
        <w:r>
          <w:tab/>
          <w:t>the other relevant candidate is the third placed candidate.</w:t>
        </w:r>
      </w:ins>
    </w:p>
    <w:p>
      <w:pPr>
        <w:pStyle w:val="Subsection"/>
        <w:rPr>
          <w:ins w:id="738" w:author="Master Repository Process" w:date="2025-06-05T14:30:00Z"/>
        </w:rPr>
      </w:pPr>
      <w:ins w:id="739" w:author="Master Repository Process" w:date="2025-06-05T14:30:00Z">
        <w:r>
          <w:tab/>
          <w:t>(4)</w:t>
        </w:r>
        <w:r>
          <w:tab/>
          <w:t xml:space="preserve">If there are 3 or more relevant candidates and no other continuing candidate had a higher number of votes on the last count — </w:t>
        </w:r>
      </w:ins>
    </w:p>
    <w:p>
      <w:pPr>
        <w:pStyle w:val="Indenta"/>
        <w:rPr>
          <w:ins w:id="740" w:author="Master Repository Process" w:date="2025-06-05T14:30:00Z"/>
        </w:rPr>
      </w:pPr>
      <w:ins w:id="741" w:author="Master Repository Process" w:date="2025-06-05T14:30:00Z">
        <w:r>
          <w:tab/>
          <w:t>(a)</w:t>
        </w:r>
        <w:r>
          <w:tab/>
          <w:t>the RO must take the steps for drawing lots; and</w:t>
        </w:r>
      </w:ins>
    </w:p>
    <w:p>
      <w:pPr>
        <w:pStyle w:val="Indenta"/>
        <w:rPr>
          <w:ins w:id="742" w:author="Master Repository Process" w:date="2025-06-05T14:30:00Z"/>
        </w:rPr>
      </w:pPr>
      <w:ins w:id="743" w:author="Master Repository Process" w:date="2025-06-05T14:30:00Z">
        <w:r>
          <w:tab/>
          <w:t>(b)</w:t>
        </w:r>
        <w:r>
          <w:tab/>
          <w:t>the relevant candidate whose name appears on the slip obtained by the RO on the fourth step is the second placed candidate; and</w:t>
        </w:r>
      </w:ins>
    </w:p>
    <w:p>
      <w:pPr>
        <w:pStyle w:val="Indenta"/>
        <w:rPr>
          <w:ins w:id="744" w:author="Master Repository Process" w:date="2025-06-05T14:30:00Z"/>
        </w:rPr>
      </w:pPr>
      <w:ins w:id="745" w:author="Master Repository Process" w:date="2025-06-05T14:30:00Z">
        <w:r>
          <w:tab/>
          <w:t>(c)</w:t>
        </w:r>
        <w:r>
          <w:tab/>
          <w:t>the RO must repeat the third and fourth steps (but without the slip referred to in paragraph (b)); and</w:t>
        </w:r>
      </w:ins>
    </w:p>
    <w:p>
      <w:pPr>
        <w:pStyle w:val="Indenta"/>
        <w:rPr>
          <w:ins w:id="746" w:author="Master Repository Process" w:date="2025-06-05T14:30:00Z"/>
        </w:rPr>
      </w:pPr>
      <w:ins w:id="747" w:author="Master Repository Process" w:date="2025-06-05T14:30:00Z">
        <w:r>
          <w:tab/>
          <w:t>(d)</w:t>
        </w:r>
        <w:r>
          <w:tab/>
          <w:t>the relevant candidate whose name appears on the slip obtained by the RO on the repeat of the fourth step is the third placed candidate.</w:t>
        </w:r>
      </w:ins>
    </w:p>
    <w:p>
      <w:pPr>
        <w:pStyle w:val="Subsection"/>
        <w:rPr>
          <w:ins w:id="748" w:author="Master Repository Process" w:date="2025-06-05T14:30:00Z"/>
        </w:rPr>
      </w:pPr>
      <w:ins w:id="749" w:author="Master Repository Process" w:date="2025-06-05T14:30:00Z">
        <w:r>
          <w:tab/>
          <w:t>(5)</w:t>
        </w:r>
        <w:r>
          <w:tab/>
          <w:t xml:space="preserve">If there are 2 or more relevant candidates and 1 other continuing candidate had a higher number of votes on the last count — </w:t>
        </w:r>
      </w:ins>
    </w:p>
    <w:p>
      <w:pPr>
        <w:pStyle w:val="Indenta"/>
        <w:rPr>
          <w:ins w:id="750" w:author="Master Repository Process" w:date="2025-06-05T14:30:00Z"/>
        </w:rPr>
      </w:pPr>
      <w:ins w:id="751" w:author="Master Repository Process" w:date="2025-06-05T14:30:00Z">
        <w:r>
          <w:tab/>
          <w:t>(a)</w:t>
        </w:r>
        <w:r>
          <w:tab/>
          <w:t>the RO must take the steps for drawing lots; and</w:t>
        </w:r>
      </w:ins>
    </w:p>
    <w:p>
      <w:pPr>
        <w:pStyle w:val="Indenta"/>
        <w:rPr>
          <w:ins w:id="752" w:author="Master Repository Process" w:date="2025-06-05T14:30:00Z"/>
        </w:rPr>
      </w:pPr>
      <w:ins w:id="753" w:author="Master Repository Process" w:date="2025-06-05T14:30:00Z">
        <w:r>
          <w:tab/>
          <w:t>(b)</w:t>
        </w:r>
        <w:r>
          <w:tab/>
          <w:t>the relevant candidate whose name appears on the slip obtained by the RO on the fourth step is the third placed candidate.</w:t>
        </w:r>
      </w:ins>
    </w:p>
    <w:p>
      <w:pPr>
        <w:pStyle w:val="Footnoteheading"/>
        <w:rPr>
          <w:ins w:id="754" w:author="Master Repository Process" w:date="2025-06-05T14:30:00Z"/>
        </w:rPr>
      </w:pPr>
      <w:ins w:id="755" w:author="Master Repository Process" w:date="2025-06-05T14:30:00Z">
        <w:r>
          <w:tab/>
          <w:t>[Regulation 75H inserted: SL 2023/102 r. 39.]</w:t>
        </w:r>
      </w:ins>
    </w:p>
    <w:p>
      <w:pPr>
        <w:pStyle w:val="Heading5"/>
        <w:rPr>
          <w:ins w:id="756" w:author="Master Repository Process" w:date="2025-06-05T14:30:00Z"/>
        </w:rPr>
      </w:pPr>
      <w:bookmarkStart w:id="757" w:name="_Toc200026215"/>
      <w:ins w:id="758" w:author="Master Repository Process" w:date="2025-06-05T14:30:00Z">
        <w:r>
          <w:rPr>
            <w:rStyle w:val="CharSectno"/>
          </w:rPr>
          <w:t>75I</w:t>
        </w:r>
        <w:r>
          <w:t>.</w:t>
        </w:r>
        <w:r>
          <w:tab/>
          <w:t>Drawing lots under Sch. 4.1A cl. 11(4)(b)</w:t>
        </w:r>
        <w:bookmarkEnd w:id="757"/>
      </w:ins>
    </w:p>
    <w:p>
      <w:pPr>
        <w:pStyle w:val="Subsection"/>
        <w:rPr>
          <w:ins w:id="759" w:author="Master Repository Process" w:date="2025-06-05T14:30:00Z"/>
        </w:rPr>
      </w:pPr>
      <w:ins w:id="760" w:author="Master Repository Process" w:date="2025-06-05T14:30:00Z">
        <w:r>
          <w:tab/>
          <w:t>(1)</w:t>
        </w:r>
        <w:r>
          <w:tab/>
          <w:t>This regulation applies if lots are required to be drawn under Schedule 4.1A clause 11(4)(b).</w:t>
        </w:r>
      </w:ins>
    </w:p>
    <w:p>
      <w:pPr>
        <w:pStyle w:val="Subsection"/>
        <w:rPr>
          <w:ins w:id="761" w:author="Master Repository Process" w:date="2025-06-05T14:30:00Z"/>
        </w:rPr>
      </w:pPr>
      <w:ins w:id="762" w:author="Master Repository Process" w:date="2025-06-05T14:30:00Z">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ins>
    </w:p>
    <w:p>
      <w:pPr>
        <w:pStyle w:val="Subsection"/>
        <w:rPr>
          <w:ins w:id="763" w:author="Master Repository Process" w:date="2025-06-05T14:30:00Z"/>
        </w:rPr>
      </w:pPr>
      <w:ins w:id="764" w:author="Master Repository Process" w:date="2025-06-05T14:30:00Z">
        <w:r>
          <w:tab/>
          <w:t>(3)</w:t>
        </w:r>
        <w:r>
          <w:tab/>
          <w:t xml:space="preserve">If there are only 2 relevant candidates and no other unelected candidate had a higher number of votes when the last office to be filled at the election was filled — </w:t>
        </w:r>
      </w:ins>
    </w:p>
    <w:p>
      <w:pPr>
        <w:pStyle w:val="Indenta"/>
        <w:rPr>
          <w:ins w:id="765" w:author="Master Repository Process" w:date="2025-06-05T14:30:00Z"/>
        </w:rPr>
      </w:pPr>
      <w:ins w:id="766" w:author="Master Repository Process" w:date="2025-06-05T14:30:00Z">
        <w:r>
          <w:tab/>
          <w:t>(a)</w:t>
        </w:r>
        <w:r>
          <w:tab/>
          <w:t>the RO must take the steps for drawing lots; and</w:t>
        </w:r>
      </w:ins>
    </w:p>
    <w:p>
      <w:pPr>
        <w:pStyle w:val="Indenta"/>
        <w:rPr>
          <w:ins w:id="767" w:author="Master Repository Process" w:date="2025-06-05T14:30:00Z"/>
        </w:rPr>
      </w:pPr>
      <w:ins w:id="768" w:author="Master Repository Process" w:date="2025-06-05T14:30:00Z">
        <w:r>
          <w:tab/>
          <w:t>(b)</w:t>
        </w:r>
        <w:r>
          <w:tab/>
          <w:t>the relevant candidate whose name appears on the slip obtained by the RO on the fourth step is the first unelected candidate; and</w:t>
        </w:r>
      </w:ins>
    </w:p>
    <w:p>
      <w:pPr>
        <w:pStyle w:val="Indenta"/>
        <w:rPr>
          <w:ins w:id="769" w:author="Master Repository Process" w:date="2025-06-05T14:30:00Z"/>
        </w:rPr>
      </w:pPr>
      <w:ins w:id="770" w:author="Master Repository Process" w:date="2025-06-05T14:30:00Z">
        <w:r>
          <w:tab/>
          <w:t>(c)</w:t>
        </w:r>
        <w:r>
          <w:tab/>
          <w:t>the other relevant candidate is the second unelected candidate.</w:t>
        </w:r>
      </w:ins>
    </w:p>
    <w:p>
      <w:pPr>
        <w:pStyle w:val="Subsection"/>
        <w:rPr>
          <w:ins w:id="771" w:author="Master Repository Process" w:date="2025-06-05T14:30:00Z"/>
        </w:rPr>
      </w:pPr>
      <w:ins w:id="772" w:author="Master Repository Process" w:date="2025-06-05T14:30:00Z">
        <w:r>
          <w:tab/>
          <w:t>(4)</w:t>
        </w:r>
        <w:r>
          <w:tab/>
          <w:t xml:space="preserve">If there are 3 or more relevant candidates and no other unelected candidate had a higher number of votes when the last office to be filled at the election was filled — </w:t>
        </w:r>
      </w:ins>
    </w:p>
    <w:p>
      <w:pPr>
        <w:pStyle w:val="Indenta"/>
        <w:rPr>
          <w:ins w:id="773" w:author="Master Repository Process" w:date="2025-06-05T14:30:00Z"/>
        </w:rPr>
      </w:pPr>
      <w:ins w:id="774" w:author="Master Repository Process" w:date="2025-06-05T14:30:00Z">
        <w:r>
          <w:tab/>
          <w:t>(a)</w:t>
        </w:r>
        <w:r>
          <w:tab/>
          <w:t>the RO must take the steps for drawing lots; and</w:t>
        </w:r>
      </w:ins>
    </w:p>
    <w:p>
      <w:pPr>
        <w:pStyle w:val="Indenta"/>
        <w:rPr>
          <w:ins w:id="775" w:author="Master Repository Process" w:date="2025-06-05T14:30:00Z"/>
        </w:rPr>
      </w:pPr>
      <w:ins w:id="776" w:author="Master Repository Process" w:date="2025-06-05T14:30:00Z">
        <w:r>
          <w:tab/>
          <w:t>(b)</w:t>
        </w:r>
        <w:r>
          <w:tab/>
          <w:t>the relevant candidate whose name appears on the slip obtained by the RO on the fourth step is the first unelected candidate; and</w:t>
        </w:r>
      </w:ins>
    </w:p>
    <w:p>
      <w:pPr>
        <w:pStyle w:val="Indenta"/>
        <w:rPr>
          <w:ins w:id="777" w:author="Master Repository Process" w:date="2025-06-05T14:30:00Z"/>
        </w:rPr>
      </w:pPr>
      <w:ins w:id="778" w:author="Master Repository Process" w:date="2025-06-05T14:30:00Z">
        <w:r>
          <w:tab/>
          <w:t>(c)</w:t>
        </w:r>
        <w:r>
          <w:tab/>
          <w:t>the RO must repeat the third and fourth steps (but without the slip referred to in paragraph (b)); and</w:t>
        </w:r>
      </w:ins>
    </w:p>
    <w:p>
      <w:pPr>
        <w:pStyle w:val="Indenta"/>
        <w:rPr>
          <w:ins w:id="779" w:author="Master Repository Process" w:date="2025-06-05T14:30:00Z"/>
        </w:rPr>
      </w:pPr>
      <w:ins w:id="780" w:author="Master Repository Process" w:date="2025-06-05T14:30:00Z">
        <w:r>
          <w:tab/>
          <w:t>(d)</w:t>
        </w:r>
        <w:r>
          <w:tab/>
          <w:t>the relevant candidate whose name appears on the slip obtained by the RO on the repeat of the fourth step is the second unelected candidate.</w:t>
        </w:r>
      </w:ins>
    </w:p>
    <w:p>
      <w:pPr>
        <w:pStyle w:val="Subsection"/>
        <w:rPr>
          <w:ins w:id="781" w:author="Master Repository Process" w:date="2025-06-05T14:30:00Z"/>
        </w:rPr>
      </w:pPr>
      <w:ins w:id="782" w:author="Master Repository Process" w:date="2025-06-05T14:30:00Z">
        <w:r>
          <w:tab/>
          <w:t>(5)</w:t>
        </w:r>
        <w:r>
          <w:tab/>
          <w:t xml:space="preserve">If there are 2 or more relevant candidates and 1 other unelected candidate had a higher number of votes when the last office to be filled at the election was filled — </w:t>
        </w:r>
      </w:ins>
    </w:p>
    <w:p>
      <w:pPr>
        <w:pStyle w:val="Indenta"/>
        <w:rPr>
          <w:ins w:id="783" w:author="Master Repository Process" w:date="2025-06-05T14:30:00Z"/>
        </w:rPr>
      </w:pPr>
      <w:ins w:id="784" w:author="Master Repository Process" w:date="2025-06-05T14:30:00Z">
        <w:r>
          <w:tab/>
          <w:t>(a)</w:t>
        </w:r>
        <w:r>
          <w:tab/>
          <w:t>the RO must take the steps for drawing lots; and</w:t>
        </w:r>
      </w:ins>
    </w:p>
    <w:p>
      <w:pPr>
        <w:pStyle w:val="Indenta"/>
        <w:rPr>
          <w:ins w:id="785" w:author="Master Repository Process" w:date="2025-06-05T14:30:00Z"/>
        </w:rPr>
      </w:pPr>
      <w:ins w:id="786" w:author="Master Repository Process" w:date="2025-06-05T14:30:00Z">
        <w:r>
          <w:tab/>
          <w:t>(b)</w:t>
        </w:r>
        <w:r>
          <w:tab/>
          <w:t>the relevant candidate whose name appears on the slip obtained by the RO on the fourth step is the second unelected candidate.</w:t>
        </w:r>
      </w:ins>
    </w:p>
    <w:p>
      <w:pPr>
        <w:pStyle w:val="Footnoteheading"/>
        <w:rPr>
          <w:ins w:id="787" w:author="Master Repository Process" w:date="2025-06-05T14:30:00Z"/>
        </w:rPr>
      </w:pPr>
      <w:ins w:id="788" w:author="Master Repository Process" w:date="2025-06-05T14:30:00Z">
        <w:r>
          <w:tab/>
          <w:t>[Regulation 75I inserted: SL 2023/102 r. 39.]</w:t>
        </w:r>
      </w:ins>
    </w:p>
    <w:p>
      <w:pPr>
        <w:pStyle w:val="Heading3"/>
        <w:rPr>
          <w:ins w:id="789" w:author="Master Repository Process" w:date="2025-06-05T14:30:00Z"/>
        </w:rPr>
      </w:pPr>
      <w:bookmarkStart w:id="790" w:name="_Toc200026216"/>
      <w:ins w:id="791" w:author="Master Repository Process" w:date="2025-06-05T14:30:00Z">
        <w:r>
          <w:rPr>
            <w:rStyle w:val="CharDivNo"/>
          </w:rPr>
          <w:t>Division 3</w:t>
        </w:r>
        <w:r>
          <w:t> — </w:t>
        </w:r>
        <w:r>
          <w:rPr>
            <w:rStyle w:val="CharDivText"/>
          </w:rPr>
          <w:t>Provisions for Schedule 4.1B</w:t>
        </w:r>
        <w:bookmarkEnd w:id="790"/>
      </w:ins>
    </w:p>
    <w:p>
      <w:pPr>
        <w:pStyle w:val="Footnoteheading"/>
        <w:rPr>
          <w:ins w:id="792" w:author="Master Repository Process" w:date="2025-06-05T14:30:00Z"/>
        </w:rPr>
      </w:pPr>
      <w:ins w:id="793" w:author="Master Repository Process" w:date="2025-06-05T14:30:00Z">
        <w:r>
          <w:tab/>
          <w:t>[Heading inserted: SL 2023/102 r. 39.]</w:t>
        </w:r>
      </w:ins>
    </w:p>
    <w:p>
      <w:pPr>
        <w:pStyle w:val="Heading5"/>
        <w:rPr>
          <w:ins w:id="794" w:author="Master Repository Process" w:date="2025-06-05T14:30:00Z"/>
        </w:rPr>
      </w:pPr>
      <w:bookmarkStart w:id="795" w:name="_Toc200026217"/>
      <w:ins w:id="796" w:author="Master Repository Process" w:date="2025-06-05T14:30:00Z">
        <w:r>
          <w:rPr>
            <w:rStyle w:val="CharSectno"/>
          </w:rPr>
          <w:t>75J</w:t>
        </w:r>
        <w:r>
          <w:t>.</w:t>
        </w:r>
        <w:r>
          <w:tab/>
          <w:t>Drawing lots under Sch. 4.1B cl. 3(3)(b)</w:t>
        </w:r>
        <w:bookmarkEnd w:id="795"/>
      </w:ins>
    </w:p>
    <w:p>
      <w:pPr>
        <w:pStyle w:val="Subsection"/>
        <w:rPr>
          <w:ins w:id="797" w:author="Master Repository Process" w:date="2025-06-05T14:30:00Z"/>
        </w:rPr>
      </w:pPr>
      <w:ins w:id="798" w:author="Master Repository Process" w:date="2025-06-05T14:30:00Z">
        <w:r>
          <w:tab/>
          <w:t>(1)</w:t>
        </w:r>
        <w:r>
          <w:tab/>
          <w:t>This regulation applies if lots are required to be drawn under Schedule 4.1B clause 3(3)(b).</w:t>
        </w:r>
      </w:ins>
    </w:p>
    <w:p>
      <w:pPr>
        <w:pStyle w:val="Subsection"/>
        <w:rPr>
          <w:ins w:id="799" w:author="Master Repository Process" w:date="2025-06-05T14:30:00Z"/>
        </w:rPr>
      </w:pPr>
      <w:ins w:id="800" w:author="Master Repository Process" w:date="2025-06-05T14:30:00Z">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ins>
    </w:p>
    <w:p>
      <w:pPr>
        <w:pStyle w:val="Subsection"/>
        <w:rPr>
          <w:ins w:id="801" w:author="Master Repository Process" w:date="2025-06-05T14:30:00Z"/>
        </w:rPr>
      </w:pPr>
      <w:ins w:id="802" w:author="Master Repository Process" w:date="2025-06-05T14:30:00Z">
        <w:r>
          <w:tab/>
          <w:t>(3)</w:t>
        </w:r>
        <w:r>
          <w:tab/>
          <w:t>The RO must take the steps for drawing lots.</w:t>
        </w:r>
      </w:ins>
    </w:p>
    <w:p>
      <w:pPr>
        <w:pStyle w:val="Subsection"/>
        <w:rPr>
          <w:ins w:id="803" w:author="Master Repository Process" w:date="2025-06-05T14:30:00Z"/>
        </w:rPr>
      </w:pPr>
      <w:ins w:id="804" w:author="Master Repository Process" w:date="2025-06-05T14:30:00Z">
        <w:r>
          <w:tab/>
          <w:t>(4)</w:t>
        </w:r>
        <w:r>
          <w:tab/>
          <w:t>The relevant candidate whose name appears on the slip obtained by the RO on the fourth step is the candidate who finishes second in the concurrent election.</w:t>
        </w:r>
      </w:ins>
    </w:p>
    <w:p>
      <w:pPr>
        <w:pStyle w:val="Footnoteheading"/>
        <w:rPr>
          <w:ins w:id="805" w:author="Master Repository Process" w:date="2025-06-05T14:30:00Z"/>
        </w:rPr>
      </w:pPr>
      <w:ins w:id="806" w:author="Master Repository Process" w:date="2025-06-05T14:30:00Z">
        <w:r>
          <w:tab/>
          <w:t>[Regulation 75J inserted: SL 2023/102 r. 39.]</w:t>
        </w:r>
      </w:ins>
    </w:p>
    <w:p>
      <w:pPr>
        <w:pStyle w:val="Heading5"/>
        <w:rPr>
          <w:ins w:id="807" w:author="Master Repository Process" w:date="2025-06-05T14:30:00Z"/>
        </w:rPr>
      </w:pPr>
      <w:bookmarkStart w:id="808" w:name="_Toc200026218"/>
      <w:ins w:id="809" w:author="Master Repository Process" w:date="2025-06-05T14:30:00Z">
        <w:r>
          <w:rPr>
            <w:rStyle w:val="CharSectno"/>
          </w:rPr>
          <w:t>75K</w:t>
        </w:r>
        <w:r>
          <w:t>.</w:t>
        </w:r>
        <w:r>
          <w:tab/>
          <w:t>Drawing lots under Sch. 4.1B cl. 4(4)</w:t>
        </w:r>
        <w:bookmarkEnd w:id="808"/>
      </w:ins>
    </w:p>
    <w:p>
      <w:pPr>
        <w:pStyle w:val="Subsection"/>
        <w:rPr>
          <w:ins w:id="810" w:author="Master Repository Process" w:date="2025-06-05T14:30:00Z"/>
        </w:rPr>
      </w:pPr>
      <w:ins w:id="811" w:author="Master Repository Process" w:date="2025-06-05T14:30:00Z">
        <w:r>
          <w:tab/>
          <w:t>(1)</w:t>
        </w:r>
        <w:r>
          <w:tab/>
          <w:t>This regulation applies if lots are required to be drawn under Schedule 4.1B clause 4(4).</w:t>
        </w:r>
      </w:ins>
    </w:p>
    <w:p>
      <w:pPr>
        <w:pStyle w:val="Subsection"/>
        <w:rPr>
          <w:ins w:id="812" w:author="Master Repository Process" w:date="2025-06-05T14:30:00Z"/>
        </w:rPr>
      </w:pPr>
      <w:ins w:id="813" w:author="Master Repository Process" w:date="2025-06-05T14:30:00Z">
        <w:r>
          <w:tab/>
          <w:t>(2)</w:t>
        </w:r>
        <w:r>
          <w:tab/>
          <w:t xml:space="preserve">For the purposes of regulation 75E(2), the </w:t>
        </w:r>
        <w:r>
          <w:rPr>
            <w:rStyle w:val="CharDefText"/>
          </w:rPr>
          <w:t>relevant candidates</w:t>
        </w:r>
        <w:r>
          <w:t xml:space="preserve"> are the continuing candidates who had the same number of votes on the last count.</w:t>
        </w:r>
      </w:ins>
    </w:p>
    <w:p>
      <w:pPr>
        <w:pStyle w:val="Subsection"/>
        <w:rPr>
          <w:ins w:id="814" w:author="Master Repository Process" w:date="2025-06-05T14:30:00Z"/>
        </w:rPr>
      </w:pPr>
      <w:ins w:id="815" w:author="Master Repository Process" w:date="2025-06-05T14:30:00Z">
        <w:r>
          <w:tab/>
          <w:t>(3)</w:t>
        </w:r>
        <w:r>
          <w:tab/>
          <w:t>The RO must take the steps for drawing lots.</w:t>
        </w:r>
      </w:ins>
    </w:p>
    <w:p>
      <w:pPr>
        <w:pStyle w:val="Subsection"/>
        <w:rPr>
          <w:ins w:id="816" w:author="Master Repository Process" w:date="2025-06-05T14:30:00Z"/>
        </w:rPr>
      </w:pPr>
      <w:ins w:id="817" w:author="Master Repository Process" w:date="2025-06-05T14:30:00Z">
        <w:r>
          <w:tab/>
          <w:t>(4)</w:t>
        </w:r>
        <w:r>
          <w:tab/>
          <w:t>The relevant candidate whose name appears on the slip obtained by the RO on the fourth step is the second placed candidate.</w:t>
        </w:r>
      </w:ins>
    </w:p>
    <w:p>
      <w:pPr>
        <w:pStyle w:val="Footnoteheading"/>
        <w:rPr>
          <w:ins w:id="818" w:author="Master Repository Process" w:date="2025-06-05T14:30:00Z"/>
        </w:rPr>
      </w:pPr>
      <w:ins w:id="819" w:author="Master Repository Process" w:date="2025-06-05T14:30:00Z">
        <w:r>
          <w:tab/>
          <w:t>[Regulation 75K inserted: SL 2023/102 r. 39.]</w:t>
        </w:r>
      </w:ins>
    </w:p>
    <w:p>
      <w:pPr>
        <w:pStyle w:val="Heading5"/>
        <w:rPr>
          <w:ins w:id="820" w:author="Master Repository Process" w:date="2025-06-05T14:30:00Z"/>
        </w:rPr>
      </w:pPr>
      <w:bookmarkStart w:id="821" w:name="_Toc200026219"/>
      <w:ins w:id="822" w:author="Master Repository Process" w:date="2025-06-05T14:30:00Z">
        <w:r>
          <w:rPr>
            <w:rStyle w:val="CharSectno"/>
          </w:rPr>
          <w:t>75L</w:t>
        </w:r>
        <w:r>
          <w:t>.</w:t>
        </w:r>
        <w:r>
          <w:tab/>
          <w:t>Drawing lots under Sch. 4.1B cl. 5(5)(b)</w:t>
        </w:r>
        <w:bookmarkEnd w:id="821"/>
      </w:ins>
    </w:p>
    <w:p>
      <w:pPr>
        <w:pStyle w:val="Subsection"/>
        <w:rPr>
          <w:ins w:id="823" w:author="Master Repository Process" w:date="2025-06-05T14:30:00Z"/>
        </w:rPr>
      </w:pPr>
      <w:ins w:id="824" w:author="Master Repository Process" w:date="2025-06-05T14:30:00Z">
        <w:r>
          <w:tab/>
          <w:t>(1)</w:t>
        </w:r>
        <w:r>
          <w:tab/>
          <w:t>This regulation applies if lots are required to be drawn under Schedule 4.1B clause 5(5)(b).</w:t>
        </w:r>
      </w:ins>
    </w:p>
    <w:p>
      <w:pPr>
        <w:pStyle w:val="Subsection"/>
        <w:rPr>
          <w:ins w:id="825" w:author="Master Repository Process" w:date="2025-06-05T14:30:00Z"/>
        </w:rPr>
      </w:pPr>
      <w:ins w:id="826" w:author="Master Repository Process" w:date="2025-06-05T14:30:00Z">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ins>
    </w:p>
    <w:p>
      <w:pPr>
        <w:pStyle w:val="Subsection"/>
        <w:rPr>
          <w:ins w:id="827" w:author="Master Repository Process" w:date="2025-06-05T14:30:00Z"/>
        </w:rPr>
      </w:pPr>
      <w:ins w:id="828" w:author="Master Repository Process" w:date="2025-06-05T14:30:00Z">
        <w:r>
          <w:tab/>
          <w:t>(3)</w:t>
        </w:r>
        <w:r>
          <w:tab/>
          <w:t>The RO must take the steps for drawing lots.</w:t>
        </w:r>
      </w:ins>
    </w:p>
    <w:p>
      <w:pPr>
        <w:pStyle w:val="Subsection"/>
        <w:rPr>
          <w:ins w:id="829" w:author="Master Repository Process" w:date="2025-06-05T14:30:00Z"/>
        </w:rPr>
      </w:pPr>
      <w:ins w:id="830" w:author="Master Repository Process" w:date="2025-06-05T14:30:00Z">
        <w:r>
          <w:tab/>
          <w:t>(4)</w:t>
        </w:r>
        <w:r>
          <w:tab/>
          <w:t>The relevant candidate whose name appears on the slip obtained by the RO on the fourth step is the first unelected candidate.</w:t>
        </w:r>
      </w:ins>
    </w:p>
    <w:p>
      <w:pPr>
        <w:pStyle w:val="Footnoteheading"/>
        <w:rPr>
          <w:ins w:id="831" w:author="Master Repository Process" w:date="2025-06-05T14:30:00Z"/>
        </w:rPr>
      </w:pPr>
      <w:ins w:id="832" w:author="Master Repository Process" w:date="2025-06-05T14:30:00Z">
        <w:r>
          <w:tab/>
          <w:t>[Regulation 75L inserted: SL 2023/102 r. 39.]</w:t>
        </w:r>
      </w:ins>
    </w:p>
    <w:p>
      <w:pPr>
        <w:pStyle w:val="Heading3"/>
        <w:rPr>
          <w:ins w:id="833" w:author="Master Repository Process" w:date="2025-06-05T14:30:00Z"/>
        </w:rPr>
      </w:pPr>
      <w:bookmarkStart w:id="834" w:name="_Toc200026220"/>
      <w:ins w:id="835" w:author="Master Repository Process" w:date="2025-06-05T14:30:00Z">
        <w:r>
          <w:rPr>
            <w:rStyle w:val="CharDivNo"/>
          </w:rPr>
          <w:t>Division 4</w:t>
        </w:r>
        <w:r>
          <w:t> — </w:t>
        </w:r>
        <w:r>
          <w:rPr>
            <w:rStyle w:val="CharDivText"/>
          </w:rPr>
          <w:t>Provisions for Schedule 4.1</w:t>
        </w:r>
        <w:bookmarkEnd w:id="834"/>
      </w:ins>
    </w:p>
    <w:p>
      <w:pPr>
        <w:pStyle w:val="Footnoteheading"/>
        <w:keepNext/>
        <w:rPr>
          <w:ins w:id="836" w:author="Master Repository Process" w:date="2025-06-05T14:30:00Z"/>
        </w:rPr>
      </w:pPr>
      <w:ins w:id="837" w:author="Master Repository Process" w:date="2025-06-05T14:30:00Z">
        <w:r>
          <w:tab/>
          <w:t>[Heading inserted: SL 2023/102 r. 39.]</w:t>
        </w:r>
      </w:ins>
    </w:p>
    <w:p>
      <w:pPr>
        <w:pStyle w:val="Heading5"/>
        <w:rPr>
          <w:ins w:id="838" w:author="Master Repository Process" w:date="2025-06-05T14:30:00Z"/>
        </w:rPr>
      </w:pPr>
      <w:bookmarkStart w:id="839" w:name="_Toc200026221"/>
      <w:ins w:id="840" w:author="Master Repository Process" w:date="2025-06-05T14:30:00Z">
        <w:r>
          <w:rPr>
            <w:rStyle w:val="CharSectno"/>
          </w:rPr>
          <w:t>75M</w:t>
        </w:r>
        <w:r>
          <w:t>.</w:t>
        </w:r>
        <w:r>
          <w:tab/>
          <w:t>Drawing lots under Sch. 4.1 cl. 2(2)</w:t>
        </w:r>
        <w:bookmarkEnd w:id="839"/>
      </w:ins>
    </w:p>
    <w:p>
      <w:pPr>
        <w:pStyle w:val="Subsection"/>
        <w:rPr>
          <w:ins w:id="841" w:author="Master Repository Process" w:date="2025-06-05T14:30:00Z"/>
        </w:rPr>
      </w:pPr>
      <w:ins w:id="842" w:author="Master Repository Process" w:date="2025-06-05T14:30:00Z">
        <w:r>
          <w:tab/>
          <w:t>(1)</w:t>
        </w:r>
        <w:r>
          <w:tab/>
          <w:t>This regulation applies if lots are required to be drawn under Schedule 4.1 clause 2(2).</w:t>
        </w:r>
      </w:ins>
    </w:p>
    <w:p>
      <w:pPr>
        <w:pStyle w:val="Subsection"/>
        <w:rPr>
          <w:ins w:id="843" w:author="Master Repository Process" w:date="2025-06-05T14:30:00Z"/>
        </w:rPr>
      </w:pPr>
      <w:ins w:id="844" w:author="Master Repository Process" w:date="2025-06-05T14:30:00Z">
        <w:r>
          <w:tab/>
          <w:t>(2)</w:t>
        </w:r>
        <w:r>
          <w:tab/>
          <w:t xml:space="preserve">For the purposes of regulation 75E(2), the </w:t>
        </w:r>
        <w:r>
          <w:rPr>
            <w:rStyle w:val="CharDefText"/>
          </w:rPr>
          <w:t>relevant candidates</w:t>
        </w:r>
        <w:r>
          <w:t xml:space="preserve"> are the 2 candidates in the election.</w:t>
        </w:r>
      </w:ins>
    </w:p>
    <w:p>
      <w:pPr>
        <w:pStyle w:val="Subsection"/>
        <w:rPr>
          <w:ins w:id="845" w:author="Master Repository Process" w:date="2025-06-05T14:30:00Z"/>
        </w:rPr>
      </w:pPr>
      <w:ins w:id="846" w:author="Master Repository Process" w:date="2025-06-05T14:30:00Z">
        <w:r>
          <w:tab/>
          <w:t>(3)</w:t>
        </w:r>
        <w:r>
          <w:tab/>
          <w:t>The RO must take the steps for drawing lots.</w:t>
        </w:r>
      </w:ins>
    </w:p>
    <w:p>
      <w:pPr>
        <w:pStyle w:val="Subsection"/>
        <w:rPr>
          <w:ins w:id="847" w:author="Master Repository Process" w:date="2025-06-05T14:30:00Z"/>
        </w:rPr>
      </w:pPr>
      <w:ins w:id="848" w:author="Master Repository Process" w:date="2025-06-05T14:30:00Z">
        <w:r>
          <w:tab/>
          <w:t>(4)</w:t>
        </w:r>
        <w:r>
          <w:tab/>
          <w:t>The relevant candidate whose name appears on the slip obtained by the RO on the fourth step is elected.</w:t>
        </w:r>
      </w:ins>
    </w:p>
    <w:p>
      <w:pPr>
        <w:pStyle w:val="Footnoteheading"/>
        <w:rPr>
          <w:ins w:id="849" w:author="Master Repository Process" w:date="2025-06-05T14:30:00Z"/>
        </w:rPr>
      </w:pPr>
      <w:ins w:id="850" w:author="Master Repository Process" w:date="2025-06-05T14:30:00Z">
        <w:r>
          <w:tab/>
          <w:t>[Regulation 75M inserted: SL 2023/102 r. 39.]</w:t>
        </w:r>
      </w:ins>
    </w:p>
    <w:p>
      <w:pPr>
        <w:pStyle w:val="Heading5"/>
        <w:rPr>
          <w:ins w:id="851" w:author="Master Repository Process" w:date="2025-06-05T14:30:00Z"/>
        </w:rPr>
      </w:pPr>
      <w:bookmarkStart w:id="852" w:name="_Toc200026222"/>
      <w:ins w:id="853" w:author="Master Repository Process" w:date="2025-06-05T14:30:00Z">
        <w:r>
          <w:rPr>
            <w:rStyle w:val="CharSectno"/>
          </w:rPr>
          <w:t>75N</w:t>
        </w:r>
        <w:r>
          <w:t>.</w:t>
        </w:r>
        <w:r>
          <w:tab/>
          <w:t>Drawing lots under Sch. 4.1 cl. 5(6): determining candidate to be excluded</w:t>
        </w:r>
        <w:bookmarkEnd w:id="852"/>
      </w:ins>
    </w:p>
    <w:p>
      <w:pPr>
        <w:pStyle w:val="Subsection"/>
        <w:rPr>
          <w:ins w:id="854" w:author="Master Repository Process" w:date="2025-06-05T14:30:00Z"/>
        </w:rPr>
      </w:pPr>
      <w:ins w:id="855" w:author="Master Repository Process" w:date="2025-06-05T14:30:00Z">
        <w:r>
          <w:tab/>
          <w:t>(1)</w:t>
        </w:r>
        <w:r>
          <w:tab/>
          <w:t>This regulation applies if lots are required to be drawn under Schedule 4.1 clause 5(6) to determine the candidate to be excluded.</w:t>
        </w:r>
      </w:ins>
    </w:p>
    <w:p>
      <w:pPr>
        <w:pStyle w:val="Subsection"/>
        <w:rPr>
          <w:ins w:id="856" w:author="Master Repository Process" w:date="2025-06-05T14:30:00Z"/>
        </w:rPr>
      </w:pPr>
      <w:ins w:id="857" w:author="Master Repository Process" w:date="2025-06-05T14:30:00Z">
        <w:r>
          <w:tab/>
          <w:t>(2)</w:t>
        </w:r>
        <w:r>
          <w:tab/>
          <w:t xml:space="preserve">For the purposes of regulation 75E(2), the </w:t>
        </w:r>
        <w:r>
          <w:rPr>
            <w:rStyle w:val="CharDefText"/>
          </w:rPr>
          <w:t>relevant candidates</w:t>
        </w:r>
        <w:r>
          <w:t xml:space="preserve"> are the 2 or more candidates referred to in Schedule 4.1 clause 5(4)(a) or (b) (as the case requires).</w:t>
        </w:r>
      </w:ins>
    </w:p>
    <w:p>
      <w:pPr>
        <w:pStyle w:val="Subsection"/>
        <w:rPr>
          <w:ins w:id="858" w:author="Master Repository Process" w:date="2025-06-05T14:30:00Z"/>
        </w:rPr>
      </w:pPr>
      <w:ins w:id="859" w:author="Master Repository Process" w:date="2025-06-05T14:30:00Z">
        <w:r>
          <w:tab/>
          <w:t>(3)</w:t>
        </w:r>
        <w:r>
          <w:tab/>
          <w:t>The RO must take the steps for drawing lots.</w:t>
        </w:r>
      </w:ins>
    </w:p>
    <w:p>
      <w:pPr>
        <w:pStyle w:val="Subsection"/>
        <w:rPr>
          <w:ins w:id="860" w:author="Master Repository Process" w:date="2025-06-05T14:30:00Z"/>
        </w:rPr>
      </w:pPr>
      <w:ins w:id="861" w:author="Master Repository Process" w:date="2025-06-05T14:30:00Z">
        <w:r>
          <w:tab/>
          <w:t>(4)</w:t>
        </w:r>
        <w:r>
          <w:tab/>
          <w:t>The relevant candidate whose name appears on the slip obtained by the RO on the fourth step is excluded.</w:t>
        </w:r>
      </w:ins>
    </w:p>
    <w:p>
      <w:pPr>
        <w:pStyle w:val="Footnoteheading"/>
        <w:rPr>
          <w:ins w:id="862" w:author="Master Repository Process" w:date="2025-06-05T14:30:00Z"/>
        </w:rPr>
      </w:pPr>
      <w:ins w:id="863" w:author="Master Repository Process" w:date="2025-06-05T14:30:00Z">
        <w:r>
          <w:tab/>
          <w:t>[Regulation 75N inserted: SL 2023/102 r. 39.]</w:t>
        </w:r>
      </w:ins>
    </w:p>
    <w:p>
      <w:pPr>
        <w:pStyle w:val="Heading5"/>
        <w:rPr>
          <w:ins w:id="864" w:author="Master Repository Process" w:date="2025-06-05T14:30:00Z"/>
        </w:rPr>
      </w:pPr>
      <w:bookmarkStart w:id="865" w:name="_Toc200026223"/>
      <w:ins w:id="866" w:author="Master Repository Process" w:date="2025-06-05T14:30:00Z">
        <w:r>
          <w:rPr>
            <w:rStyle w:val="CharSectno"/>
          </w:rPr>
          <w:t>75O</w:t>
        </w:r>
        <w:r>
          <w:t>.</w:t>
        </w:r>
        <w:r>
          <w:tab/>
          <w:t>Drawing lots under Sch. 4.1 cl. 5(6): determining candidate to be elected</w:t>
        </w:r>
        <w:bookmarkEnd w:id="865"/>
      </w:ins>
    </w:p>
    <w:p>
      <w:pPr>
        <w:pStyle w:val="Subsection"/>
        <w:rPr>
          <w:ins w:id="867" w:author="Master Repository Process" w:date="2025-06-05T14:30:00Z"/>
        </w:rPr>
      </w:pPr>
      <w:ins w:id="868" w:author="Master Repository Process" w:date="2025-06-05T14:30:00Z">
        <w:r>
          <w:tab/>
          <w:t>(1)</w:t>
        </w:r>
        <w:r>
          <w:tab/>
          <w:t>This regulation applies if lots are required to be drawn under Schedule 4.1 clause 5(6) to determine the continuing candidate to be elected.</w:t>
        </w:r>
      </w:ins>
    </w:p>
    <w:p>
      <w:pPr>
        <w:pStyle w:val="Subsection"/>
        <w:rPr>
          <w:ins w:id="869" w:author="Master Repository Process" w:date="2025-06-05T14:30:00Z"/>
        </w:rPr>
      </w:pPr>
      <w:ins w:id="870" w:author="Master Repository Process" w:date="2025-06-05T14:30:00Z">
        <w:r>
          <w:tab/>
          <w:t>(2)</w:t>
        </w:r>
        <w:r>
          <w:tab/>
          <w:t xml:space="preserve">For the purposes of regulation 75E(2), the </w:t>
        </w:r>
        <w:r>
          <w:rPr>
            <w:rStyle w:val="CharDefText"/>
          </w:rPr>
          <w:t>relevant candidates</w:t>
        </w:r>
        <w:r>
          <w:t xml:space="preserve"> are the 2 continuing candidates referred to in Schedule 4.1 clause 5(5).</w:t>
        </w:r>
      </w:ins>
    </w:p>
    <w:p>
      <w:pPr>
        <w:pStyle w:val="Subsection"/>
        <w:rPr>
          <w:ins w:id="871" w:author="Master Repository Process" w:date="2025-06-05T14:30:00Z"/>
        </w:rPr>
      </w:pPr>
      <w:ins w:id="872" w:author="Master Repository Process" w:date="2025-06-05T14:30:00Z">
        <w:r>
          <w:tab/>
          <w:t>(3)</w:t>
        </w:r>
        <w:r>
          <w:tab/>
          <w:t>The RO must take the steps for drawing lots.</w:t>
        </w:r>
      </w:ins>
    </w:p>
    <w:p>
      <w:pPr>
        <w:pStyle w:val="Subsection"/>
        <w:rPr>
          <w:ins w:id="873" w:author="Master Repository Process" w:date="2025-06-05T14:30:00Z"/>
        </w:rPr>
      </w:pPr>
      <w:ins w:id="874" w:author="Master Repository Process" w:date="2025-06-05T14:30:00Z">
        <w:r>
          <w:tab/>
          <w:t>(4)</w:t>
        </w:r>
        <w:r>
          <w:tab/>
          <w:t>The relevant candidate whose name appears on the slip obtained by the RO on the fourth step is elected.</w:t>
        </w:r>
      </w:ins>
    </w:p>
    <w:p>
      <w:pPr>
        <w:pStyle w:val="Footnoteheading"/>
        <w:rPr>
          <w:ins w:id="875" w:author="Master Repository Process" w:date="2025-06-05T14:30:00Z"/>
        </w:rPr>
      </w:pPr>
      <w:ins w:id="876" w:author="Master Repository Process" w:date="2025-06-05T14:30:00Z">
        <w:r>
          <w:tab/>
          <w:t>[Regulation 75O inserted: SL 2023/102 r. 39.]</w:t>
        </w:r>
      </w:ins>
    </w:p>
    <w:p>
      <w:pPr>
        <w:pStyle w:val="Heading5"/>
        <w:rPr>
          <w:ins w:id="877" w:author="Master Repository Process" w:date="2025-06-05T14:30:00Z"/>
        </w:rPr>
      </w:pPr>
      <w:bookmarkStart w:id="878" w:name="_Toc200026224"/>
      <w:ins w:id="879" w:author="Master Repository Process" w:date="2025-06-05T14:30:00Z">
        <w:r>
          <w:rPr>
            <w:rStyle w:val="CharSectno"/>
          </w:rPr>
          <w:t>75P</w:t>
        </w:r>
        <w:r>
          <w:t>.</w:t>
        </w:r>
        <w:r>
          <w:tab/>
          <w:t>Drawing lots under Sch. 4.1 cl. 13(3)</w:t>
        </w:r>
        <w:bookmarkEnd w:id="878"/>
      </w:ins>
    </w:p>
    <w:p>
      <w:pPr>
        <w:pStyle w:val="Subsection"/>
        <w:rPr>
          <w:ins w:id="880" w:author="Master Repository Process" w:date="2025-06-05T14:30:00Z"/>
        </w:rPr>
      </w:pPr>
      <w:ins w:id="881" w:author="Master Repository Process" w:date="2025-06-05T14:30:00Z">
        <w:r>
          <w:tab/>
          <w:t>(1)</w:t>
        </w:r>
        <w:r>
          <w:tab/>
          <w:t>This regulation applies if lots are required to be drawn under Schedule 4.1 clause 13(3).</w:t>
        </w:r>
      </w:ins>
    </w:p>
    <w:p>
      <w:pPr>
        <w:pStyle w:val="Subsection"/>
        <w:rPr>
          <w:ins w:id="882" w:author="Master Repository Process" w:date="2025-06-05T14:30:00Z"/>
        </w:rPr>
      </w:pPr>
      <w:ins w:id="883" w:author="Master Repository Process" w:date="2025-06-05T14:30:00Z">
        <w:r>
          <w:tab/>
          <w:t>(2)</w:t>
        </w:r>
        <w:r>
          <w:tab/>
          <w:t xml:space="preserve">For the purposes of regulation 75E(2), the </w:t>
        </w:r>
        <w:r>
          <w:rPr>
            <w:rStyle w:val="CharDefText"/>
          </w:rPr>
          <w:t>relevant candidates</w:t>
        </w:r>
        <w:r>
          <w:t xml:space="preserve"> are the 2 continuing candidates referred to in Schedule 4.1 clause 13(1).</w:t>
        </w:r>
      </w:ins>
    </w:p>
    <w:p>
      <w:pPr>
        <w:pStyle w:val="Subsection"/>
        <w:rPr>
          <w:ins w:id="884" w:author="Master Repository Process" w:date="2025-06-05T14:30:00Z"/>
        </w:rPr>
      </w:pPr>
      <w:ins w:id="885" w:author="Master Repository Process" w:date="2025-06-05T14:30:00Z">
        <w:r>
          <w:tab/>
          <w:t>(3)</w:t>
        </w:r>
        <w:r>
          <w:tab/>
          <w:t>The RO must take the steps for drawing lots.</w:t>
        </w:r>
      </w:ins>
    </w:p>
    <w:p>
      <w:pPr>
        <w:pStyle w:val="Subsection"/>
        <w:rPr>
          <w:ins w:id="886" w:author="Master Repository Process" w:date="2025-06-05T14:30:00Z"/>
        </w:rPr>
      </w:pPr>
      <w:ins w:id="887" w:author="Master Repository Process" w:date="2025-06-05T14:30:00Z">
        <w:r>
          <w:tab/>
          <w:t>(4)</w:t>
        </w:r>
        <w:r>
          <w:tab/>
          <w:t>The relevant candidate whose name appears on the slip obtained by the RO on the fourth step is elected.</w:t>
        </w:r>
      </w:ins>
    </w:p>
    <w:p>
      <w:pPr>
        <w:pStyle w:val="Footnoteheading"/>
        <w:rPr>
          <w:ins w:id="888" w:author="Master Repository Process" w:date="2025-06-05T14:30:00Z"/>
        </w:rPr>
      </w:pPr>
      <w:ins w:id="889" w:author="Master Repository Process" w:date="2025-06-05T14:30:00Z">
        <w:r>
          <w:tab/>
          <w:t>[Regulation 75P inserted: SL 2023/102 r. 39.]</w:t>
        </w:r>
      </w:ins>
    </w:p>
    <w:p>
      <w:pPr>
        <w:pStyle w:val="Heading5"/>
        <w:rPr>
          <w:ins w:id="890" w:author="Master Repository Process" w:date="2025-06-05T14:30:00Z"/>
        </w:rPr>
      </w:pPr>
      <w:bookmarkStart w:id="891" w:name="_Toc200026225"/>
      <w:ins w:id="892" w:author="Master Repository Process" w:date="2025-06-05T14:30:00Z">
        <w:r>
          <w:rPr>
            <w:rStyle w:val="CharSectno"/>
          </w:rPr>
          <w:t>75Q</w:t>
        </w:r>
        <w:r>
          <w:t>.</w:t>
        </w:r>
        <w:r>
          <w:tab/>
          <w:t>Drawing lots under Sch. 4.1 cl. 15(2)(b)</w:t>
        </w:r>
        <w:bookmarkEnd w:id="891"/>
      </w:ins>
    </w:p>
    <w:p>
      <w:pPr>
        <w:pStyle w:val="Subsection"/>
        <w:rPr>
          <w:ins w:id="893" w:author="Master Repository Process" w:date="2025-06-05T14:30:00Z"/>
        </w:rPr>
      </w:pPr>
      <w:ins w:id="894" w:author="Master Repository Process" w:date="2025-06-05T14:30:00Z">
        <w:r>
          <w:tab/>
          <w:t>(1)</w:t>
        </w:r>
        <w:r>
          <w:tab/>
          <w:t>This regulation applies if lots are required to be drawn under Schedule 4.1 clause 15(2)(b).</w:t>
        </w:r>
      </w:ins>
    </w:p>
    <w:p>
      <w:pPr>
        <w:pStyle w:val="Subsection"/>
        <w:rPr>
          <w:ins w:id="895" w:author="Master Repository Process" w:date="2025-06-05T14:30:00Z"/>
        </w:rPr>
      </w:pPr>
      <w:ins w:id="896" w:author="Master Repository Process" w:date="2025-06-05T14:30:00Z">
        <w:r>
          <w:tab/>
          <w:t>(2)</w:t>
        </w:r>
        <w:r>
          <w:tab/>
          <w:t xml:space="preserve">For the purposes of regulation 75E(2), the </w:t>
        </w:r>
        <w:r>
          <w:rPr>
            <w:rStyle w:val="CharDefText"/>
          </w:rPr>
          <w:t>relevant candidates</w:t>
        </w:r>
        <w:r>
          <w:t xml:space="preserve"> are the candidates with equal surpluses.</w:t>
        </w:r>
      </w:ins>
    </w:p>
    <w:p>
      <w:pPr>
        <w:pStyle w:val="Subsection"/>
        <w:rPr>
          <w:ins w:id="897" w:author="Master Repository Process" w:date="2025-06-05T14:30:00Z"/>
        </w:rPr>
      </w:pPr>
      <w:ins w:id="898" w:author="Master Repository Process" w:date="2025-06-05T14:30:00Z">
        <w:r>
          <w:tab/>
          <w:t>(3)</w:t>
        </w:r>
        <w:r>
          <w:tab/>
          <w:t xml:space="preserve">If there are only 2 relevant candidates — </w:t>
        </w:r>
      </w:ins>
    </w:p>
    <w:p>
      <w:pPr>
        <w:pStyle w:val="Indenta"/>
        <w:rPr>
          <w:ins w:id="899" w:author="Master Repository Process" w:date="2025-06-05T14:30:00Z"/>
        </w:rPr>
      </w:pPr>
      <w:ins w:id="900" w:author="Master Repository Process" w:date="2025-06-05T14:30:00Z">
        <w:r>
          <w:tab/>
          <w:t>(a)</w:t>
        </w:r>
        <w:r>
          <w:tab/>
          <w:t>the RO must take the steps for drawing lots; and</w:t>
        </w:r>
      </w:ins>
    </w:p>
    <w:p>
      <w:pPr>
        <w:pStyle w:val="Indenta"/>
        <w:rPr>
          <w:ins w:id="901" w:author="Master Repository Process" w:date="2025-06-05T14:30:00Z"/>
        </w:rPr>
      </w:pPr>
      <w:ins w:id="902" w:author="Master Repository Process" w:date="2025-06-05T14:30:00Z">
        <w:r>
          <w:tab/>
          <w:t>(b)</w:t>
        </w:r>
        <w:r>
          <w:tab/>
          <w:t>the relevant candidate whose name appears on the slip obtained by the RO on the fourth step is taken to have had the larger surplus.</w:t>
        </w:r>
      </w:ins>
    </w:p>
    <w:p>
      <w:pPr>
        <w:pStyle w:val="Subsection"/>
        <w:keepNext/>
        <w:rPr>
          <w:ins w:id="903" w:author="Master Repository Process" w:date="2025-06-05T14:30:00Z"/>
        </w:rPr>
      </w:pPr>
      <w:ins w:id="904" w:author="Master Repository Process" w:date="2025-06-05T14:30:00Z">
        <w:r>
          <w:tab/>
          <w:t>(4)</w:t>
        </w:r>
        <w:r>
          <w:tab/>
          <w:t xml:space="preserve">If there are 3 or more relevant candidates — </w:t>
        </w:r>
      </w:ins>
    </w:p>
    <w:p>
      <w:pPr>
        <w:pStyle w:val="Indenta"/>
        <w:rPr>
          <w:ins w:id="905" w:author="Master Repository Process" w:date="2025-06-05T14:30:00Z"/>
        </w:rPr>
      </w:pPr>
      <w:ins w:id="906" w:author="Master Repository Process" w:date="2025-06-05T14:30:00Z">
        <w:r>
          <w:tab/>
          <w:t>(a)</w:t>
        </w:r>
        <w:r>
          <w:tab/>
          <w:t>the RO must take the steps for drawing lots; and</w:t>
        </w:r>
      </w:ins>
    </w:p>
    <w:p>
      <w:pPr>
        <w:pStyle w:val="Indenta"/>
        <w:rPr>
          <w:ins w:id="907" w:author="Master Repository Process" w:date="2025-06-05T14:30:00Z"/>
        </w:rPr>
      </w:pPr>
      <w:ins w:id="908" w:author="Master Repository Process" w:date="2025-06-05T14:30:00Z">
        <w:r>
          <w:tab/>
          <w:t>(b)</w:t>
        </w:r>
        <w:r>
          <w:tab/>
          <w:t>the relevant candidate whose name appears on the slip obtained by the RO on the fourth step is taken to have had the largest surplus; and</w:t>
        </w:r>
      </w:ins>
    </w:p>
    <w:p>
      <w:pPr>
        <w:pStyle w:val="Indenta"/>
        <w:rPr>
          <w:ins w:id="909" w:author="Master Repository Process" w:date="2025-06-05T14:30:00Z"/>
        </w:rPr>
      </w:pPr>
      <w:ins w:id="910" w:author="Master Repository Process" w:date="2025-06-05T14:30:00Z">
        <w:r>
          <w:tab/>
          <w:t>(c)</w:t>
        </w:r>
        <w:r>
          <w:tab/>
          <w:t>the RO must repeat the third and fourth steps as many times as is necessary (but without the slip referred to in paragraph (b) or any other slip previously obtained by the RO on a repeat of the fourth step); and</w:t>
        </w:r>
      </w:ins>
    </w:p>
    <w:p>
      <w:pPr>
        <w:pStyle w:val="Indenta"/>
        <w:rPr>
          <w:ins w:id="911" w:author="Master Repository Process" w:date="2025-06-05T14:30:00Z"/>
        </w:rPr>
      </w:pPr>
      <w:ins w:id="912" w:author="Master Repository Process" w:date="2025-06-05T14:30:00Z">
        <w:r>
          <w:tab/>
          <w:t>(d)</w:t>
        </w:r>
        <w:r>
          <w:tab/>
          <w:t>the relevant candidate whose name appears on the slip obtained by the RO on the first repeat of the fourth step is taken to have had the second largest surplus, and so on.</w:t>
        </w:r>
      </w:ins>
    </w:p>
    <w:p>
      <w:pPr>
        <w:pStyle w:val="Footnoteheading"/>
        <w:rPr>
          <w:ins w:id="913" w:author="Master Repository Process" w:date="2025-06-05T14:30:00Z"/>
        </w:rPr>
      </w:pPr>
      <w:ins w:id="914" w:author="Master Repository Process" w:date="2025-06-05T14:30:00Z">
        <w:r>
          <w:tab/>
          <w:t>[Regulation 75Q inserted: SL 2023/102 r. 39.]</w:t>
        </w:r>
      </w:ins>
    </w:p>
    <w:p>
      <w:pPr>
        <w:pStyle w:val="Heading5"/>
        <w:rPr>
          <w:ins w:id="915" w:author="Master Repository Process" w:date="2025-06-05T14:30:00Z"/>
        </w:rPr>
      </w:pPr>
      <w:bookmarkStart w:id="916" w:name="_Toc200026226"/>
      <w:ins w:id="917" w:author="Master Repository Process" w:date="2025-06-05T14:30:00Z">
        <w:r>
          <w:rPr>
            <w:rStyle w:val="CharSectno"/>
          </w:rPr>
          <w:t>75R</w:t>
        </w:r>
        <w:r>
          <w:t>.</w:t>
        </w:r>
        <w:r>
          <w:tab/>
          <w:t>Drawing lots under Sch. 4.1 cl. 16(3)</w:t>
        </w:r>
        <w:bookmarkEnd w:id="916"/>
      </w:ins>
    </w:p>
    <w:p>
      <w:pPr>
        <w:pStyle w:val="Subsection"/>
        <w:rPr>
          <w:ins w:id="918" w:author="Master Repository Process" w:date="2025-06-05T14:30:00Z"/>
        </w:rPr>
      </w:pPr>
      <w:ins w:id="919" w:author="Master Repository Process" w:date="2025-06-05T14:30:00Z">
        <w:r>
          <w:tab/>
          <w:t>(1)</w:t>
        </w:r>
        <w:r>
          <w:tab/>
          <w:t>This regulation applies if lots are required to be drawn under Schedule 4.1 clause 16(3).</w:t>
        </w:r>
      </w:ins>
    </w:p>
    <w:p>
      <w:pPr>
        <w:pStyle w:val="Subsection"/>
        <w:rPr>
          <w:ins w:id="920" w:author="Master Repository Process" w:date="2025-06-05T14:30:00Z"/>
        </w:rPr>
      </w:pPr>
      <w:ins w:id="921" w:author="Master Repository Process" w:date="2025-06-05T14:30:00Z">
        <w:r>
          <w:tab/>
          <w:t>(2)</w:t>
        </w:r>
        <w:r>
          <w:tab/>
          <w:t xml:space="preserve">For the purposes of regulation 75E(2), the </w:t>
        </w:r>
        <w:r>
          <w:rPr>
            <w:rStyle w:val="CharDefText"/>
          </w:rPr>
          <w:t>relevant candidates</w:t>
        </w:r>
        <w:r>
          <w:t xml:space="preserve"> are the tied candidates.</w:t>
        </w:r>
      </w:ins>
    </w:p>
    <w:p>
      <w:pPr>
        <w:pStyle w:val="Subsection"/>
        <w:rPr>
          <w:ins w:id="922" w:author="Master Repository Process" w:date="2025-06-05T14:30:00Z"/>
        </w:rPr>
      </w:pPr>
      <w:ins w:id="923" w:author="Master Repository Process" w:date="2025-06-05T14:30:00Z">
        <w:r>
          <w:tab/>
          <w:t>(3)</w:t>
        </w:r>
        <w:r>
          <w:tab/>
          <w:t>The RO must take the steps for drawing lots.</w:t>
        </w:r>
      </w:ins>
    </w:p>
    <w:p>
      <w:pPr>
        <w:pStyle w:val="Subsection"/>
        <w:rPr>
          <w:ins w:id="924" w:author="Master Repository Process" w:date="2025-06-05T14:30:00Z"/>
        </w:rPr>
      </w:pPr>
      <w:ins w:id="925" w:author="Master Repository Process" w:date="2025-06-05T14:30:00Z">
        <w:r>
          <w:tab/>
          <w:t>(4)</w:t>
        </w:r>
        <w:r>
          <w:tab/>
          <w:t>The relevant candidate whose name appears on the slip obtained by the RO on the fourth step is excluded.</w:t>
        </w:r>
      </w:ins>
    </w:p>
    <w:p>
      <w:pPr>
        <w:pStyle w:val="Footnoteheading"/>
        <w:rPr>
          <w:ins w:id="926" w:author="Master Repository Process" w:date="2025-06-05T14:30:00Z"/>
        </w:rPr>
      </w:pPr>
      <w:ins w:id="927" w:author="Master Repository Process" w:date="2025-06-05T14:30:00Z">
        <w:r>
          <w:tab/>
          <w:t>[Regulation 75R inserted: SL 2023/102 r. 39.]</w:t>
        </w:r>
      </w:ins>
    </w:p>
    <w:p>
      <w:pPr>
        <w:pStyle w:val="Heading3"/>
        <w:rPr>
          <w:ins w:id="928" w:author="Master Repository Process" w:date="2025-06-05T14:30:00Z"/>
        </w:rPr>
      </w:pPr>
      <w:bookmarkStart w:id="929" w:name="_Toc200026227"/>
      <w:ins w:id="930" w:author="Master Repository Process" w:date="2025-06-05T14:30:00Z">
        <w:r>
          <w:rPr>
            <w:rStyle w:val="CharDivNo"/>
          </w:rPr>
          <w:t>Division 5</w:t>
        </w:r>
        <w:r>
          <w:t> — </w:t>
        </w:r>
        <w:r>
          <w:rPr>
            <w:rStyle w:val="CharDivText"/>
          </w:rPr>
          <w:t>Provisions for Schedule 4.2</w:t>
        </w:r>
        <w:bookmarkEnd w:id="929"/>
      </w:ins>
    </w:p>
    <w:p>
      <w:pPr>
        <w:pStyle w:val="Footnoteheading"/>
        <w:rPr>
          <w:ins w:id="931" w:author="Master Repository Process" w:date="2025-06-05T14:30:00Z"/>
        </w:rPr>
      </w:pPr>
      <w:ins w:id="932" w:author="Master Repository Process" w:date="2025-06-05T14:30:00Z">
        <w:r>
          <w:tab/>
          <w:t>[Heading inserted: SL 2023/102 r. 39.]</w:t>
        </w:r>
      </w:ins>
    </w:p>
    <w:p>
      <w:pPr>
        <w:pStyle w:val="Heading5"/>
        <w:rPr>
          <w:ins w:id="933" w:author="Master Repository Process" w:date="2025-06-05T14:30:00Z"/>
        </w:rPr>
      </w:pPr>
      <w:bookmarkStart w:id="934" w:name="_Toc200026228"/>
      <w:ins w:id="935" w:author="Master Repository Process" w:date="2025-06-05T14:30:00Z">
        <w:r>
          <w:rPr>
            <w:rStyle w:val="CharSectno"/>
          </w:rPr>
          <w:t>75S</w:t>
        </w:r>
        <w:r>
          <w:t>.</w:t>
        </w:r>
        <w:r>
          <w:tab/>
          <w:t>Drawing lots under Sch. 4.2 cl. 6, 7, 7A(a)(ii) or (d)(ii) or 7B(b)</w:t>
        </w:r>
        <w:bookmarkEnd w:id="934"/>
      </w:ins>
    </w:p>
    <w:p>
      <w:pPr>
        <w:pStyle w:val="Subsection"/>
        <w:rPr>
          <w:ins w:id="936" w:author="Master Repository Process" w:date="2025-06-05T14:30:00Z"/>
        </w:rPr>
      </w:pPr>
      <w:ins w:id="937" w:author="Master Repository Process" w:date="2025-06-05T14:30:00Z">
        <w:r>
          <w:tab/>
          <w:t>(1)</w:t>
        </w:r>
        <w:r>
          <w:tab/>
          <w:t>This regulation applies if lots are required to be drawn under Schedule 4.2 clause 6, 7, 7A(a)(ii) or (d)(ii) or 7B(b).</w:t>
        </w:r>
      </w:ins>
    </w:p>
    <w:p>
      <w:pPr>
        <w:pStyle w:val="Subsection"/>
        <w:rPr>
          <w:ins w:id="938" w:author="Master Repository Process" w:date="2025-06-05T14:30:00Z"/>
        </w:rPr>
      </w:pPr>
      <w:ins w:id="939" w:author="Master Repository Process" w:date="2025-06-05T14:30:00Z">
        <w:r>
          <w:tab/>
          <w:t>(2)</w:t>
        </w:r>
        <w:r>
          <w:tab/>
          <w:t xml:space="preserve">For the purposes of regulation 75E(2), the </w:t>
        </w:r>
        <w:r>
          <w:rPr>
            <w:rStyle w:val="CharDefText"/>
          </w:rPr>
          <w:t>relevant candidates</w:t>
        </w:r>
        <w:r>
          <w:t xml:space="preserve"> are as follows — </w:t>
        </w:r>
      </w:ins>
    </w:p>
    <w:p>
      <w:pPr>
        <w:pStyle w:val="Indenta"/>
        <w:rPr>
          <w:ins w:id="940" w:author="Master Repository Process" w:date="2025-06-05T14:30:00Z"/>
        </w:rPr>
      </w:pPr>
      <w:ins w:id="941" w:author="Master Repository Process" w:date="2025-06-05T14:30:00Z">
        <w:r>
          <w:tab/>
          <w:t>(a)</w:t>
        </w:r>
        <w:r>
          <w:tab/>
          <w:t>if lots are required to be drawn under Schedule 4.2 clause 6 or 7 — the councillors who were elected unopposed;</w:t>
        </w:r>
      </w:ins>
    </w:p>
    <w:p>
      <w:pPr>
        <w:pStyle w:val="Indenta"/>
        <w:rPr>
          <w:ins w:id="942" w:author="Master Repository Process" w:date="2025-06-05T14:30:00Z"/>
        </w:rPr>
      </w:pPr>
      <w:ins w:id="943" w:author="Master Repository Process" w:date="2025-06-05T14:30:00Z">
        <w:r>
          <w:tab/>
          <w:t>(b)</w:t>
        </w:r>
        <w:r>
          <w:tab/>
          <w:t>if lots are required to be drawn under Schedule 4.2 clause 7A(a)(ii) or (d)(ii) — the councillors who had the same number of first</w:t>
        </w:r>
        <w:r>
          <w:noBreakHyphen/>
          <w:t>preference votes;</w:t>
        </w:r>
      </w:ins>
    </w:p>
    <w:p>
      <w:pPr>
        <w:pStyle w:val="Indenta"/>
        <w:rPr>
          <w:ins w:id="944" w:author="Master Repository Process" w:date="2025-06-05T14:30:00Z"/>
        </w:rPr>
      </w:pPr>
      <w:ins w:id="945" w:author="Master Repository Process" w:date="2025-06-05T14:30:00Z">
        <w:r>
          <w:tab/>
          <w:t>(c)</w:t>
        </w:r>
        <w:r>
          <w:tab/>
          <w:t>if lots are required to be drawn under Schedule 4.2 clause 7B(b) by virtue of clause 7A(b)(ii) — the councillors who had the same number of votes on the completion of the transfer;</w:t>
        </w:r>
      </w:ins>
    </w:p>
    <w:p>
      <w:pPr>
        <w:pStyle w:val="Indenta"/>
        <w:rPr>
          <w:ins w:id="946" w:author="Master Repository Process" w:date="2025-06-05T14:30:00Z"/>
        </w:rPr>
      </w:pPr>
      <w:ins w:id="947" w:author="Master Repository Process" w:date="2025-06-05T14:30:00Z">
        <w:r>
          <w:tab/>
          <w:t>(d)</w:t>
        </w:r>
        <w:r>
          <w:tab/>
          <w:t>if lots are required to be drawn under Schedule 4.2 clause 7B(b) by virtue of clause 7A(c)(ii) — the councillors who had the same number of votes when they were elected.</w:t>
        </w:r>
      </w:ins>
    </w:p>
    <w:p>
      <w:pPr>
        <w:pStyle w:val="Subsection"/>
        <w:rPr>
          <w:ins w:id="948" w:author="Master Repository Process" w:date="2025-06-05T14:30:00Z"/>
        </w:rPr>
      </w:pPr>
      <w:ins w:id="949" w:author="Master Repository Process" w:date="2025-06-05T14:30:00Z">
        <w:r>
          <w:tab/>
          <w:t>(3)</w:t>
        </w:r>
        <w:r>
          <w:tab/>
          <w:t xml:space="preserve">If there are only 2 relevant candidates — </w:t>
        </w:r>
      </w:ins>
    </w:p>
    <w:p>
      <w:pPr>
        <w:pStyle w:val="Indenta"/>
        <w:rPr>
          <w:ins w:id="950" w:author="Master Repository Process" w:date="2025-06-05T14:30:00Z"/>
        </w:rPr>
      </w:pPr>
      <w:ins w:id="951" w:author="Master Repository Process" w:date="2025-06-05T14:30:00Z">
        <w:r>
          <w:tab/>
          <w:t>(a)</w:t>
        </w:r>
        <w:r>
          <w:tab/>
          <w:t>the RO must take the steps for drawing lots; and</w:t>
        </w:r>
      </w:ins>
    </w:p>
    <w:p>
      <w:pPr>
        <w:pStyle w:val="Indenta"/>
        <w:rPr>
          <w:ins w:id="952" w:author="Master Repository Process" w:date="2025-06-05T14:30:00Z"/>
        </w:rPr>
      </w:pPr>
      <w:ins w:id="953" w:author="Master Repository Process" w:date="2025-06-05T14:30:00Z">
        <w:r>
          <w:tab/>
          <w:t>(b)</w:t>
        </w:r>
        <w:r>
          <w:tab/>
          <w:t>the relevant candidate whose name appears on the slip obtained by the RO on the fourth step is regarded as having been elected first as between the relevant candidates.</w:t>
        </w:r>
      </w:ins>
    </w:p>
    <w:p>
      <w:pPr>
        <w:pStyle w:val="Subsection"/>
        <w:rPr>
          <w:ins w:id="954" w:author="Master Repository Process" w:date="2025-06-05T14:30:00Z"/>
        </w:rPr>
      </w:pPr>
      <w:ins w:id="955" w:author="Master Repository Process" w:date="2025-06-05T14:30:00Z">
        <w:r>
          <w:tab/>
          <w:t>(4)</w:t>
        </w:r>
        <w:r>
          <w:tab/>
          <w:t xml:space="preserve">If there are 3 or more relevant candidates — </w:t>
        </w:r>
      </w:ins>
    </w:p>
    <w:p>
      <w:pPr>
        <w:pStyle w:val="Indenta"/>
        <w:rPr>
          <w:ins w:id="956" w:author="Master Repository Process" w:date="2025-06-05T14:30:00Z"/>
        </w:rPr>
      </w:pPr>
      <w:ins w:id="957" w:author="Master Repository Process" w:date="2025-06-05T14:30:00Z">
        <w:r>
          <w:tab/>
          <w:t>(a)</w:t>
        </w:r>
        <w:r>
          <w:tab/>
          <w:t>the RO must take the steps for drawing lots; and</w:t>
        </w:r>
      </w:ins>
    </w:p>
    <w:p>
      <w:pPr>
        <w:pStyle w:val="Indenta"/>
        <w:rPr>
          <w:ins w:id="958" w:author="Master Repository Process" w:date="2025-06-05T14:30:00Z"/>
        </w:rPr>
      </w:pPr>
      <w:ins w:id="959" w:author="Master Repository Process" w:date="2025-06-05T14:30:00Z">
        <w:r>
          <w:tab/>
          <w:t>(b)</w:t>
        </w:r>
        <w:r>
          <w:tab/>
          <w:t>the relevant candidate whose name appears on the slip obtained by the RO on the fourth step is regarded as having been elected first as between the relevant candidates; and</w:t>
        </w:r>
      </w:ins>
    </w:p>
    <w:p>
      <w:pPr>
        <w:pStyle w:val="Indenta"/>
        <w:rPr>
          <w:ins w:id="960" w:author="Master Repository Process" w:date="2025-06-05T14:30:00Z"/>
        </w:rPr>
      </w:pPr>
      <w:ins w:id="961" w:author="Master Repository Process" w:date="2025-06-05T14:30:00Z">
        <w:r>
          <w:tab/>
          <w:t>(c)</w:t>
        </w:r>
        <w:r>
          <w:tab/>
          <w:t>the RO must repeat the third and fourth steps as many times as is necessary (but without the slip referred to in paragraph (b) or any other slip previously obtained by the RO on a repeat of the fourth step); and</w:t>
        </w:r>
      </w:ins>
    </w:p>
    <w:p>
      <w:pPr>
        <w:pStyle w:val="Indenta"/>
        <w:rPr>
          <w:ins w:id="962" w:author="Master Repository Process" w:date="2025-06-05T14:30:00Z"/>
        </w:rPr>
      </w:pPr>
      <w:ins w:id="963" w:author="Master Repository Process" w:date="2025-06-05T14:30:00Z">
        <w:r>
          <w:tab/>
          <w:t>(d)</w:t>
        </w:r>
        <w:r>
          <w:tab/>
          <w:t>the relevant candidate whose name appears on the slip obtained by the RO on the first repeat of the fourth step is regarded as having been elected second as between the relevant candidates, and so on.</w:t>
        </w:r>
      </w:ins>
    </w:p>
    <w:p>
      <w:pPr>
        <w:pStyle w:val="Footnoteheading"/>
        <w:rPr>
          <w:ins w:id="964" w:author="Master Repository Process" w:date="2025-06-05T14:30:00Z"/>
        </w:rPr>
      </w:pPr>
      <w:ins w:id="965" w:author="Master Repository Process" w:date="2025-06-05T14:30:00Z">
        <w:r>
          <w:tab/>
          <w:t>[Regulation 75S inserted: SL 2023/102 r. 39.]</w:t>
        </w:r>
      </w:ins>
    </w:p>
    <w:p>
      <w:pPr>
        <w:pStyle w:val="Heading5"/>
        <w:rPr>
          <w:ins w:id="966" w:author="Master Repository Process" w:date="2025-06-05T14:30:00Z"/>
        </w:rPr>
      </w:pPr>
      <w:bookmarkStart w:id="967" w:name="_Toc200026229"/>
      <w:ins w:id="968" w:author="Master Repository Process" w:date="2025-06-05T14:30:00Z">
        <w:r>
          <w:rPr>
            <w:rStyle w:val="CharSectno"/>
          </w:rPr>
          <w:t>75T</w:t>
        </w:r>
        <w:r>
          <w:t>.</w:t>
        </w:r>
        <w:r>
          <w:tab/>
          <w:t>Drawing lots under Sch. 4.2 cl. 8(b) or 9(a)</w:t>
        </w:r>
        <w:bookmarkEnd w:id="967"/>
      </w:ins>
    </w:p>
    <w:p>
      <w:pPr>
        <w:pStyle w:val="Subsection"/>
        <w:rPr>
          <w:ins w:id="969" w:author="Master Repository Process" w:date="2025-06-05T14:30:00Z"/>
        </w:rPr>
      </w:pPr>
      <w:ins w:id="970" w:author="Master Repository Process" w:date="2025-06-05T14:30:00Z">
        <w:r>
          <w:tab/>
          <w:t>(1)</w:t>
        </w:r>
        <w:r>
          <w:tab/>
          <w:t>This regulation applies if lots are required to be drawn under Schedule 4.2 clause 8(b) or 9(a).</w:t>
        </w:r>
      </w:ins>
    </w:p>
    <w:p>
      <w:pPr>
        <w:pStyle w:val="Subsection"/>
        <w:rPr>
          <w:ins w:id="971" w:author="Master Repository Process" w:date="2025-06-05T14:30:00Z"/>
        </w:rPr>
      </w:pPr>
      <w:ins w:id="972" w:author="Master Repository Process" w:date="2025-06-05T14:30:00Z">
        <w:r>
          <w:tab/>
          <w:t>(2)</w:t>
        </w:r>
        <w:r>
          <w:tab/>
          <w:t xml:space="preserve">For the purposes of regulation 75E(2), the </w:t>
        </w:r>
        <w:r>
          <w:rPr>
            <w:rStyle w:val="CharDefText"/>
          </w:rPr>
          <w:t>relevant candidates</w:t>
        </w:r>
        <w:r>
          <w:t xml:space="preserve"> are as follows — </w:t>
        </w:r>
      </w:ins>
    </w:p>
    <w:p>
      <w:pPr>
        <w:pStyle w:val="Indenta"/>
        <w:rPr>
          <w:ins w:id="973" w:author="Master Repository Process" w:date="2025-06-05T14:30:00Z"/>
        </w:rPr>
      </w:pPr>
      <w:ins w:id="974" w:author="Master Repository Process" w:date="2025-06-05T14:30:00Z">
        <w:r>
          <w:tab/>
          <w:t>(a)</w:t>
        </w:r>
        <w:r>
          <w:tab/>
          <w:t>if lots are required to be drawn under Schedule 4.2 clause 8(b) — the councillors who have an equality of the percentage of first</w:t>
        </w:r>
        <w:r>
          <w:noBreakHyphen/>
          <w:t>preference votes cast;</w:t>
        </w:r>
      </w:ins>
    </w:p>
    <w:p>
      <w:pPr>
        <w:pStyle w:val="Indenta"/>
        <w:rPr>
          <w:ins w:id="975" w:author="Master Repository Process" w:date="2025-06-05T14:30:00Z"/>
        </w:rPr>
      </w:pPr>
      <w:ins w:id="976" w:author="Master Repository Process" w:date="2025-06-05T14:30:00Z">
        <w:r>
          <w:tab/>
          <w:t>(b)</w:t>
        </w:r>
        <w:r>
          <w:tab/>
          <w:t>if lots are required to be drawn under Schedule 4.2 clause 9(a) — the councillors appointed on the same day.</w:t>
        </w:r>
      </w:ins>
    </w:p>
    <w:p>
      <w:pPr>
        <w:pStyle w:val="Subsection"/>
        <w:rPr>
          <w:ins w:id="977" w:author="Master Repository Process" w:date="2025-06-05T14:30:00Z"/>
        </w:rPr>
      </w:pPr>
      <w:ins w:id="978" w:author="Master Repository Process" w:date="2025-06-05T14:30:00Z">
        <w:r>
          <w:tab/>
          <w:t>(3)</w:t>
        </w:r>
        <w:r>
          <w:tab/>
          <w:t xml:space="preserve">If there are only 2 relevant candidates — </w:t>
        </w:r>
      </w:ins>
    </w:p>
    <w:p>
      <w:pPr>
        <w:pStyle w:val="Indenta"/>
        <w:rPr>
          <w:ins w:id="979" w:author="Master Repository Process" w:date="2025-06-05T14:30:00Z"/>
        </w:rPr>
      </w:pPr>
      <w:ins w:id="980" w:author="Master Repository Process" w:date="2025-06-05T14:30:00Z">
        <w:r>
          <w:tab/>
          <w:t>(a)</w:t>
        </w:r>
        <w:r>
          <w:tab/>
          <w:t>the RO must take the steps for drawing lots; and</w:t>
        </w:r>
      </w:ins>
    </w:p>
    <w:p>
      <w:pPr>
        <w:pStyle w:val="Indenta"/>
        <w:rPr>
          <w:ins w:id="981" w:author="Master Repository Process" w:date="2025-06-05T14:30:00Z"/>
        </w:rPr>
      </w:pPr>
      <w:ins w:id="982" w:author="Master Repository Process" w:date="2025-06-05T14:30:00Z">
        <w:r>
          <w:tab/>
          <w:t>(b)</w:t>
        </w:r>
        <w:r>
          <w:tab/>
          <w:t>the relevant candidate whose name appears on the slip obtained by the RO on the fourth step retires first as between the relevant candidates.</w:t>
        </w:r>
      </w:ins>
    </w:p>
    <w:p>
      <w:pPr>
        <w:pStyle w:val="Subsection"/>
        <w:rPr>
          <w:ins w:id="983" w:author="Master Repository Process" w:date="2025-06-05T14:30:00Z"/>
        </w:rPr>
      </w:pPr>
      <w:ins w:id="984" w:author="Master Repository Process" w:date="2025-06-05T14:30:00Z">
        <w:r>
          <w:tab/>
          <w:t>(4)</w:t>
        </w:r>
        <w:r>
          <w:tab/>
          <w:t xml:space="preserve">If there are 3 or more relevant candidates — </w:t>
        </w:r>
      </w:ins>
    </w:p>
    <w:p>
      <w:pPr>
        <w:pStyle w:val="Indenta"/>
        <w:rPr>
          <w:ins w:id="985" w:author="Master Repository Process" w:date="2025-06-05T14:30:00Z"/>
        </w:rPr>
      </w:pPr>
      <w:ins w:id="986" w:author="Master Repository Process" w:date="2025-06-05T14:30:00Z">
        <w:r>
          <w:tab/>
          <w:t>(a)</w:t>
        </w:r>
        <w:r>
          <w:tab/>
          <w:t>the RO must take the steps for drawing lots; and</w:t>
        </w:r>
      </w:ins>
    </w:p>
    <w:p>
      <w:pPr>
        <w:pStyle w:val="Indenta"/>
        <w:rPr>
          <w:ins w:id="987" w:author="Master Repository Process" w:date="2025-06-05T14:30:00Z"/>
        </w:rPr>
      </w:pPr>
      <w:ins w:id="988" w:author="Master Repository Process" w:date="2025-06-05T14:30:00Z">
        <w:r>
          <w:tab/>
          <w:t>(b)</w:t>
        </w:r>
        <w:r>
          <w:tab/>
          <w:t>the relevant candidate whose name appears on the slip obtained by the RO on the fourth step retires first as between the relevant candidates; and</w:t>
        </w:r>
      </w:ins>
    </w:p>
    <w:p>
      <w:pPr>
        <w:pStyle w:val="Indenta"/>
        <w:rPr>
          <w:ins w:id="989" w:author="Master Repository Process" w:date="2025-06-05T14:30:00Z"/>
        </w:rPr>
      </w:pPr>
      <w:ins w:id="990" w:author="Master Repository Process" w:date="2025-06-05T14:30:00Z">
        <w:r>
          <w:tab/>
          <w:t>(c)</w:t>
        </w:r>
        <w:r>
          <w:tab/>
          <w:t>the RO must repeat the third and fourth steps as many times as is necessary (but without the slip referred to in paragraph (b) or any other slip previously obtained by the RO on a repeat of the fourth step); and</w:t>
        </w:r>
      </w:ins>
    </w:p>
    <w:p>
      <w:pPr>
        <w:pStyle w:val="Indenta"/>
        <w:rPr>
          <w:ins w:id="991" w:author="Master Repository Process" w:date="2025-06-05T14:30:00Z"/>
        </w:rPr>
      </w:pPr>
      <w:ins w:id="992" w:author="Master Repository Process" w:date="2025-06-05T14:30:00Z">
        <w:r>
          <w:tab/>
          <w:t>(d)</w:t>
        </w:r>
        <w:r>
          <w:tab/>
          <w:t>the relevant candidate whose name appears on the slip obtained by the RO on the first repeat of the fourth step retires second as between the relevant candidates, and so on.</w:t>
        </w:r>
      </w:ins>
    </w:p>
    <w:p>
      <w:pPr>
        <w:pStyle w:val="Footnoteheading"/>
        <w:rPr>
          <w:ins w:id="993" w:author="Master Repository Process" w:date="2025-06-05T14:30:00Z"/>
        </w:rPr>
      </w:pPr>
      <w:ins w:id="994" w:author="Master Repository Process" w:date="2025-06-05T14:30:00Z">
        <w:r>
          <w:tab/>
          <w:t>[Regulation 75T inserted: SL 2023/102 r. 39.]</w:t>
        </w:r>
      </w:ins>
    </w:p>
    <w:p>
      <w:pPr>
        <w:pStyle w:val="Heading2"/>
      </w:pPr>
      <w:bookmarkStart w:id="995" w:name="_Toc200026230"/>
      <w:bookmarkStart w:id="996" w:name="_Toc78370773"/>
      <w:bookmarkStart w:id="997" w:name="_Toc78371665"/>
      <w:bookmarkStart w:id="998" w:name="_Toc78445596"/>
      <w:r>
        <w:rPr>
          <w:rStyle w:val="CharPartNo"/>
        </w:rPr>
        <w:t>Part 13</w:t>
      </w:r>
      <w:r>
        <w:rPr>
          <w:rStyle w:val="CharDivNo"/>
        </w:rPr>
        <w:t> </w:t>
      </w:r>
      <w:r>
        <w:t>—</w:t>
      </w:r>
      <w:r>
        <w:rPr>
          <w:rStyle w:val="CharDivText"/>
        </w:rPr>
        <w:t> </w:t>
      </w:r>
      <w:r>
        <w:rPr>
          <w:rStyle w:val="CharPartText"/>
        </w:rPr>
        <w:t>Other matters relating to the holding of an election</w:t>
      </w:r>
      <w:bookmarkEnd w:id="995"/>
      <w:bookmarkEnd w:id="996"/>
      <w:bookmarkEnd w:id="997"/>
      <w:bookmarkEnd w:id="998"/>
    </w:p>
    <w:p>
      <w:pPr>
        <w:pStyle w:val="Heading5"/>
        <w:rPr>
          <w:snapToGrid w:val="0"/>
        </w:rPr>
      </w:pPr>
      <w:bookmarkStart w:id="999" w:name="_Toc200026231"/>
      <w:bookmarkStart w:id="1000" w:name="_Toc7844559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999"/>
      <w:bookmarkEnd w:id="1000"/>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001" w:name="_Toc200026232"/>
      <w:bookmarkStart w:id="1002" w:name="_Toc78445598"/>
      <w:r>
        <w:rPr>
          <w:rStyle w:val="CharSectno"/>
        </w:rPr>
        <w:t>77</w:t>
      </w:r>
      <w:r>
        <w:rPr>
          <w:snapToGrid w:val="0"/>
        </w:rPr>
        <w:t>.</w:t>
      </w:r>
      <w:r>
        <w:rPr>
          <w:snapToGrid w:val="0"/>
        </w:rPr>
        <w:tab/>
        <w:t>Ballot boxes used on election day — s. 4.71(1)(h)</w:t>
      </w:r>
      <w:bookmarkEnd w:id="1001"/>
      <w:bookmarkEnd w:id="1002"/>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rPr>
          <w:del w:id="1003" w:author="Master Repository Process" w:date="2025-06-05T14:30:00Z"/>
        </w:rPr>
      </w:pPr>
      <w:ins w:id="1004" w:author="Master Repository Process" w:date="2025-06-05T14:30:00Z">
        <w:r>
          <w:t>[</w:t>
        </w:r>
      </w:ins>
      <w:bookmarkStart w:id="1005" w:name="_Toc78445599"/>
      <w:r>
        <w:t>77A.</w:t>
      </w:r>
      <w:r>
        <w:tab/>
      </w:r>
      <w:del w:id="1006" w:author="Master Repository Process" w:date="2025-06-05T14:30:00Z">
        <w:r>
          <w:delText>Drawing lots under Act Sch. 4.1 — s. 4.74</w:delText>
        </w:r>
        <w:bookmarkEnd w:id="1005"/>
      </w:del>
    </w:p>
    <w:p>
      <w:pPr>
        <w:pStyle w:val="Subsection"/>
        <w:rPr>
          <w:del w:id="1007" w:author="Master Repository Process" w:date="2025-06-05T14:30:00Z"/>
        </w:rPr>
      </w:pPr>
      <w:del w:id="1008" w:author="Master Repository Process" w:date="2025-06-05T14:30:00Z">
        <w:r>
          <w:tab/>
          <w:delText>(1)</w:delText>
        </w:r>
        <w:r>
          <w:tab/>
          <w:delText xml:space="preserve">In this regulation — </w:delText>
        </w:r>
      </w:del>
    </w:p>
    <w:p>
      <w:pPr>
        <w:pStyle w:val="Defstart"/>
        <w:rPr>
          <w:del w:id="1009" w:author="Master Repository Process" w:date="2025-06-05T14:30:00Z"/>
        </w:rPr>
      </w:pPr>
      <w:del w:id="1010" w:author="Master Repository Process" w:date="2025-06-05T14:30:00Z">
        <w:r>
          <w:tab/>
        </w:r>
        <w:r>
          <w:rPr>
            <w:rStyle w:val="CharDefText"/>
          </w:rPr>
          <w:delText>clause 5</w:delText>
        </w:r>
        <w:r>
          <w:delText xml:space="preserve"> means clause 5 of Schedule 4.1 to the Act;</w:delText>
        </w:r>
      </w:del>
    </w:p>
    <w:p>
      <w:pPr>
        <w:pStyle w:val="Defstart"/>
        <w:rPr>
          <w:del w:id="1011" w:author="Master Repository Process" w:date="2025-06-05T14:30:00Z"/>
        </w:rPr>
      </w:pPr>
      <w:del w:id="1012" w:author="Master Repository Process" w:date="2025-06-05T14:30:00Z">
        <w:r>
          <w:tab/>
        </w:r>
        <w:r>
          <w:rPr>
            <w:rStyle w:val="CharDefText"/>
          </w:rPr>
          <w:delText>tied candidates</w:delText>
        </w:r>
        <w:r>
          <w:delText xml:space="preserve"> means the candidates between whom the drawing of lots is required under clause 5.</w:delText>
        </w:r>
      </w:del>
    </w:p>
    <w:p>
      <w:pPr>
        <w:pStyle w:val="Subsection"/>
        <w:rPr>
          <w:del w:id="1013" w:author="Master Repository Process" w:date="2025-06-05T14:30:00Z"/>
        </w:rPr>
      </w:pPr>
      <w:del w:id="1014" w:author="Master Repository Process" w:date="2025-06-05T14:30:00Z">
        <w:r>
          <w:tab/>
          <w:delText>(2)</w:delText>
        </w:r>
        <w:r>
          <w:tab/>
          <w:delText>As soon as possible after the occurrence of a circumstance under which the RO is required to draw lots under clause 5, the RO is to make out in respect of each of the tied candidates a slip bearing the candidate’s name.</w:delText>
        </w:r>
      </w:del>
    </w:p>
    <w:p>
      <w:pPr>
        <w:pStyle w:val="Subsection"/>
        <w:rPr>
          <w:del w:id="1015" w:author="Master Repository Process" w:date="2025-06-05T14:30:00Z"/>
        </w:rPr>
      </w:pPr>
      <w:del w:id="1016" w:author="Master Repository Process" w:date="2025-06-05T14:30:00Z">
        <w:r>
          <w:tab/>
          <w:delText>(3)</w:delText>
        </w:r>
        <w:r>
          <w:tab/>
          <w:delText>The RO is to place each of the slips in separate hollow opaque spheres of exact similarity, securely close the spheres, deposit the spheres in an empty container, and securely fasten the container.</w:delText>
        </w:r>
      </w:del>
    </w:p>
    <w:p>
      <w:pPr>
        <w:pStyle w:val="Subsection"/>
        <w:rPr>
          <w:del w:id="1017" w:author="Master Repository Process" w:date="2025-06-05T14:30:00Z"/>
        </w:rPr>
      </w:pPr>
      <w:del w:id="1018" w:author="Master Repository Process" w:date="2025-06-05T14:30:00Z">
        <w:r>
          <w:tab/>
          <w:delText>(4)</w:delText>
        </w:r>
        <w:r>
          <w:tab/>
          <w:delText>Then the RO is to shake and rotate the container and permit anyone else present to do likewise if they so wish.</w:delText>
        </w:r>
      </w:del>
    </w:p>
    <w:p>
      <w:pPr>
        <w:pStyle w:val="Subsection"/>
        <w:rPr>
          <w:del w:id="1019" w:author="Master Repository Process" w:date="2025-06-05T14:30:00Z"/>
        </w:rPr>
      </w:pPr>
      <w:del w:id="1020" w:author="Master Repository Process" w:date="2025-06-05T14:30:00Z">
        <w:r>
          <w:tab/>
          <w:delText>(5)</w:delText>
        </w:r>
        <w:r>
          <w:tab/>
          <w:delText>Then the RO is to open the container, take out and open one of the spheres to obtain the slip enclosed in it.</w:delText>
        </w:r>
      </w:del>
    </w:p>
    <w:p>
      <w:pPr>
        <w:pStyle w:val="Subsection"/>
        <w:rPr>
          <w:del w:id="1021" w:author="Master Repository Process" w:date="2025-06-05T14:30:00Z"/>
        </w:rPr>
      </w:pPr>
      <w:del w:id="1022" w:author="Master Repository Process" w:date="2025-06-05T14:30:00Z">
        <w:r>
          <w:tab/>
          <w:delText>(6)</w:delText>
        </w:r>
        <w:r>
          <w:tab/>
          <w:delText>The steps set out in subregulations (2) to (5) are to be carried out in front of all the people present.</w:delText>
        </w:r>
      </w:del>
    </w:p>
    <w:p>
      <w:pPr>
        <w:pStyle w:val="Subsection"/>
        <w:rPr>
          <w:del w:id="1023" w:author="Master Repository Process" w:date="2025-06-05T14:30:00Z"/>
        </w:rPr>
      </w:pPr>
      <w:del w:id="1024" w:author="Master Repository Process" w:date="2025-06-05T14:30:00Z">
        <w:r>
          <w:tab/>
          <w:delText>(7)</w:delText>
        </w:r>
        <w:r>
          <w:tab/>
          <w:delText>The candidate whose name appears on the slip obtained by the RO in accordance with subregulation (5) is to be elected.</w:delText>
        </w:r>
      </w:del>
    </w:p>
    <w:p>
      <w:pPr>
        <w:pStyle w:val="Ednotesection"/>
      </w:pPr>
      <w:del w:id="1025" w:author="Master Repository Process" w:date="2025-06-05T14:30:00Z">
        <w:r>
          <w:tab/>
          <w:delText>[Regulation 77A inserted: Gazette 3 Aug 2007 p. 3994; amended: Gazette 28 Aug 2009 p. 3362</w:delText>
        </w:r>
      </w:del>
      <w:ins w:id="1026" w:author="Master Repository Process" w:date="2025-06-05T14:30:00Z">
        <w:r>
          <w:t>Deleted: SL 2023/102 r. 40</w:t>
        </w:r>
      </w:ins>
      <w:r>
        <w:t>.]</w:t>
      </w:r>
    </w:p>
    <w:p>
      <w:pPr>
        <w:pStyle w:val="Heading5"/>
        <w:rPr>
          <w:snapToGrid w:val="0"/>
        </w:rPr>
      </w:pPr>
      <w:bookmarkStart w:id="1027" w:name="_Toc200026233"/>
      <w:bookmarkStart w:id="1028" w:name="_Toc78445600"/>
      <w:r>
        <w:rPr>
          <w:rStyle w:val="CharSectno"/>
        </w:rPr>
        <w:t>78</w:t>
      </w:r>
      <w:r>
        <w:rPr>
          <w:snapToGrid w:val="0"/>
        </w:rPr>
        <w:t>.</w:t>
      </w:r>
      <w:r>
        <w:rPr>
          <w:snapToGrid w:val="0"/>
        </w:rPr>
        <w:tab/>
        <w:t>Exempt electoral material — s. 4.87</w:t>
      </w:r>
      <w:bookmarkEnd w:id="1027"/>
      <w:bookmarkEnd w:id="1028"/>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keepNext/>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029" w:name="_Toc200026234"/>
      <w:bookmarkStart w:id="1030" w:name="_Toc78445601"/>
      <w:r>
        <w:rPr>
          <w:rStyle w:val="CharSectno"/>
        </w:rPr>
        <w:t>79</w:t>
      </w:r>
      <w:r>
        <w:rPr>
          <w:snapToGrid w:val="0"/>
        </w:rPr>
        <w:t>.</w:t>
      </w:r>
      <w:r>
        <w:rPr>
          <w:snapToGrid w:val="0"/>
        </w:rPr>
        <w:tab/>
        <w:t>Display of candidates’ profiles</w:t>
      </w:r>
      <w:bookmarkEnd w:id="1029"/>
      <w:bookmarkEnd w:id="1030"/>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031" w:name="_Toc200026235"/>
      <w:bookmarkStart w:id="1032" w:name="_Toc78370779"/>
      <w:bookmarkStart w:id="1033" w:name="_Toc78371671"/>
      <w:bookmarkStart w:id="1034" w:name="_Toc78445602"/>
      <w:r>
        <w:rPr>
          <w:rStyle w:val="CharPartNo"/>
        </w:rPr>
        <w:t>Part 14</w:t>
      </w:r>
      <w:r>
        <w:rPr>
          <w:rStyle w:val="CharDivNo"/>
        </w:rPr>
        <w:t> </w:t>
      </w:r>
      <w:r>
        <w:t>—</w:t>
      </w:r>
      <w:r>
        <w:rPr>
          <w:rStyle w:val="CharDivText"/>
        </w:rPr>
        <w:t> </w:t>
      </w:r>
      <w:r>
        <w:rPr>
          <w:rStyle w:val="CharPartText"/>
        </w:rPr>
        <w:t>Declaring the election result and subsequent matters</w:t>
      </w:r>
      <w:bookmarkEnd w:id="1031"/>
      <w:bookmarkEnd w:id="1032"/>
      <w:bookmarkEnd w:id="1033"/>
      <w:bookmarkEnd w:id="1034"/>
    </w:p>
    <w:p>
      <w:pPr>
        <w:pStyle w:val="Heading5"/>
      </w:pPr>
      <w:bookmarkStart w:id="1035" w:name="_Toc200026236"/>
      <w:bookmarkStart w:id="1036" w:name="_Toc78445603"/>
      <w:r>
        <w:rPr>
          <w:rStyle w:val="CharSectno"/>
        </w:rPr>
        <w:t>80</w:t>
      </w:r>
      <w:r>
        <w:t>.</w:t>
      </w:r>
      <w:r>
        <w:tab/>
        <w:t>Declaration and notice of result — s. 4.77</w:t>
      </w:r>
      <w:bookmarkEnd w:id="1035"/>
      <w:bookmarkEnd w:id="1036"/>
    </w:p>
    <w:p>
      <w:pPr>
        <w:pStyle w:val="Subsection"/>
        <w:rPr>
          <w:ins w:id="1037" w:author="Master Repository Process" w:date="2025-06-05T14:30:00Z"/>
        </w:rPr>
      </w:pPr>
      <w:r>
        <w:tab/>
        <w:t>(1)</w:t>
      </w:r>
      <w:r>
        <w:tab/>
      </w:r>
      <w:ins w:id="1038" w:author="Master Repository Process" w:date="2025-06-05T14:30:00Z">
        <w:r>
          <w:t>This regulation applies for the purposes of section 4.77.</w:t>
        </w:r>
      </w:ins>
    </w:p>
    <w:p>
      <w:pPr>
        <w:pStyle w:val="PermNoteHeading"/>
        <w:rPr>
          <w:ins w:id="1039" w:author="Master Repository Process" w:date="2025-06-05T14:30:00Z"/>
        </w:rPr>
      </w:pPr>
      <w:ins w:id="1040" w:author="Master Repository Process" w:date="2025-06-05T14:30:00Z">
        <w:r>
          <w:tab/>
          <w:t>Note for this subregulation:</w:t>
        </w:r>
      </w:ins>
    </w:p>
    <w:p>
      <w:pPr>
        <w:pStyle w:val="PermNoteText"/>
        <w:rPr>
          <w:ins w:id="1041" w:author="Master Repository Process" w:date="2025-06-05T14:30:00Z"/>
        </w:rPr>
      </w:pPr>
      <w:ins w:id="1042" w:author="Master Repository Process" w:date="2025-06-05T14:30:00Z">
        <w:r>
          <w:tab/>
        </w:r>
        <w:r>
          <w:tab/>
          <w:t>See also regulations 80AA and 80AB which apply for the purposes of section 4.77 in relation to declarations and notices required under Schedule 4.1A clause 19 of the Act and Schedule 4.1B clause 1(5) of the Act.</w:t>
        </w:r>
      </w:ins>
    </w:p>
    <w:p>
      <w:pPr>
        <w:pStyle w:val="Subsection"/>
      </w:pPr>
      <w:ins w:id="1043" w:author="Master Repository Process" w:date="2025-06-05T14:30:00Z">
        <w:r>
          <w:tab/>
          <w:t>(2)</w:t>
        </w:r>
        <w:r>
          <w:tab/>
        </w:r>
      </w:ins>
      <w:r>
        <w:t xml:space="preserve">The RO </w:t>
      </w:r>
      <w:del w:id="1044" w:author="Master Repository Process" w:date="2025-06-05T14:30:00Z">
        <w:r>
          <w:rPr>
            <w:snapToGrid w:val="0"/>
          </w:rPr>
          <w:delText>is to</w:delText>
        </w:r>
      </w:del>
      <w:ins w:id="1045" w:author="Master Repository Process" w:date="2025-06-05T14:30:00Z">
        <w:r>
          <w:t>must</w:t>
        </w:r>
      </w:ins>
      <w:r>
        <w:t xml:space="preserve"> publicly declare the result of the election.</w:t>
      </w:r>
    </w:p>
    <w:p>
      <w:pPr>
        <w:pStyle w:val="Subsection"/>
      </w:pPr>
      <w:del w:id="1046" w:author="Master Repository Process" w:date="2025-06-05T14:30:00Z">
        <w:r>
          <w:rPr>
            <w:snapToGrid w:val="0"/>
          </w:rPr>
          <w:tab/>
          <w:delText>(2)</w:delText>
        </w:r>
        <w:r>
          <w:rPr>
            <w:snapToGrid w:val="0"/>
          </w:rPr>
          <w:tab/>
          <w:delText xml:space="preserve">The </w:delText>
        </w:r>
      </w:del>
      <w:ins w:id="1047" w:author="Master Repository Process" w:date="2025-06-05T14:30:00Z">
        <w:r>
          <w:tab/>
          <w:t>(3)</w:t>
        </w:r>
        <w:r>
          <w:tab/>
          <w:t xml:space="preserve">If the election is decided under section 4.55 or 4.57, the </w:t>
        </w:r>
      </w:ins>
      <w:r>
        <w:t xml:space="preserve">declaration </w:t>
      </w:r>
      <w:del w:id="1048" w:author="Master Repository Process" w:date="2025-06-05T14:30:00Z">
        <w:r>
          <w:rPr>
            <w:snapToGrid w:val="0"/>
          </w:rPr>
          <w:delText>is to</w:delText>
        </w:r>
      </w:del>
      <w:ins w:id="1049" w:author="Master Repository Process" w:date="2025-06-05T14:30:00Z">
        <w:r>
          <w:t>must</w:t>
        </w:r>
      </w:ins>
      <w:r>
        <w:t xml:space="preserve"> include</w:t>
      </w:r>
      <w:del w:id="1050" w:author="Master Repository Process" w:date="2025-06-05T14:30:00Z">
        <w:r>
          <w:rPr>
            <w:snapToGrid w:val="0"/>
          </w:rPr>
          <w:delText> —</w:delText>
        </w:r>
      </w:del>
      <w:ins w:id="1051" w:author="Master Repository Process" w:date="2025-06-05T14:30:00Z">
        <w:r>
          <w:t xml:space="preserve"> the following — </w:t>
        </w:r>
      </w:ins>
    </w:p>
    <w:p>
      <w:pPr>
        <w:pStyle w:val="Indenta"/>
      </w:pPr>
      <w:r>
        <w:tab/>
        <w:t>(a)</w:t>
      </w:r>
      <w:r>
        <w:tab/>
        <w:t xml:space="preserve">the </w:t>
      </w:r>
      <w:del w:id="1052" w:author="Master Repository Process" w:date="2025-06-05T14:30:00Z">
        <w:r>
          <w:rPr>
            <w:snapToGrid w:val="0"/>
          </w:rPr>
          <w:delText>names</w:delText>
        </w:r>
      </w:del>
      <w:ins w:id="1053" w:author="Master Repository Process" w:date="2025-06-05T14:30:00Z">
        <w:r>
          <w:t>name</w:t>
        </w:r>
      </w:ins>
      <w:r>
        <w:t xml:space="preserve"> of </w:t>
      </w:r>
      <w:del w:id="1054" w:author="Master Repository Process" w:date="2025-06-05T14:30:00Z">
        <w:r>
          <w:rPr>
            <w:snapToGrid w:val="0"/>
          </w:rPr>
          <w:delText>the candidates;</w:delText>
        </w:r>
      </w:del>
      <w:ins w:id="1055" w:author="Master Repository Process" w:date="2025-06-05T14:30:00Z">
        <w:r>
          <w:t>each candidate</w:t>
        </w:r>
      </w:ins>
      <w:r>
        <w:t xml:space="preserve"> and</w:t>
      </w:r>
      <w:ins w:id="1056" w:author="Master Repository Process" w:date="2025-06-05T14:30:00Z">
        <w:r>
          <w:t xml:space="preserve"> a statement that they are elected unopposed;</w:t>
        </w:r>
      </w:ins>
    </w:p>
    <w:p>
      <w:pPr>
        <w:pStyle w:val="Indenta"/>
      </w:pPr>
      <w:r>
        <w:tab/>
        <w:t>(b)</w:t>
      </w:r>
      <w:r>
        <w:tab/>
      </w:r>
      <w:del w:id="1057" w:author="Master Repository Process" w:date="2025-06-05T14:30:00Z">
        <w:r>
          <w:rPr>
            <w:snapToGrid w:val="0"/>
          </w:rPr>
          <w:delText xml:space="preserve">whether </w:delText>
        </w:r>
      </w:del>
      <w:ins w:id="1058" w:author="Master Repository Process" w:date="2025-06-05T14:30:00Z">
        <w:r>
          <w:t xml:space="preserve">the name of any person appointed by </w:t>
        </w:r>
      </w:ins>
      <w:r>
        <w:t xml:space="preserve">the </w:t>
      </w:r>
      <w:del w:id="1059" w:author="Master Repository Process" w:date="2025-06-05T14:30:00Z">
        <w:r>
          <w:rPr>
            <w:snapToGrid w:val="0"/>
          </w:rPr>
          <w:delText>election was decided</w:delText>
        </w:r>
      </w:del>
      <w:ins w:id="1060" w:author="Master Repository Process" w:date="2025-06-05T14:30:00Z">
        <w:r>
          <w:t>council</w:t>
        </w:r>
      </w:ins>
      <w:r>
        <w:t xml:space="preserve"> under section 4.</w:t>
      </w:r>
      <w:del w:id="1061" w:author="Master Repository Process" w:date="2025-06-05T14:30:00Z">
        <w:r>
          <w:rPr>
            <w:snapToGrid w:val="0"/>
          </w:rPr>
          <w:delText>55 or 4.</w:delText>
        </w:r>
      </w:del>
      <w:r>
        <w:t>57</w:t>
      </w:r>
      <w:del w:id="1062" w:author="Master Repository Process" w:date="2025-06-05T14:30:00Z">
        <w:r>
          <w:rPr>
            <w:snapToGrid w:val="0"/>
          </w:rPr>
          <w:delText xml:space="preserve"> or by voting by electors;</w:delText>
        </w:r>
      </w:del>
      <w:ins w:id="1063" w:author="Master Repository Process" w:date="2025-06-05T14:30:00Z">
        <w:r>
          <w:t>(3)</w:t>
        </w:r>
      </w:ins>
      <w:r>
        <w:t xml:space="preserve"> and</w:t>
      </w:r>
      <w:ins w:id="1064" w:author="Master Repository Process" w:date="2025-06-05T14:30:00Z">
        <w:r>
          <w:t xml:space="preserve"> a statement that they are so appointed;</w:t>
        </w:r>
      </w:ins>
    </w:p>
    <w:p>
      <w:pPr>
        <w:pStyle w:val="Indenta"/>
        <w:rPr>
          <w:ins w:id="1065" w:author="Master Repository Process" w:date="2025-06-05T14:30:00Z"/>
        </w:rPr>
      </w:pPr>
      <w:r>
        <w:tab/>
        <w:t>(c)</w:t>
      </w:r>
      <w:r>
        <w:tab/>
      </w:r>
      <w:del w:id="1066" w:author="Master Repository Process" w:date="2025-06-05T14:30:00Z">
        <w:r>
          <w:rPr>
            <w:snapToGrid w:val="0"/>
          </w:rPr>
          <w:delText>if</w:delText>
        </w:r>
      </w:del>
      <w:ins w:id="1067" w:author="Master Repository Process" w:date="2025-06-05T14:30:00Z">
        <w:r>
          <w:t>the term of office for each person elected.</w:t>
        </w:r>
      </w:ins>
    </w:p>
    <w:p>
      <w:pPr>
        <w:pStyle w:val="Subsection"/>
      </w:pPr>
      <w:ins w:id="1068" w:author="Master Repository Process" w:date="2025-06-05T14:30:00Z">
        <w:r>
          <w:tab/>
          <w:t>(4)</w:t>
        </w:r>
        <w:r>
          <w:tab/>
          <w:t>If</w:t>
        </w:r>
      </w:ins>
      <w:r>
        <w:t xml:space="preserve"> voting by electors took place, the </w:t>
      </w:r>
      <w:del w:id="1069" w:author="Master Repository Process" w:date="2025-06-05T14:30:00Z">
        <w:r>
          <w:rPr>
            <w:snapToGrid w:val="0"/>
          </w:rPr>
          <w:delText>votes received by each candidate; and</w:delText>
        </w:r>
      </w:del>
      <w:ins w:id="1070" w:author="Master Repository Process" w:date="2025-06-05T14:30:00Z">
        <w:r>
          <w:t>declaration must include the information required under subregulation (5), (6) or (7) (as the case requires).</w:t>
        </w:r>
      </w:ins>
    </w:p>
    <w:p>
      <w:pPr>
        <w:pStyle w:val="Subsection"/>
        <w:rPr>
          <w:ins w:id="1071" w:author="Master Repository Process" w:date="2025-06-05T14:30:00Z"/>
        </w:rPr>
      </w:pPr>
      <w:r>
        <w:tab/>
        <w:t>(</w:t>
      </w:r>
      <w:del w:id="1072" w:author="Master Repository Process" w:date="2025-06-05T14:30:00Z">
        <w:r>
          <w:rPr>
            <w:snapToGrid w:val="0"/>
          </w:rPr>
          <w:delText>d</w:delText>
        </w:r>
      </w:del>
      <w:ins w:id="1073" w:author="Master Repository Process" w:date="2025-06-05T14:30:00Z">
        <w:r>
          <w:t>5)</w:t>
        </w:r>
        <w:r>
          <w:tab/>
          <w:t xml:space="preserve">If the result of the election was ascertained under Schedule 4.1 clause 2 or 4 of the Act, the information required for the purposes of subregulation (4) is as follows — </w:t>
        </w:r>
      </w:ins>
    </w:p>
    <w:p>
      <w:pPr>
        <w:pStyle w:val="Indenta"/>
        <w:rPr>
          <w:ins w:id="1074" w:author="Master Repository Process" w:date="2025-06-05T14:30:00Z"/>
        </w:rPr>
      </w:pPr>
      <w:ins w:id="1075" w:author="Master Repository Process" w:date="2025-06-05T14:30:00Z">
        <w:r>
          <w:tab/>
          <w:t>(a)</w:t>
        </w:r>
        <w:r>
          <w:tab/>
          <w:t>the name of each candidate;</w:t>
        </w:r>
      </w:ins>
    </w:p>
    <w:p>
      <w:pPr>
        <w:pStyle w:val="Indenta"/>
        <w:rPr>
          <w:ins w:id="1076" w:author="Master Repository Process" w:date="2025-06-05T14:30:00Z"/>
        </w:rPr>
      </w:pPr>
      <w:ins w:id="1077" w:author="Master Repository Process" w:date="2025-06-05T14:30:00Z">
        <w:r>
          <w:tab/>
          <w:t>(b)</w:t>
        </w:r>
        <w:r>
          <w:tab/>
          <w:t>the number of first</w:t>
        </w:r>
        <w:r>
          <w:noBreakHyphen/>
          <w:t>preference votes that each candidate had;</w:t>
        </w:r>
      </w:ins>
    </w:p>
    <w:p>
      <w:pPr>
        <w:pStyle w:val="Indenta"/>
      </w:pPr>
      <w:ins w:id="1078" w:author="Master Repository Process" w:date="2025-06-05T14:30:00Z">
        <w:r>
          <w:tab/>
          <w:t>(c</w:t>
        </w:r>
      </w:ins>
      <w:r>
        <w:t>)</w:t>
      </w:r>
      <w:r>
        <w:tab/>
        <w:t xml:space="preserve">the name and term of office of </w:t>
      </w:r>
      <w:del w:id="1079" w:author="Master Repository Process" w:date="2025-06-05T14:30:00Z">
        <w:r>
          <w:rPr>
            <w:snapToGrid w:val="0"/>
          </w:rPr>
          <w:delText>each</w:delText>
        </w:r>
      </w:del>
      <w:ins w:id="1080" w:author="Master Repository Process" w:date="2025-06-05T14:30:00Z">
        <w:r>
          <w:t>the</w:t>
        </w:r>
      </w:ins>
      <w:r>
        <w:t xml:space="preserve"> candidate</w:t>
      </w:r>
      <w:del w:id="1081" w:author="Master Repository Process" w:date="2025-06-05T14:30:00Z">
        <w:r>
          <w:rPr>
            <w:snapToGrid w:val="0"/>
          </w:rPr>
          <w:delText xml:space="preserve"> declared</w:delText>
        </w:r>
      </w:del>
      <w:r>
        <w:t xml:space="preserve"> elected.</w:t>
      </w:r>
    </w:p>
    <w:p>
      <w:pPr>
        <w:pStyle w:val="Subsection"/>
        <w:rPr>
          <w:ins w:id="1082" w:author="Master Repository Process" w:date="2025-06-05T14:30:00Z"/>
        </w:rPr>
      </w:pPr>
      <w:del w:id="1083" w:author="Master Repository Process" w:date="2025-06-05T14:30:00Z">
        <w:r>
          <w:rPr>
            <w:snapToGrid w:val="0"/>
          </w:rPr>
          <w:tab/>
          <w:delText>(3)</w:delText>
        </w:r>
        <w:r>
          <w:rPr>
            <w:snapToGrid w:val="0"/>
          </w:rPr>
          <w:tab/>
        </w:r>
      </w:del>
      <w:ins w:id="1084" w:author="Master Repository Process" w:date="2025-06-05T14:30:00Z">
        <w:r>
          <w:tab/>
          <w:t>(6)</w:t>
        </w:r>
        <w:r>
          <w:tab/>
          <w:t xml:space="preserve">If the result of the election was ascertained under Schedule 4.1 clause 5 of the Act, the information required for the purposes of subregulation (4) is as follows — </w:t>
        </w:r>
      </w:ins>
    </w:p>
    <w:p>
      <w:pPr>
        <w:pStyle w:val="Indenta"/>
        <w:rPr>
          <w:ins w:id="1085" w:author="Master Repository Process" w:date="2025-06-05T14:30:00Z"/>
        </w:rPr>
      </w:pPr>
      <w:ins w:id="1086" w:author="Master Repository Process" w:date="2025-06-05T14:30:00Z">
        <w:r>
          <w:tab/>
          <w:t>(a)</w:t>
        </w:r>
        <w:r>
          <w:tab/>
          <w:t>the name of each candidate;</w:t>
        </w:r>
      </w:ins>
    </w:p>
    <w:p>
      <w:pPr>
        <w:pStyle w:val="Indenta"/>
        <w:rPr>
          <w:ins w:id="1087" w:author="Master Repository Process" w:date="2025-06-05T14:30:00Z"/>
        </w:rPr>
      </w:pPr>
      <w:ins w:id="1088" w:author="Master Repository Process" w:date="2025-06-05T14:30:00Z">
        <w:r>
          <w:tab/>
          <w:t>(b)</w:t>
        </w:r>
        <w:r>
          <w:tab/>
          <w:t>the number of first</w:t>
        </w:r>
        <w:r>
          <w:noBreakHyphen/>
          <w:t>preference votes that each candidate had;</w:t>
        </w:r>
      </w:ins>
    </w:p>
    <w:p>
      <w:pPr>
        <w:pStyle w:val="Indenta"/>
        <w:rPr>
          <w:ins w:id="1089" w:author="Master Repository Process" w:date="2025-06-05T14:30:00Z"/>
        </w:rPr>
      </w:pPr>
      <w:ins w:id="1090" w:author="Master Repository Process" w:date="2025-06-05T14:30:00Z">
        <w:r>
          <w:tab/>
          <w:t>(c)</w:t>
        </w:r>
        <w:r>
          <w:tab/>
          <w:t xml:space="preserve">for each candidate, whichever of the following is relevant — </w:t>
        </w:r>
      </w:ins>
    </w:p>
    <w:p>
      <w:pPr>
        <w:pStyle w:val="Indenti"/>
        <w:rPr>
          <w:ins w:id="1091" w:author="Master Repository Process" w:date="2025-06-05T14:30:00Z"/>
        </w:rPr>
      </w:pPr>
      <w:ins w:id="1092" w:author="Master Repository Process" w:date="2025-06-05T14:30:00Z">
        <w:r>
          <w:tab/>
          <w:t>(i)</w:t>
        </w:r>
        <w:r>
          <w:tab/>
          <w:t>the number of votes that the candidate had on the last count under Schedule 4.1 clause 5(2)(d) of the Act;</w:t>
        </w:r>
      </w:ins>
    </w:p>
    <w:p>
      <w:pPr>
        <w:pStyle w:val="Indenti"/>
        <w:rPr>
          <w:ins w:id="1093" w:author="Master Repository Process" w:date="2025-06-05T14:30:00Z"/>
        </w:rPr>
      </w:pPr>
      <w:ins w:id="1094" w:author="Master Repository Process" w:date="2025-06-05T14:30:00Z">
        <w:r>
          <w:tab/>
          <w:t>(ii)</w:t>
        </w:r>
        <w:r>
          <w:tab/>
          <w:t>that the candidate was excluded under Schedule 4.1 clause 5(2)(a) of the Act;</w:t>
        </w:r>
      </w:ins>
    </w:p>
    <w:p>
      <w:pPr>
        <w:pStyle w:val="Indenta"/>
        <w:rPr>
          <w:ins w:id="1095" w:author="Master Repository Process" w:date="2025-06-05T14:30:00Z"/>
        </w:rPr>
      </w:pPr>
      <w:ins w:id="1096" w:author="Master Repository Process" w:date="2025-06-05T14:30:00Z">
        <w:r>
          <w:tab/>
          <w:t>(d)</w:t>
        </w:r>
        <w:r>
          <w:tab/>
          <w:t>the name and term of office of the candidate elected.</w:t>
        </w:r>
      </w:ins>
    </w:p>
    <w:p>
      <w:pPr>
        <w:pStyle w:val="Subsection"/>
        <w:rPr>
          <w:ins w:id="1097" w:author="Master Repository Process" w:date="2025-06-05T14:30:00Z"/>
        </w:rPr>
      </w:pPr>
      <w:ins w:id="1098" w:author="Master Repository Process" w:date="2025-06-05T14:30:00Z">
        <w:r>
          <w:tab/>
          <w:t>(7)</w:t>
        </w:r>
        <w:r>
          <w:tab/>
          <w:t xml:space="preserve">If the result of the election was ascertained under Schedule 4.1 Division 3 of the Act, the information required for the purposes of subregulation (4) is as follows — </w:t>
        </w:r>
      </w:ins>
    </w:p>
    <w:p>
      <w:pPr>
        <w:pStyle w:val="Indenta"/>
        <w:rPr>
          <w:ins w:id="1099" w:author="Master Repository Process" w:date="2025-06-05T14:30:00Z"/>
        </w:rPr>
      </w:pPr>
      <w:ins w:id="1100" w:author="Master Repository Process" w:date="2025-06-05T14:30:00Z">
        <w:r>
          <w:tab/>
          <w:t>(a)</w:t>
        </w:r>
        <w:r>
          <w:tab/>
          <w:t>the name of each candidate;</w:t>
        </w:r>
      </w:ins>
    </w:p>
    <w:p>
      <w:pPr>
        <w:pStyle w:val="Indenta"/>
        <w:rPr>
          <w:ins w:id="1101" w:author="Master Repository Process" w:date="2025-06-05T14:30:00Z"/>
        </w:rPr>
      </w:pPr>
      <w:ins w:id="1102" w:author="Master Repository Process" w:date="2025-06-05T14:30:00Z">
        <w:r>
          <w:tab/>
          <w:t>(b)</w:t>
        </w:r>
        <w:r>
          <w:tab/>
          <w:t>the quota (as determined under Schedule 4.1 clause 8 of the Act);</w:t>
        </w:r>
      </w:ins>
    </w:p>
    <w:p>
      <w:pPr>
        <w:pStyle w:val="Indenta"/>
        <w:rPr>
          <w:ins w:id="1103" w:author="Master Repository Process" w:date="2025-06-05T14:30:00Z"/>
        </w:rPr>
      </w:pPr>
      <w:ins w:id="1104" w:author="Master Repository Process" w:date="2025-06-05T14:30:00Z">
        <w:r>
          <w:tab/>
          <w:t>(c)</w:t>
        </w:r>
        <w:r>
          <w:tab/>
          <w:t>the number of first</w:t>
        </w:r>
        <w:r>
          <w:noBreakHyphen/>
          <w:t>preference votes that each candidate had;</w:t>
        </w:r>
      </w:ins>
    </w:p>
    <w:p>
      <w:pPr>
        <w:pStyle w:val="Indenta"/>
        <w:rPr>
          <w:ins w:id="1105" w:author="Master Repository Process" w:date="2025-06-05T14:30:00Z"/>
        </w:rPr>
      </w:pPr>
      <w:ins w:id="1106" w:author="Master Repository Process" w:date="2025-06-05T14:30:00Z">
        <w:r>
          <w:tab/>
          <w:t>(d)</w:t>
        </w:r>
        <w:r>
          <w:tab/>
          <w:t>the names of the candidates elected and the order in which they were elected;</w:t>
        </w:r>
      </w:ins>
    </w:p>
    <w:p>
      <w:pPr>
        <w:pStyle w:val="Indenta"/>
        <w:rPr>
          <w:ins w:id="1107" w:author="Master Repository Process" w:date="2025-06-05T14:30:00Z"/>
        </w:rPr>
      </w:pPr>
      <w:ins w:id="1108" w:author="Master Repository Process" w:date="2025-06-05T14:30:00Z">
        <w:r>
          <w:tab/>
          <w:t>(e)</w:t>
        </w:r>
        <w:r>
          <w:tab/>
          <w:t>the term of office of each candidate elected.</w:t>
        </w:r>
      </w:ins>
    </w:p>
    <w:p>
      <w:pPr>
        <w:pStyle w:val="Subsection"/>
      </w:pPr>
      <w:ins w:id="1109" w:author="Master Repository Process" w:date="2025-06-05T14:30:00Z">
        <w:r>
          <w:tab/>
          <w:t>(8)</w:t>
        </w:r>
        <w:r>
          <w:tab/>
        </w:r>
      </w:ins>
      <w:r>
        <w:t xml:space="preserve">The RO </w:t>
      </w:r>
      <w:del w:id="1110" w:author="Master Repository Process" w:date="2025-06-05T14:30:00Z">
        <w:r>
          <w:rPr>
            <w:snapToGrid w:val="0"/>
          </w:rPr>
          <w:delText>is</w:delText>
        </w:r>
      </w:del>
      <w:ins w:id="1111" w:author="Master Repository Process" w:date="2025-06-05T14:30:00Z">
        <w:r>
          <w:t>must</w:t>
        </w:r>
      </w:ins>
      <w:r>
        <w:t xml:space="preserve"> also</w:t>
      </w:r>
      <w:del w:id="1112" w:author="Master Repository Process" w:date="2025-06-05T14:30:00Z">
        <w:r>
          <w:rPr>
            <w:snapToGrid w:val="0"/>
          </w:rPr>
          <w:delText xml:space="preserve"> to</w:delText>
        </w:r>
      </w:del>
      <w:r>
        <w:t xml:space="preserve"> give local public notice of the result of the election</w:t>
      </w:r>
      <w:del w:id="1113" w:author="Master Repository Process" w:date="2025-06-05T14:30:00Z">
        <w:r>
          <w:rPr>
            <w:snapToGrid w:val="0"/>
          </w:rPr>
          <w:delText xml:space="preserve"> (Form 19).</w:delText>
        </w:r>
      </w:del>
      <w:ins w:id="1114" w:author="Master Repository Process" w:date="2025-06-05T14:30:00Z">
        <w:r>
          <w:t>.</w:t>
        </w:r>
      </w:ins>
    </w:p>
    <w:p>
      <w:pPr>
        <w:pStyle w:val="Subsection"/>
        <w:rPr>
          <w:ins w:id="1115" w:author="Master Repository Process" w:date="2025-06-05T14:30:00Z"/>
        </w:rPr>
      </w:pPr>
      <w:ins w:id="1116" w:author="Master Repository Process" w:date="2025-06-05T14:30:00Z">
        <w:r>
          <w:tab/>
          <w:t>(9)</w:t>
        </w:r>
        <w:r>
          <w:tab/>
          <w:t xml:space="preserve">The local public notice must — </w:t>
        </w:r>
      </w:ins>
    </w:p>
    <w:p>
      <w:pPr>
        <w:pStyle w:val="Indenta"/>
        <w:rPr>
          <w:ins w:id="1117" w:author="Master Repository Process" w:date="2025-06-05T14:30:00Z"/>
        </w:rPr>
      </w:pPr>
      <w:ins w:id="1118" w:author="Master Repository Process" w:date="2025-06-05T14:30:00Z">
        <w:r>
          <w:tab/>
          <w:t>(a)</w:t>
        </w:r>
        <w:r>
          <w:tab/>
          <w:t>set out the contents of the declaration; and</w:t>
        </w:r>
      </w:ins>
    </w:p>
    <w:p>
      <w:pPr>
        <w:pStyle w:val="Indenta"/>
        <w:rPr>
          <w:ins w:id="1119" w:author="Master Repository Process" w:date="2025-06-05T14:30:00Z"/>
        </w:rPr>
      </w:pPr>
      <w:ins w:id="1120" w:author="Master Repository Process" w:date="2025-06-05T14:30:00Z">
        <w:r>
          <w:tab/>
          <w:t>(b)</w:t>
        </w:r>
        <w:r>
          <w:tab/>
          <w:t>if relevant — include a document detailing the distribution of preference votes.</w:t>
        </w:r>
      </w:ins>
    </w:p>
    <w:p>
      <w:pPr>
        <w:pStyle w:val="Subsection"/>
        <w:rPr>
          <w:ins w:id="1121" w:author="Master Repository Process" w:date="2025-06-05T14:30:00Z"/>
        </w:rPr>
      </w:pPr>
      <w:ins w:id="1122" w:author="Master Repository Process" w:date="2025-06-05T14:30:00Z">
        <w:r>
          <w:tab/>
          <w:t>(10)</w:t>
        </w:r>
        <w:r>
          <w:tab/>
          <w:t>The Departmental CEO may approve forms to be used for the purposes of this regulation.</w:t>
        </w:r>
      </w:ins>
    </w:p>
    <w:p>
      <w:pPr>
        <w:pStyle w:val="Footnotesection"/>
      </w:pPr>
      <w:r>
        <w:tab/>
        <w:t xml:space="preserve">[Regulation 80 </w:t>
      </w:r>
      <w:del w:id="1123" w:author="Master Repository Process" w:date="2025-06-05T14:30:00Z">
        <w:r>
          <w:delText>amended: Gazette 3 Aug 2007 p. 3995; amended: Gazette 28 Aug 2009 p. 3362</w:delText>
        </w:r>
      </w:del>
      <w:ins w:id="1124" w:author="Master Repository Process" w:date="2025-06-05T14:30:00Z">
        <w:r>
          <w:t>inserted: SL 2023/102 r. 41</w:t>
        </w:r>
      </w:ins>
      <w:r>
        <w:t>.]</w:t>
      </w:r>
    </w:p>
    <w:p>
      <w:pPr>
        <w:pStyle w:val="Heading5"/>
        <w:spacing w:before="240"/>
        <w:rPr>
          <w:del w:id="1125" w:author="Master Repository Process" w:date="2025-06-05T14:30:00Z"/>
        </w:rPr>
      </w:pPr>
      <w:bookmarkStart w:id="1126" w:name="_Toc78445604"/>
      <w:del w:id="1127" w:author="Master Repository Process" w:date="2025-06-05T14:30:00Z">
        <w:r>
          <w:rPr>
            <w:rStyle w:val="CharSectno"/>
          </w:rPr>
          <w:delText>80A</w:delText>
        </w:r>
        <w:r>
          <w:delText>.</w:delText>
        </w:r>
        <w:r>
          <w:tab/>
          <w:delText>Drawing lots under Act Sch. 4.2 — s. 4.78</w:delText>
        </w:r>
        <w:bookmarkEnd w:id="1126"/>
      </w:del>
    </w:p>
    <w:p>
      <w:pPr>
        <w:pStyle w:val="Subsection"/>
        <w:rPr>
          <w:del w:id="1128" w:author="Master Repository Process" w:date="2025-06-05T14:30:00Z"/>
        </w:rPr>
      </w:pPr>
      <w:del w:id="1129" w:author="Master Repository Process" w:date="2025-06-05T14:30:00Z">
        <w:r>
          <w:tab/>
          <w:delText>(1)</w:delText>
        </w:r>
        <w:r>
          <w:tab/>
          <w:delText>In this regulation —</w:delText>
        </w:r>
      </w:del>
    </w:p>
    <w:p>
      <w:pPr>
        <w:pStyle w:val="Defstart"/>
        <w:rPr>
          <w:del w:id="1130" w:author="Master Repository Process" w:date="2025-06-05T14:30:00Z"/>
        </w:rPr>
      </w:pPr>
      <w:del w:id="1131" w:author="Master Repository Process" w:date="2025-06-05T14:30:00Z">
        <w:r>
          <w:rPr>
            <w:b/>
          </w:rPr>
          <w:tab/>
        </w:r>
        <w:r>
          <w:rPr>
            <w:rStyle w:val="CharDefText"/>
          </w:rPr>
          <w:delText>clause</w:delText>
        </w:r>
        <w:r>
          <w:delText xml:space="preserve"> means a clause of Schedule 4.2 to the Act;</w:delText>
        </w:r>
      </w:del>
    </w:p>
    <w:p>
      <w:pPr>
        <w:pStyle w:val="Defstart"/>
        <w:rPr>
          <w:del w:id="1132" w:author="Master Repository Process" w:date="2025-06-05T14:30:00Z"/>
        </w:rPr>
      </w:pPr>
      <w:del w:id="1133" w:author="Master Repository Process" w:date="2025-06-05T14:30:00Z">
        <w:r>
          <w:rPr>
            <w:b/>
          </w:rPr>
          <w:tab/>
        </w:r>
        <w:r>
          <w:rPr>
            <w:rStyle w:val="CharDefText"/>
          </w:rPr>
          <w:delText>tied councillors</w:delText>
        </w:r>
        <w:r>
          <w:delText xml:space="preserve"> means the councillors the order of whose retirement is to be determined by the drawing of lots under clause 6, 7, 8(b) or 9(a).</w:delText>
        </w:r>
      </w:del>
    </w:p>
    <w:p>
      <w:pPr>
        <w:pStyle w:val="Subsection"/>
        <w:rPr>
          <w:del w:id="1134" w:author="Master Repository Process" w:date="2025-06-05T14:30:00Z"/>
        </w:rPr>
      </w:pPr>
      <w:del w:id="1135" w:author="Master Repository Process" w:date="2025-06-05T14:30:00Z">
        <w:r>
          <w:tab/>
          <w:delText>(2)</w:delText>
        </w:r>
        <w:r>
          <w:tab/>
          <w:delText>As soon as possible after the occurrence of a circumstance under which the RO is required to draw lots under clause 6, 7, 8(b) or 9(a), the RO is to make out in respect of each of the tied councillors a slip bearing the councillor’s name.</w:delText>
        </w:r>
      </w:del>
    </w:p>
    <w:p>
      <w:pPr>
        <w:pStyle w:val="Subsection"/>
        <w:rPr>
          <w:del w:id="1136" w:author="Master Repository Process" w:date="2025-06-05T14:30:00Z"/>
        </w:rPr>
      </w:pPr>
      <w:del w:id="1137" w:author="Master Repository Process" w:date="2025-06-05T14:30:00Z">
        <w:r>
          <w:tab/>
          <w:delText>(3)</w:delText>
        </w:r>
        <w:r>
          <w:tab/>
          <w:delText>The RO is to place each of the slips in separate hollow opaque spheres of exact similarity, securely close the spheres, deposit the spheres in an empty container, and securely fasten the container.</w:delText>
        </w:r>
      </w:del>
    </w:p>
    <w:p>
      <w:pPr>
        <w:pStyle w:val="Subsection"/>
        <w:rPr>
          <w:del w:id="1138" w:author="Master Repository Process" w:date="2025-06-05T14:30:00Z"/>
        </w:rPr>
      </w:pPr>
      <w:del w:id="1139" w:author="Master Repository Process" w:date="2025-06-05T14:30:00Z">
        <w:r>
          <w:tab/>
          <w:delText>(4)</w:delText>
        </w:r>
        <w:r>
          <w:tab/>
          <w:delText>Then the RO is to shake and rotate the container and permit anyone else present to do likewise if they so wish.</w:delText>
        </w:r>
      </w:del>
    </w:p>
    <w:p>
      <w:pPr>
        <w:pStyle w:val="Subsection"/>
        <w:rPr>
          <w:del w:id="1140" w:author="Master Repository Process" w:date="2025-06-05T14:30:00Z"/>
        </w:rPr>
      </w:pPr>
      <w:del w:id="1141" w:author="Master Repository Process" w:date="2025-06-05T14:30:00Z">
        <w:r>
          <w:tab/>
          <w:delText>(5)</w:delText>
        </w:r>
        <w:r>
          <w:tab/>
          <w:delText>Then the RO is to open the container, take out and open the spheres one by one to obtain the slips enclosed in them.</w:delText>
        </w:r>
      </w:del>
    </w:p>
    <w:p>
      <w:pPr>
        <w:pStyle w:val="Subsection"/>
        <w:rPr>
          <w:del w:id="1142" w:author="Master Repository Process" w:date="2025-06-05T14:30:00Z"/>
        </w:rPr>
      </w:pPr>
      <w:del w:id="1143" w:author="Master Repository Process" w:date="2025-06-05T14:30:00Z">
        <w:r>
          <w:tab/>
          <w:delText>(6)</w:delText>
        </w:r>
        <w:r>
          <w:tab/>
          <w:delText>The steps set out in subregulations (2) to (5) are to be carried out in front of all the people present.</w:delText>
        </w:r>
      </w:del>
    </w:p>
    <w:p>
      <w:pPr>
        <w:pStyle w:val="Subsection"/>
        <w:rPr>
          <w:del w:id="1144" w:author="Master Repository Process" w:date="2025-06-05T14:30:00Z"/>
        </w:rPr>
      </w:pPr>
      <w:del w:id="1145" w:author="Master Repository Process" w:date="2025-06-05T14:30:00Z">
        <w:r>
          <w:tab/>
          <w:delText>(7)</w:delText>
        </w:r>
        <w:r>
          <w:tab/>
          <w:delText>The retirement of the tied councillors is to be in the inverse order of that in which the slips bearing their names were obtained by the RO in accordance with subregulation (5).</w:delText>
        </w:r>
      </w:del>
    </w:p>
    <w:p>
      <w:pPr>
        <w:pStyle w:val="Heading5"/>
        <w:rPr>
          <w:ins w:id="1146" w:author="Master Repository Process" w:date="2025-06-05T14:30:00Z"/>
        </w:rPr>
      </w:pPr>
      <w:bookmarkStart w:id="1147" w:name="_Toc200026237"/>
      <w:ins w:id="1148" w:author="Master Repository Process" w:date="2025-06-05T14:30:00Z">
        <w:r>
          <w:rPr>
            <w:rStyle w:val="CharSectno"/>
          </w:rPr>
          <w:t>80AA</w:t>
        </w:r>
        <w:r>
          <w:t>.</w:t>
        </w:r>
        <w:r>
          <w:tab/>
          <w:t>Declaration and notice required under Sch. 4.1A cl. 19</w:t>
        </w:r>
        <w:bookmarkEnd w:id="1147"/>
      </w:ins>
    </w:p>
    <w:p>
      <w:pPr>
        <w:pStyle w:val="Subsection"/>
        <w:rPr>
          <w:ins w:id="1149" w:author="Master Repository Process" w:date="2025-06-05T14:30:00Z"/>
        </w:rPr>
      </w:pPr>
      <w:ins w:id="1150" w:author="Master Repository Process" w:date="2025-06-05T14:30:00Z">
        <w:r>
          <w:tab/>
          <w:t>(1)</w:t>
        </w:r>
        <w:r>
          <w:tab/>
          <w:t>This regulation applies for the purposes of section 4.77 if a declaration and notice are required under Schedule 4.1A clause 19 of the Act.</w:t>
        </w:r>
      </w:ins>
    </w:p>
    <w:p>
      <w:pPr>
        <w:pStyle w:val="Subsection"/>
        <w:rPr>
          <w:ins w:id="1151" w:author="Master Repository Process" w:date="2025-06-05T14:30:00Z"/>
        </w:rPr>
      </w:pPr>
      <w:ins w:id="1152" w:author="Master Repository Process" w:date="2025-06-05T14:30:00Z">
        <w:r>
          <w:tab/>
          <w:t>(2)</w:t>
        </w:r>
        <w:r>
          <w:tab/>
          <w:t>The RO must publicly declare any matter required to be declared under Schedule 4.1A clause 19 of the Act.</w:t>
        </w:r>
      </w:ins>
    </w:p>
    <w:p>
      <w:pPr>
        <w:pStyle w:val="Subsection"/>
        <w:rPr>
          <w:ins w:id="1153" w:author="Master Repository Process" w:date="2025-06-05T14:30:00Z"/>
        </w:rPr>
      </w:pPr>
      <w:ins w:id="1154" w:author="Master Repository Process" w:date="2025-06-05T14:30:00Z">
        <w:r>
          <w:tab/>
          <w:t>(3)</w:t>
        </w:r>
        <w:r>
          <w:tab/>
          <w:t xml:space="preserve">The declaration must include the following — </w:t>
        </w:r>
      </w:ins>
    </w:p>
    <w:p>
      <w:pPr>
        <w:pStyle w:val="Indenta"/>
        <w:rPr>
          <w:ins w:id="1155" w:author="Master Repository Process" w:date="2025-06-05T14:30:00Z"/>
        </w:rPr>
      </w:pPr>
      <w:ins w:id="1156" w:author="Master Repository Process" w:date="2025-06-05T14:30:00Z">
        <w:r>
          <w:tab/>
          <w:t>(a)</w:t>
        </w:r>
        <w:r>
          <w:tab/>
          <w:t xml:space="preserve">if Schedule 4.1A clause 19(1) of the Act applies — </w:t>
        </w:r>
      </w:ins>
    </w:p>
    <w:p>
      <w:pPr>
        <w:pStyle w:val="Indenti"/>
        <w:rPr>
          <w:ins w:id="1157" w:author="Master Repository Process" w:date="2025-06-05T14:30:00Z"/>
        </w:rPr>
      </w:pPr>
      <w:ins w:id="1158" w:author="Master Repository Process" w:date="2025-06-05T14:30:00Z">
        <w:r>
          <w:tab/>
          <w:t>(i)</w:t>
        </w:r>
        <w:r>
          <w:tab/>
          <w:t>a statement that Schedule 4.1A clause 19(1) of the Act applies; and</w:t>
        </w:r>
      </w:ins>
    </w:p>
    <w:p>
      <w:pPr>
        <w:pStyle w:val="Indenti"/>
        <w:rPr>
          <w:ins w:id="1159" w:author="Master Repository Process" w:date="2025-06-05T14:30:00Z"/>
        </w:rPr>
      </w:pPr>
      <w:ins w:id="1160" w:author="Master Repository Process" w:date="2025-06-05T14:30:00Z">
        <w:r>
          <w:tab/>
          <w:t>(ii)</w:t>
        </w:r>
        <w:r>
          <w:tab/>
          <w:t>the name of the second placed candidate; and</w:t>
        </w:r>
      </w:ins>
    </w:p>
    <w:p>
      <w:pPr>
        <w:pStyle w:val="Indenti"/>
        <w:rPr>
          <w:ins w:id="1161" w:author="Master Repository Process" w:date="2025-06-05T14:30:00Z"/>
        </w:rPr>
      </w:pPr>
      <w:ins w:id="1162" w:author="Master Repository Process" w:date="2025-06-05T14:30:00Z">
        <w:r>
          <w:tab/>
          <w:t>(iii)</w:t>
        </w:r>
        <w:r>
          <w:tab/>
          <w:t>the name of the third placed candidate or a statement that there is no third placed candidate;</w:t>
        </w:r>
      </w:ins>
    </w:p>
    <w:p>
      <w:pPr>
        <w:pStyle w:val="Indenta"/>
        <w:rPr>
          <w:ins w:id="1163" w:author="Master Repository Process" w:date="2025-06-05T14:30:00Z"/>
        </w:rPr>
      </w:pPr>
      <w:ins w:id="1164" w:author="Master Repository Process" w:date="2025-06-05T14:30:00Z">
        <w:r>
          <w:tab/>
          <w:t>(b)</w:t>
        </w:r>
        <w:r>
          <w:tab/>
          <w:t xml:space="preserve">if Schedule 4.1A clause 19(2) of the Act applies — </w:t>
        </w:r>
      </w:ins>
    </w:p>
    <w:p>
      <w:pPr>
        <w:pStyle w:val="Indenti"/>
        <w:rPr>
          <w:ins w:id="1165" w:author="Master Repository Process" w:date="2025-06-05T14:30:00Z"/>
        </w:rPr>
      </w:pPr>
      <w:ins w:id="1166" w:author="Master Repository Process" w:date="2025-06-05T14:30:00Z">
        <w:r>
          <w:tab/>
          <w:t>(i)</w:t>
        </w:r>
        <w:r>
          <w:tab/>
          <w:t>a statement that Schedule 4.1A clause 19(2) of the Act applies; and</w:t>
        </w:r>
      </w:ins>
    </w:p>
    <w:p>
      <w:pPr>
        <w:pStyle w:val="Indenti"/>
        <w:rPr>
          <w:ins w:id="1167" w:author="Master Repository Process" w:date="2025-06-05T14:30:00Z"/>
        </w:rPr>
      </w:pPr>
      <w:ins w:id="1168" w:author="Master Repository Process" w:date="2025-06-05T14:30:00Z">
        <w:r>
          <w:tab/>
          <w:t>(ii)</w:t>
        </w:r>
        <w:r>
          <w:tab/>
          <w:t>the name of the second placed candidate; and</w:t>
        </w:r>
      </w:ins>
    </w:p>
    <w:p>
      <w:pPr>
        <w:pStyle w:val="Indenti"/>
        <w:rPr>
          <w:ins w:id="1169" w:author="Master Repository Process" w:date="2025-06-05T14:30:00Z"/>
        </w:rPr>
      </w:pPr>
      <w:ins w:id="1170" w:author="Master Repository Process" w:date="2025-06-05T14:30:00Z">
        <w:r>
          <w:tab/>
          <w:t>(iii)</w:t>
        </w:r>
        <w:r>
          <w:tab/>
          <w:t>the name of the third placed candidate or a statement that there is no third placed candidate;</w:t>
        </w:r>
      </w:ins>
    </w:p>
    <w:p>
      <w:pPr>
        <w:pStyle w:val="Indenta"/>
        <w:rPr>
          <w:ins w:id="1171" w:author="Master Repository Process" w:date="2025-06-05T14:30:00Z"/>
        </w:rPr>
      </w:pPr>
      <w:ins w:id="1172" w:author="Master Repository Process" w:date="2025-06-05T14:30:00Z">
        <w:r>
          <w:tab/>
          <w:t>(c)</w:t>
        </w:r>
        <w:r>
          <w:tab/>
          <w:t xml:space="preserve">if Schedule 4.1A clause 19(3) of the Act applies — </w:t>
        </w:r>
      </w:ins>
    </w:p>
    <w:p>
      <w:pPr>
        <w:pStyle w:val="Indenti"/>
        <w:rPr>
          <w:ins w:id="1173" w:author="Master Repository Process" w:date="2025-06-05T14:30:00Z"/>
        </w:rPr>
      </w:pPr>
      <w:ins w:id="1174" w:author="Master Repository Process" w:date="2025-06-05T14:30:00Z">
        <w:r>
          <w:tab/>
          <w:t>(i)</w:t>
        </w:r>
        <w:r>
          <w:tab/>
          <w:t>a statement that Schedule 4.1A clause 19(3) of the Act applies; and</w:t>
        </w:r>
      </w:ins>
    </w:p>
    <w:p>
      <w:pPr>
        <w:pStyle w:val="Indenti"/>
        <w:rPr>
          <w:ins w:id="1175" w:author="Master Repository Process" w:date="2025-06-05T14:30:00Z"/>
        </w:rPr>
      </w:pPr>
      <w:ins w:id="1176" w:author="Master Repository Process" w:date="2025-06-05T14:30:00Z">
        <w:r>
          <w:tab/>
          <w:t>(ii)</w:t>
        </w:r>
        <w:r>
          <w:tab/>
          <w:t>the name of the first unelected candidate or a statement that there is no first unelected candidate; and</w:t>
        </w:r>
      </w:ins>
    </w:p>
    <w:p>
      <w:pPr>
        <w:pStyle w:val="Indenti"/>
        <w:rPr>
          <w:ins w:id="1177" w:author="Master Repository Process" w:date="2025-06-05T14:30:00Z"/>
        </w:rPr>
      </w:pPr>
      <w:ins w:id="1178" w:author="Master Repository Process" w:date="2025-06-05T14:30:00Z">
        <w:r>
          <w:tab/>
          <w:t>(iii)</w:t>
        </w:r>
        <w:r>
          <w:tab/>
          <w:t>the name of the second unelected candidate or a statement that there is no second unelected candidate.</w:t>
        </w:r>
      </w:ins>
    </w:p>
    <w:p>
      <w:pPr>
        <w:pStyle w:val="Subsection"/>
        <w:rPr>
          <w:ins w:id="1179" w:author="Master Repository Process" w:date="2025-06-05T14:30:00Z"/>
        </w:rPr>
      </w:pPr>
      <w:ins w:id="1180" w:author="Master Repository Process" w:date="2025-06-05T14:30:00Z">
        <w:r>
          <w:tab/>
          <w:t>(4)</w:t>
        </w:r>
        <w:r>
          <w:tab/>
          <w:t>The RO must also give local public notice setting out the contents of the declaration.</w:t>
        </w:r>
      </w:ins>
    </w:p>
    <w:p>
      <w:pPr>
        <w:pStyle w:val="Subsection"/>
        <w:rPr>
          <w:ins w:id="1181" w:author="Master Repository Process" w:date="2025-06-05T14:30:00Z"/>
        </w:rPr>
      </w:pPr>
      <w:ins w:id="1182" w:author="Master Repository Process" w:date="2025-06-05T14:30:00Z">
        <w:r>
          <w:tab/>
          <w:t>(5)</w:t>
        </w:r>
        <w:r>
          <w:tab/>
          <w:t>The local public notice may be included in the local public notice required under regulation 80(8).</w:t>
        </w:r>
      </w:ins>
    </w:p>
    <w:p>
      <w:pPr>
        <w:pStyle w:val="Subsection"/>
        <w:rPr>
          <w:ins w:id="1183" w:author="Master Repository Process" w:date="2025-06-05T14:30:00Z"/>
        </w:rPr>
      </w:pPr>
      <w:ins w:id="1184" w:author="Master Repository Process" w:date="2025-06-05T14:30:00Z">
        <w:r>
          <w:tab/>
          <w:t>(6)</w:t>
        </w:r>
        <w:r>
          <w:tab/>
          <w:t>The Departmental CEO may approve forms to be used for the purposes of this regulation.</w:t>
        </w:r>
      </w:ins>
    </w:p>
    <w:p>
      <w:pPr>
        <w:pStyle w:val="Footnotesection"/>
        <w:rPr>
          <w:ins w:id="1185" w:author="Master Repository Process" w:date="2025-06-05T14:30:00Z"/>
        </w:rPr>
      </w:pPr>
      <w:r>
        <w:tab/>
        <w:t>[Regulation </w:t>
      </w:r>
      <w:del w:id="1186" w:author="Master Repository Process" w:date="2025-06-05T14:30:00Z">
        <w:r>
          <w:delText>80A</w:delText>
        </w:r>
      </w:del>
      <w:ins w:id="1187" w:author="Master Repository Process" w:date="2025-06-05T14:30:00Z">
        <w:r>
          <w:t>80AA</w:t>
        </w:r>
      </w:ins>
      <w:r>
        <w:t xml:space="preserve"> inserted: </w:t>
      </w:r>
      <w:del w:id="1188" w:author="Master Repository Process" w:date="2025-06-05T14:30:00Z">
        <w:r>
          <w:delText xml:space="preserve">Gazette </w:delText>
        </w:r>
      </w:del>
      <w:ins w:id="1189" w:author="Master Repository Process" w:date="2025-06-05T14:30:00Z">
        <w:r>
          <w:t>SL 2023/102 r. 41.]</w:t>
        </w:r>
      </w:ins>
    </w:p>
    <w:p>
      <w:pPr>
        <w:pStyle w:val="Heading5"/>
        <w:rPr>
          <w:ins w:id="1190" w:author="Master Repository Process" w:date="2025-06-05T14:30:00Z"/>
        </w:rPr>
      </w:pPr>
      <w:bookmarkStart w:id="1191" w:name="_Toc200026238"/>
      <w:ins w:id="1192" w:author="Master Repository Process" w:date="2025-06-05T14:30:00Z">
        <w:r>
          <w:rPr>
            <w:rStyle w:val="CharSectno"/>
          </w:rPr>
          <w:t>80AB</w:t>
        </w:r>
        <w:r>
          <w:t>.</w:t>
        </w:r>
        <w:r>
          <w:tab/>
          <w:t>Declaration and notice required under Sch. 4.1B cl. 1(5)</w:t>
        </w:r>
        <w:bookmarkEnd w:id="1191"/>
      </w:ins>
    </w:p>
    <w:p>
      <w:pPr>
        <w:pStyle w:val="Subsection"/>
        <w:rPr>
          <w:ins w:id="1193" w:author="Master Repository Process" w:date="2025-06-05T14:30:00Z"/>
        </w:rPr>
      </w:pPr>
      <w:ins w:id="1194" w:author="Master Repository Process" w:date="2025-06-05T14:30:00Z">
        <w:r>
          <w:tab/>
          <w:t>(1)</w:t>
        </w:r>
        <w:r>
          <w:tab/>
          <w:t>This regulation applies for the purposes of section 4.77 if a declaration and notice are required under Schedule 4.1B clause 1(5) of the Act.</w:t>
        </w:r>
      </w:ins>
    </w:p>
    <w:p>
      <w:pPr>
        <w:pStyle w:val="Subsection"/>
        <w:rPr>
          <w:ins w:id="1195" w:author="Master Repository Process" w:date="2025-06-05T14:30:00Z"/>
        </w:rPr>
      </w:pPr>
      <w:ins w:id="1196" w:author="Master Repository Process" w:date="2025-06-05T14:30:00Z">
        <w:r>
          <w:tab/>
          <w:t>(2)</w:t>
        </w:r>
        <w:r>
          <w:tab/>
          <w:t>The RO must publicly declare any matter required to be declared under Schedule 4.1B clause 1(5) of the Act.</w:t>
        </w:r>
      </w:ins>
    </w:p>
    <w:p>
      <w:pPr>
        <w:pStyle w:val="Subsection"/>
        <w:rPr>
          <w:ins w:id="1197" w:author="Master Repository Process" w:date="2025-06-05T14:30:00Z"/>
        </w:rPr>
      </w:pPr>
      <w:ins w:id="1198" w:author="Master Repository Process" w:date="2025-06-05T14:30:00Z">
        <w:r>
          <w:tab/>
          <w:t>(</w:t>
        </w:r>
      </w:ins>
      <w:r>
        <w:t>3</w:t>
      </w:r>
      <w:del w:id="1199" w:author="Master Repository Process" w:date="2025-06-05T14:30:00Z">
        <w:r>
          <w:delText> Aug 2007 p. 3995-</w:delText>
        </w:r>
      </w:del>
      <w:ins w:id="1200" w:author="Master Repository Process" w:date="2025-06-05T14:30:00Z">
        <w:r>
          <w:t>)</w:t>
        </w:r>
        <w:r>
          <w:tab/>
          <w:t xml:space="preserve">The declaration must include the following — </w:t>
        </w:r>
      </w:ins>
    </w:p>
    <w:p>
      <w:pPr>
        <w:pStyle w:val="Indenta"/>
        <w:rPr>
          <w:ins w:id="1201" w:author="Master Repository Process" w:date="2025-06-05T14:30:00Z"/>
        </w:rPr>
      </w:pPr>
      <w:ins w:id="1202" w:author="Master Repository Process" w:date="2025-06-05T14:30:00Z">
        <w:r>
          <w:tab/>
          <w:t>(a)</w:t>
        </w:r>
        <w:r>
          <w:tab/>
          <w:t>a statement that Schedule 4.1B clause 1(5) of the Act applies;</w:t>
        </w:r>
      </w:ins>
    </w:p>
    <w:p>
      <w:pPr>
        <w:pStyle w:val="Indenta"/>
        <w:rPr>
          <w:ins w:id="1203" w:author="Master Repository Process" w:date="2025-06-05T14:30:00Z"/>
        </w:rPr>
      </w:pPr>
      <w:ins w:id="1204" w:author="Master Repository Process" w:date="2025-06-05T14:30:00Z">
        <w:r>
          <w:tab/>
          <w:t>(b)</w:t>
        </w:r>
        <w:r>
          <w:tab/>
          <w:t>details of the vacancy that is filled;</w:t>
        </w:r>
      </w:ins>
    </w:p>
    <w:p>
      <w:pPr>
        <w:pStyle w:val="Indenta"/>
        <w:rPr>
          <w:ins w:id="1205" w:author="Master Repository Process" w:date="2025-06-05T14:30:00Z"/>
        </w:rPr>
      </w:pPr>
      <w:ins w:id="1206" w:author="Master Repository Process" w:date="2025-06-05T14:30:00Z">
        <w:r>
          <w:tab/>
          <w:t>(c)</w:t>
        </w:r>
        <w:r>
          <w:tab/>
          <w:t>the name and term of office of the candidate who is declared elected to fill the vacancy.</w:t>
        </w:r>
      </w:ins>
    </w:p>
    <w:p>
      <w:pPr>
        <w:pStyle w:val="Subsection"/>
        <w:rPr>
          <w:ins w:id="1207" w:author="Master Repository Process" w:date="2025-06-05T14:30:00Z"/>
        </w:rPr>
      </w:pPr>
      <w:ins w:id="1208" w:author="Master Repository Process" w:date="2025-06-05T14:30:00Z">
        <w:r>
          <w:tab/>
          <w:t>(4)</w:t>
        </w:r>
        <w:r>
          <w:tab/>
          <w:t>The RO must also give local public notice setting out the contents of the declaration.</w:t>
        </w:r>
      </w:ins>
    </w:p>
    <w:p>
      <w:pPr>
        <w:pStyle w:val="Subsection"/>
        <w:rPr>
          <w:ins w:id="1209" w:author="Master Repository Process" w:date="2025-06-05T14:30:00Z"/>
        </w:rPr>
      </w:pPr>
      <w:ins w:id="1210" w:author="Master Repository Process" w:date="2025-06-05T14:30:00Z">
        <w:r>
          <w:tab/>
          <w:t>(5)</w:t>
        </w:r>
        <w:r>
          <w:tab/>
          <w:t>The local public notice may be included in the local public notice required under regulation 80(8).</w:t>
        </w:r>
      </w:ins>
    </w:p>
    <w:p>
      <w:pPr>
        <w:pStyle w:val="Subsection"/>
        <w:rPr>
          <w:ins w:id="1211" w:author="Master Repository Process" w:date="2025-06-05T14:30:00Z"/>
        </w:rPr>
      </w:pPr>
      <w:ins w:id="1212" w:author="Master Repository Process" w:date="2025-06-05T14:30:00Z">
        <w:r>
          <w:tab/>
          <w:t>(</w:t>
        </w:r>
      </w:ins>
      <w:r>
        <w:t>6</w:t>
      </w:r>
      <w:ins w:id="1213" w:author="Master Repository Process" w:date="2025-06-05T14:30:00Z">
        <w:r>
          <w:t>)</w:t>
        </w:r>
        <w:r>
          <w:tab/>
          <w:t>The Departmental CEO may approve forms to be used for the purposes of this regulation.</w:t>
        </w:r>
      </w:ins>
    </w:p>
    <w:p>
      <w:pPr>
        <w:pStyle w:val="Footnotesection"/>
        <w:rPr>
          <w:ins w:id="1214" w:author="Master Repository Process" w:date="2025-06-05T14:30:00Z"/>
        </w:rPr>
      </w:pPr>
      <w:ins w:id="1215" w:author="Master Repository Process" w:date="2025-06-05T14:30:00Z">
        <w:r>
          <w:tab/>
          <w:t>[Regulation 80AB inserted: SL 2023/102 r. 41.]</w:t>
        </w:r>
      </w:ins>
    </w:p>
    <w:p>
      <w:pPr>
        <w:pStyle w:val="Ednotesection"/>
      </w:pPr>
      <w:ins w:id="1216" w:author="Master Repository Process" w:date="2025-06-05T14:30:00Z">
        <w:r>
          <w:t>[</w:t>
        </w:r>
        <w:r>
          <w:rPr>
            <w:b/>
          </w:rPr>
          <w:t>80A.</w:t>
        </w:r>
        <w:r>
          <w:tab/>
          <w:t>Deleted: SL 2023/102 r. 42</w:t>
        </w:r>
      </w:ins>
      <w:r>
        <w:t>.]</w:t>
      </w:r>
    </w:p>
    <w:p>
      <w:pPr>
        <w:pStyle w:val="Heading5"/>
        <w:spacing w:before="240"/>
        <w:rPr>
          <w:snapToGrid w:val="0"/>
        </w:rPr>
      </w:pPr>
      <w:bookmarkStart w:id="1217" w:name="_Toc200026239"/>
      <w:bookmarkStart w:id="1218" w:name="_Toc78445605"/>
      <w:r>
        <w:rPr>
          <w:rStyle w:val="CharSectno"/>
        </w:rPr>
        <w:t>81</w:t>
      </w:r>
      <w:r>
        <w:rPr>
          <w:snapToGrid w:val="0"/>
        </w:rPr>
        <w:t>.</w:t>
      </w:r>
      <w:r>
        <w:rPr>
          <w:snapToGrid w:val="0"/>
        </w:rPr>
        <w:tab/>
        <w:t>Report to Minister — s. 4.79</w:t>
      </w:r>
      <w:bookmarkEnd w:id="1217"/>
      <w:bookmarkEnd w:id="1218"/>
    </w:p>
    <w:p>
      <w:pPr>
        <w:pStyle w:val="Subsection"/>
        <w:rPr>
          <w:snapToGrid w:val="0"/>
        </w:rPr>
      </w:pPr>
      <w:r>
        <w:rPr>
          <w:snapToGrid w:val="0"/>
        </w:rPr>
        <w:tab/>
      </w:r>
      <w:ins w:id="1219" w:author="Master Repository Process" w:date="2025-06-05T14:30:00Z">
        <w:r>
          <w:t>(1)</w:t>
        </w:r>
      </w:ins>
      <w:r>
        <w:tab/>
        <w:t>The report</w:t>
      </w:r>
      <w:r>
        <w:rPr>
          <w:snapToGrid w:val="0"/>
        </w:rPr>
        <w:t xml:space="preserve"> relating to an election under section 4.79 (Form 20) is to be provided to the Minister within 14 days after the declaration of the result of the election.</w:t>
      </w:r>
    </w:p>
    <w:p>
      <w:pPr>
        <w:pStyle w:val="Subsection"/>
        <w:keepNext/>
        <w:rPr>
          <w:ins w:id="1220" w:author="Master Repository Process" w:date="2025-06-05T14:30:00Z"/>
        </w:rPr>
      </w:pPr>
      <w:ins w:id="1221" w:author="Master Repository Process" w:date="2025-06-05T14:30:00Z">
        <w:r>
          <w:tab/>
          <w:t>(2)</w:t>
        </w:r>
        <w:r>
          <w:tab/>
          <w:t>If relevant, the report must be accompanied by a document detailing the distribution of preference votes.</w:t>
        </w:r>
      </w:ins>
    </w:p>
    <w:p>
      <w:pPr>
        <w:pStyle w:val="Footnotesection"/>
        <w:rPr>
          <w:ins w:id="1222" w:author="Master Repository Process" w:date="2025-06-05T14:30:00Z"/>
        </w:rPr>
      </w:pPr>
      <w:ins w:id="1223" w:author="Master Repository Process" w:date="2025-06-05T14:30:00Z">
        <w:r>
          <w:tab/>
          <w:t>[Regulation 81 amended: SL 2023/102 r. 43.]</w:t>
        </w:r>
      </w:ins>
    </w:p>
    <w:p>
      <w:pPr>
        <w:pStyle w:val="Heading5"/>
        <w:spacing w:before="240"/>
        <w:rPr>
          <w:snapToGrid w:val="0"/>
        </w:rPr>
      </w:pPr>
      <w:bookmarkStart w:id="1224" w:name="_Toc200026240"/>
      <w:bookmarkStart w:id="1225" w:name="_Toc78445606"/>
      <w:r>
        <w:rPr>
          <w:rStyle w:val="CharSectno"/>
        </w:rPr>
        <w:t>82</w:t>
      </w:r>
      <w:r>
        <w:rPr>
          <w:snapToGrid w:val="0"/>
        </w:rPr>
        <w:t>.</w:t>
      </w:r>
      <w:r>
        <w:rPr>
          <w:snapToGrid w:val="0"/>
        </w:rPr>
        <w:tab/>
        <w:t>Keeping election papers — s. 4.84(a)</w:t>
      </w:r>
      <w:bookmarkEnd w:id="1224"/>
      <w:bookmarkEnd w:id="1225"/>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226" w:name="_Toc200026241"/>
      <w:bookmarkStart w:id="1227" w:name="_Toc78445607"/>
      <w:r>
        <w:rPr>
          <w:rStyle w:val="CharSectno"/>
        </w:rPr>
        <w:t>83</w:t>
      </w:r>
      <w:r>
        <w:rPr>
          <w:snapToGrid w:val="0"/>
        </w:rPr>
        <w:t>.</w:t>
      </w:r>
      <w:r>
        <w:rPr>
          <w:snapToGrid w:val="0"/>
        </w:rPr>
        <w:tab/>
        <w:t>Inspection of election papers — s. 4.84(b)</w:t>
      </w:r>
      <w:bookmarkEnd w:id="1226"/>
      <w:bookmarkEnd w:id="1227"/>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228" w:name="_Toc200026242"/>
      <w:bookmarkStart w:id="1229" w:name="_Toc78370785"/>
      <w:bookmarkStart w:id="1230" w:name="_Toc78371677"/>
      <w:bookmarkStart w:id="1231" w:name="_Toc78445608"/>
      <w:r>
        <w:rPr>
          <w:rStyle w:val="CharPartNo"/>
        </w:rPr>
        <w:t>Part 15</w:t>
      </w:r>
      <w:r>
        <w:rPr>
          <w:rStyle w:val="CharDivNo"/>
        </w:rPr>
        <w:t> </w:t>
      </w:r>
      <w:r>
        <w:t>—</w:t>
      </w:r>
      <w:r>
        <w:rPr>
          <w:rStyle w:val="CharDivText"/>
        </w:rPr>
        <w:t> </w:t>
      </w:r>
      <w:r>
        <w:rPr>
          <w:rStyle w:val="CharPartText"/>
        </w:rPr>
        <w:t>Disputed returns</w:t>
      </w:r>
      <w:bookmarkEnd w:id="1228"/>
      <w:bookmarkEnd w:id="1229"/>
      <w:bookmarkEnd w:id="1230"/>
      <w:bookmarkEnd w:id="1231"/>
    </w:p>
    <w:p>
      <w:pPr>
        <w:pStyle w:val="Heading5"/>
        <w:rPr>
          <w:snapToGrid w:val="0"/>
        </w:rPr>
      </w:pPr>
      <w:bookmarkStart w:id="1232" w:name="_Toc200026243"/>
      <w:bookmarkStart w:id="1233" w:name="_Toc78445609"/>
      <w:r>
        <w:rPr>
          <w:rStyle w:val="CharSectno"/>
        </w:rPr>
        <w:t>84</w:t>
      </w:r>
      <w:r>
        <w:rPr>
          <w:snapToGrid w:val="0"/>
        </w:rPr>
        <w:t>.</w:t>
      </w:r>
      <w:r>
        <w:rPr>
          <w:snapToGrid w:val="0"/>
        </w:rPr>
        <w:tab/>
        <w:t>How invalidity complaints made — s. 4.81(2)</w:t>
      </w:r>
      <w:bookmarkEnd w:id="1232"/>
      <w:bookmarkEnd w:id="1233"/>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234" w:name="_Toc200026244"/>
      <w:bookmarkStart w:id="1235" w:name="_Toc78445610"/>
      <w:r>
        <w:rPr>
          <w:rStyle w:val="CharSectno"/>
        </w:rPr>
        <w:t>85</w:t>
      </w:r>
      <w:r>
        <w:rPr>
          <w:snapToGrid w:val="0"/>
        </w:rPr>
        <w:t>.</w:t>
      </w:r>
      <w:r>
        <w:rPr>
          <w:snapToGrid w:val="0"/>
        </w:rPr>
        <w:tab/>
        <w:t>Declarations that Court can make — s. 4.81(2)</w:t>
      </w:r>
      <w:bookmarkEnd w:id="1234"/>
      <w:bookmarkEnd w:id="1235"/>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ins w:id="1236" w:author="Master Repository Process" w:date="2025-06-05T14:30:00Z"/>
        </w:rPr>
      </w:pPr>
      <w:ins w:id="1237" w:author="Master Repository Process" w:date="2025-06-05T14:30:00Z">
        <w:r>
          <w:tab/>
          <w:t>(ca)</w:t>
        </w:r>
        <w:r>
          <w:tab/>
          <w:t>a declaration that a declaration under Schedule 4.1A clause 19 of the Act or Schedule 4.1B clause 1(5) of the Act should be changed;</w:t>
        </w:r>
      </w:ins>
    </w:p>
    <w:p>
      <w:pPr>
        <w:pStyle w:val="Indenta"/>
        <w:rPr>
          <w:snapToGrid w:val="0"/>
        </w:rPr>
      </w:pPr>
      <w:r>
        <w:rPr>
          <w:snapToGrid w:val="0"/>
        </w:rPr>
        <w:tab/>
        <w:t>(d)</w:t>
      </w:r>
      <w:r>
        <w:rPr>
          <w:snapToGrid w:val="0"/>
        </w:rPr>
        <w:tab/>
        <w:t>a declaration rejecting the invalidity complaint.</w:t>
      </w:r>
    </w:p>
    <w:p>
      <w:pPr>
        <w:pStyle w:val="Subsection"/>
        <w:rPr>
          <w:ins w:id="1238" w:author="Master Repository Process" w:date="2025-06-05T14:30:00Z"/>
        </w:rPr>
      </w:pPr>
      <w:r>
        <w:tab/>
        <w:t>(2)</w:t>
      </w:r>
      <w:r>
        <w:tab/>
        <w:t xml:space="preserve">If the investigation of the invalidity complaint leads to a </w:t>
      </w:r>
      <w:del w:id="1239" w:author="Master Repository Process" w:date="2025-06-05T14:30:00Z">
        <w:r>
          <w:delText>finding by the Court</w:delText>
        </w:r>
      </w:del>
      <w:ins w:id="1240" w:author="Master Repository Process" w:date="2025-06-05T14:30:00Z">
        <w:r>
          <w:t>situation</w:t>
        </w:r>
      </w:ins>
      <w:r>
        <w:t xml:space="preserve"> that </w:t>
      </w:r>
      <w:del w:id="1241" w:author="Master Repository Process" w:date="2025-06-05T14:30:00Z">
        <w:r>
          <w:delText>2 or more candidates received the same number</w:delText>
        </w:r>
      </w:del>
      <w:ins w:id="1242" w:author="Master Repository Process" w:date="2025-06-05T14:30:00Z">
        <w:r>
          <w:t>requires the drawing</w:t>
        </w:r>
      </w:ins>
      <w:r>
        <w:t xml:space="preserve"> of </w:t>
      </w:r>
      <w:del w:id="1243" w:author="Master Repository Process" w:date="2025-06-05T14:30:00Z">
        <w:r>
          <w:delText>votes</w:delText>
        </w:r>
      </w:del>
      <w:ins w:id="1244" w:author="Master Repository Process" w:date="2025-06-05T14:30:00Z">
        <w:r>
          <w:t>lots as set out in Part 12C</w:t>
        </w:r>
      </w:ins>
      <w:r>
        <w:t>, the Court may order the RO</w:t>
      </w:r>
      <w:del w:id="1245" w:author="Master Repository Process" w:date="2025-06-05T14:30:00Z">
        <w:r>
          <w:delText xml:space="preserve"> </w:delText>
        </w:r>
      </w:del>
      <w:ins w:id="1246" w:author="Master Repository Process" w:date="2025-06-05T14:30:00Z">
        <w:r>
          <w:t xml:space="preserve"> — </w:t>
        </w:r>
      </w:ins>
    </w:p>
    <w:p>
      <w:pPr>
        <w:pStyle w:val="Indenta"/>
        <w:rPr>
          <w:ins w:id="1247" w:author="Master Repository Process" w:date="2025-06-05T14:30:00Z"/>
        </w:rPr>
      </w:pPr>
      <w:ins w:id="1248" w:author="Master Repository Process" w:date="2025-06-05T14:30:00Z">
        <w:r>
          <w:tab/>
          <w:t>(a)</w:t>
        </w:r>
        <w:r>
          <w:tab/>
        </w:r>
      </w:ins>
      <w:r>
        <w:t xml:space="preserve">to draw lots in accordance with </w:t>
      </w:r>
      <w:del w:id="1249" w:author="Master Repository Process" w:date="2025-06-05T14:30:00Z">
        <w:r>
          <w:delText>Schedule 4.1</w:delText>
        </w:r>
      </w:del>
      <w:ins w:id="1250" w:author="Master Repository Process" w:date="2025-06-05T14:30:00Z">
        <w:r>
          <w:t>the applicable provisions</w:t>
        </w:r>
      </w:ins>
      <w:r>
        <w:t xml:space="preserve"> of </w:t>
      </w:r>
      <w:del w:id="1251" w:author="Master Repository Process" w:date="2025-06-05T14:30:00Z">
        <w:r>
          <w:delText>the Act,</w:delText>
        </w:r>
      </w:del>
      <w:ins w:id="1252" w:author="Master Repository Process" w:date="2025-06-05T14:30:00Z">
        <w:r>
          <w:t>Part 12C;</w:t>
        </w:r>
      </w:ins>
      <w:r>
        <w:t xml:space="preserve"> and</w:t>
      </w:r>
      <w:del w:id="1253" w:author="Master Repository Process" w:date="2025-06-05T14:30:00Z">
        <w:r>
          <w:delText xml:space="preserve"> </w:delText>
        </w:r>
      </w:del>
    </w:p>
    <w:p>
      <w:pPr>
        <w:pStyle w:val="Indenta"/>
      </w:pPr>
      <w:ins w:id="1254" w:author="Master Repository Process" w:date="2025-06-05T14:30:00Z">
        <w:r>
          <w:tab/>
          <w:t>(b)</w:t>
        </w:r>
        <w:r>
          <w:tab/>
        </w:r>
      </w:ins>
      <w:r>
        <w:t>to inform the Court of the result to enable the Court to make a determination under subregulation (1).</w:t>
      </w:r>
    </w:p>
    <w:p>
      <w:pPr>
        <w:pStyle w:val="Footnotesection"/>
      </w:pPr>
      <w:r>
        <w:tab/>
        <w:t>[Regulation 85 amended: Gazette 22 Dec 1998 p. 6872</w:t>
      </w:r>
      <w:ins w:id="1255" w:author="Master Repository Process" w:date="2025-06-05T14:30:00Z">
        <w:r>
          <w:t>; SL 2023/102 r. 44</w:t>
        </w:r>
      </w:ins>
      <w:r>
        <w:t>.]</w:t>
      </w:r>
    </w:p>
    <w:p>
      <w:pPr>
        <w:pStyle w:val="Heading5"/>
      </w:pPr>
      <w:bookmarkStart w:id="1256" w:name="_Toc200026245"/>
      <w:bookmarkStart w:id="1257" w:name="_Toc78445611"/>
      <w:r>
        <w:rPr>
          <w:rStyle w:val="CharSectno"/>
        </w:rPr>
        <w:t>86</w:t>
      </w:r>
      <w:r>
        <w:t>.</w:t>
      </w:r>
      <w:r>
        <w:tab/>
        <w:t>Notice and report of effect of Court’s decision — s. 4.81(2) and (4)</w:t>
      </w:r>
      <w:bookmarkEnd w:id="1256"/>
      <w:bookmarkEnd w:id="1257"/>
    </w:p>
    <w:p>
      <w:pPr>
        <w:pStyle w:val="Subsection"/>
      </w:pPr>
      <w:r>
        <w:tab/>
      </w:r>
      <w:r>
        <w:tab/>
        <w:t>If the Court makes a declaration under regulation 85(1)(a), (b</w:t>
      </w:r>
      <w:ins w:id="1258" w:author="Master Repository Process" w:date="2025-06-05T14:30:00Z">
        <w:r>
          <w:t>), (c</w:t>
        </w:r>
      </w:ins>
      <w:r>
        <w:t>) or (</w:t>
      </w:r>
      <w:del w:id="1259" w:author="Master Repository Process" w:date="2025-06-05T14:30:00Z">
        <w:r>
          <w:delText>c</w:delText>
        </w:r>
      </w:del>
      <w:ins w:id="1260" w:author="Master Repository Process" w:date="2025-06-05T14:30:00Z">
        <w:r>
          <w:t>ca</w:t>
        </w:r>
      </w:ins>
      <w:r>
        <w:t>),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rPr>
          <w:ins w:id="1261" w:author="Master Repository Process" w:date="2025-06-05T14:30:00Z"/>
        </w:rPr>
      </w:pPr>
      <w:r>
        <w:tab/>
        <w:t>[Regulation 86 inserted: Gazette 3 Aug 2007 p. </w:t>
      </w:r>
      <w:del w:id="1262" w:author="Master Repository Process" w:date="2025-06-05T14:30:00Z">
        <w:r>
          <w:delText>3996</w:delText>
        </w:r>
      </w:del>
      <w:ins w:id="1263" w:author="Master Repository Process" w:date="2025-06-05T14:30:00Z">
        <w:r>
          <w:t>3996; amended: SL 2023/102 r. 45.]</w:t>
        </w:r>
      </w:ins>
    </w:p>
    <w:p>
      <w:pPr>
        <w:pStyle w:val="Heading5"/>
        <w:rPr>
          <w:ins w:id="1264" w:author="Master Repository Process" w:date="2025-06-05T14:30:00Z"/>
        </w:rPr>
      </w:pPr>
      <w:bookmarkStart w:id="1265" w:name="_Toc200026246"/>
      <w:ins w:id="1266" w:author="Master Repository Process" w:date="2025-06-05T14:30:00Z">
        <w:r>
          <w:rPr>
            <w:rStyle w:val="CharSectno"/>
          </w:rPr>
          <w:t>86A</w:t>
        </w:r>
        <w:r>
          <w:t>.</w:t>
        </w:r>
        <w:r>
          <w:tab/>
          <w:t>Publication of Court’s declaration under s. 4.81(5)(a) — s. 4.81(5)(b)(ii)</w:t>
        </w:r>
        <w:bookmarkEnd w:id="1265"/>
      </w:ins>
    </w:p>
    <w:p>
      <w:pPr>
        <w:pStyle w:val="Subsection"/>
        <w:keepNext/>
        <w:rPr>
          <w:ins w:id="1267" w:author="Master Repository Process" w:date="2025-06-05T14:30:00Z"/>
        </w:rPr>
      </w:pPr>
      <w:ins w:id="1268" w:author="Master Repository Process" w:date="2025-06-05T14:30:00Z">
        <w:r>
          <w:tab/>
        </w:r>
        <w:r>
          <w:tab/>
          <w:t>For the purposes of section 4.81(5)(b)(ii), the RO must give local public notice setting out the contents of the Court’s declaration under section 4.81(5)(a).</w:t>
        </w:r>
      </w:ins>
    </w:p>
    <w:p>
      <w:pPr>
        <w:pStyle w:val="Footnotesection"/>
      </w:pPr>
      <w:ins w:id="1269" w:author="Master Repository Process" w:date="2025-06-05T14:30:00Z">
        <w:r>
          <w:tab/>
          <w:t>[Regulation 86A inserted: SL 2023/102 r. 46</w:t>
        </w:r>
      </w:ins>
      <w:r>
        <w:t>.]</w:t>
      </w:r>
    </w:p>
    <w:p>
      <w:pPr>
        <w:pStyle w:val="Heading5"/>
        <w:rPr>
          <w:snapToGrid w:val="0"/>
        </w:rPr>
      </w:pPr>
      <w:bookmarkStart w:id="1270" w:name="_Toc200026247"/>
      <w:bookmarkStart w:id="1271" w:name="_Toc78445612"/>
      <w:r>
        <w:rPr>
          <w:rStyle w:val="CharSectno"/>
        </w:rPr>
        <w:t>87</w:t>
      </w:r>
      <w:r>
        <w:rPr>
          <w:snapToGrid w:val="0"/>
        </w:rPr>
        <w:t>.</w:t>
      </w:r>
      <w:r>
        <w:rPr>
          <w:snapToGrid w:val="0"/>
        </w:rPr>
        <w:tab/>
        <w:t>Orders as to costs — s. 4.81(2)</w:t>
      </w:r>
      <w:bookmarkEnd w:id="1270"/>
      <w:bookmarkEnd w:id="1271"/>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rPr>
          <w:ins w:id="1272" w:author="Master Repository Process" w:date="2025-06-05T14:30:00Z"/>
        </w:rPr>
      </w:pPr>
      <w:bookmarkStart w:id="1273" w:name="_Toc200026248"/>
      <w:ins w:id="1274" w:author="Master Repository Process" w:date="2025-06-05T14:30:00Z">
        <w:r>
          <w:rPr>
            <w:rStyle w:val="CharPartNo"/>
          </w:rPr>
          <w:t>Part 15A</w:t>
        </w:r>
        <w:r>
          <w:t> — </w:t>
        </w:r>
        <w:r>
          <w:rPr>
            <w:rStyle w:val="CharPartText"/>
          </w:rPr>
          <w:t>Provisions for Schedule 4.1A of Act</w:t>
        </w:r>
        <w:bookmarkEnd w:id="1273"/>
      </w:ins>
    </w:p>
    <w:p>
      <w:pPr>
        <w:pStyle w:val="Footnoteheading"/>
        <w:rPr>
          <w:ins w:id="1275" w:author="Master Repository Process" w:date="2025-06-05T14:30:00Z"/>
        </w:rPr>
      </w:pPr>
      <w:ins w:id="1276" w:author="Master Repository Process" w:date="2025-06-05T14:30:00Z">
        <w:r>
          <w:tab/>
          <w:t>[Heading inserted: SL 2023/102 r. 47.]</w:t>
        </w:r>
      </w:ins>
    </w:p>
    <w:p>
      <w:pPr>
        <w:pStyle w:val="PermNoteHeading"/>
        <w:rPr>
          <w:ins w:id="1277" w:author="Master Repository Process" w:date="2025-06-05T14:30:00Z"/>
        </w:rPr>
      </w:pPr>
      <w:ins w:id="1278" w:author="Master Repository Process" w:date="2025-06-05T14:30:00Z">
        <w:r>
          <w:tab/>
          <w:t>Note for this Part:</w:t>
        </w:r>
      </w:ins>
    </w:p>
    <w:p>
      <w:pPr>
        <w:pStyle w:val="PermNoteText"/>
        <w:rPr>
          <w:ins w:id="1279" w:author="Master Repository Process" w:date="2025-06-05T14:30:00Z"/>
        </w:rPr>
      </w:pPr>
      <w:ins w:id="1280" w:author="Master Repository Process" w:date="2025-06-05T14:30:00Z">
        <w:r>
          <w:tab/>
        </w:r>
        <w:r>
          <w:tab/>
          <w:t>See Part 12C Division 2 for provisions relating to the drawing of lots under Schedule 4.1A of the Act.</w:t>
        </w:r>
      </w:ins>
    </w:p>
    <w:p>
      <w:pPr>
        <w:pStyle w:val="Heading3"/>
        <w:rPr>
          <w:ins w:id="1281" w:author="Master Repository Process" w:date="2025-06-05T14:30:00Z"/>
        </w:rPr>
      </w:pPr>
      <w:bookmarkStart w:id="1282" w:name="_Toc200026249"/>
      <w:ins w:id="1283" w:author="Master Repository Process" w:date="2025-06-05T14:30:00Z">
        <w:r>
          <w:rPr>
            <w:rStyle w:val="CharDivNo"/>
          </w:rPr>
          <w:t>Division 1</w:t>
        </w:r>
        <w:r>
          <w:t> — </w:t>
        </w:r>
        <w:r>
          <w:rPr>
            <w:rStyle w:val="CharDivText"/>
          </w:rPr>
          <w:t>Provisions for Schedule 4.1A clause 2(4) of Act</w:t>
        </w:r>
        <w:bookmarkEnd w:id="1282"/>
      </w:ins>
    </w:p>
    <w:p>
      <w:pPr>
        <w:pStyle w:val="Footnoteheading"/>
        <w:rPr>
          <w:ins w:id="1284" w:author="Master Repository Process" w:date="2025-06-05T14:30:00Z"/>
        </w:rPr>
      </w:pPr>
      <w:ins w:id="1285" w:author="Master Repository Process" w:date="2025-06-05T14:30:00Z">
        <w:r>
          <w:tab/>
          <w:t>[Heading inserted: SL 2023/102 r. 47.]</w:t>
        </w:r>
      </w:ins>
    </w:p>
    <w:p>
      <w:pPr>
        <w:pStyle w:val="Heading5"/>
        <w:rPr>
          <w:ins w:id="1286" w:author="Master Repository Process" w:date="2025-06-05T14:30:00Z"/>
        </w:rPr>
      </w:pPr>
      <w:bookmarkStart w:id="1287" w:name="_Toc200026250"/>
      <w:ins w:id="1288" w:author="Master Repository Process" w:date="2025-06-05T14:30:00Z">
        <w:r>
          <w:rPr>
            <w:rStyle w:val="CharSectno"/>
          </w:rPr>
          <w:t>87A</w:t>
        </w:r>
        <w:r>
          <w:t>.</w:t>
        </w:r>
        <w:r>
          <w:tab/>
          <w:t>Declaration and notice of election</w:t>
        </w:r>
        <w:bookmarkEnd w:id="1287"/>
      </w:ins>
    </w:p>
    <w:p>
      <w:pPr>
        <w:pStyle w:val="Subsection"/>
        <w:rPr>
          <w:ins w:id="1289" w:author="Master Repository Process" w:date="2025-06-05T14:30:00Z"/>
        </w:rPr>
      </w:pPr>
      <w:ins w:id="1290" w:author="Master Repository Process" w:date="2025-06-05T14:30:00Z">
        <w:r>
          <w:tab/>
          <w:t>(1)</w:t>
        </w:r>
        <w:r>
          <w:tab/>
          <w:t>This regulation applies for the purposes of Schedule 4.1A clause 2(4) of the Act.</w:t>
        </w:r>
      </w:ins>
    </w:p>
    <w:p>
      <w:pPr>
        <w:pStyle w:val="Subsection"/>
        <w:rPr>
          <w:ins w:id="1291" w:author="Master Repository Process" w:date="2025-06-05T14:30:00Z"/>
        </w:rPr>
      </w:pPr>
      <w:ins w:id="1292" w:author="Master Repository Process" w:date="2025-06-05T14:30:00Z">
        <w:r>
          <w:tab/>
          <w:t>(2)</w:t>
        </w:r>
        <w:r>
          <w:tab/>
          <w:t>The CEO must publicly declare that the vacancy has been filled by election under Schedule 4.1A of the Act.</w:t>
        </w:r>
      </w:ins>
    </w:p>
    <w:p>
      <w:pPr>
        <w:pStyle w:val="Subsection"/>
        <w:rPr>
          <w:ins w:id="1293" w:author="Master Repository Process" w:date="2025-06-05T14:30:00Z"/>
        </w:rPr>
      </w:pPr>
      <w:ins w:id="1294" w:author="Master Repository Process" w:date="2025-06-05T14:30:00Z">
        <w:r>
          <w:tab/>
          <w:t>(3)</w:t>
        </w:r>
        <w:r>
          <w:tab/>
          <w:t xml:space="preserve">The declaration must include the following — </w:t>
        </w:r>
      </w:ins>
    </w:p>
    <w:p>
      <w:pPr>
        <w:pStyle w:val="Indenta"/>
        <w:rPr>
          <w:ins w:id="1295" w:author="Master Repository Process" w:date="2025-06-05T14:30:00Z"/>
        </w:rPr>
      </w:pPr>
      <w:ins w:id="1296" w:author="Master Repository Process" w:date="2025-06-05T14:30:00Z">
        <w:r>
          <w:tab/>
          <w:t>(a)</w:t>
        </w:r>
        <w:r>
          <w:tab/>
          <w:t>the name of the former member and their office;</w:t>
        </w:r>
      </w:ins>
    </w:p>
    <w:p>
      <w:pPr>
        <w:pStyle w:val="Indenta"/>
        <w:rPr>
          <w:ins w:id="1297" w:author="Master Repository Process" w:date="2025-06-05T14:30:00Z"/>
        </w:rPr>
      </w:pPr>
      <w:ins w:id="1298" w:author="Master Repository Process" w:date="2025-06-05T14:30:00Z">
        <w:r>
          <w:tab/>
          <w:t>(b)</w:t>
        </w:r>
        <w:r>
          <w:tab/>
          <w:t>the name and term of office of the person elected to fill the vacancy.</w:t>
        </w:r>
      </w:ins>
    </w:p>
    <w:p>
      <w:pPr>
        <w:pStyle w:val="Subsection"/>
        <w:rPr>
          <w:ins w:id="1299" w:author="Master Repository Process" w:date="2025-06-05T14:30:00Z"/>
        </w:rPr>
      </w:pPr>
      <w:ins w:id="1300" w:author="Master Repository Process" w:date="2025-06-05T14:30:00Z">
        <w:r>
          <w:tab/>
          <w:t>(4)</w:t>
        </w:r>
        <w:r>
          <w:tab/>
          <w:t>The CEO must also give local public notice of the contents of the declaration.</w:t>
        </w:r>
      </w:ins>
    </w:p>
    <w:p>
      <w:pPr>
        <w:pStyle w:val="Footnotesection"/>
        <w:rPr>
          <w:ins w:id="1301" w:author="Master Repository Process" w:date="2025-06-05T14:30:00Z"/>
        </w:rPr>
      </w:pPr>
      <w:ins w:id="1302" w:author="Master Repository Process" w:date="2025-06-05T14:30:00Z">
        <w:r>
          <w:tab/>
          <w:t>[Regulation 87A inserted: SL 2023/102 r. 47.]</w:t>
        </w:r>
      </w:ins>
    </w:p>
    <w:p>
      <w:pPr>
        <w:pStyle w:val="Heading3"/>
        <w:rPr>
          <w:ins w:id="1303" w:author="Master Repository Process" w:date="2025-06-05T14:30:00Z"/>
        </w:rPr>
      </w:pPr>
      <w:bookmarkStart w:id="1304" w:name="_Toc200026251"/>
      <w:ins w:id="1305" w:author="Master Repository Process" w:date="2025-06-05T14:30:00Z">
        <w:r>
          <w:rPr>
            <w:rStyle w:val="CharDivNo"/>
          </w:rPr>
          <w:t>Division 2</w:t>
        </w:r>
        <w:r>
          <w:t> — </w:t>
        </w:r>
        <w:r>
          <w:rPr>
            <w:rStyle w:val="CharDivText"/>
          </w:rPr>
          <w:t>Provisions for Schedule 4.1A clause 18 of Act</w:t>
        </w:r>
        <w:bookmarkEnd w:id="1304"/>
      </w:ins>
    </w:p>
    <w:p>
      <w:pPr>
        <w:pStyle w:val="Footnoteheading"/>
        <w:rPr>
          <w:ins w:id="1306" w:author="Master Repository Process" w:date="2025-06-05T14:30:00Z"/>
        </w:rPr>
      </w:pPr>
      <w:ins w:id="1307" w:author="Master Repository Process" w:date="2025-06-05T14:30:00Z">
        <w:r>
          <w:tab/>
          <w:t>[Heading inserted: SL 2023/102 r. 47.]</w:t>
        </w:r>
      </w:ins>
    </w:p>
    <w:p>
      <w:pPr>
        <w:pStyle w:val="Heading4"/>
        <w:rPr>
          <w:ins w:id="1308" w:author="Master Repository Process" w:date="2025-06-05T14:30:00Z"/>
        </w:rPr>
      </w:pPr>
      <w:bookmarkStart w:id="1309" w:name="_Toc200026252"/>
      <w:ins w:id="1310" w:author="Master Repository Process" w:date="2025-06-05T14:30:00Z">
        <w:r>
          <w:t>Subdivision 1 — Preliminary</w:t>
        </w:r>
        <w:bookmarkEnd w:id="1309"/>
      </w:ins>
    </w:p>
    <w:p>
      <w:pPr>
        <w:pStyle w:val="Footnoteheading"/>
        <w:rPr>
          <w:ins w:id="1311" w:author="Master Repository Process" w:date="2025-06-05T14:30:00Z"/>
        </w:rPr>
      </w:pPr>
      <w:ins w:id="1312" w:author="Master Repository Process" w:date="2025-06-05T14:30:00Z">
        <w:r>
          <w:tab/>
          <w:t>[Heading inserted: SL 2023/102 r. 47.]</w:t>
        </w:r>
      </w:ins>
    </w:p>
    <w:p>
      <w:pPr>
        <w:pStyle w:val="Heading5"/>
        <w:rPr>
          <w:ins w:id="1313" w:author="Master Repository Process" w:date="2025-06-05T14:30:00Z"/>
        </w:rPr>
      </w:pPr>
      <w:bookmarkStart w:id="1314" w:name="_Toc200026253"/>
      <w:ins w:id="1315" w:author="Master Repository Process" w:date="2025-06-05T14:30:00Z">
        <w:r>
          <w:rPr>
            <w:rStyle w:val="CharSectno"/>
          </w:rPr>
          <w:t>87B</w:t>
        </w:r>
        <w:r>
          <w:t>.</w:t>
        </w:r>
        <w:r>
          <w:tab/>
          <w:t>Terms used</w:t>
        </w:r>
        <w:bookmarkEnd w:id="1314"/>
      </w:ins>
    </w:p>
    <w:p>
      <w:pPr>
        <w:pStyle w:val="Subsection"/>
        <w:rPr>
          <w:ins w:id="1316" w:author="Master Repository Process" w:date="2025-06-05T14:30:00Z"/>
        </w:rPr>
      </w:pPr>
      <w:ins w:id="1317" w:author="Master Repository Process" w:date="2025-06-05T14:30:00Z">
        <w:r>
          <w:tab/>
          <w:t>(1)</w:t>
        </w:r>
        <w:r>
          <w:tab/>
          <w:t>In this Division, references to clauses are to clauses of Schedule 4.1A of the Act.</w:t>
        </w:r>
      </w:ins>
    </w:p>
    <w:p>
      <w:pPr>
        <w:pStyle w:val="Subsection"/>
        <w:rPr>
          <w:ins w:id="1318" w:author="Master Repository Process" w:date="2025-06-05T14:30:00Z"/>
        </w:rPr>
      </w:pPr>
      <w:ins w:id="1319" w:author="Master Repository Process" w:date="2025-06-05T14:30:00Z">
        <w:r>
          <w:tab/>
          <w:t>(2)</w:t>
        </w:r>
        <w:r>
          <w:tab/>
          <w:t xml:space="preserve">In this Division — </w:t>
        </w:r>
      </w:ins>
    </w:p>
    <w:p>
      <w:pPr>
        <w:pStyle w:val="Defstart"/>
        <w:rPr>
          <w:ins w:id="1320" w:author="Master Repository Process" w:date="2025-06-05T14:30:00Z"/>
        </w:rPr>
      </w:pPr>
      <w:ins w:id="1321" w:author="Master Repository Process" w:date="2025-06-05T14:30:00Z">
        <w:r>
          <w:tab/>
        </w:r>
        <w:r>
          <w:rPr>
            <w:rStyle w:val="CharDefText"/>
          </w:rPr>
          <w:t>vacancy day</w:t>
        </w:r>
        <w:r>
          <w:t xml:space="preserve"> has the meaning given in clause 1;</w:t>
        </w:r>
      </w:ins>
    </w:p>
    <w:p>
      <w:pPr>
        <w:pStyle w:val="Defstart"/>
        <w:rPr>
          <w:ins w:id="1322" w:author="Master Repository Process" w:date="2025-06-05T14:30:00Z"/>
        </w:rPr>
      </w:pPr>
      <w:ins w:id="1323" w:author="Master Repository Process" w:date="2025-06-05T14:30:00Z">
        <w:r>
          <w:tab/>
        </w:r>
        <w:r>
          <w:rPr>
            <w:rStyle w:val="CharDefText"/>
          </w:rPr>
          <w:t>working day</w:t>
        </w:r>
        <w:r>
          <w:t xml:space="preserve"> has the meaning given in clause 1.</w:t>
        </w:r>
      </w:ins>
    </w:p>
    <w:p>
      <w:pPr>
        <w:pStyle w:val="Subsection"/>
        <w:rPr>
          <w:ins w:id="1324" w:author="Master Repository Process" w:date="2025-06-05T14:30:00Z"/>
        </w:rPr>
      </w:pPr>
      <w:ins w:id="1325" w:author="Master Repository Process" w:date="2025-06-05T14:30:00Z">
        <w:r>
          <w:tab/>
          <w:t>(3)</w:t>
        </w:r>
        <w:r>
          <w:tab/>
          <w:t>Clause 2(6) applies for the purposes of this Division.</w:t>
        </w:r>
      </w:ins>
    </w:p>
    <w:p>
      <w:pPr>
        <w:pStyle w:val="Footnotesection"/>
        <w:rPr>
          <w:ins w:id="1326" w:author="Master Repository Process" w:date="2025-06-05T14:30:00Z"/>
        </w:rPr>
      </w:pPr>
      <w:ins w:id="1327" w:author="Master Repository Process" w:date="2025-06-05T14:30:00Z">
        <w:r>
          <w:tab/>
          <w:t>[Regulation 87B inserted: SL 2023/102 r. 47.]</w:t>
        </w:r>
      </w:ins>
    </w:p>
    <w:p>
      <w:pPr>
        <w:pStyle w:val="Heading4"/>
        <w:rPr>
          <w:ins w:id="1328" w:author="Master Repository Process" w:date="2025-06-05T14:30:00Z"/>
        </w:rPr>
      </w:pPr>
      <w:bookmarkStart w:id="1329" w:name="_Toc200026254"/>
      <w:ins w:id="1330" w:author="Master Repository Process" w:date="2025-06-05T14:30:00Z">
        <w:r>
          <w:t>Subdivision 2 — Notifications</w:t>
        </w:r>
        <w:bookmarkEnd w:id="1329"/>
      </w:ins>
    </w:p>
    <w:p>
      <w:pPr>
        <w:pStyle w:val="Footnoteheading"/>
        <w:rPr>
          <w:ins w:id="1331" w:author="Master Repository Process" w:date="2025-06-05T14:30:00Z"/>
        </w:rPr>
      </w:pPr>
      <w:ins w:id="1332" w:author="Master Repository Process" w:date="2025-06-05T14:30:00Z">
        <w:r>
          <w:tab/>
          <w:t>[Heading inserted: SL 2023/102 r. 47.]</w:t>
        </w:r>
      </w:ins>
    </w:p>
    <w:p>
      <w:pPr>
        <w:pStyle w:val="Heading5"/>
        <w:rPr>
          <w:ins w:id="1333" w:author="Master Repository Process" w:date="2025-06-05T14:30:00Z"/>
        </w:rPr>
      </w:pPr>
      <w:bookmarkStart w:id="1334" w:name="_Toc200026255"/>
      <w:ins w:id="1335" w:author="Master Repository Process" w:date="2025-06-05T14:30:00Z">
        <w:r>
          <w:rPr>
            <w:rStyle w:val="CharSectno"/>
          </w:rPr>
          <w:t>87C</w:t>
        </w:r>
        <w:r>
          <w:t>.</w:t>
        </w:r>
        <w:r>
          <w:tab/>
          <w:t>Notification from CEO to candidate</w:t>
        </w:r>
        <w:bookmarkEnd w:id="1334"/>
      </w:ins>
    </w:p>
    <w:p>
      <w:pPr>
        <w:pStyle w:val="Subsection"/>
        <w:rPr>
          <w:ins w:id="1336" w:author="Master Repository Process" w:date="2025-06-05T14:30:00Z"/>
        </w:rPr>
      </w:pPr>
      <w:ins w:id="1337" w:author="Master Repository Process" w:date="2025-06-05T14:30:00Z">
        <w:r>
          <w:tab/>
          <w:t>(1)</w:t>
        </w:r>
        <w:r>
          <w:tab/>
          <w:t>This regulation applies to a notification that the CEO is required to give to a candidate under clause 4(1), 6(1), 7(2), 9(1), 10(2), 12(1) or 13(2).</w:t>
        </w:r>
      </w:ins>
    </w:p>
    <w:p>
      <w:pPr>
        <w:pStyle w:val="Subsection"/>
        <w:rPr>
          <w:ins w:id="1338" w:author="Master Repository Process" w:date="2025-06-05T14:30:00Z"/>
        </w:rPr>
      </w:pPr>
      <w:ins w:id="1339" w:author="Master Repository Process" w:date="2025-06-05T14:30:00Z">
        <w:r>
          <w:tab/>
          <w:t>(2)</w:t>
        </w:r>
        <w:r>
          <w:tab/>
          <w:t xml:space="preserve">The notification must — </w:t>
        </w:r>
      </w:ins>
    </w:p>
    <w:p>
      <w:pPr>
        <w:pStyle w:val="Indenta"/>
        <w:rPr>
          <w:ins w:id="1340" w:author="Master Repository Process" w:date="2025-06-05T14:30:00Z"/>
        </w:rPr>
      </w:pPr>
      <w:ins w:id="1341" w:author="Master Repository Process" w:date="2025-06-05T14:30:00Z">
        <w:r>
          <w:tab/>
          <w:t>(a)</w:t>
        </w:r>
        <w:r>
          <w:tab/>
          <w:t>be in writing; and</w:t>
        </w:r>
      </w:ins>
    </w:p>
    <w:p>
      <w:pPr>
        <w:pStyle w:val="Indenta"/>
        <w:rPr>
          <w:ins w:id="1342" w:author="Master Repository Process" w:date="2025-06-05T14:30:00Z"/>
        </w:rPr>
      </w:pPr>
      <w:ins w:id="1343" w:author="Master Repository Process" w:date="2025-06-05T14:30:00Z">
        <w:r>
          <w:tab/>
          <w:t>(b)</w:t>
        </w:r>
        <w:r>
          <w:tab/>
          <w:t xml:space="preserve">include the following — </w:t>
        </w:r>
      </w:ins>
    </w:p>
    <w:p>
      <w:pPr>
        <w:pStyle w:val="Indenti"/>
        <w:rPr>
          <w:ins w:id="1344" w:author="Master Repository Process" w:date="2025-06-05T14:30:00Z"/>
        </w:rPr>
      </w:pPr>
      <w:ins w:id="1345" w:author="Master Repository Process" w:date="2025-06-05T14:30:00Z">
        <w:r>
          <w:tab/>
          <w:t>(i)</w:t>
        </w:r>
        <w:r>
          <w:tab/>
          <w:t>the name of the local government;</w:t>
        </w:r>
      </w:ins>
    </w:p>
    <w:p>
      <w:pPr>
        <w:pStyle w:val="Indenti"/>
        <w:rPr>
          <w:ins w:id="1346" w:author="Master Repository Process" w:date="2025-06-05T14:30:00Z"/>
        </w:rPr>
      </w:pPr>
      <w:ins w:id="1347" w:author="Master Repository Process" w:date="2025-06-05T14:30:00Z">
        <w:r>
          <w:tab/>
          <w:t>(ii)</w:t>
        </w:r>
        <w:r>
          <w:tab/>
          <w:t>the clause under which the notification is given;</w:t>
        </w:r>
      </w:ins>
    </w:p>
    <w:p>
      <w:pPr>
        <w:pStyle w:val="Indenti"/>
        <w:rPr>
          <w:ins w:id="1348" w:author="Master Repository Process" w:date="2025-06-05T14:30:00Z"/>
        </w:rPr>
      </w:pPr>
      <w:ins w:id="1349" w:author="Master Repository Process" w:date="2025-06-05T14:30:00Z">
        <w:r>
          <w:tab/>
          <w:t>(iii)</w:t>
        </w:r>
        <w:r>
          <w:tab/>
          <w:t>the candidate’s name;</w:t>
        </w:r>
      </w:ins>
    </w:p>
    <w:p>
      <w:pPr>
        <w:pStyle w:val="Indenti"/>
        <w:rPr>
          <w:ins w:id="1350" w:author="Master Repository Process" w:date="2025-06-05T14:30:00Z"/>
        </w:rPr>
      </w:pPr>
      <w:ins w:id="1351" w:author="Master Repository Process" w:date="2025-06-05T14:30:00Z">
        <w:r>
          <w:tab/>
          <w:t>(iv)</w:t>
        </w:r>
        <w:r>
          <w:tab/>
          <w:t>the CEO’s name;</w:t>
        </w:r>
      </w:ins>
    </w:p>
    <w:p>
      <w:pPr>
        <w:pStyle w:val="Indenti"/>
        <w:rPr>
          <w:ins w:id="1352" w:author="Master Repository Process" w:date="2025-06-05T14:30:00Z"/>
        </w:rPr>
      </w:pPr>
      <w:ins w:id="1353" w:author="Master Repository Process" w:date="2025-06-05T14:30:00Z">
        <w:r>
          <w:tab/>
          <w:t>(v)</w:t>
        </w:r>
        <w:r>
          <w:tab/>
          <w:t>the address of the CEO’s office;</w:t>
        </w:r>
      </w:ins>
    </w:p>
    <w:p>
      <w:pPr>
        <w:pStyle w:val="Indenti"/>
        <w:rPr>
          <w:ins w:id="1354" w:author="Master Repository Process" w:date="2025-06-05T14:30:00Z"/>
        </w:rPr>
      </w:pPr>
      <w:ins w:id="1355" w:author="Master Repository Process" w:date="2025-06-05T14:30:00Z">
        <w:r>
          <w:tab/>
          <w:t>(vi)</w:t>
        </w:r>
        <w:r>
          <w:tab/>
          <w:t>the CEO’s email address;</w:t>
        </w:r>
      </w:ins>
    </w:p>
    <w:p>
      <w:pPr>
        <w:pStyle w:val="Indenti"/>
        <w:rPr>
          <w:ins w:id="1356" w:author="Master Repository Process" w:date="2025-06-05T14:30:00Z"/>
        </w:rPr>
      </w:pPr>
      <w:ins w:id="1357" w:author="Master Repository Process" w:date="2025-06-05T14:30:00Z">
        <w:r>
          <w:tab/>
          <w:t>(vii)</w:t>
        </w:r>
        <w:r>
          <w:tab/>
          <w:t>the former member’s name;</w:t>
        </w:r>
      </w:ins>
    </w:p>
    <w:p>
      <w:pPr>
        <w:pStyle w:val="Indenti"/>
        <w:rPr>
          <w:ins w:id="1358" w:author="Master Repository Process" w:date="2025-06-05T14:30:00Z"/>
        </w:rPr>
      </w:pPr>
      <w:ins w:id="1359" w:author="Master Repository Process" w:date="2025-06-05T14:30:00Z">
        <w:r>
          <w:tab/>
          <w:t>(viii)</w:t>
        </w:r>
        <w:r>
          <w:tab/>
          <w:t>details of the vacant office;</w:t>
        </w:r>
      </w:ins>
    </w:p>
    <w:p>
      <w:pPr>
        <w:pStyle w:val="Indenti"/>
        <w:rPr>
          <w:ins w:id="1360" w:author="Master Repository Process" w:date="2025-06-05T14:30:00Z"/>
        </w:rPr>
      </w:pPr>
      <w:ins w:id="1361" w:author="Master Repository Process" w:date="2025-06-05T14:30:00Z">
        <w:r>
          <w:tab/>
          <w:t>(ix)</w:t>
        </w:r>
        <w:r>
          <w:tab/>
          <w:t>the date on which the office became vacant or, in the case of a vacancy under section 2.32(b) where the resignation has not yet taken effect, the date on which the resignation will take effect;</w:t>
        </w:r>
      </w:ins>
    </w:p>
    <w:p>
      <w:pPr>
        <w:pStyle w:val="Indenti"/>
        <w:rPr>
          <w:ins w:id="1362" w:author="Master Repository Process" w:date="2025-06-05T14:30:00Z"/>
        </w:rPr>
      </w:pPr>
      <w:ins w:id="1363" w:author="Master Repository Process" w:date="2025-06-05T14:30:00Z">
        <w:r>
          <w:tab/>
          <w:t>(x)</w:t>
        </w:r>
        <w:r>
          <w:tab/>
          <w:t>details of the period within which the candidate must notify the CEO that the candidate wants to fill the vacancy;</w:t>
        </w:r>
      </w:ins>
    </w:p>
    <w:p>
      <w:pPr>
        <w:pStyle w:val="Indenti"/>
        <w:rPr>
          <w:ins w:id="1364" w:author="Master Repository Process" w:date="2025-06-05T14:30:00Z"/>
        </w:rPr>
      </w:pPr>
      <w:ins w:id="1365" w:author="Master Repository Process" w:date="2025-06-05T14:30:00Z">
        <w:r>
          <w:tab/>
          <w:t>(xi)</w:t>
        </w:r>
        <w:r>
          <w:tab/>
          <w:t>details of the requirements of regulation 87D(2);</w:t>
        </w:r>
      </w:ins>
    </w:p>
    <w:p>
      <w:pPr>
        <w:pStyle w:val="Indenti"/>
        <w:rPr>
          <w:ins w:id="1366" w:author="Master Repository Process" w:date="2025-06-05T14:30:00Z"/>
        </w:rPr>
      </w:pPr>
      <w:ins w:id="1367" w:author="Master Repository Process" w:date="2025-06-05T14:30:00Z">
        <w:r>
          <w:tab/>
          <w:t>(xii)</w:t>
        </w:r>
        <w:r>
          <w:tab/>
          <w:t>details of how the candidate’s notification to the CEO may be given under regulation 87D(3).</w:t>
        </w:r>
      </w:ins>
    </w:p>
    <w:p>
      <w:pPr>
        <w:pStyle w:val="Subsection"/>
        <w:rPr>
          <w:ins w:id="1368" w:author="Master Repository Process" w:date="2025-06-05T14:30:00Z"/>
        </w:rPr>
      </w:pPr>
      <w:ins w:id="1369" w:author="Master Repository Process" w:date="2025-06-05T14:30:00Z">
        <w:r>
          <w:tab/>
          <w:t>(3)</w:t>
        </w:r>
        <w:r>
          <w:tab/>
          <w:t xml:space="preserve">The notification may be given in any of the following ways — </w:t>
        </w:r>
      </w:ins>
    </w:p>
    <w:p>
      <w:pPr>
        <w:pStyle w:val="Indenta"/>
        <w:rPr>
          <w:ins w:id="1370" w:author="Master Repository Process" w:date="2025-06-05T14:30:00Z"/>
        </w:rPr>
      </w:pPr>
      <w:ins w:id="1371" w:author="Master Repository Process" w:date="2025-06-05T14:30:00Z">
        <w:r>
          <w:tab/>
          <w:t>(a)</w:t>
        </w:r>
        <w:r>
          <w:tab/>
          <w:t>giving it personally to the candidate;</w:t>
        </w:r>
      </w:ins>
    </w:p>
    <w:p>
      <w:pPr>
        <w:pStyle w:val="Indenta"/>
        <w:rPr>
          <w:ins w:id="1372" w:author="Master Repository Process" w:date="2025-06-05T14:30:00Z"/>
        </w:rPr>
      </w:pPr>
      <w:ins w:id="1373" w:author="Master Repository Process" w:date="2025-06-05T14:30:00Z">
        <w:r>
          <w:tab/>
          <w:t>(b)</w:t>
        </w:r>
        <w:r>
          <w:tab/>
          <w:t xml:space="preserve">sending it by prepaid post addressed to the candidate — </w:t>
        </w:r>
      </w:ins>
    </w:p>
    <w:p>
      <w:pPr>
        <w:pStyle w:val="Indenti"/>
        <w:rPr>
          <w:ins w:id="1374" w:author="Master Repository Process" w:date="2025-06-05T14:30:00Z"/>
        </w:rPr>
      </w:pPr>
      <w:ins w:id="1375" w:author="Master Repository Process" w:date="2025-06-05T14:30:00Z">
        <w:r>
          <w:tab/>
          <w:t>(i)</w:t>
        </w:r>
        <w:r>
          <w:tab/>
          <w:t xml:space="preserve">in accordance with the </w:t>
        </w:r>
        <w:r>
          <w:rPr>
            <w:i/>
          </w:rPr>
          <w:t xml:space="preserve">Interpretation Act 1984 </w:t>
        </w:r>
        <w:r>
          <w:t>section 75(1); or</w:t>
        </w:r>
      </w:ins>
    </w:p>
    <w:p>
      <w:pPr>
        <w:pStyle w:val="Indenti"/>
        <w:rPr>
          <w:ins w:id="1376" w:author="Master Repository Process" w:date="2025-06-05T14:30:00Z"/>
        </w:rPr>
      </w:pPr>
      <w:ins w:id="1377" w:author="Master Repository Process" w:date="2025-06-05T14:30:00Z">
        <w:r>
          <w:tab/>
          <w:t>(ii)</w:t>
        </w:r>
        <w:r>
          <w:tab/>
          <w:t>at another address that has been provided to the CEO by the candidate for the purpose of receiving a notification under Schedule 4.1A of the Act;</w:t>
        </w:r>
      </w:ins>
    </w:p>
    <w:p>
      <w:pPr>
        <w:pStyle w:val="Indenta"/>
        <w:rPr>
          <w:ins w:id="1378" w:author="Master Repository Process" w:date="2025-06-05T14:30:00Z"/>
        </w:rPr>
      </w:pPr>
      <w:ins w:id="1379" w:author="Master Repository Process" w:date="2025-06-05T14:30:00Z">
        <w:r>
          <w:tab/>
          <w:t>(c)</w:t>
        </w:r>
        <w:r>
          <w:tab/>
          <w:t>emailing it to an email address that has been provided to the CEO by the candidate for the purpose of receiving a notification under Schedule 4.1A of the Act;</w:t>
        </w:r>
      </w:ins>
    </w:p>
    <w:p>
      <w:pPr>
        <w:pStyle w:val="Indenta"/>
        <w:rPr>
          <w:ins w:id="1380" w:author="Master Repository Process" w:date="2025-06-05T14:30:00Z"/>
        </w:rPr>
      </w:pPr>
      <w:ins w:id="1381" w:author="Master Repository Process" w:date="2025-06-05T14:30:00Z">
        <w:r>
          <w:tab/>
          <w:t>(d)</w:t>
        </w:r>
        <w:r>
          <w:tab/>
          <w:t>in another way agreed between the CEO and the candidate.</w:t>
        </w:r>
      </w:ins>
    </w:p>
    <w:p>
      <w:pPr>
        <w:pStyle w:val="Subsection"/>
        <w:rPr>
          <w:ins w:id="1382" w:author="Master Repository Process" w:date="2025-06-05T14:30:00Z"/>
        </w:rPr>
      </w:pPr>
      <w:ins w:id="1383" w:author="Master Repository Process" w:date="2025-06-05T14:30:00Z">
        <w:r>
          <w:tab/>
          <w:t>(4)</w:t>
        </w:r>
        <w:r>
          <w:tab/>
          <w:t>If the CEO is satisfied that it is not reasonably practicable to give the notification in accordance with subregulation (3), the CEO may give the notification by local public notice.</w:t>
        </w:r>
      </w:ins>
    </w:p>
    <w:p>
      <w:pPr>
        <w:pStyle w:val="Subsection"/>
        <w:rPr>
          <w:ins w:id="1384" w:author="Master Repository Process" w:date="2025-06-05T14:30:00Z"/>
        </w:rPr>
      </w:pPr>
      <w:ins w:id="1385" w:author="Master Repository Process" w:date="2025-06-05T14:30:00Z">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ins>
    </w:p>
    <w:p>
      <w:pPr>
        <w:pStyle w:val="Subsection"/>
        <w:rPr>
          <w:ins w:id="1386" w:author="Master Repository Process" w:date="2025-06-05T14:30:00Z"/>
        </w:rPr>
      </w:pPr>
      <w:ins w:id="1387" w:author="Master Repository Process" w:date="2025-06-05T14:30:00Z">
        <w:r>
          <w:tab/>
          <w:t>(6)</w:t>
        </w:r>
        <w:r>
          <w:tab/>
          <w:t xml:space="preserve">If the notification is sent by prepaid post, the candidate is taken to be notified as follows — </w:t>
        </w:r>
      </w:ins>
    </w:p>
    <w:p>
      <w:pPr>
        <w:pStyle w:val="Indenta"/>
        <w:rPr>
          <w:ins w:id="1388" w:author="Master Repository Process" w:date="2025-06-05T14:30:00Z"/>
        </w:rPr>
      </w:pPr>
      <w:ins w:id="1389" w:author="Master Repository Process" w:date="2025-06-05T14:30:00Z">
        <w:r>
          <w:tab/>
          <w:t>(a)</w:t>
        </w:r>
        <w:r>
          <w:tab/>
          <w:t>if the notification is sent to an address in the State — on the 2</w:t>
        </w:r>
        <w:r>
          <w:rPr>
            <w:vertAlign w:val="superscript"/>
          </w:rPr>
          <w:t>nd</w:t>
        </w:r>
        <w:r>
          <w:t xml:space="preserve"> working day after the day on which the notification is posted;</w:t>
        </w:r>
      </w:ins>
    </w:p>
    <w:p>
      <w:pPr>
        <w:pStyle w:val="Indenta"/>
        <w:rPr>
          <w:ins w:id="1390" w:author="Master Repository Process" w:date="2025-06-05T14:30:00Z"/>
        </w:rPr>
      </w:pPr>
      <w:ins w:id="1391" w:author="Master Repository Process" w:date="2025-06-05T14:30:00Z">
        <w:r>
          <w:tab/>
          <w:t>(b)</w:t>
        </w:r>
        <w:r>
          <w:tab/>
          <w:t>if the notification is sent to an address in another State or in a Territory — on the 4</w:t>
        </w:r>
        <w:r>
          <w:rPr>
            <w:vertAlign w:val="superscript"/>
          </w:rPr>
          <w:t>th</w:t>
        </w:r>
        <w:r>
          <w:t xml:space="preserve"> working day after the day on which the notification is posted;</w:t>
        </w:r>
      </w:ins>
    </w:p>
    <w:p>
      <w:pPr>
        <w:pStyle w:val="Indenta"/>
        <w:rPr>
          <w:ins w:id="1392" w:author="Master Repository Process" w:date="2025-06-05T14:30:00Z"/>
        </w:rPr>
      </w:pPr>
      <w:ins w:id="1393" w:author="Master Repository Process" w:date="2025-06-05T14:30:00Z">
        <w:r>
          <w:tab/>
          <w:t>(c)</w:t>
        </w:r>
        <w:r>
          <w:tab/>
          <w:t>otherwise — on the 8</w:t>
        </w:r>
        <w:r>
          <w:rPr>
            <w:vertAlign w:val="superscript"/>
          </w:rPr>
          <w:t>th</w:t>
        </w:r>
        <w:r>
          <w:t xml:space="preserve"> working day after the day on which the notification is posted.</w:t>
        </w:r>
      </w:ins>
    </w:p>
    <w:p>
      <w:pPr>
        <w:pStyle w:val="Subsection"/>
        <w:rPr>
          <w:ins w:id="1394" w:author="Master Repository Process" w:date="2025-06-05T14:30:00Z"/>
        </w:rPr>
      </w:pPr>
      <w:ins w:id="1395" w:author="Master Repository Process" w:date="2025-06-05T14:30:00Z">
        <w:r>
          <w:tab/>
          <w:t>(7)</w:t>
        </w:r>
        <w:r>
          <w:tab/>
          <w:t>If the notification is sent by email, the candidate is taken to be notified on the 1</w:t>
        </w:r>
        <w:r>
          <w:rPr>
            <w:vertAlign w:val="superscript"/>
          </w:rPr>
          <w:t>st</w:t>
        </w:r>
        <w:r>
          <w:t xml:space="preserve"> working day after the day on which the email is sent.</w:t>
        </w:r>
      </w:ins>
    </w:p>
    <w:p>
      <w:pPr>
        <w:pStyle w:val="Subsection"/>
        <w:rPr>
          <w:ins w:id="1396" w:author="Master Repository Process" w:date="2025-06-05T14:30:00Z"/>
        </w:rPr>
      </w:pPr>
      <w:ins w:id="1397" w:author="Master Repository Process" w:date="2025-06-05T14:30:00Z">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ins>
    </w:p>
    <w:p>
      <w:pPr>
        <w:pStyle w:val="Subsection"/>
        <w:rPr>
          <w:ins w:id="1398" w:author="Master Repository Process" w:date="2025-06-05T14:30:00Z"/>
        </w:rPr>
      </w:pPr>
      <w:ins w:id="1399" w:author="Master Repository Process" w:date="2025-06-05T14:30:00Z">
        <w:r>
          <w:tab/>
          <w:t>(9)</w:t>
        </w:r>
        <w:r>
          <w:tab/>
          <w:t>Subregulations (6) to (8) apply even if the candidate is not actually notified.</w:t>
        </w:r>
      </w:ins>
    </w:p>
    <w:p>
      <w:pPr>
        <w:pStyle w:val="Subsection"/>
        <w:rPr>
          <w:ins w:id="1400" w:author="Master Repository Process" w:date="2025-06-05T14:30:00Z"/>
        </w:rPr>
      </w:pPr>
      <w:ins w:id="1401" w:author="Master Repository Process" w:date="2025-06-05T14:30:00Z">
        <w:r>
          <w:tab/>
          <w:t>(10)</w:t>
        </w:r>
        <w:r>
          <w:tab/>
          <w:t>Regulation 5 does not apply to the notification.</w:t>
        </w:r>
      </w:ins>
    </w:p>
    <w:p>
      <w:pPr>
        <w:pStyle w:val="Footnotesection"/>
        <w:rPr>
          <w:ins w:id="1402" w:author="Master Repository Process" w:date="2025-06-05T14:30:00Z"/>
        </w:rPr>
      </w:pPr>
      <w:ins w:id="1403" w:author="Master Repository Process" w:date="2025-06-05T14:30:00Z">
        <w:r>
          <w:tab/>
          <w:t>[Regulation 87C inserted: SL 2023/102 r. 47.]</w:t>
        </w:r>
      </w:ins>
    </w:p>
    <w:p>
      <w:pPr>
        <w:pStyle w:val="Heading5"/>
        <w:rPr>
          <w:ins w:id="1404" w:author="Master Repository Process" w:date="2025-06-05T14:30:00Z"/>
        </w:rPr>
      </w:pPr>
      <w:bookmarkStart w:id="1405" w:name="_Toc200026256"/>
      <w:ins w:id="1406" w:author="Master Repository Process" w:date="2025-06-05T14:30:00Z">
        <w:r>
          <w:rPr>
            <w:rStyle w:val="CharSectno"/>
          </w:rPr>
          <w:t>87D</w:t>
        </w:r>
        <w:r>
          <w:t>.</w:t>
        </w:r>
        <w:r>
          <w:tab/>
          <w:t>Notification from candidate to CEO</w:t>
        </w:r>
        <w:bookmarkEnd w:id="1405"/>
      </w:ins>
    </w:p>
    <w:p>
      <w:pPr>
        <w:pStyle w:val="Subsection"/>
        <w:rPr>
          <w:ins w:id="1407" w:author="Master Repository Process" w:date="2025-06-05T14:30:00Z"/>
        </w:rPr>
      </w:pPr>
      <w:ins w:id="1408" w:author="Master Repository Process" w:date="2025-06-05T14:30:00Z">
        <w:r>
          <w:tab/>
          <w:t>(1)</w:t>
        </w:r>
        <w:r>
          <w:tab/>
          <w:t>This regulation applies to a notification that a candidate may give to the CEO under clause 4(2), 6(2), 7(3), 9(2), 10(3), 12(2) or 13(3).</w:t>
        </w:r>
      </w:ins>
    </w:p>
    <w:p>
      <w:pPr>
        <w:pStyle w:val="Subsection"/>
        <w:rPr>
          <w:ins w:id="1409" w:author="Master Repository Process" w:date="2025-06-05T14:30:00Z"/>
        </w:rPr>
      </w:pPr>
      <w:ins w:id="1410" w:author="Master Repository Process" w:date="2025-06-05T14:30:00Z">
        <w:r>
          <w:tab/>
          <w:t>(2)</w:t>
        </w:r>
        <w:r>
          <w:tab/>
          <w:t xml:space="preserve">The notification must — </w:t>
        </w:r>
      </w:ins>
    </w:p>
    <w:p>
      <w:pPr>
        <w:pStyle w:val="Indenta"/>
        <w:rPr>
          <w:ins w:id="1411" w:author="Master Repository Process" w:date="2025-06-05T14:30:00Z"/>
        </w:rPr>
      </w:pPr>
      <w:ins w:id="1412" w:author="Master Repository Process" w:date="2025-06-05T14:30:00Z">
        <w:r>
          <w:tab/>
          <w:t>(a)</w:t>
        </w:r>
        <w:r>
          <w:tab/>
          <w:t>be in writing; and</w:t>
        </w:r>
      </w:ins>
    </w:p>
    <w:p>
      <w:pPr>
        <w:pStyle w:val="Indenta"/>
        <w:rPr>
          <w:ins w:id="1413" w:author="Master Repository Process" w:date="2025-06-05T14:30:00Z"/>
        </w:rPr>
      </w:pPr>
      <w:ins w:id="1414" w:author="Master Repository Process" w:date="2025-06-05T14:30:00Z">
        <w:r>
          <w:tab/>
          <w:t>(b)</w:t>
        </w:r>
        <w:r>
          <w:tab/>
          <w:t xml:space="preserve">be in the form of a statutory declaration made by the candidate that states — </w:t>
        </w:r>
      </w:ins>
    </w:p>
    <w:p>
      <w:pPr>
        <w:pStyle w:val="Indenti"/>
        <w:rPr>
          <w:ins w:id="1415" w:author="Master Repository Process" w:date="2025-06-05T14:30:00Z"/>
        </w:rPr>
      </w:pPr>
      <w:ins w:id="1416" w:author="Master Repository Process" w:date="2025-06-05T14:30:00Z">
        <w:r>
          <w:tab/>
          <w:t>(i)</w:t>
        </w:r>
        <w:r>
          <w:tab/>
          <w:t>that the candidate wants to fill the vacancy; and</w:t>
        </w:r>
      </w:ins>
    </w:p>
    <w:p>
      <w:pPr>
        <w:pStyle w:val="Indenti"/>
        <w:rPr>
          <w:ins w:id="1417" w:author="Master Repository Process" w:date="2025-06-05T14:30:00Z"/>
        </w:rPr>
      </w:pPr>
      <w:ins w:id="1418" w:author="Master Repository Process" w:date="2025-06-05T14:30:00Z">
        <w:r>
          <w:tab/>
          <w:t>(ii)</w:t>
        </w:r>
        <w:r>
          <w:tab/>
          <w:t>that the candidate considers that they are qualified to be elected to the council under section 2.19.</w:t>
        </w:r>
      </w:ins>
    </w:p>
    <w:p>
      <w:pPr>
        <w:pStyle w:val="Subsection"/>
        <w:rPr>
          <w:ins w:id="1419" w:author="Master Repository Process" w:date="2025-06-05T14:30:00Z"/>
        </w:rPr>
      </w:pPr>
      <w:ins w:id="1420" w:author="Master Repository Process" w:date="2025-06-05T14:30:00Z">
        <w:r>
          <w:tab/>
          <w:t>(3)</w:t>
        </w:r>
        <w:r>
          <w:tab/>
          <w:t xml:space="preserve">The notification may be given in any of the following ways — </w:t>
        </w:r>
      </w:ins>
    </w:p>
    <w:p>
      <w:pPr>
        <w:pStyle w:val="Indenta"/>
        <w:rPr>
          <w:ins w:id="1421" w:author="Master Repository Process" w:date="2025-06-05T14:30:00Z"/>
        </w:rPr>
      </w:pPr>
      <w:ins w:id="1422" w:author="Master Repository Process" w:date="2025-06-05T14:30:00Z">
        <w:r>
          <w:tab/>
          <w:t>(a)</w:t>
        </w:r>
        <w:r>
          <w:tab/>
          <w:t>giving it personally to the CEO;</w:t>
        </w:r>
      </w:ins>
    </w:p>
    <w:p>
      <w:pPr>
        <w:pStyle w:val="Indenta"/>
        <w:rPr>
          <w:ins w:id="1423" w:author="Master Repository Process" w:date="2025-06-05T14:30:00Z"/>
        </w:rPr>
      </w:pPr>
      <w:ins w:id="1424" w:author="Master Repository Process" w:date="2025-06-05T14:30:00Z">
        <w:r>
          <w:tab/>
          <w:t>(b)</w:t>
        </w:r>
        <w:r>
          <w:tab/>
          <w:t>giving it personally to another employee of the local government at the address of the CEO’s office notified under regulation 87C(2)(b)(v);</w:t>
        </w:r>
      </w:ins>
    </w:p>
    <w:p>
      <w:pPr>
        <w:pStyle w:val="Indenta"/>
        <w:rPr>
          <w:ins w:id="1425" w:author="Master Repository Process" w:date="2025-06-05T14:30:00Z"/>
        </w:rPr>
      </w:pPr>
      <w:ins w:id="1426" w:author="Master Repository Process" w:date="2025-06-05T14:30:00Z">
        <w:r>
          <w:tab/>
          <w:t>(c)</w:t>
        </w:r>
        <w:r>
          <w:tab/>
          <w:t>emailing it to the CEO’s email address notified under regulation 87C(2)(b)(vi);</w:t>
        </w:r>
      </w:ins>
    </w:p>
    <w:p>
      <w:pPr>
        <w:pStyle w:val="Indenta"/>
        <w:rPr>
          <w:ins w:id="1427" w:author="Master Repository Process" w:date="2025-06-05T14:30:00Z"/>
        </w:rPr>
      </w:pPr>
      <w:ins w:id="1428" w:author="Master Repository Process" w:date="2025-06-05T14:30:00Z">
        <w:r>
          <w:tab/>
          <w:t>(d)</w:t>
        </w:r>
        <w:r>
          <w:tab/>
          <w:t>in another way agreed between the CEO and the candidate.</w:t>
        </w:r>
      </w:ins>
    </w:p>
    <w:p>
      <w:pPr>
        <w:pStyle w:val="Subsection"/>
        <w:rPr>
          <w:ins w:id="1429" w:author="Master Repository Process" w:date="2025-06-05T14:30:00Z"/>
        </w:rPr>
      </w:pPr>
      <w:ins w:id="1430" w:author="Master Repository Process" w:date="2025-06-05T14:30:00Z">
        <w:r>
          <w:tab/>
          <w:t>(4)</w:t>
        </w:r>
        <w:r>
          <w:tab/>
          <w:t>If the notification is given to an employee under subregulation (3)(b), the CEO is taken to be notified on the day on which the notification is given to the employee.</w:t>
        </w:r>
      </w:ins>
    </w:p>
    <w:p>
      <w:pPr>
        <w:pStyle w:val="Subsection"/>
        <w:rPr>
          <w:ins w:id="1431" w:author="Master Repository Process" w:date="2025-06-05T14:30:00Z"/>
        </w:rPr>
      </w:pPr>
      <w:ins w:id="1432" w:author="Master Repository Process" w:date="2025-06-05T14:30:00Z">
        <w:r>
          <w:tab/>
          <w:t>(5)</w:t>
        </w:r>
        <w:r>
          <w:tab/>
          <w:t xml:space="preserve">If the notification is emailed — </w:t>
        </w:r>
      </w:ins>
    </w:p>
    <w:p>
      <w:pPr>
        <w:pStyle w:val="Indenta"/>
        <w:rPr>
          <w:ins w:id="1433" w:author="Master Repository Process" w:date="2025-06-05T14:30:00Z"/>
        </w:rPr>
      </w:pPr>
      <w:ins w:id="1434" w:author="Master Repository Process" w:date="2025-06-05T14:30:00Z">
        <w:r>
          <w:tab/>
          <w:t>(a)</w:t>
        </w:r>
        <w:r>
          <w:tab/>
          <w:t>the CEO is taken to be notified on the 1</w:t>
        </w:r>
        <w:r>
          <w:rPr>
            <w:vertAlign w:val="superscript"/>
          </w:rPr>
          <w:t>st</w:t>
        </w:r>
        <w:r>
          <w:t xml:space="preserve"> working day after the day on which the email is sent; and</w:t>
        </w:r>
      </w:ins>
    </w:p>
    <w:p>
      <w:pPr>
        <w:pStyle w:val="Indenta"/>
        <w:rPr>
          <w:ins w:id="1435" w:author="Master Repository Process" w:date="2025-06-05T14:30:00Z"/>
        </w:rPr>
      </w:pPr>
      <w:ins w:id="1436" w:author="Master Repository Process" w:date="2025-06-05T14:30:00Z">
        <w:r>
          <w:tab/>
          <w:t>(b)</w:t>
        </w:r>
        <w:r>
          <w:tab/>
          <w:t>the CEO must confirm receipt by a return email as soon as possible.</w:t>
        </w:r>
      </w:ins>
    </w:p>
    <w:p>
      <w:pPr>
        <w:pStyle w:val="Subsection"/>
        <w:rPr>
          <w:ins w:id="1437" w:author="Master Repository Process" w:date="2025-06-05T14:30:00Z"/>
        </w:rPr>
      </w:pPr>
      <w:ins w:id="1438" w:author="Master Repository Process" w:date="2025-06-05T14:30:00Z">
        <w:r>
          <w:tab/>
          <w:t>(6)</w:t>
        </w:r>
        <w:r>
          <w:tab/>
          <w:t>Subregulations (4) and (5)(a) apply even if the CEO is not actually notified.</w:t>
        </w:r>
      </w:ins>
    </w:p>
    <w:p>
      <w:pPr>
        <w:pStyle w:val="Subsection"/>
        <w:rPr>
          <w:ins w:id="1439" w:author="Master Repository Process" w:date="2025-06-05T14:30:00Z"/>
        </w:rPr>
      </w:pPr>
      <w:ins w:id="1440" w:author="Master Repository Process" w:date="2025-06-05T14:30:00Z">
        <w:r>
          <w:tab/>
          <w:t>(7)</w:t>
        </w:r>
        <w:r>
          <w:tab/>
          <w:t>Regulation 5 does not apply to the notification.</w:t>
        </w:r>
      </w:ins>
    </w:p>
    <w:p>
      <w:pPr>
        <w:pStyle w:val="Footnotesection"/>
        <w:rPr>
          <w:ins w:id="1441" w:author="Master Repository Process" w:date="2025-06-05T14:30:00Z"/>
        </w:rPr>
      </w:pPr>
      <w:ins w:id="1442" w:author="Master Repository Process" w:date="2025-06-05T14:30:00Z">
        <w:r>
          <w:tab/>
          <w:t>[Regulation 87D inserted: SL 2023/102 r. 47.]</w:t>
        </w:r>
      </w:ins>
    </w:p>
    <w:p>
      <w:pPr>
        <w:pStyle w:val="Heading5"/>
        <w:rPr>
          <w:ins w:id="1443" w:author="Master Repository Process" w:date="2025-06-05T14:30:00Z"/>
        </w:rPr>
      </w:pPr>
      <w:bookmarkStart w:id="1444" w:name="_Toc200026257"/>
      <w:ins w:id="1445" w:author="Master Repository Process" w:date="2025-06-05T14:30:00Z">
        <w:r>
          <w:rPr>
            <w:rStyle w:val="CharSectno"/>
          </w:rPr>
          <w:t>87E</w:t>
        </w:r>
        <w:r>
          <w:t>.</w:t>
        </w:r>
        <w:r>
          <w:tab/>
          <w:t>Copies of notifications to be provided to Minister</w:t>
        </w:r>
        <w:bookmarkEnd w:id="1444"/>
      </w:ins>
    </w:p>
    <w:p>
      <w:pPr>
        <w:pStyle w:val="Subsection"/>
        <w:rPr>
          <w:ins w:id="1446" w:author="Master Repository Process" w:date="2025-06-05T14:30:00Z"/>
        </w:rPr>
      </w:pPr>
      <w:ins w:id="1447" w:author="Master Repository Process" w:date="2025-06-05T14:30:00Z">
        <w:r>
          <w:tab/>
        </w:r>
        <w:r>
          <w:tab/>
          <w:t xml:space="preserve">The CEO must provide a copy of the following to the Minister — </w:t>
        </w:r>
      </w:ins>
    </w:p>
    <w:p>
      <w:pPr>
        <w:pStyle w:val="Indenta"/>
        <w:rPr>
          <w:ins w:id="1448" w:author="Master Repository Process" w:date="2025-06-05T14:30:00Z"/>
        </w:rPr>
      </w:pPr>
      <w:ins w:id="1449" w:author="Master Repository Process" w:date="2025-06-05T14:30:00Z">
        <w:r>
          <w:tab/>
          <w:t>(a)</w:t>
        </w:r>
        <w:r>
          <w:tab/>
          <w:t>any notification given by the CEO to which regulation 87C applies;</w:t>
        </w:r>
      </w:ins>
    </w:p>
    <w:p>
      <w:pPr>
        <w:pStyle w:val="Indenta"/>
        <w:rPr>
          <w:ins w:id="1450" w:author="Master Repository Process" w:date="2025-06-05T14:30:00Z"/>
        </w:rPr>
      </w:pPr>
      <w:ins w:id="1451" w:author="Master Repository Process" w:date="2025-06-05T14:30:00Z">
        <w:r>
          <w:tab/>
          <w:t>(b)</w:t>
        </w:r>
        <w:r>
          <w:tab/>
          <w:t>any notification given to the CEO to which regulation 87D applies.</w:t>
        </w:r>
      </w:ins>
    </w:p>
    <w:p>
      <w:pPr>
        <w:pStyle w:val="Footnotesection"/>
        <w:rPr>
          <w:ins w:id="1452" w:author="Master Repository Process" w:date="2025-06-05T14:30:00Z"/>
        </w:rPr>
      </w:pPr>
      <w:ins w:id="1453" w:author="Master Repository Process" w:date="2025-06-05T14:30:00Z">
        <w:r>
          <w:tab/>
          <w:t>[Regulation 87E inserted: SL 2023/102 r. 47.]</w:t>
        </w:r>
      </w:ins>
    </w:p>
    <w:p>
      <w:pPr>
        <w:pStyle w:val="Heading4"/>
        <w:rPr>
          <w:ins w:id="1454" w:author="Master Repository Process" w:date="2025-06-05T14:30:00Z"/>
        </w:rPr>
      </w:pPr>
      <w:bookmarkStart w:id="1455" w:name="_Toc200026258"/>
      <w:ins w:id="1456" w:author="Master Repository Process" w:date="2025-06-05T14:30:00Z">
        <w:r>
          <w:t>Subdivision 3 — Extension of time periods</w:t>
        </w:r>
        <w:bookmarkEnd w:id="1455"/>
      </w:ins>
    </w:p>
    <w:p>
      <w:pPr>
        <w:pStyle w:val="Footnoteheading"/>
        <w:keepNext/>
        <w:rPr>
          <w:ins w:id="1457" w:author="Master Repository Process" w:date="2025-06-05T14:30:00Z"/>
        </w:rPr>
      </w:pPr>
      <w:ins w:id="1458" w:author="Master Repository Process" w:date="2025-06-05T14:30:00Z">
        <w:r>
          <w:tab/>
          <w:t>[Heading inserted: SL 2023/102 r. 47.]</w:t>
        </w:r>
      </w:ins>
    </w:p>
    <w:p>
      <w:pPr>
        <w:pStyle w:val="Heading5"/>
        <w:rPr>
          <w:ins w:id="1459" w:author="Master Repository Process" w:date="2025-06-05T14:30:00Z"/>
        </w:rPr>
      </w:pPr>
      <w:bookmarkStart w:id="1460" w:name="_Toc200026259"/>
      <w:ins w:id="1461" w:author="Master Repository Process" w:date="2025-06-05T14:30:00Z">
        <w:r>
          <w:rPr>
            <w:rStyle w:val="CharSectno"/>
          </w:rPr>
          <w:t>87F</w:t>
        </w:r>
        <w:r>
          <w:t>.</w:t>
        </w:r>
        <w:r>
          <w:tab/>
          <w:t>Extension to take account of delay in CEO becoming aware of vacancy</w:t>
        </w:r>
        <w:bookmarkEnd w:id="1460"/>
      </w:ins>
    </w:p>
    <w:p>
      <w:pPr>
        <w:pStyle w:val="Subsection"/>
        <w:rPr>
          <w:ins w:id="1462" w:author="Master Repository Process" w:date="2025-06-05T14:30:00Z"/>
        </w:rPr>
      </w:pPr>
      <w:ins w:id="1463" w:author="Master Repository Process" w:date="2025-06-05T14:30:00Z">
        <w:r>
          <w:tab/>
          <w:t>(1)</w:t>
        </w:r>
        <w:r>
          <w:tab/>
          <w:t>This regulation applies to a period of 5 or 15 working days provided for in clause 4(1), 6(1), 7(2), 9(1), 10(2), 12(1) or 13(2) (including, if relevant, as modified under clause 15(2), 16(2) or 17(2)).</w:t>
        </w:r>
      </w:ins>
    </w:p>
    <w:p>
      <w:pPr>
        <w:pStyle w:val="Subsection"/>
        <w:rPr>
          <w:ins w:id="1464" w:author="Master Repository Process" w:date="2025-06-05T14:30:00Z"/>
        </w:rPr>
      </w:pPr>
      <w:ins w:id="1465" w:author="Master Repository Process" w:date="2025-06-05T14:30:00Z">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ins>
    </w:p>
    <w:p>
      <w:pPr>
        <w:pStyle w:val="Footnotesection"/>
        <w:rPr>
          <w:ins w:id="1466" w:author="Master Repository Process" w:date="2025-06-05T14:30:00Z"/>
        </w:rPr>
      </w:pPr>
      <w:ins w:id="1467" w:author="Master Repository Process" w:date="2025-06-05T14:30:00Z">
        <w:r>
          <w:tab/>
          <w:t>[Regulation 87F inserted: SL 2023/102 r. 47.]</w:t>
        </w:r>
      </w:ins>
    </w:p>
    <w:p>
      <w:pPr>
        <w:pStyle w:val="Heading5"/>
        <w:rPr>
          <w:ins w:id="1468" w:author="Master Repository Process" w:date="2025-06-05T14:30:00Z"/>
        </w:rPr>
      </w:pPr>
      <w:bookmarkStart w:id="1469" w:name="_Toc200026260"/>
      <w:ins w:id="1470" w:author="Master Repository Process" w:date="2025-06-05T14:30:00Z">
        <w:r>
          <w:rPr>
            <w:rStyle w:val="CharSectno"/>
          </w:rPr>
          <w:t>87G</w:t>
        </w:r>
        <w:r>
          <w:t>.</w:t>
        </w:r>
        <w:r>
          <w:tab/>
          <w:t>Extension to take account of method of notification used by CEO</w:t>
        </w:r>
        <w:bookmarkEnd w:id="1469"/>
      </w:ins>
    </w:p>
    <w:p>
      <w:pPr>
        <w:pStyle w:val="Subsection"/>
        <w:rPr>
          <w:ins w:id="1471" w:author="Master Repository Process" w:date="2025-06-05T14:30:00Z"/>
        </w:rPr>
      </w:pPr>
      <w:ins w:id="1472" w:author="Master Repository Process" w:date="2025-06-05T14:30:00Z">
        <w:r>
          <w:tab/>
          <w:t>(1)</w:t>
        </w:r>
        <w:r>
          <w:tab/>
          <w:t xml:space="preserve">In this regulation — </w:t>
        </w:r>
      </w:ins>
    </w:p>
    <w:p>
      <w:pPr>
        <w:pStyle w:val="Defstart"/>
        <w:rPr>
          <w:ins w:id="1473" w:author="Master Repository Process" w:date="2025-06-05T14:30:00Z"/>
        </w:rPr>
      </w:pPr>
      <w:ins w:id="1474" w:author="Master Repository Process" w:date="2025-06-05T14:30:00Z">
        <w:r>
          <w:tab/>
        </w:r>
        <w:r>
          <w:rPr>
            <w:rStyle w:val="CharDefText"/>
          </w:rPr>
          <w:t>relevant period</w:t>
        </w:r>
        <w:r>
          <w:t xml:space="preserve"> — </w:t>
        </w:r>
      </w:ins>
    </w:p>
    <w:p>
      <w:pPr>
        <w:pStyle w:val="Defpara"/>
        <w:rPr>
          <w:ins w:id="1475" w:author="Master Repository Process" w:date="2025-06-05T14:30:00Z"/>
        </w:rPr>
      </w:pPr>
      <w:ins w:id="1476" w:author="Master Repository Process" w:date="2025-06-05T14:30:00Z">
        <w:r>
          <w:tab/>
          <w:t>(a)</w:t>
        </w:r>
        <w:r>
          <w:tab/>
          <w:t>means a period of 5 or 15 working days provided for in clause 4(1), 6(1), 7(2), 9(1), 10(2), 12(1) or 13(2) (including, if relevant, as modified under clause 15(2), 16(2) or 17(2)); and</w:t>
        </w:r>
      </w:ins>
    </w:p>
    <w:p>
      <w:pPr>
        <w:pStyle w:val="Defpara"/>
        <w:rPr>
          <w:ins w:id="1477" w:author="Master Repository Process" w:date="2025-06-05T14:30:00Z"/>
        </w:rPr>
      </w:pPr>
      <w:ins w:id="1478" w:author="Master Repository Process" w:date="2025-06-05T14:30:00Z">
        <w:r>
          <w:tab/>
          <w:t>(b)</w:t>
        </w:r>
        <w:r>
          <w:tab/>
          <w:t>includes such a period as extended under regulation 87F or 87I or both.</w:t>
        </w:r>
      </w:ins>
    </w:p>
    <w:p>
      <w:pPr>
        <w:pStyle w:val="Subsection"/>
        <w:rPr>
          <w:ins w:id="1479" w:author="Master Repository Process" w:date="2025-06-05T14:30:00Z"/>
        </w:rPr>
      </w:pPr>
      <w:ins w:id="1480" w:author="Master Repository Process" w:date="2025-06-05T14:30:00Z">
        <w:r>
          <w:tab/>
          <w:t>(2)</w:t>
        </w:r>
        <w:r>
          <w:tab/>
          <w:t xml:space="preserve">Subregulation (3) applies if — </w:t>
        </w:r>
      </w:ins>
    </w:p>
    <w:p>
      <w:pPr>
        <w:pStyle w:val="Indenta"/>
        <w:rPr>
          <w:ins w:id="1481" w:author="Master Repository Process" w:date="2025-06-05T14:30:00Z"/>
        </w:rPr>
      </w:pPr>
      <w:ins w:id="1482" w:author="Master Repository Process" w:date="2025-06-05T14:30:00Z">
        <w:r>
          <w:tab/>
          <w:t>(a)</w:t>
        </w:r>
        <w:r>
          <w:tab/>
          <w:t>the notification required to be given by the CEO within a relevant period is sent by prepaid post within the relevant period; and</w:t>
        </w:r>
      </w:ins>
    </w:p>
    <w:p>
      <w:pPr>
        <w:pStyle w:val="Indenta"/>
        <w:rPr>
          <w:ins w:id="1483" w:author="Master Repository Process" w:date="2025-06-05T14:30:00Z"/>
        </w:rPr>
      </w:pPr>
      <w:ins w:id="1484" w:author="Master Repository Process" w:date="2025-06-05T14:30:00Z">
        <w:r>
          <w:tab/>
          <w:t>(b)</w:t>
        </w:r>
        <w:r>
          <w:tab/>
          <w:t>the working day on which the candidate is taken to be notified under regulation 87C(6) falls after the relevant period.</w:t>
        </w:r>
      </w:ins>
    </w:p>
    <w:p>
      <w:pPr>
        <w:pStyle w:val="Subsection"/>
        <w:rPr>
          <w:ins w:id="1485" w:author="Master Repository Process" w:date="2025-06-05T14:30:00Z"/>
        </w:rPr>
      </w:pPr>
      <w:ins w:id="1486" w:author="Master Repository Process" w:date="2025-06-05T14:30:00Z">
        <w:r>
          <w:tab/>
          <w:t>(3)</w:t>
        </w:r>
        <w:r>
          <w:tab/>
          <w:t>The relevant period is extended so that it ends on the working day referred to in subregulation (2)(b).</w:t>
        </w:r>
      </w:ins>
    </w:p>
    <w:p>
      <w:pPr>
        <w:pStyle w:val="Subsection"/>
        <w:rPr>
          <w:ins w:id="1487" w:author="Master Repository Process" w:date="2025-06-05T14:30:00Z"/>
        </w:rPr>
      </w:pPr>
      <w:ins w:id="1488" w:author="Master Repository Process" w:date="2025-06-05T14:30:00Z">
        <w:r>
          <w:tab/>
          <w:t>(4)</w:t>
        </w:r>
        <w:r>
          <w:tab/>
          <w:t xml:space="preserve">Subregulation (5) applies if — </w:t>
        </w:r>
      </w:ins>
    </w:p>
    <w:p>
      <w:pPr>
        <w:pStyle w:val="Indenta"/>
        <w:rPr>
          <w:ins w:id="1489" w:author="Master Repository Process" w:date="2025-06-05T14:30:00Z"/>
        </w:rPr>
      </w:pPr>
      <w:ins w:id="1490" w:author="Master Repository Process" w:date="2025-06-05T14:30:00Z">
        <w:r>
          <w:tab/>
          <w:t>(a)</w:t>
        </w:r>
        <w:r>
          <w:tab/>
          <w:t>the notification required to be given by the CEO within a relevant period is sent by email within the relevant period; and</w:t>
        </w:r>
      </w:ins>
    </w:p>
    <w:p>
      <w:pPr>
        <w:pStyle w:val="Indenta"/>
        <w:rPr>
          <w:ins w:id="1491" w:author="Master Repository Process" w:date="2025-06-05T14:30:00Z"/>
        </w:rPr>
      </w:pPr>
      <w:ins w:id="1492" w:author="Master Repository Process" w:date="2025-06-05T14:30:00Z">
        <w:r>
          <w:tab/>
          <w:t>(b)</w:t>
        </w:r>
        <w:r>
          <w:tab/>
          <w:t>the working day on which the candidate is taken to be notified under regulation 87C(7) falls after the relevant period.</w:t>
        </w:r>
      </w:ins>
    </w:p>
    <w:p>
      <w:pPr>
        <w:pStyle w:val="Subsection"/>
        <w:rPr>
          <w:ins w:id="1493" w:author="Master Repository Process" w:date="2025-06-05T14:30:00Z"/>
        </w:rPr>
      </w:pPr>
      <w:ins w:id="1494" w:author="Master Repository Process" w:date="2025-06-05T14:30:00Z">
        <w:r>
          <w:tab/>
          <w:t>(5)</w:t>
        </w:r>
        <w:r>
          <w:tab/>
          <w:t>The relevant period is extended so that it ends on the working day referred to in subregulation (4)(b).</w:t>
        </w:r>
      </w:ins>
    </w:p>
    <w:p>
      <w:pPr>
        <w:pStyle w:val="Subsection"/>
        <w:rPr>
          <w:ins w:id="1495" w:author="Master Repository Process" w:date="2025-06-05T14:30:00Z"/>
        </w:rPr>
      </w:pPr>
      <w:ins w:id="1496" w:author="Master Repository Process" w:date="2025-06-05T14:30:00Z">
        <w:r>
          <w:tab/>
          <w:t>(6)</w:t>
        </w:r>
        <w:r>
          <w:tab/>
          <w:t xml:space="preserve">Subregulation (7) applies if — </w:t>
        </w:r>
      </w:ins>
    </w:p>
    <w:p>
      <w:pPr>
        <w:pStyle w:val="Indenta"/>
        <w:rPr>
          <w:ins w:id="1497" w:author="Master Repository Process" w:date="2025-06-05T14:30:00Z"/>
        </w:rPr>
      </w:pPr>
      <w:ins w:id="1498" w:author="Master Repository Process" w:date="2025-06-05T14:30:00Z">
        <w:r>
          <w:tab/>
          <w:t>(a)</w:t>
        </w:r>
        <w:r>
          <w:tab/>
          <w:t>the notification required to be given by the CEO within a relevant period is given by local public notice that is first published on the local government’s official website within the relevant period; and</w:t>
        </w:r>
      </w:ins>
    </w:p>
    <w:p>
      <w:pPr>
        <w:pStyle w:val="Indenta"/>
        <w:rPr>
          <w:ins w:id="1499" w:author="Master Repository Process" w:date="2025-06-05T14:30:00Z"/>
        </w:rPr>
      </w:pPr>
      <w:ins w:id="1500" w:author="Master Repository Process" w:date="2025-06-05T14:30:00Z">
        <w:r>
          <w:tab/>
          <w:t>(b)</w:t>
        </w:r>
        <w:r>
          <w:tab/>
          <w:t>the working day on which the candidate is taken to be notified under regulation 87C(8) falls after the relevant period.</w:t>
        </w:r>
      </w:ins>
    </w:p>
    <w:p>
      <w:pPr>
        <w:pStyle w:val="Subsection"/>
        <w:rPr>
          <w:ins w:id="1501" w:author="Master Repository Process" w:date="2025-06-05T14:30:00Z"/>
        </w:rPr>
      </w:pPr>
      <w:ins w:id="1502" w:author="Master Repository Process" w:date="2025-06-05T14:30:00Z">
        <w:r>
          <w:tab/>
          <w:t>(7)</w:t>
        </w:r>
        <w:r>
          <w:tab/>
          <w:t>The relevant period is extended so that it ends on the working day referred to in subregulation (6)(b).</w:t>
        </w:r>
      </w:ins>
    </w:p>
    <w:p>
      <w:pPr>
        <w:pStyle w:val="Footnotesection"/>
        <w:rPr>
          <w:ins w:id="1503" w:author="Master Repository Process" w:date="2025-06-05T14:30:00Z"/>
        </w:rPr>
      </w:pPr>
      <w:ins w:id="1504" w:author="Master Repository Process" w:date="2025-06-05T14:30:00Z">
        <w:r>
          <w:tab/>
          <w:t>[Regulation 87G inserted: SL 2023/102 r. 47.]</w:t>
        </w:r>
      </w:ins>
    </w:p>
    <w:p>
      <w:pPr>
        <w:pStyle w:val="Heading5"/>
        <w:rPr>
          <w:ins w:id="1505" w:author="Master Repository Process" w:date="2025-06-05T14:30:00Z"/>
        </w:rPr>
      </w:pPr>
      <w:bookmarkStart w:id="1506" w:name="_Toc200026261"/>
      <w:ins w:id="1507" w:author="Master Repository Process" w:date="2025-06-05T14:30:00Z">
        <w:r>
          <w:rPr>
            <w:rStyle w:val="CharSectno"/>
          </w:rPr>
          <w:t>87H</w:t>
        </w:r>
        <w:r>
          <w:t>.</w:t>
        </w:r>
        <w:r>
          <w:tab/>
          <w:t>Extension to take account of method of notification used by candidate</w:t>
        </w:r>
        <w:bookmarkEnd w:id="1506"/>
      </w:ins>
    </w:p>
    <w:p>
      <w:pPr>
        <w:pStyle w:val="Subsection"/>
        <w:rPr>
          <w:ins w:id="1508" w:author="Master Repository Process" w:date="2025-06-05T14:30:00Z"/>
        </w:rPr>
      </w:pPr>
      <w:ins w:id="1509" w:author="Master Repository Process" w:date="2025-06-05T14:30:00Z">
        <w:r>
          <w:tab/>
          <w:t>(1)</w:t>
        </w:r>
        <w:r>
          <w:tab/>
          <w:t xml:space="preserve">In this regulation — </w:t>
        </w:r>
      </w:ins>
    </w:p>
    <w:p>
      <w:pPr>
        <w:pStyle w:val="Defstart"/>
        <w:rPr>
          <w:ins w:id="1510" w:author="Master Repository Process" w:date="2025-06-05T14:30:00Z"/>
        </w:rPr>
      </w:pPr>
      <w:ins w:id="1511" w:author="Master Repository Process" w:date="2025-06-05T14:30:00Z">
        <w:r>
          <w:tab/>
        </w:r>
        <w:r>
          <w:rPr>
            <w:rStyle w:val="CharDefText"/>
          </w:rPr>
          <w:t>relevant period</w:t>
        </w:r>
        <w:r>
          <w:t xml:space="preserve"> means a period of 5 working days provided for in clause 4(2), 6(2), 7(3), 9(2), 10(3), 12(2) or 13(3).</w:t>
        </w:r>
      </w:ins>
    </w:p>
    <w:p>
      <w:pPr>
        <w:pStyle w:val="Subsection"/>
        <w:keepNext/>
        <w:rPr>
          <w:ins w:id="1512" w:author="Master Repository Process" w:date="2025-06-05T14:30:00Z"/>
        </w:rPr>
      </w:pPr>
      <w:ins w:id="1513" w:author="Master Repository Process" w:date="2025-06-05T14:30:00Z">
        <w:r>
          <w:tab/>
          <w:t>(2)</w:t>
        </w:r>
        <w:r>
          <w:tab/>
          <w:t xml:space="preserve">Subregulation (3) applies if — </w:t>
        </w:r>
      </w:ins>
    </w:p>
    <w:p>
      <w:pPr>
        <w:pStyle w:val="Indenta"/>
        <w:rPr>
          <w:ins w:id="1514" w:author="Master Repository Process" w:date="2025-06-05T14:30:00Z"/>
        </w:rPr>
      </w:pPr>
      <w:ins w:id="1515" w:author="Master Repository Process" w:date="2025-06-05T14:30:00Z">
        <w:r>
          <w:tab/>
          <w:t>(a)</w:t>
        </w:r>
        <w:r>
          <w:tab/>
          <w:t>the notification required to be given by the candidate within a relevant period is sent by email within the relevant period; and</w:t>
        </w:r>
      </w:ins>
    </w:p>
    <w:p>
      <w:pPr>
        <w:pStyle w:val="Indenta"/>
        <w:rPr>
          <w:ins w:id="1516" w:author="Master Repository Process" w:date="2025-06-05T14:30:00Z"/>
        </w:rPr>
      </w:pPr>
      <w:ins w:id="1517" w:author="Master Repository Process" w:date="2025-06-05T14:30:00Z">
        <w:r>
          <w:tab/>
          <w:t>(b)</w:t>
        </w:r>
        <w:r>
          <w:tab/>
          <w:t>the working day on which the CEO is taken to be notified under regulation 87D(5)(a) falls after the relevant period.</w:t>
        </w:r>
      </w:ins>
    </w:p>
    <w:p>
      <w:pPr>
        <w:pStyle w:val="Subsection"/>
        <w:rPr>
          <w:ins w:id="1518" w:author="Master Repository Process" w:date="2025-06-05T14:30:00Z"/>
        </w:rPr>
      </w:pPr>
      <w:ins w:id="1519" w:author="Master Repository Process" w:date="2025-06-05T14:30:00Z">
        <w:r>
          <w:tab/>
          <w:t>(3)</w:t>
        </w:r>
        <w:r>
          <w:tab/>
          <w:t>The relevant period is extended so that it ends on the working day referred to in subregulation (2)(b).</w:t>
        </w:r>
      </w:ins>
    </w:p>
    <w:p>
      <w:pPr>
        <w:pStyle w:val="Footnotesection"/>
        <w:rPr>
          <w:ins w:id="1520" w:author="Master Repository Process" w:date="2025-06-05T14:30:00Z"/>
        </w:rPr>
      </w:pPr>
      <w:ins w:id="1521" w:author="Master Repository Process" w:date="2025-06-05T14:30:00Z">
        <w:r>
          <w:tab/>
          <w:t>[Regulation 87H inserted: SL 2023/102 r. 47.]</w:t>
        </w:r>
      </w:ins>
    </w:p>
    <w:p>
      <w:pPr>
        <w:pStyle w:val="Heading5"/>
        <w:rPr>
          <w:ins w:id="1522" w:author="Master Repository Process" w:date="2025-06-05T14:30:00Z"/>
        </w:rPr>
      </w:pPr>
      <w:bookmarkStart w:id="1523" w:name="_Toc200026262"/>
      <w:ins w:id="1524" w:author="Master Repository Process" w:date="2025-06-05T14:30:00Z">
        <w:r>
          <w:rPr>
            <w:rStyle w:val="CharSectno"/>
          </w:rPr>
          <w:t>87I</w:t>
        </w:r>
        <w:r>
          <w:t>.</w:t>
        </w:r>
        <w:r>
          <w:tab/>
          <w:t>Consequential extensions</w:t>
        </w:r>
        <w:bookmarkEnd w:id="1523"/>
      </w:ins>
    </w:p>
    <w:p>
      <w:pPr>
        <w:pStyle w:val="Subsection"/>
        <w:rPr>
          <w:ins w:id="1525" w:author="Master Repository Process" w:date="2025-06-05T14:30:00Z"/>
        </w:rPr>
      </w:pPr>
      <w:ins w:id="1526" w:author="Master Repository Process" w:date="2025-06-05T14:30:00Z">
        <w:r>
          <w:tab/>
          <w:t>(1)</w:t>
        </w:r>
        <w:r>
          <w:tab/>
          <w:t xml:space="preserve">In this regulation — </w:t>
        </w:r>
      </w:ins>
    </w:p>
    <w:p>
      <w:pPr>
        <w:pStyle w:val="Defstart"/>
        <w:rPr>
          <w:ins w:id="1527" w:author="Master Repository Process" w:date="2025-06-05T14:30:00Z"/>
        </w:rPr>
      </w:pPr>
      <w:ins w:id="1528" w:author="Master Repository Process" w:date="2025-06-05T14:30:00Z">
        <w:r>
          <w:tab/>
        </w:r>
        <w:r>
          <w:rPr>
            <w:rStyle w:val="CharDefText"/>
          </w:rPr>
          <w:t>relevant period</w:t>
        </w:r>
        <w:r>
          <w:t xml:space="preserve"> — </w:t>
        </w:r>
      </w:ins>
    </w:p>
    <w:p>
      <w:pPr>
        <w:pStyle w:val="Defpara"/>
        <w:rPr>
          <w:ins w:id="1529" w:author="Master Repository Process" w:date="2025-06-05T14:30:00Z"/>
        </w:rPr>
      </w:pPr>
      <w:ins w:id="1530" w:author="Master Repository Process" w:date="2025-06-05T14:30:00Z">
        <w:r>
          <w:tab/>
          <w:t>(a)</w:t>
        </w:r>
        <w:r>
          <w:tab/>
          <w:t>means a period of 15 working days provided for in clause 7(2), 10(2) or 13(2); and</w:t>
        </w:r>
      </w:ins>
    </w:p>
    <w:p>
      <w:pPr>
        <w:pStyle w:val="Defpara"/>
        <w:rPr>
          <w:ins w:id="1531" w:author="Master Repository Process" w:date="2025-06-05T14:30:00Z"/>
        </w:rPr>
      </w:pPr>
      <w:ins w:id="1532" w:author="Master Repository Process" w:date="2025-06-05T14:30:00Z">
        <w:r>
          <w:tab/>
          <w:t>(b)</w:t>
        </w:r>
        <w:r>
          <w:tab/>
          <w:t>includes such a period as extended under regulation 87F or previously extended under this regulation or both.</w:t>
        </w:r>
      </w:ins>
    </w:p>
    <w:p>
      <w:pPr>
        <w:pStyle w:val="Subsection"/>
        <w:rPr>
          <w:ins w:id="1533" w:author="Master Repository Process" w:date="2025-06-05T14:30:00Z"/>
        </w:rPr>
      </w:pPr>
      <w:ins w:id="1534" w:author="Master Repository Process" w:date="2025-06-05T14:30:00Z">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ins>
    </w:p>
    <w:p>
      <w:pPr>
        <w:pStyle w:val="Subsection"/>
        <w:rPr>
          <w:ins w:id="1535" w:author="Master Repository Process" w:date="2025-06-05T14:30:00Z"/>
        </w:rPr>
      </w:pPr>
      <w:ins w:id="1536" w:author="Master Repository Process" w:date="2025-06-05T14:30:00Z">
        <w:r>
          <w:tab/>
          <w:t>(3)</w:t>
        </w:r>
        <w:r>
          <w:tab/>
          <w:t>The CEO may, with the agreement of the Electoral Commissioner, extend the relevant period, having regard to the number of working days of the original extension.</w:t>
        </w:r>
      </w:ins>
    </w:p>
    <w:p>
      <w:pPr>
        <w:pStyle w:val="Subsection"/>
        <w:rPr>
          <w:ins w:id="1537" w:author="Master Repository Process" w:date="2025-06-05T14:30:00Z"/>
        </w:rPr>
      </w:pPr>
      <w:ins w:id="1538" w:author="Master Repository Process" w:date="2025-06-05T14:30:00Z">
        <w:r>
          <w:tab/>
          <w:t>(4)</w:t>
        </w:r>
        <w:r>
          <w:tab/>
          <w:t>The CEO may extend the relevant period even if it has already expired.</w:t>
        </w:r>
      </w:ins>
    </w:p>
    <w:p>
      <w:pPr>
        <w:pStyle w:val="Footnotesection"/>
        <w:rPr>
          <w:ins w:id="1539" w:author="Master Repository Process" w:date="2025-06-05T14:30:00Z"/>
        </w:rPr>
      </w:pPr>
      <w:ins w:id="1540" w:author="Master Repository Process" w:date="2025-06-05T14:30:00Z">
        <w:r>
          <w:tab/>
          <w:t>[Regulation 87I inserted: SL 2023/102 r. 47.]</w:t>
        </w:r>
      </w:ins>
    </w:p>
    <w:p>
      <w:pPr>
        <w:pStyle w:val="Heading2"/>
      </w:pPr>
      <w:bookmarkStart w:id="1541" w:name="_Toc200026263"/>
      <w:bookmarkStart w:id="1542" w:name="_Toc78370790"/>
      <w:bookmarkStart w:id="1543" w:name="_Toc78371682"/>
      <w:bookmarkStart w:id="1544" w:name="_Toc78445613"/>
      <w:r>
        <w:rPr>
          <w:rStyle w:val="CharPartNo"/>
        </w:rPr>
        <w:t>Part 16</w:t>
      </w:r>
      <w:r>
        <w:rPr>
          <w:rStyle w:val="CharDivNo"/>
        </w:rPr>
        <w:t> </w:t>
      </w:r>
      <w:r>
        <w:t>—</w:t>
      </w:r>
      <w:r>
        <w:rPr>
          <w:rStyle w:val="CharDivText"/>
        </w:rPr>
        <w:t> </w:t>
      </w:r>
      <w:r>
        <w:rPr>
          <w:rStyle w:val="CharPartText"/>
        </w:rPr>
        <w:t>Polls and referendums</w:t>
      </w:r>
      <w:bookmarkEnd w:id="1541"/>
      <w:bookmarkEnd w:id="1542"/>
      <w:bookmarkEnd w:id="1543"/>
      <w:bookmarkEnd w:id="1544"/>
    </w:p>
    <w:p>
      <w:pPr>
        <w:pStyle w:val="Heading5"/>
        <w:rPr>
          <w:snapToGrid w:val="0"/>
        </w:rPr>
      </w:pPr>
      <w:bookmarkStart w:id="1545" w:name="_Toc200026264"/>
      <w:bookmarkStart w:id="1546" w:name="_Toc7844561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545"/>
      <w:bookmarkEnd w:id="1546"/>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547" w:name="_Toc200026265"/>
      <w:bookmarkStart w:id="1548" w:name="_Toc7844561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547"/>
      <w:bookmarkEnd w:id="1548"/>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549" w:name="_Toc200026266"/>
      <w:bookmarkStart w:id="1550" w:name="_Toc78445616"/>
      <w:r>
        <w:rPr>
          <w:rStyle w:val="CharSectno"/>
        </w:rPr>
        <w:t>90</w:t>
      </w:r>
      <w:r>
        <w:rPr>
          <w:snapToGrid w:val="0"/>
        </w:rPr>
        <w:t>.</w:t>
      </w:r>
      <w:r>
        <w:rPr>
          <w:snapToGrid w:val="0"/>
        </w:rPr>
        <w:tab/>
        <w:t>Electoral Commissioner may assist</w:t>
      </w:r>
      <w:bookmarkEnd w:id="1549"/>
      <w:bookmarkEnd w:id="1550"/>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551" w:name="_Toc200026267"/>
      <w:bookmarkStart w:id="1552" w:name="_Toc78445617"/>
      <w:r>
        <w:rPr>
          <w:rStyle w:val="CharSectno"/>
        </w:rPr>
        <w:t>91</w:t>
      </w:r>
      <w:r>
        <w:t>.</w:t>
      </w:r>
      <w:r>
        <w:tab/>
        <w:t>Expenses of Electoral Commissioner — s. 2.12A(2)(c)</w:t>
      </w:r>
      <w:bookmarkEnd w:id="1551"/>
      <w:bookmarkEnd w:id="1552"/>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553" w:name="_Toc200026268"/>
      <w:bookmarkStart w:id="1554" w:name="_Toc78445618"/>
      <w:r>
        <w:rPr>
          <w:rStyle w:val="CharSectno"/>
        </w:rPr>
        <w:t>92</w:t>
      </w:r>
      <w:r>
        <w:t>.</w:t>
      </w:r>
      <w:r>
        <w:tab/>
        <w:t>Declaration and notice of results of poll under s. 2.12A</w:t>
      </w:r>
      <w:bookmarkEnd w:id="1553"/>
      <w:bookmarkEnd w:id="1554"/>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rPr>
          <w:ins w:id="1555" w:author="Master Repository Process" w:date="2025-06-05T14:30:00Z"/>
        </w:rPr>
      </w:pPr>
      <w:bookmarkStart w:id="1556" w:name="_Toc200026269"/>
      <w:ins w:id="1557" w:author="Master Repository Process" w:date="2025-06-05T14:30:00Z">
        <w:r>
          <w:rPr>
            <w:rStyle w:val="CharPartNo"/>
          </w:rPr>
          <w:t>Part 16A</w:t>
        </w:r>
        <w:r>
          <w:t> — </w:t>
        </w:r>
        <w:r>
          <w:rPr>
            <w:rStyle w:val="CharPartText"/>
          </w:rPr>
          <w:t xml:space="preserve">Transitional provisions for </w:t>
        </w:r>
        <w:r>
          <w:rPr>
            <w:rStyle w:val="CharPartText"/>
            <w:i/>
          </w:rPr>
          <w:t>Local Government Amendment Act 2023</w:t>
        </w:r>
        <w:r>
          <w:rPr>
            <w:rStyle w:val="CharPartText"/>
          </w:rPr>
          <w:t xml:space="preserve"> and </w:t>
        </w:r>
        <w:r>
          <w:rPr>
            <w:rStyle w:val="CharPartText"/>
            <w:i/>
          </w:rPr>
          <w:t>Local Government Regulations Amendment Regulations (No. 2) 2023</w:t>
        </w:r>
        <w:bookmarkEnd w:id="1556"/>
      </w:ins>
    </w:p>
    <w:p>
      <w:pPr>
        <w:pStyle w:val="Footnoteheading"/>
        <w:rPr>
          <w:ins w:id="1558" w:author="Master Repository Process" w:date="2025-06-05T14:30:00Z"/>
        </w:rPr>
      </w:pPr>
      <w:ins w:id="1559" w:author="Master Repository Process" w:date="2025-06-05T14:30:00Z">
        <w:r>
          <w:tab/>
          <w:t>[Heading inserted: SL 2023/102 r. 48.]</w:t>
        </w:r>
      </w:ins>
    </w:p>
    <w:p>
      <w:pPr>
        <w:pStyle w:val="Heading5"/>
        <w:rPr>
          <w:ins w:id="1560" w:author="Master Repository Process" w:date="2025-06-05T14:30:00Z"/>
        </w:rPr>
      </w:pPr>
      <w:bookmarkStart w:id="1561" w:name="_Toc200026270"/>
      <w:ins w:id="1562" w:author="Master Repository Process" w:date="2025-06-05T14:30:00Z">
        <w:r>
          <w:rPr>
            <w:rStyle w:val="CharSectno"/>
          </w:rPr>
          <w:t>92A</w:t>
        </w:r>
        <w:r>
          <w:t>.</w:t>
        </w:r>
        <w:r>
          <w:tab/>
          <w:t>Terms used</w:t>
        </w:r>
        <w:bookmarkEnd w:id="1561"/>
      </w:ins>
    </w:p>
    <w:p>
      <w:pPr>
        <w:pStyle w:val="Subsection"/>
        <w:rPr>
          <w:ins w:id="1563" w:author="Master Repository Process" w:date="2025-06-05T14:30:00Z"/>
        </w:rPr>
      </w:pPr>
      <w:ins w:id="1564" w:author="Master Repository Process" w:date="2025-06-05T14:30:00Z">
        <w:r>
          <w:tab/>
        </w:r>
        <w:r>
          <w:tab/>
          <w:t xml:space="preserve">In this Part — </w:t>
        </w:r>
      </w:ins>
    </w:p>
    <w:p>
      <w:pPr>
        <w:pStyle w:val="Defstart"/>
        <w:rPr>
          <w:ins w:id="1565" w:author="Master Repository Process" w:date="2025-06-05T14:30:00Z"/>
        </w:rPr>
      </w:pPr>
      <w:ins w:id="1566" w:author="Master Repository Process" w:date="2025-06-05T14:30:00Z">
        <w:r>
          <w:tab/>
        </w:r>
        <w:r>
          <w:rPr>
            <w:rStyle w:val="CharDefText"/>
          </w:rPr>
          <w:t>2023 amendment Act</w:t>
        </w:r>
        <w:r>
          <w:t xml:space="preserve"> means the </w:t>
        </w:r>
        <w:r>
          <w:rPr>
            <w:i/>
          </w:rPr>
          <w:t>Local Government Amendment Act 2023</w:t>
        </w:r>
        <w:r>
          <w:t>;</w:t>
        </w:r>
      </w:ins>
    </w:p>
    <w:p>
      <w:pPr>
        <w:pStyle w:val="Defstart"/>
        <w:rPr>
          <w:ins w:id="1567" w:author="Master Repository Process" w:date="2025-06-05T14:30:00Z"/>
        </w:rPr>
      </w:pPr>
      <w:ins w:id="1568" w:author="Master Repository Process" w:date="2025-06-05T14:30:00Z">
        <w:r>
          <w:tab/>
        </w:r>
        <w:r>
          <w:rPr>
            <w:rStyle w:val="CharDefText"/>
          </w:rPr>
          <w:t>2023 amendment regulations</w:t>
        </w:r>
        <w:r>
          <w:t xml:space="preserve"> means the </w:t>
        </w:r>
        <w:r>
          <w:rPr>
            <w:i/>
          </w:rPr>
          <w:t>Local Government Regulations Amendment Regulations (No. 2) 2023</w:t>
        </w:r>
        <w:r>
          <w:t>.</w:t>
        </w:r>
      </w:ins>
    </w:p>
    <w:p>
      <w:pPr>
        <w:pStyle w:val="Footnotesection"/>
        <w:rPr>
          <w:ins w:id="1569" w:author="Master Repository Process" w:date="2025-06-05T14:30:00Z"/>
        </w:rPr>
      </w:pPr>
      <w:ins w:id="1570" w:author="Master Repository Process" w:date="2025-06-05T14:30:00Z">
        <w:r>
          <w:tab/>
          <w:t>[Regulation 92A inserted: SL 2023/102 r. 48.]</w:t>
        </w:r>
      </w:ins>
    </w:p>
    <w:p>
      <w:pPr>
        <w:pStyle w:val="Heading5"/>
        <w:rPr>
          <w:ins w:id="1571" w:author="Master Repository Process" w:date="2025-06-05T14:30:00Z"/>
        </w:rPr>
      </w:pPr>
      <w:bookmarkStart w:id="1572" w:name="_Toc200026271"/>
      <w:ins w:id="1573" w:author="Master Repository Process" w:date="2025-06-05T14:30:00Z">
        <w:r>
          <w:rPr>
            <w:rStyle w:val="CharSectno"/>
          </w:rPr>
          <w:t>92B</w:t>
        </w:r>
        <w:r>
          <w:t>.</w:t>
        </w:r>
        <w:r>
          <w:tab/>
          <w:t>Pre</w:t>
        </w:r>
        <w:r>
          <w:noBreakHyphen/>
          <w:t>21 October 2023 elections</w:t>
        </w:r>
        <w:bookmarkEnd w:id="1572"/>
      </w:ins>
    </w:p>
    <w:p>
      <w:pPr>
        <w:pStyle w:val="Subsection"/>
        <w:rPr>
          <w:ins w:id="1574" w:author="Master Repository Process" w:date="2025-06-05T14:30:00Z"/>
        </w:rPr>
      </w:pPr>
      <w:ins w:id="1575" w:author="Master Repository Process" w:date="2025-06-05T14:30:00Z">
        <w:r>
          <w:tab/>
          <w:t>(1)</w:t>
        </w:r>
        <w:r>
          <w:tab/>
          <w:t xml:space="preserve">In this regulation — </w:t>
        </w:r>
      </w:ins>
    </w:p>
    <w:p>
      <w:pPr>
        <w:pStyle w:val="Defstart"/>
        <w:rPr>
          <w:ins w:id="1576" w:author="Master Repository Process" w:date="2025-06-05T14:30:00Z"/>
        </w:rPr>
      </w:pPr>
      <w:ins w:id="1577" w:author="Master Repository Process" w:date="2025-06-05T14:30:00Z">
        <w:r>
          <w:tab/>
        </w:r>
        <w:r>
          <w:rPr>
            <w:rStyle w:val="CharDefText"/>
          </w:rPr>
          <w:t>election</w:t>
        </w:r>
        <w:r>
          <w:t xml:space="preserve"> has the meaning given in section 4.1;</w:t>
        </w:r>
      </w:ins>
    </w:p>
    <w:p>
      <w:pPr>
        <w:pStyle w:val="Defstart"/>
        <w:rPr>
          <w:ins w:id="1578" w:author="Master Repository Process" w:date="2025-06-05T14:30:00Z"/>
        </w:rPr>
      </w:pPr>
      <w:ins w:id="1579" w:author="Master Repository Process" w:date="2025-06-05T14:30:00Z">
        <w:r>
          <w:tab/>
        </w:r>
        <w:r>
          <w:rPr>
            <w:rStyle w:val="CharDefText"/>
          </w:rPr>
          <w:t>election day</w:t>
        </w:r>
        <w:r>
          <w:t xml:space="preserve"> has the meaning given in section 4.1;</w:t>
        </w:r>
      </w:ins>
    </w:p>
    <w:p>
      <w:pPr>
        <w:pStyle w:val="Defstart"/>
        <w:rPr>
          <w:ins w:id="1580" w:author="Master Repository Process" w:date="2025-06-05T14:30:00Z"/>
        </w:rPr>
      </w:pPr>
      <w:ins w:id="1581" w:author="Master Repository Process" w:date="2025-06-05T14:30:00Z">
        <w:r>
          <w:tab/>
        </w:r>
        <w:r>
          <w:rPr>
            <w:rStyle w:val="CharDefText"/>
          </w:rPr>
          <w:t>pre</w:t>
        </w:r>
        <w:r>
          <w:rPr>
            <w:rStyle w:val="CharDefText"/>
          </w:rPr>
          <w:noBreakHyphen/>
          <w:t>21 October election</w:t>
        </w:r>
        <w:r>
          <w:t xml:space="preserve"> means an election for which election day is before 21 October 2023.</w:t>
        </w:r>
      </w:ins>
    </w:p>
    <w:p>
      <w:pPr>
        <w:pStyle w:val="Subsection"/>
        <w:rPr>
          <w:ins w:id="1582" w:author="Master Repository Process" w:date="2025-06-05T14:30:00Z"/>
        </w:rPr>
      </w:pPr>
      <w:ins w:id="1583" w:author="Master Repository Process" w:date="2025-06-05T14:30:00Z">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ins>
    </w:p>
    <w:p>
      <w:pPr>
        <w:pStyle w:val="Subsection"/>
        <w:rPr>
          <w:ins w:id="1584" w:author="Master Repository Process" w:date="2025-06-05T14:30:00Z"/>
        </w:rPr>
      </w:pPr>
      <w:ins w:id="1585" w:author="Master Repository Process" w:date="2025-06-05T14:30:00Z">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ins>
    </w:p>
    <w:p>
      <w:pPr>
        <w:pStyle w:val="Subsection"/>
        <w:rPr>
          <w:ins w:id="1586" w:author="Master Repository Process" w:date="2025-06-05T14:30:00Z"/>
        </w:rPr>
      </w:pPr>
      <w:ins w:id="1587" w:author="Master Repository Process" w:date="2025-06-05T14:30:00Z">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ins>
    </w:p>
    <w:p>
      <w:pPr>
        <w:pStyle w:val="Subsection"/>
        <w:rPr>
          <w:ins w:id="1588" w:author="Master Repository Process" w:date="2025-06-05T14:30:00Z"/>
        </w:rPr>
      </w:pPr>
      <w:ins w:id="1589" w:author="Master Repository Process" w:date="2025-06-05T14:30:00Z">
        <w:r>
          <w:tab/>
          <w:t>(5)</w:t>
        </w:r>
        <w:r>
          <w:tab/>
          <w:t>For the purposes of Schedule 4.1B clause 1(4) of the Act, the vacancy cannot be filled if the concurrent election is a pre</w:t>
        </w:r>
        <w:r>
          <w:noBreakHyphen/>
          <w:t>21 October 2023 election.</w:t>
        </w:r>
      </w:ins>
    </w:p>
    <w:p>
      <w:pPr>
        <w:pStyle w:val="Subsection"/>
        <w:rPr>
          <w:ins w:id="1590" w:author="Master Repository Process" w:date="2025-06-05T14:30:00Z"/>
        </w:rPr>
      </w:pPr>
      <w:ins w:id="1591" w:author="Master Repository Process" w:date="2025-06-05T14:30:00Z">
        <w:r>
          <w:tab/>
          <w:t>(6)</w:t>
        </w:r>
        <w:r>
          <w:tab/>
          <w:t>The amendments made by regulations 24 to 46 and 49 to 58 of the 2023 amendment regulations do not apply in relation to a pre</w:t>
        </w:r>
        <w:r>
          <w:noBreakHyphen/>
          <w:t>21 October 2023 election and, accordingly, these regulations apply in relation to the pre</w:t>
        </w:r>
        <w:r>
          <w:noBreakHyphen/>
          <w:t>21 October 2023 election as if those amendments had not been made.</w:t>
        </w:r>
      </w:ins>
    </w:p>
    <w:p>
      <w:pPr>
        <w:pStyle w:val="Footnotesection"/>
        <w:rPr>
          <w:ins w:id="1592" w:author="Master Repository Process" w:date="2025-06-05T14:30:00Z"/>
        </w:rPr>
      </w:pPr>
      <w:ins w:id="1593" w:author="Master Repository Process" w:date="2025-06-05T14:30:00Z">
        <w:r>
          <w:tab/>
          <w:t>[Regulation 92B inserted: SL 2023/102 r. 48.]</w:t>
        </w:r>
      </w:ins>
    </w:p>
    <w:p>
      <w:pPr>
        <w:pStyle w:val="Heading5"/>
        <w:rPr>
          <w:ins w:id="1594" w:author="Master Repository Process" w:date="2025-06-05T14:30:00Z"/>
        </w:rPr>
      </w:pPr>
      <w:bookmarkStart w:id="1595" w:name="_Toc200026272"/>
      <w:ins w:id="1596" w:author="Master Repository Process" w:date="2025-06-05T14:30:00Z">
        <w:r>
          <w:rPr>
            <w:rStyle w:val="CharSectno"/>
          </w:rPr>
          <w:t>92C</w:t>
        </w:r>
        <w:r>
          <w:t>.</w:t>
        </w:r>
        <w:r>
          <w:tab/>
          <w:t>Pre</w:t>
        </w:r>
        <w:r>
          <w:noBreakHyphen/>
          <w:t>21 October 2023 Schedule 2.3 elections</w:t>
        </w:r>
        <w:bookmarkEnd w:id="1595"/>
      </w:ins>
    </w:p>
    <w:p>
      <w:pPr>
        <w:pStyle w:val="Subsection"/>
        <w:rPr>
          <w:ins w:id="1597" w:author="Master Repository Process" w:date="2025-06-05T14:30:00Z"/>
        </w:rPr>
      </w:pPr>
      <w:ins w:id="1598" w:author="Master Repository Process" w:date="2025-06-05T14:30:00Z">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ins>
    </w:p>
    <w:p>
      <w:pPr>
        <w:pStyle w:val="Subsection"/>
        <w:rPr>
          <w:ins w:id="1599" w:author="Master Repository Process" w:date="2025-06-05T14:30:00Z"/>
        </w:rPr>
      </w:pPr>
      <w:ins w:id="1600" w:author="Master Repository Process" w:date="2025-06-05T14:30:00Z">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ins>
    </w:p>
    <w:p>
      <w:pPr>
        <w:pStyle w:val="Footnotesection"/>
        <w:rPr>
          <w:ins w:id="1601" w:author="Master Repository Process" w:date="2025-06-05T14:30:00Z"/>
        </w:rPr>
      </w:pPr>
      <w:ins w:id="1602" w:author="Master Repository Process" w:date="2025-06-05T14:30:00Z">
        <w:r>
          <w:tab/>
          <w:t>[Regulation 92C inserted: SL 2023/102 r. 48.]</w:t>
        </w:r>
      </w:ins>
    </w:p>
    <w:p>
      <w:pPr>
        <w:pStyle w:val="Heading5"/>
        <w:rPr>
          <w:ins w:id="1603" w:author="Master Repository Process" w:date="2025-06-05T14:30:00Z"/>
        </w:rPr>
      </w:pPr>
      <w:bookmarkStart w:id="1604" w:name="_Toc200026273"/>
      <w:ins w:id="1605" w:author="Master Repository Process" w:date="2025-06-05T14:30:00Z">
        <w:r>
          <w:rPr>
            <w:rStyle w:val="CharSectno"/>
          </w:rPr>
          <w:t>92D</w:t>
        </w:r>
        <w:r>
          <w:t>.</w:t>
        </w:r>
        <w:r>
          <w:tab/>
          <w:t>Pre</w:t>
        </w:r>
        <w:r>
          <w:noBreakHyphen/>
          <w:t>existing councillor vacancies</w:t>
        </w:r>
        <w:bookmarkEnd w:id="1604"/>
      </w:ins>
    </w:p>
    <w:p>
      <w:pPr>
        <w:pStyle w:val="Subsection"/>
        <w:rPr>
          <w:ins w:id="1606" w:author="Master Repository Process" w:date="2025-06-05T14:30:00Z"/>
        </w:rPr>
      </w:pPr>
      <w:ins w:id="1607" w:author="Master Repository Process" w:date="2025-06-05T14:30:00Z">
        <w:r>
          <w:tab/>
          <w:t>(1)</w:t>
        </w:r>
        <w:r>
          <w:tab/>
          <w:t xml:space="preserve">In this regulation — </w:t>
        </w:r>
      </w:ins>
    </w:p>
    <w:p>
      <w:pPr>
        <w:pStyle w:val="Defstart"/>
        <w:rPr>
          <w:ins w:id="1608" w:author="Master Repository Process" w:date="2025-06-05T14:30:00Z"/>
        </w:rPr>
      </w:pPr>
      <w:ins w:id="1609" w:author="Master Repository Process" w:date="2025-06-05T14:30:00Z">
        <w:r>
          <w:tab/>
        </w:r>
        <w:r>
          <w:rPr>
            <w:rStyle w:val="CharDefText"/>
          </w:rPr>
          <w:t>amendment day</w:t>
        </w:r>
        <w:r>
          <w:t xml:space="preserve"> means the day on which section 28(2) of the 2023 amendment Act comes into operation;</w:t>
        </w:r>
      </w:ins>
    </w:p>
    <w:p>
      <w:pPr>
        <w:pStyle w:val="Defstart"/>
        <w:rPr>
          <w:ins w:id="1610" w:author="Master Repository Process" w:date="2025-06-05T14:30:00Z"/>
        </w:rPr>
      </w:pPr>
      <w:ins w:id="1611" w:author="Master Repository Process" w:date="2025-06-05T14:30:00Z">
        <w:r>
          <w:tab/>
        </w:r>
        <w:r>
          <w:rPr>
            <w:rStyle w:val="CharDefText"/>
          </w:rPr>
          <w:t>pre</w:t>
        </w:r>
        <w:r>
          <w:rPr>
            <w:rStyle w:val="CharDefText"/>
          </w:rPr>
          <w:noBreakHyphen/>
          <w:t>existing vacancy</w:t>
        </w:r>
        <w:r>
          <w:t xml:space="preserve"> means a vacancy in the office of a councillor — </w:t>
        </w:r>
      </w:ins>
    </w:p>
    <w:p>
      <w:pPr>
        <w:pStyle w:val="Defpara"/>
        <w:rPr>
          <w:ins w:id="1612" w:author="Master Repository Process" w:date="2025-06-05T14:30:00Z"/>
        </w:rPr>
      </w:pPr>
      <w:ins w:id="1613" w:author="Master Repository Process" w:date="2025-06-05T14:30:00Z">
        <w:r>
          <w:tab/>
          <w:t>(a)</w:t>
        </w:r>
        <w:r>
          <w:tab/>
          <w:t>which, before amendment day, the council, with the approval of the Electoral Commissioner, allowed to remain unfilled under section 4.17(3); and</w:t>
        </w:r>
      </w:ins>
    </w:p>
    <w:p>
      <w:pPr>
        <w:pStyle w:val="Defpara"/>
        <w:rPr>
          <w:ins w:id="1614" w:author="Master Repository Process" w:date="2025-06-05T14:30:00Z"/>
        </w:rPr>
      </w:pPr>
      <w:ins w:id="1615" w:author="Master Repository Process" w:date="2025-06-05T14:30:00Z">
        <w:r>
          <w:tab/>
          <w:t>(b)</w:t>
        </w:r>
        <w:r>
          <w:tab/>
          <w:t>which, immediately before amendment day, remains unfilled.</w:t>
        </w:r>
      </w:ins>
    </w:p>
    <w:p>
      <w:pPr>
        <w:pStyle w:val="Subsection"/>
        <w:rPr>
          <w:ins w:id="1616" w:author="Master Repository Process" w:date="2025-06-05T14:30:00Z"/>
        </w:rPr>
      </w:pPr>
      <w:ins w:id="1617" w:author="Master Repository Process" w:date="2025-06-05T14:30:00Z">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ins>
    </w:p>
    <w:p>
      <w:pPr>
        <w:pStyle w:val="Footnotesection"/>
        <w:rPr>
          <w:ins w:id="1618" w:author="Master Repository Process" w:date="2025-06-05T14:30:00Z"/>
        </w:rPr>
      </w:pPr>
      <w:ins w:id="1619" w:author="Master Repository Process" w:date="2025-06-05T14:30:00Z">
        <w:r>
          <w:tab/>
          <w:t>[Regulation 92D inserted: SL 2023/102 r. 48.]</w:t>
        </w:r>
      </w:ins>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1620" w:name="_Toc200026274"/>
      <w:bookmarkStart w:id="1621" w:name="_Toc78370796"/>
      <w:bookmarkStart w:id="1622" w:name="_Toc78371688"/>
      <w:bookmarkStart w:id="1623" w:name="_Toc78445619"/>
      <w:r>
        <w:rPr>
          <w:rStyle w:val="CharSchNo"/>
        </w:rPr>
        <w:t>Schedule 1</w:t>
      </w:r>
      <w:r>
        <w:t> — </w:t>
      </w:r>
      <w:r>
        <w:rPr>
          <w:rStyle w:val="CharSchText"/>
        </w:rPr>
        <w:t>Forms</w:t>
      </w:r>
      <w:bookmarkEnd w:id="1620"/>
      <w:bookmarkEnd w:id="1621"/>
      <w:bookmarkEnd w:id="1622"/>
      <w:bookmarkEnd w:id="1623"/>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3671"/>
        <w:gridCol w:w="2563"/>
        <w:gridCol w:w="854"/>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088" w:type="dxa"/>
          </w:tcPr>
          <w:p>
            <w:pPr>
              <w:pStyle w:val="yEdnoteitem"/>
              <w:tabs>
                <w:tab w:val="left" w:pos="753"/>
              </w:tabs>
            </w:pPr>
            <w:ins w:id="1624" w:author="Master Repository Process" w:date="2025-06-05T14:30:00Z">
              <w:r>
                <w:t>[</w:t>
              </w:r>
            </w:ins>
            <w:r>
              <w:t>19</w:t>
            </w:r>
            <w:ins w:id="1625" w:author="Master Repository Process" w:date="2025-06-05T14:30:00Z">
              <w:r>
                <w:tab/>
                <w:t>deleted]</w:t>
              </w:r>
            </w:ins>
          </w:p>
        </w:tc>
        <w:tc>
          <w:tcPr>
            <w:tcW w:w="4870" w:type="dxa"/>
            <w:cellDel w:id="1626" w:author="Master Repository Process" w:date="2025-06-05T14:30:00Z"/>
          </w:tcPr>
          <w:p>
            <w:pPr>
              <w:pStyle w:val="yTableNAm"/>
            </w:pPr>
            <w:del w:id="1627" w:author="Master Repository Process" w:date="2025-06-05T14:30:00Z">
              <w:r>
                <w:delText>Results of Election</w:delText>
              </w:r>
            </w:del>
          </w:p>
        </w:tc>
        <w:tc>
          <w:tcPr>
            <w:tcW w:w="1448" w:type="dxa"/>
            <w:cellDel w:id="1628" w:author="Master Repository Process" w:date="2025-06-05T14:30:00Z"/>
          </w:tcPr>
          <w:p>
            <w:pPr>
              <w:pStyle w:val="yTableNAm"/>
            </w:pPr>
            <w:del w:id="1629" w:author="Master Repository Process" w:date="2025-06-05T14:30:00Z">
              <w:r>
                <w:delText>s. 4.77</w:delText>
              </w:r>
            </w:del>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ins w:id="1630" w:author="Master Repository Process" w:date="2025-06-05T14:30:00Z">
        <w:r>
          <w:t>; SL 2023/102 r. 49</w:t>
        </w:r>
      </w:ins>
      <w:r>
        <w:t>.]</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ins w:id="1632" w:author="Master Repository Process" w:date="2025-06-05T14:30:00Z"/>
                <w:sz w:val="18"/>
                <w:szCs w:val="18"/>
              </w:rPr>
            </w:pPr>
            <w:r>
              <w:rPr>
                <w:sz w:val="18"/>
                <w:szCs w:val="18"/>
              </w:rPr>
              <w:t xml:space="preserve">The course of induction is the course titled Local Government Candidate Induction </w:t>
            </w:r>
            <w:del w:id="1633" w:author="Master Repository Process" w:date="2025-06-05T14:30:00Z">
              <w:r>
                <w:rPr>
                  <w:sz w:val="18"/>
                  <w:szCs w:val="18"/>
                </w:rPr>
                <w:delText xml:space="preserve">(if completed on or after 31 May 2021 but before 2 August 2021) or the course titled </w:delText>
              </w:r>
              <w:r>
                <w:rPr>
                  <w:i/>
                  <w:sz w:val="18"/>
                  <w:szCs w:val="18"/>
                </w:rPr>
                <w:delText xml:space="preserve">Induction for prospective candidates </w:delText>
              </w:r>
            </w:del>
            <w:r>
              <w:rPr>
                <w:sz w:val="18"/>
                <w:szCs w:val="18"/>
              </w:rPr>
              <w:t xml:space="preserve">that is available on the </w:t>
            </w:r>
            <w:del w:id="1634" w:author="Master Repository Process" w:date="2025-06-05T14:30:00Z">
              <w:r>
                <w:rPr>
                  <w:sz w:val="18"/>
                  <w:szCs w:val="18"/>
                </w:rPr>
                <w:delText>Department’s</w:delText>
              </w:r>
            </w:del>
            <w:ins w:id="1635" w:author="Master Repository Process" w:date="2025-06-05T14:30:00Z">
              <w:r>
                <w:rPr>
                  <w:sz w:val="18"/>
                  <w:szCs w:val="18"/>
                </w:rPr>
                <w:t>Department's</w:t>
              </w:r>
            </w:ins>
            <w:r>
              <w:rPr>
                <w:sz w:val="18"/>
                <w:szCs w:val="18"/>
              </w:rPr>
              <w:t xml:space="preserve"> official website</w:t>
            </w:r>
            <w:del w:id="1636" w:author="Master Repository Process" w:date="2025-06-05T14:30:00Z">
              <w:r>
                <w:rPr>
                  <w:sz w:val="18"/>
                  <w:szCs w:val="18"/>
                </w:rPr>
                <w:delText xml:space="preserve">. </w:delText>
              </w:r>
            </w:del>
            <w:ins w:id="1637" w:author="Master Repository Process" w:date="2025-06-05T14:30:00Z">
              <w:r>
                <w:rPr>
                  <w:sz w:val="18"/>
                  <w:szCs w:val="18"/>
                </w:rPr>
                <w:t xml:space="preserve"> after 30 June 2023.</w:t>
              </w:r>
            </w:ins>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del w:id="1638" w:author="Master Repository Process" w:date="2025-06-05T14:30:00Z">
              <w:r>
                <w:rPr>
                  <w:snapToGrid w:val="0"/>
                  <w:sz w:val="18"/>
                </w:rPr>
                <w:delText>37th</w:delText>
              </w:r>
            </w:del>
            <w:ins w:id="1639" w:author="Master Repository Process" w:date="2025-06-05T14:30:00Z">
              <w:r>
                <w:rPr>
                  <w:sz w:val="18"/>
                  <w:szCs w:val="18"/>
                </w:rPr>
                <w:t>44</w:t>
              </w:r>
              <w:r>
                <w:rPr>
                  <w:sz w:val="18"/>
                  <w:szCs w:val="18"/>
                  <w:vertAlign w:val="superscript"/>
                </w:rPr>
                <w:t>th</w:t>
              </w:r>
            </w:ins>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del w:id="1640" w:author="Master Repository Process" w:date="2025-06-05T14:30:00Z">
              <w:r>
                <w:rPr>
                  <w:snapToGrid w:val="0"/>
                  <w:sz w:val="18"/>
                </w:rPr>
                <w:delText>800</w:delText>
              </w:r>
            </w:del>
            <w:ins w:id="1641" w:author="Master Repository Process" w:date="2025-06-05T14:30:00Z">
              <w:r>
                <w:rPr>
                  <w:sz w:val="18"/>
                  <w:szCs w:val="18"/>
                </w:rPr>
                <w:t>1 000</w:t>
              </w:r>
            </w:ins>
            <w:r>
              <w:rPr>
                <w:sz w:val="18"/>
                <w:szCs w:val="18"/>
              </w:rPr>
              <w:t xml:space="preserve">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ins w:id="1642" w:author="Master Repository Process" w:date="2025-06-05T14:30: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rPr>
          <w:ins w:id="1643" w:author="Master Repository Process" w:date="2025-06-05T14:30:00Z"/>
        </w:trPr>
        <w:tc>
          <w:tcPr>
            <w:tcW w:w="1809" w:type="dxa"/>
            <w:noWrap/>
          </w:tcPr>
          <w:p>
            <w:pPr>
              <w:pStyle w:val="yTableNAm"/>
              <w:spacing w:before="0"/>
              <w:rPr>
                <w:ins w:id="1644" w:author="Master Repository Process" w:date="2025-06-05T14:30:00Z"/>
                <w:b/>
                <w:snapToGrid w:val="0"/>
                <w:sz w:val="18"/>
                <w:szCs w:val="18"/>
              </w:rPr>
            </w:pPr>
            <w:ins w:id="1645" w:author="Master Repository Process" w:date="2025-06-05T14:30:00Z">
              <w:r>
                <w:rPr>
                  <w:b/>
                  <w:snapToGrid w:val="0"/>
                  <w:sz w:val="18"/>
                  <w:szCs w:val="18"/>
                </w:rPr>
                <w:t>Additional information</w:t>
              </w:r>
            </w:ins>
          </w:p>
        </w:tc>
        <w:tc>
          <w:tcPr>
            <w:tcW w:w="5503" w:type="dxa"/>
            <w:noWrap/>
          </w:tcPr>
          <w:p>
            <w:pPr>
              <w:pStyle w:val="yTableNAm"/>
              <w:spacing w:before="0"/>
              <w:rPr>
                <w:ins w:id="1646" w:author="Master Repository Process" w:date="2025-06-05T14:30:00Z"/>
                <w:snapToGrid w:val="0"/>
                <w:sz w:val="18"/>
                <w:szCs w:val="18"/>
              </w:rPr>
            </w:pPr>
            <w:ins w:id="1647" w:author="Master Repository Process" w:date="2025-06-05T14:30:00Z">
              <w:r>
                <w:rPr>
                  <w:snapToGrid w:val="0"/>
                  <w:sz w:val="18"/>
                  <w:szCs w:val="18"/>
                </w:rPr>
                <w:t>Your nomination may, in addition to the candidate’s profile, be accompanied by a written statement containing information that you consider to be relevant to your candidature.</w:t>
              </w:r>
            </w:ins>
          </w:p>
          <w:p>
            <w:pPr>
              <w:pStyle w:val="yTableNAm"/>
              <w:rPr>
                <w:ins w:id="1648" w:author="Master Repository Process" w:date="2025-06-05T14:30:00Z"/>
                <w:snapToGrid w:val="0"/>
                <w:sz w:val="18"/>
                <w:szCs w:val="18"/>
              </w:rPr>
            </w:pPr>
            <w:ins w:id="1649" w:author="Master Repository Process" w:date="2025-06-05T14:30:00Z">
              <w:r>
                <w:rPr>
                  <w:snapToGrid w:val="0"/>
                  <w:sz w:val="18"/>
                  <w:szCs w:val="18"/>
                </w:rPr>
                <w:t xml:space="preserve">The written statement must </w:t>
              </w:r>
              <w:r>
                <w:rPr>
                  <w:sz w:val="18"/>
                  <w:szCs w:val="18"/>
                </w:rPr>
                <w:t>contain no more than 2 000 characters and spaces</w:t>
              </w:r>
              <w:r>
                <w:rPr>
                  <w:snapToGrid w:val="0"/>
                  <w:sz w:val="18"/>
                  <w:szCs w:val="18"/>
                </w:rPr>
                <w:t>.</w:t>
              </w:r>
            </w:ins>
          </w:p>
          <w:p>
            <w:pPr>
              <w:pStyle w:val="yTableNAm"/>
              <w:rPr>
                <w:ins w:id="1650" w:author="Master Repository Process" w:date="2025-06-05T14:30:00Z"/>
                <w:snapToGrid w:val="0"/>
                <w:sz w:val="18"/>
                <w:szCs w:val="18"/>
              </w:rPr>
            </w:pPr>
            <w:ins w:id="1651" w:author="Master Repository Process" w:date="2025-06-05T14:30:00Z">
              <w:r>
                <w:rPr>
                  <w:snapToGrid w:val="0"/>
                  <w:sz w:val="18"/>
                  <w:szCs w:val="18"/>
                </w:rPr>
                <w:t>The written statement is for publication on the local government’s official website.</w:t>
              </w:r>
            </w:ins>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w:t>
            </w:r>
            <w:del w:id="1652" w:author="Master Repository Process" w:date="2025-06-05T14:30:00Z">
              <w:r>
                <w:rPr>
                  <w:snapToGrid w:val="0"/>
                  <w:sz w:val="18"/>
                </w:rPr>
                <w:delText>80</w:delText>
              </w:r>
            </w:del>
            <w:ins w:id="1653" w:author="Master Repository Process" w:date="2025-06-05T14:30:00Z">
              <w:r>
                <w:rPr>
                  <w:sz w:val="18"/>
                  <w:szCs w:val="18"/>
                </w:rPr>
                <w:t>100</w:t>
              </w:r>
            </w:ins>
            <w:r>
              <w:rPr>
                <w:sz w:val="18"/>
                <w:szCs w:val="18"/>
              </w:rPr>
              <w:t xml:space="preserve">.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w:t>
      </w:r>
      <w:del w:id="1654" w:author="Master Repository Process" w:date="2025-06-05T14:30:00Z">
        <w:r>
          <w:delText>6</w:delText>
        </w:r>
      </w:del>
      <w:ins w:id="1655" w:author="Master Repository Process" w:date="2025-06-05T14:30:00Z">
        <w:r>
          <w:t>6; SL 2023/102 r. 50</w:t>
        </w:r>
      </w:ins>
      <w:r>
        <w:t>.]</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ins w:id="1656" w:author="Master Repository Process" w:date="2025-06-05T14:30:00Z"/>
                <w:sz w:val="18"/>
                <w:szCs w:val="18"/>
              </w:rPr>
            </w:pPr>
            <w:r>
              <w:rPr>
                <w:sz w:val="18"/>
                <w:szCs w:val="18"/>
              </w:rPr>
              <w:t xml:space="preserve">The course of induction is the course titled Local Government Candidate Induction </w:t>
            </w:r>
            <w:del w:id="1657" w:author="Master Repository Process" w:date="2025-06-05T14:30:00Z">
              <w:r>
                <w:rPr>
                  <w:sz w:val="18"/>
                  <w:szCs w:val="18"/>
                </w:rPr>
                <w:delText xml:space="preserve">(if completed on or after 31 May 2021 but before 2 August 2021) or the course titled </w:delText>
              </w:r>
              <w:r>
                <w:rPr>
                  <w:i/>
                  <w:sz w:val="18"/>
                  <w:szCs w:val="18"/>
                </w:rPr>
                <w:delText xml:space="preserve">Induction for prospective candidates </w:delText>
              </w:r>
            </w:del>
            <w:r>
              <w:rPr>
                <w:sz w:val="18"/>
                <w:szCs w:val="18"/>
              </w:rPr>
              <w:t xml:space="preserve">that is available on the </w:t>
            </w:r>
            <w:del w:id="1658" w:author="Master Repository Process" w:date="2025-06-05T14:30:00Z">
              <w:r>
                <w:rPr>
                  <w:sz w:val="18"/>
                  <w:szCs w:val="18"/>
                </w:rPr>
                <w:delText>Department’s</w:delText>
              </w:r>
            </w:del>
            <w:ins w:id="1659" w:author="Master Repository Process" w:date="2025-06-05T14:30:00Z">
              <w:r>
                <w:rPr>
                  <w:sz w:val="18"/>
                  <w:szCs w:val="18"/>
                </w:rPr>
                <w:t>Department's</w:t>
              </w:r>
            </w:ins>
            <w:r>
              <w:rPr>
                <w:sz w:val="18"/>
                <w:szCs w:val="18"/>
              </w:rPr>
              <w:t xml:space="preserve"> official website</w:t>
            </w:r>
            <w:del w:id="1660" w:author="Master Repository Process" w:date="2025-06-05T14:30:00Z">
              <w:r>
                <w:rPr>
                  <w:sz w:val="18"/>
                  <w:szCs w:val="18"/>
                </w:rPr>
                <w:delText xml:space="preserve">. </w:delText>
              </w:r>
            </w:del>
            <w:ins w:id="1661" w:author="Master Repository Process" w:date="2025-06-05T14:30:00Z">
              <w:r>
                <w:rPr>
                  <w:sz w:val="18"/>
                  <w:szCs w:val="18"/>
                </w:rPr>
                <w:t xml:space="preserve"> after 30 June 2023.</w:t>
              </w:r>
            </w:ins>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del w:id="1662" w:author="Master Repository Process" w:date="2025-06-05T14:30:00Z">
              <w:r>
                <w:rPr>
                  <w:sz w:val="18"/>
                </w:rPr>
                <w:delText>37th</w:delText>
              </w:r>
            </w:del>
            <w:ins w:id="1663" w:author="Master Repository Process" w:date="2025-06-05T14:30:00Z">
              <w:r>
                <w:rPr>
                  <w:sz w:val="18"/>
                  <w:szCs w:val="18"/>
                </w:rPr>
                <w:t>44</w:t>
              </w:r>
              <w:r>
                <w:rPr>
                  <w:sz w:val="18"/>
                  <w:szCs w:val="18"/>
                  <w:vertAlign w:val="superscript"/>
                </w:rPr>
                <w:t>th</w:t>
              </w:r>
            </w:ins>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del w:id="1664" w:author="Master Repository Process" w:date="2025-06-05T14:30:00Z">
              <w:r>
                <w:rPr>
                  <w:snapToGrid w:val="0"/>
                  <w:sz w:val="18"/>
                </w:rPr>
                <w:delText>800</w:delText>
              </w:r>
            </w:del>
            <w:ins w:id="1665" w:author="Master Repository Process" w:date="2025-06-05T14:30:00Z">
              <w:r>
                <w:rPr>
                  <w:sz w:val="18"/>
                  <w:szCs w:val="18"/>
                </w:rPr>
                <w:t>1 000</w:t>
              </w:r>
            </w:ins>
            <w:r>
              <w:rPr>
                <w:sz w:val="18"/>
                <w:szCs w:val="18"/>
              </w:rPr>
              <w:t xml:space="preserve">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ins w:id="1666" w:author="Master Repository Process" w:date="2025-06-05T14:30: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rPr>
          <w:ins w:id="1667" w:author="Master Repository Process" w:date="2025-06-05T14:30:00Z"/>
        </w:trPr>
        <w:tc>
          <w:tcPr>
            <w:tcW w:w="1809" w:type="dxa"/>
          </w:tcPr>
          <w:p>
            <w:pPr>
              <w:pStyle w:val="yTableNAm"/>
              <w:spacing w:before="0"/>
              <w:rPr>
                <w:ins w:id="1668" w:author="Master Repository Process" w:date="2025-06-05T14:30:00Z"/>
                <w:b/>
                <w:snapToGrid w:val="0"/>
                <w:sz w:val="18"/>
                <w:szCs w:val="18"/>
              </w:rPr>
            </w:pPr>
            <w:ins w:id="1669" w:author="Master Repository Process" w:date="2025-06-05T14:30:00Z">
              <w:r>
                <w:rPr>
                  <w:b/>
                  <w:snapToGrid w:val="0"/>
                  <w:sz w:val="18"/>
                  <w:szCs w:val="18"/>
                </w:rPr>
                <w:t>Additional information</w:t>
              </w:r>
            </w:ins>
          </w:p>
        </w:tc>
        <w:tc>
          <w:tcPr>
            <w:tcW w:w="5503" w:type="dxa"/>
          </w:tcPr>
          <w:p>
            <w:pPr>
              <w:pStyle w:val="yTableNAm"/>
              <w:spacing w:before="0"/>
              <w:rPr>
                <w:ins w:id="1670" w:author="Master Repository Process" w:date="2025-06-05T14:30:00Z"/>
                <w:snapToGrid w:val="0"/>
                <w:sz w:val="18"/>
                <w:szCs w:val="18"/>
              </w:rPr>
            </w:pPr>
            <w:ins w:id="1671" w:author="Master Repository Process" w:date="2025-06-05T14:30:00Z">
              <w:r>
                <w:rPr>
                  <w:snapToGrid w:val="0"/>
                  <w:sz w:val="18"/>
                  <w:szCs w:val="18"/>
                </w:rPr>
                <w:t>Your nomination may, in addition to the candidate’s profile, be accompanied by a written statement containing information that the candidate considers to be relevant to their candidature.</w:t>
              </w:r>
            </w:ins>
          </w:p>
          <w:p>
            <w:pPr>
              <w:pStyle w:val="yTableNAm"/>
              <w:rPr>
                <w:ins w:id="1672" w:author="Master Repository Process" w:date="2025-06-05T14:30:00Z"/>
                <w:snapToGrid w:val="0"/>
                <w:sz w:val="18"/>
                <w:szCs w:val="18"/>
              </w:rPr>
            </w:pPr>
            <w:ins w:id="1673" w:author="Master Repository Process" w:date="2025-06-05T14:30:00Z">
              <w:r>
                <w:rPr>
                  <w:snapToGrid w:val="0"/>
                  <w:sz w:val="18"/>
                  <w:szCs w:val="18"/>
                </w:rPr>
                <w:t xml:space="preserve">The written statement must </w:t>
              </w:r>
              <w:r>
                <w:rPr>
                  <w:sz w:val="18"/>
                  <w:szCs w:val="18"/>
                </w:rPr>
                <w:t>contain no more than 2 000 characters and spaces</w:t>
              </w:r>
              <w:r>
                <w:rPr>
                  <w:snapToGrid w:val="0"/>
                  <w:sz w:val="18"/>
                  <w:szCs w:val="18"/>
                </w:rPr>
                <w:t>.</w:t>
              </w:r>
            </w:ins>
          </w:p>
          <w:p>
            <w:pPr>
              <w:pStyle w:val="yTableNAm"/>
              <w:rPr>
                <w:ins w:id="1674" w:author="Master Repository Process" w:date="2025-06-05T14:30:00Z"/>
                <w:snapToGrid w:val="0"/>
                <w:sz w:val="18"/>
                <w:szCs w:val="18"/>
              </w:rPr>
            </w:pPr>
            <w:ins w:id="1675" w:author="Master Repository Process" w:date="2025-06-05T14:30:00Z">
              <w:r>
                <w:rPr>
                  <w:snapToGrid w:val="0"/>
                  <w:sz w:val="18"/>
                  <w:szCs w:val="18"/>
                </w:rPr>
                <w:t>The written statement is for publication on the local government’s official website.</w:t>
              </w:r>
            </w:ins>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w:t>
            </w:r>
            <w:del w:id="1676" w:author="Master Repository Process" w:date="2025-06-05T14:30:00Z">
              <w:r>
                <w:rPr>
                  <w:snapToGrid w:val="0"/>
                  <w:sz w:val="18"/>
                </w:rPr>
                <w:delText>80</w:delText>
              </w:r>
            </w:del>
            <w:ins w:id="1677" w:author="Master Repository Process" w:date="2025-06-05T14:30:00Z">
              <w:r>
                <w:rPr>
                  <w:sz w:val="18"/>
                  <w:szCs w:val="18"/>
                </w:rPr>
                <w:t>100</w:t>
              </w:r>
            </w:ins>
            <w:r>
              <w:rPr>
                <w:sz w:val="18"/>
                <w:szCs w:val="18"/>
              </w:rPr>
              <w:t xml:space="preserve">.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w:t>
      </w:r>
      <w:del w:id="1678" w:author="Master Repository Process" w:date="2025-06-05T14:30:00Z">
        <w:r>
          <w:delText>7</w:delText>
        </w:r>
      </w:del>
      <w:ins w:id="1679" w:author="Master Repository Process" w:date="2025-06-05T14:30:00Z">
        <w:r>
          <w:t>7; SL 2023/102 r. 51</w:t>
        </w:r>
      </w:ins>
      <w:r>
        <w:t>.]</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w:t>
      </w:r>
      <w:del w:id="1680" w:author="Master Repository Process" w:date="2025-06-05T14:30:00Z">
        <w:r>
          <w:rPr>
            <w:snapToGrid w:val="0"/>
          </w:rPr>
          <w:delText>200</w:delText>
        </w:r>
      </w:del>
      <w:ins w:id="1681" w:author="Master Repository Process" w:date="2025-06-05T14:30:00Z">
        <w:r>
          <w:rPr>
            <w:szCs w:val="18"/>
          </w:rPr>
          <w:t>300</w:t>
        </w:r>
      </w:ins>
      <w:r>
        <w:rPr>
          <w:szCs w:val="18"/>
        </w:rPr>
        <w:t xml:space="preserve"> </w:t>
      </w:r>
      <w:r>
        <w:rPr>
          <w:snapToGrid w:val="0"/>
        </w:rPr>
        <w:t xml:space="preserve">or more, or which is one of 2 or more gifts with a total value of </w:t>
      </w:r>
      <w:r>
        <w:rPr>
          <w:szCs w:val="18"/>
        </w:rPr>
        <w:t>$</w:t>
      </w:r>
      <w:del w:id="1682" w:author="Master Repository Process" w:date="2025-06-05T14:30:00Z">
        <w:r>
          <w:rPr>
            <w:snapToGrid w:val="0"/>
          </w:rPr>
          <w:delText>200</w:delText>
        </w:r>
      </w:del>
      <w:ins w:id="1683" w:author="Master Repository Process" w:date="2025-06-05T14:30:00Z">
        <w:r>
          <w:rPr>
            <w:szCs w:val="18"/>
          </w:rPr>
          <w:t>300</w:t>
        </w:r>
      </w:ins>
      <w:r>
        <w:rPr>
          <w:szCs w:val="18"/>
        </w:rPr>
        <w:t xml:space="preserve">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ins w:id="1684" w:author="Master Repository Process" w:date="2025-06-05T14:30:00Z">
        <w:r>
          <w:t>; amended: SL 2023/102 r. 52</w:t>
        </w:r>
      </w:ins>
      <w:r>
        <w:t>.]</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spacing w:before="60"/>
              <w:rPr>
                <w:del w:id="1685" w:author="Master Repository Process" w:date="2025-06-05T14:30:00Z"/>
                <w:rFonts w:ascii="Times" w:hAnsi="Times"/>
                <w:sz w:val="18"/>
              </w:rPr>
            </w:pPr>
            <w:del w:id="1686" w:author="Master Repository Process" w:date="2025-06-05T14:30:00Z">
              <w:r>
                <w:rPr>
                  <w:rFonts w:ascii="Times" w:hAnsi="Times"/>
                  <w:sz w:val="18"/>
                </w:rPr>
                <w:delText xml:space="preserve">Place a tick </w:delText>
              </w:r>
              <w:r>
                <w:rPr>
                  <w:rFonts w:ascii="Times" w:hAnsi="Times"/>
                  <w:sz w:val="18"/>
                </w:rPr>
                <w:sym w:font="Wingdings 2" w:char="F052"/>
              </w:r>
            </w:del>
            <w:ins w:id="1687" w:author="Master Repository Process" w:date="2025-06-05T14:30:00Z">
              <w:r>
                <w:rPr>
                  <w:sz w:val="18"/>
                </w:rPr>
                <w:t>Write the number 1</w:t>
              </w:r>
            </w:ins>
            <w:r>
              <w:rPr>
                <w:sz w:val="18"/>
              </w:rPr>
              <w:t xml:space="preserve"> in the </w:t>
            </w:r>
            <w:del w:id="1688" w:author="Master Repository Process" w:date="2025-06-05T14:30:00Z">
              <w:r>
                <w:rPr>
                  <w:rFonts w:ascii="Times" w:hAnsi="Times"/>
                  <w:sz w:val="18"/>
                </w:rPr>
                <w:delText>box</w:delText>
              </w:r>
            </w:del>
            <w:ins w:id="1689" w:author="Master Repository Process" w:date="2025-06-05T14:30:00Z">
              <w:r>
                <w:rPr>
                  <w:sz w:val="18"/>
                </w:rPr>
                <w:t>square</w:t>
              </w:r>
            </w:ins>
            <w:r>
              <w:rPr>
                <w:sz w:val="18"/>
              </w:rPr>
              <w:t xml:space="preserve"> next to the </w:t>
            </w:r>
            <w:ins w:id="1690" w:author="Master Repository Process" w:date="2025-06-05T14:30:00Z">
              <w:r>
                <w:rPr>
                  <w:sz w:val="18"/>
                </w:rPr>
                <w:t xml:space="preserve">name of the </w:t>
              </w:r>
            </w:ins>
            <w:r>
              <w:rPr>
                <w:sz w:val="18"/>
              </w:rPr>
              <w:t xml:space="preserve">candidate </w:t>
            </w:r>
            <w:ins w:id="1691" w:author="Master Repository Process" w:date="2025-06-05T14:30:00Z">
              <w:r>
                <w:rPr>
                  <w:sz w:val="18"/>
                </w:rPr>
                <w:t xml:space="preserve">who </w:t>
              </w:r>
            </w:ins>
            <w:r>
              <w:rPr>
                <w:sz w:val="18"/>
              </w:rPr>
              <w:t xml:space="preserve">you want to </w:t>
            </w:r>
            <w:del w:id="1692" w:author="Master Repository Process" w:date="2025-06-05T14:30:00Z">
              <w:r>
                <w:rPr>
                  <w:rFonts w:ascii="Times" w:hAnsi="Times"/>
                  <w:sz w:val="18"/>
                </w:rPr>
                <w:delText>elect.</w:delText>
              </w:r>
            </w:del>
          </w:p>
          <w:p>
            <w:pPr>
              <w:pStyle w:val="yTableNAm"/>
              <w:rPr>
                <w:sz w:val="18"/>
              </w:rPr>
            </w:pPr>
            <w:del w:id="1693" w:author="Master Repository Process" w:date="2025-06-05T14:30:00Z">
              <w:r>
                <w:rPr>
                  <w:rFonts w:ascii="Times" w:hAnsi="Times"/>
                  <w:sz w:val="18"/>
                </w:rPr>
                <w:delText>Do not make any other marks on the ballot paper</w:delText>
              </w:r>
            </w:del>
            <w:ins w:id="1694" w:author="Master Repository Process" w:date="2025-06-05T14:30:00Z">
              <w:r>
                <w:rPr>
                  <w:sz w:val="18"/>
                </w:rPr>
                <w:t>vote for</w:t>
              </w:r>
            </w:ins>
            <w:r>
              <w:rPr>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zyMiscellaneousBodyBold"/>
        <w:tabs>
          <w:tab w:val="left" w:pos="728"/>
        </w:tabs>
      </w:pPr>
      <w:r>
        <w:t>5</w:t>
      </w:r>
      <w:r>
        <w:tab/>
        <w:t>How to vote</w:t>
      </w:r>
    </w:p>
    <w:p>
      <w:pPr>
        <w:pStyle w:val="yMiscellaneousBody"/>
        <w:tabs>
          <w:tab w:val="left" w:pos="756"/>
        </w:tabs>
        <w:spacing w:before="120" w:after="120"/>
        <w:ind w:left="851" w:hanging="851"/>
        <w:rPr>
          <w:i/>
          <w:iCs/>
        </w:rPr>
      </w:pPr>
      <w:r>
        <w:rPr>
          <w:i/>
          <w:iCs/>
        </w:rPr>
        <w:tab/>
      </w:r>
      <w:r>
        <w:rPr>
          <w:i/>
          <w:iCs/>
        </w:rPr>
        <w:tab/>
        <w:t xml:space="preserve">This ‘How to Vote’ note is for an election </w:t>
      </w:r>
      <w:del w:id="1695" w:author="Master Repository Process" w:date="2025-06-05T14:30:00Z">
        <w:r>
          <w:rPr>
            <w:i/>
            <w:iCs/>
          </w:rPr>
          <w:delText>for a mayor, president or one councillor.</w:delText>
        </w:r>
      </w:del>
      <w:ins w:id="1696" w:author="Master Repository Process" w:date="2025-06-05T14:30:00Z">
        <w:r>
          <w:rPr>
            <w:i/>
            <w:iCs/>
          </w:rPr>
          <w:t>with only 2 candidates.</w:t>
        </w:r>
      </w:ins>
      <w:r>
        <w:rPr>
          <w:i/>
          <w:iCs/>
        </w:rPr>
        <w:t xml:space="preserve"> If </w:t>
      </w:r>
      <w:del w:id="1697" w:author="Master Repository Process" w:date="2025-06-05T14:30:00Z">
        <w:r>
          <w:rPr>
            <w:i/>
            <w:iCs/>
          </w:rPr>
          <w:delText xml:space="preserve">the election is for 2 </w:delText>
        </w:r>
      </w:del>
      <w:ins w:id="1698" w:author="Master Repository Process" w:date="2025-06-05T14:30:00Z">
        <w:r>
          <w:rPr>
            <w:i/>
            <w:iCs/>
          </w:rPr>
          <w:t xml:space="preserve">there are 3 </w:t>
        </w:r>
      </w:ins>
      <w:r>
        <w:rPr>
          <w:i/>
          <w:iCs/>
        </w:rPr>
        <w:t xml:space="preserve">or more </w:t>
      </w:r>
      <w:del w:id="1699" w:author="Master Repository Process" w:date="2025-06-05T14:30:00Z">
        <w:r>
          <w:rPr>
            <w:i/>
            <w:iCs/>
          </w:rPr>
          <w:delText>councillors</w:delText>
        </w:r>
      </w:del>
      <w:ins w:id="1700" w:author="Master Repository Process" w:date="2025-06-05T14:30:00Z">
        <w:r>
          <w:rPr>
            <w:i/>
            <w:iCs/>
          </w:rPr>
          <w:t>candidates,</w:t>
        </w:r>
      </w:ins>
      <w:r>
        <w:rPr>
          <w:i/>
          <w:iCs/>
        </w:rPr>
        <w:t xml:space="preserve">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ins w:id="1701" w:author="Master Repository Process" w:date="2025-06-05T14:30:00Z"/>
                <w:sz w:val="18"/>
              </w:rPr>
            </w:pPr>
            <w:del w:id="1702" w:author="Master Repository Process" w:date="2025-06-05T14:30:00Z">
              <w:r>
                <w:rPr>
                  <w:rFonts w:ascii="Times" w:hAnsi="Times"/>
                  <w:sz w:val="18"/>
                </w:rPr>
                <w:delText xml:space="preserve">Place a tick </w:delText>
              </w:r>
              <w:r>
                <w:rPr>
                  <w:rFonts w:ascii="Times" w:hAnsi="Times"/>
                  <w:sz w:val="18"/>
                </w:rPr>
                <w:sym w:font="Wingdings 2" w:char="F052"/>
              </w:r>
            </w:del>
            <w:ins w:id="1703" w:author="Master Repository Process" w:date="2025-06-05T14:30:00Z">
              <w:r>
                <w:rPr>
                  <w:sz w:val="18"/>
                </w:rPr>
                <w:t>Write the number 1</w:t>
              </w:r>
            </w:ins>
            <w:r>
              <w:rPr>
                <w:sz w:val="18"/>
              </w:rPr>
              <w:t xml:space="preserve"> in the </w:t>
            </w:r>
            <w:del w:id="1704" w:author="Master Repository Process" w:date="2025-06-05T14:30:00Z">
              <w:r>
                <w:rPr>
                  <w:rFonts w:ascii="Times" w:hAnsi="Times"/>
                  <w:sz w:val="18"/>
                </w:rPr>
                <w:delText>box</w:delText>
              </w:r>
            </w:del>
            <w:ins w:id="1705" w:author="Master Repository Process" w:date="2025-06-05T14:30:00Z">
              <w:r>
                <w:rPr>
                  <w:sz w:val="18"/>
                </w:rPr>
                <w:t>square</w:t>
              </w:r>
            </w:ins>
            <w:r>
              <w:rPr>
                <w:sz w:val="18"/>
              </w:rPr>
              <w:t xml:space="preserve"> next to </w:t>
            </w:r>
            <w:del w:id="1706" w:author="Master Repository Process" w:date="2025-06-05T14:30:00Z">
              <w:r>
                <w:rPr>
                  <w:rFonts w:ascii="Times" w:hAnsi="Times"/>
                  <w:sz w:val="18"/>
                </w:rPr>
                <w:delText>each</w:delText>
              </w:r>
            </w:del>
            <w:ins w:id="1707" w:author="Master Repository Process" w:date="2025-06-05T14:30:00Z">
              <w:r>
                <w:rPr>
                  <w:sz w:val="18"/>
                </w:rPr>
                <w:t>the name</w:t>
              </w:r>
            </w:ins>
            <w:r>
              <w:rPr>
                <w:sz w:val="18"/>
              </w:rPr>
              <w:t xml:space="preserve"> of the </w:t>
            </w:r>
            <w:del w:id="1708" w:author="Master Repository Process" w:date="2025-06-05T14:30:00Z">
              <w:r>
                <w:rPr>
                  <w:rFonts w:ascii="Times" w:hAnsi="Times"/>
                  <w:sz w:val="18"/>
                </w:rPr>
                <w:delText>candidates</w:delText>
              </w:r>
            </w:del>
            <w:ins w:id="1709" w:author="Master Repository Process" w:date="2025-06-05T14:30:00Z">
              <w:r>
                <w:rPr>
                  <w:sz w:val="18"/>
                </w:rPr>
                <w:t>candidate who is your first choice.</w:t>
              </w:r>
            </w:ins>
          </w:p>
          <w:p>
            <w:pPr>
              <w:pStyle w:val="yTableNAm"/>
              <w:rPr>
                <w:sz w:val="18"/>
              </w:rPr>
            </w:pPr>
            <w:ins w:id="1710" w:author="Master Repository Process" w:date="2025-06-05T14:30:00Z">
              <w:r>
                <w:rPr>
                  <w:sz w:val="18"/>
                </w:rPr>
                <w:t>If</w:t>
              </w:r>
            </w:ins>
            <w:r>
              <w:rPr>
                <w:sz w:val="18"/>
              </w:rPr>
              <w:t xml:space="preserve"> you want to</w:t>
            </w:r>
            <w:del w:id="1711" w:author="Master Repository Process" w:date="2025-06-05T14:30:00Z">
              <w:r>
                <w:rPr>
                  <w:rFonts w:ascii="Times" w:hAnsi="Times"/>
                  <w:sz w:val="18"/>
                </w:rPr>
                <w:delText xml:space="preserve"> elect.</w:delText>
              </w:r>
            </w:del>
            <w:ins w:id="1712" w:author="Master Repository Process" w:date="2025-06-05T14:30:00Z">
              <w:r>
                <w:rPr>
                  <w:sz w:val="18"/>
                </w:rPr>
                <w:t>, you may show more choices by writing consecutive numbers in the squares next to the names of other candidates in the order of your choice, starting with the number 2 up to [INSERT NUMBER OF CANDIDATES].</w:t>
              </w:r>
            </w:ins>
          </w:p>
          <w:p>
            <w:pPr>
              <w:pStyle w:val="yTableNAm"/>
              <w:spacing w:before="60"/>
              <w:rPr>
                <w:del w:id="1713" w:author="Master Repository Process" w:date="2025-06-05T14:30:00Z"/>
                <w:rFonts w:ascii="Times" w:hAnsi="Times"/>
                <w:sz w:val="18"/>
              </w:rPr>
            </w:pPr>
            <w:del w:id="1714" w:author="Master Repository Process" w:date="2025-06-05T14:30:00Z">
              <w:r>
                <w:rPr>
                  <w:rFonts w:ascii="Times" w:hAnsi="Times"/>
                  <w:sz w:val="18"/>
                </w:rPr>
                <w:delText xml:space="preserve">You may choose up to </w:delText>
              </w:r>
              <w:r>
                <w:rPr>
                  <w:rFonts w:ascii="Times" w:hAnsi="Times"/>
                  <w:sz w:val="18"/>
                  <w:vertAlign w:val="superscript"/>
                </w:rPr>
                <w:delText>_________ 7</w:delText>
              </w:r>
              <w:r>
                <w:rPr>
                  <w:rFonts w:ascii="Times" w:hAnsi="Times"/>
                  <w:sz w:val="18"/>
                </w:rPr>
                <w:delText xml:space="preserve"> candidates. If you choose more than </w:delText>
              </w:r>
              <w:r>
                <w:rPr>
                  <w:rFonts w:ascii="Times" w:hAnsi="Times"/>
                  <w:sz w:val="18"/>
                  <w:vertAlign w:val="superscript"/>
                </w:rPr>
                <w:delText>________</w:delText>
              </w:r>
              <w:r>
                <w:rPr>
                  <w:rFonts w:ascii="Times" w:hAnsi="Times"/>
                  <w:sz w:val="18"/>
                  <w:vertAlign w:val="subscript"/>
                </w:rPr>
                <w:delText xml:space="preserve"> </w:delText>
              </w:r>
              <w:r>
                <w:rPr>
                  <w:rFonts w:ascii="Times" w:hAnsi="Times"/>
                  <w:sz w:val="18"/>
                  <w:vertAlign w:val="superscript"/>
                </w:rPr>
                <w:delText>7</w:delText>
              </w:r>
              <w:r>
                <w:rPr>
                  <w:rFonts w:ascii="Times" w:hAnsi="Times"/>
                  <w:sz w:val="18"/>
                </w:rPr>
                <w:delText xml:space="preserve"> your vote will be invalid.</w:delText>
              </w:r>
            </w:del>
          </w:p>
          <w:p>
            <w:pPr>
              <w:pStyle w:val="yTableNAm"/>
              <w:rPr>
                <w:sz w:val="18"/>
              </w:rPr>
            </w:pPr>
            <w:del w:id="1715" w:author="Master Repository Process" w:date="2025-06-05T14:30:00Z">
              <w:r>
                <w:rPr>
                  <w:rFonts w:ascii="Times" w:hAnsi="Times"/>
                  <w:sz w:val="18"/>
                </w:rPr>
                <w:delText>Do not make any other marks on the ballot paper.</w:delText>
              </w:r>
            </w:del>
            <w:ins w:id="1716" w:author="Master Repository Process" w:date="2025-06-05T14:30:00Z">
              <w:r>
                <w:rPr>
                  <w:sz w:val="18"/>
                </w:rPr>
                <w:t>You do not need to write a number in all the squares.</w:t>
              </w:r>
            </w:ins>
          </w:p>
        </w:tc>
      </w:tr>
    </w:tbl>
    <w:p>
      <w:pPr>
        <w:pStyle w:val="BlankClose"/>
        <w:rPr>
          <w:ins w:id="1717" w:author="Master Repository Process" w:date="2025-06-05T14:30:00Z"/>
        </w:rPr>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ins w:id="1718" w:author="Master Repository Process" w:date="2025-06-05T14:30:00Z">
        <w:r>
          <w:t>; amended: SL 2023/102 r. 53</w:t>
        </w:r>
      </w:ins>
      <w:r>
        <w:t>.]</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ins w:id="1719" w:author="Master Repository Process" w:date="2025-06-05T14:30:00Z"/>
                <w:snapToGrid w:val="0"/>
                <w:sz w:val="18"/>
                <w:u w:val="single"/>
              </w:rPr>
            </w:pPr>
            <w:del w:id="1720" w:author="Master Repository Process" w:date="2025-06-05T14:30:00Z">
              <w:r>
                <w:rPr>
                  <w:snapToGrid w:val="0"/>
                  <w:sz w:val="18"/>
                </w:rPr>
                <w:delText>If the election is for a mayor or president or</w:delText>
              </w:r>
            </w:del>
            <w:ins w:id="1721" w:author="Master Repository Process" w:date="2025-06-05T14:30:00Z">
              <w:r>
                <w:rPr>
                  <w:snapToGrid w:val="0"/>
                  <w:sz w:val="18"/>
                  <w:u w:val="single"/>
                </w:rPr>
                <w:t>Election that has</w:t>
              </w:r>
            </w:ins>
            <w:r>
              <w:rPr>
                <w:snapToGrid w:val="0"/>
                <w:sz w:val="18"/>
                <w:u w:val="single"/>
              </w:rPr>
              <w:t xml:space="preserve"> only </w:t>
            </w:r>
            <w:del w:id="1722" w:author="Master Repository Process" w:date="2025-06-05T14:30:00Z">
              <w:r>
                <w:rPr>
                  <w:snapToGrid w:val="0"/>
                  <w:sz w:val="18"/>
                </w:rPr>
                <w:delText xml:space="preserve">one councillor place a tick </w:delText>
              </w:r>
              <w:r>
                <w:rPr>
                  <w:snapToGrid w:val="0"/>
                  <w:sz w:val="18"/>
                </w:rPr>
                <w:sym w:font="Wingdings 2" w:char="F052"/>
              </w:r>
            </w:del>
            <w:ins w:id="1723" w:author="Master Repository Process" w:date="2025-06-05T14:30:00Z">
              <w:r>
                <w:rPr>
                  <w:snapToGrid w:val="0"/>
                  <w:sz w:val="18"/>
                  <w:u w:val="single"/>
                </w:rPr>
                <w:t>2 candidates</w:t>
              </w:r>
            </w:ins>
          </w:p>
          <w:p>
            <w:pPr>
              <w:pStyle w:val="yTableNAm"/>
              <w:rPr>
                <w:sz w:val="18"/>
              </w:rPr>
            </w:pPr>
            <w:ins w:id="1724" w:author="Master Repository Process" w:date="2025-06-05T14:30:00Z">
              <w:r>
                <w:rPr>
                  <w:sz w:val="18"/>
                </w:rPr>
                <w:t>Write the number 1</w:t>
              </w:r>
            </w:ins>
            <w:r>
              <w:rPr>
                <w:sz w:val="18"/>
              </w:rPr>
              <w:t xml:space="preserve"> in the </w:t>
            </w:r>
            <w:del w:id="1725" w:author="Master Repository Process" w:date="2025-06-05T14:30:00Z">
              <w:r>
                <w:rPr>
                  <w:snapToGrid w:val="0"/>
                  <w:sz w:val="18"/>
                </w:rPr>
                <w:delText>box</w:delText>
              </w:r>
            </w:del>
            <w:ins w:id="1726" w:author="Master Repository Process" w:date="2025-06-05T14:30:00Z">
              <w:r>
                <w:rPr>
                  <w:sz w:val="18"/>
                </w:rPr>
                <w:t>square</w:t>
              </w:r>
            </w:ins>
            <w:r>
              <w:rPr>
                <w:sz w:val="18"/>
              </w:rPr>
              <w:t xml:space="preserve"> next to the </w:t>
            </w:r>
            <w:ins w:id="1727" w:author="Master Repository Process" w:date="2025-06-05T14:30:00Z">
              <w:r>
                <w:rPr>
                  <w:sz w:val="18"/>
                </w:rPr>
                <w:t xml:space="preserve">name of the </w:t>
              </w:r>
            </w:ins>
            <w:r>
              <w:rPr>
                <w:sz w:val="18"/>
              </w:rPr>
              <w:t xml:space="preserve">candidate </w:t>
            </w:r>
            <w:ins w:id="1728" w:author="Master Repository Process" w:date="2025-06-05T14:30:00Z">
              <w:r>
                <w:rPr>
                  <w:sz w:val="18"/>
                </w:rPr>
                <w:t xml:space="preserve">who </w:t>
              </w:r>
            </w:ins>
            <w:r>
              <w:rPr>
                <w:sz w:val="18"/>
              </w:rPr>
              <w:t xml:space="preserve">you want to </w:t>
            </w:r>
            <w:del w:id="1729" w:author="Master Repository Process" w:date="2025-06-05T14:30:00Z">
              <w:r>
                <w:rPr>
                  <w:snapToGrid w:val="0"/>
                  <w:sz w:val="18"/>
                </w:rPr>
                <w:delText>elect</w:delText>
              </w:r>
            </w:del>
            <w:ins w:id="1730" w:author="Master Repository Process" w:date="2025-06-05T14:30:00Z">
              <w:r>
                <w:rPr>
                  <w:sz w:val="18"/>
                </w:rPr>
                <w:t>vote for</w:t>
              </w:r>
            </w:ins>
            <w:r>
              <w:rPr>
                <w:sz w:val="18"/>
              </w:rPr>
              <w:t>.</w:t>
            </w:r>
          </w:p>
          <w:p>
            <w:pPr>
              <w:pStyle w:val="yTableNAm"/>
              <w:rPr>
                <w:ins w:id="1731" w:author="Master Repository Process" w:date="2025-06-05T14:30:00Z"/>
                <w:sz w:val="18"/>
                <w:u w:val="single"/>
              </w:rPr>
            </w:pPr>
            <w:del w:id="1732" w:author="Master Repository Process" w:date="2025-06-05T14:30:00Z">
              <w:r>
                <w:rPr>
                  <w:snapToGrid w:val="0"/>
                  <w:sz w:val="18"/>
                </w:rPr>
                <w:delText xml:space="preserve">If the election is for 2 </w:delText>
              </w:r>
            </w:del>
            <w:ins w:id="1733" w:author="Master Repository Process" w:date="2025-06-05T14:30:00Z">
              <w:r>
                <w:rPr>
                  <w:sz w:val="18"/>
                  <w:u w:val="single"/>
                </w:rPr>
                <w:t xml:space="preserve">Election that has 3 </w:t>
              </w:r>
            </w:ins>
            <w:r>
              <w:rPr>
                <w:sz w:val="18"/>
                <w:u w:val="single"/>
              </w:rPr>
              <w:t xml:space="preserve">or more </w:t>
            </w:r>
            <w:del w:id="1734" w:author="Master Repository Process" w:date="2025-06-05T14:30:00Z">
              <w:r>
                <w:rPr>
                  <w:snapToGrid w:val="0"/>
                  <w:sz w:val="18"/>
                </w:rPr>
                <w:delText xml:space="preserve">councillors place a tick </w:delText>
              </w:r>
              <w:r>
                <w:rPr>
                  <w:snapToGrid w:val="0"/>
                  <w:sz w:val="18"/>
                </w:rPr>
                <w:sym w:font="Wingdings 2" w:char="F052"/>
              </w:r>
            </w:del>
            <w:ins w:id="1735" w:author="Master Repository Process" w:date="2025-06-05T14:30:00Z">
              <w:r>
                <w:rPr>
                  <w:sz w:val="18"/>
                  <w:u w:val="single"/>
                </w:rPr>
                <w:t>candidates</w:t>
              </w:r>
            </w:ins>
          </w:p>
          <w:p>
            <w:pPr>
              <w:pStyle w:val="yTableNAm"/>
              <w:rPr>
                <w:ins w:id="1736" w:author="Master Repository Process" w:date="2025-06-05T14:30:00Z"/>
                <w:sz w:val="18"/>
              </w:rPr>
            </w:pPr>
            <w:ins w:id="1737" w:author="Master Repository Process" w:date="2025-06-05T14:30:00Z">
              <w:r>
                <w:rPr>
                  <w:sz w:val="18"/>
                </w:rPr>
                <w:t>Write the number 1</w:t>
              </w:r>
            </w:ins>
            <w:r>
              <w:rPr>
                <w:sz w:val="18"/>
              </w:rPr>
              <w:t xml:space="preserve"> in the </w:t>
            </w:r>
            <w:del w:id="1738" w:author="Master Repository Process" w:date="2025-06-05T14:30:00Z">
              <w:r>
                <w:rPr>
                  <w:snapToGrid w:val="0"/>
                  <w:sz w:val="18"/>
                </w:rPr>
                <w:delText>box</w:delText>
              </w:r>
            </w:del>
            <w:ins w:id="1739" w:author="Master Repository Process" w:date="2025-06-05T14:30:00Z">
              <w:r>
                <w:rPr>
                  <w:sz w:val="18"/>
                </w:rPr>
                <w:t>square</w:t>
              </w:r>
            </w:ins>
            <w:r>
              <w:rPr>
                <w:sz w:val="18"/>
              </w:rPr>
              <w:t xml:space="preserve"> next to </w:t>
            </w:r>
            <w:del w:id="1740" w:author="Master Repository Process" w:date="2025-06-05T14:30:00Z">
              <w:r>
                <w:rPr>
                  <w:snapToGrid w:val="0"/>
                  <w:sz w:val="18"/>
                </w:rPr>
                <w:delText>each</w:delText>
              </w:r>
            </w:del>
            <w:ins w:id="1741" w:author="Master Repository Process" w:date="2025-06-05T14:30:00Z">
              <w:r>
                <w:rPr>
                  <w:sz w:val="18"/>
                </w:rPr>
                <w:t>the name</w:t>
              </w:r>
            </w:ins>
            <w:r>
              <w:rPr>
                <w:sz w:val="18"/>
              </w:rPr>
              <w:t xml:space="preserve"> of the </w:t>
            </w:r>
            <w:del w:id="1742" w:author="Master Repository Process" w:date="2025-06-05T14:30:00Z">
              <w:r>
                <w:rPr>
                  <w:snapToGrid w:val="0"/>
                  <w:sz w:val="18"/>
                </w:rPr>
                <w:delText>candidates</w:delText>
              </w:r>
            </w:del>
            <w:ins w:id="1743" w:author="Master Repository Process" w:date="2025-06-05T14:30:00Z">
              <w:r>
                <w:rPr>
                  <w:sz w:val="18"/>
                </w:rPr>
                <w:t>candidate who is your first choice.</w:t>
              </w:r>
            </w:ins>
          </w:p>
          <w:p>
            <w:pPr>
              <w:pStyle w:val="yTableNAm"/>
              <w:rPr>
                <w:sz w:val="18"/>
              </w:rPr>
            </w:pPr>
            <w:ins w:id="1744" w:author="Master Repository Process" w:date="2025-06-05T14:30:00Z">
              <w:r>
                <w:rPr>
                  <w:sz w:val="18"/>
                </w:rPr>
                <w:t>If</w:t>
              </w:r>
            </w:ins>
            <w:r>
              <w:rPr>
                <w:sz w:val="18"/>
              </w:rPr>
              <w:t xml:space="preserve"> you want to</w:t>
            </w:r>
            <w:del w:id="1745" w:author="Master Repository Process" w:date="2025-06-05T14:30:00Z">
              <w:r>
                <w:rPr>
                  <w:snapToGrid w:val="0"/>
                  <w:sz w:val="18"/>
                </w:rPr>
                <w:delText xml:space="preserve"> elect</w:delText>
              </w:r>
            </w:del>
            <w:ins w:id="1746" w:author="Master Repository Process" w:date="2025-06-05T14:30:00Z">
              <w:r>
                <w:rPr>
                  <w:sz w:val="18"/>
                </w:rPr>
                <w:t>, you may show more choices by writing consecutive numbers in the squares next to the names of other candidates in the order of your choice, starting with the number 2 up to the number equal to the total number of candidates</w:t>
              </w:r>
            </w:ins>
            <w:r>
              <w:rPr>
                <w:sz w:val="18"/>
              </w:rPr>
              <w:t>.</w:t>
            </w:r>
          </w:p>
          <w:p>
            <w:pPr>
              <w:pStyle w:val="zyTableNAm"/>
              <w:spacing w:before="0"/>
              <w:rPr>
                <w:del w:id="1747" w:author="Master Repository Process" w:date="2025-06-05T14:30:00Z"/>
                <w:snapToGrid w:val="0"/>
                <w:sz w:val="18"/>
              </w:rPr>
            </w:pPr>
            <w:del w:id="1748" w:author="Master Repository Process" w:date="2025-06-05T14:30:00Z">
              <w:r>
                <w:rPr>
                  <w:snapToGrid w:val="0"/>
                  <w:sz w:val="18"/>
                </w:rPr>
                <w:delText>You may choose up to the number of candidates as there are councillors to be elected. If you choose any more, your vote will be invalid.</w:delText>
              </w:r>
            </w:del>
          </w:p>
          <w:p>
            <w:pPr>
              <w:pStyle w:val="zyTableNAm"/>
              <w:spacing w:before="0"/>
              <w:ind w:left="600" w:hanging="600"/>
              <w:rPr>
                <w:del w:id="1749" w:author="Master Repository Process" w:date="2025-06-05T14:30:00Z"/>
                <w:i/>
                <w:iCs/>
                <w:snapToGrid w:val="0"/>
                <w:sz w:val="18"/>
              </w:rPr>
            </w:pPr>
            <w:del w:id="1750" w:author="Master Repository Process" w:date="2025-06-05T14:30:00Z">
              <w:r>
                <w:rPr>
                  <w:snapToGrid w:val="0"/>
                  <w:sz w:val="18"/>
                </w:rPr>
                <w:tab/>
              </w:r>
              <w:r>
                <w:rPr>
                  <w:i/>
                  <w:iCs/>
                  <w:snapToGrid w:val="0"/>
                  <w:sz w:val="18"/>
                </w:rPr>
                <w:delText>For example — if the election is for 3 councillors you may tick the boxes for 1, 2 or 3 candidates but if you tick 4 boxes your vote will be invalid.</w:delText>
              </w:r>
            </w:del>
          </w:p>
          <w:p>
            <w:pPr>
              <w:pStyle w:val="yTableNAm"/>
              <w:rPr>
                <w:sz w:val="18"/>
              </w:rPr>
            </w:pPr>
            <w:del w:id="1751" w:author="Master Repository Process" w:date="2025-06-05T14:30:00Z">
              <w:r>
                <w:rPr>
                  <w:snapToGrid w:val="0"/>
                  <w:sz w:val="18"/>
                </w:rPr>
                <w:delText>Do not make any other marks on the ballot paper.</w:delText>
              </w:r>
            </w:del>
            <w:ins w:id="1752" w:author="Master Repository Process" w:date="2025-06-05T14:30:00Z">
              <w:r>
                <w:rPr>
                  <w:sz w:val="18"/>
                </w:rPr>
                <w:t>You do not need to write a number in all the squares.</w:t>
              </w:r>
            </w:ins>
          </w:p>
        </w:tc>
      </w:tr>
    </w:tbl>
    <w:p>
      <w:pPr>
        <w:pStyle w:val="yFootnotesection"/>
        <w:rPr>
          <w:i w:val="0"/>
          <w:iCs/>
        </w:rPr>
      </w:pPr>
      <w:r>
        <w:tab/>
        <w:t>[Form 11 inserted: Gazette 28 Aug 2009 p. 3364</w:t>
      </w:r>
      <w:ins w:id="1753" w:author="Master Repository Process" w:date="2025-06-05T14:30:00Z">
        <w:r>
          <w:t>; amended: SL 2023/102 r. 54</w:t>
        </w:r>
      </w:ins>
      <w:r>
        <w:t>.]</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del w:id="1754" w:author="Master Repository Process" w:date="2025-06-05T14:30:00Z">
              <w:r>
                <w:rPr>
                  <w:snapToGrid w:val="0"/>
                  <w:sz w:val="18"/>
                </w:rPr>
                <w:delText>36</w:delText>
              </w:r>
            </w:del>
            <w:ins w:id="1755" w:author="Master Repository Process" w:date="2025-06-05T14:30:00Z">
              <w:r>
                <w:rPr>
                  <w:sz w:val="18"/>
                  <w:szCs w:val="18"/>
                </w:rPr>
                <w:t>43</w:t>
              </w:r>
            </w:ins>
            <w:r>
              <w:rPr>
                <w:sz w:val="18"/>
                <w:szCs w:val="18"/>
              </w:rPr>
              <w:t>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del w:id="1756" w:author="Master Repository Process" w:date="2025-06-05T14:30:00Z">
              <w:r>
                <w:rPr>
                  <w:spacing w:val="-2"/>
                  <w:sz w:val="18"/>
                </w:rPr>
                <w:delText>36</w:delText>
              </w:r>
            </w:del>
            <w:ins w:id="1757" w:author="Master Repository Process" w:date="2025-06-05T14:30:00Z">
              <w:r>
                <w:rPr>
                  <w:sz w:val="18"/>
                  <w:szCs w:val="18"/>
                </w:rPr>
                <w:t>43</w:t>
              </w:r>
            </w:ins>
            <w:r>
              <w:rPr>
                <w:sz w:val="18"/>
                <w:szCs w:val="18"/>
              </w:rPr>
              <w:t>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ins w:id="1758" w:author="Master Repository Process" w:date="2025-06-05T14:30:00Z">
        <w:r>
          <w:t>; SL 2023/102 r. 55</w:t>
        </w:r>
      </w:ins>
      <w:r>
        <w:t>.]</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ins w:id="1759" w:author="Master Repository Process" w:date="2025-06-05T14:30:00Z"/>
                <w:spacing w:val="-2"/>
                <w:sz w:val="18"/>
              </w:rPr>
            </w:pPr>
            <w:del w:id="1760" w:author="Master Repository Process" w:date="2025-06-05T14:30:00Z">
              <w:r>
                <w:rPr>
                  <w:sz w:val="18"/>
                </w:rPr>
                <w:sym w:font="Monotype Sorts" w:char="F0B6"/>
              </w:r>
              <w:r>
                <w:rPr>
                  <w:sz w:val="18"/>
                </w:rPr>
                <w:tab/>
                <w:delText>Decide</w:delText>
              </w:r>
            </w:del>
            <w:ins w:id="1761" w:author="Master Repository Process" w:date="2025-06-05T14:30:00Z">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w:t>
              </w:r>
            </w:ins>
            <w:r>
              <w:rPr>
                <w:spacing w:val="-2"/>
                <w:sz w:val="18"/>
              </w:rPr>
              <w:t xml:space="preserve"> which candidate</w:t>
            </w:r>
            <w:del w:id="1762" w:author="Master Repository Process" w:date="2025-06-05T14:30:00Z">
              <w:r>
                <w:rPr>
                  <w:sz w:val="18"/>
                </w:rPr>
                <w:delText>(s)</w:delText>
              </w:r>
            </w:del>
            <w:r>
              <w:rPr>
                <w:spacing w:val="-2"/>
                <w:sz w:val="18"/>
              </w:rPr>
              <w:t xml:space="preserve"> you want to </w:t>
            </w:r>
            <w:del w:id="1763" w:author="Master Repository Process" w:date="2025-06-05T14:30:00Z">
              <w:r>
                <w:rPr>
                  <w:sz w:val="18"/>
                </w:rPr>
                <w:delText>elect</w:delText>
              </w:r>
            </w:del>
            <w:ins w:id="1764" w:author="Master Repository Process" w:date="2025-06-05T14:30:00Z">
              <w:r>
                <w:rPr>
                  <w:spacing w:val="-2"/>
                  <w:sz w:val="18"/>
                </w:rPr>
                <w:t>vote for</w:t>
              </w:r>
            </w:ins>
            <w:r>
              <w:rPr>
                <w:spacing w:val="-2"/>
                <w:sz w:val="18"/>
              </w:rPr>
              <w:t xml:space="preserve"> and mark your choice on the ballot paper.</w:t>
            </w:r>
            <w:ins w:id="1765" w:author="Master Repository Process" w:date="2025-06-05T14:30:00Z">
              <w:r>
                <w:rPr>
                  <w:spacing w:val="-2"/>
                  <w:sz w:val="18"/>
                </w:rPr>
                <w:t xml:space="preserve"> The </w:t>
              </w:r>
              <w:r>
                <w:rPr>
                  <w:sz w:val="18"/>
                </w:rPr>
                <w:t>instructions</w:t>
              </w:r>
              <w:r>
                <w:rPr>
                  <w:spacing w:val="-2"/>
                  <w:sz w:val="18"/>
                </w:rPr>
                <w:t xml:space="preserve"> on the ballot paper tell you how to do this.</w:t>
              </w:r>
            </w:ins>
          </w:p>
          <w:p>
            <w:pPr>
              <w:pStyle w:val="yTableNAm"/>
              <w:tabs>
                <w:tab w:val="clear" w:pos="567"/>
                <w:tab w:val="left" w:pos="329"/>
              </w:tabs>
              <w:spacing w:before="0"/>
              <w:ind w:left="329" w:hanging="329"/>
              <w:rPr>
                <w:spacing w:val="-2"/>
                <w:sz w:val="18"/>
              </w:rPr>
            </w:pPr>
            <w:ins w:id="1766" w:author="Master Repository Process" w:date="2025-06-05T14:30:00Z">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w:t>
              </w:r>
            </w:ins>
            <w:r>
              <w:rPr>
                <w:spacing w:val="-2"/>
                <w:sz w:val="18"/>
              </w:rPr>
              <w:t xml:space="preserve">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ins w:id="1767" w:author="Master Repository Process" w:date="2025-06-05T14:30:00Z"/>
                <w:spacing w:val="-2"/>
                <w:sz w:val="18"/>
              </w:rPr>
            </w:pPr>
            <w:del w:id="1768" w:author="Master Repository Process" w:date="2025-06-05T14:30:00Z">
              <w:r>
                <w:rPr>
                  <w:sz w:val="18"/>
                </w:rPr>
                <w:sym w:font="Monotype Sorts" w:char="F0B6"/>
              </w:r>
              <w:r>
                <w:rPr>
                  <w:sz w:val="18"/>
                </w:rPr>
                <w:tab/>
                <w:delText>Decide</w:delText>
              </w:r>
            </w:del>
            <w:ins w:id="1769" w:author="Master Repository Process" w:date="2025-06-05T14:30:00Z">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ins>
          </w:p>
          <w:p>
            <w:pPr>
              <w:pStyle w:val="yTableNAm"/>
              <w:tabs>
                <w:tab w:val="clear" w:pos="567"/>
                <w:tab w:val="left" w:pos="329"/>
              </w:tabs>
              <w:ind w:left="329" w:hanging="329"/>
              <w:rPr>
                <w:spacing w:val="-2"/>
                <w:sz w:val="18"/>
              </w:rPr>
            </w:pPr>
            <w:ins w:id="1770" w:author="Master Repository Process" w:date="2025-06-05T14:30:00Z">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w:t>
              </w:r>
            </w:ins>
            <w:r>
              <w:rPr>
                <w:spacing w:val="-2"/>
                <w:sz w:val="18"/>
              </w:rPr>
              <w:t xml:space="preserve"> which candidate you want to </w:t>
            </w:r>
            <w:del w:id="1771" w:author="Master Repository Process" w:date="2025-06-05T14:30:00Z">
              <w:r>
                <w:rPr>
                  <w:sz w:val="18"/>
                </w:rPr>
                <w:delText>elect as mayor</w:delText>
              </w:r>
              <w:r>
                <w:rPr>
                  <w:sz w:val="18"/>
                  <w:vertAlign w:val="superscript"/>
                </w:rPr>
                <w:delText> 4</w:delText>
              </w:r>
            </w:del>
            <w:ins w:id="1772" w:author="Master Repository Process" w:date="2025-06-05T14:30:00Z">
              <w:r>
                <w:rPr>
                  <w:spacing w:val="-2"/>
                  <w:sz w:val="18"/>
                </w:rPr>
                <w:t>vote for</w:t>
              </w:r>
            </w:ins>
            <w:r>
              <w:rPr>
                <w:spacing w:val="-2"/>
                <w:sz w:val="18"/>
              </w:rPr>
              <w:t xml:space="preserve"> and mark your choice on the </w:t>
            </w:r>
            <w:r>
              <w:rPr>
                <w:sz w:val="18"/>
              </w:rPr>
              <w:t>mayoral</w:t>
            </w:r>
            <w:r>
              <w:rPr>
                <w:spacing w:val="-2"/>
                <w:sz w:val="18"/>
                <w:vertAlign w:val="superscript"/>
              </w:rPr>
              <w:t> 4</w:t>
            </w:r>
            <w:r>
              <w:rPr>
                <w:spacing w:val="-2"/>
                <w:sz w:val="18"/>
              </w:rPr>
              <w:t xml:space="preserve"> ballot paper. The instructions on the </w:t>
            </w:r>
            <w:ins w:id="1773" w:author="Master Repository Process" w:date="2025-06-05T14:30:00Z">
              <w:r>
                <w:rPr>
                  <w:spacing w:val="-2"/>
                  <w:sz w:val="18"/>
                </w:rPr>
                <w:t>mayoral</w:t>
              </w:r>
              <w:r>
                <w:rPr>
                  <w:spacing w:val="-2"/>
                  <w:sz w:val="18"/>
                  <w:vertAlign w:val="superscript"/>
                </w:rPr>
                <w:t> 4</w:t>
              </w:r>
              <w:r>
                <w:rPr>
                  <w:spacing w:val="-2"/>
                  <w:sz w:val="18"/>
                </w:rPr>
                <w:t xml:space="preserve"> </w:t>
              </w:r>
            </w:ins>
            <w:r>
              <w:rPr>
                <w:spacing w:val="-2"/>
                <w:sz w:val="18"/>
              </w:rPr>
              <w:t>ballot paper tell you how to do this.</w:t>
            </w:r>
          </w:p>
          <w:p>
            <w:pPr>
              <w:pStyle w:val="yTableNAm"/>
              <w:tabs>
                <w:tab w:val="clear" w:pos="567"/>
                <w:tab w:val="left" w:pos="329"/>
              </w:tabs>
              <w:ind w:left="329" w:hanging="329"/>
              <w:rPr>
                <w:ins w:id="1774" w:author="Master Repository Process" w:date="2025-06-05T14:30:00Z"/>
                <w:spacing w:val="-2"/>
                <w:sz w:val="18"/>
              </w:rPr>
            </w:pPr>
            <w:del w:id="1775" w:author="Master Repository Process" w:date="2025-06-05T14:30:00Z">
              <w:r>
                <w:rPr>
                  <w:sz w:val="18"/>
                </w:rPr>
                <w:sym w:font="Monotype Sorts" w:char="F0B7"/>
              </w:r>
              <w:r>
                <w:rPr>
                  <w:sz w:val="18"/>
                </w:rPr>
                <w:tab/>
                <w:delText>Decide</w:delText>
              </w:r>
            </w:del>
            <w:ins w:id="1776" w:author="Master Repository Process" w:date="2025-06-05T14:30:00Z">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w:t>
              </w:r>
            </w:ins>
            <w:r>
              <w:rPr>
                <w:spacing w:val="-2"/>
                <w:sz w:val="18"/>
              </w:rPr>
              <w:t xml:space="preserve"> which candidate</w:t>
            </w:r>
            <w:del w:id="1777" w:author="Master Repository Process" w:date="2025-06-05T14:30:00Z">
              <w:r>
                <w:rPr>
                  <w:sz w:val="18"/>
                </w:rPr>
                <w:delText>(s)</w:delText>
              </w:r>
            </w:del>
            <w:ins w:id="1778" w:author="Master Repository Process" w:date="2025-06-05T14:30:00Z">
              <w:r>
                <w:rPr>
                  <w:spacing w:val="-2"/>
                  <w:sz w:val="18"/>
                </w:rPr>
                <w:t xml:space="preserve"> is your first choice and whether</w:t>
              </w:r>
            </w:ins>
            <w:r>
              <w:rPr>
                <w:spacing w:val="-2"/>
                <w:sz w:val="18"/>
              </w:rPr>
              <w:t xml:space="preserve"> you want to </w:t>
            </w:r>
            <w:del w:id="1779" w:author="Master Repository Process" w:date="2025-06-05T14:30:00Z">
              <w:r>
                <w:rPr>
                  <w:sz w:val="18"/>
                </w:rPr>
                <w:delText xml:space="preserve">elect as councillor(s) and </w:delText>
              </w:r>
            </w:del>
            <w:ins w:id="1780" w:author="Master Repository Process" w:date="2025-06-05T14:30:00Z">
              <w:r>
                <w:rPr>
                  <w:spacing w:val="-2"/>
                  <w:sz w:val="18"/>
                </w:rPr>
                <w:t xml:space="preserve">show more choices. Then </w:t>
              </w:r>
            </w:ins>
            <w:r>
              <w:rPr>
                <w:spacing w:val="-2"/>
                <w:sz w:val="18"/>
              </w:rPr>
              <w:t xml:space="preserve">mark your choice </w:t>
            </w:r>
            <w:ins w:id="1781" w:author="Master Repository Process" w:date="2025-06-05T14:30:00Z">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ins>
          </w:p>
          <w:p>
            <w:pPr>
              <w:pStyle w:val="yTableNAm"/>
              <w:tabs>
                <w:tab w:val="clear" w:pos="567"/>
                <w:tab w:val="left" w:pos="329"/>
              </w:tabs>
              <w:ind w:left="329" w:hanging="329"/>
              <w:rPr>
                <w:ins w:id="1782" w:author="Master Repository Process" w:date="2025-06-05T14:30:00Z"/>
                <w:spacing w:val="-2"/>
                <w:sz w:val="18"/>
              </w:rPr>
            </w:pPr>
            <w:ins w:id="1783" w:author="Master Repository Process" w:date="2025-06-05T14:30:00Z">
              <w:r>
                <w:rPr>
                  <w:spacing w:val="-2"/>
                  <w:sz w:val="18"/>
                </w:rPr>
                <w:sym w:font="Wingdings" w:char="F08D"/>
              </w:r>
              <w:r>
                <w:rPr>
                  <w:spacing w:val="-2"/>
                  <w:sz w:val="18"/>
                </w:rPr>
                <w:tab/>
                <w:t xml:space="preserve">Councillors </w:t>
              </w:r>
              <w:r>
                <w:rPr>
                  <w:sz w:val="18"/>
                </w:rPr>
                <w:t>election</w:t>
              </w:r>
            </w:ins>
          </w:p>
          <w:p>
            <w:pPr>
              <w:pStyle w:val="yTableNAm"/>
              <w:tabs>
                <w:tab w:val="clear" w:pos="567"/>
                <w:tab w:val="left" w:pos="329"/>
              </w:tabs>
              <w:ind w:left="329" w:hanging="329"/>
              <w:rPr>
                <w:ins w:id="1784" w:author="Master Repository Process" w:date="2025-06-05T14:30:00Z"/>
                <w:spacing w:val="-2"/>
                <w:sz w:val="18"/>
              </w:rPr>
            </w:pPr>
            <w:ins w:id="1785" w:author="Master Repository Process" w:date="2025-06-05T14:30:00Z">
              <w:r>
                <w:rPr>
                  <w:spacing w:val="-2"/>
                  <w:sz w:val="18"/>
                </w:rPr>
                <w:tab/>
                <w:t xml:space="preserve">If </w:t>
              </w:r>
              <w:r>
                <w:rPr>
                  <w:spacing w:val="-2"/>
                  <w:sz w:val="18"/>
                  <w:u w:val="single"/>
                </w:rPr>
                <w:t>only 2 candidates</w:t>
              </w:r>
              <w:r>
                <w:rPr>
                  <w:spacing w:val="-2"/>
                  <w:sz w:val="18"/>
                </w:rPr>
                <w:t xml:space="preserve"> are named </w:t>
              </w:r>
            </w:ins>
            <w:r>
              <w:rPr>
                <w:spacing w:val="-2"/>
                <w:sz w:val="18"/>
              </w:rPr>
              <w:t>on the councillors ballot paper</w:t>
            </w:r>
            <w:del w:id="1786" w:author="Master Repository Process" w:date="2025-06-05T14:30:00Z">
              <w:r>
                <w:rPr>
                  <w:sz w:val="18"/>
                </w:rPr>
                <w:delText>. The instructions on the</w:delText>
              </w:r>
            </w:del>
            <w:ins w:id="1787" w:author="Master Repository Process" w:date="2025-06-05T14:30:00Z">
              <w:r>
                <w:rPr>
                  <w:spacing w:val="-2"/>
                  <w:sz w:val="18"/>
                </w:rPr>
                <w:t>, decide which candidate you want to vote for and mark your choice on the councillors ballot paper. The instructions on the councillors ballot paper tell you how to do this.</w:t>
              </w:r>
            </w:ins>
          </w:p>
          <w:p>
            <w:pPr>
              <w:pStyle w:val="yTableNAm"/>
              <w:tabs>
                <w:tab w:val="clear" w:pos="567"/>
                <w:tab w:val="left" w:pos="329"/>
              </w:tabs>
              <w:ind w:left="329" w:hanging="329"/>
              <w:rPr>
                <w:spacing w:val="-2"/>
                <w:sz w:val="18"/>
              </w:rPr>
            </w:pPr>
            <w:ins w:id="1788" w:author="Master Repository Process" w:date="2025-06-05T14:30:00Z">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w:t>
              </w:r>
            </w:ins>
            <w:r>
              <w:rPr>
                <w:spacing w:val="-2"/>
                <w:sz w:val="18"/>
              </w:rPr>
              <w:t xml:space="preserv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ins w:id="1789" w:author="Master Repository Process" w:date="2025-06-05T14:30:00Z"/>
                <w:spacing w:val="-2"/>
                <w:sz w:val="18"/>
              </w:rPr>
            </w:pPr>
            <w:del w:id="1790" w:author="Master Repository Process" w:date="2025-06-05T14:30:00Z">
              <w:r>
                <w:rPr>
                  <w:sz w:val="18"/>
                </w:rPr>
                <w:sym w:font="Monotype Sorts" w:char="F0CA"/>
              </w:r>
              <w:r>
                <w:rPr>
                  <w:sz w:val="18"/>
                </w:rPr>
                <w:tab/>
                <w:delText>Decide</w:delText>
              </w:r>
            </w:del>
            <w:ins w:id="1791" w:author="Master Repository Process" w:date="2025-06-05T14:30:00Z">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w:t>
              </w:r>
            </w:ins>
            <w:r>
              <w:rPr>
                <w:spacing w:val="-2"/>
                <w:sz w:val="18"/>
              </w:rPr>
              <w:t xml:space="preserve"> which </w:t>
            </w:r>
            <w:r>
              <w:rPr>
                <w:sz w:val="18"/>
              </w:rPr>
              <w:t>candidate</w:t>
            </w:r>
            <w:del w:id="1792" w:author="Master Repository Process" w:date="2025-06-05T14:30:00Z">
              <w:r>
                <w:rPr>
                  <w:sz w:val="18"/>
                </w:rPr>
                <w:delText>(s)</w:delText>
              </w:r>
            </w:del>
            <w:r>
              <w:rPr>
                <w:spacing w:val="-2"/>
                <w:sz w:val="18"/>
              </w:rPr>
              <w:t xml:space="preserve"> you want to </w:t>
            </w:r>
            <w:del w:id="1793" w:author="Master Repository Process" w:date="2025-06-05T14:30:00Z">
              <w:r>
                <w:rPr>
                  <w:sz w:val="18"/>
                </w:rPr>
                <w:delText>elect</w:delText>
              </w:r>
            </w:del>
            <w:ins w:id="1794" w:author="Master Repository Process" w:date="2025-06-05T14:30:00Z">
              <w:r>
                <w:rPr>
                  <w:spacing w:val="-2"/>
                  <w:sz w:val="18"/>
                </w:rPr>
                <w:t>vote for</w:t>
              </w:r>
            </w:ins>
            <w:r>
              <w:rPr>
                <w:spacing w:val="-2"/>
                <w:sz w:val="18"/>
              </w:rPr>
              <w:t xml:space="preserve"> </w:t>
            </w:r>
            <w:r>
              <w:rPr>
                <w:sz w:val="18"/>
              </w:rPr>
              <w:t>and</w:t>
            </w:r>
            <w:r>
              <w:rPr>
                <w:spacing w:val="-2"/>
                <w:sz w:val="18"/>
              </w:rPr>
              <w:t xml:space="preserve"> mark your choice on the ballot paper. The instructions </w:t>
            </w:r>
            <w:del w:id="1795" w:author="Master Repository Process" w:date="2025-06-05T14:30:00Z">
              <w:r>
                <w:rPr>
                  <w:sz w:val="18"/>
                </w:rPr>
                <w:delText>with</w:delText>
              </w:r>
            </w:del>
            <w:ins w:id="1796" w:author="Master Repository Process" w:date="2025-06-05T14:30:00Z">
              <w:r>
                <w:rPr>
                  <w:spacing w:val="-2"/>
                  <w:sz w:val="18"/>
                </w:rPr>
                <w:t>on</w:t>
              </w:r>
            </w:ins>
            <w:r>
              <w:rPr>
                <w:spacing w:val="-2"/>
                <w:sz w:val="18"/>
              </w:rPr>
              <w:t xml:space="preserve"> the ballot paper tell you how to do this.</w:t>
            </w:r>
          </w:p>
          <w:p>
            <w:pPr>
              <w:pStyle w:val="yTableNAm"/>
              <w:tabs>
                <w:tab w:val="clear" w:pos="567"/>
                <w:tab w:val="left" w:pos="340"/>
              </w:tabs>
              <w:ind w:left="340" w:hanging="340"/>
              <w:rPr>
                <w:ins w:id="1797" w:author="Master Repository Process" w:date="2025-06-05T14:30:00Z"/>
                <w:spacing w:val="-2"/>
                <w:sz w:val="18"/>
              </w:rPr>
            </w:pPr>
            <w:ins w:id="1798" w:author="Master Repository Process" w:date="2025-06-05T14:30:00Z">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ins>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ins w:id="1799" w:author="Master Repository Process" w:date="2025-06-05T14:30:00Z"/>
                <w:spacing w:val="-2"/>
                <w:sz w:val="18"/>
              </w:rPr>
            </w:pPr>
            <w:del w:id="1800" w:author="Master Repository Process" w:date="2025-06-05T14:30:00Z">
              <w:r>
                <w:rPr>
                  <w:sz w:val="18"/>
                </w:rPr>
                <w:sym w:font="Monotype Sorts" w:char="F0CA"/>
              </w:r>
              <w:r>
                <w:rPr>
                  <w:sz w:val="18"/>
                </w:rPr>
                <w:tab/>
                <w:delText>Decide</w:delText>
              </w:r>
            </w:del>
            <w:ins w:id="1801" w:author="Master Repository Process" w:date="2025-06-05T14:30:00Z">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ins>
          </w:p>
          <w:p>
            <w:pPr>
              <w:pStyle w:val="yTableNAm"/>
              <w:tabs>
                <w:tab w:val="clear" w:pos="567"/>
                <w:tab w:val="left" w:pos="329"/>
              </w:tabs>
              <w:spacing w:before="60"/>
              <w:ind w:left="329" w:hanging="329"/>
              <w:rPr>
                <w:ins w:id="1802" w:author="Master Repository Process" w:date="2025-06-05T14:30:00Z"/>
                <w:spacing w:val="-2"/>
                <w:sz w:val="18"/>
              </w:rPr>
            </w:pPr>
            <w:ins w:id="1803" w:author="Master Repository Process" w:date="2025-06-05T14:30:00Z">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w:t>
              </w:r>
            </w:ins>
            <w:r>
              <w:rPr>
                <w:spacing w:val="-2"/>
                <w:sz w:val="18"/>
              </w:rPr>
              <w:t xml:space="preserve"> which candidate you want to </w:t>
            </w:r>
            <w:del w:id="1804" w:author="Master Repository Process" w:date="2025-06-05T14:30:00Z">
              <w:r>
                <w:rPr>
                  <w:sz w:val="18"/>
                </w:rPr>
                <w:delText>elect as mayor </w:delText>
              </w:r>
              <w:r>
                <w:rPr>
                  <w:sz w:val="18"/>
                  <w:vertAlign w:val="superscript"/>
                </w:rPr>
                <w:delText>4</w:delText>
              </w:r>
            </w:del>
            <w:ins w:id="1805" w:author="Master Repository Process" w:date="2025-06-05T14:30:00Z">
              <w:r>
                <w:rPr>
                  <w:spacing w:val="-2"/>
                  <w:sz w:val="18"/>
                </w:rPr>
                <w:t>vote for</w:t>
              </w:r>
            </w:ins>
            <w:r>
              <w:rPr>
                <w:spacing w:val="-2"/>
                <w:sz w:val="18"/>
              </w:rPr>
              <w:t xml:space="preserve"> and mark your choice on the mayoral </w:t>
            </w:r>
            <w:r>
              <w:rPr>
                <w:spacing w:val="-2"/>
                <w:sz w:val="18"/>
                <w:vertAlign w:val="superscript"/>
              </w:rPr>
              <w:t>4</w:t>
            </w:r>
            <w:r>
              <w:rPr>
                <w:spacing w:val="-2"/>
                <w:sz w:val="18"/>
              </w:rPr>
              <w:t xml:space="preserve"> ballot paper. The instructions </w:t>
            </w:r>
            <w:del w:id="1806" w:author="Master Repository Process" w:date="2025-06-05T14:30:00Z">
              <w:r>
                <w:rPr>
                  <w:sz w:val="18"/>
                </w:rPr>
                <w:delText>with</w:delText>
              </w:r>
            </w:del>
            <w:ins w:id="1807" w:author="Master Repository Process" w:date="2025-06-05T14:30:00Z">
              <w:r>
                <w:rPr>
                  <w:spacing w:val="-2"/>
                  <w:sz w:val="18"/>
                </w:rPr>
                <w:t>on</w:t>
              </w:r>
            </w:ins>
            <w:r>
              <w:rPr>
                <w:spacing w:val="-2"/>
                <w:sz w:val="18"/>
              </w:rPr>
              <w:t xml:space="preserve"> the</w:t>
            </w:r>
            <w:ins w:id="1808" w:author="Master Repository Process" w:date="2025-06-05T14:30:00Z">
              <w:r>
                <w:rPr>
                  <w:spacing w:val="-2"/>
                  <w:sz w:val="18"/>
                </w:rPr>
                <w:t xml:space="preserve"> mayoral </w:t>
              </w:r>
              <w:r>
                <w:rPr>
                  <w:spacing w:val="-2"/>
                  <w:sz w:val="18"/>
                  <w:vertAlign w:val="superscript"/>
                </w:rPr>
                <w:t>4</w:t>
              </w:r>
            </w:ins>
            <w:r>
              <w:rPr>
                <w:spacing w:val="-2"/>
                <w:sz w:val="18"/>
              </w:rPr>
              <w:t xml:space="preserve"> ballot paper tell you how to do this.</w:t>
            </w:r>
          </w:p>
          <w:p>
            <w:pPr>
              <w:pStyle w:val="yTableNAm"/>
              <w:tabs>
                <w:tab w:val="clear" w:pos="567"/>
                <w:tab w:val="left" w:pos="329"/>
              </w:tabs>
              <w:spacing w:before="60"/>
              <w:ind w:left="329" w:hanging="329"/>
              <w:rPr>
                <w:ins w:id="1809" w:author="Master Repository Process" w:date="2025-06-05T14:30:00Z"/>
                <w:spacing w:val="-2"/>
                <w:sz w:val="18"/>
              </w:rPr>
            </w:pPr>
            <w:ins w:id="1810" w:author="Master Repository Process" w:date="2025-06-05T14:30:00Z">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ins>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ins w:id="1811" w:author="Master Repository Process" w:date="2025-06-05T14:30:00Z"/>
                <w:spacing w:val="-2"/>
                <w:sz w:val="18"/>
              </w:rPr>
            </w:pPr>
            <w:del w:id="1812" w:author="Master Repository Process" w:date="2025-06-05T14:30:00Z">
              <w:r>
                <w:rPr>
                  <w:sz w:val="18"/>
                </w:rPr>
                <w:sym w:font="Monotype Sorts" w:char="F0CB"/>
              </w:r>
              <w:r>
                <w:rPr>
                  <w:sz w:val="18"/>
                </w:rPr>
                <w:tab/>
                <w:delText>Decide</w:delText>
              </w:r>
            </w:del>
            <w:ins w:id="1813" w:author="Master Repository Process" w:date="2025-06-05T14:30:00Z">
              <w:r>
                <w:rPr>
                  <w:spacing w:val="-2"/>
                  <w:sz w:val="18"/>
                </w:rPr>
                <w:sym w:font="Wingdings" w:char="F08D"/>
              </w:r>
              <w:r>
                <w:rPr>
                  <w:spacing w:val="-2"/>
                  <w:sz w:val="18"/>
                </w:rPr>
                <w:tab/>
                <w:t xml:space="preserve">Councillors </w:t>
              </w:r>
              <w:r>
                <w:rPr>
                  <w:sz w:val="18"/>
                </w:rPr>
                <w:t>election</w:t>
              </w:r>
            </w:ins>
          </w:p>
          <w:p>
            <w:pPr>
              <w:pStyle w:val="yTableNAm"/>
              <w:tabs>
                <w:tab w:val="clear" w:pos="567"/>
                <w:tab w:val="left" w:pos="329"/>
              </w:tabs>
              <w:spacing w:before="60"/>
              <w:ind w:left="329" w:hanging="329"/>
              <w:rPr>
                <w:ins w:id="1814" w:author="Master Repository Process" w:date="2025-06-05T14:30:00Z"/>
                <w:spacing w:val="-2"/>
                <w:sz w:val="18"/>
              </w:rPr>
            </w:pPr>
            <w:ins w:id="1815" w:author="Master Repository Process" w:date="2025-06-05T14:30:00Z">
              <w:r>
                <w:rPr>
                  <w:spacing w:val="-2"/>
                  <w:sz w:val="18"/>
                </w:rPr>
                <w:tab/>
                <w:t xml:space="preserve">If </w:t>
              </w:r>
              <w:r>
                <w:rPr>
                  <w:spacing w:val="-2"/>
                  <w:sz w:val="18"/>
                  <w:u w:val="single"/>
                </w:rPr>
                <w:t>only 2 candidates</w:t>
              </w:r>
              <w:r>
                <w:rPr>
                  <w:spacing w:val="-2"/>
                  <w:sz w:val="18"/>
                </w:rPr>
                <w:t xml:space="preserve"> are named on the councillors ballot paper, decide</w:t>
              </w:r>
            </w:ins>
            <w:r>
              <w:rPr>
                <w:spacing w:val="-2"/>
                <w:sz w:val="18"/>
              </w:rPr>
              <w:t xml:space="preserve"> which candidate</w:t>
            </w:r>
            <w:del w:id="1816" w:author="Master Repository Process" w:date="2025-06-05T14:30:00Z">
              <w:r>
                <w:rPr>
                  <w:sz w:val="18"/>
                </w:rPr>
                <w:delText>(s)</w:delText>
              </w:r>
            </w:del>
            <w:r>
              <w:rPr>
                <w:spacing w:val="-2"/>
                <w:sz w:val="18"/>
              </w:rPr>
              <w:t xml:space="preserve"> you want to </w:t>
            </w:r>
            <w:del w:id="1817" w:author="Master Repository Process" w:date="2025-06-05T14:30:00Z">
              <w:r>
                <w:rPr>
                  <w:sz w:val="18"/>
                </w:rPr>
                <w:delText>elect as councillor(s)</w:delText>
              </w:r>
            </w:del>
            <w:ins w:id="1818" w:author="Master Repository Process" w:date="2025-06-05T14:30:00Z">
              <w:r>
                <w:rPr>
                  <w:spacing w:val="-2"/>
                  <w:sz w:val="18"/>
                </w:rPr>
                <w:t>vote for</w:t>
              </w:r>
            </w:ins>
            <w:r>
              <w:rPr>
                <w:spacing w:val="-2"/>
                <w:sz w:val="18"/>
              </w:rPr>
              <w:t xml:space="preserve"> and mark your choice on the councillors ballot paper. The instructions </w:t>
            </w:r>
            <w:del w:id="1819" w:author="Master Repository Process" w:date="2025-06-05T14:30:00Z">
              <w:r>
                <w:rPr>
                  <w:sz w:val="18"/>
                </w:rPr>
                <w:delText>with</w:delText>
              </w:r>
            </w:del>
            <w:ins w:id="1820" w:author="Master Repository Process" w:date="2025-06-05T14:30:00Z">
              <w:r>
                <w:rPr>
                  <w:spacing w:val="-2"/>
                  <w:sz w:val="18"/>
                </w:rPr>
                <w:t>on</w:t>
              </w:r>
            </w:ins>
            <w:r>
              <w:rPr>
                <w:spacing w:val="-2"/>
                <w:sz w:val="18"/>
              </w:rPr>
              <w:t xml:space="preserve"> the</w:t>
            </w:r>
            <w:ins w:id="1821" w:author="Master Repository Process" w:date="2025-06-05T14:30:00Z">
              <w:r>
                <w:rPr>
                  <w:spacing w:val="-2"/>
                  <w:sz w:val="18"/>
                </w:rPr>
                <w:t xml:space="preserve"> councillors</w:t>
              </w:r>
            </w:ins>
            <w:r>
              <w:rPr>
                <w:spacing w:val="-2"/>
                <w:sz w:val="18"/>
              </w:rPr>
              <w:t xml:space="preserve"> ballot paper tell you how to do this.</w:t>
            </w:r>
          </w:p>
          <w:p>
            <w:pPr>
              <w:pStyle w:val="yTableNAm"/>
              <w:tabs>
                <w:tab w:val="clear" w:pos="567"/>
                <w:tab w:val="left" w:pos="329"/>
              </w:tabs>
              <w:spacing w:before="60"/>
              <w:ind w:left="329" w:hanging="329"/>
              <w:rPr>
                <w:ins w:id="1822" w:author="Master Repository Process" w:date="2025-06-05T14:30:00Z"/>
                <w:spacing w:val="-2"/>
                <w:sz w:val="18"/>
              </w:rPr>
            </w:pPr>
            <w:ins w:id="1823" w:author="Master Repository Process" w:date="2025-06-05T14:30:00Z">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ins>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ins w:id="1824" w:author="Master Repository Process" w:date="2025-06-05T14:30:00Z">
        <w:r>
          <w:t>; amended: SL 2023/102 r. 56</w:t>
        </w:r>
      </w:ins>
      <w:r>
        <w:t>.]</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del w:id="1825" w:author="Master Repository Process" w:date="2025-06-05T14:30:00Z"/>
          <w:snapToGrid w:val="0"/>
        </w:rPr>
      </w:pPr>
    </w:p>
    <w:p>
      <w:pPr>
        <w:pStyle w:val="yEdnotesection"/>
      </w:pPr>
      <w:ins w:id="1826" w:author="Master Repository Process" w:date="2025-06-05T14:30:00Z">
        <w:r>
          <w:t>[</w:t>
        </w:r>
      </w:ins>
      <w:r>
        <w:t>Form</w:t>
      </w:r>
      <w:del w:id="1827" w:author="Master Repository Process" w:date="2025-06-05T14:30:00Z">
        <w:r>
          <w:rPr>
            <w:rStyle w:val="CharSClsNo"/>
            <w:b/>
          </w:rPr>
          <w:delText xml:space="preserve"> </w:delText>
        </w:r>
      </w:del>
      <w:ins w:id="1828" w:author="Master Repository Process" w:date="2025-06-05T14:30:00Z">
        <w:r>
          <w:t> </w:t>
        </w:r>
      </w:ins>
      <w:r>
        <w:t>19</w:t>
      </w:r>
      <w:del w:id="1829" w:author="Master Repository Process" w:date="2025-06-05T14:30:00Z">
        <w:r>
          <w:rPr>
            <w:b/>
            <w:bCs/>
          </w:rPr>
          <w:delText>.</w:delText>
        </w:r>
        <w:r>
          <w:rPr>
            <w:b/>
            <w:bCs/>
          </w:rPr>
          <w:tab/>
          <w:delText>Results of Election</w:delText>
        </w:r>
      </w:del>
      <w:ins w:id="1830" w:author="Master Repository Process" w:date="2025-06-05T14:30:00Z">
        <w:r>
          <w:t xml:space="preserve"> deleted: SL 2023/102 r. 57.]</w:t>
        </w:r>
      </w:ins>
    </w:p>
    <w:p>
      <w:pPr>
        <w:pStyle w:val="yMiscellaneousBody"/>
        <w:spacing w:before="0"/>
        <w:rPr>
          <w:del w:id="1831" w:author="Master Repository Process" w:date="2025-06-05T14:30:00Z"/>
          <w:snapToGrid w:val="0"/>
        </w:rPr>
      </w:pPr>
    </w:p>
    <w:p>
      <w:pPr>
        <w:pStyle w:val="yTable"/>
        <w:pageBreakBefore/>
        <w:tabs>
          <w:tab w:val="left" w:pos="1134"/>
        </w:tabs>
        <w:spacing w:after="60"/>
        <w:rPr>
          <w:ins w:id="1832" w:author="Master Repository Process" w:date="2025-06-05T14:30:00Z"/>
          <w:snapToGrid w:val="0"/>
        </w:rPr>
      </w:pPr>
      <w:ins w:id="1833" w:author="Master Repository Process" w:date="2025-06-05T14:30:00Z">
        <w:r>
          <w:rPr>
            <w:rStyle w:val="CharSClsNo"/>
          </w:rPr>
          <w:t>Form 20</w:t>
        </w:r>
        <w:r>
          <w:rPr>
            <w:b/>
          </w:rPr>
          <w:t>.</w:t>
        </w:r>
        <w:r>
          <w:rPr>
            <w:b/>
          </w:rPr>
          <w:tab/>
        </w:r>
        <w:r>
          <w:rPr>
            <w:b/>
            <w:snapToGrid w:val="0"/>
          </w:rPr>
          <w:t>Report to Minister</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ins w:id="1834" w:author="Master Repository Process" w:date="2025-06-05T14:30:00Z"/>
                <w:sz w:val="18"/>
              </w:rPr>
            </w:pPr>
            <w:ins w:id="1835" w:author="Master Repository Process" w:date="2025-06-05T14:30:00Z">
              <w:r>
                <w:rPr>
                  <w:b/>
                </w:rPr>
                <w:t>REPORT TO MINISTER</w:t>
              </w:r>
              <w:r>
                <w:rPr>
                  <w:sz w:val="18"/>
                </w:rPr>
                <w:t xml:space="preserve"> </w:t>
              </w:r>
            </w:ins>
          </w:p>
          <w:p>
            <w:pPr>
              <w:pStyle w:val="yTableNAm"/>
              <w:rPr>
                <w:sz w:val="18"/>
              </w:rPr>
            </w:pPr>
            <w:r>
              <w:rPr>
                <w:i/>
                <w:sz w:val="18"/>
              </w:rPr>
              <w:t>Local Government Act 1995</w:t>
            </w:r>
            <w:r>
              <w:rPr>
                <w:sz w:val="18"/>
              </w:rPr>
              <w:t>, s. 4.</w:t>
            </w:r>
            <w:del w:id="1836" w:author="Master Repository Process" w:date="2025-06-05T14:30:00Z">
              <w:r>
                <w:rPr>
                  <w:snapToGrid w:val="0"/>
                </w:rPr>
                <w:delText>77</w:delText>
              </w:r>
            </w:del>
            <w:ins w:id="1837" w:author="Master Repository Process" w:date="2025-06-05T14:30:00Z">
              <w:r>
                <w:rPr>
                  <w:sz w:val="18"/>
                </w:rPr>
                <w:t>79(2)</w:t>
              </w:r>
            </w:ins>
          </w:p>
          <w:p>
            <w:pPr>
              <w:pStyle w:val="yTableNAm"/>
              <w:spacing w:before="60"/>
              <w:rPr>
                <w:del w:id="1838" w:author="Master Repository Process" w:date="2025-06-05T14:30:00Z"/>
                <w:b/>
                <w:snapToGrid w:val="0"/>
              </w:rPr>
            </w:pPr>
            <w:del w:id="1839" w:author="Master Repository Process" w:date="2025-06-05T14:30:00Z">
              <w:r>
                <w:rPr>
                  <w:b/>
                  <w:snapToGrid w:val="0"/>
                </w:rPr>
                <w:delText>RESULTS OF ELECTION FOR</w:delText>
              </w:r>
            </w:del>
          </w:p>
          <w:p>
            <w:pPr>
              <w:pStyle w:val="yTableNAm"/>
              <w:spacing w:before="60"/>
              <w:rPr>
                <w:del w:id="1840" w:author="Master Repository Process" w:date="2025-06-05T14:30:00Z"/>
                <w:snapToGrid w:val="0"/>
              </w:rPr>
            </w:pPr>
            <w:del w:id="1841" w:author="Master Repository Process" w:date="2025-06-05T14:30:00Z">
              <w:r>
                <w:rPr>
                  <w:snapToGrid w:val="0"/>
                </w:rPr>
                <w:delText>______________________________________</w:delText>
              </w:r>
              <w:r>
                <w:rPr>
                  <w:snapToGrid w:val="0"/>
                  <w:vertAlign w:val="superscript"/>
                </w:rPr>
                <w:delText>1</w:delText>
              </w:r>
            </w:del>
          </w:p>
          <w:p>
            <w:pPr>
              <w:pStyle w:val="yTableNAm"/>
              <w:rPr>
                <w:sz w:val="18"/>
              </w:rPr>
            </w:pPr>
            <w:ins w:id="1842" w:author="Master Repository Process" w:date="2025-06-05T14:30:00Z">
              <w:r>
                <w:rPr>
                  <w:i/>
                  <w:sz w:val="18"/>
                </w:rPr>
                <w:t>Local Government (Elections) Regulations 1997</w:t>
              </w:r>
              <w:r>
                <w:rPr>
                  <w:sz w:val="18"/>
                </w:rPr>
                <w:t>, r. 81</w:t>
              </w:r>
            </w:ins>
          </w:p>
        </w:tc>
      </w:tr>
    </w:tbl>
    <w:p>
      <w:pPr>
        <w:pStyle w:val="yMiscellaneousBody"/>
        <w:spacing w:before="0"/>
        <w:rPr>
          <w:del w:id="1843" w:author="Master Repository Process" w:date="2025-06-05T14:30:00Z"/>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rPr>
          <w:del w:id="1844" w:author="Master Repository Process" w:date="2025-06-05T14:30:00Z"/>
        </w:trPr>
        <w:tc>
          <w:tcPr>
            <w:tcW w:w="1985" w:type="dxa"/>
          </w:tcPr>
          <w:p>
            <w:pPr>
              <w:pStyle w:val="yTableNAm"/>
              <w:spacing w:before="0"/>
              <w:rPr>
                <w:del w:id="1845" w:author="Master Repository Process" w:date="2025-06-05T14:30:00Z"/>
                <w:b/>
                <w:bCs/>
                <w:snapToGrid w:val="0"/>
                <w:sz w:val="18"/>
              </w:rPr>
            </w:pPr>
            <w:del w:id="1846" w:author="Master Repository Process" w:date="2025-06-05T14:30:00Z">
              <w:r>
                <w:rPr>
                  <w:b/>
                  <w:bCs/>
                  <w:snapToGrid w:val="0"/>
                  <w:sz w:val="18"/>
                </w:rPr>
                <w:delText>Results</w:delText>
              </w:r>
            </w:del>
          </w:p>
        </w:tc>
        <w:tc>
          <w:tcPr>
            <w:tcW w:w="4819" w:type="dxa"/>
          </w:tcPr>
          <w:p>
            <w:pPr>
              <w:pStyle w:val="yTableNAm"/>
              <w:spacing w:before="60"/>
              <w:rPr>
                <w:del w:id="1847" w:author="Master Repository Process" w:date="2025-06-05T14:30:00Z"/>
                <w:snapToGrid w:val="0"/>
                <w:sz w:val="18"/>
              </w:rPr>
            </w:pPr>
            <w:del w:id="1848" w:author="Master Repository Process" w:date="2025-06-05T14:30:00Z">
              <w:r>
                <w:rPr>
                  <w:snapToGrid w:val="0"/>
                  <w:sz w:val="18"/>
                </w:rPr>
                <w:delText>These are the results of the local government election held on ______________.</w:delText>
              </w:r>
            </w:del>
          </w:p>
          <w:p>
            <w:pPr>
              <w:pStyle w:val="yTableNAm"/>
              <w:spacing w:before="0"/>
              <w:rPr>
                <w:del w:id="1849" w:author="Master Repository Process" w:date="2025-06-05T14:30:00Z"/>
                <w:snapToGrid w:val="0"/>
                <w:sz w:val="18"/>
              </w:rPr>
            </w:pPr>
          </w:p>
        </w:tc>
      </w:tr>
    </w:tbl>
    <w:p>
      <w:pPr>
        <w:pStyle w:val="yMiscellaneousBody"/>
        <w:spacing w:before="0"/>
        <w:rPr>
          <w:del w:id="1850" w:author="Master Repository Process" w:date="2025-06-05T14:30: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del w:id="1851" w:author="Master Repository Process" w:date="2025-06-05T14:30:00Z"/>
        </w:trPr>
        <w:tc>
          <w:tcPr>
            <w:tcW w:w="1985" w:type="dxa"/>
            <w:vMerge w:val="restart"/>
          </w:tcPr>
          <w:p>
            <w:pPr>
              <w:pStyle w:val="yTableNAm"/>
              <w:spacing w:before="60"/>
              <w:rPr>
                <w:del w:id="1852" w:author="Master Repository Process" w:date="2025-06-05T14:30:00Z"/>
                <w:b/>
                <w:bCs/>
                <w:snapToGrid w:val="0"/>
                <w:sz w:val="18"/>
              </w:rPr>
            </w:pPr>
            <w:del w:id="1853" w:author="Master Repository Process" w:date="2025-06-05T14:30:00Z">
              <w:r>
                <w:rPr>
                  <w:b/>
                  <w:bCs/>
                  <w:snapToGrid w:val="0"/>
                  <w:sz w:val="18"/>
                </w:rPr>
                <w:delText>Mayor/President </w:delText>
              </w:r>
              <w:r>
                <w:rPr>
                  <w:bCs/>
                  <w:snapToGrid w:val="0"/>
                  <w:sz w:val="18"/>
                  <w:vertAlign w:val="superscript"/>
                </w:rPr>
                <w:delText>2</w:delText>
              </w:r>
            </w:del>
          </w:p>
        </w:tc>
        <w:tc>
          <w:tcPr>
            <w:tcW w:w="3260" w:type="dxa"/>
          </w:tcPr>
          <w:p>
            <w:pPr>
              <w:pStyle w:val="yTableNAm"/>
              <w:spacing w:before="60"/>
              <w:jc w:val="center"/>
              <w:rPr>
                <w:del w:id="1854" w:author="Master Repository Process" w:date="2025-06-05T14:30:00Z"/>
                <w:snapToGrid w:val="0"/>
                <w:sz w:val="18"/>
              </w:rPr>
            </w:pPr>
            <w:del w:id="1855" w:author="Master Repository Process" w:date="2025-06-05T14:30:00Z">
              <w:r>
                <w:rPr>
                  <w:snapToGrid w:val="0"/>
                  <w:sz w:val="18"/>
                </w:rPr>
                <w:delText>Candidate</w:delText>
              </w:r>
            </w:del>
          </w:p>
        </w:tc>
        <w:tc>
          <w:tcPr>
            <w:tcW w:w="1559" w:type="dxa"/>
          </w:tcPr>
          <w:p>
            <w:pPr>
              <w:pStyle w:val="yTableNAm"/>
              <w:spacing w:before="60"/>
              <w:jc w:val="center"/>
              <w:rPr>
                <w:del w:id="1856" w:author="Master Repository Process" w:date="2025-06-05T14:30:00Z"/>
                <w:snapToGrid w:val="0"/>
                <w:sz w:val="18"/>
              </w:rPr>
            </w:pPr>
            <w:del w:id="1857" w:author="Master Repository Process" w:date="2025-06-05T14:30:00Z">
              <w:r>
                <w:rPr>
                  <w:snapToGrid w:val="0"/>
                  <w:sz w:val="18"/>
                </w:rPr>
                <w:delText>Number of votes </w:delText>
              </w:r>
              <w:r>
                <w:rPr>
                  <w:snapToGrid w:val="0"/>
                  <w:sz w:val="18"/>
                  <w:vertAlign w:val="superscript"/>
                </w:rPr>
                <w:delText>3</w:delText>
              </w:r>
            </w:del>
          </w:p>
        </w:tc>
      </w:tr>
      <w:tr>
        <w:trPr>
          <w:cantSplit/>
          <w:del w:id="1858" w:author="Master Repository Process" w:date="2025-06-05T14:30:00Z"/>
        </w:trPr>
        <w:tc>
          <w:tcPr>
            <w:tcW w:w="1985" w:type="dxa"/>
            <w:vMerge/>
            <w:tcBorders>
              <w:bottom w:val="nil"/>
            </w:tcBorders>
          </w:tcPr>
          <w:p>
            <w:pPr>
              <w:pStyle w:val="yTableNAm"/>
              <w:spacing w:before="60"/>
              <w:rPr>
                <w:del w:id="1859" w:author="Master Repository Process" w:date="2025-06-05T14:30:00Z"/>
                <w:snapToGrid w:val="0"/>
                <w:sz w:val="18"/>
              </w:rPr>
            </w:pPr>
          </w:p>
        </w:tc>
        <w:tc>
          <w:tcPr>
            <w:tcW w:w="3260" w:type="dxa"/>
            <w:tcBorders>
              <w:bottom w:val="nil"/>
            </w:tcBorders>
          </w:tcPr>
          <w:p>
            <w:pPr>
              <w:pStyle w:val="yTableNAm"/>
              <w:spacing w:before="0"/>
              <w:rPr>
                <w:del w:id="1860" w:author="Master Repository Process" w:date="2025-06-05T14:30:00Z"/>
                <w:snapToGrid w:val="0"/>
                <w:sz w:val="18"/>
              </w:rPr>
            </w:pPr>
            <w:del w:id="1861" w:author="Master Repository Process" w:date="2025-06-05T14:30:00Z">
              <w:r>
                <w:rPr>
                  <w:snapToGrid w:val="0"/>
                  <w:sz w:val="18"/>
                </w:rPr>
                <w:delText>_________________________________</w:delText>
              </w:r>
            </w:del>
          </w:p>
          <w:p>
            <w:pPr>
              <w:pStyle w:val="yTableNAm"/>
              <w:spacing w:before="0"/>
              <w:rPr>
                <w:del w:id="1862" w:author="Master Repository Process" w:date="2025-06-05T14:30:00Z"/>
                <w:snapToGrid w:val="0"/>
                <w:sz w:val="18"/>
              </w:rPr>
            </w:pPr>
            <w:del w:id="1863" w:author="Master Repository Process" w:date="2025-06-05T14:30:00Z">
              <w:r>
                <w:rPr>
                  <w:snapToGrid w:val="0"/>
                  <w:sz w:val="18"/>
                </w:rPr>
                <w:delText>_________________________________</w:delText>
              </w:r>
            </w:del>
          </w:p>
          <w:p>
            <w:pPr>
              <w:pStyle w:val="yTableNAm"/>
              <w:spacing w:before="0"/>
              <w:rPr>
                <w:del w:id="1864" w:author="Master Repository Process" w:date="2025-06-05T14:30:00Z"/>
                <w:snapToGrid w:val="0"/>
                <w:sz w:val="18"/>
              </w:rPr>
            </w:pPr>
            <w:del w:id="1865" w:author="Master Repository Process" w:date="2025-06-05T14:30:00Z">
              <w:r>
                <w:rPr>
                  <w:snapToGrid w:val="0"/>
                  <w:sz w:val="18"/>
                </w:rPr>
                <w:delText>_________________________________</w:delText>
              </w:r>
            </w:del>
          </w:p>
          <w:p>
            <w:pPr>
              <w:pStyle w:val="yTableNAm"/>
              <w:spacing w:before="0"/>
              <w:rPr>
                <w:del w:id="1866" w:author="Master Repository Process" w:date="2025-06-05T14:30:00Z"/>
                <w:snapToGrid w:val="0"/>
                <w:sz w:val="18"/>
              </w:rPr>
            </w:pPr>
            <w:del w:id="1867" w:author="Master Repository Process" w:date="2025-06-05T14:30:00Z">
              <w:r>
                <w:rPr>
                  <w:snapToGrid w:val="0"/>
                  <w:sz w:val="18"/>
                </w:rPr>
                <w:delText>_________________________________</w:delText>
              </w:r>
            </w:del>
          </w:p>
          <w:p>
            <w:pPr>
              <w:pStyle w:val="yTableNAm"/>
              <w:spacing w:before="0"/>
              <w:rPr>
                <w:del w:id="1868" w:author="Master Repository Process" w:date="2025-06-05T14:30:00Z"/>
                <w:snapToGrid w:val="0"/>
                <w:sz w:val="18"/>
              </w:rPr>
            </w:pPr>
            <w:del w:id="1869" w:author="Master Repository Process" w:date="2025-06-05T14:30:00Z">
              <w:r>
                <w:rPr>
                  <w:snapToGrid w:val="0"/>
                  <w:sz w:val="18"/>
                </w:rPr>
                <w:delText>_________________________________</w:delText>
              </w:r>
            </w:del>
          </w:p>
          <w:p>
            <w:pPr>
              <w:pStyle w:val="yTableNAm"/>
              <w:spacing w:before="0"/>
              <w:rPr>
                <w:del w:id="1870" w:author="Master Repository Process" w:date="2025-06-05T14:30:00Z"/>
                <w:snapToGrid w:val="0"/>
                <w:sz w:val="18"/>
              </w:rPr>
            </w:pPr>
            <w:del w:id="1871" w:author="Master Repository Process" w:date="2025-06-05T14:30:00Z">
              <w:r>
                <w:rPr>
                  <w:snapToGrid w:val="0"/>
                  <w:sz w:val="18"/>
                </w:rPr>
                <w:delText>_________________________________</w:delText>
              </w:r>
            </w:del>
          </w:p>
          <w:p>
            <w:pPr>
              <w:pStyle w:val="yTableNAm"/>
              <w:spacing w:before="0"/>
              <w:rPr>
                <w:del w:id="1872" w:author="Master Repository Process" w:date="2025-06-05T14:30:00Z"/>
                <w:snapToGrid w:val="0"/>
                <w:sz w:val="18"/>
              </w:rPr>
            </w:pPr>
          </w:p>
        </w:tc>
        <w:tc>
          <w:tcPr>
            <w:tcW w:w="1559" w:type="dxa"/>
            <w:tcBorders>
              <w:bottom w:val="nil"/>
            </w:tcBorders>
          </w:tcPr>
          <w:p>
            <w:pPr>
              <w:pStyle w:val="yTableNAm"/>
              <w:spacing w:before="0"/>
              <w:rPr>
                <w:del w:id="1873" w:author="Master Repository Process" w:date="2025-06-05T14:30:00Z"/>
                <w:snapToGrid w:val="0"/>
                <w:sz w:val="18"/>
              </w:rPr>
            </w:pPr>
            <w:del w:id="1874" w:author="Master Repository Process" w:date="2025-06-05T14:30:00Z">
              <w:r>
                <w:rPr>
                  <w:snapToGrid w:val="0"/>
                  <w:sz w:val="18"/>
                </w:rPr>
                <w:delText>______________</w:delText>
              </w:r>
            </w:del>
          </w:p>
          <w:p>
            <w:pPr>
              <w:pStyle w:val="yTableNAm"/>
              <w:spacing w:before="0"/>
              <w:rPr>
                <w:del w:id="1875" w:author="Master Repository Process" w:date="2025-06-05T14:30:00Z"/>
                <w:snapToGrid w:val="0"/>
                <w:sz w:val="18"/>
              </w:rPr>
            </w:pPr>
            <w:del w:id="1876" w:author="Master Repository Process" w:date="2025-06-05T14:30:00Z">
              <w:r>
                <w:rPr>
                  <w:snapToGrid w:val="0"/>
                  <w:sz w:val="18"/>
                </w:rPr>
                <w:delText>______________</w:delText>
              </w:r>
            </w:del>
          </w:p>
          <w:p>
            <w:pPr>
              <w:pStyle w:val="yTableNAm"/>
              <w:spacing w:before="0"/>
              <w:rPr>
                <w:del w:id="1877" w:author="Master Repository Process" w:date="2025-06-05T14:30:00Z"/>
                <w:snapToGrid w:val="0"/>
                <w:sz w:val="18"/>
              </w:rPr>
            </w:pPr>
            <w:del w:id="1878" w:author="Master Repository Process" w:date="2025-06-05T14:30:00Z">
              <w:r>
                <w:rPr>
                  <w:snapToGrid w:val="0"/>
                  <w:sz w:val="18"/>
                </w:rPr>
                <w:delText>______________</w:delText>
              </w:r>
            </w:del>
          </w:p>
          <w:p>
            <w:pPr>
              <w:pStyle w:val="yTableNAm"/>
              <w:spacing w:before="0"/>
              <w:rPr>
                <w:del w:id="1879" w:author="Master Repository Process" w:date="2025-06-05T14:30:00Z"/>
                <w:snapToGrid w:val="0"/>
                <w:sz w:val="18"/>
              </w:rPr>
            </w:pPr>
            <w:del w:id="1880" w:author="Master Repository Process" w:date="2025-06-05T14:30:00Z">
              <w:r>
                <w:rPr>
                  <w:snapToGrid w:val="0"/>
                  <w:sz w:val="18"/>
                </w:rPr>
                <w:delText>______________</w:delText>
              </w:r>
            </w:del>
          </w:p>
          <w:p>
            <w:pPr>
              <w:pStyle w:val="yTableNAm"/>
              <w:spacing w:before="0"/>
              <w:rPr>
                <w:del w:id="1881" w:author="Master Repository Process" w:date="2025-06-05T14:30:00Z"/>
                <w:snapToGrid w:val="0"/>
                <w:sz w:val="18"/>
              </w:rPr>
            </w:pPr>
            <w:del w:id="1882" w:author="Master Repository Process" w:date="2025-06-05T14:30:00Z">
              <w:r>
                <w:rPr>
                  <w:snapToGrid w:val="0"/>
                  <w:sz w:val="18"/>
                </w:rPr>
                <w:delText>______________</w:delText>
              </w:r>
            </w:del>
          </w:p>
          <w:p>
            <w:pPr>
              <w:pStyle w:val="yTableNAm"/>
              <w:spacing w:before="0"/>
              <w:rPr>
                <w:del w:id="1883" w:author="Master Repository Process" w:date="2025-06-05T14:30:00Z"/>
                <w:snapToGrid w:val="0"/>
                <w:sz w:val="18"/>
              </w:rPr>
            </w:pPr>
            <w:del w:id="1884" w:author="Master Repository Process" w:date="2025-06-05T14:30:00Z">
              <w:r>
                <w:rPr>
                  <w:snapToGrid w:val="0"/>
                  <w:sz w:val="18"/>
                </w:rPr>
                <w:delText>______________</w:delText>
              </w:r>
            </w:del>
          </w:p>
        </w:tc>
      </w:tr>
      <w:tr>
        <w:trPr>
          <w:cantSplit/>
          <w:del w:id="1885" w:author="Master Repository Process" w:date="2025-06-05T14:30:00Z"/>
        </w:trPr>
        <w:tc>
          <w:tcPr>
            <w:tcW w:w="6804" w:type="dxa"/>
            <w:gridSpan w:val="3"/>
            <w:tcBorders>
              <w:top w:val="single" w:sz="4" w:space="0" w:color="auto"/>
            </w:tcBorders>
          </w:tcPr>
          <w:p>
            <w:pPr>
              <w:pStyle w:val="yTableNAm"/>
              <w:spacing w:before="0"/>
              <w:rPr>
                <w:del w:id="1886" w:author="Master Repository Process" w:date="2025-06-05T14:30:00Z"/>
                <w:snapToGrid w:val="0"/>
                <w:sz w:val="18"/>
              </w:rPr>
            </w:pPr>
            <w:del w:id="1887" w:author="Master Repository Process" w:date="2025-06-05T14:30:00Z">
              <w:r>
                <w:rPr>
                  <w:snapToGrid w:val="0"/>
                  <w:sz w:val="18"/>
                </w:rPr>
                <w:delText>Therefore ______________________________________________ is elected as mayor/ president</w:delText>
              </w:r>
              <w:r>
                <w:rPr>
                  <w:snapToGrid w:val="0"/>
                  <w:sz w:val="18"/>
                  <w:vertAlign w:val="superscript"/>
                </w:rPr>
                <w:delText> 2</w:delText>
              </w:r>
              <w:r>
                <w:rPr>
                  <w:snapToGrid w:val="0"/>
                  <w:sz w:val="18"/>
                </w:rPr>
                <w:delText xml:space="preserve"> of _________________________ until ______________________</w:delText>
              </w:r>
            </w:del>
          </w:p>
          <w:p>
            <w:pPr>
              <w:pStyle w:val="yTableNAm"/>
              <w:spacing w:before="0"/>
              <w:rPr>
                <w:del w:id="1888" w:author="Master Repository Process" w:date="2025-06-05T14:30:00Z"/>
                <w:snapToGrid w:val="0"/>
                <w:sz w:val="18"/>
              </w:rPr>
            </w:pPr>
          </w:p>
        </w:tc>
      </w:tr>
    </w:tbl>
    <w:p>
      <w:pPr>
        <w:pStyle w:val="yMiscellaneousBody"/>
        <w:spacing w:before="0"/>
        <w:rPr>
          <w:del w:id="1889" w:author="Master Repository Process" w:date="2025-06-05T14:30:00Z"/>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del w:id="1890" w:author="Master Repository Process" w:date="2025-06-05T14:30:00Z"/>
        </w:trPr>
        <w:tc>
          <w:tcPr>
            <w:tcW w:w="1985" w:type="dxa"/>
            <w:vMerge w:val="restart"/>
          </w:tcPr>
          <w:p>
            <w:pPr>
              <w:pStyle w:val="yTableNAm"/>
              <w:spacing w:before="0"/>
              <w:rPr>
                <w:del w:id="1891" w:author="Master Repository Process" w:date="2025-06-05T14:30:00Z"/>
                <w:snapToGrid w:val="0"/>
                <w:sz w:val="18"/>
              </w:rPr>
            </w:pPr>
            <w:del w:id="1892" w:author="Master Repository Process" w:date="2025-06-05T14:30:00Z">
              <w:r>
                <w:rPr>
                  <w:snapToGrid w:val="0"/>
                  <w:sz w:val="18"/>
                </w:rPr>
                <w:delText>__________</w:delText>
              </w:r>
              <w:r>
                <w:rPr>
                  <w:snapToGrid w:val="0"/>
                  <w:sz w:val="18"/>
                  <w:vertAlign w:val="superscript"/>
                </w:rPr>
                <w:delText>4</w:delText>
              </w:r>
            </w:del>
          </w:p>
          <w:p>
            <w:pPr>
              <w:pStyle w:val="yTableNAm"/>
              <w:spacing w:before="0"/>
              <w:rPr>
                <w:del w:id="1893" w:author="Master Repository Process" w:date="2025-06-05T14:30:00Z"/>
                <w:b/>
                <w:bCs/>
                <w:snapToGrid w:val="0"/>
                <w:sz w:val="18"/>
              </w:rPr>
            </w:pPr>
            <w:del w:id="1894" w:author="Master Repository Process" w:date="2025-06-05T14:30:00Z">
              <w:r>
                <w:rPr>
                  <w:b/>
                  <w:bCs/>
                  <w:snapToGrid w:val="0"/>
                  <w:sz w:val="18"/>
                </w:rPr>
                <w:delText>Ward</w:delText>
              </w:r>
            </w:del>
          </w:p>
        </w:tc>
        <w:tc>
          <w:tcPr>
            <w:tcW w:w="3118" w:type="dxa"/>
          </w:tcPr>
          <w:p>
            <w:pPr>
              <w:pStyle w:val="yTableNAm"/>
              <w:spacing w:before="60"/>
              <w:jc w:val="center"/>
              <w:rPr>
                <w:del w:id="1895" w:author="Master Repository Process" w:date="2025-06-05T14:30:00Z"/>
                <w:snapToGrid w:val="0"/>
                <w:sz w:val="18"/>
              </w:rPr>
            </w:pPr>
            <w:del w:id="1896" w:author="Master Repository Process" w:date="2025-06-05T14:30:00Z">
              <w:r>
                <w:rPr>
                  <w:snapToGrid w:val="0"/>
                  <w:sz w:val="18"/>
                </w:rPr>
                <w:delText>Candidate</w:delText>
              </w:r>
            </w:del>
          </w:p>
        </w:tc>
        <w:tc>
          <w:tcPr>
            <w:tcW w:w="1701" w:type="dxa"/>
          </w:tcPr>
          <w:p>
            <w:pPr>
              <w:pStyle w:val="yTableNAm"/>
              <w:spacing w:before="60"/>
              <w:jc w:val="center"/>
              <w:rPr>
                <w:del w:id="1897" w:author="Master Repository Process" w:date="2025-06-05T14:30:00Z"/>
                <w:snapToGrid w:val="0"/>
                <w:sz w:val="18"/>
              </w:rPr>
            </w:pPr>
            <w:del w:id="1898" w:author="Master Repository Process" w:date="2025-06-05T14:30:00Z">
              <w:r>
                <w:rPr>
                  <w:snapToGrid w:val="0"/>
                  <w:sz w:val="18"/>
                </w:rPr>
                <w:delText>Number of votes </w:delText>
              </w:r>
              <w:r>
                <w:rPr>
                  <w:snapToGrid w:val="0"/>
                  <w:sz w:val="18"/>
                  <w:vertAlign w:val="superscript"/>
                </w:rPr>
                <w:delText>3</w:delText>
              </w:r>
            </w:del>
          </w:p>
        </w:tc>
      </w:tr>
      <w:tr>
        <w:trPr>
          <w:cantSplit/>
          <w:del w:id="1899" w:author="Master Repository Process" w:date="2025-06-05T14:30:00Z"/>
        </w:trPr>
        <w:tc>
          <w:tcPr>
            <w:tcW w:w="1985" w:type="dxa"/>
            <w:vMerge/>
            <w:tcBorders>
              <w:bottom w:val="nil"/>
            </w:tcBorders>
          </w:tcPr>
          <w:p>
            <w:pPr>
              <w:pStyle w:val="yTableNAm"/>
              <w:spacing w:before="0"/>
              <w:rPr>
                <w:del w:id="1900" w:author="Master Repository Process" w:date="2025-06-05T14:30:00Z"/>
                <w:snapToGrid w:val="0"/>
                <w:sz w:val="18"/>
              </w:rPr>
            </w:pPr>
          </w:p>
        </w:tc>
        <w:tc>
          <w:tcPr>
            <w:tcW w:w="3118" w:type="dxa"/>
            <w:tcBorders>
              <w:bottom w:val="nil"/>
            </w:tcBorders>
          </w:tcPr>
          <w:p>
            <w:pPr>
              <w:pStyle w:val="yTableNAm"/>
              <w:spacing w:before="0"/>
              <w:rPr>
                <w:del w:id="1901" w:author="Master Repository Process" w:date="2025-06-05T14:30:00Z"/>
                <w:snapToGrid w:val="0"/>
                <w:sz w:val="18"/>
              </w:rPr>
            </w:pPr>
            <w:del w:id="1902" w:author="Master Repository Process" w:date="2025-06-05T14:30:00Z">
              <w:r>
                <w:rPr>
                  <w:snapToGrid w:val="0"/>
                  <w:sz w:val="18"/>
                </w:rPr>
                <w:delText>________________________________</w:delText>
              </w:r>
            </w:del>
          </w:p>
          <w:p>
            <w:pPr>
              <w:pStyle w:val="yTableNAm"/>
              <w:spacing w:before="0"/>
              <w:rPr>
                <w:del w:id="1903" w:author="Master Repository Process" w:date="2025-06-05T14:30:00Z"/>
                <w:snapToGrid w:val="0"/>
                <w:sz w:val="18"/>
              </w:rPr>
            </w:pPr>
            <w:del w:id="1904" w:author="Master Repository Process" w:date="2025-06-05T14:30:00Z">
              <w:r>
                <w:rPr>
                  <w:snapToGrid w:val="0"/>
                  <w:sz w:val="18"/>
                </w:rPr>
                <w:delText>________________________________</w:delText>
              </w:r>
            </w:del>
          </w:p>
          <w:p>
            <w:pPr>
              <w:pStyle w:val="yTableNAm"/>
              <w:spacing w:before="0"/>
              <w:rPr>
                <w:del w:id="1905" w:author="Master Repository Process" w:date="2025-06-05T14:30:00Z"/>
                <w:snapToGrid w:val="0"/>
                <w:sz w:val="18"/>
              </w:rPr>
            </w:pPr>
            <w:del w:id="1906" w:author="Master Repository Process" w:date="2025-06-05T14:30:00Z">
              <w:r>
                <w:rPr>
                  <w:snapToGrid w:val="0"/>
                  <w:sz w:val="18"/>
                </w:rPr>
                <w:delText>________________________________</w:delText>
              </w:r>
            </w:del>
          </w:p>
          <w:p>
            <w:pPr>
              <w:pStyle w:val="yTableNAm"/>
              <w:spacing w:before="0"/>
              <w:rPr>
                <w:del w:id="1907" w:author="Master Repository Process" w:date="2025-06-05T14:30:00Z"/>
                <w:snapToGrid w:val="0"/>
                <w:sz w:val="18"/>
              </w:rPr>
            </w:pPr>
            <w:del w:id="1908" w:author="Master Repository Process" w:date="2025-06-05T14:30:00Z">
              <w:r>
                <w:rPr>
                  <w:snapToGrid w:val="0"/>
                  <w:sz w:val="18"/>
                </w:rPr>
                <w:delText>________________________________</w:delText>
              </w:r>
            </w:del>
          </w:p>
          <w:p>
            <w:pPr>
              <w:pStyle w:val="yTableNAm"/>
              <w:spacing w:before="0"/>
              <w:rPr>
                <w:del w:id="1909" w:author="Master Repository Process" w:date="2025-06-05T14:30:00Z"/>
                <w:snapToGrid w:val="0"/>
                <w:sz w:val="18"/>
              </w:rPr>
            </w:pPr>
            <w:del w:id="1910" w:author="Master Repository Process" w:date="2025-06-05T14:30:00Z">
              <w:r>
                <w:rPr>
                  <w:snapToGrid w:val="0"/>
                  <w:sz w:val="18"/>
                </w:rPr>
                <w:delText>________________________________</w:delText>
              </w:r>
            </w:del>
          </w:p>
          <w:p>
            <w:pPr>
              <w:pStyle w:val="yTableNAm"/>
              <w:spacing w:before="0"/>
              <w:rPr>
                <w:del w:id="1911" w:author="Master Repository Process" w:date="2025-06-05T14:30:00Z"/>
                <w:snapToGrid w:val="0"/>
                <w:sz w:val="18"/>
              </w:rPr>
            </w:pPr>
            <w:del w:id="1912" w:author="Master Repository Process" w:date="2025-06-05T14:30:00Z">
              <w:r>
                <w:rPr>
                  <w:snapToGrid w:val="0"/>
                  <w:sz w:val="18"/>
                </w:rPr>
                <w:delText>________________________________</w:delText>
              </w:r>
            </w:del>
          </w:p>
          <w:p>
            <w:pPr>
              <w:pStyle w:val="yTableNAm"/>
              <w:spacing w:before="0"/>
              <w:rPr>
                <w:del w:id="1913" w:author="Master Repository Process" w:date="2025-06-05T14:30:00Z"/>
                <w:snapToGrid w:val="0"/>
                <w:sz w:val="18"/>
              </w:rPr>
            </w:pPr>
          </w:p>
        </w:tc>
        <w:tc>
          <w:tcPr>
            <w:tcW w:w="1701" w:type="dxa"/>
            <w:tcBorders>
              <w:bottom w:val="nil"/>
            </w:tcBorders>
          </w:tcPr>
          <w:p>
            <w:pPr>
              <w:pStyle w:val="yTableNAm"/>
              <w:spacing w:before="0"/>
              <w:rPr>
                <w:del w:id="1914" w:author="Master Repository Process" w:date="2025-06-05T14:30:00Z"/>
                <w:snapToGrid w:val="0"/>
                <w:sz w:val="18"/>
              </w:rPr>
            </w:pPr>
            <w:del w:id="1915" w:author="Master Repository Process" w:date="2025-06-05T14:30:00Z">
              <w:r>
                <w:rPr>
                  <w:snapToGrid w:val="0"/>
                  <w:sz w:val="18"/>
                </w:rPr>
                <w:delText>________________</w:delText>
              </w:r>
            </w:del>
          </w:p>
          <w:p>
            <w:pPr>
              <w:pStyle w:val="yTableNAm"/>
              <w:spacing w:before="0"/>
              <w:rPr>
                <w:del w:id="1916" w:author="Master Repository Process" w:date="2025-06-05T14:30:00Z"/>
                <w:snapToGrid w:val="0"/>
                <w:sz w:val="18"/>
              </w:rPr>
            </w:pPr>
            <w:del w:id="1917" w:author="Master Repository Process" w:date="2025-06-05T14:30:00Z">
              <w:r>
                <w:rPr>
                  <w:snapToGrid w:val="0"/>
                  <w:sz w:val="18"/>
                </w:rPr>
                <w:delText>________________</w:delText>
              </w:r>
            </w:del>
          </w:p>
          <w:p>
            <w:pPr>
              <w:pStyle w:val="yTableNAm"/>
              <w:spacing w:before="0"/>
              <w:rPr>
                <w:del w:id="1918" w:author="Master Repository Process" w:date="2025-06-05T14:30:00Z"/>
                <w:snapToGrid w:val="0"/>
                <w:sz w:val="18"/>
              </w:rPr>
            </w:pPr>
            <w:del w:id="1919" w:author="Master Repository Process" w:date="2025-06-05T14:30:00Z">
              <w:r>
                <w:rPr>
                  <w:snapToGrid w:val="0"/>
                  <w:sz w:val="18"/>
                </w:rPr>
                <w:delText>________________</w:delText>
              </w:r>
            </w:del>
          </w:p>
          <w:p>
            <w:pPr>
              <w:pStyle w:val="yTableNAm"/>
              <w:spacing w:before="0"/>
              <w:rPr>
                <w:del w:id="1920" w:author="Master Repository Process" w:date="2025-06-05T14:30:00Z"/>
                <w:snapToGrid w:val="0"/>
                <w:sz w:val="18"/>
              </w:rPr>
            </w:pPr>
            <w:del w:id="1921" w:author="Master Repository Process" w:date="2025-06-05T14:30:00Z">
              <w:r>
                <w:rPr>
                  <w:snapToGrid w:val="0"/>
                  <w:sz w:val="18"/>
                </w:rPr>
                <w:delText>________________</w:delText>
              </w:r>
            </w:del>
          </w:p>
          <w:p>
            <w:pPr>
              <w:pStyle w:val="yTableNAm"/>
              <w:spacing w:before="0"/>
              <w:rPr>
                <w:del w:id="1922" w:author="Master Repository Process" w:date="2025-06-05T14:30:00Z"/>
                <w:snapToGrid w:val="0"/>
                <w:sz w:val="18"/>
              </w:rPr>
            </w:pPr>
            <w:del w:id="1923" w:author="Master Repository Process" w:date="2025-06-05T14:30:00Z">
              <w:r>
                <w:rPr>
                  <w:snapToGrid w:val="0"/>
                  <w:sz w:val="18"/>
                </w:rPr>
                <w:delText>________________</w:delText>
              </w:r>
            </w:del>
          </w:p>
          <w:p>
            <w:pPr>
              <w:pStyle w:val="yTableNAm"/>
              <w:spacing w:before="0"/>
              <w:rPr>
                <w:del w:id="1924" w:author="Master Repository Process" w:date="2025-06-05T14:30:00Z"/>
                <w:snapToGrid w:val="0"/>
                <w:sz w:val="18"/>
              </w:rPr>
            </w:pPr>
            <w:del w:id="1925" w:author="Master Repository Process" w:date="2025-06-05T14:30:00Z">
              <w:r>
                <w:rPr>
                  <w:snapToGrid w:val="0"/>
                  <w:sz w:val="18"/>
                </w:rPr>
                <w:delText>________________</w:delText>
              </w:r>
            </w:del>
          </w:p>
        </w:tc>
      </w:tr>
      <w:tr>
        <w:trPr>
          <w:cantSplit/>
          <w:del w:id="1926" w:author="Master Repository Process" w:date="2025-06-05T14:30:00Z"/>
        </w:trPr>
        <w:tc>
          <w:tcPr>
            <w:tcW w:w="6804" w:type="dxa"/>
            <w:gridSpan w:val="3"/>
            <w:tcBorders>
              <w:top w:val="single" w:sz="4" w:space="0" w:color="auto"/>
              <w:bottom w:val="single" w:sz="4" w:space="0" w:color="auto"/>
            </w:tcBorders>
          </w:tcPr>
          <w:p>
            <w:pPr>
              <w:pStyle w:val="yTableNAm"/>
              <w:spacing w:before="0"/>
              <w:ind w:right="-108"/>
              <w:rPr>
                <w:del w:id="1927" w:author="Master Repository Process" w:date="2025-06-05T14:30:00Z"/>
                <w:snapToGrid w:val="0"/>
                <w:sz w:val="18"/>
              </w:rPr>
            </w:pPr>
            <w:del w:id="1928" w:author="Master Repository Process" w:date="2025-06-05T14:30:00Z">
              <w:r>
                <w:rPr>
                  <w:snapToGrid w:val="0"/>
                  <w:sz w:val="18"/>
                </w:rPr>
                <w:delText>Therefore the following people are elected as councillors for the ________________ ward. Each councillor will hold office until the date set out next to his or her name.</w:delText>
              </w:r>
            </w:del>
          </w:p>
        </w:tc>
      </w:tr>
      <w:tr>
        <w:trPr>
          <w:cantSplit/>
          <w:del w:id="1929" w:author="Master Repository Process" w:date="2025-06-05T14:30:00Z"/>
        </w:trPr>
        <w:tc>
          <w:tcPr>
            <w:tcW w:w="5103" w:type="dxa"/>
            <w:gridSpan w:val="2"/>
            <w:tcBorders>
              <w:top w:val="single" w:sz="4" w:space="0" w:color="auto"/>
              <w:right w:val="nil"/>
            </w:tcBorders>
          </w:tcPr>
          <w:p>
            <w:pPr>
              <w:pStyle w:val="yTableNAm"/>
              <w:spacing w:before="0"/>
              <w:jc w:val="center"/>
              <w:rPr>
                <w:del w:id="1930" w:author="Master Repository Process" w:date="2025-06-05T14:30:00Z"/>
                <w:snapToGrid w:val="0"/>
                <w:sz w:val="18"/>
              </w:rPr>
            </w:pPr>
            <w:del w:id="1931" w:author="Master Repository Process" w:date="2025-06-05T14:30:00Z">
              <w:r>
                <w:rPr>
                  <w:snapToGrid w:val="0"/>
                  <w:sz w:val="18"/>
                </w:rPr>
                <w:delText>Name</w:delText>
              </w:r>
            </w:del>
          </w:p>
          <w:p>
            <w:pPr>
              <w:pStyle w:val="yTableNAm"/>
              <w:spacing w:before="0"/>
              <w:rPr>
                <w:del w:id="1932" w:author="Master Repository Process" w:date="2025-06-05T14:30:00Z"/>
                <w:snapToGrid w:val="0"/>
                <w:sz w:val="18"/>
              </w:rPr>
            </w:pPr>
            <w:del w:id="1933" w:author="Master Repository Process" w:date="2025-06-05T14:30:00Z">
              <w:r>
                <w:rPr>
                  <w:snapToGrid w:val="0"/>
                  <w:sz w:val="18"/>
                </w:rPr>
                <w:delText>______________________________________________</w:delText>
              </w:r>
            </w:del>
          </w:p>
          <w:p>
            <w:pPr>
              <w:pStyle w:val="yTableNAm"/>
              <w:spacing w:before="0"/>
              <w:rPr>
                <w:del w:id="1934" w:author="Master Repository Process" w:date="2025-06-05T14:30:00Z"/>
                <w:snapToGrid w:val="0"/>
                <w:sz w:val="18"/>
              </w:rPr>
            </w:pPr>
            <w:del w:id="1935" w:author="Master Repository Process" w:date="2025-06-05T14:30:00Z">
              <w:r>
                <w:rPr>
                  <w:snapToGrid w:val="0"/>
                  <w:sz w:val="18"/>
                </w:rPr>
                <w:delText>______________________________________________</w:delText>
              </w:r>
            </w:del>
          </w:p>
          <w:p>
            <w:pPr>
              <w:pStyle w:val="yTableNAm"/>
              <w:spacing w:before="0"/>
              <w:rPr>
                <w:del w:id="1936" w:author="Master Repository Process" w:date="2025-06-05T14:30:00Z"/>
                <w:snapToGrid w:val="0"/>
                <w:sz w:val="18"/>
              </w:rPr>
            </w:pPr>
            <w:del w:id="1937" w:author="Master Repository Process" w:date="2025-06-05T14:30:00Z">
              <w:r>
                <w:rPr>
                  <w:snapToGrid w:val="0"/>
                  <w:sz w:val="18"/>
                </w:rPr>
                <w:delText>______________________________________________</w:delText>
              </w:r>
            </w:del>
          </w:p>
          <w:p>
            <w:pPr>
              <w:pStyle w:val="yTableNAm"/>
              <w:spacing w:before="0"/>
              <w:rPr>
                <w:del w:id="1938" w:author="Master Repository Process" w:date="2025-06-05T14:30:00Z"/>
                <w:snapToGrid w:val="0"/>
                <w:sz w:val="18"/>
              </w:rPr>
            </w:pPr>
          </w:p>
        </w:tc>
        <w:tc>
          <w:tcPr>
            <w:tcW w:w="1701" w:type="dxa"/>
            <w:tcBorders>
              <w:top w:val="single" w:sz="4" w:space="0" w:color="auto"/>
              <w:left w:val="nil"/>
            </w:tcBorders>
          </w:tcPr>
          <w:p>
            <w:pPr>
              <w:pStyle w:val="yTableNAm"/>
              <w:spacing w:before="0"/>
              <w:jc w:val="center"/>
              <w:rPr>
                <w:del w:id="1939" w:author="Master Repository Process" w:date="2025-06-05T14:30:00Z"/>
                <w:snapToGrid w:val="0"/>
                <w:sz w:val="18"/>
              </w:rPr>
            </w:pPr>
            <w:del w:id="1940" w:author="Master Repository Process" w:date="2025-06-05T14:30:00Z">
              <w:r>
                <w:rPr>
                  <w:snapToGrid w:val="0"/>
                  <w:sz w:val="18"/>
                </w:rPr>
                <w:delText>Expiry of term</w:delText>
              </w:r>
            </w:del>
          </w:p>
          <w:p>
            <w:pPr>
              <w:pStyle w:val="yTableNAm"/>
              <w:spacing w:before="0"/>
              <w:rPr>
                <w:del w:id="1941" w:author="Master Repository Process" w:date="2025-06-05T14:30:00Z"/>
                <w:snapToGrid w:val="0"/>
                <w:sz w:val="18"/>
              </w:rPr>
            </w:pPr>
            <w:del w:id="1942" w:author="Master Repository Process" w:date="2025-06-05T14:30:00Z">
              <w:r>
                <w:rPr>
                  <w:snapToGrid w:val="0"/>
                  <w:sz w:val="18"/>
                </w:rPr>
                <w:delText>________________</w:delText>
              </w:r>
            </w:del>
          </w:p>
          <w:p>
            <w:pPr>
              <w:pStyle w:val="yTableNAm"/>
              <w:spacing w:before="0"/>
              <w:rPr>
                <w:del w:id="1943" w:author="Master Repository Process" w:date="2025-06-05T14:30:00Z"/>
                <w:snapToGrid w:val="0"/>
                <w:sz w:val="18"/>
              </w:rPr>
            </w:pPr>
            <w:del w:id="1944" w:author="Master Repository Process" w:date="2025-06-05T14:30:00Z">
              <w:r>
                <w:rPr>
                  <w:snapToGrid w:val="0"/>
                  <w:sz w:val="18"/>
                </w:rPr>
                <w:delText>________________</w:delText>
              </w:r>
            </w:del>
          </w:p>
          <w:p>
            <w:pPr>
              <w:pStyle w:val="yTableNAm"/>
              <w:spacing w:before="0"/>
              <w:rPr>
                <w:del w:id="1945" w:author="Master Repository Process" w:date="2025-06-05T14:30:00Z"/>
                <w:snapToGrid w:val="0"/>
                <w:sz w:val="18"/>
              </w:rPr>
            </w:pPr>
            <w:del w:id="1946" w:author="Master Repository Process" w:date="2025-06-05T14:30:00Z">
              <w:r>
                <w:rPr>
                  <w:snapToGrid w:val="0"/>
                  <w:sz w:val="18"/>
                </w:rPr>
                <w:delText>________________</w:delText>
              </w:r>
            </w:del>
          </w:p>
        </w:tc>
      </w:tr>
    </w:tbl>
    <w:p>
      <w:pPr>
        <w:pStyle w:val="yMiscellaneousBody"/>
        <w:spacing w:before="0"/>
        <w:rPr>
          <w:del w:id="1947" w:author="Master Repository Process" w:date="2025-06-05T14:30:00Z"/>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del w:id="1948" w:author="Master Repository Process" w:date="2025-06-05T14:30:00Z"/>
        </w:trPr>
        <w:tc>
          <w:tcPr>
            <w:tcW w:w="1985" w:type="dxa"/>
            <w:vMerge w:val="restart"/>
          </w:tcPr>
          <w:p>
            <w:pPr>
              <w:pStyle w:val="yTableNAm"/>
              <w:spacing w:before="60"/>
              <w:rPr>
                <w:del w:id="1949" w:author="Master Repository Process" w:date="2025-06-05T14:30:00Z"/>
                <w:b/>
                <w:bCs/>
                <w:snapToGrid w:val="0"/>
                <w:sz w:val="18"/>
              </w:rPr>
            </w:pPr>
            <w:del w:id="1950" w:author="Master Repository Process" w:date="2025-06-05T14:30:00Z">
              <w:r>
                <w:rPr>
                  <w:b/>
                  <w:bCs/>
                  <w:snapToGrid w:val="0"/>
                  <w:sz w:val="18"/>
                </w:rPr>
                <w:delText>Returning officer</w:delText>
              </w:r>
            </w:del>
          </w:p>
        </w:tc>
        <w:tc>
          <w:tcPr>
            <w:tcW w:w="4819" w:type="dxa"/>
            <w:gridSpan w:val="2"/>
          </w:tcPr>
          <w:p>
            <w:pPr>
              <w:pStyle w:val="yTableNAm"/>
              <w:spacing w:before="60"/>
              <w:rPr>
                <w:del w:id="1951" w:author="Master Repository Process" w:date="2025-06-05T14:30:00Z"/>
                <w:snapToGrid w:val="0"/>
                <w:sz w:val="18"/>
              </w:rPr>
            </w:pPr>
            <w:del w:id="1952" w:author="Master Repository Process" w:date="2025-06-05T14:30:00Z">
              <w:r>
                <w:rPr>
                  <w:snapToGrid w:val="0"/>
                  <w:sz w:val="18"/>
                </w:rPr>
                <w:delText>Full name:</w:delText>
              </w:r>
            </w:del>
          </w:p>
        </w:tc>
      </w:tr>
      <w:tr>
        <w:trPr>
          <w:cantSplit/>
          <w:del w:id="1953" w:author="Master Repository Process" w:date="2025-06-05T14:30:00Z"/>
        </w:trPr>
        <w:tc>
          <w:tcPr>
            <w:tcW w:w="1985" w:type="dxa"/>
            <w:vMerge/>
          </w:tcPr>
          <w:p>
            <w:pPr>
              <w:pStyle w:val="yTableNAm"/>
              <w:spacing w:before="60"/>
              <w:rPr>
                <w:del w:id="1954" w:author="Master Repository Process" w:date="2025-06-05T14:30:00Z"/>
                <w:snapToGrid w:val="0"/>
                <w:sz w:val="18"/>
              </w:rPr>
            </w:pPr>
          </w:p>
        </w:tc>
        <w:tc>
          <w:tcPr>
            <w:tcW w:w="3118" w:type="dxa"/>
          </w:tcPr>
          <w:p>
            <w:pPr>
              <w:pStyle w:val="yTableNAm"/>
              <w:spacing w:before="60"/>
              <w:rPr>
                <w:del w:id="1955" w:author="Master Repository Process" w:date="2025-06-05T14:30:00Z"/>
                <w:snapToGrid w:val="0"/>
                <w:sz w:val="18"/>
              </w:rPr>
            </w:pPr>
            <w:del w:id="1956" w:author="Master Repository Process" w:date="2025-06-05T14:30:00Z">
              <w:r>
                <w:rPr>
                  <w:snapToGrid w:val="0"/>
                  <w:sz w:val="18"/>
                </w:rPr>
                <w:delText>Signature:</w:delText>
              </w:r>
            </w:del>
          </w:p>
        </w:tc>
        <w:tc>
          <w:tcPr>
            <w:tcW w:w="1701" w:type="dxa"/>
          </w:tcPr>
          <w:p>
            <w:pPr>
              <w:pStyle w:val="yTableNAm"/>
              <w:spacing w:before="60"/>
              <w:rPr>
                <w:del w:id="1957" w:author="Master Repository Process" w:date="2025-06-05T14:30:00Z"/>
                <w:snapToGrid w:val="0"/>
                <w:sz w:val="18"/>
              </w:rPr>
            </w:pPr>
            <w:del w:id="1958" w:author="Master Repository Process" w:date="2025-06-05T14:30:00Z">
              <w:r>
                <w:rPr>
                  <w:snapToGrid w:val="0"/>
                  <w:sz w:val="18"/>
                </w:rPr>
                <w:delText>Date:</w:delText>
              </w:r>
            </w:del>
          </w:p>
        </w:tc>
      </w:tr>
    </w:tbl>
    <w:p>
      <w:pPr>
        <w:pStyle w:val="yMiscellaneousBody"/>
        <w:keepNext/>
        <w:keepLines/>
        <w:spacing w:before="80"/>
        <w:rPr>
          <w:del w:id="1959" w:author="Master Repository Process" w:date="2025-06-05T14:30:00Z"/>
          <w:b/>
          <w:bCs/>
          <w:i/>
          <w:iCs/>
        </w:rPr>
      </w:pPr>
      <w:del w:id="1960" w:author="Master Repository Process" w:date="2025-06-05T14:30:00Z">
        <w:r>
          <w:rPr>
            <w:b/>
            <w:bCs/>
            <w:i/>
            <w:iCs/>
          </w:rPr>
          <w:delText>Notes to Form 19</w:delText>
        </w:r>
      </w:del>
    </w:p>
    <w:p>
      <w:pPr>
        <w:pStyle w:val="yMiscellaneousBody"/>
        <w:keepNext/>
        <w:keepLines/>
        <w:spacing w:before="80"/>
        <w:jc w:val="center"/>
        <w:rPr>
          <w:del w:id="1961" w:author="Master Repository Process" w:date="2025-06-05T14:30:00Z"/>
          <w:b/>
          <w:bCs/>
          <w:i/>
          <w:iCs/>
          <w:snapToGrid w:val="0"/>
        </w:rPr>
      </w:pPr>
      <w:del w:id="1962" w:author="Master Repository Process" w:date="2025-06-05T14:30:00Z">
        <w:r>
          <w:rPr>
            <w:b/>
            <w:bCs/>
            <w:i/>
            <w:iCs/>
          </w:rPr>
          <w:delText>Notes to Returning Officer</w:delText>
        </w:r>
        <w:r>
          <w:rPr>
            <w:b/>
            <w:bCs/>
            <w:i/>
            <w:iCs/>
            <w:snapToGrid w:val="0"/>
          </w:rPr>
          <w:delText xml:space="preserve"> when preparing results</w:delText>
        </w:r>
      </w:del>
    </w:p>
    <w:p>
      <w:pPr>
        <w:pStyle w:val="yMiscellaneousBody"/>
        <w:spacing w:before="80"/>
        <w:rPr>
          <w:del w:id="1963" w:author="Master Repository Process" w:date="2025-06-05T14:30:00Z"/>
          <w:b/>
          <w:bCs/>
          <w:i/>
          <w:iCs/>
        </w:rPr>
      </w:pPr>
      <w:del w:id="1964" w:author="Master Repository Process" w:date="2025-06-05T14:30:00Z">
        <w:r>
          <w:rPr>
            <w:b/>
            <w:bCs/>
            <w:i/>
            <w:iCs/>
          </w:rPr>
          <w:delText>1</w:delText>
        </w:r>
        <w:r>
          <w:rPr>
            <w:b/>
            <w:bCs/>
            <w:i/>
            <w:iCs/>
          </w:rPr>
          <w:tab/>
          <w:delText>District</w:delText>
        </w:r>
      </w:del>
    </w:p>
    <w:p>
      <w:pPr>
        <w:pStyle w:val="yMiscellaneousBody"/>
        <w:spacing w:before="80"/>
        <w:ind w:left="851" w:hanging="851"/>
        <w:rPr>
          <w:del w:id="1965" w:author="Master Repository Process" w:date="2025-06-05T14:30:00Z"/>
          <w:i/>
          <w:iCs/>
        </w:rPr>
      </w:pPr>
      <w:del w:id="1966" w:author="Master Repository Process" w:date="2025-06-05T14:30:00Z">
        <w:r>
          <w:rPr>
            <w:i/>
            <w:iCs/>
          </w:rPr>
          <w:tab/>
          <w:delText>Insert the name of the local government district.</w:delText>
        </w:r>
      </w:del>
    </w:p>
    <w:p>
      <w:pPr>
        <w:pStyle w:val="yMiscellaneousBody"/>
        <w:spacing w:before="80"/>
        <w:rPr>
          <w:del w:id="1967" w:author="Master Repository Process" w:date="2025-06-05T14:30:00Z"/>
          <w:b/>
          <w:bCs/>
          <w:i/>
          <w:iCs/>
        </w:rPr>
      </w:pPr>
      <w:del w:id="1968" w:author="Master Repository Process" w:date="2025-06-05T14:30:00Z">
        <w:r>
          <w:rPr>
            <w:b/>
            <w:bCs/>
            <w:i/>
            <w:iCs/>
          </w:rPr>
          <w:delText>2</w:delText>
        </w:r>
        <w:r>
          <w:rPr>
            <w:b/>
            <w:bCs/>
            <w:i/>
            <w:iCs/>
          </w:rPr>
          <w:tab/>
          <w:delText>Mayor or President</w:delText>
        </w:r>
      </w:del>
    </w:p>
    <w:p>
      <w:pPr>
        <w:pStyle w:val="yMiscellaneousBody"/>
        <w:spacing w:before="80"/>
        <w:ind w:left="851" w:hanging="851"/>
        <w:rPr>
          <w:del w:id="1969" w:author="Master Repository Process" w:date="2025-06-05T14:30:00Z"/>
          <w:i/>
          <w:iCs/>
        </w:rPr>
      </w:pPr>
      <w:del w:id="1970" w:author="Master Repository Process" w:date="2025-06-05T14:30:00Z">
        <w:r>
          <w:rPr>
            <w:i/>
            <w:iCs/>
          </w:rPr>
          <w:tab/>
          <w:delText>Delete “Mayor” or “President” as appropriate.</w:delText>
        </w:r>
      </w:del>
    </w:p>
    <w:p>
      <w:pPr>
        <w:pStyle w:val="yMiscellaneousBody"/>
        <w:spacing w:before="80"/>
        <w:ind w:left="851" w:hanging="851"/>
        <w:rPr>
          <w:del w:id="1971" w:author="Master Repository Process" w:date="2025-06-05T14:30:00Z"/>
          <w:i/>
          <w:iCs/>
          <w:snapToGrid w:val="0"/>
        </w:rPr>
      </w:pPr>
      <w:del w:id="1972" w:author="Master Repository Process" w:date="2025-06-05T14:30:00Z">
        <w:r>
          <w:rPr>
            <w:i/>
            <w:iCs/>
          </w:rPr>
          <w:tab/>
          <w:delText>If the election did not include the election of the mayor or president,</w:delText>
        </w:r>
        <w:r>
          <w:rPr>
            <w:i/>
            <w:iCs/>
            <w:snapToGrid w:val="0"/>
          </w:rPr>
          <w:delText xml:space="preserve"> delete this box.</w:delText>
        </w:r>
      </w:del>
    </w:p>
    <w:p>
      <w:pPr>
        <w:pStyle w:val="yMiscellaneousBody"/>
        <w:spacing w:before="80"/>
        <w:rPr>
          <w:del w:id="1973" w:author="Master Repository Process" w:date="2025-06-05T14:30:00Z"/>
          <w:b/>
          <w:bCs/>
          <w:i/>
          <w:iCs/>
        </w:rPr>
      </w:pPr>
      <w:del w:id="1974" w:author="Master Repository Process" w:date="2025-06-05T14:30:00Z">
        <w:r>
          <w:rPr>
            <w:b/>
            <w:bCs/>
            <w:i/>
            <w:iCs/>
          </w:rPr>
          <w:delText>3</w:delText>
        </w:r>
        <w:r>
          <w:rPr>
            <w:b/>
            <w:bCs/>
            <w:i/>
            <w:iCs/>
          </w:rPr>
          <w:tab/>
          <w:delText>Elected unopposed or appointed</w:delText>
        </w:r>
      </w:del>
    </w:p>
    <w:p>
      <w:pPr>
        <w:pStyle w:val="yMiscellaneousBody"/>
        <w:spacing w:before="80"/>
        <w:ind w:left="851" w:hanging="851"/>
        <w:rPr>
          <w:del w:id="1975" w:author="Master Repository Process" w:date="2025-06-05T14:30:00Z"/>
          <w:i/>
          <w:iCs/>
        </w:rPr>
      </w:pPr>
      <w:del w:id="1976" w:author="Master Repository Process" w:date="2025-06-05T14:30:00Z">
        <w:r>
          <w:rPr>
            <w:i/>
            <w:iCs/>
          </w:rPr>
          <w:tab/>
          <w:delText>If a person was elected unopposed under section 4.55 of the Act insert “elected unopposed” in this column.</w:delText>
        </w:r>
      </w:del>
    </w:p>
    <w:p>
      <w:pPr>
        <w:pStyle w:val="yMiscellaneousBody"/>
        <w:spacing w:before="80"/>
        <w:ind w:left="851" w:hanging="851"/>
        <w:rPr>
          <w:del w:id="1977" w:author="Master Repository Process" w:date="2025-06-05T14:30:00Z"/>
          <w:i/>
          <w:iCs/>
        </w:rPr>
      </w:pPr>
      <w:del w:id="1978" w:author="Master Repository Process" w:date="2025-06-05T14:30:00Z">
        <w:r>
          <w:rPr>
            <w:i/>
            <w:iCs/>
          </w:rPr>
          <w:tab/>
          <w:delText>If a person was appointed by the council of the local government under section 4.57(3) of the Act insert “appointed by council” in this column.</w:delText>
        </w:r>
      </w:del>
    </w:p>
    <w:p>
      <w:pPr>
        <w:pStyle w:val="yMiscellaneousBody"/>
        <w:spacing w:before="80"/>
        <w:rPr>
          <w:del w:id="1979" w:author="Master Repository Process" w:date="2025-06-05T14:30:00Z"/>
          <w:b/>
          <w:bCs/>
          <w:i/>
          <w:iCs/>
        </w:rPr>
      </w:pPr>
      <w:del w:id="1980" w:author="Master Repository Process" w:date="2025-06-05T14:30:00Z">
        <w:r>
          <w:rPr>
            <w:b/>
            <w:bCs/>
            <w:i/>
            <w:iCs/>
          </w:rPr>
          <w:delText>4</w:delText>
        </w:r>
        <w:r>
          <w:rPr>
            <w:b/>
            <w:bCs/>
            <w:i/>
            <w:iCs/>
          </w:rPr>
          <w:tab/>
          <w:delText>Ward</w:delText>
        </w:r>
      </w:del>
    </w:p>
    <w:p>
      <w:pPr>
        <w:pStyle w:val="yMiscellaneousBody"/>
        <w:spacing w:before="80"/>
        <w:ind w:left="851" w:hanging="851"/>
        <w:rPr>
          <w:del w:id="1981" w:author="Master Repository Process" w:date="2025-06-05T14:30:00Z"/>
          <w:i/>
          <w:iCs/>
        </w:rPr>
      </w:pPr>
      <w:del w:id="1982" w:author="Master Repository Process" w:date="2025-06-05T14:30:00Z">
        <w:r>
          <w:rPr>
            <w:i/>
            <w:iCs/>
          </w:rPr>
          <w:tab/>
          <w:delText>Repeat this box for each ward in the district in which there was an election and insert the name of the ward.</w:delText>
        </w:r>
      </w:del>
    </w:p>
    <w:p>
      <w:pPr>
        <w:pStyle w:val="yMiscellaneousBody"/>
        <w:spacing w:before="80"/>
        <w:ind w:left="851" w:hanging="851"/>
        <w:rPr>
          <w:del w:id="1983" w:author="Master Repository Process" w:date="2025-06-05T14:30:00Z"/>
          <w:i/>
          <w:iCs/>
        </w:rPr>
      </w:pPr>
      <w:del w:id="1984" w:author="Master Repository Process" w:date="2025-06-05T14:30:00Z">
        <w:r>
          <w:rPr>
            <w:i/>
            <w:iCs/>
          </w:rPr>
          <w:tab/>
          <w:delText>If there were no councillor elections, delete this box.</w:delText>
        </w:r>
      </w:del>
    </w:p>
    <w:p>
      <w:pPr>
        <w:pStyle w:val="yMiscellaneousBody"/>
        <w:spacing w:before="80"/>
        <w:ind w:left="851" w:hanging="851"/>
        <w:rPr>
          <w:del w:id="1985" w:author="Master Repository Process" w:date="2025-06-05T14:30:00Z"/>
          <w:i/>
          <w:iCs/>
        </w:rPr>
      </w:pPr>
      <w:del w:id="1986" w:author="Master Repository Process" w:date="2025-06-05T14:30:00Z">
        <w:r>
          <w:rPr>
            <w:i/>
            <w:iCs/>
          </w:rPr>
          <w:tab/>
          <w:delText xml:space="preserve">If the district is not divided into wards but councillors were elected for the district, change the title of this box to “Councillors” and delete the word “ward” in the last line. </w:delText>
        </w:r>
      </w:del>
    </w:p>
    <w:p>
      <w:pPr>
        <w:pStyle w:val="yFootnotesection"/>
        <w:rPr>
          <w:del w:id="1987" w:author="Master Repository Process" w:date="2025-06-05T14:30:00Z"/>
          <w:i w:val="0"/>
          <w:iCs/>
        </w:rPr>
      </w:pPr>
      <w:del w:id="1988" w:author="Master Repository Process" w:date="2025-06-05T14:30:00Z">
        <w:r>
          <w:tab/>
          <w:delText>[Form 19 inserted: Gazette 28 Aug 2009 p. 3368</w:delText>
        </w:r>
        <w:r>
          <w:noBreakHyphen/>
          <w:delText>9.]</w:delText>
        </w:r>
      </w:del>
    </w:p>
    <w:p>
      <w:pPr>
        <w:pStyle w:val="yMiscellaneousHeading"/>
        <w:pageBreakBefore/>
        <w:spacing w:before="0" w:after="80"/>
        <w:jc w:val="left"/>
        <w:rPr>
          <w:del w:id="1989" w:author="Master Repository Process" w:date="2025-06-05T14:30:00Z"/>
          <w:b/>
          <w:bCs/>
          <w:snapToGrid w:val="0"/>
        </w:rPr>
      </w:pPr>
      <w:del w:id="1990" w:author="Master Repository Process" w:date="2025-06-05T14:30:00Z">
        <w:r>
          <w:rPr>
            <w:rStyle w:val="CharSClsNo"/>
            <w:b/>
          </w:rPr>
          <w:delText>Form 20</w:delText>
        </w:r>
        <w:r>
          <w:rPr>
            <w:b/>
            <w:bCs/>
            <w:snapToGrid w:val="0"/>
          </w:rPr>
          <w:delText>.</w:delText>
        </w:r>
        <w:r>
          <w:rPr>
            <w:b/>
            <w:bCs/>
            <w:snapToGrid w:val="0"/>
          </w:rPr>
          <w:tab/>
          <w:delText>Report to Minister</w:delText>
        </w:r>
      </w:del>
    </w:p>
    <w:p>
      <w:pPr>
        <w:pStyle w:val="zyMiscellaneousBody"/>
        <w:keepNext/>
        <w:spacing w:before="0"/>
        <w:rPr>
          <w:del w:id="1991" w:author="Master Repository Process" w:date="2025-06-05T14:30:00Z"/>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del w:id="1992" w:author="Master Repository Process" w:date="2025-06-05T14:30:00Z"/>
        </w:trPr>
        <w:tc>
          <w:tcPr>
            <w:tcW w:w="4080" w:type="dxa"/>
          </w:tcPr>
          <w:p>
            <w:pPr>
              <w:pStyle w:val="yTableNAm"/>
              <w:spacing w:before="60"/>
              <w:rPr>
                <w:del w:id="1993" w:author="Master Repository Process" w:date="2025-06-05T14:30:00Z"/>
                <w:b/>
                <w:bCs/>
                <w:i/>
                <w:snapToGrid w:val="0"/>
                <w:sz w:val="28"/>
              </w:rPr>
            </w:pPr>
            <w:del w:id="1994" w:author="Master Repository Process" w:date="2025-06-05T14:30:00Z">
              <w:r>
                <w:rPr>
                  <w:b/>
                  <w:bCs/>
                  <w:snapToGrid w:val="0"/>
                  <w:sz w:val="28"/>
                </w:rPr>
                <w:delText>REPORT TO MINISTER</w:delText>
              </w:r>
            </w:del>
          </w:p>
          <w:p>
            <w:pPr>
              <w:pStyle w:val="yTableNAm"/>
              <w:spacing w:before="0"/>
              <w:rPr>
                <w:del w:id="1995" w:author="Master Repository Process" w:date="2025-06-05T14:30:00Z"/>
                <w:i/>
                <w:snapToGrid w:val="0"/>
                <w:sz w:val="20"/>
              </w:rPr>
            </w:pPr>
            <w:del w:id="1996" w:author="Master Repository Process" w:date="2025-06-05T14:30:00Z">
              <w:r>
                <w:rPr>
                  <w:i/>
                  <w:snapToGrid w:val="0"/>
                  <w:sz w:val="20"/>
                </w:rPr>
                <w:delText>Local Government Act 1995, s. 4.79(2)</w:delText>
              </w:r>
            </w:del>
          </w:p>
          <w:p>
            <w:pPr>
              <w:pStyle w:val="yTableNAm"/>
              <w:spacing w:before="0"/>
              <w:rPr>
                <w:del w:id="1997" w:author="Master Repository Process" w:date="2025-06-05T14:30:00Z"/>
                <w:i/>
                <w:snapToGrid w:val="0"/>
                <w:sz w:val="20"/>
              </w:rPr>
            </w:pPr>
            <w:del w:id="1998" w:author="Master Repository Process" w:date="2025-06-05T14:30:00Z">
              <w:r>
                <w:rPr>
                  <w:i/>
                  <w:snapToGrid w:val="0"/>
                  <w:sz w:val="20"/>
                </w:rPr>
                <w:delText>Local Government (Elections) Regulations 1997, r. 81</w:delText>
              </w:r>
            </w:del>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w:t>
            </w:r>
            <w:del w:id="1999" w:author="Master Repository Process" w:date="2025-06-05T14:30:00Z">
              <w:r>
                <w:rPr>
                  <w:iCs/>
                  <w:snapToGrid w:val="0"/>
                  <w:sz w:val="18"/>
                </w:rPr>
                <w:delText>.</w:delText>
              </w:r>
            </w:del>
            <w:ins w:id="2000" w:author="Master Repository Process" w:date="2025-06-05T14:30:00Z">
              <w:r>
                <w:rPr>
                  <w:sz w:val="18"/>
                  <w:szCs w:val="18"/>
                </w:rPr>
                <w:t>.,</w:t>
              </w:r>
            </w:ins>
            <w:r>
              <w:rPr>
                <w:sz w:val="18"/>
                <w:szCs w:val="18"/>
              </w:rPr>
              <w:t xml:space="preserv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spacing w:before="60"/>
              <w:rPr>
                <w:del w:id="2001" w:author="Master Repository Process" w:date="2025-06-05T14:30:00Z"/>
                <w:iCs/>
                <w:snapToGrid w:val="0"/>
                <w:sz w:val="18"/>
              </w:rPr>
            </w:pPr>
            <w:del w:id="2002" w:author="Master Repository Process" w:date="2025-06-05T14:30:00Z">
              <w:r>
                <w:rPr>
                  <w:iCs/>
                  <w:snapToGrid w:val="0"/>
                  <w:sz w:val="18"/>
                </w:rPr>
                <w:sym w:font="Wingdings" w:char="F072"/>
              </w:r>
              <w:r>
                <w:rPr>
                  <w:iCs/>
                  <w:snapToGrid w:val="0"/>
                  <w:sz w:val="18"/>
                </w:rPr>
                <w:tab/>
              </w:r>
            </w:del>
          </w:p>
          <w:p>
            <w:pPr>
              <w:pStyle w:val="yTableNAm"/>
              <w:spacing w:before="60"/>
              <w:rPr>
                <w:del w:id="2003" w:author="Master Repository Process" w:date="2025-06-05T14:30:00Z"/>
                <w:iCs/>
                <w:snapToGrid w:val="0"/>
                <w:sz w:val="18"/>
              </w:rPr>
            </w:pPr>
            <w:del w:id="2004" w:author="Master Repository Process" w:date="2025-06-05T14:30:00Z">
              <w:r>
                <w:rPr>
                  <w:iCs/>
                  <w:snapToGrid w:val="0"/>
                  <w:sz w:val="18"/>
                </w:rPr>
                <w:sym w:font="Wingdings" w:char="F072"/>
              </w:r>
              <w:r>
                <w:rPr>
                  <w:iCs/>
                  <w:snapToGrid w:val="0"/>
                  <w:sz w:val="18"/>
                </w:rPr>
                <w:tab/>
              </w:r>
            </w:del>
          </w:p>
          <w:p>
            <w:pPr>
              <w:pStyle w:val="yTableNAm"/>
              <w:rPr>
                <w:ins w:id="2005" w:author="Master Repository Process" w:date="2025-06-05T14:30:00Z"/>
                <w:sz w:val="18"/>
                <w:szCs w:val="18"/>
              </w:rPr>
            </w:pPr>
            <w:del w:id="2006" w:author="Master Repository Process" w:date="2025-06-05T14:30:00Z">
              <w:r>
                <w:rPr>
                  <w:iCs/>
                  <w:snapToGrid w:val="0"/>
                  <w:sz w:val="18"/>
                </w:rPr>
                <w:delText>(</w:delText>
              </w:r>
            </w:del>
            <w:ins w:id="2007" w:author="Master Repository Process" w:date="2025-06-05T14:30:00Z">
              <w:r>
                <w:rPr>
                  <w:sz w:val="18"/>
                  <w:szCs w:val="18"/>
                </w:rPr>
                <w:sym w:font="Wingdings 2" w:char="F02A"/>
              </w:r>
              <w:r>
                <w:rPr>
                  <w:sz w:val="18"/>
                  <w:szCs w:val="18"/>
                </w:rPr>
                <w:tab/>
              </w:r>
            </w:ins>
          </w:p>
          <w:p>
            <w:pPr>
              <w:pStyle w:val="yTableNAm"/>
              <w:rPr>
                <w:ins w:id="2008" w:author="Master Repository Process" w:date="2025-06-05T14:30:00Z"/>
                <w:sz w:val="18"/>
                <w:szCs w:val="18"/>
              </w:rPr>
            </w:pPr>
            <w:ins w:id="2009" w:author="Master Repository Process" w:date="2025-06-05T14:30:00Z">
              <w:r>
                <w:rPr>
                  <w:sz w:val="18"/>
                  <w:szCs w:val="18"/>
                </w:rPr>
                <w:sym w:font="Wingdings 2" w:char="F02A"/>
              </w:r>
              <w:r>
                <w:rPr>
                  <w:sz w:val="18"/>
                  <w:szCs w:val="18"/>
                </w:rPr>
                <w:tab/>
              </w:r>
            </w:ins>
          </w:p>
          <w:p>
            <w:pPr>
              <w:pStyle w:val="yTableNAm"/>
              <w:rPr>
                <w:i/>
                <w:sz w:val="18"/>
                <w:szCs w:val="18"/>
              </w:rPr>
            </w:pPr>
            <w:ins w:id="2010" w:author="Master Repository Process" w:date="2025-06-05T14:30:00Z">
              <w:r>
                <w:rPr>
                  <w:i/>
                  <w:sz w:val="18"/>
                  <w:szCs w:val="18"/>
                </w:rPr>
                <w:t>[</w:t>
              </w:r>
            </w:ins>
            <w:r>
              <w:rPr>
                <w:i/>
                <w:sz w:val="18"/>
                <w:szCs w:val="18"/>
              </w:rPr>
              <w:t>Tick one box</w:t>
            </w:r>
            <w:del w:id="2011" w:author="Master Repository Process" w:date="2025-06-05T14:30:00Z">
              <w:r>
                <w:rPr>
                  <w:iCs/>
                  <w:snapToGrid w:val="0"/>
                  <w:sz w:val="18"/>
                </w:rPr>
                <w:delText>)</w:delText>
              </w:r>
            </w:del>
            <w:ins w:id="2012" w:author="Master Repository Process" w:date="2025-06-05T14:30:00Z">
              <w:r>
                <w:rPr>
                  <w:i/>
                  <w:sz w:val="18"/>
                  <w:szCs w:val="18"/>
                </w:rPr>
                <w:t>]</w:t>
              </w:r>
            </w:ins>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w:t>
            </w:r>
            <w:ins w:id="2013" w:author="Master Repository Process" w:date="2025-06-05T14:30:00Z">
              <w:r>
                <w:rPr>
                  <w:sz w:val="18"/>
                  <w:szCs w:val="18"/>
                </w:rPr>
                <w:t xml:space="preserve"> </w:t>
              </w:r>
            </w:ins>
            <w:r>
              <w:rPr>
                <w:sz w:val="18"/>
                <w:szCs w:val="18"/>
              </w:rPr>
              <w:t>/ president</w:t>
            </w:r>
            <w:ins w:id="2014" w:author="Master Repository Process" w:date="2025-06-05T14:30:00Z">
              <w:r>
                <w:rPr>
                  <w:sz w:val="18"/>
                  <w:szCs w:val="18"/>
                </w:rPr>
                <w:t xml:space="preserve"> </w:t>
              </w:r>
            </w:ins>
            <w:r>
              <w:rPr>
                <w:sz w:val="18"/>
                <w:szCs w:val="18"/>
              </w:rPr>
              <w:t>/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del w:id="2015" w:author="Master Repository Process" w:date="2025-06-05T14:30:00Z">
              <w:r>
                <w:rPr>
                  <w:iCs/>
                  <w:snapToGrid w:val="0"/>
                  <w:sz w:val="18"/>
                </w:rPr>
                <w:delText> </w:delText>
              </w:r>
            </w:del>
            <w:ins w:id="2016" w:author="Master Repository Process" w:date="2025-06-05T14:30:00Z">
              <w:r>
                <w:rPr>
                  <w:sz w:val="18"/>
                  <w:szCs w:val="18"/>
                  <w:vertAlign w:val="superscript"/>
                </w:rPr>
                <w:t xml:space="preserve"> </w:t>
              </w:r>
            </w:ins>
            <w:r>
              <w:rPr>
                <w:sz w:val="18"/>
                <w:szCs w:val="18"/>
                <w:vertAlign w:val="superscript"/>
              </w:rPr>
              <w:t>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del w:id="2017" w:author="Master Repository Process" w:date="2025-06-05T14:30:00Z">
              <w:r>
                <w:rPr>
                  <w:iCs/>
                  <w:snapToGrid w:val="0"/>
                  <w:sz w:val="18"/>
                </w:rPr>
                <w:delText> </w:delText>
              </w:r>
            </w:del>
            <w:ins w:id="2018" w:author="Master Repository Process" w:date="2025-06-05T14:30:00Z">
              <w:r>
                <w:rPr>
                  <w:sz w:val="18"/>
                  <w:szCs w:val="18"/>
                  <w:vertAlign w:val="superscript"/>
                </w:rPr>
                <w:t xml:space="preserve"> </w:t>
              </w:r>
            </w:ins>
            <w:r>
              <w:rPr>
                <w:sz w:val="18"/>
                <w:szCs w:val="18"/>
                <w:vertAlign w:val="superscript"/>
              </w:rPr>
              <w:t>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del w:id="2019" w:author="Master Repository Process" w:date="2025-06-05T14:30:00Z">
              <w:r>
                <w:rPr>
                  <w:iCs/>
                  <w:snapToGrid w:val="0"/>
                  <w:sz w:val="18"/>
                </w:rPr>
                <w:delText> </w:delText>
              </w:r>
            </w:del>
            <w:ins w:id="2020" w:author="Master Repository Process" w:date="2025-06-05T14:30:00Z">
              <w:r>
                <w:rPr>
                  <w:sz w:val="18"/>
                  <w:szCs w:val="18"/>
                  <w:vertAlign w:val="superscript"/>
                </w:rPr>
                <w:t xml:space="preserve"> </w:t>
              </w:r>
            </w:ins>
            <w:r>
              <w:rPr>
                <w:sz w:val="18"/>
                <w:szCs w:val="18"/>
                <w:vertAlign w:val="superscript"/>
              </w:rPr>
              <w:t>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del w:id="2021" w:author="Master Repository Process" w:date="2025-06-05T14:30:00Z">
              <w:r>
                <w:rPr>
                  <w:iCs/>
                  <w:snapToGrid w:val="0"/>
                  <w:sz w:val="18"/>
                </w:rPr>
                <w:delText> </w:delText>
              </w:r>
            </w:del>
            <w:ins w:id="2022" w:author="Master Repository Process" w:date="2025-06-05T14:30:00Z">
              <w:r>
                <w:rPr>
                  <w:sz w:val="18"/>
                  <w:szCs w:val="18"/>
                  <w:vertAlign w:val="superscript"/>
                </w:rPr>
                <w:t xml:space="preserve"> </w:t>
              </w:r>
            </w:ins>
            <w:r>
              <w:rPr>
                <w:sz w:val="18"/>
                <w:szCs w:val="18"/>
                <w:vertAlign w:val="superscript"/>
              </w:rPr>
              <w:t>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ins w:id="2023" w:author="Master Repository Process" w:date="2025-06-05T14:30:00Z"/>
                <w:sz w:val="18"/>
                <w:szCs w:val="18"/>
                <w:vertAlign w:val="superscript"/>
              </w:rPr>
            </w:pPr>
            <w:r>
              <w:rPr>
                <w:sz w:val="18"/>
                <w:szCs w:val="18"/>
              </w:rPr>
              <w:t>Provisional voters whose voting papers were accepted</w:t>
            </w:r>
            <w:del w:id="2024" w:author="Master Repository Process" w:date="2025-06-05T14:30:00Z">
              <w:r>
                <w:rPr>
                  <w:iCs/>
                  <w:snapToGrid w:val="0"/>
                  <w:sz w:val="18"/>
                </w:rPr>
                <w:delText> </w:delText>
              </w:r>
            </w:del>
            <w:ins w:id="2025" w:author="Master Repository Process" w:date="2025-06-05T14:30:00Z">
              <w:r>
                <w:rPr>
                  <w:sz w:val="18"/>
                  <w:szCs w:val="18"/>
                  <w:vertAlign w:val="superscript"/>
                </w:rPr>
                <w:t xml:space="preserve"> </w:t>
              </w:r>
            </w:ins>
            <w:r>
              <w:rPr>
                <w:sz w:val="18"/>
                <w:szCs w:val="18"/>
                <w:vertAlign w:val="superscript"/>
              </w:rPr>
              <w:t>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del w:id="2026" w:author="Master Repository Process" w:date="2025-06-05T14:30:00Z">
              <w:r>
                <w:rPr>
                  <w:iCs/>
                  <w:snapToGrid w:val="0"/>
                  <w:sz w:val="18"/>
                </w:rPr>
                <w:delText> </w:delText>
              </w:r>
            </w:del>
            <w:ins w:id="2027" w:author="Master Repository Process" w:date="2025-06-05T14:30:00Z">
              <w:r>
                <w:rPr>
                  <w:b/>
                  <w:sz w:val="18"/>
                  <w:szCs w:val="18"/>
                  <w:vertAlign w:val="superscript"/>
                </w:rPr>
                <w:t xml:space="preserve"> </w:t>
              </w:r>
            </w:ins>
            <w:r>
              <w:rPr>
                <w:b/>
                <w:sz w:val="18"/>
                <w:szCs w:val="18"/>
                <w:vertAlign w:val="superscript"/>
              </w:rPr>
              <w:t>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w:t>
      </w:r>
      <w:del w:id="2028" w:author="Master Repository Process" w:date="2025-06-05T14:30:00Z">
        <w:r>
          <w:rPr>
            <w:snapToGrid w:val="0"/>
          </w:rPr>
          <w:delText xml:space="preserve"> </w:delText>
        </w:r>
      </w:del>
      <w:ins w:id="2029" w:author="Master Repository Process" w:date="2025-06-05T14:30:00Z">
        <w:r>
          <w:rPr>
            <w:snapToGrid w:val="0"/>
          </w:rPr>
          <w:t> </w:t>
        </w:r>
      </w:ins>
      <w:r>
        <w:rPr>
          <w:snapToGrid w:val="0"/>
        </w:rPr>
        <w:t>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del w:id="2030" w:author="Master Repository Process" w:date="2025-06-05T14:30:00Z">
              <w:r>
                <w:rPr>
                  <w:snapToGrid w:val="0"/>
                  <w:sz w:val="18"/>
                </w:rPr>
                <w:delText> </w:delText>
              </w:r>
            </w:del>
            <w:ins w:id="2031" w:author="Master Repository Process" w:date="2025-06-05T14:30:00Z">
              <w:r>
                <w:rPr>
                  <w:sz w:val="18"/>
                  <w:szCs w:val="18"/>
                  <w:vertAlign w:val="superscript"/>
                </w:rPr>
                <w:t xml:space="preserve"> </w:t>
              </w:r>
            </w:ins>
            <w:r>
              <w:rPr>
                <w:sz w:val="18"/>
                <w:szCs w:val="18"/>
                <w:vertAlign w:val="superscript"/>
              </w:rPr>
              <w:t>6</w:t>
            </w:r>
            <w:del w:id="2032" w:author="Master Repository Process" w:date="2025-06-05T14:30:00Z">
              <w:r>
                <w:rPr>
                  <w:bCs/>
                  <w:snapToGrid w:val="0"/>
                  <w:sz w:val="18"/>
                </w:rPr>
                <w:delText>:</w:delText>
              </w:r>
            </w:del>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 xml:space="preserve">Include voting packages arriving up to </w:t>
      </w:r>
      <w:del w:id="2033" w:author="Master Repository Process" w:date="2025-06-05T14:30:00Z">
        <w:r>
          <w:rPr>
            <w:snapToGrid w:val="0"/>
          </w:rPr>
          <w:delText>one</w:delText>
        </w:r>
      </w:del>
      <w:ins w:id="2034" w:author="Master Repository Process" w:date="2025-06-05T14:30:00Z">
        <w:r>
          <w:rPr>
            <w:snapToGrid w:val="0"/>
          </w:rPr>
          <w:t>1</w:t>
        </w:r>
      </w:ins>
      <w:r>
        <w:rPr>
          <w:snapToGrid w:val="0"/>
        </w:rPr>
        <w:t xml:space="preserve"> week after the close of poll.</w:t>
      </w:r>
      <w:del w:id="2035" w:author="Master Repository Process" w:date="2025-06-05T14:30:00Z">
        <w:r>
          <w:rPr>
            <w:snapToGrid w:val="0"/>
          </w:rPr>
          <w:delText xml:space="preserve"> </w:delText>
        </w:r>
      </w:del>
      <w:r>
        <w:rPr>
          <w:snapToGrid w:val="0"/>
        </w:rPr>
        <w:t xml:space="preserve">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del w:id="2036" w:author="Master Repository Process" w:date="2025-06-05T14:30:00Z">
              <w:r>
                <w:rPr>
                  <w:b/>
                  <w:bCs/>
                  <w:i/>
                  <w:iCs/>
                  <w:snapToGrid w:val="0"/>
                  <w:sz w:val="18"/>
                </w:rPr>
                <w:delText xml:space="preserve"> </w:delText>
              </w:r>
            </w:del>
            <w:r>
              <w:rPr>
                <w:b/>
                <w:sz w:val="18"/>
                <w:szCs w:val="18"/>
              </w:rPr>
              <w:br/>
            </w:r>
            <w:r>
              <w:rPr>
                <w:b/>
                <w:i/>
                <w:sz w:val="18"/>
                <w:szCs w:val="18"/>
              </w:rPr>
              <w:t>(yes</w:t>
            </w:r>
            <w:del w:id="2037" w:author="Master Repository Process" w:date="2025-06-05T14:30:00Z">
              <w:r>
                <w:rPr>
                  <w:b/>
                  <w:bCs/>
                  <w:i/>
                  <w:iCs/>
                  <w:snapToGrid w:val="0"/>
                  <w:sz w:val="18"/>
                </w:rPr>
                <w:delText>/</w:delText>
              </w:r>
            </w:del>
            <w:ins w:id="2038" w:author="Master Repository Process" w:date="2025-06-05T14:30:00Z">
              <w:r>
                <w:rPr>
                  <w:b/>
                  <w:i/>
                  <w:sz w:val="18"/>
                  <w:szCs w:val="18"/>
                </w:rPr>
                <w:t xml:space="preserve"> / </w:t>
              </w:r>
            </w:ins>
            <w:r>
              <w:rPr>
                <w:b/>
                <w:i/>
                <w:sz w:val="18"/>
                <w:szCs w:val="18"/>
              </w:rPr>
              <w:t>no)</w:t>
            </w:r>
          </w:p>
        </w:tc>
        <w:tc>
          <w:tcPr>
            <w:tcW w:w="2664" w:type="dxa"/>
            <w:noWrap/>
          </w:tcPr>
          <w:p>
            <w:pPr>
              <w:pStyle w:val="yTableNAm"/>
              <w:keepNext/>
              <w:rPr>
                <w:b/>
                <w:sz w:val="18"/>
                <w:szCs w:val="18"/>
                <w:vertAlign w:val="superscript"/>
              </w:rPr>
            </w:pPr>
            <w:del w:id="2039" w:author="Master Repository Process" w:date="2025-06-05T14:30:00Z">
              <w:r>
                <w:rPr>
                  <w:b/>
                  <w:bCs/>
                  <w:i/>
                  <w:iCs/>
                  <w:snapToGrid w:val="0"/>
                  <w:sz w:val="18"/>
                </w:rPr>
                <w:delText>Votes</w:delText>
              </w:r>
            </w:del>
            <w:ins w:id="2040" w:author="Master Repository Process" w:date="2025-06-05T14:30:00Z">
              <w:r>
                <w:rPr>
                  <w:b/>
                  <w:i/>
                  <w:sz w:val="18"/>
                  <w:szCs w:val="18"/>
                </w:rPr>
                <w:t>First</w:t>
              </w:r>
              <w:r>
                <w:rPr>
                  <w:b/>
                  <w:i/>
                  <w:sz w:val="18"/>
                  <w:szCs w:val="18"/>
                </w:rPr>
                <w:noBreakHyphen/>
                <w:t>preference votes</w:t>
              </w:r>
            </w:ins>
            <w:r>
              <w:rPr>
                <w:b/>
                <w:i/>
                <w:sz w:val="18"/>
                <w:szCs w:val="18"/>
              </w:rPr>
              <w:t xml:space="preserve"> received</w:t>
            </w:r>
            <w:del w:id="2041" w:author="Master Repository Process" w:date="2025-06-05T14:30:00Z">
              <w:r>
                <w:rPr>
                  <w:b/>
                  <w:bCs/>
                  <w:i/>
                  <w:iCs/>
                  <w:snapToGrid w:val="0"/>
                  <w:sz w:val="18"/>
                </w:rPr>
                <w:delText xml:space="preserve"> </w:delText>
              </w:r>
            </w:del>
            <w:ins w:id="2042" w:author="Master Repository Process" w:date="2025-06-05T14:30:00Z">
              <w:r>
                <w:rPr>
                  <w:b/>
                  <w:sz w:val="18"/>
                  <w:szCs w:val="18"/>
                  <w:vertAlign w:val="superscript"/>
                </w:rPr>
                <w:t> </w:t>
              </w:r>
            </w:ins>
            <w:r>
              <w:rPr>
                <w:b/>
                <w:sz w:val="18"/>
                <w:szCs w:val="18"/>
                <w:vertAlign w:val="superscript"/>
              </w:rPr>
              <w:t>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ins w:id="2043" w:author="Master Repository Process" w:date="2025-06-05T14:30:00Z"/>
        </w:trPr>
        <w:tc>
          <w:tcPr>
            <w:tcW w:w="999" w:type="dxa"/>
            <w:noWrap/>
          </w:tcPr>
          <w:p>
            <w:pPr>
              <w:pStyle w:val="yTableNAm"/>
              <w:rPr>
                <w:ins w:id="2044" w:author="Master Repository Process" w:date="2025-06-05T14:30:00Z"/>
                <w:sz w:val="18"/>
                <w:szCs w:val="18"/>
              </w:rPr>
            </w:pPr>
          </w:p>
        </w:tc>
        <w:tc>
          <w:tcPr>
            <w:tcW w:w="1298" w:type="dxa"/>
            <w:noWrap/>
          </w:tcPr>
          <w:p>
            <w:pPr>
              <w:pStyle w:val="yTableNAm"/>
              <w:rPr>
                <w:ins w:id="2045" w:author="Master Repository Process" w:date="2025-06-05T14:30:00Z"/>
                <w:sz w:val="18"/>
                <w:szCs w:val="18"/>
              </w:rPr>
            </w:pPr>
          </w:p>
        </w:tc>
        <w:tc>
          <w:tcPr>
            <w:tcW w:w="850" w:type="dxa"/>
            <w:noWrap/>
          </w:tcPr>
          <w:p>
            <w:pPr>
              <w:pStyle w:val="yTableNAm"/>
              <w:rPr>
                <w:ins w:id="2046" w:author="Master Repository Process" w:date="2025-06-05T14:30:00Z"/>
                <w:sz w:val="18"/>
                <w:szCs w:val="18"/>
              </w:rPr>
            </w:pPr>
          </w:p>
        </w:tc>
        <w:tc>
          <w:tcPr>
            <w:tcW w:w="993" w:type="dxa"/>
            <w:noWrap/>
          </w:tcPr>
          <w:p>
            <w:pPr>
              <w:pStyle w:val="yTableNAm"/>
              <w:rPr>
                <w:ins w:id="2047" w:author="Master Repository Process" w:date="2025-06-05T14:30:00Z"/>
                <w:sz w:val="18"/>
                <w:szCs w:val="18"/>
              </w:rPr>
            </w:pPr>
          </w:p>
        </w:tc>
        <w:tc>
          <w:tcPr>
            <w:tcW w:w="2664" w:type="dxa"/>
            <w:noWrap/>
          </w:tcPr>
          <w:p>
            <w:pPr>
              <w:pStyle w:val="yTableNAm"/>
              <w:rPr>
                <w:ins w:id="2048" w:author="Master Repository Process" w:date="2025-06-05T14:30:00Z"/>
                <w:sz w:val="18"/>
                <w:szCs w:val="18"/>
              </w:rPr>
            </w:pPr>
          </w:p>
        </w:tc>
      </w:tr>
    </w:tbl>
    <w:p>
      <w:pPr>
        <w:pStyle w:val="PermNoteText"/>
        <w:rPr>
          <w:snapToGrid w:val="0"/>
        </w:rPr>
      </w:pPr>
      <w:r>
        <w:rPr>
          <w:snapToGrid w:val="0"/>
          <w:vertAlign w:val="superscript"/>
        </w:rPr>
        <w:t>7</w:t>
      </w:r>
      <w:r>
        <w:rPr>
          <w:snapToGrid w:val="0"/>
        </w:rPr>
        <w:tab/>
        <w:t xml:space="preserve">Insert the total number of </w:t>
      </w:r>
      <w:ins w:id="2049" w:author="Master Repository Process" w:date="2025-06-05T14:30:00Z">
        <w:r>
          <w:rPr>
            <w:snapToGrid w:val="0"/>
          </w:rPr>
          <w:t>first</w:t>
        </w:r>
        <w:r>
          <w:rPr>
            <w:snapToGrid w:val="0"/>
          </w:rPr>
          <w:noBreakHyphen/>
          <w:t xml:space="preserve">preference </w:t>
        </w:r>
      </w:ins>
      <w:r>
        <w:rPr>
          <w:snapToGrid w:val="0"/>
        </w:rPr>
        <w:t>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ins w:id="2050" w:author="Master Repository Process" w:date="2025-06-05T14:30:00Z"/>
          <w:b/>
          <w:bCs/>
          <w:snapToGrid w:val="0"/>
          <w:sz w:val="20"/>
        </w:rPr>
      </w:pPr>
      <w:ins w:id="2051" w:author="Master Repository Process" w:date="2025-06-05T14:30:00Z">
        <w:r>
          <w:rPr>
            <w:b/>
            <w:sz w:val="20"/>
          </w:rPr>
          <w:t>Distribution of preferences</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ins w:id="2052" w:author="Master Repository Process" w:date="2025-06-05T14:30:00Z"/>
        </w:trPr>
        <w:tc>
          <w:tcPr>
            <w:tcW w:w="4423" w:type="dxa"/>
            <w:noWrap/>
          </w:tcPr>
          <w:p>
            <w:pPr>
              <w:pStyle w:val="yTableNAm"/>
              <w:rPr>
                <w:ins w:id="2053" w:author="Master Repository Process" w:date="2025-06-05T14:30:00Z"/>
                <w:sz w:val="18"/>
                <w:szCs w:val="18"/>
              </w:rPr>
            </w:pPr>
            <w:ins w:id="2054" w:author="Master Repository Process" w:date="2025-06-05T14:30:00Z">
              <w:r>
                <w:rPr>
                  <w:sz w:val="18"/>
                  <w:szCs w:val="18"/>
                </w:rPr>
                <w:t>A distribution of preferences was not required</w:t>
              </w:r>
            </w:ins>
          </w:p>
          <w:p>
            <w:pPr>
              <w:pStyle w:val="yTableNAm"/>
              <w:rPr>
                <w:ins w:id="2055" w:author="Master Repository Process" w:date="2025-06-05T14:30:00Z"/>
                <w:sz w:val="18"/>
                <w:szCs w:val="18"/>
              </w:rPr>
            </w:pPr>
            <w:ins w:id="2056" w:author="Master Repository Process" w:date="2025-06-05T14:30:00Z">
              <w:r>
                <w:rPr>
                  <w:sz w:val="18"/>
                  <w:szCs w:val="18"/>
                </w:rPr>
                <w:t>A distribution of preferences was required and is attached</w:t>
              </w:r>
            </w:ins>
          </w:p>
          <w:p>
            <w:pPr>
              <w:pStyle w:val="yTableNAm"/>
              <w:rPr>
                <w:ins w:id="2057" w:author="Master Repository Process" w:date="2025-06-05T14:30:00Z"/>
                <w:sz w:val="18"/>
                <w:szCs w:val="18"/>
              </w:rPr>
            </w:pPr>
          </w:p>
        </w:tc>
        <w:tc>
          <w:tcPr>
            <w:tcW w:w="2381" w:type="dxa"/>
            <w:noWrap/>
          </w:tcPr>
          <w:p>
            <w:pPr>
              <w:pStyle w:val="yTableNAm"/>
              <w:rPr>
                <w:ins w:id="2058" w:author="Master Repository Process" w:date="2025-06-05T14:30:00Z"/>
                <w:sz w:val="18"/>
                <w:szCs w:val="18"/>
              </w:rPr>
            </w:pPr>
            <w:ins w:id="2059" w:author="Master Repository Process" w:date="2025-06-05T14:30:00Z">
              <w:r>
                <w:rPr>
                  <w:sz w:val="18"/>
                  <w:szCs w:val="18"/>
                </w:rPr>
                <w:sym w:font="Wingdings 2" w:char="F02A"/>
              </w:r>
              <w:r>
                <w:rPr>
                  <w:sz w:val="18"/>
                  <w:szCs w:val="18"/>
                </w:rPr>
                <w:tab/>
              </w:r>
            </w:ins>
          </w:p>
          <w:p>
            <w:pPr>
              <w:pStyle w:val="yTableNAm"/>
              <w:rPr>
                <w:ins w:id="2060" w:author="Master Repository Process" w:date="2025-06-05T14:30:00Z"/>
                <w:sz w:val="18"/>
                <w:szCs w:val="18"/>
              </w:rPr>
            </w:pPr>
            <w:ins w:id="2061" w:author="Master Repository Process" w:date="2025-06-05T14:30:00Z">
              <w:r>
                <w:rPr>
                  <w:sz w:val="18"/>
                  <w:szCs w:val="18"/>
                </w:rPr>
                <w:sym w:font="Wingdings 2" w:char="F02A"/>
              </w:r>
              <w:r>
                <w:rPr>
                  <w:sz w:val="18"/>
                  <w:szCs w:val="18"/>
                </w:rPr>
                <w:tab/>
              </w:r>
            </w:ins>
          </w:p>
          <w:p>
            <w:pPr>
              <w:pStyle w:val="yTableNAm"/>
              <w:rPr>
                <w:ins w:id="2062" w:author="Master Repository Process" w:date="2025-06-05T14:30:00Z"/>
                <w:sz w:val="18"/>
                <w:szCs w:val="18"/>
              </w:rPr>
            </w:pPr>
            <w:ins w:id="2063" w:author="Master Repository Process" w:date="2025-06-05T14:30:00Z">
              <w:r>
                <w:rPr>
                  <w:i/>
                  <w:sz w:val="18"/>
                  <w:szCs w:val="18"/>
                </w:rPr>
                <w:t>[Tick one box]</w:t>
              </w:r>
            </w:ins>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w:t>
            </w:r>
            <w:del w:id="2064" w:author="Master Repository Process" w:date="2025-06-05T14:30:00Z">
              <w:r>
                <w:rPr>
                  <w:b/>
                  <w:bCs/>
                  <w:i/>
                  <w:iCs/>
                  <w:snapToGrid w:val="0"/>
                  <w:sz w:val="18"/>
                </w:rPr>
                <w:delText>/</w:delText>
              </w:r>
            </w:del>
            <w:ins w:id="2065" w:author="Master Repository Process" w:date="2025-06-05T14:30:00Z">
              <w:r>
                <w:rPr>
                  <w:b/>
                  <w:i/>
                  <w:sz w:val="18"/>
                  <w:szCs w:val="18"/>
                </w:rPr>
                <w:t xml:space="preserve"> / </w:t>
              </w:r>
            </w:ins>
            <w:r>
              <w:rPr>
                <w:b/>
                <w:i/>
                <w:sz w:val="18"/>
                <w:szCs w:val="18"/>
              </w:rPr>
              <w:t>extraordinary</w:t>
            </w:r>
            <w:del w:id="2066" w:author="Master Repository Process" w:date="2025-06-05T14:30:00Z">
              <w:r>
                <w:rPr>
                  <w:b/>
                  <w:bCs/>
                  <w:i/>
                  <w:iCs/>
                  <w:snapToGrid w:val="0"/>
                  <w:sz w:val="18"/>
                </w:rPr>
                <w:delText>/</w:delText>
              </w:r>
            </w:del>
            <w:ins w:id="2067" w:author="Master Repository Process" w:date="2025-06-05T14:30:00Z">
              <w:r>
                <w:rPr>
                  <w:b/>
                  <w:i/>
                  <w:sz w:val="18"/>
                  <w:szCs w:val="18"/>
                </w:rPr>
                <w:t xml:space="preserve"> / </w:t>
              </w:r>
            </w:ins>
            <w:r>
              <w:rPr>
                <w:b/>
                <w:i/>
                <w:sz w:val="18"/>
                <w:szCs w:val="18"/>
              </w:rPr>
              <w:t>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w:t>
      </w:r>
      <w:del w:id="2068" w:author="Master Repository Process" w:date="2025-06-05T14:30:00Z">
        <w:r>
          <w:delText xml:space="preserve"> </w:delText>
        </w:r>
      </w:del>
      <w:ins w:id="2069" w:author="Master Repository Process" w:date="2025-06-05T14:30:00Z">
        <w:r>
          <w:t> </w:t>
        </w:r>
      </w:ins>
      <w:r>
        <w:t xml:space="preserve">20 inserted: </w:t>
      </w:r>
      <w:del w:id="2070" w:author="Master Repository Process" w:date="2025-06-05T14:30:00Z">
        <w:r>
          <w:delText>Gazette 28 Aug 2009 p. 3369</w:delText>
        </w:r>
        <w:r>
          <w:noBreakHyphen/>
          <w:delText>71</w:delText>
        </w:r>
      </w:del>
      <w:ins w:id="2071" w:author="Master Repository Process" w:date="2025-06-05T14:30:00Z">
        <w:r>
          <w:t>SL 2023/102 r. 58</w:t>
        </w:r>
      </w:ins>
      <w:r>
        <w:t>.]</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2072" w:name="_Toc200026275"/>
      <w:bookmarkStart w:id="2073" w:name="_Toc78370797"/>
      <w:bookmarkStart w:id="2074" w:name="_Toc78371689"/>
      <w:bookmarkStart w:id="2075" w:name="_Toc78445620"/>
      <w:r>
        <w:t>Notes</w:t>
      </w:r>
      <w:bookmarkEnd w:id="2072"/>
      <w:bookmarkEnd w:id="2073"/>
      <w:bookmarkEnd w:id="2074"/>
      <w:bookmarkEnd w:id="2075"/>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w:t>
      </w:r>
    </w:p>
    <w:p>
      <w:pPr>
        <w:pStyle w:val="nHeading3"/>
      </w:pPr>
      <w:bookmarkStart w:id="2076" w:name="_Toc200026276"/>
      <w:bookmarkStart w:id="2077" w:name="_Toc78445621"/>
      <w:r>
        <w:t>Compilation table</w:t>
      </w:r>
      <w:bookmarkEnd w:id="2076"/>
      <w:bookmarkEnd w:id="207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ins w:id="2078" w:author="Master Repository Process" w:date="2025-06-05T14:30:00Z"/>
        </w:trPr>
        <w:tc>
          <w:tcPr>
            <w:tcW w:w="3119" w:type="dxa"/>
            <w:tcBorders>
              <w:top w:val="nil"/>
              <w:bottom w:val="single" w:sz="4" w:space="0" w:color="auto"/>
            </w:tcBorders>
          </w:tcPr>
          <w:p>
            <w:pPr>
              <w:pStyle w:val="nTable"/>
              <w:spacing w:after="40"/>
              <w:ind w:right="113"/>
              <w:rPr>
                <w:ins w:id="2079" w:author="Master Repository Process" w:date="2025-06-05T14:30:00Z"/>
                <w:i/>
              </w:rPr>
            </w:pPr>
            <w:ins w:id="2080" w:author="Master Repository Process" w:date="2025-06-05T14:30:00Z">
              <w:r>
                <w:rPr>
                  <w:i/>
                </w:rPr>
                <w:t>Local Government Regulations Amendment Regulations (No. 2) 2023</w:t>
              </w:r>
              <w:r>
                <w:t xml:space="preserve"> Pt. 4</w:t>
              </w:r>
            </w:ins>
          </w:p>
        </w:tc>
        <w:tc>
          <w:tcPr>
            <w:tcW w:w="1276" w:type="dxa"/>
            <w:tcBorders>
              <w:top w:val="nil"/>
              <w:bottom w:val="single" w:sz="4" w:space="0" w:color="auto"/>
            </w:tcBorders>
          </w:tcPr>
          <w:p>
            <w:pPr>
              <w:pStyle w:val="nTable"/>
              <w:spacing w:after="40"/>
              <w:rPr>
                <w:ins w:id="2081" w:author="Master Repository Process" w:date="2025-06-05T14:30:00Z"/>
              </w:rPr>
            </w:pPr>
            <w:ins w:id="2082" w:author="Master Repository Process" w:date="2025-06-05T14:30:00Z">
              <w:r>
                <w:t>SL 2023/102 30 Jun 2023</w:t>
              </w:r>
            </w:ins>
          </w:p>
        </w:tc>
        <w:tc>
          <w:tcPr>
            <w:tcW w:w="2693" w:type="dxa"/>
            <w:tcBorders>
              <w:top w:val="nil"/>
              <w:bottom w:val="single" w:sz="4" w:space="0" w:color="auto"/>
            </w:tcBorders>
          </w:tcPr>
          <w:p>
            <w:pPr>
              <w:pStyle w:val="nTable"/>
              <w:spacing w:after="40"/>
              <w:rPr>
                <w:ins w:id="2083" w:author="Master Repository Process" w:date="2025-06-05T14:30:00Z"/>
                <w:snapToGrid w:val="0"/>
                <w:spacing w:val="-2"/>
              </w:rPr>
            </w:pPr>
            <w:ins w:id="2084" w:author="Master Repository Process" w:date="2025-06-05T14:30:00Z">
              <w:r>
                <w:rPr>
                  <w:snapToGrid w:val="0"/>
                  <w:spacing w:val="-2"/>
                </w:rPr>
                <w:t>1 Jul 2023 (see r. 2(d))</w:t>
              </w:r>
            </w:ins>
          </w:p>
        </w:tc>
      </w:tr>
    </w:tbl>
    <w:p>
      <w:pPr>
        <w:pStyle w:val="nHeading3"/>
      </w:pPr>
      <w:bookmarkStart w:id="2085" w:name="_Toc200026277"/>
      <w:bookmarkStart w:id="2086" w:name="_Toc78445622"/>
      <w:r>
        <w:t>Other notes</w:t>
      </w:r>
      <w:bookmarkEnd w:id="2085"/>
      <w:bookmarkEnd w:id="2086"/>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pgSz w:w="11907" w:h="16840" w:code="9"/>
          <w:pgMar w:top="2376" w:right="2404" w:bottom="3544" w:left="2404" w:header="720" w:footer="3544" w:gutter="0"/>
          <w:cols w:space="720"/>
          <w:noEndnote/>
          <w:docGrid w:linePitch="326"/>
        </w:sectPr>
      </w:pPr>
    </w:p>
    <w:p>
      <w:ins w:id="2088" w:author="Master Repository Process" w:date="2025-06-05T14:3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089" w:author="Master Repository Process" w:date="2025-06-05T14:30:00Z"/>
                                  <w:sz w:val="16"/>
                                </w:rPr>
                              </w:pPr>
                              <w:ins w:id="2090" w:author="Master Repository Process" w:date="2025-06-05T14: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91" w:author="Master Repository Process" w:date="2025-06-05T14:30:00Z"/>
                                  <w:sz w:val="16"/>
                                </w:rPr>
                              </w:pPr>
                              <w:ins w:id="2092" w:author="Master Repository Process" w:date="2025-06-05T14: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93" w:author="Master Repository Process" w:date="2025-06-05T14:30:00Z"/>
                                  <w:sz w:val="16"/>
                                </w:rPr>
                              </w:pPr>
                              <w:ins w:id="2094" w:author="Master Repository Process" w:date="2025-06-05T14: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095" w:author="Master Repository Process" w:date="2025-06-05T14:30:00Z"/>
                                  <w:rFonts w:ascii="Arial" w:hAnsi="Arial" w:cs="Arial"/>
                                  <w:sz w:val="12"/>
                                </w:rPr>
                              </w:pPr>
                              <w:ins w:id="2096" w:author="Master Repository Process" w:date="2025-06-05T14:3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097" w:author="Master Repository Process" w:date="2025-06-05T14:30:00Z"/>
                            <w:sz w:val="16"/>
                          </w:rPr>
                        </w:pPr>
                        <w:ins w:id="2098" w:author="Master Repository Process" w:date="2025-06-05T14: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99" w:author="Master Repository Process" w:date="2025-06-05T14:30:00Z"/>
                            <w:sz w:val="16"/>
                          </w:rPr>
                        </w:pPr>
                        <w:ins w:id="2100" w:author="Master Repository Process" w:date="2025-06-05T14: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101" w:author="Master Repository Process" w:date="2025-06-05T14:30:00Z"/>
                            <w:sz w:val="16"/>
                          </w:rPr>
                        </w:pPr>
                        <w:ins w:id="2102" w:author="Master Repository Process" w:date="2025-06-05T14: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103" w:author="Master Repository Process" w:date="2025-06-05T14:30:00Z"/>
                            <w:rFonts w:ascii="Arial" w:hAnsi="Arial" w:cs="Arial"/>
                            <w:sz w:val="12"/>
                          </w:rPr>
                        </w:pPr>
                        <w:ins w:id="2104" w:author="Master Repository Process" w:date="2025-06-05T14:3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87" w:name="Compilation"/>
    <w:bookmarkEnd w:id="208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05" w:name="Coversheet"/>
    <w:bookmarkEnd w:id="2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631" w:name="Schedule"/>
    <w:bookmarkEnd w:id="16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55221"/>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228155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5221_GUID" w:val="1ba9cd2e-5c59-420b-b426-a3b1a9994c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MiscellaneousBodyBold">
    <w:name w:val="zyMiscellaneous Body + Bold"/>
    <w:aliases w:val="Italic,Before:  4 pt"/>
    <w:basedOn w:val="yMiscellaneousBody"/>
    <w:pPr>
      <w:spacing w:before="80"/>
    </w:pPr>
    <w:rPr>
      <w:b/>
      <w:bCs/>
      <w:i/>
      <w:iCs/>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251D0-6251-47F1-91AE-E69BAB26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36894</Words>
  <Characters>171191</Characters>
  <Application>Microsoft Office Word</Application>
  <DocSecurity>0</DocSecurity>
  <Lines>5522</Lines>
  <Paragraphs>3302</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204783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03-e0-00 - 03-f0-01</dc:title>
  <dc:subject/>
  <dc:creator/>
  <cp:keywords/>
  <dc:description/>
  <cp:lastModifiedBy>Master Repository Process</cp:lastModifiedBy>
  <cp:revision>2</cp:revision>
  <cp:lastPrinted>2019-08-09T02:21:00Z</cp:lastPrinted>
  <dcterms:created xsi:type="dcterms:W3CDTF">2025-06-05T06:29:00Z</dcterms:created>
  <dcterms:modified xsi:type="dcterms:W3CDTF">2025-06-05T06:30:00Z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03-e0-00</vt:lpwstr>
  </property>
  <property fmtid="{D5CDD505-2E9C-101B-9397-08002B2CF9AE}" pid="12" name="FromAsAtDate">
    <vt:lpwstr>02 Aug 2021</vt:lpwstr>
  </property>
  <property fmtid="{D5CDD505-2E9C-101B-9397-08002B2CF9AE}" pid="13" name="ToSuffix">
    <vt:lpwstr>03-f0-01</vt:lpwstr>
  </property>
  <property fmtid="{D5CDD505-2E9C-101B-9397-08002B2CF9AE}" pid="14" name="ToAsAtDate">
    <vt:lpwstr>01 Jul 2023</vt:lpwstr>
  </property>
</Properties>
</file>