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May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03-g0-00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03-h0-01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1" w:name="_Toc200116737"/>
      <w:bookmarkStart w:id="2" w:name="_Toc13393489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3" w:name="_Toc200116738"/>
      <w:bookmarkStart w:id="4" w:name="_Toc13393489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200116739"/>
      <w:bookmarkStart w:id="6" w:name="_Toc13393489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$9 550.00.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$6 010.00.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lastRenderedPageBreak/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$9 </w:t>
      </w:r>
      <w:del w:id="7" w:author="Master Repository Process" w:date="2025-06-06T15:39:00Z">
        <w:r>
          <w:delText>140</w:delText>
        </w:r>
      </w:del>
      <w:ins w:id="8" w:author="Master Repository Process" w:date="2025-06-06T15:39:00Z">
        <w:r>
          <w:t>597</w:t>
        </w:r>
      </w:ins>
      <w:r>
        <w:t>.00.</w:t>
      </w:r>
    </w:p>
    <w:p>
      <w:pPr>
        <w:pStyle w:val="Footnotesection"/>
      </w:pPr>
      <w:r>
        <w:tab/>
        <w:t xml:space="preserve">[Regulation 3 amended: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2318; 18 Jun 2019 p. 2052</w:t>
      </w:r>
      <w:r>
        <w:noBreakHyphen/>
        <w:t>3; SL 2020/93 r. 12; SL 2021/85 r. </w:t>
      </w:r>
      <w:del w:id="9" w:author="Master Repository Process" w:date="2025-06-06T15:39:00Z">
        <w:r>
          <w:delText>25</w:delText>
        </w:r>
      </w:del>
      <w:ins w:id="10" w:author="Master Repository Process" w:date="2025-06-06T15:39:00Z">
        <w:r>
          <w:t>25; SL 2023/36 r. 24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del w:id="11" w:author="Master Repository Process" w:date="2025-06-06T15:39:00Z"/>
        </w:rPr>
      </w:pP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200116740"/>
      <w:bookmarkStart w:id="13" w:name="_Toc133934221"/>
      <w:bookmarkStart w:id="14" w:name="_Toc133934227"/>
      <w:bookmarkStart w:id="15" w:name="_Toc133934234"/>
      <w:bookmarkStart w:id="16" w:name="_Toc133934897"/>
      <w:r>
        <w:lastRenderedPageBreak/>
        <w:t>Notes</w:t>
      </w:r>
      <w:bookmarkEnd w:id="12"/>
      <w:bookmarkEnd w:id="13"/>
      <w:bookmarkEnd w:id="14"/>
      <w:bookmarkEnd w:id="15"/>
      <w:bookmarkEnd w:id="1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Petroleum and Geothermal Energy Resources (Registration Fees) Regulations 1990</w:t>
      </w:r>
      <w:r>
        <w:t xml:space="preserve"> and includes amendments made by other written laws. For provisions that have come into operation, and for information about any reprints, see the compilation table. </w:t>
      </w:r>
      <w:del w:id="17" w:author="Master Repository Process" w:date="2025-06-06T15:39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18" w:name="_Toc200116741"/>
      <w:bookmarkStart w:id="19" w:name="_Toc133934898"/>
      <w:r>
        <w:t>Compilation table</w:t>
      </w:r>
      <w:bookmarkEnd w:id="18"/>
      <w:bookmarkEnd w:id="19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  <w:vertAlign w:val="superscript"/>
              </w:rPr>
              <w:t xml:space="preserve"> 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 Jul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snapToGrid w:val="0"/>
              </w:rPr>
              <w:t>r. 1 and 2: 12 Jun 2012 (see r. 2(a));</w:t>
            </w:r>
            <w:r>
              <w:rPr>
                <w:snapToGrid w:val="0"/>
              </w:rPr>
              <w:br/>
              <w:t>Regulations other than r. 1 and 2: 1 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 Feb 2014 (see r. 2(a));</w:t>
            </w:r>
            <w:r>
              <w:rPr>
                <w:snapToGrid w:val="0"/>
              </w:rPr>
              <w:br/>
              <w:t>Regulations other than r. 1 and 2: 26 Feb 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17 Jun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30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2017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7088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3: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Petroleum and Geothermal Energy Resources (Registration Fees) Regulations 1990</w:t>
            </w:r>
            <w:r>
              <w:rPr>
                <w:b/>
                <w:bCs/>
                <w:snapToGrid w:val="0"/>
                <w:spacing w:val="-2"/>
              </w:rPr>
              <w:t xml:space="preserve"> as at 13 Jul 2018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2019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2040</w:t>
            </w:r>
            <w:r>
              <w:noBreakHyphen/>
              <w:t>56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2020</w:t>
            </w:r>
            <w:r>
              <w:t xml:space="preserve"> Pt. 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2020/93 26 Jun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2021</w:t>
            </w:r>
            <w:r>
              <w:t xml:space="preserve"> Pt. 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2021/85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 r. 2(b))</w:t>
            </w:r>
          </w:p>
        </w:tc>
      </w:tr>
    </w:tbl>
    <w:p>
      <w:pPr>
        <w:pStyle w:val="nHeading3"/>
        <w:rPr>
          <w:del w:id="20" w:author="Master Repository Process" w:date="2025-06-06T15:39:00Z"/>
        </w:rPr>
      </w:pPr>
      <w:bookmarkStart w:id="21" w:name="_Toc133934899"/>
      <w:del w:id="22" w:author="Master Repository Process" w:date="2025-06-06T15:39:00Z">
        <w:r>
          <w:delText>Uncommenced provisions table</w:delText>
        </w:r>
        <w:bookmarkEnd w:id="21"/>
      </w:del>
    </w:p>
    <w:p>
      <w:pPr>
        <w:pStyle w:val="nStatement"/>
        <w:keepNext/>
        <w:spacing w:after="240"/>
        <w:rPr>
          <w:del w:id="23" w:author="Master Repository Process" w:date="2025-06-06T15:39:00Z"/>
        </w:rPr>
      </w:pPr>
      <w:del w:id="24" w:author="Master Repository Process" w:date="2025-06-06T15:39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  <w:gridCol w:w="29"/>
      </w:tblGrid>
      <w:tr>
        <w:trPr>
          <w:gridAfter w:val="1"/>
          <w:wAfter w:w="29" w:type="dxa"/>
          <w:tblHeader/>
          <w:del w:id="25" w:author="Master Repository Process" w:date="2025-06-06T15:3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26" w:author="Master Repository Process" w:date="2025-06-06T15:39:00Z"/>
                <w:b/>
              </w:rPr>
            </w:pPr>
            <w:del w:id="27" w:author="Master Repository Process" w:date="2025-06-06T15:39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28" w:author="Master Repository Process" w:date="2025-06-06T15:39:00Z"/>
                <w:b/>
              </w:rPr>
            </w:pPr>
            <w:del w:id="29" w:author="Master Repository Process" w:date="2025-06-06T15:39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30" w:author="Master Repository Process" w:date="2025-06-06T15:39:00Z"/>
                <w:b/>
              </w:rPr>
            </w:pPr>
            <w:del w:id="31" w:author="Master Repository Process" w:date="2025-06-06T15:39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2023</w:t>
            </w:r>
            <w:r>
              <w:t xml:space="preserve"> Pt. 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2023/36 5 May 2023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>
      <w:pPr>
        <w:pStyle w:val="nHeading3"/>
        <w:keepLines/>
      </w:pPr>
      <w:bookmarkStart w:id="32" w:name="_Toc200116742"/>
      <w:bookmarkStart w:id="33" w:name="_Toc133934900"/>
      <w:r>
        <w:t>Other notes</w:t>
      </w:r>
      <w:bookmarkEnd w:id="32"/>
      <w:bookmarkEnd w:id="33"/>
    </w:p>
    <w:p>
      <w:pPr>
        <w:pStyle w:val="nNote"/>
        <w:keepNext/>
        <w:keepLines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>
      <w:pPr>
        <w:pStyle w:val="nNote"/>
        <w:keepNext/>
        <w:keepLines/>
      </w:pPr>
    </w:p>
    <w:p>
      <w:pPr>
        <w:keepNext/>
        <w:keepLines/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35" w:author="Master Repository Process" w:date="2025-06-06T15:39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36" w:author="Master Repository Process" w:date="2025-06-06T15:39:00Z"/>
                                  <w:sz w:val="16"/>
                                </w:rPr>
                              </w:pPr>
                              <w:ins w:id="37" w:author="Master Repository Process" w:date="2025-06-06T15:39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38" w:author="Master Repository Process" w:date="2025-06-06T15:39:00Z"/>
                                  <w:sz w:val="16"/>
                                </w:rPr>
                              </w:pPr>
                              <w:ins w:id="39" w:author="Master Repository Process" w:date="2025-06-06T15:39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0" w:author="Master Repository Process" w:date="2025-06-06T15:39:00Z"/>
                                  <w:sz w:val="16"/>
                                </w:rPr>
                              </w:pPr>
                              <w:ins w:id="41" w:author="Master Repository Process" w:date="2025-06-06T15:39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42" w:author="Master Repository Process" w:date="2025-06-06T15:39:00Z"/>
                                  <w:rFonts w:ascii="Arial" w:hAnsi="Arial" w:cs="Arial"/>
                                  <w:sz w:val="12"/>
                                </w:rPr>
                              </w:pPr>
                              <w:ins w:id="43" w:author="Master Repository Process" w:date="2025-06-06T15:39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950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44" w:author="Master Repository Process" w:date="2025-06-06T15:39:00Z"/>
                            <w:sz w:val="16"/>
                          </w:rPr>
                        </w:pPr>
                        <w:ins w:id="45" w:author="Master Repository Process" w:date="2025-06-06T15:39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46" w:author="Master Repository Process" w:date="2025-06-06T15:39:00Z"/>
                            <w:sz w:val="16"/>
                          </w:rPr>
                        </w:pPr>
                        <w:ins w:id="47" w:author="Master Repository Process" w:date="2025-06-06T15:39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48" w:author="Master Repository Process" w:date="2025-06-06T15:39:00Z"/>
                            <w:sz w:val="16"/>
                          </w:rPr>
                        </w:pPr>
                        <w:ins w:id="49" w:author="Master Repository Process" w:date="2025-06-06T15:39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50" w:author="Master Repository Process" w:date="2025-06-06T15:39:00Z"/>
                            <w:rFonts w:ascii="Arial" w:hAnsi="Arial" w:cs="Arial"/>
                            <w:sz w:val="12"/>
                          </w:rPr>
                        </w:pPr>
                        <w:ins w:id="51" w:author="Master Repository Process" w:date="2025-06-06T15:39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03-h0-01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03-h0-01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03-h0-01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4" w:name="Compilation"/>
    <w:bookmarkEnd w:id="3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2" w:name="Coversheet"/>
    <w:bookmarkEnd w:id="5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32044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  <w:docVar w:name="WAFER_20180319140359" w:val="RemoveTocBookmarks,RemoveUnusedBookmarks,RemoveLanguageTags,UsedStyles,ResetPageSize,RemoveCustomizations"/>
    <w:docVar w:name="WAFER_20180319140359_GUID" w:val="2ad7fd08-a9c8-472b-89b4-02e295771b07"/>
    <w:docVar w:name="WAFER_2020062609103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26091031_GUID" w:val="b8a64424-239a-4861-af25-2c8f6697244f"/>
    <w:docVar w:name="WAFER_202106181503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8150323_GUID" w:val="e14add7e-52a6-4a17-a9c8-5137428f304e"/>
    <w:docVar w:name="WAFER_2021062413391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133914_GUID" w:val="61da40c9-2c95-42e3-a62e-e0a3841d9432"/>
    <w:docVar w:name="WAFER_202305021527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52742_GUID" w:val="4c3a8485-fb76-4024-91fd-87a7389732eb"/>
    <w:docVar w:name="WAFER_202306261140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4003_GUID" w:val="96fcadb9-0f52-47b8-b523-ec103d6e154c"/>
    <w:docVar w:name="WAFER_202312281320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2044_GUID" w:val="f382eb1a-0e7f-463f-b5c5-c75cd0eca8b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0A5C171-8DF4-44F6-AE78-78902825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1006</Words>
  <Characters>4779</Characters>
  <Application>Microsoft Office Word</Application>
  <DocSecurity>0</DocSecurity>
  <Lines>217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03-g0-00 - 03-h0-01</dc:title>
  <dc:subject/>
  <dc:creator/>
  <cp:keywords/>
  <dc:description/>
  <cp:lastModifiedBy>Master Repository Process</cp:lastModifiedBy>
  <cp:revision>2</cp:revision>
  <cp:lastPrinted>2018-05-07T01:56:00Z</cp:lastPrinted>
  <dcterms:created xsi:type="dcterms:W3CDTF">2025-06-06T07:39:00Z</dcterms:created>
  <dcterms:modified xsi:type="dcterms:W3CDTF">2025-06-06T07:39:00Z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2018-07-12T16:00:00Z</vt:filetime>
  </property>
  <property fmtid="{D5CDD505-2E9C-101B-9397-08002B2CF9AE}" pid="6" name="ReprintNo">
    <vt:lpwstr>3</vt:lpwstr>
  </property>
  <property fmtid="{D5CDD505-2E9C-101B-9397-08002B2CF9AE}" pid="7" name="Official">
    <vt:lpwstr/>
  </property>
  <property fmtid="{D5CDD505-2E9C-101B-9397-08002B2CF9AE}" pid="8" name="CommencementDate">
    <vt:lpwstr>20230701</vt:lpwstr>
  </property>
  <property fmtid="{D5CDD505-2E9C-101B-9397-08002B2CF9AE}" pid="9" name="CommencementAsAt">
    <vt:filetime>2023-06-30T16:00:00Z</vt:filetime>
  </property>
  <property fmtid="{D5CDD505-2E9C-101B-9397-08002B2CF9AE}" pid="10" name="CommencementYear">
    <vt:lpwstr>2023</vt:lpwstr>
  </property>
  <property fmtid="{D5CDD505-2E9C-101B-9397-08002B2CF9AE}" pid="11" name="FromSuffix">
    <vt:lpwstr>03-g0-00</vt:lpwstr>
  </property>
  <property fmtid="{D5CDD505-2E9C-101B-9397-08002B2CF9AE}" pid="12" name="FromAsAtDate">
    <vt:lpwstr>05 May 2023</vt:lpwstr>
  </property>
  <property fmtid="{D5CDD505-2E9C-101B-9397-08002B2CF9AE}" pid="13" name="ToSuffix">
    <vt:lpwstr>03-h0-01</vt:lpwstr>
  </property>
  <property fmtid="{D5CDD505-2E9C-101B-9397-08002B2CF9AE}" pid="14" name="ToAsAtDate">
    <vt:lpwstr>01 Jul 2023</vt:lpwstr>
  </property>
</Properties>
</file>